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7105AD" w:rsidRDefault="007105AD">
      <w:pPr>
        <w:pStyle w:val="PURBody"/>
        <w:shd w:val="clear" w:color="auto" w:fill="00188F"/>
        <w:tabs>
          <w:tab w:val="clear" w:pos="360"/>
        </w:tabs>
        <w:ind w:right="7920" w:firstLine="360"/>
        <w:rPr>
          <w:color w:val="FFFFFF"/>
          <w:sz w:val="6"/>
          <w:szCs w:val="6"/>
        </w:rPr>
      </w:pPr>
    </w:p>
    <w:p w:rsidR="007105AD" w:rsidRDefault="00434906">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Llicències</w:t>
      </w:r>
      <w:proofErr w:type="spellEnd"/>
    </w:p>
    <w:p w:rsidR="007105AD" w:rsidRDefault="00434906">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per</w:t>
      </w:r>
      <w:proofErr w:type="gramEnd"/>
      <w:r>
        <w:rPr>
          <w:color w:val="FFFFFF" w:themeColor="background1"/>
          <w:sz w:val="32"/>
          <w:szCs w:val="32"/>
        </w:rPr>
        <w:t xml:space="preserve"> </w:t>
      </w:r>
      <w:proofErr w:type="spellStart"/>
      <w:r>
        <w:rPr>
          <w:color w:val="FFFFFF" w:themeColor="background1"/>
          <w:sz w:val="32"/>
          <w:szCs w:val="32"/>
        </w:rPr>
        <w:t>Volum</w:t>
      </w:r>
      <w:proofErr w:type="spellEnd"/>
    </w:p>
    <w:p w:rsidR="007105AD" w:rsidRDefault="007105AD">
      <w:pPr>
        <w:pStyle w:val="PURBody"/>
        <w:shd w:val="clear" w:color="auto" w:fill="00188F"/>
        <w:tabs>
          <w:tab w:val="clear" w:pos="360"/>
        </w:tabs>
        <w:spacing w:after="0"/>
        <w:ind w:right="7920" w:firstLine="360"/>
        <w:rPr>
          <w:color w:val="FFFFFF" w:themeColor="background1"/>
          <w:szCs w:val="18"/>
        </w:rPr>
      </w:pPr>
    </w:p>
    <w:p w:rsidR="007105AD" w:rsidRDefault="007105AD">
      <w:pPr>
        <w:pStyle w:val="PURBody"/>
        <w:shd w:val="clear" w:color="auto" w:fill="00188F"/>
        <w:tabs>
          <w:tab w:val="clear" w:pos="360"/>
        </w:tabs>
        <w:spacing w:after="0"/>
        <w:ind w:right="7920" w:firstLine="360"/>
        <w:rPr>
          <w:color w:val="FFFFFF" w:themeColor="background1"/>
          <w:szCs w:val="18"/>
        </w:rPr>
      </w:pPr>
    </w:p>
    <w:p w:rsidR="007105AD" w:rsidRDefault="007105AD">
      <w:pPr>
        <w:pStyle w:val="PURBody"/>
        <w:shd w:val="clear" w:color="auto" w:fill="00188F"/>
        <w:tabs>
          <w:tab w:val="clear" w:pos="360"/>
        </w:tabs>
        <w:spacing w:after="0"/>
        <w:ind w:right="7920" w:firstLine="360"/>
        <w:rPr>
          <w:color w:val="FFFFFF" w:themeColor="background1"/>
          <w:szCs w:val="18"/>
        </w:rPr>
      </w:pPr>
    </w:p>
    <w:p w:rsidR="007105AD" w:rsidRDefault="007105AD">
      <w:pPr>
        <w:pStyle w:val="PURBody"/>
        <w:shd w:val="clear" w:color="auto" w:fill="00188F"/>
        <w:tabs>
          <w:tab w:val="clear" w:pos="360"/>
        </w:tabs>
        <w:spacing w:after="0"/>
        <w:ind w:right="7920" w:firstLine="360"/>
        <w:rPr>
          <w:color w:val="FFFFFF" w:themeColor="background1"/>
          <w:szCs w:val="18"/>
        </w:rPr>
      </w:pPr>
    </w:p>
    <w:p w:rsidR="007105AD" w:rsidRDefault="007105AD">
      <w:pPr>
        <w:pStyle w:val="PURBody"/>
        <w:shd w:val="clear" w:color="auto" w:fill="00188F"/>
        <w:tabs>
          <w:tab w:val="clear" w:pos="360"/>
        </w:tabs>
        <w:spacing w:after="0"/>
        <w:ind w:right="7920" w:firstLine="360"/>
        <w:rPr>
          <w:color w:val="FFFFFF" w:themeColor="background1"/>
          <w:szCs w:val="18"/>
        </w:rPr>
      </w:pPr>
    </w:p>
    <w:p w:rsidR="007105AD" w:rsidRDefault="007105AD">
      <w:pPr>
        <w:pStyle w:val="PURBody"/>
        <w:shd w:val="clear" w:color="auto" w:fill="0072C6"/>
        <w:tabs>
          <w:tab w:val="clear" w:pos="360"/>
        </w:tabs>
        <w:ind w:right="1800" w:firstLine="360"/>
        <w:rPr>
          <w:sz w:val="72"/>
          <w:szCs w:val="72"/>
        </w:rPr>
      </w:pPr>
    </w:p>
    <w:p w:rsidR="007105AD" w:rsidRDefault="007105AD">
      <w:pPr>
        <w:pStyle w:val="PURBody"/>
        <w:shd w:val="clear" w:color="auto" w:fill="0072C6"/>
        <w:tabs>
          <w:tab w:val="clear" w:pos="360"/>
          <w:tab w:val="left" w:pos="180"/>
        </w:tabs>
        <w:ind w:right="1800" w:firstLine="360"/>
        <w:rPr>
          <w:color w:val="FFFFFF" w:themeColor="background1"/>
          <w:sz w:val="72"/>
          <w:szCs w:val="72"/>
        </w:rPr>
      </w:pPr>
    </w:p>
    <w:p w:rsidR="007105AD" w:rsidRDefault="00434906">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Termes</w:t>
      </w:r>
      <w:proofErr w:type="spellEnd"/>
      <w:r>
        <w:rPr>
          <w:color w:val="FFFFFF" w:themeColor="background1"/>
          <w:sz w:val="96"/>
          <w:szCs w:val="96"/>
        </w:rPr>
        <w:t xml:space="preserve"> </w:t>
      </w:r>
      <w:proofErr w:type="spellStart"/>
      <w:r>
        <w:rPr>
          <w:color w:val="FFFFFF" w:themeColor="background1"/>
          <w:sz w:val="96"/>
          <w:szCs w:val="96"/>
        </w:rPr>
        <w:t>dels</w:t>
      </w:r>
      <w:proofErr w:type="spellEnd"/>
      <w:r>
        <w:rPr>
          <w:color w:val="FFFFFF" w:themeColor="background1"/>
          <w:sz w:val="96"/>
          <w:szCs w:val="96"/>
        </w:rPr>
        <w:t xml:space="preserve"> </w:t>
      </w:r>
      <w:proofErr w:type="spellStart"/>
      <w:r>
        <w:rPr>
          <w:color w:val="FFFFFF" w:themeColor="background1"/>
          <w:sz w:val="96"/>
          <w:szCs w:val="96"/>
        </w:rPr>
        <w:t>Productes</w:t>
      </w:r>
      <w:proofErr w:type="spellEnd"/>
    </w:p>
    <w:p w:rsidR="007105AD" w:rsidRDefault="004349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de </w:t>
      </w:r>
      <w:proofErr w:type="spellStart"/>
      <w:r>
        <w:rPr>
          <w:color w:val="FFFFFF" w:themeColor="background1"/>
          <w:sz w:val="96"/>
          <w:szCs w:val="96"/>
        </w:rPr>
        <w:t>març</w:t>
      </w:r>
      <w:proofErr w:type="spellEnd"/>
      <w:r>
        <w:rPr>
          <w:color w:val="FFFFFF" w:themeColor="background1"/>
          <w:sz w:val="96"/>
          <w:szCs w:val="96"/>
        </w:rPr>
        <w:t xml:space="preserve"> de 2017</w:t>
      </w:r>
    </w:p>
    <w:p w:rsidR="007105AD" w:rsidRDefault="007105AD">
      <w:pPr>
        <w:pStyle w:val="PURBody"/>
        <w:shd w:val="clear" w:color="auto" w:fill="0072C6"/>
        <w:tabs>
          <w:tab w:val="clear" w:pos="360"/>
        </w:tabs>
        <w:spacing w:after="0" w:line="230" w:lineRule="auto"/>
        <w:ind w:right="1800" w:firstLine="360"/>
        <w:rPr>
          <w:color w:val="FFFFFF" w:themeColor="background1"/>
          <w:sz w:val="96"/>
          <w:szCs w:val="96"/>
        </w:rPr>
      </w:pPr>
    </w:p>
    <w:p w:rsidR="007105AD" w:rsidRDefault="0043490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05AD" w:rsidRDefault="007105AD">
      <w:pPr>
        <w:sectPr w:rsidR="007105AD">
          <w:footerReference w:type="default" r:id="rId13"/>
          <w:type w:val="continuous"/>
          <w:pgSz w:w="12240" w:h="15840" w:code="1"/>
          <w:pgMar w:top="1170" w:right="720" w:bottom="720" w:left="720" w:header="432" w:footer="288" w:gutter="0"/>
          <w:cols w:space="360"/>
        </w:sectPr>
      </w:pPr>
    </w:p>
    <w:p w:rsidR="007105AD" w:rsidRDefault="00434906">
      <w:pPr>
        <w:pStyle w:val="ProductList-SectionHeading"/>
        <w:pageBreakBefore/>
      </w:pPr>
      <w:bookmarkStart w:id="1" w:name="_Sec842"/>
      <w:proofErr w:type="spellStart"/>
      <w:r>
        <w:lastRenderedPageBreak/>
        <w:t>Índex</w:t>
      </w:r>
      <w:proofErr w:type="spellEnd"/>
      <w:r>
        <w:t xml:space="preserve"> de </w:t>
      </w:r>
      <w:proofErr w:type="spellStart"/>
      <w:r>
        <w:t>Continguts</w:t>
      </w:r>
      <w:proofErr w:type="spellEnd"/>
    </w:p>
    <w:p w:rsidR="007105AD" w:rsidRDefault="007105AD">
      <w:pPr>
        <w:pStyle w:val="ProductList-Body"/>
      </w:pPr>
    </w:p>
    <w:p w:rsidR="007105AD" w:rsidRDefault="007105AD">
      <w:pPr>
        <w:sectPr w:rsidR="007105AD">
          <w:headerReference w:type="default" r:id="rId14"/>
          <w:footerReference w:type="default" r:id="rId15"/>
          <w:type w:val="continuous"/>
          <w:pgSz w:w="12240" w:h="15840" w:code="1"/>
          <w:pgMar w:top="1170" w:right="720" w:bottom="1620" w:left="720" w:header="432" w:footer="288" w:gutter="0"/>
          <w:cols w:space="360"/>
        </w:sectPr>
      </w:pPr>
    </w:p>
    <w:p w:rsidR="00434906" w:rsidRDefault="00434906">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30338" w:history="1">
        <w:r w:rsidRPr="00567C88">
          <w:rPr>
            <w:rStyle w:val="Hyperlink"/>
            <w:noProof/>
          </w:rPr>
          <w:t>Introducció</w:t>
        </w:r>
        <w:r>
          <w:rPr>
            <w:noProof/>
          </w:rPr>
          <w:tab/>
        </w:r>
        <w:r>
          <w:rPr>
            <w:noProof/>
          </w:rPr>
          <w:fldChar w:fldCharType="begin"/>
        </w:r>
        <w:r>
          <w:rPr>
            <w:noProof/>
          </w:rPr>
          <w:instrText xml:space="preserve"> PAGEREF _Toc476130338 \h </w:instrText>
        </w:r>
        <w:r>
          <w:rPr>
            <w:noProof/>
          </w:rPr>
        </w:r>
        <w:r>
          <w:rPr>
            <w:noProof/>
          </w:rPr>
          <w:fldChar w:fldCharType="separate"/>
        </w:r>
        <w:r>
          <w:rPr>
            <w:noProof/>
          </w:rPr>
          <w:t>4</w:t>
        </w:r>
        <w:r>
          <w:rPr>
            <w:noProof/>
          </w:rPr>
          <w:fldChar w:fldCharType="end"/>
        </w:r>
      </w:hyperlink>
    </w:p>
    <w:p w:rsidR="00434906" w:rsidRDefault="00434906">
      <w:pPr>
        <w:pStyle w:val="TOC2"/>
        <w:rPr>
          <w:rFonts w:eastAsiaTheme="minorEastAsia"/>
          <w:smallCaps w:val="0"/>
          <w:sz w:val="22"/>
        </w:rPr>
      </w:pPr>
      <w:hyperlink w:anchor="_Toc476130339" w:history="1">
        <w:r w:rsidRPr="00567C88">
          <w:rPr>
            <w:rStyle w:val="Hyperlink"/>
          </w:rPr>
          <w:t>Quant a aquest document</w:t>
        </w:r>
        <w:r>
          <w:tab/>
        </w:r>
        <w:r>
          <w:fldChar w:fldCharType="begin"/>
        </w:r>
        <w:r>
          <w:instrText xml:space="preserve"> PAGEREF _Toc476130339 \h </w:instrText>
        </w:r>
        <w:r>
          <w:fldChar w:fldCharType="separate"/>
        </w:r>
        <w:r>
          <w:t>4</w:t>
        </w:r>
        <w:r>
          <w:fldChar w:fldCharType="end"/>
        </w:r>
      </w:hyperlink>
    </w:p>
    <w:p w:rsidR="00434906" w:rsidRDefault="00434906">
      <w:pPr>
        <w:pStyle w:val="TOC2"/>
        <w:rPr>
          <w:rFonts w:eastAsiaTheme="minorEastAsia"/>
          <w:smallCaps w:val="0"/>
          <w:sz w:val="22"/>
        </w:rPr>
      </w:pPr>
      <w:hyperlink w:anchor="_Toc476130340" w:history="1">
        <w:r w:rsidRPr="00567C88">
          <w:rPr>
            <w:rStyle w:val="Hyperlink"/>
          </w:rPr>
          <w:t>Contingut d'aquest Document</w:t>
        </w:r>
        <w:r>
          <w:tab/>
        </w:r>
        <w:r>
          <w:fldChar w:fldCharType="begin"/>
        </w:r>
        <w:r>
          <w:instrText xml:space="preserve"> PAGEREF _Toc476130340 \h </w:instrText>
        </w:r>
        <w:r>
          <w:fldChar w:fldCharType="separate"/>
        </w:r>
        <w:r>
          <w:t>4</w:t>
        </w:r>
        <w:r>
          <w:fldChar w:fldCharType="end"/>
        </w:r>
      </w:hyperlink>
    </w:p>
    <w:p w:rsidR="00434906" w:rsidRDefault="00434906">
      <w:pPr>
        <w:pStyle w:val="TOC2"/>
        <w:rPr>
          <w:rFonts w:eastAsiaTheme="minorEastAsia"/>
          <w:smallCaps w:val="0"/>
          <w:sz w:val="22"/>
        </w:rPr>
      </w:pPr>
      <w:hyperlink w:anchor="_Toc476130341" w:history="1">
        <w:r w:rsidRPr="00567C88">
          <w:rPr>
            <w:rStyle w:val="Hyperlink"/>
          </w:rPr>
          <w:t>Navegació a una Entrada de Productes</w:t>
        </w:r>
        <w:r>
          <w:tab/>
        </w:r>
        <w:r>
          <w:fldChar w:fldCharType="begin"/>
        </w:r>
        <w:r>
          <w:instrText xml:space="preserve"> PAGEREF _Toc476130341 \h </w:instrText>
        </w:r>
        <w:r>
          <w:fldChar w:fldCharType="separate"/>
        </w:r>
        <w:r>
          <w:t>4</w:t>
        </w:r>
        <w:r>
          <w:fldChar w:fldCharType="end"/>
        </w:r>
      </w:hyperlink>
    </w:p>
    <w:p w:rsidR="00434906" w:rsidRDefault="00434906">
      <w:pPr>
        <w:pStyle w:val="TOC2"/>
        <w:rPr>
          <w:rFonts w:eastAsiaTheme="minorEastAsia"/>
          <w:smallCaps w:val="0"/>
          <w:sz w:val="22"/>
        </w:rPr>
      </w:pPr>
      <w:hyperlink w:anchor="_Toc476130342" w:history="1">
        <w:r w:rsidRPr="00567C88">
          <w:rPr>
            <w:rStyle w:val="Hyperlink"/>
          </w:rPr>
          <w:t>Aclariments i Resum dels Canvis d'aquest Document</w:t>
        </w:r>
        <w:r>
          <w:tab/>
        </w:r>
        <w:r>
          <w:fldChar w:fldCharType="begin"/>
        </w:r>
        <w:r>
          <w:instrText xml:space="preserve"> PAGEREF _Toc476130342 \h </w:instrText>
        </w:r>
        <w:r>
          <w:fldChar w:fldCharType="separate"/>
        </w:r>
        <w:r>
          <w:t>5</w:t>
        </w:r>
        <w:r>
          <w:fldChar w:fldCharType="end"/>
        </w:r>
      </w:hyperlink>
    </w:p>
    <w:p w:rsidR="00434906" w:rsidRDefault="00434906">
      <w:pPr>
        <w:pStyle w:val="TOC1"/>
        <w:rPr>
          <w:rFonts w:eastAsiaTheme="minorEastAsia"/>
          <w:b w:val="0"/>
          <w:caps w:val="0"/>
          <w:noProof/>
          <w:sz w:val="22"/>
          <w:szCs w:val="22"/>
        </w:rPr>
      </w:pPr>
      <w:hyperlink w:anchor="_Toc476130343" w:history="1">
        <w:r w:rsidRPr="00567C88">
          <w:rPr>
            <w:rStyle w:val="Hyperlink"/>
            <w:noProof/>
          </w:rPr>
          <w:t>Termes de Llicència</w:t>
        </w:r>
        <w:r>
          <w:rPr>
            <w:noProof/>
          </w:rPr>
          <w:tab/>
        </w:r>
        <w:r>
          <w:rPr>
            <w:noProof/>
          </w:rPr>
          <w:fldChar w:fldCharType="begin"/>
        </w:r>
        <w:r>
          <w:rPr>
            <w:noProof/>
          </w:rPr>
          <w:instrText xml:space="preserve"> PAGEREF _Toc476130343 \h </w:instrText>
        </w:r>
        <w:r>
          <w:rPr>
            <w:noProof/>
          </w:rPr>
        </w:r>
        <w:r>
          <w:rPr>
            <w:noProof/>
          </w:rPr>
          <w:fldChar w:fldCharType="separate"/>
        </w:r>
        <w:r>
          <w:rPr>
            <w:noProof/>
          </w:rPr>
          <w:t>7</w:t>
        </w:r>
        <w:r>
          <w:rPr>
            <w:noProof/>
          </w:rPr>
          <w:fldChar w:fldCharType="end"/>
        </w:r>
      </w:hyperlink>
    </w:p>
    <w:p w:rsidR="00434906" w:rsidRDefault="00434906">
      <w:pPr>
        <w:pStyle w:val="TOC2"/>
        <w:rPr>
          <w:rFonts w:eastAsiaTheme="minorEastAsia"/>
          <w:smallCaps w:val="0"/>
          <w:sz w:val="22"/>
        </w:rPr>
      </w:pPr>
      <w:hyperlink w:anchor="_Toc476130344" w:history="1">
        <w:r w:rsidRPr="00567C88">
          <w:rPr>
            <w:rStyle w:val="Hyperlink"/>
          </w:rPr>
          <w:t>Termes de Llicència Universal</w:t>
        </w:r>
        <w:r>
          <w:tab/>
        </w:r>
        <w:r>
          <w:fldChar w:fldCharType="begin"/>
        </w:r>
        <w:r>
          <w:instrText xml:space="preserve"> PAGEREF _Toc476130344 \h </w:instrText>
        </w:r>
        <w:r>
          <w:fldChar w:fldCharType="separate"/>
        </w:r>
        <w:r>
          <w:t>7</w:t>
        </w:r>
        <w:r>
          <w:fldChar w:fldCharType="end"/>
        </w:r>
      </w:hyperlink>
    </w:p>
    <w:p w:rsidR="00434906" w:rsidRDefault="00434906">
      <w:pPr>
        <w:pStyle w:val="TOC2"/>
        <w:rPr>
          <w:rFonts w:eastAsiaTheme="minorEastAsia"/>
          <w:smallCaps w:val="0"/>
          <w:sz w:val="22"/>
        </w:rPr>
      </w:pPr>
      <w:hyperlink w:anchor="_Toc476130345" w:history="1">
        <w:r w:rsidRPr="00567C88">
          <w:rPr>
            <w:rStyle w:val="Hyperlink"/>
          </w:rPr>
          <w:t>Termes del Model de Llicència</w:t>
        </w:r>
        <w:r>
          <w:tab/>
        </w:r>
        <w:r>
          <w:fldChar w:fldCharType="begin"/>
        </w:r>
        <w:r>
          <w:instrText xml:space="preserve"> PAGEREF _Toc476130345 \h </w:instrText>
        </w:r>
        <w:r>
          <w:fldChar w:fldCharType="separate"/>
        </w:r>
        <w:r>
          <w:t>9</w:t>
        </w:r>
        <w:r>
          <w:fldChar w:fldCharType="end"/>
        </w:r>
      </w:hyperlink>
    </w:p>
    <w:p w:rsidR="00434906" w:rsidRDefault="00434906">
      <w:pPr>
        <w:pStyle w:val="TOC3"/>
        <w:rPr>
          <w:rFonts w:eastAsiaTheme="minorEastAsia"/>
          <w:smallCaps w:val="0"/>
          <w:sz w:val="22"/>
        </w:rPr>
      </w:pPr>
      <w:hyperlink w:anchor="_Toc476130346" w:history="1">
        <w:r w:rsidRPr="00567C88">
          <w:rPr>
            <w:rStyle w:val="Hyperlink"/>
          </w:rPr>
          <w:t>Aplicacions de Sobretaula</w:t>
        </w:r>
        <w:r>
          <w:tab/>
        </w:r>
        <w:r>
          <w:fldChar w:fldCharType="begin"/>
        </w:r>
        <w:r>
          <w:instrText xml:space="preserve"> PAGEREF _Toc476130346 \h </w:instrText>
        </w:r>
        <w:r>
          <w:fldChar w:fldCharType="separate"/>
        </w:r>
        <w:r>
          <w:t>10</w:t>
        </w:r>
        <w:r>
          <w:fldChar w:fldCharType="end"/>
        </w:r>
      </w:hyperlink>
    </w:p>
    <w:p w:rsidR="00434906" w:rsidRDefault="00434906">
      <w:pPr>
        <w:pStyle w:val="TOC3"/>
        <w:rPr>
          <w:rFonts w:eastAsiaTheme="minorEastAsia"/>
          <w:smallCaps w:val="0"/>
          <w:sz w:val="22"/>
        </w:rPr>
      </w:pPr>
      <w:hyperlink w:anchor="_Toc476130347" w:history="1">
        <w:r w:rsidRPr="00567C88">
          <w:rPr>
            <w:rStyle w:val="Hyperlink"/>
          </w:rPr>
          <w:t>Sistemes Operatius de Sobretaula</w:t>
        </w:r>
        <w:r>
          <w:tab/>
        </w:r>
        <w:r>
          <w:fldChar w:fldCharType="begin"/>
        </w:r>
        <w:r>
          <w:instrText xml:space="preserve"> PAGEREF _Toc476130347 \h </w:instrText>
        </w:r>
        <w:r>
          <w:fldChar w:fldCharType="separate"/>
        </w:r>
        <w:r>
          <w:t>10</w:t>
        </w:r>
        <w:r>
          <w:fldChar w:fldCharType="end"/>
        </w:r>
      </w:hyperlink>
    </w:p>
    <w:p w:rsidR="00434906" w:rsidRDefault="00434906">
      <w:pPr>
        <w:pStyle w:val="TOC3"/>
        <w:rPr>
          <w:rFonts w:eastAsiaTheme="minorEastAsia"/>
          <w:smallCaps w:val="0"/>
          <w:sz w:val="22"/>
        </w:rPr>
      </w:pPr>
      <w:hyperlink w:anchor="_Toc476130348" w:history="1">
        <w:r w:rsidRPr="00567C88">
          <w:rPr>
            <w:rStyle w:val="Hyperlink"/>
          </w:rPr>
          <w:t>Per Core/CAL</w:t>
        </w:r>
        <w:r>
          <w:tab/>
        </w:r>
        <w:r>
          <w:fldChar w:fldCharType="begin"/>
        </w:r>
        <w:r>
          <w:instrText xml:space="preserve"> PAGEREF _Toc476130348 \h </w:instrText>
        </w:r>
        <w:r>
          <w:fldChar w:fldCharType="separate"/>
        </w:r>
        <w:r>
          <w:t>10</w:t>
        </w:r>
        <w:r>
          <w:fldChar w:fldCharType="end"/>
        </w:r>
      </w:hyperlink>
    </w:p>
    <w:p w:rsidR="00434906" w:rsidRDefault="00434906">
      <w:pPr>
        <w:pStyle w:val="TOC3"/>
        <w:rPr>
          <w:rFonts w:eastAsiaTheme="minorEastAsia"/>
          <w:smallCaps w:val="0"/>
          <w:sz w:val="22"/>
        </w:rPr>
      </w:pPr>
      <w:hyperlink w:anchor="_Toc476130349" w:history="1">
        <w:r w:rsidRPr="00567C88">
          <w:rPr>
            <w:rStyle w:val="Hyperlink"/>
          </w:rPr>
          <w:t>Servidor/CAL</w:t>
        </w:r>
        <w:r>
          <w:tab/>
        </w:r>
        <w:r>
          <w:fldChar w:fldCharType="begin"/>
        </w:r>
        <w:r>
          <w:instrText xml:space="preserve"> PAGEREF _Toc476130349 \h </w:instrText>
        </w:r>
        <w:r>
          <w:fldChar w:fldCharType="separate"/>
        </w:r>
        <w:r>
          <w:t>11</w:t>
        </w:r>
        <w:r>
          <w:fldChar w:fldCharType="end"/>
        </w:r>
      </w:hyperlink>
    </w:p>
    <w:p w:rsidR="00434906" w:rsidRDefault="00434906">
      <w:pPr>
        <w:pStyle w:val="TOC3"/>
        <w:rPr>
          <w:rFonts w:eastAsiaTheme="minorEastAsia"/>
          <w:smallCaps w:val="0"/>
          <w:sz w:val="22"/>
        </w:rPr>
      </w:pPr>
      <w:hyperlink w:anchor="_Toc476130350" w:history="1">
        <w:r w:rsidRPr="00567C88">
          <w:rPr>
            <w:rStyle w:val="Hyperlink"/>
          </w:rPr>
          <w:t>Per Core</w:t>
        </w:r>
        <w:r>
          <w:tab/>
        </w:r>
        <w:r>
          <w:fldChar w:fldCharType="begin"/>
        </w:r>
        <w:r>
          <w:instrText xml:space="preserve"> PAGEREF _Toc476130350 \h </w:instrText>
        </w:r>
        <w:r>
          <w:fldChar w:fldCharType="separate"/>
        </w:r>
        <w:r>
          <w:t>11</w:t>
        </w:r>
        <w:r>
          <w:fldChar w:fldCharType="end"/>
        </w:r>
      </w:hyperlink>
    </w:p>
    <w:p w:rsidR="00434906" w:rsidRDefault="00434906">
      <w:pPr>
        <w:pStyle w:val="TOC3"/>
        <w:rPr>
          <w:rFonts w:eastAsiaTheme="minorEastAsia"/>
          <w:smallCaps w:val="0"/>
          <w:sz w:val="22"/>
        </w:rPr>
      </w:pPr>
      <w:hyperlink w:anchor="_Toc476130351" w:history="1">
        <w:r w:rsidRPr="00567C88">
          <w:rPr>
            <w:rStyle w:val="Hyperlink"/>
          </w:rPr>
          <w:t>Servidors de Gestió</w:t>
        </w:r>
        <w:r>
          <w:tab/>
        </w:r>
        <w:r>
          <w:fldChar w:fldCharType="begin"/>
        </w:r>
        <w:r>
          <w:instrText xml:space="preserve"> PAGEREF _Toc476130351 \h </w:instrText>
        </w:r>
        <w:r>
          <w:fldChar w:fldCharType="separate"/>
        </w:r>
        <w:r>
          <w:t>11</w:t>
        </w:r>
        <w:r>
          <w:fldChar w:fldCharType="end"/>
        </w:r>
      </w:hyperlink>
    </w:p>
    <w:p w:rsidR="00434906" w:rsidRDefault="00434906">
      <w:pPr>
        <w:pStyle w:val="TOC3"/>
        <w:rPr>
          <w:rFonts w:eastAsiaTheme="minorEastAsia"/>
          <w:smallCaps w:val="0"/>
          <w:sz w:val="22"/>
        </w:rPr>
      </w:pPr>
      <w:hyperlink w:anchor="_Toc476130352" w:history="1">
        <w:r w:rsidRPr="00567C88">
          <w:rPr>
            <w:rStyle w:val="Hyperlink"/>
          </w:rPr>
          <w:t>Servidors Especialitzats</w:t>
        </w:r>
        <w:r>
          <w:tab/>
        </w:r>
        <w:r>
          <w:fldChar w:fldCharType="begin"/>
        </w:r>
        <w:r>
          <w:instrText xml:space="preserve"> PAGEREF _Toc476130352 \h </w:instrText>
        </w:r>
        <w:r>
          <w:fldChar w:fldCharType="separate"/>
        </w:r>
        <w:r>
          <w:t>12</w:t>
        </w:r>
        <w:r>
          <w:fldChar w:fldCharType="end"/>
        </w:r>
      </w:hyperlink>
    </w:p>
    <w:p w:rsidR="00434906" w:rsidRDefault="00434906">
      <w:pPr>
        <w:pStyle w:val="TOC3"/>
        <w:rPr>
          <w:rFonts w:eastAsiaTheme="minorEastAsia"/>
          <w:smallCaps w:val="0"/>
          <w:sz w:val="22"/>
        </w:rPr>
      </w:pPr>
      <w:hyperlink w:anchor="_Toc476130353" w:history="1">
        <w:r w:rsidRPr="00567C88">
          <w:rPr>
            <w:rStyle w:val="Hyperlink"/>
          </w:rPr>
          <w:t>Eines de Desenvolupador</w:t>
        </w:r>
        <w:r>
          <w:tab/>
        </w:r>
        <w:r>
          <w:fldChar w:fldCharType="begin"/>
        </w:r>
        <w:r>
          <w:instrText xml:space="preserve"> PAGEREF _Toc476130353 \h </w:instrText>
        </w:r>
        <w:r>
          <w:fldChar w:fldCharType="separate"/>
        </w:r>
        <w:r>
          <w:t>12</w:t>
        </w:r>
        <w:r>
          <w:fldChar w:fldCharType="end"/>
        </w:r>
      </w:hyperlink>
    </w:p>
    <w:p w:rsidR="00434906" w:rsidRDefault="00434906">
      <w:pPr>
        <w:pStyle w:val="TOC1"/>
        <w:rPr>
          <w:rFonts w:eastAsiaTheme="minorEastAsia"/>
          <w:b w:val="0"/>
          <w:caps w:val="0"/>
          <w:noProof/>
          <w:sz w:val="22"/>
          <w:szCs w:val="22"/>
        </w:rPr>
      </w:pPr>
      <w:hyperlink w:anchor="_Toc476130354" w:history="1">
        <w:r w:rsidRPr="00567C88">
          <w:rPr>
            <w:rStyle w:val="Hyperlink"/>
            <w:noProof/>
          </w:rPr>
          <w:t>Programari</w:t>
        </w:r>
        <w:r>
          <w:rPr>
            <w:noProof/>
          </w:rPr>
          <w:tab/>
        </w:r>
        <w:r>
          <w:rPr>
            <w:noProof/>
          </w:rPr>
          <w:fldChar w:fldCharType="begin"/>
        </w:r>
        <w:r>
          <w:rPr>
            <w:noProof/>
          </w:rPr>
          <w:instrText xml:space="preserve"> PAGEREF _Toc476130354 \h </w:instrText>
        </w:r>
        <w:r>
          <w:rPr>
            <w:noProof/>
          </w:rPr>
        </w:r>
        <w:r>
          <w:rPr>
            <w:noProof/>
          </w:rPr>
          <w:fldChar w:fldCharType="separate"/>
        </w:r>
        <w:r>
          <w:rPr>
            <w:noProof/>
          </w:rPr>
          <w:t>14</w:t>
        </w:r>
        <w:r>
          <w:rPr>
            <w:noProof/>
          </w:rPr>
          <w:fldChar w:fldCharType="end"/>
        </w:r>
      </w:hyperlink>
    </w:p>
    <w:p w:rsidR="00434906" w:rsidRDefault="00434906">
      <w:pPr>
        <w:pStyle w:val="TOC2"/>
        <w:rPr>
          <w:rFonts w:eastAsiaTheme="minorEastAsia"/>
          <w:smallCaps w:val="0"/>
          <w:sz w:val="22"/>
        </w:rPr>
      </w:pPr>
      <w:hyperlink w:anchor="_Toc476130355" w:history="1">
        <w:r w:rsidRPr="00567C88">
          <w:rPr>
            <w:rStyle w:val="Hyperlink"/>
          </w:rPr>
          <w:t>Advanced Threat Analytics</w:t>
        </w:r>
        <w:r>
          <w:tab/>
        </w:r>
        <w:r>
          <w:fldChar w:fldCharType="begin"/>
        </w:r>
        <w:r>
          <w:instrText xml:space="preserve"> PAGEREF _Toc476130355 \h </w:instrText>
        </w:r>
        <w:r>
          <w:fldChar w:fldCharType="separate"/>
        </w:r>
        <w:r>
          <w:t>14</w:t>
        </w:r>
        <w:r>
          <w:fldChar w:fldCharType="end"/>
        </w:r>
      </w:hyperlink>
    </w:p>
    <w:p w:rsidR="00434906" w:rsidRDefault="00434906">
      <w:pPr>
        <w:pStyle w:val="TOC2"/>
        <w:rPr>
          <w:rFonts w:eastAsiaTheme="minorEastAsia"/>
          <w:smallCaps w:val="0"/>
          <w:sz w:val="22"/>
        </w:rPr>
      </w:pPr>
      <w:hyperlink w:anchor="_Toc476130356" w:history="1">
        <w:r w:rsidRPr="00567C88">
          <w:rPr>
            <w:rStyle w:val="Hyperlink"/>
          </w:rPr>
          <w:t>BizTalk</w:t>
        </w:r>
        <w:r>
          <w:tab/>
        </w:r>
        <w:r>
          <w:fldChar w:fldCharType="begin"/>
        </w:r>
        <w:r>
          <w:instrText xml:space="preserve"> PAGEREF _Toc476130356 \h </w:instrText>
        </w:r>
        <w:r>
          <w:fldChar w:fldCharType="separate"/>
        </w:r>
        <w:r>
          <w:t>14</w:t>
        </w:r>
        <w:r>
          <w:fldChar w:fldCharType="end"/>
        </w:r>
      </w:hyperlink>
    </w:p>
    <w:p w:rsidR="00434906" w:rsidRDefault="00434906">
      <w:pPr>
        <w:pStyle w:val="TOC2"/>
        <w:rPr>
          <w:rFonts w:eastAsiaTheme="minorEastAsia"/>
          <w:smallCaps w:val="0"/>
          <w:sz w:val="22"/>
        </w:rPr>
      </w:pPr>
      <w:hyperlink w:anchor="_Toc476130357" w:history="1">
        <w:r w:rsidRPr="00567C88">
          <w:rPr>
            <w:rStyle w:val="Hyperlink"/>
          </w:rPr>
          <w:t>CAL Suites</w:t>
        </w:r>
        <w:r>
          <w:tab/>
        </w:r>
        <w:r>
          <w:fldChar w:fldCharType="begin"/>
        </w:r>
        <w:r>
          <w:instrText xml:space="preserve"> PAGEREF _Toc476130357 \h </w:instrText>
        </w:r>
        <w:r>
          <w:fldChar w:fldCharType="separate"/>
        </w:r>
        <w:r>
          <w:t>16</w:t>
        </w:r>
        <w:r>
          <w:fldChar w:fldCharType="end"/>
        </w:r>
      </w:hyperlink>
    </w:p>
    <w:p w:rsidR="00434906" w:rsidRDefault="00434906">
      <w:pPr>
        <w:pStyle w:val="TOC2"/>
        <w:rPr>
          <w:rFonts w:eastAsiaTheme="minorEastAsia"/>
          <w:smallCaps w:val="0"/>
          <w:sz w:val="22"/>
        </w:rPr>
      </w:pPr>
      <w:hyperlink w:anchor="_Toc476130358" w:history="1">
        <w:r w:rsidRPr="00567C88">
          <w:rPr>
            <w:rStyle w:val="Hyperlink"/>
          </w:rPr>
          <w:t>Core Infrastructure Server (CIS) Suite</w:t>
        </w:r>
        <w:r>
          <w:tab/>
        </w:r>
        <w:r>
          <w:fldChar w:fldCharType="begin"/>
        </w:r>
        <w:r>
          <w:instrText xml:space="preserve"> PAGEREF _Toc476130358 \h </w:instrText>
        </w:r>
        <w:r>
          <w:fldChar w:fldCharType="separate"/>
        </w:r>
        <w:r>
          <w:t>17</w:t>
        </w:r>
        <w:r>
          <w:fldChar w:fldCharType="end"/>
        </w:r>
      </w:hyperlink>
    </w:p>
    <w:p w:rsidR="00434906" w:rsidRDefault="00434906">
      <w:pPr>
        <w:pStyle w:val="TOC2"/>
        <w:rPr>
          <w:rFonts w:eastAsiaTheme="minorEastAsia"/>
          <w:smallCaps w:val="0"/>
          <w:sz w:val="22"/>
        </w:rPr>
      </w:pPr>
      <w:hyperlink w:anchor="_Toc476130359" w:history="1">
        <w:r w:rsidRPr="00567C88">
          <w:rPr>
            <w:rStyle w:val="Hyperlink"/>
          </w:rPr>
          <w:t>Forefront</w:t>
        </w:r>
        <w:r>
          <w:tab/>
        </w:r>
        <w:r>
          <w:fldChar w:fldCharType="begin"/>
        </w:r>
        <w:r>
          <w:instrText xml:space="preserve"> PAGEREF _Toc476130359 \h </w:instrText>
        </w:r>
        <w:r>
          <w:fldChar w:fldCharType="separate"/>
        </w:r>
        <w:r>
          <w:t>19</w:t>
        </w:r>
        <w:r>
          <w:fldChar w:fldCharType="end"/>
        </w:r>
      </w:hyperlink>
    </w:p>
    <w:p w:rsidR="00434906" w:rsidRDefault="00434906">
      <w:pPr>
        <w:pStyle w:val="TOC2"/>
        <w:rPr>
          <w:rFonts w:eastAsiaTheme="minorEastAsia"/>
          <w:smallCaps w:val="0"/>
          <w:sz w:val="22"/>
        </w:rPr>
      </w:pPr>
      <w:hyperlink w:anchor="_Toc476130360" w:history="1">
        <w:r w:rsidRPr="00567C88">
          <w:rPr>
            <w:rStyle w:val="Hyperlink"/>
          </w:rPr>
          <w:t>Microsoft Dynamics</w:t>
        </w:r>
        <w:r>
          <w:tab/>
        </w:r>
        <w:r>
          <w:fldChar w:fldCharType="begin"/>
        </w:r>
        <w:r>
          <w:instrText xml:space="preserve"> PAGEREF _Toc476130360 \h </w:instrText>
        </w:r>
        <w:r>
          <w:fldChar w:fldCharType="separate"/>
        </w:r>
        <w:r>
          <w:t>20</w:t>
        </w:r>
        <w:r>
          <w:fldChar w:fldCharType="end"/>
        </w:r>
      </w:hyperlink>
    </w:p>
    <w:p w:rsidR="00434906" w:rsidRDefault="00434906">
      <w:pPr>
        <w:pStyle w:val="TOC3"/>
        <w:rPr>
          <w:rFonts w:eastAsiaTheme="minorEastAsia"/>
          <w:smallCaps w:val="0"/>
          <w:sz w:val="22"/>
        </w:rPr>
      </w:pPr>
      <w:hyperlink w:anchor="_Toc476130361" w:history="1">
        <w:r w:rsidRPr="00567C88">
          <w:rPr>
            <w:rStyle w:val="Hyperlink"/>
          </w:rPr>
          <w:t>Microsoft Dynamics 365 Local</w:t>
        </w:r>
        <w:r>
          <w:tab/>
        </w:r>
        <w:r>
          <w:fldChar w:fldCharType="begin"/>
        </w:r>
        <w:r>
          <w:instrText xml:space="preserve"> PAGEREF _Toc476130361 \h </w:instrText>
        </w:r>
        <w:r>
          <w:fldChar w:fldCharType="separate"/>
        </w:r>
        <w:r>
          <w:t>20</w:t>
        </w:r>
        <w:r>
          <w:fldChar w:fldCharType="end"/>
        </w:r>
      </w:hyperlink>
    </w:p>
    <w:p w:rsidR="00434906" w:rsidRDefault="00434906">
      <w:pPr>
        <w:pStyle w:val="TOC3"/>
        <w:rPr>
          <w:rFonts w:eastAsiaTheme="minorEastAsia"/>
          <w:smallCaps w:val="0"/>
          <w:sz w:val="22"/>
        </w:rPr>
      </w:pPr>
      <w:hyperlink w:anchor="_Toc476130362" w:history="1">
        <w:r w:rsidRPr="00567C88">
          <w:rPr>
            <w:rStyle w:val="Hyperlink"/>
          </w:rPr>
          <w:t>Microsoft Dynamics AX</w:t>
        </w:r>
        <w:r>
          <w:tab/>
        </w:r>
        <w:r>
          <w:fldChar w:fldCharType="begin"/>
        </w:r>
        <w:r>
          <w:instrText xml:space="preserve"> PAGEREF _Toc476130362 \h </w:instrText>
        </w:r>
        <w:r>
          <w:fldChar w:fldCharType="separate"/>
        </w:r>
        <w:r>
          <w:t>21</w:t>
        </w:r>
        <w:r>
          <w:fldChar w:fldCharType="end"/>
        </w:r>
      </w:hyperlink>
    </w:p>
    <w:p w:rsidR="00434906" w:rsidRDefault="00434906">
      <w:pPr>
        <w:pStyle w:val="TOC2"/>
        <w:rPr>
          <w:rFonts w:eastAsiaTheme="minorEastAsia"/>
          <w:smallCaps w:val="0"/>
          <w:sz w:val="22"/>
        </w:rPr>
      </w:pPr>
      <w:hyperlink w:anchor="_Toc476130363" w:history="1">
        <w:r w:rsidRPr="00567C88">
          <w:rPr>
            <w:rStyle w:val="Hyperlink"/>
          </w:rPr>
          <w:t>Microsoft Identity Manager</w:t>
        </w:r>
        <w:r>
          <w:tab/>
        </w:r>
        <w:r>
          <w:fldChar w:fldCharType="begin"/>
        </w:r>
        <w:r>
          <w:instrText xml:space="preserve"> PAGEREF _Toc476130363 \h </w:instrText>
        </w:r>
        <w:r>
          <w:fldChar w:fldCharType="separate"/>
        </w:r>
        <w:r>
          <w:t>23</w:t>
        </w:r>
        <w:r>
          <w:fldChar w:fldCharType="end"/>
        </w:r>
      </w:hyperlink>
    </w:p>
    <w:p w:rsidR="00434906" w:rsidRDefault="00434906">
      <w:pPr>
        <w:pStyle w:val="TOC2"/>
        <w:rPr>
          <w:rFonts w:eastAsiaTheme="minorEastAsia"/>
          <w:smallCaps w:val="0"/>
          <w:sz w:val="22"/>
        </w:rPr>
      </w:pPr>
      <w:hyperlink w:anchor="_Toc476130364" w:history="1">
        <w:r w:rsidRPr="00567C88">
          <w:rPr>
            <w:rStyle w:val="Hyperlink"/>
          </w:rPr>
          <w:t>Aplicacions de l'Office</w:t>
        </w:r>
        <w:r>
          <w:tab/>
        </w:r>
        <w:r>
          <w:fldChar w:fldCharType="begin"/>
        </w:r>
        <w:r>
          <w:instrText xml:space="preserve"> PAGEREF _Toc476130364 \h </w:instrText>
        </w:r>
        <w:r>
          <w:fldChar w:fldCharType="separate"/>
        </w:r>
        <w:r>
          <w:t>23</w:t>
        </w:r>
        <w:r>
          <w:fldChar w:fldCharType="end"/>
        </w:r>
      </w:hyperlink>
    </w:p>
    <w:p w:rsidR="00434906" w:rsidRDefault="00434906">
      <w:pPr>
        <w:pStyle w:val="TOC3"/>
        <w:rPr>
          <w:rFonts w:eastAsiaTheme="minorEastAsia"/>
          <w:smallCaps w:val="0"/>
          <w:sz w:val="22"/>
        </w:rPr>
      </w:pPr>
      <w:hyperlink w:anchor="_Toc476130365" w:history="1">
        <w:r w:rsidRPr="00567C88">
          <w:rPr>
            <w:rStyle w:val="Hyperlink"/>
          </w:rPr>
          <w:t>Aplicacions de Sobretaula de l'Office</w:t>
        </w:r>
        <w:r>
          <w:tab/>
        </w:r>
        <w:r>
          <w:fldChar w:fldCharType="begin"/>
        </w:r>
        <w:r>
          <w:instrText xml:space="preserve"> PAGEREF _Toc476130365 \h </w:instrText>
        </w:r>
        <w:r>
          <w:fldChar w:fldCharType="separate"/>
        </w:r>
        <w:r>
          <w:t>23</w:t>
        </w:r>
        <w:r>
          <w:fldChar w:fldCharType="end"/>
        </w:r>
      </w:hyperlink>
    </w:p>
    <w:p w:rsidR="00434906" w:rsidRDefault="00434906">
      <w:pPr>
        <w:pStyle w:val="TOC3"/>
        <w:rPr>
          <w:rFonts w:eastAsiaTheme="minorEastAsia"/>
          <w:smallCaps w:val="0"/>
          <w:sz w:val="22"/>
        </w:rPr>
      </w:pPr>
      <w:hyperlink w:anchor="_Toc476130366" w:history="1">
        <w:r w:rsidRPr="00567C88">
          <w:rPr>
            <w:rStyle w:val="Hyperlink"/>
          </w:rPr>
          <w:t>Office for Mac</w:t>
        </w:r>
        <w:r>
          <w:tab/>
        </w:r>
        <w:r>
          <w:fldChar w:fldCharType="begin"/>
        </w:r>
        <w:r>
          <w:instrText xml:space="preserve"> PAGEREF _Toc476130366 \h </w:instrText>
        </w:r>
        <w:r>
          <w:fldChar w:fldCharType="separate"/>
        </w:r>
        <w:r>
          <w:t>25</w:t>
        </w:r>
        <w:r>
          <w:fldChar w:fldCharType="end"/>
        </w:r>
      </w:hyperlink>
    </w:p>
    <w:p w:rsidR="00434906" w:rsidRDefault="00434906">
      <w:pPr>
        <w:pStyle w:val="TOC2"/>
        <w:rPr>
          <w:rFonts w:eastAsiaTheme="minorEastAsia"/>
          <w:smallCaps w:val="0"/>
          <w:sz w:val="22"/>
        </w:rPr>
      </w:pPr>
      <w:hyperlink w:anchor="_Toc476130367" w:history="1">
        <w:r w:rsidRPr="00567C88">
          <w:rPr>
            <w:rStyle w:val="Hyperlink"/>
          </w:rPr>
          <w:t>Office Servers</w:t>
        </w:r>
        <w:r>
          <w:tab/>
        </w:r>
        <w:r>
          <w:fldChar w:fldCharType="begin"/>
        </w:r>
        <w:r>
          <w:instrText xml:space="preserve"> PAGEREF _Toc476130367 \h </w:instrText>
        </w:r>
        <w:r>
          <w:fldChar w:fldCharType="separate"/>
        </w:r>
        <w:r>
          <w:t>26</w:t>
        </w:r>
        <w:r>
          <w:fldChar w:fldCharType="end"/>
        </w:r>
      </w:hyperlink>
    </w:p>
    <w:p w:rsidR="00434906" w:rsidRDefault="00434906">
      <w:pPr>
        <w:pStyle w:val="TOC3"/>
        <w:rPr>
          <w:rFonts w:eastAsiaTheme="minorEastAsia"/>
          <w:smallCaps w:val="0"/>
          <w:sz w:val="22"/>
        </w:rPr>
      </w:pPr>
      <w:hyperlink w:anchor="_Toc476130368" w:history="1">
        <w:r w:rsidRPr="00567C88">
          <w:rPr>
            <w:rStyle w:val="Hyperlink"/>
          </w:rPr>
          <w:t>Exchange Server</w:t>
        </w:r>
        <w:r>
          <w:tab/>
        </w:r>
        <w:r>
          <w:fldChar w:fldCharType="begin"/>
        </w:r>
        <w:r>
          <w:instrText xml:space="preserve"> PAGEREF _Toc476130368 \h </w:instrText>
        </w:r>
        <w:r>
          <w:fldChar w:fldCharType="separate"/>
        </w:r>
        <w:r>
          <w:t>26</w:t>
        </w:r>
        <w:r>
          <w:fldChar w:fldCharType="end"/>
        </w:r>
      </w:hyperlink>
    </w:p>
    <w:p w:rsidR="00434906" w:rsidRDefault="00434906">
      <w:pPr>
        <w:pStyle w:val="TOC3"/>
        <w:rPr>
          <w:rFonts w:eastAsiaTheme="minorEastAsia"/>
          <w:smallCaps w:val="0"/>
          <w:sz w:val="22"/>
        </w:rPr>
      </w:pPr>
      <w:hyperlink w:anchor="_Toc476130369" w:history="1">
        <w:r w:rsidRPr="00567C88">
          <w:rPr>
            <w:rStyle w:val="Hyperlink"/>
          </w:rPr>
          <w:t>Project Server</w:t>
        </w:r>
        <w:r>
          <w:tab/>
        </w:r>
        <w:r>
          <w:fldChar w:fldCharType="begin"/>
        </w:r>
        <w:r>
          <w:instrText xml:space="preserve"> PAGEREF _Toc476130369 \h </w:instrText>
        </w:r>
        <w:r>
          <w:fldChar w:fldCharType="separate"/>
        </w:r>
        <w:r>
          <w:t>27</w:t>
        </w:r>
        <w:r>
          <w:fldChar w:fldCharType="end"/>
        </w:r>
      </w:hyperlink>
    </w:p>
    <w:p w:rsidR="00434906" w:rsidRDefault="00434906">
      <w:pPr>
        <w:pStyle w:val="TOC3"/>
        <w:rPr>
          <w:rFonts w:eastAsiaTheme="minorEastAsia"/>
          <w:smallCaps w:val="0"/>
          <w:sz w:val="22"/>
        </w:rPr>
      </w:pPr>
      <w:hyperlink w:anchor="_Toc476130370" w:history="1">
        <w:r w:rsidRPr="00567C88">
          <w:rPr>
            <w:rStyle w:val="Hyperlink"/>
          </w:rPr>
          <w:t>SharePoint Server</w:t>
        </w:r>
        <w:r>
          <w:tab/>
        </w:r>
        <w:r>
          <w:fldChar w:fldCharType="begin"/>
        </w:r>
        <w:r>
          <w:instrText xml:space="preserve"> PAGEREF _Toc476130370 \h </w:instrText>
        </w:r>
        <w:r>
          <w:fldChar w:fldCharType="separate"/>
        </w:r>
        <w:r>
          <w:t>27</w:t>
        </w:r>
        <w:r>
          <w:fldChar w:fldCharType="end"/>
        </w:r>
      </w:hyperlink>
    </w:p>
    <w:p w:rsidR="00434906" w:rsidRDefault="00434906">
      <w:pPr>
        <w:pStyle w:val="TOC3"/>
        <w:rPr>
          <w:rFonts w:eastAsiaTheme="minorEastAsia"/>
          <w:smallCaps w:val="0"/>
          <w:sz w:val="22"/>
        </w:rPr>
      </w:pPr>
      <w:hyperlink w:anchor="_Toc476130371" w:history="1">
        <w:r w:rsidRPr="00567C88">
          <w:rPr>
            <w:rStyle w:val="Hyperlink"/>
          </w:rPr>
          <w:t>Skype for Business Server</w:t>
        </w:r>
        <w:r>
          <w:tab/>
        </w:r>
        <w:r>
          <w:fldChar w:fldCharType="begin"/>
        </w:r>
        <w:r>
          <w:instrText xml:space="preserve"> PAGEREF _Toc476130371 \h </w:instrText>
        </w:r>
        <w:r>
          <w:fldChar w:fldCharType="separate"/>
        </w:r>
        <w:r>
          <w:t>28</w:t>
        </w:r>
        <w:r>
          <w:fldChar w:fldCharType="end"/>
        </w:r>
      </w:hyperlink>
    </w:p>
    <w:p w:rsidR="00434906" w:rsidRDefault="00434906">
      <w:pPr>
        <w:pStyle w:val="TOC2"/>
        <w:rPr>
          <w:rFonts w:eastAsiaTheme="minorEastAsia"/>
          <w:smallCaps w:val="0"/>
          <w:sz w:val="22"/>
        </w:rPr>
      </w:pPr>
      <w:hyperlink w:anchor="_Toc476130372" w:history="1">
        <w:r w:rsidRPr="00567C88">
          <w:rPr>
            <w:rStyle w:val="Hyperlink"/>
          </w:rPr>
          <w:t>R Server</w:t>
        </w:r>
        <w:r>
          <w:tab/>
        </w:r>
        <w:r>
          <w:fldChar w:fldCharType="begin"/>
        </w:r>
        <w:r>
          <w:instrText xml:space="preserve"> PAGEREF _Toc476130372 \h </w:instrText>
        </w:r>
        <w:r>
          <w:fldChar w:fldCharType="separate"/>
        </w:r>
        <w:r>
          <w:t>30</w:t>
        </w:r>
        <w:r>
          <w:fldChar w:fldCharType="end"/>
        </w:r>
      </w:hyperlink>
    </w:p>
    <w:p w:rsidR="00434906" w:rsidRDefault="00434906">
      <w:pPr>
        <w:pStyle w:val="TOC2"/>
        <w:rPr>
          <w:rFonts w:eastAsiaTheme="minorEastAsia"/>
          <w:smallCaps w:val="0"/>
          <w:sz w:val="22"/>
        </w:rPr>
      </w:pPr>
      <w:hyperlink w:anchor="_Toc476130373" w:history="1">
        <w:r w:rsidRPr="00567C88">
          <w:rPr>
            <w:rStyle w:val="Hyperlink"/>
          </w:rPr>
          <w:t>SQL Server</w:t>
        </w:r>
        <w:r>
          <w:tab/>
        </w:r>
        <w:r>
          <w:fldChar w:fldCharType="begin"/>
        </w:r>
        <w:r>
          <w:instrText xml:space="preserve"> PAGEREF _Toc476130373 \h </w:instrText>
        </w:r>
        <w:r>
          <w:fldChar w:fldCharType="separate"/>
        </w:r>
        <w:r>
          <w:t>30</w:t>
        </w:r>
        <w:r>
          <w:fldChar w:fldCharType="end"/>
        </w:r>
      </w:hyperlink>
    </w:p>
    <w:p w:rsidR="00434906" w:rsidRDefault="00434906">
      <w:pPr>
        <w:pStyle w:val="TOC2"/>
        <w:rPr>
          <w:rFonts w:eastAsiaTheme="minorEastAsia"/>
          <w:smallCaps w:val="0"/>
          <w:sz w:val="22"/>
        </w:rPr>
      </w:pPr>
      <w:hyperlink w:anchor="_Toc476130374" w:history="1">
        <w:r w:rsidRPr="00567C88">
          <w:rPr>
            <w:rStyle w:val="Hyperlink"/>
          </w:rPr>
          <w:t>System Center</w:t>
        </w:r>
        <w:r>
          <w:tab/>
        </w:r>
        <w:r>
          <w:fldChar w:fldCharType="begin"/>
        </w:r>
        <w:r>
          <w:instrText xml:space="preserve"> PAGEREF _Toc476130374 \h </w:instrText>
        </w:r>
        <w:r>
          <w:fldChar w:fldCharType="separate"/>
        </w:r>
        <w:r>
          <w:t>32</w:t>
        </w:r>
        <w:r>
          <w:fldChar w:fldCharType="end"/>
        </w:r>
      </w:hyperlink>
    </w:p>
    <w:p w:rsidR="00434906" w:rsidRDefault="00434906">
      <w:pPr>
        <w:pStyle w:val="TOC3"/>
        <w:rPr>
          <w:rFonts w:eastAsiaTheme="minorEastAsia"/>
          <w:smallCaps w:val="0"/>
          <w:sz w:val="22"/>
        </w:rPr>
      </w:pPr>
      <w:hyperlink w:anchor="_Toc476130375" w:history="1">
        <w:r w:rsidRPr="00567C88">
          <w:rPr>
            <w:rStyle w:val="Hyperlink"/>
          </w:rPr>
          <w:t>System Center Server</w:t>
        </w:r>
        <w:r>
          <w:tab/>
        </w:r>
        <w:r>
          <w:fldChar w:fldCharType="begin"/>
        </w:r>
        <w:r>
          <w:instrText xml:space="preserve"> PAGEREF _Toc476130375 \h </w:instrText>
        </w:r>
        <w:r>
          <w:fldChar w:fldCharType="separate"/>
        </w:r>
        <w:r>
          <w:t>32</w:t>
        </w:r>
        <w:r>
          <w:fldChar w:fldCharType="end"/>
        </w:r>
      </w:hyperlink>
    </w:p>
    <w:p w:rsidR="00434906" w:rsidRDefault="00434906">
      <w:pPr>
        <w:pStyle w:val="TOC3"/>
        <w:rPr>
          <w:rFonts w:eastAsiaTheme="minorEastAsia"/>
          <w:smallCaps w:val="0"/>
          <w:sz w:val="22"/>
        </w:rPr>
      </w:pPr>
      <w:hyperlink w:anchor="_Toc476130376" w:history="1">
        <w:r w:rsidRPr="00567C88">
          <w:rPr>
            <w:rStyle w:val="Hyperlink"/>
          </w:rPr>
          <w:t>System Center Configuration Manager</w:t>
        </w:r>
        <w:r>
          <w:tab/>
        </w:r>
        <w:r>
          <w:fldChar w:fldCharType="begin"/>
        </w:r>
        <w:r>
          <w:instrText xml:space="preserve"> PAGEREF _Toc476130376 \h </w:instrText>
        </w:r>
        <w:r>
          <w:fldChar w:fldCharType="separate"/>
        </w:r>
        <w:r>
          <w:t>33</w:t>
        </w:r>
        <w:r>
          <w:fldChar w:fldCharType="end"/>
        </w:r>
      </w:hyperlink>
    </w:p>
    <w:p w:rsidR="00434906" w:rsidRDefault="00434906">
      <w:pPr>
        <w:pStyle w:val="TOC3"/>
        <w:rPr>
          <w:rFonts w:eastAsiaTheme="minorEastAsia"/>
          <w:smallCaps w:val="0"/>
          <w:sz w:val="22"/>
        </w:rPr>
      </w:pPr>
      <w:hyperlink w:anchor="_Toc476130377" w:history="1">
        <w:r w:rsidRPr="00567C88">
          <w:rPr>
            <w:rStyle w:val="Hyperlink"/>
          </w:rPr>
          <w:t>System Center Data Protection Manager</w:t>
        </w:r>
        <w:r>
          <w:tab/>
        </w:r>
        <w:r>
          <w:fldChar w:fldCharType="begin"/>
        </w:r>
        <w:r>
          <w:instrText xml:space="preserve"> PAGEREF _Toc476130377 \h </w:instrText>
        </w:r>
        <w:r>
          <w:fldChar w:fldCharType="separate"/>
        </w:r>
        <w:r>
          <w:t>34</w:t>
        </w:r>
        <w:r>
          <w:fldChar w:fldCharType="end"/>
        </w:r>
      </w:hyperlink>
    </w:p>
    <w:p w:rsidR="00434906" w:rsidRDefault="00434906">
      <w:pPr>
        <w:pStyle w:val="TOC3"/>
        <w:rPr>
          <w:rFonts w:eastAsiaTheme="minorEastAsia"/>
          <w:smallCaps w:val="0"/>
          <w:sz w:val="22"/>
        </w:rPr>
      </w:pPr>
      <w:hyperlink w:anchor="_Toc476130378" w:history="1">
        <w:r w:rsidRPr="00567C88">
          <w:rPr>
            <w:rStyle w:val="Hyperlink"/>
          </w:rPr>
          <w:t>System Center Endpoint Protection</w:t>
        </w:r>
        <w:r>
          <w:tab/>
        </w:r>
        <w:r>
          <w:fldChar w:fldCharType="begin"/>
        </w:r>
        <w:r>
          <w:instrText xml:space="preserve"> PAGEREF _Toc476130378 \h </w:instrText>
        </w:r>
        <w:r>
          <w:fldChar w:fldCharType="separate"/>
        </w:r>
        <w:r>
          <w:t>35</w:t>
        </w:r>
        <w:r>
          <w:fldChar w:fldCharType="end"/>
        </w:r>
      </w:hyperlink>
    </w:p>
    <w:p w:rsidR="00434906" w:rsidRDefault="00434906">
      <w:pPr>
        <w:pStyle w:val="TOC3"/>
        <w:rPr>
          <w:rFonts w:eastAsiaTheme="minorEastAsia"/>
          <w:smallCaps w:val="0"/>
          <w:sz w:val="22"/>
        </w:rPr>
      </w:pPr>
      <w:hyperlink w:anchor="_Toc476130379" w:history="1">
        <w:r w:rsidRPr="00567C88">
          <w:rPr>
            <w:rStyle w:val="Hyperlink"/>
          </w:rPr>
          <w:t>System Center Operations Manager</w:t>
        </w:r>
        <w:r>
          <w:tab/>
        </w:r>
        <w:r>
          <w:fldChar w:fldCharType="begin"/>
        </w:r>
        <w:r>
          <w:instrText xml:space="preserve"> PAGEREF _Toc476130379 \h </w:instrText>
        </w:r>
        <w:r>
          <w:fldChar w:fldCharType="separate"/>
        </w:r>
        <w:r>
          <w:t>36</w:t>
        </w:r>
        <w:r>
          <w:fldChar w:fldCharType="end"/>
        </w:r>
      </w:hyperlink>
    </w:p>
    <w:p w:rsidR="00434906" w:rsidRDefault="00434906">
      <w:pPr>
        <w:pStyle w:val="TOC3"/>
        <w:rPr>
          <w:rFonts w:eastAsiaTheme="minorEastAsia"/>
          <w:smallCaps w:val="0"/>
          <w:sz w:val="22"/>
        </w:rPr>
      </w:pPr>
      <w:hyperlink w:anchor="_Toc476130380" w:history="1">
        <w:r w:rsidRPr="00567C88">
          <w:rPr>
            <w:rStyle w:val="Hyperlink"/>
          </w:rPr>
          <w:t>System Center Orchestrator</w:t>
        </w:r>
        <w:r>
          <w:tab/>
        </w:r>
        <w:r>
          <w:fldChar w:fldCharType="begin"/>
        </w:r>
        <w:r>
          <w:instrText xml:space="preserve"> PAGEREF _Toc476130380 \h </w:instrText>
        </w:r>
        <w:r>
          <w:fldChar w:fldCharType="separate"/>
        </w:r>
        <w:r>
          <w:t>37</w:t>
        </w:r>
        <w:r>
          <w:fldChar w:fldCharType="end"/>
        </w:r>
      </w:hyperlink>
    </w:p>
    <w:p w:rsidR="00434906" w:rsidRDefault="00434906">
      <w:pPr>
        <w:pStyle w:val="TOC3"/>
        <w:rPr>
          <w:rFonts w:eastAsiaTheme="minorEastAsia"/>
          <w:smallCaps w:val="0"/>
          <w:sz w:val="22"/>
        </w:rPr>
      </w:pPr>
      <w:hyperlink w:anchor="_Toc476130381" w:history="1">
        <w:r w:rsidRPr="00567C88">
          <w:rPr>
            <w:rStyle w:val="Hyperlink"/>
          </w:rPr>
          <w:t>System Center Service Manager</w:t>
        </w:r>
        <w:r>
          <w:tab/>
        </w:r>
        <w:r>
          <w:fldChar w:fldCharType="begin"/>
        </w:r>
        <w:r>
          <w:instrText xml:space="preserve"> PAGEREF _Toc476130381 \h </w:instrText>
        </w:r>
        <w:r>
          <w:fldChar w:fldCharType="separate"/>
        </w:r>
        <w:r>
          <w:t>37</w:t>
        </w:r>
        <w:r>
          <w:fldChar w:fldCharType="end"/>
        </w:r>
      </w:hyperlink>
    </w:p>
    <w:p w:rsidR="00434906" w:rsidRDefault="00434906">
      <w:pPr>
        <w:pStyle w:val="TOC2"/>
        <w:rPr>
          <w:rFonts w:eastAsiaTheme="minorEastAsia"/>
          <w:smallCaps w:val="0"/>
          <w:sz w:val="22"/>
        </w:rPr>
      </w:pPr>
      <w:hyperlink w:anchor="_Toc476130382" w:history="1">
        <w:r w:rsidRPr="00567C88">
          <w:rPr>
            <w:rStyle w:val="Hyperlink"/>
          </w:rPr>
          <w:t>Conjunt d'Infraestructura d'escriptori virtual (VDI)</w:t>
        </w:r>
        <w:r>
          <w:tab/>
        </w:r>
        <w:r>
          <w:fldChar w:fldCharType="begin"/>
        </w:r>
        <w:r>
          <w:instrText xml:space="preserve"> PAGEREF _Toc476130382 \h </w:instrText>
        </w:r>
        <w:r>
          <w:fldChar w:fldCharType="separate"/>
        </w:r>
        <w:r>
          <w:t>38</w:t>
        </w:r>
        <w:r>
          <w:fldChar w:fldCharType="end"/>
        </w:r>
      </w:hyperlink>
    </w:p>
    <w:p w:rsidR="00434906" w:rsidRDefault="00434906">
      <w:pPr>
        <w:pStyle w:val="TOC2"/>
        <w:rPr>
          <w:rFonts w:eastAsiaTheme="minorEastAsia"/>
          <w:smallCaps w:val="0"/>
          <w:sz w:val="22"/>
        </w:rPr>
      </w:pPr>
      <w:hyperlink w:anchor="_Toc476130383" w:history="1">
        <w:r w:rsidRPr="00567C88">
          <w:rPr>
            <w:rStyle w:val="Hyperlink"/>
          </w:rPr>
          <w:t>Visual Studio</w:t>
        </w:r>
        <w:r>
          <w:tab/>
        </w:r>
        <w:r>
          <w:fldChar w:fldCharType="begin"/>
        </w:r>
        <w:r>
          <w:instrText xml:space="preserve"> PAGEREF _Toc476130383 \h </w:instrText>
        </w:r>
        <w:r>
          <w:fldChar w:fldCharType="separate"/>
        </w:r>
        <w:r>
          <w:t>38</w:t>
        </w:r>
        <w:r>
          <w:fldChar w:fldCharType="end"/>
        </w:r>
      </w:hyperlink>
    </w:p>
    <w:p w:rsidR="00434906" w:rsidRDefault="00434906">
      <w:pPr>
        <w:pStyle w:val="TOC3"/>
        <w:rPr>
          <w:rFonts w:eastAsiaTheme="minorEastAsia"/>
          <w:smallCaps w:val="0"/>
          <w:sz w:val="22"/>
        </w:rPr>
      </w:pPr>
      <w:hyperlink w:anchor="_Toc476130384" w:history="1">
        <w:r w:rsidRPr="00567C88">
          <w:rPr>
            <w:rStyle w:val="Hyperlink"/>
          </w:rPr>
          <w:t>Visual Studio</w:t>
        </w:r>
        <w:r>
          <w:tab/>
        </w:r>
        <w:r>
          <w:fldChar w:fldCharType="begin"/>
        </w:r>
        <w:r>
          <w:instrText xml:space="preserve"> PAGEREF _Toc476130384 \h </w:instrText>
        </w:r>
        <w:r>
          <w:fldChar w:fldCharType="separate"/>
        </w:r>
        <w:r>
          <w:t>38</w:t>
        </w:r>
        <w:r>
          <w:fldChar w:fldCharType="end"/>
        </w:r>
      </w:hyperlink>
    </w:p>
    <w:p w:rsidR="00434906" w:rsidRDefault="00434906">
      <w:pPr>
        <w:pStyle w:val="TOC3"/>
        <w:rPr>
          <w:rFonts w:eastAsiaTheme="minorEastAsia"/>
          <w:smallCaps w:val="0"/>
          <w:sz w:val="22"/>
        </w:rPr>
      </w:pPr>
      <w:hyperlink w:anchor="_Toc476130385" w:history="1">
        <w:r w:rsidRPr="00567C88">
          <w:rPr>
            <w:rStyle w:val="Hyperlink"/>
          </w:rPr>
          <w:t>Visual Studio Team Foundation Server</w:t>
        </w:r>
        <w:r>
          <w:tab/>
        </w:r>
        <w:r>
          <w:fldChar w:fldCharType="begin"/>
        </w:r>
        <w:r>
          <w:instrText xml:space="preserve"> PAGEREF _Toc476130385 \h </w:instrText>
        </w:r>
        <w:r>
          <w:fldChar w:fldCharType="separate"/>
        </w:r>
        <w:r>
          <w:t>40</w:t>
        </w:r>
        <w:r>
          <w:fldChar w:fldCharType="end"/>
        </w:r>
      </w:hyperlink>
    </w:p>
    <w:p w:rsidR="00434906" w:rsidRDefault="00434906">
      <w:pPr>
        <w:pStyle w:val="TOC2"/>
        <w:rPr>
          <w:rFonts w:eastAsiaTheme="minorEastAsia"/>
          <w:smallCaps w:val="0"/>
          <w:sz w:val="22"/>
        </w:rPr>
      </w:pPr>
      <w:hyperlink w:anchor="_Toc476130386" w:history="1">
        <w:r w:rsidRPr="00567C88">
          <w:rPr>
            <w:rStyle w:val="Hyperlink"/>
          </w:rPr>
          <w:t>Windows</w:t>
        </w:r>
        <w:r>
          <w:tab/>
        </w:r>
        <w:r>
          <w:fldChar w:fldCharType="begin"/>
        </w:r>
        <w:r>
          <w:instrText xml:space="preserve"> PAGEREF _Toc476130386 \h </w:instrText>
        </w:r>
        <w:r>
          <w:fldChar w:fldCharType="separate"/>
        </w:r>
        <w:r>
          <w:t>41</w:t>
        </w:r>
        <w:r>
          <w:fldChar w:fldCharType="end"/>
        </w:r>
      </w:hyperlink>
    </w:p>
    <w:p w:rsidR="00434906" w:rsidRDefault="00434906">
      <w:pPr>
        <w:pStyle w:val="TOC3"/>
        <w:rPr>
          <w:rFonts w:eastAsiaTheme="minorEastAsia"/>
          <w:smallCaps w:val="0"/>
          <w:sz w:val="22"/>
        </w:rPr>
      </w:pPr>
      <w:hyperlink w:anchor="_Toc476130387" w:history="1">
        <w:r w:rsidRPr="00567C88">
          <w:rPr>
            <w:rStyle w:val="Hyperlink"/>
          </w:rPr>
          <w:t>Sistema Operatiu de Sobretaula Windows</w:t>
        </w:r>
        <w:r>
          <w:tab/>
        </w:r>
        <w:r>
          <w:fldChar w:fldCharType="begin"/>
        </w:r>
        <w:r>
          <w:instrText xml:space="preserve"> PAGEREF _Toc476130387 \h </w:instrText>
        </w:r>
        <w:r>
          <w:fldChar w:fldCharType="separate"/>
        </w:r>
        <w:r>
          <w:t>41</w:t>
        </w:r>
        <w:r>
          <w:fldChar w:fldCharType="end"/>
        </w:r>
      </w:hyperlink>
    </w:p>
    <w:p w:rsidR="00434906" w:rsidRDefault="00434906">
      <w:pPr>
        <w:pStyle w:val="TOC2"/>
        <w:rPr>
          <w:rFonts w:eastAsiaTheme="minorEastAsia"/>
          <w:smallCaps w:val="0"/>
          <w:sz w:val="22"/>
        </w:rPr>
      </w:pPr>
      <w:hyperlink w:anchor="_Toc476130388" w:history="1">
        <w:r w:rsidRPr="00567C88">
          <w:rPr>
            <w:rStyle w:val="Hyperlink"/>
          </w:rPr>
          <w:t>Windows Server</w:t>
        </w:r>
        <w:r>
          <w:tab/>
        </w:r>
        <w:r>
          <w:fldChar w:fldCharType="begin"/>
        </w:r>
        <w:r>
          <w:instrText xml:space="preserve"> PAGEREF _Toc476130388 \h </w:instrText>
        </w:r>
        <w:r>
          <w:fldChar w:fldCharType="separate"/>
        </w:r>
        <w:r>
          <w:t>47</w:t>
        </w:r>
        <w:r>
          <w:fldChar w:fldCharType="end"/>
        </w:r>
      </w:hyperlink>
    </w:p>
    <w:p w:rsidR="00434906" w:rsidRDefault="00434906">
      <w:pPr>
        <w:pStyle w:val="TOC3"/>
        <w:rPr>
          <w:rFonts w:eastAsiaTheme="minorEastAsia"/>
          <w:smallCaps w:val="0"/>
          <w:sz w:val="22"/>
        </w:rPr>
      </w:pPr>
      <w:hyperlink w:anchor="_Toc476130389" w:history="1">
        <w:r w:rsidRPr="00567C88">
          <w:rPr>
            <w:rStyle w:val="Hyperlink"/>
          </w:rPr>
          <w:t>Windows MultiPoint Server</w:t>
        </w:r>
        <w:r>
          <w:tab/>
        </w:r>
        <w:r>
          <w:fldChar w:fldCharType="begin"/>
        </w:r>
        <w:r>
          <w:instrText xml:space="preserve"> PAGEREF _Toc476130389 \h </w:instrText>
        </w:r>
        <w:r>
          <w:fldChar w:fldCharType="separate"/>
        </w:r>
        <w:r>
          <w:t>47</w:t>
        </w:r>
        <w:r>
          <w:fldChar w:fldCharType="end"/>
        </w:r>
      </w:hyperlink>
    </w:p>
    <w:p w:rsidR="00434906" w:rsidRDefault="00434906">
      <w:pPr>
        <w:pStyle w:val="TOC3"/>
        <w:rPr>
          <w:rFonts w:eastAsiaTheme="minorEastAsia"/>
          <w:smallCaps w:val="0"/>
          <w:sz w:val="22"/>
        </w:rPr>
      </w:pPr>
      <w:hyperlink w:anchor="_Toc476130390" w:history="1">
        <w:r w:rsidRPr="00567C88">
          <w:rPr>
            <w:rStyle w:val="Hyperlink"/>
          </w:rPr>
          <w:t>Windows Server</w:t>
        </w:r>
        <w:r>
          <w:tab/>
        </w:r>
        <w:r>
          <w:fldChar w:fldCharType="begin"/>
        </w:r>
        <w:r>
          <w:instrText xml:space="preserve"> PAGEREF _Toc476130390 \h </w:instrText>
        </w:r>
        <w:r>
          <w:fldChar w:fldCharType="separate"/>
        </w:r>
        <w:r>
          <w:t>48</w:t>
        </w:r>
        <w:r>
          <w:fldChar w:fldCharType="end"/>
        </w:r>
      </w:hyperlink>
    </w:p>
    <w:p w:rsidR="00434906" w:rsidRDefault="00434906">
      <w:pPr>
        <w:pStyle w:val="TOC1"/>
        <w:rPr>
          <w:rFonts w:eastAsiaTheme="minorEastAsia"/>
          <w:b w:val="0"/>
          <w:caps w:val="0"/>
          <w:noProof/>
          <w:sz w:val="22"/>
          <w:szCs w:val="22"/>
        </w:rPr>
      </w:pPr>
      <w:hyperlink w:anchor="_Toc476130391" w:history="1">
        <w:r w:rsidRPr="00567C88">
          <w:rPr>
            <w:rStyle w:val="Hyperlink"/>
            <w:noProof/>
          </w:rPr>
          <w:t>Serveis Online</w:t>
        </w:r>
        <w:r>
          <w:rPr>
            <w:noProof/>
          </w:rPr>
          <w:tab/>
        </w:r>
        <w:r>
          <w:rPr>
            <w:noProof/>
          </w:rPr>
          <w:fldChar w:fldCharType="begin"/>
        </w:r>
        <w:r>
          <w:rPr>
            <w:noProof/>
          </w:rPr>
          <w:instrText xml:space="preserve"> PAGEREF _Toc476130391 \h </w:instrText>
        </w:r>
        <w:r>
          <w:rPr>
            <w:noProof/>
          </w:rPr>
        </w:r>
        <w:r>
          <w:rPr>
            <w:noProof/>
          </w:rPr>
          <w:fldChar w:fldCharType="separate"/>
        </w:r>
        <w:r>
          <w:rPr>
            <w:noProof/>
          </w:rPr>
          <w:t>52</w:t>
        </w:r>
        <w:r>
          <w:rPr>
            <w:noProof/>
          </w:rPr>
          <w:fldChar w:fldCharType="end"/>
        </w:r>
      </w:hyperlink>
    </w:p>
    <w:p w:rsidR="00434906" w:rsidRDefault="00434906">
      <w:pPr>
        <w:pStyle w:val="TOC2"/>
        <w:rPr>
          <w:rFonts w:eastAsiaTheme="minorEastAsia"/>
          <w:smallCaps w:val="0"/>
          <w:sz w:val="22"/>
        </w:rPr>
      </w:pPr>
      <w:hyperlink w:anchor="_Toc476130392" w:history="1">
        <w:r w:rsidRPr="00567C88">
          <w:rPr>
            <w:rStyle w:val="Hyperlink"/>
          </w:rPr>
          <w:t>Disponibilitat Regional dels Serveis Online</w:t>
        </w:r>
        <w:r>
          <w:tab/>
        </w:r>
        <w:r>
          <w:fldChar w:fldCharType="begin"/>
        </w:r>
        <w:r>
          <w:instrText xml:space="preserve"> PAGEREF _Toc476130392 \h </w:instrText>
        </w:r>
        <w:r>
          <w:fldChar w:fldCharType="separate"/>
        </w:r>
        <w:r>
          <w:t>52</w:t>
        </w:r>
        <w:r>
          <w:fldChar w:fldCharType="end"/>
        </w:r>
      </w:hyperlink>
    </w:p>
    <w:p w:rsidR="00434906" w:rsidRDefault="00434906">
      <w:pPr>
        <w:pStyle w:val="TOC2"/>
        <w:rPr>
          <w:rFonts w:eastAsiaTheme="minorEastAsia"/>
          <w:smallCaps w:val="0"/>
          <w:sz w:val="22"/>
        </w:rPr>
      </w:pPr>
      <w:hyperlink w:anchor="_Toc476130393" w:history="1">
        <w:r w:rsidRPr="00567C88">
          <w:rPr>
            <w:rStyle w:val="Hyperlink"/>
          </w:rPr>
          <w:t>Regles d'Adquisició dels Serveis Online</w:t>
        </w:r>
        <w:r>
          <w:tab/>
        </w:r>
        <w:r>
          <w:fldChar w:fldCharType="begin"/>
        </w:r>
        <w:r>
          <w:instrText xml:space="preserve"> PAGEREF _Toc476130393 \h </w:instrText>
        </w:r>
        <w:r>
          <w:fldChar w:fldCharType="separate"/>
        </w:r>
        <w:r>
          <w:t>52</w:t>
        </w:r>
        <w:r>
          <w:fldChar w:fldCharType="end"/>
        </w:r>
      </w:hyperlink>
    </w:p>
    <w:p w:rsidR="00434906" w:rsidRDefault="00434906">
      <w:pPr>
        <w:pStyle w:val="TOC2"/>
        <w:rPr>
          <w:rFonts w:eastAsiaTheme="minorEastAsia"/>
          <w:smallCaps w:val="0"/>
          <w:sz w:val="22"/>
        </w:rPr>
      </w:pPr>
      <w:hyperlink w:anchor="_Toc476130394" w:history="1">
        <w:r w:rsidRPr="00567C88">
          <w:rPr>
            <w:rStyle w:val="Hyperlink"/>
          </w:rPr>
          <w:t>Pròrroga dels Serveis Online</w:t>
        </w:r>
        <w:r>
          <w:tab/>
        </w:r>
        <w:r>
          <w:fldChar w:fldCharType="begin"/>
        </w:r>
        <w:r>
          <w:instrText xml:space="preserve"> PAGEREF _Toc476130394 \h </w:instrText>
        </w:r>
        <w:r>
          <w:fldChar w:fldCharType="separate"/>
        </w:r>
        <w:r>
          <w:t>52</w:t>
        </w:r>
        <w:r>
          <w:fldChar w:fldCharType="end"/>
        </w:r>
      </w:hyperlink>
    </w:p>
    <w:p w:rsidR="00434906" w:rsidRDefault="00434906">
      <w:pPr>
        <w:pStyle w:val="TOC2"/>
        <w:rPr>
          <w:rFonts w:eastAsiaTheme="minorEastAsia"/>
          <w:smallCaps w:val="0"/>
          <w:sz w:val="22"/>
        </w:rPr>
      </w:pPr>
      <w:hyperlink w:anchor="_Toc476130395" w:history="1">
        <w:r w:rsidRPr="00567C88">
          <w:rPr>
            <w:rStyle w:val="Hyperlink"/>
          </w:rPr>
          <w:t>Serveis del Microsoft Azure</w:t>
        </w:r>
        <w:r>
          <w:tab/>
        </w:r>
        <w:r>
          <w:fldChar w:fldCharType="begin"/>
        </w:r>
        <w:r>
          <w:instrText xml:space="preserve"> PAGEREF _Toc476130395 \h </w:instrText>
        </w:r>
        <w:r>
          <w:fldChar w:fldCharType="separate"/>
        </w:r>
        <w:r>
          <w:t>52</w:t>
        </w:r>
        <w:r>
          <w:fldChar w:fldCharType="end"/>
        </w:r>
      </w:hyperlink>
    </w:p>
    <w:p w:rsidR="00434906" w:rsidRDefault="00434906">
      <w:pPr>
        <w:pStyle w:val="TOC3"/>
        <w:rPr>
          <w:rFonts w:eastAsiaTheme="minorEastAsia"/>
          <w:smallCaps w:val="0"/>
          <w:sz w:val="22"/>
        </w:rPr>
      </w:pPr>
      <w:hyperlink w:anchor="_Toc476130396" w:history="1">
        <w:r w:rsidRPr="00567C88">
          <w:rPr>
            <w:rStyle w:val="Hyperlink"/>
          </w:rPr>
          <w:t>Serveis del Microsoft Azure</w:t>
        </w:r>
        <w:r>
          <w:tab/>
        </w:r>
        <w:r>
          <w:fldChar w:fldCharType="begin"/>
        </w:r>
        <w:r>
          <w:instrText xml:space="preserve"> PAGEREF _Toc476130396 \h </w:instrText>
        </w:r>
        <w:r>
          <w:fldChar w:fldCharType="separate"/>
        </w:r>
        <w:r>
          <w:t>54</w:t>
        </w:r>
        <w:r>
          <w:fldChar w:fldCharType="end"/>
        </w:r>
      </w:hyperlink>
    </w:p>
    <w:p w:rsidR="00434906" w:rsidRDefault="00434906">
      <w:pPr>
        <w:pStyle w:val="TOC3"/>
        <w:rPr>
          <w:rFonts w:eastAsiaTheme="minorEastAsia"/>
          <w:smallCaps w:val="0"/>
          <w:sz w:val="22"/>
        </w:rPr>
      </w:pPr>
      <w:hyperlink w:anchor="_Toc476130397" w:history="1">
        <w:r w:rsidRPr="00567C88">
          <w:rPr>
            <w:rStyle w:val="Hyperlink"/>
          </w:rPr>
          <w:t>Plans d'Infraestructura del Microsoft Azure</w:t>
        </w:r>
        <w:r>
          <w:tab/>
        </w:r>
        <w:r>
          <w:fldChar w:fldCharType="begin"/>
        </w:r>
        <w:r>
          <w:instrText xml:space="preserve"> PAGEREF _Toc476130397 \h </w:instrText>
        </w:r>
        <w:r>
          <w:fldChar w:fldCharType="separate"/>
        </w:r>
        <w:r>
          <w:t>54</w:t>
        </w:r>
        <w:r>
          <w:fldChar w:fldCharType="end"/>
        </w:r>
      </w:hyperlink>
    </w:p>
    <w:p w:rsidR="00434906" w:rsidRDefault="00434906">
      <w:pPr>
        <w:pStyle w:val="TOC3"/>
        <w:rPr>
          <w:rFonts w:eastAsiaTheme="minorEastAsia"/>
          <w:smallCaps w:val="0"/>
          <w:sz w:val="22"/>
        </w:rPr>
      </w:pPr>
      <w:hyperlink w:anchor="_Toc476130398" w:history="1">
        <w:r w:rsidRPr="00567C88">
          <w:rPr>
            <w:rStyle w:val="Hyperlink"/>
          </w:rPr>
          <w:t>Plans d'Assistència Tècnica del Microsoft Azure</w:t>
        </w:r>
        <w:r>
          <w:tab/>
        </w:r>
        <w:r>
          <w:fldChar w:fldCharType="begin"/>
        </w:r>
        <w:r>
          <w:instrText xml:space="preserve"> PAGEREF _Toc476130398 \h </w:instrText>
        </w:r>
        <w:r>
          <w:fldChar w:fldCharType="separate"/>
        </w:r>
        <w:r>
          <w:t>56</w:t>
        </w:r>
        <w:r>
          <w:fldChar w:fldCharType="end"/>
        </w:r>
      </w:hyperlink>
    </w:p>
    <w:p w:rsidR="00434906" w:rsidRDefault="00434906">
      <w:pPr>
        <w:pStyle w:val="TOC3"/>
        <w:rPr>
          <w:rFonts w:eastAsiaTheme="minorEastAsia"/>
          <w:smallCaps w:val="0"/>
          <w:sz w:val="22"/>
        </w:rPr>
      </w:pPr>
      <w:hyperlink w:anchor="_Toc476130399" w:history="1">
        <w:r w:rsidRPr="00567C88">
          <w:rPr>
            <w:rStyle w:val="Hyperlink"/>
          </w:rPr>
          <w:t>Plans d'Usuari del Microsoft Azure</w:t>
        </w:r>
        <w:r>
          <w:tab/>
        </w:r>
        <w:r>
          <w:fldChar w:fldCharType="begin"/>
        </w:r>
        <w:r>
          <w:instrText xml:space="preserve"> PAGEREF _Toc476130399 \h </w:instrText>
        </w:r>
        <w:r>
          <w:fldChar w:fldCharType="separate"/>
        </w:r>
        <w:r>
          <w:t>56</w:t>
        </w:r>
        <w:r>
          <w:fldChar w:fldCharType="end"/>
        </w:r>
      </w:hyperlink>
    </w:p>
    <w:p w:rsidR="00434906" w:rsidRDefault="00434906">
      <w:pPr>
        <w:pStyle w:val="TOC2"/>
        <w:rPr>
          <w:rFonts w:eastAsiaTheme="minorEastAsia"/>
          <w:smallCaps w:val="0"/>
          <w:sz w:val="22"/>
        </w:rPr>
      </w:pPr>
      <w:hyperlink w:anchor="_Toc476130400" w:history="1">
        <w:r w:rsidRPr="00567C88">
          <w:rPr>
            <w:rStyle w:val="Hyperlink"/>
          </w:rPr>
          <w:t>Secure Productive Enterprise</w:t>
        </w:r>
        <w:r>
          <w:tab/>
        </w:r>
        <w:r>
          <w:fldChar w:fldCharType="begin"/>
        </w:r>
        <w:r>
          <w:instrText xml:space="preserve"> PAGEREF _Toc476130400 \h </w:instrText>
        </w:r>
        <w:r>
          <w:fldChar w:fldCharType="separate"/>
        </w:r>
        <w:r>
          <w:t>57</w:t>
        </w:r>
        <w:r>
          <w:fldChar w:fldCharType="end"/>
        </w:r>
      </w:hyperlink>
    </w:p>
    <w:p w:rsidR="00434906" w:rsidRDefault="00434906">
      <w:pPr>
        <w:pStyle w:val="TOC2"/>
        <w:rPr>
          <w:rFonts w:eastAsiaTheme="minorEastAsia"/>
          <w:smallCaps w:val="0"/>
          <w:sz w:val="22"/>
        </w:rPr>
      </w:pPr>
      <w:hyperlink w:anchor="_Toc476130401" w:history="1">
        <w:r w:rsidRPr="00567C88">
          <w:rPr>
            <w:rStyle w:val="Hyperlink"/>
          </w:rPr>
          <w:t>Enterprise Mobility + Security</w:t>
        </w:r>
        <w:r>
          <w:tab/>
        </w:r>
        <w:r>
          <w:fldChar w:fldCharType="begin"/>
        </w:r>
        <w:r>
          <w:instrText xml:space="preserve"> PAGEREF _Toc476130401 \h </w:instrText>
        </w:r>
        <w:r>
          <w:fldChar w:fldCharType="separate"/>
        </w:r>
        <w:r>
          <w:t>58</w:t>
        </w:r>
        <w:r>
          <w:fldChar w:fldCharType="end"/>
        </w:r>
      </w:hyperlink>
    </w:p>
    <w:p w:rsidR="00434906" w:rsidRDefault="00434906">
      <w:pPr>
        <w:pStyle w:val="TOC2"/>
        <w:rPr>
          <w:rFonts w:eastAsiaTheme="minorEastAsia"/>
          <w:smallCaps w:val="0"/>
          <w:sz w:val="22"/>
        </w:rPr>
      </w:pPr>
      <w:hyperlink w:anchor="_Toc476130402" w:history="1">
        <w:r w:rsidRPr="00567C88">
          <w:rPr>
            <w:rStyle w:val="Hyperlink"/>
          </w:rPr>
          <w:t>Serveis del Microsoft Dynamics 365</w:t>
        </w:r>
        <w:r>
          <w:tab/>
        </w:r>
        <w:r>
          <w:fldChar w:fldCharType="begin"/>
        </w:r>
        <w:r>
          <w:instrText xml:space="preserve"> PAGEREF _Toc476130402 \h </w:instrText>
        </w:r>
        <w:r>
          <w:fldChar w:fldCharType="separate"/>
        </w:r>
        <w:r>
          <w:t>59</w:t>
        </w:r>
        <w:r>
          <w:fldChar w:fldCharType="end"/>
        </w:r>
      </w:hyperlink>
    </w:p>
    <w:p w:rsidR="00434906" w:rsidRDefault="00434906">
      <w:pPr>
        <w:pStyle w:val="TOC2"/>
        <w:rPr>
          <w:rFonts w:eastAsiaTheme="minorEastAsia"/>
          <w:smallCaps w:val="0"/>
          <w:sz w:val="22"/>
        </w:rPr>
      </w:pPr>
      <w:hyperlink w:anchor="_Toc476130403" w:history="1">
        <w:r w:rsidRPr="00567C88">
          <w:rPr>
            <w:rStyle w:val="Hyperlink"/>
          </w:rPr>
          <w:t>Serveis de l'Office 365</w:t>
        </w:r>
        <w:r>
          <w:tab/>
        </w:r>
        <w:r>
          <w:fldChar w:fldCharType="begin"/>
        </w:r>
        <w:r>
          <w:instrText xml:space="preserve"> PAGEREF _Toc476130403 \h </w:instrText>
        </w:r>
        <w:r>
          <w:fldChar w:fldCharType="separate"/>
        </w:r>
        <w:r>
          <w:t>62</w:t>
        </w:r>
        <w:r>
          <w:fldChar w:fldCharType="end"/>
        </w:r>
      </w:hyperlink>
    </w:p>
    <w:p w:rsidR="00434906" w:rsidRDefault="00434906">
      <w:pPr>
        <w:pStyle w:val="TOC3"/>
        <w:rPr>
          <w:rFonts w:eastAsiaTheme="minorEastAsia"/>
          <w:smallCaps w:val="0"/>
          <w:sz w:val="22"/>
        </w:rPr>
      </w:pPr>
      <w:hyperlink w:anchor="_Toc476130404" w:history="1">
        <w:r w:rsidRPr="00567C88">
          <w:rPr>
            <w:rStyle w:val="Hyperlink"/>
          </w:rPr>
          <w:t>Aplicacions de l'Office 365</w:t>
        </w:r>
        <w:r>
          <w:tab/>
        </w:r>
        <w:r>
          <w:fldChar w:fldCharType="begin"/>
        </w:r>
        <w:r>
          <w:instrText xml:space="preserve"> PAGEREF _Toc476130404 \h </w:instrText>
        </w:r>
        <w:r>
          <w:fldChar w:fldCharType="separate"/>
        </w:r>
        <w:r>
          <w:t>62</w:t>
        </w:r>
        <w:r>
          <w:fldChar w:fldCharType="end"/>
        </w:r>
      </w:hyperlink>
    </w:p>
    <w:p w:rsidR="00434906" w:rsidRDefault="00434906">
      <w:pPr>
        <w:pStyle w:val="TOC3"/>
        <w:rPr>
          <w:rFonts w:eastAsiaTheme="minorEastAsia"/>
          <w:smallCaps w:val="0"/>
          <w:sz w:val="22"/>
        </w:rPr>
      </w:pPr>
      <w:hyperlink w:anchor="_Toc476130405" w:history="1">
        <w:r w:rsidRPr="00567C88">
          <w:rPr>
            <w:rStyle w:val="Hyperlink"/>
          </w:rPr>
          <w:t>Conjunts de productes de l'Office 365</w:t>
        </w:r>
        <w:r>
          <w:tab/>
        </w:r>
        <w:r>
          <w:fldChar w:fldCharType="begin"/>
        </w:r>
        <w:r>
          <w:instrText xml:space="preserve"> PAGEREF _Toc476130405 \h </w:instrText>
        </w:r>
        <w:r>
          <w:fldChar w:fldCharType="separate"/>
        </w:r>
        <w:r>
          <w:t>63</w:t>
        </w:r>
        <w:r>
          <w:fldChar w:fldCharType="end"/>
        </w:r>
      </w:hyperlink>
    </w:p>
    <w:p w:rsidR="00434906" w:rsidRDefault="00434906">
      <w:pPr>
        <w:pStyle w:val="TOC3"/>
        <w:rPr>
          <w:rFonts w:eastAsiaTheme="minorEastAsia"/>
          <w:smallCaps w:val="0"/>
          <w:sz w:val="22"/>
        </w:rPr>
      </w:pPr>
      <w:hyperlink w:anchor="_Toc476130406" w:history="1">
        <w:r w:rsidRPr="00567C88">
          <w:rPr>
            <w:rStyle w:val="Hyperlink"/>
          </w:rPr>
          <w:t>Administració de Seguretat Avançada de l'Office 365</w:t>
        </w:r>
        <w:r>
          <w:tab/>
        </w:r>
        <w:r>
          <w:fldChar w:fldCharType="begin"/>
        </w:r>
        <w:r>
          <w:instrText xml:space="preserve"> PAGEREF _Toc476130406 \h </w:instrText>
        </w:r>
        <w:r>
          <w:fldChar w:fldCharType="separate"/>
        </w:r>
        <w:r>
          <w:t>66</w:t>
        </w:r>
        <w:r>
          <w:fldChar w:fldCharType="end"/>
        </w:r>
      </w:hyperlink>
    </w:p>
    <w:p w:rsidR="00434906" w:rsidRDefault="00434906">
      <w:pPr>
        <w:pStyle w:val="TOC3"/>
        <w:rPr>
          <w:rFonts w:eastAsiaTheme="minorEastAsia"/>
          <w:smallCaps w:val="0"/>
          <w:sz w:val="22"/>
        </w:rPr>
      </w:pPr>
      <w:hyperlink w:anchor="_Toc476130407" w:history="1">
        <w:r w:rsidRPr="00567C88">
          <w:rPr>
            <w:rStyle w:val="Hyperlink"/>
          </w:rPr>
          <w:t>Office 365 Customer Lockbox</w:t>
        </w:r>
        <w:r>
          <w:tab/>
        </w:r>
        <w:r>
          <w:fldChar w:fldCharType="begin"/>
        </w:r>
        <w:r>
          <w:instrText xml:space="preserve"> PAGEREF _Toc476130407 \h </w:instrText>
        </w:r>
        <w:r>
          <w:fldChar w:fldCharType="separate"/>
        </w:r>
        <w:r>
          <w:t>66</w:t>
        </w:r>
        <w:r>
          <w:fldChar w:fldCharType="end"/>
        </w:r>
      </w:hyperlink>
    </w:p>
    <w:p w:rsidR="00434906" w:rsidRDefault="00434906">
      <w:pPr>
        <w:pStyle w:val="TOC3"/>
        <w:rPr>
          <w:rFonts w:eastAsiaTheme="minorEastAsia"/>
          <w:smallCaps w:val="0"/>
          <w:sz w:val="22"/>
        </w:rPr>
      </w:pPr>
      <w:hyperlink w:anchor="_Toc476130408" w:history="1">
        <w:r w:rsidRPr="00567C88">
          <w:rPr>
            <w:rStyle w:val="Hyperlink"/>
          </w:rPr>
          <w:t>Microsoft MyAnalytics</w:t>
        </w:r>
        <w:r>
          <w:tab/>
        </w:r>
        <w:r>
          <w:fldChar w:fldCharType="begin"/>
        </w:r>
        <w:r>
          <w:instrText xml:space="preserve"> PAGEREF _Toc476130408 \h </w:instrText>
        </w:r>
        <w:r>
          <w:fldChar w:fldCharType="separate"/>
        </w:r>
        <w:r>
          <w:t>66</w:t>
        </w:r>
        <w:r>
          <w:fldChar w:fldCharType="end"/>
        </w:r>
      </w:hyperlink>
    </w:p>
    <w:p w:rsidR="00434906" w:rsidRDefault="00434906">
      <w:pPr>
        <w:pStyle w:val="TOC3"/>
        <w:rPr>
          <w:rFonts w:eastAsiaTheme="minorEastAsia"/>
          <w:smallCaps w:val="0"/>
          <w:sz w:val="22"/>
        </w:rPr>
      </w:pPr>
      <w:hyperlink w:anchor="_Toc476130409" w:history="1">
        <w:r w:rsidRPr="00567C88">
          <w:rPr>
            <w:rStyle w:val="Hyperlink"/>
          </w:rPr>
          <w:t>Office 365 Advanced Compliance</w:t>
        </w:r>
        <w:r>
          <w:tab/>
        </w:r>
        <w:r>
          <w:fldChar w:fldCharType="begin"/>
        </w:r>
        <w:r>
          <w:instrText xml:space="preserve"> PAGEREF _Toc476130409 \h </w:instrText>
        </w:r>
        <w:r>
          <w:fldChar w:fldCharType="separate"/>
        </w:r>
        <w:r>
          <w:t>66</w:t>
        </w:r>
        <w:r>
          <w:fldChar w:fldCharType="end"/>
        </w:r>
      </w:hyperlink>
    </w:p>
    <w:p w:rsidR="00434906" w:rsidRDefault="00434906">
      <w:pPr>
        <w:pStyle w:val="TOC3"/>
        <w:rPr>
          <w:rFonts w:eastAsiaTheme="minorEastAsia"/>
          <w:smallCaps w:val="0"/>
          <w:sz w:val="22"/>
        </w:rPr>
      </w:pPr>
      <w:hyperlink w:anchor="_Toc476130410" w:history="1">
        <w:r w:rsidRPr="00567C88">
          <w:rPr>
            <w:rStyle w:val="Hyperlink"/>
          </w:rPr>
          <w:t>Exchange Online</w:t>
        </w:r>
        <w:r>
          <w:tab/>
        </w:r>
        <w:r>
          <w:fldChar w:fldCharType="begin"/>
        </w:r>
        <w:r>
          <w:instrText xml:space="preserve"> PAGEREF _Toc476130410 \h </w:instrText>
        </w:r>
        <w:r>
          <w:fldChar w:fldCharType="separate"/>
        </w:r>
        <w:r>
          <w:t>67</w:t>
        </w:r>
        <w:r>
          <w:fldChar w:fldCharType="end"/>
        </w:r>
      </w:hyperlink>
    </w:p>
    <w:p w:rsidR="00434906" w:rsidRDefault="00434906">
      <w:pPr>
        <w:pStyle w:val="TOC3"/>
        <w:rPr>
          <w:rFonts w:eastAsiaTheme="minorEastAsia"/>
          <w:smallCaps w:val="0"/>
          <w:sz w:val="22"/>
        </w:rPr>
      </w:pPr>
      <w:hyperlink w:anchor="_Toc476130411" w:history="1">
        <w:r w:rsidRPr="00567C88">
          <w:rPr>
            <w:rStyle w:val="Hyperlink"/>
          </w:rPr>
          <w:t>OneDrive for Business</w:t>
        </w:r>
        <w:r>
          <w:tab/>
        </w:r>
        <w:r>
          <w:fldChar w:fldCharType="begin"/>
        </w:r>
        <w:r>
          <w:instrText xml:space="preserve"> PAGEREF _Toc476130411 \h </w:instrText>
        </w:r>
        <w:r>
          <w:fldChar w:fldCharType="separate"/>
        </w:r>
        <w:r>
          <w:t>67</w:t>
        </w:r>
        <w:r>
          <w:fldChar w:fldCharType="end"/>
        </w:r>
      </w:hyperlink>
    </w:p>
    <w:p w:rsidR="00434906" w:rsidRDefault="00434906">
      <w:pPr>
        <w:pStyle w:val="TOC3"/>
        <w:rPr>
          <w:rFonts w:eastAsiaTheme="minorEastAsia"/>
          <w:smallCaps w:val="0"/>
          <w:sz w:val="22"/>
        </w:rPr>
      </w:pPr>
      <w:hyperlink w:anchor="_Toc476130412" w:history="1">
        <w:r w:rsidRPr="00567C88">
          <w:rPr>
            <w:rStyle w:val="Hyperlink"/>
          </w:rPr>
          <w:t>Project Online</w:t>
        </w:r>
        <w:r>
          <w:tab/>
        </w:r>
        <w:r>
          <w:fldChar w:fldCharType="begin"/>
        </w:r>
        <w:r>
          <w:instrText xml:space="preserve"> PAGEREF _Toc476130412 \h </w:instrText>
        </w:r>
        <w:r>
          <w:fldChar w:fldCharType="separate"/>
        </w:r>
        <w:r>
          <w:t>68</w:t>
        </w:r>
        <w:r>
          <w:fldChar w:fldCharType="end"/>
        </w:r>
      </w:hyperlink>
    </w:p>
    <w:p w:rsidR="00434906" w:rsidRDefault="00434906">
      <w:pPr>
        <w:pStyle w:val="TOC3"/>
        <w:rPr>
          <w:rFonts w:eastAsiaTheme="minorEastAsia"/>
          <w:smallCaps w:val="0"/>
          <w:sz w:val="22"/>
        </w:rPr>
      </w:pPr>
      <w:hyperlink w:anchor="_Toc476130413" w:history="1">
        <w:r w:rsidRPr="00567C88">
          <w:rPr>
            <w:rStyle w:val="Hyperlink"/>
          </w:rPr>
          <w:t>SharePoint Online</w:t>
        </w:r>
        <w:r>
          <w:tab/>
        </w:r>
        <w:r>
          <w:fldChar w:fldCharType="begin"/>
        </w:r>
        <w:r>
          <w:instrText xml:space="preserve"> PAGEREF _Toc476130413 \h </w:instrText>
        </w:r>
        <w:r>
          <w:fldChar w:fldCharType="separate"/>
        </w:r>
        <w:r>
          <w:t>69</w:t>
        </w:r>
        <w:r>
          <w:fldChar w:fldCharType="end"/>
        </w:r>
      </w:hyperlink>
    </w:p>
    <w:p w:rsidR="00434906" w:rsidRDefault="00434906">
      <w:pPr>
        <w:pStyle w:val="TOC3"/>
        <w:rPr>
          <w:rFonts w:eastAsiaTheme="minorEastAsia"/>
          <w:smallCaps w:val="0"/>
          <w:sz w:val="22"/>
        </w:rPr>
      </w:pPr>
      <w:hyperlink w:anchor="_Toc476130414" w:history="1">
        <w:r w:rsidRPr="00567C88">
          <w:rPr>
            <w:rStyle w:val="Hyperlink"/>
          </w:rPr>
          <w:t>Skype for Business Online</w:t>
        </w:r>
        <w:r>
          <w:tab/>
        </w:r>
        <w:r>
          <w:fldChar w:fldCharType="begin"/>
        </w:r>
        <w:r>
          <w:instrText xml:space="preserve"> PAGEREF _Toc476130414 \h </w:instrText>
        </w:r>
        <w:r>
          <w:fldChar w:fldCharType="separate"/>
        </w:r>
        <w:r>
          <w:t>69</w:t>
        </w:r>
        <w:r>
          <w:fldChar w:fldCharType="end"/>
        </w:r>
      </w:hyperlink>
    </w:p>
    <w:p w:rsidR="00434906" w:rsidRDefault="00434906">
      <w:pPr>
        <w:pStyle w:val="TOC2"/>
        <w:rPr>
          <w:rFonts w:eastAsiaTheme="minorEastAsia"/>
          <w:smallCaps w:val="0"/>
          <w:sz w:val="22"/>
        </w:rPr>
      </w:pPr>
      <w:hyperlink w:anchor="_Toc476130415" w:history="1">
        <w:r w:rsidRPr="00567C88">
          <w:rPr>
            <w:rStyle w:val="Hyperlink"/>
          </w:rPr>
          <w:t>Altres Serveis Online</w:t>
        </w:r>
        <w:r>
          <w:tab/>
        </w:r>
        <w:r>
          <w:fldChar w:fldCharType="begin"/>
        </w:r>
        <w:r>
          <w:instrText xml:space="preserve"> PAGEREF _Toc476130415 \h </w:instrText>
        </w:r>
        <w:r>
          <w:fldChar w:fldCharType="separate"/>
        </w:r>
        <w:r>
          <w:t>70</w:t>
        </w:r>
        <w:r>
          <w:fldChar w:fldCharType="end"/>
        </w:r>
      </w:hyperlink>
    </w:p>
    <w:p w:rsidR="00434906" w:rsidRDefault="00434906">
      <w:pPr>
        <w:pStyle w:val="TOC3"/>
        <w:rPr>
          <w:rFonts w:eastAsiaTheme="minorEastAsia"/>
          <w:smallCaps w:val="0"/>
          <w:sz w:val="22"/>
        </w:rPr>
      </w:pPr>
      <w:hyperlink w:anchor="_Toc476130416" w:history="1">
        <w:r w:rsidRPr="00567C88">
          <w:rPr>
            <w:rStyle w:val="Hyperlink"/>
          </w:rPr>
          <w:t>Mapes del Bing</w:t>
        </w:r>
        <w:r>
          <w:tab/>
        </w:r>
        <w:r>
          <w:fldChar w:fldCharType="begin"/>
        </w:r>
        <w:r>
          <w:instrText xml:space="preserve"> PAGEREF _Toc476130416 \h </w:instrText>
        </w:r>
        <w:r>
          <w:fldChar w:fldCharType="separate"/>
        </w:r>
        <w:r>
          <w:t>70</w:t>
        </w:r>
        <w:r>
          <w:fldChar w:fldCharType="end"/>
        </w:r>
      </w:hyperlink>
    </w:p>
    <w:p w:rsidR="00434906" w:rsidRDefault="00434906">
      <w:pPr>
        <w:pStyle w:val="TOC3"/>
        <w:rPr>
          <w:rFonts w:eastAsiaTheme="minorEastAsia"/>
          <w:smallCaps w:val="0"/>
          <w:sz w:val="22"/>
        </w:rPr>
      </w:pPr>
      <w:hyperlink w:anchor="_Toc476130417" w:history="1">
        <w:r w:rsidRPr="00567C88">
          <w:rPr>
            <w:rStyle w:val="Hyperlink"/>
          </w:rPr>
          <w:t>Plataforma d'aplicacions empresarial</w:t>
        </w:r>
        <w:r>
          <w:tab/>
        </w:r>
        <w:r>
          <w:fldChar w:fldCharType="begin"/>
        </w:r>
        <w:r>
          <w:instrText xml:space="preserve"> PAGEREF _Toc476130417 \h </w:instrText>
        </w:r>
        <w:r>
          <w:fldChar w:fldCharType="separate"/>
        </w:r>
        <w:r>
          <w:t>71</w:t>
        </w:r>
        <w:r>
          <w:fldChar w:fldCharType="end"/>
        </w:r>
      </w:hyperlink>
    </w:p>
    <w:p w:rsidR="00434906" w:rsidRDefault="00434906">
      <w:pPr>
        <w:pStyle w:val="TOC3"/>
        <w:rPr>
          <w:rFonts w:eastAsiaTheme="minorEastAsia"/>
          <w:smallCaps w:val="0"/>
          <w:sz w:val="22"/>
        </w:rPr>
      </w:pPr>
      <w:hyperlink w:anchor="_Toc476130418" w:history="1">
        <w:r w:rsidRPr="00567C88">
          <w:rPr>
            <w:rStyle w:val="Hyperlink"/>
          </w:rPr>
          <w:t>Microsoft Intune</w:t>
        </w:r>
        <w:r>
          <w:tab/>
        </w:r>
        <w:r>
          <w:fldChar w:fldCharType="begin"/>
        </w:r>
        <w:r>
          <w:instrText xml:space="preserve"> PAGEREF _Toc476130418 \h </w:instrText>
        </w:r>
        <w:r>
          <w:fldChar w:fldCharType="separate"/>
        </w:r>
        <w:r>
          <w:t>71</w:t>
        </w:r>
        <w:r>
          <w:fldChar w:fldCharType="end"/>
        </w:r>
      </w:hyperlink>
    </w:p>
    <w:p w:rsidR="00434906" w:rsidRDefault="00434906">
      <w:pPr>
        <w:pStyle w:val="TOC3"/>
        <w:rPr>
          <w:rFonts w:eastAsiaTheme="minorEastAsia"/>
          <w:smallCaps w:val="0"/>
          <w:sz w:val="22"/>
        </w:rPr>
      </w:pPr>
      <w:hyperlink w:anchor="_Toc476130419" w:history="1">
        <w:r w:rsidRPr="00567C88">
          <w:rPr>
            <w:rStyle w:val="Hyperlink"/>
          </w:rPr>
          <w:t>Microsoft Learning</w:t>
        </w:r>
        <w:r>
          <w:tab/>
        </w:r>
        <w:r>
          <w:fldChar w:fldCharType="begin"/>
        </w:r>
        <w:r>
          <w:instrText xml:space="preserve"> PAGEREF _Toc476130419 \h </w:instrText>
        </w:r>
        <w:r>
          <w:fldChar w:fldCharType="separate"/>
        </w:r>
        <w:r>
          <w:t>71</w:t>
        </w:r>
        <w:r>
          <w:fldChar w:fldCharType="end"/>
        </w:r>
      </w:hyperlink>
    </w:p>
    <w:p w:rsidR="00434906" w:rsidRDefault="00434906">
      <w:pPr>
        <w:pStyle w:val="TOC3"/>
        <w:rPr>
          <w:rFonts w:eastAsiaTheme="minorEastAsia"/>
          <w:smallCaps w:val="0"/>
          <w:sz w:val="22"/>
        </w:rPr>
      </w:pPr>
      <w:hyperlink w:anchor="_Toc476130420" w:history="1">
        <w:r w:rsidRPr="00567C88">
          <w:rPr>
            <w:rStyle w:val="Hyperlink"/>
          </w:rPr>
          <w:t>Minecraft: Education Edition</w:t>
        </w:r>
        <w:r>
          <w:tab/>
        </w:r>
        <w:r>
          <w:fldChar w:fldCharType="begin"/>
        </w:r>
        <w:r>
          <w:instrText xml:space="preserve"> PAGEREF _Toc476130420 \h </w:instrText>
        </w:r>
        <w:r>
          <w:fldChar w:fldCharType="separate"/>
        </w:r>
        <w:r>
          <w:t>72</w:t>
        </w:r>
        <w:r>
          <w:fldChar w:fldCharType="end"/>
        </w:r>
      </w:hyperlink>
    </w:p>
    <w:p w:rsidR="00434906" w:rsidRDefault="00434906">
      <w:pPr>
        <w:pStyle w:val="TOC1"/>
        <w:rPr>
          <w:rFonts w:eastAsiaTheme="minorEastAsia"/>
          <w:b w:val="0"/>
          <w:caps w:val="0"/>
          <w:noProof/>
          <w:sz w:val="22"/>
          <w:szCs w:val="22"/>
        </w:rPr>
      </w:pPr>
      <w:hyperlink w:anchor="_Toc476130421" w:history="1">
        <w:r w:rsidRPr="00567C88">
          <w:rPr>
            <w:rStyle w:val="Hyperlink"/>
            <w:noProof/>
          </w:rPr>
          <w:t>Glossari</w:t>
        </w:r>
        <w:r>
          <w:rPr>
            <w:noProof/>
          </w:rPr>
          <w:tab/>
        </w:r>
        <w:r>
          <w:rPr>
            <w:noProof/>
          </w:rPr>
          <w:fldChar w:fldCharType="begin"/>
        </w:r>
        <w:r>
          <w:rPr>
            <w:noProof/>
          </w:rPr>
          <w:instrText xml:space="preserve"> PAGEREF _Toc476130421 \h </w:instrText>
        </w:r>
        <w:r>
          <w:rPr>
            <w:noProof/>
          </w:rPr>
        </w:r>
        <w:r>
          <w:rPr>
            <w:noProof/>
          </w:rPr>
          <w:fldChar w:fldCharType="separate"/>
        </w:r>
        <w:r>
          <w:rPr>
            <w:noProof/>
          </w:rPr>
          <w:t>73</w:t>
        </w:r>
        <w:r>
          <w:rPr>
            <w:noProof/>
          </w:rPr>
          <w:fldChar w:fldCharType="end"/>
        </w:r>
      </w:hyperlink>
    </w:p>
    <w:p w:rsidR="00434906" w:rsidRDefault="00434906">
      <w:pPr>
        <w:pStyle w:val="TOC2"/>
        <w:rPr>
          <w:rFonts w:eastAsiaTheme="minorEastAsia"/>
          <w:smallCaps w:val="0"/>
          <w:sz w:val="22"/>
        </w:rPr>
      </w:pPr>
      <w:hyperlink w:anchor="_Toc476130422" w:history="1">
        <w:r w:rsidRPr="00567C88">
          <w:rPr>
            <w:rStyle w:val="Hyperlink"/>
          </w:rPr>
          <w:t>Atributs</w:t>
        </w:r>
        <w:r>
          <w:tab/>
        </w:r>
        <w:r>
          <w:fldChar w:fldCharType="begin"/>
        </w:r>
        <w:r>
          <w:instrText xml:space="preserve"> PAGEREF _Toc476130422 \h </w:instrText>
        </w:r>
        <w:r>
          <w:fldChar w:fldCharType="separate"/>
        </w:r>
        <w:r>
          <w:t>73</w:t>
        </w:r>
        <w:r>
          <w:fldChar w:fldCharType="end"/>
        </w:r>
      </w:hyperlink>
    </w:p>
    <w:p w:rsidR="00434906" w:rsidRDefault="00434906">
      <w:pPr>
        <w:pStyle w:val="TOC2"/>
        <w:rPr>
          <w:rFonts w:eastAsiaTheme="minorEastAsia"/>
          <w:smallCaps w:val="0"/>
          <w:sz w:val="22"/>
        </w:rPr>
      </w:pPr>
      <w:hyperlink w:anchor="_Toc476130423" w:history="1">
        <w:r w:rsidRPr="00567C88">
          <w:rPr>
            <w:rStyle w:val="Hyperlink"/>
          </w:rPr>
          <w:t>Valors de cel·la</w:t>
        </w:r>
        <w:r>
          <w:tab/>
        </w:r>
        <w:r>
          <w:fldChar w:fldCharType="begin"/>
        </w:r>
        <w:r>
          <w:instrText xml:space="preserve"> PAGEREF _Toc476130423 \h </w:instrText>
        </w:r>
        <w:r>
          <w:fldChar w:fldCharType="separate"/>
        </w:r>
        <w:r>
          <w:t>74</w:t>
        </w:r>
        <w:r>
          <w:fldChar w:fldCharType="end"/>
        </w:r>
      </w:hyperlink>
    </w:p>
    <w:p w:rsidR="00434906" w:rsidRDefault="00434906">
      <w:pPr>
        <w:pStyle w:val="TOC2"/>
        <w:rPr>
          <w:rFonts w:eastAsiaTheme="minorEastAsia"/>
          <w:smallCaps w:val="0"/>
          <w:sz w:val="22"/>
        </w:rPr>
      </w:pPr>
      <w:hyperlink w:anchor="_Toc476130424" w:history="1">
        <w:r w:rsidRPr="00567C88">
          <w:rPr>
            <w:rStyle w:val="Hyperlink"/>
          </w:rPr>
          <w:t>Títols de Columna</w:t>
        </w:r>
        <w:r>
          <w:tab/>
        </w:r>
        <w:r>
          <w:fldChar w:fldCharType="begin"/>
        </w:r>
        <w:r>
          <w:instrText xml:space="preserve"> PAGEREF _Toc476130424 \h </w:instrText>
        </w:r>
        <w:r>
          <w:fldChar w:fldCharType="separate"/>
        </w:r>
        <w:r>
          <w:t>74</w:t>
        </w:r>
        <w:r>
          <w:fldChar w:fldCharType="end"/>
        </w:r>
      </w:hyperlink>
    </w:p>
    <w:p w:rsidR="00434906" w:rsidRDefault="00434906">
      <w:pPr>
        <w:pStyle w:val="TOC2"/>
        <w:rPr>
          <w:rFonts w:eastAsiaTheme="minorEastAsia"/>
          <w:smallCaps w:val="0"/>
          <w:sz w:val="22"/>
        </w:rPr>
      </w:pPr>
      <w:hyperlink w:anchor="_Toc476130425" w:history="1">
        <w:r w:rsidRPr="00567C88">
          <w:rPr>
            <w:rStyle w:val="Hyperlink"/>
          </w:rPr>
          <w:t>Definicions</w:t>
        </w:r>
        <w:r>
          <w:tab/>
        </w:r>
        <w:r>
          <w:fldChar w:fldCharType="begin"/>
        </w:r>
        <w:r>
          <w:instrText xml:space="preserve"> PAGEREF _Toc476130425 \h </w:instrText>
        </w:r>
        <w:r>
          <w:fldChar w:fldCharType="separate"/>
        </w:r>
        <w:r>
          <w:t>75</w:t>
        </w:r>
        <w:r>
          <w:fldChar w:fldCharType="end"/>
        </w:r>
      </w:hyperlink>
    </w:p>
    <w:p w:rsidR="00434906" w:rsidRDefault="00434906">
      <w:pPr>
        <w:pStyle w:val="TOC1"/>
        <w:rPr>
          <w:rFonts w:eastAsiaTheme="minorEastAsia"/>
          <w:b w:val="0"/>
          <w:caps w:val="0"/>
          <w:noProof/>
          <w:sz w:val="22"/>
          <w:szCs w:val="22"/>
        </w:rPr>
      </w:pPr>
      <w:hyperlink w:anchor="_Toc476130426" w:history="1">
        <w:r w:rsidRPr="00567C88">
          <w:rPr>
            <w:rStyle w:val="Hyperlink"/>
            <w:noProof/>
          </w:rPr>
          <w:t>Apèndix A: Llicències Equivalents a CAL/ML</w:t>
        </w:r>
        <w:r>
          <w:rPr>
            <w:noProof/>
          </w:rPr>
          <w:tab/>
        </w:r>
        <w:r>
          <w:rPr>
            <w:noProof/>
          </w:rPr>
          <w:fldChar w:fldCharType="begin"/>
        </w:r>
        <w:r>
          <w:rPr>
            <w:noProof/>
          </w:rPr>
          <w:instrText xml:space="preserve"> PAGEREF _Toc476130426 \h </w:instrText>
        </w:r>
        <w:r>
          <w:rPr>
            <w:noProof/>
          </w:rPr>
        </w:r>
        <w:r>
          <w:rPr>
            <w:noProof/>
          </w:rPr>
          <w:fldChar w:fldCharType="separate"/>
        </w:r>
        <w:r>
          <w:rPr>
            <w:noProof/>
          </w:rPr>
          <w:t>78</w:t>
        </w:r>
        <w:r>
          <w:rPr>
            <w:noProof/>
          </w:rPr>
          <w:fldChar w:fldCharType="end"/>
        </w:r>
      </w:hyperlink>
    </w:p>
    <w:p w:rsidR="00434906" w:rsidRDefault="00434906">
      <w:pPr>
        <w:pStyle w:val="TOC1"/>
        <w:rPr>
          <w:rFonts w:eastAsiaTheme="minorEastAsia"/>
          <w:b w:val="0"/>
          <w:caps w:val="0"/>
          <w:noProof/>
          <w:sz w:val="22"/>
          <w:szCs w:val="22"/>
        </w:rPr>
      </w:pPr>
      <w:hyperlink w:anchor="_Toc476130427" w:history="1">
        <w:r w:rsidRPr="00567C88">
          <w:rPr>
            <w:rStyle w:val="Hyperlink"/>
            <w:noProof/>
          </w:rPr>
          <w:t>Apèndix B: Software Assurance</w:t>
        </w:r>
        <w:r>
          <w:rPr>
            <w:noProof/>
          </w:rPr>
          <w:tab/>
        </w:r>
        <w:r>
          <w:rPr>
            <w:noProof/>
          </w:rPr>
          <w:fldChar w:fldCharType="begin"/>
        </w:r>
        <w:r>
          <w:rPr>
            <w:noProof/>
          </w:rPr>
          <w:instrText xml:space="preserve"> PAGEREF _Toc476130427 \h </w:instrText>
        </w:r>
        <w:r>
          <w:rPr>
            <w:noProof/>
          </w:rPr>
        </w:r>
        <w:r>
          <w:rPr>
            <w:noProof/>
          </w:rPr>
          <w:fldChar w:fldCharType="separate"/>
        </w:r>
        <w:r>
          <w:rPr>
            <w:noProof/>
          </w:rPr>
          <w:t>79</w:t>
        </w:r>
        <w:r>
          <w:rPr>
            <w:noProof/>
          </w:rPr>
          <w:fldChar w:fldCharType="end"/>
        </w:r>
      </w:hyperlink>
    </w:p>
    <w:p w:rsidR="00434906" w:rsidRDefault="00434906">
      <w:pPr>
        <w:pStyle w:val="TOC2"/>
        <w:rPr>
          <w:rFonts w:eastAsiaTheme="minorEastAsia"/>
          <w:smallCaps w:val="0"/>
          <w:sz w:val="22"/>
        </w:rPr>
      </w:pPr>
      <w:hyperlink w:anchor="_Toc476130428" w:history="1">
        <w:r w:rsidRPr="00567C88">
          <w:rPr>
            <w:rStyle w:val="Hyperlink"/>
          </w:rPr>
          <w:t>Adquisició de Software Assurance</w:t>
        </w:r>
        <w:r>
          <w:tab/>
        </w:r>
        <w:r>
          <w:fldChar w:fldCharType="begin"/>
        </w:r>
        <w:r>
          <w:instrText xml:space="preserve"> PAGEREF _Toc476130428 \h </w:instrText>
        </w:r>
        <w:r>
          <w:fldChar w:fldCharType="separate"/>
        </w:r>
        <w:r>
          <w:t>79</w:t>
        </w:r>
        <w:r>
          <w:fldChar w:fldCharType="end"/>
        </w:r>
      </w:hyperlink>
    </w:p>
    <w:p w:rsidR="00434906" w:rsidRDefault="00434906">
      <w:pPr>
        <w:pStyle w:val="TOC2"/>
        <w:rPr>
          <w:rFonts w:eastAsiaTheme="minorEastAsia"/>
          <w:smallCaps w:val="0"/>
          <w:sz w:val="22"/>
        </w:rPr>
      </w:pPr>
      <w:hyperlink w:anchor="_Toc476130429" w:history="1">
        <w:r w:rsidRPr="00567C88">
          <w:rPr>
            <w:rStyle w:val="Hyperlink"/>
          </w:rPr>
          <w:t>Pròrroga de Software Assurance</w:t>
        </w:r>
        <w:r>
          <w:tab/>
        </w:r>
        <w:r>
          <w:fldChar w:fldCharType="begin"/>
        </w:r>
        <w:r>
          <w:instrText xml:space="preserve"> PAGEREF _Toc476130429 \h </w:instrText>
        </w:r>
        <w:r>
          <w:fldChar w:fldCharType="separate"/>
        </w:r>
        <w:r>
          <w:t>79</w:t>
        </w:r>
        <w:r>
          <w:fldChar w:fldCharType="end"/>
        </w:r>
      </w:hyperlink>
    </w:p>
    <w:p w:rsidR="00434906" w:rsidRDefault="00434906">
      <w:pPr>
        <w:pStyle w:val="TOC2"/>
        <w:rPr>
          <w:rFonts w:eastAsiaTheme="minorEastAsia"/>
          <w:smallCaps w:val="0"/>
          <w:sz w:val="22"/>
        </w:rPr>
      </w:pPr>
      <w:hyperlink w:anchor="_Toc476130430" w:history="1">
        <w:r w:rsidRPr="00567C88">
          <w:rPr>
            <w:rStyle w:val="Hyperlink"/>
          </w:rPr>
          <w:t>Llicència de Migració per a Productes al Final de la Vida o Interromputs</w:t>
        </w:r>
        <w:r>
          <w:tab/>
        </w:r>
        <w:r>
          <w:fldChar w:fldCharType="begin"/>
        </w:r>
        <w:r>
          <w:instrText xml:space="preserve"> PAGEREF _Toc476130430 \h </w:instrText>
        </w:r>
        <w:r>
          <w:fldChar w:fldCharType="separate"/>
        </w:r>
        <w:r>
          <w:t>80</w:t>
        </w:r>
        <w:r>
          <w:fldChar w:fldCharType="end"/>
        </w:r>
      </w:hyperlink>
    </w:p>
    <w:p w:rsidR="00434906" w:rsidRDefault="00434906">
      <w:pPr>
        <w:pStyle w:val="TOC2"/>
        <w:rPr>
          <w:rFonts w:eastAsiaTheme="minorEastAsia"/>
          <w:smallCaps w:val="0"/>
          <w:sz w:val="22"/>
        </w:rPr>
      </w:pPr>
      <w:hyperlink w:anchor="_Toc476130431" w:history="1">
        <w:r w:rsidRPr="00567C88">
          <w:rPr>
            <w:rStyle w:val="Hyperlink"/>
          </w:rPr>
          <w:t>Beneficis de Software Assurance</w:t>
        </w:r>
        <w:r>
          <w:tab/>
        </w:r>
        <w:r>
          <w:fldChar w:fldCharType="begin"/>
        </w:r>
        <w:r>
          <w:instrText xml:space="preserve"> PAGEREF _Toc476130431 \h </w:instrText>
        </w:r>
        <w:r>
          <w:fldChar w:fldCharType="separate"/>
        </w:r>
        <w:r>
          <w:t>80</w:t>
        </w:r>
        <w:r>
          <w:fldChar w:fldCharType="end"/>
        </w:r>
      </w:hyperlink>
    </w:p>
    <w:p w:rsidR="00434906" w:rsidRDefault="00434906">
      <w:pPr>
        <w:pStyle w:val="TOC1"/>
        <w:rPr>
          <w:rFonts w:eastAsiaTheme="minorEastAsia"/>
          <w:b w:val="0"/>
          <w:caps w:val="0"/>
          <w:noProof/>
          <w:sz w:val="22"/>
          <w:szCs w:val="22"/>
        </w:rPr>
      </w:pPr>
      <w:hyperlink w:anchor="_Toc476130432" w:history="1">
        <w:r w:rsidRPr="00567C88">
          <w:rPr>
            <w:rStyle w:val="Hyperlink"/>
            <w:noProof/>
          </w:rPr>
          <w:t>Apèndix C: Serveis Professionals</w:t>
        </w:r>
        <w:r>
          <w:rPr>
            <w:noProof/>
          </w:rPr>
          <w:tab/>
        </w:r>
        <w:r>
          <w:rPr>
            <w:noProof/>
          </w:rPr>
          <w:fldChar w:fldCharType="begin"/>
        </w:r>
        <w:r>
          <w:rPr>
            <w:noProof/>
          </w:rPr>
          <w:instrText xml:space="preserve"> PAGEREF _Toc476130432 \h </w:instrText>
        </w:r>
        <w:r>
          <w:rPr>
            <w:noProof/>
          </w:rPr>
        </w:r>
        <w:r>
          <w:rPr>
            <w:noProof/>
          </w:rPr>
          <w:fldChar w:fldCharType="separate"/>
        </w:r>
        <w:r>
          <w:rPr>
            <w:noProof/>
          </w:rPr>
          <w:t>92</w:t>
        </w:r>
        <w:r>
          <w:rPr>
            <w:noProof/>
          </w:rPr>
          <w:fldChar w:fldCharType="end"/>
        </w:r>
      </w:hyperlink>
    </w:p>
    <w:p w:rsidR="00434906" w:rsidRDefault="00434906">
      <w:pPr>
        <w:pStyle w:val="TOC2"/>
        <w:rPr>
          <w:rFonts w:eastAsiaTheme="minorEastAsia"/>
          <w:smallCaps w:val="0"/>
          <w:sz w:val="22"/>
        </w:rPr>
      </w:pPr>
      <w:hyperlink w:anchor="_Toc476130433" w:history="1">
        <w:r w:rsidRPr="00567C88">
          <w:rPr>
            <w:rStyle w:val="Hyperlink"/>
          </w:rPr>
          <w:t>Ofertes d'Assistència Tècnica Premier de Microsoft</w:t>
        </w:r>
        <w:r>
          <w:tab/>
        </w:r>
        <w:r>
          <w:fldChar w:fldCharType="begin"/>
        </w:r>
        <w:r>
          <w:instrText xml:space="preserve"> PAGEREF _Toc476130433 \h </w:instrText>
        </w:r>
        <w:r>
          <w:fldChar w:fldCharType="separate"/>
        </w:r>
        <w:r>
          <w:t>92</w:t>
        </w:r>
        <w:r>
          <w:fldChar w:fldCharType="end"/>
        </w:r>
      </w:hyperlink>
    </w:p>
    <w:p w:rsidR="00434906" w:rsidRDefault="00434906">
      <w:pPr>
        <w:pStyle w:val="TOC2"/>
        <w:rPr>
          <w:rFonts w:eastAsiaTheme="minorEastAsia"/>
          <w:smallCaps w:val="0"/>
          <w:sz w:val="22"/>
        </w:rPr>
      </w:pPr>
      <w:hyperlink w:anchor="_Toc476130434" w:history="1">
        <w:r w:rsidRPr="00567C88">
          <w:rPr>
            <w:rStyle w:val="Hyperlink"/>
          </w:rPr>
          <w:t>Ofertes de Serveis d'Assessorament Digital de Microsoft</w:t>
        </w:r>
        <w:r>
          <w:tab/>
        </w:r>
        <w:r>
          <w:fldChar w:fldCharType="begin"/>
        </w:r>
        <w:r>
          <w:instrText xml:space="preserve"> PAGEREF _Toc476130434 \h </w:instrText>
        </w:r>
        <w:r>
          <w:fldChar w:fldCharType="separate"/>
        </w:r>
        <w:r>
          <w:t>93</w:t>
        </w:r>
        <w:r>
          <w:fldChar w:fldCharType="end"/>
        </w:r>
      </w:hyperlink>
    </w:p>
    <w:p w:rsidR="00434906" w:rsidRDefault="00434906">
      <w:pPr>
        <w:pStyle w:val="TOC2"/>
        <w:rPr>
          <w:rFonts w:eastAsiaTheme="minorEastAsia"/>
          <w:smallCaps w:val="0"/>
          <w:sz w:val="22"/>
        </w:rPr>
      </w:pPr>
      <w:hyperlink w:anchor="_Toc476130435" w:history="1">
        <w:r w:rsidRPr="00567C88">
          <w:rPr>
            <w:rStyle w:val="Hyperlink"/>
          </w:rPr>
          <w:t>Ofertes del Sales Productivity Accelerator</w:t>
        </w:r>
        <w:r>
          <w:tab/>
        </w:r>
        <w:r>
          <w:fldChar w:fldCharType="begin"/>
        </w:r>
        <w:r>
          <w:instrText xml:space="preserve"> PAGEREF _Toc476130435 \h </w:instrText>
        </w:r>
        <w:r>
          <w:fldChar w:fldCharType="separate"/>
        </w:r>
        <w:r>
          <w:t>93</w:t>
        </w:r>
        <w:r>
          <w:fldChar w:fldCharType="end"/>
        </w:r>
      </w:hyperlink>
    </w:p>
    <w:p w:rsidR="00434906" w:rsidRDefault="00434906">
      <w:pPr>
        <w:pStyle w:val="TOC1"/>
        <w:rPr>
          <w:rFonts w:eastAsiaTheme="minorEastAsia"/>
          <w:b w:val="0"/>
          <w:caps w:val="0"/>
          <w:noProof/>
          <w:sz w:val="22"/>
          <w:szCs w:val="22"/>
        </w:rPr>
      </w:pPr>
      <w:hyperlink w:anchor="_Toc476130436" w:history="1">
        <w:r w:rsidRPr="00567C88">
          <w:rPr>
            <w:rStyle w:val="Hyperlink"/>
            <w:noProof/>
          </w:rPr>
          <w:t>Apèndix D: Termes Complementaris del Contracte del Programa</w:t>
        </w:r>
        <w:r>
          <w:rPr>
            <w:noProof/>
          </w:rPr>
          <w:tab/>
        </w:r>
        <w:r>
          <w:rPr>
            <w:noProof/>
          </w:rPr>
          <w:fldChar w:fldCharType="begin"/>
        </w:r>
        <w:r>
          <w:rPr>
            <w:noProof/>
          </w:rPr>
          <w:instrText xml:space="preserve"> PAGEREF _Toc476130436 \h </w:instrText>
        </w:r>
        <w:r>
          <w:rPr>
            <w:noProof/>
          </w:rPr>
        </w:r>
        <w:r>
          <w:rPr>
            <w:noProof/>
          </w:rPr>
          <w:fldChar w:fldCharType="separate"/>
        </w:r>
        <w:r>
          <w:rPr>
            <w:noProof/>
          </w:rPr>
          <w:t>95</w:t>
        </w:r>
        <w:r>
          <w:rPr>
            <w:noProof/>
          </w:rPr>
          <w:fldChar w:fldCharType="end"/>
        </w:r>
      </w:hyperlink>
    </w:p>
    <w:p w:rsidR="00434906" w:rsidRDefault="00434906">
      <w:pPr>
        <w:pStyle w:val="TOC2"/>
        <w:rPr>
          <w:rFonts w:eastAsiaTheme="minorEastAsia"/>
          <w:smallCaps w:val="0"/>
          <w:sz w:val="22"/>
        </w:rPr>
      </w:pPr>
      <w:hyperlink w:anchor="_Toc476130437" w:history="1">
        <w:r w:rsidRPr="00567C88">
          <w:rPr>
            <w:rStyle w:val="Hyperlink"/>
          </w:rPr>
          <w:t>Termes Complementaris del Programa Select Plus</w:t>
        </w:r>
        <w:r>
          <w:tab/>
        </w:r>
        <w:r>
          <w:fldChar w:fldCharType="begin"/>
        </w:r>
        <w:r>
          <w:instrText xml:space="preserve"> PAGEREF _Toc476130437 \h </w:instrText>
        </w:r>
        <w:r>
          <w:fldChar w:fldCharType="separate"/>
        </w:r>
        <w:r>
          <w:t>95</w:t>
        </w:r>
        <w:r>
          <w:fldChar w:fldCharType="end"/>
        </w:r>
      </w:hyperlink>
    </w:p>
    <w:p w:rsidR="00434906" w:rsidRDefault="00434906">
      <w:pPr>
        <w:pStyle w:val="TOC2"/>
        <w:rPr>
          <w:rFonts w:eastAsiaTheme="minorEastAsia"/>
          <w:smallCaps w:val="0"/>
          <w:sz w:val="22"/>
        </w:rPr>
      </w:pPr>
      <w:hyperlink w:anchor="_Toc476130438" w:history="1">
        <w:r w:rsidRPr="00567C88">
          <w:rPr>
            <w:rStyle w:val="Hyperlink"/>
          </w:rPr>
          <w:t>Definició de Gestió per a Dispositius Qualificats</w:t>
        </w:r>
        <w:r>
          <w:tab/>
        </w:r>
        <w:r>
          <w:fldChar w:fldCharType="begin"/>
        </w:r>
        <w:r>
          <w:instrText xml:space="preserve"> PAGEREF _Toc476130438 \h </w:instrText>
        </w:r>
        <w:r>
          <w:fldChar w:fldCharType="separate"/>
        </w:r>
        <w:r>
          <w:t>95</w:t>
        </w:r>
        <w:r>
          <w:fldChar w:fldCharType="end"/>
        </w:r>
      </w:hyperlink>
    </w:p>
    <w:p w:rsidR="00434906" w:rsidRDefault="00434906">
      <w:pPr>
        <w:pStyle w:val="TOC2"/>
        <w:rPr>
          <w:rFonts w:eastAsiaTheme="minorEastAsia"/>
          <w:smallCaps w:val="0"/>
          <w:sz w:val="22"/>
        </w:rPr>
      </w:pPr>
      <w:hyperlink w:anchor="_Toc476130439" w:history="1">
        <w:r w:rsidRPr="00567C88">
          <w:rPr>
            <w:rStyle w:val="Hyperlink"/>
          </w:rPr>
          <w:t>Serveis Online dels Programes Open</w:t>
        </w:r>
        <w:r>
          <w:tab/>
        </w:r>
        <w:r>
          <w:fldChar w:fldCharType="begin"/>
        </w:r>
        <w:r>
          <w:instrText xml:space="preserve"> PAGEREF _Toc476130439 \h </w:instrText>
        </w:r>
        <w:r>
          <w:fldChar w:fldCharType="separate"/>
        </w:r>
        <w:r>
          <w:t>95</w:t>
        </w:r>
        <w:r>
          <w:fldChar w:fldCharType="end"/>
        </w:r>
      </w:hyperlink>
    </w:p>
    <w:p w:rsidR="00434906" w:rsidRDefault="00434906">
      <w:pPr>
        <w:pStyle w:val="TOC2"/>
        <w:rPr>
          <w:rFonts w:eastAsiaTheme="minorEastAsia"/>
          <w:smallCaps w:val="0"/>
          <w:sz w:val="22"/>
        </w:rPr>
      </w:pPr>
      <w:hyperlink w:anchor="_Toc476130440" w:history="1">
        <w:r w:rsidRPr="00567C88">
          <w:rPr>
            <w:rStyle w:val="Hyperlink"/>
          </w:rPr>
          <w:t>Termes Complementaris per als Serveis Professionals: Contractes Anteriors</w:t>
        </w:r>
        <w:r>
          <w:tab/>
        </w:r>
        <w:r>
          <w:fldChar w:fldCharType="begin"/>
        </w:r>
        <w:r>
          <w:instrText xml:space="preserve"> PAGEREF _Toc476130440 \h </w:instrText>
        </w:r>
        <w:r>
          <w:fldChar w:fldCharType="separate"/>
        </w:r>
        <w:r>
          <w:t>95</w:t>
        </w:r>
        <w:r>
          <w:fldChar w:fldCharType="end"/>
        </w:r>
      </w:hyperlink>
    </w:p>
    <w:p w:rsidR="00434906" w:rsidRDefault="00434906">
      <w:pPr>
        <w:pStyle w:val="TOC1"/>
        <w:rPr>
          <w:rFonts w:eastAsiaTheme="minorEastAsia"/>
          <w:b w:val="0"/>
          <w:caps w:val="0"/>
          <w:noProof/>
          <w:sz w:val="22"/>
          <w:szCs w:val="22"/>
        </w:rPr>
      </w:pPr>
      <w:hyperlink w:anchor="_Toc476130441" w:history="1">
        <w:r w:rsidRPr="00567C88">
          <w:rPr>
            <w:rStyle w:val="Hyperlink"/>
            <w:noProof/>
          </w:rPr>
          <w:t>Apèndix E: Promocions</w:t>
        </w:r>
        <w:r>
          <w:rPr>
            <w:noProof/>
          </w:rPr>
          <w:tab/>
        </w:r>
        <w:r>
          <w:rPr>
            <w:noProof/>
          </w:rPr>
          <w:fldChar w:fldCharType="begin"/>
        </w:r>
        <w:r>
          <w:rPr>
            <w:noProof/>
          </w:rPr>
          <w:instrText xml:space="preserve"> PAGEREF _Toc476130441 \h </w:instrText>
        </w:r>
        <w:r>
          <w:rPr>
            <w:noProof/>
          </w:rPr>
        </w:r>
        <w:r>
          <w:rPr>
            <w:noProof/>
          </w:rPr>
          <w:fldChar w:fldCharType="separate"/>
        </w:r>
        <w:r>
          <w:rPr>
            <w:noProof/>
          </w:rPr>
          <w:t>97</w:t>
        </w:r>
        <w:r>
          <w:rPr>
            <w:noProof/>
          </w:rPr>
          <w:fldChar w:fldCharType="end"/>
        </w:r>
      </w:hyperlink>
    </w:p>
    <w:p w:rsidR="00434906" w:rsidRDefault="00434906">
      <w:pPr>
        <w:pStyle w:val="TOC2"/>
        <w:rPr>
          <w:rFonts w:eastAsiaTheme="minorEastAsia"/>
          <w:smallCaps w:val="0"/>
          <w:sz w:val="22"/>
        </w:rPr>
      </w:pPr>
      <w:hyperlink w:anchor="_Toc476130442" w:history="1">
        <w:r w:rsidRPr="00567C88">
          <w:rPr>
            <w:rStyle w:val="Hyperlink"/>
          </w:rPr>
          <w:t>Promoció de Capacitat de Càlcul de l'Azure</w:t>
        </w:r>
        <w:r>
          <w:tab/>
        </w:r>
        <w:r>
          <w:fldChar w:fldCharType="begin"/>
        </w:r>
        <w:r>
          <w:instrText xml:space="preserve"> PAGEREF _Toc476130442 \h </w:instrText>
        </w:r>
        <w:r>
          <w:fldChar w:fldCharType="separate"/>
        </w:r>
        <w:r>
          <w:t>97</w:t>
        </w:r>
        <w:r>
          <w:fldChar w:fldCharType="end"/>
        </w:r>
      </w:hyperlink>
    </w:p>
    <w:p w:rsidR="00434906" w:rsidRDefault="00434906">
      <w:pPr>
        <w:pStyle w:val="TOC2"/>
        <w:rPr>
          <w:rFonts w:eastAsiaTheme="minorEastAsia"/>
          <w:smallCaps w:val="0"/>
          <w:sz w:val="22"/>
        </w:rPr>
      </w:pPr>
      <w:hyperlink w:anchor="_Toc476130443" w:history="1">
        <w:r w:rsidRPr="00567C88">
          <w:rPr>
            <w:rStyle w:val="Hyperlink"/>
          </w:rPr>
          <w:t>Oferta de Compromís Monetari de l'Azure per a Nous Clients</w:t>
        </w:r>
        <w:r>
          <w:tab/>
        </w:r>
        <w:r>
          <w:fldChar w:fldCharType="begin"/>
        </w:r>
        <w:r>
          <w:instrText xml:space="preserve"> PAGEREF _Toc476130443 \h </w:instrText>
        </w:r>
        <w:r>
          <w:fldChar w:fldCharType="separate"/>
        </w:r>
        <w:r>
          <w:t>97</w:t>
        </w:r>
        <w:r>
          <w:fldChar w:fldCharType="end"/>
        </w:r>
      </w:hyperlink>
    </w:p>
    <w:p w:rsidR="00434906" w:rsidRDefault="00434906">
      <w:pPr>
        <w:pStyle w:val="TOC1"/>
        <w:rPr>
          <w:rFonts w:eastAsiaTheme="minorEastAsia"/>
          <w:b w:val="0"/>
          <w:caps w:val="0"/>
          <w:noProof/>
          <w:sz w:val="22"/>
          <w:szCs w:val="22"/>
        </w:rPr>
      </w:pPr>
      <w:hyperlink w:anchor="_Toc476130444" w:history="1">
        <w:r w:rsidRPr="00567C88">
          <w:rPr>
            <w:rStyle w:val="Hyperlink"/>
            <w:noProof/>
          </w:rPr>
          <w:t>Apèndix F: Termes de la Matriu d'Emmagatzematge</w:t>
        </w:r>
        <w:r>
          <w:rPr>
            <w:noProof/>
          </w:rPr>
          <w:tab/>
        </w:r>
        <w:r>
          <w:rPr>
            <w:noProof/>
          </w:rPr>
          <w:fldChar w:fldCharType="begin"/>
        </w:r>
        <w:r>
          <w:rPr>
            <w:noProof/>
          </w:rPr>
          <w:instrText xml:space="preserve"> PAGEREF _Toc476130444 \h </w:instrText>
        </w:r>
        <w:r>
          <w:rPr>
            <w:noProof/>
          </w:rPr>
        </w:r>
        <w:r>
          <w:rPr>
            <w:noProof/>
          </w:rPr>
          <w:fldChar w:fldCharType="separate"/>
        </w:r>
        <w:r>
          <w:rPr>
            <w:noProof/>
          </w:rPr>
          <w:t>98</w:t>
        </w:r>
        <w:r>
          <w:rPr>
            <w:noProof/>
          </w:rPr>
          <w:fldChar w:fldCharType="end"/>
        </w:r>
      </w:hyperlink>
    </w:p>
    <w:p w:rsidR="00434906" w:rsidRDefault="00434906">
      <w:pPr>
        <w:pStyle w:val="TOC2"/>
        <w:rPr>
          <w:rFonts w:eastAsiaTheme="minorEastAsia"/>
          <w:smallCaps w:val="0"/>
          <w:sz w:val="22"/>
        </w:rPr>
      </w:pPr>
      <w:hyperlink w:anchor="_Toc476130445" w:history="1">
        <w:r w:rsidRPr="00567C88">
          <w:rPr>
            <w:rStyle w:val="Hyperlink"/>
          </w:rPr>
          <w:t>Disponibilitat</w:t>
        </w:r>
        <w:r>
          <w:tab/>
        </w:r>
        <w:r>
          <w:fldChar w:fldCharType="begin"/>
        </w:r>
        <w:r>
          <w:instrText xml:space="preserve"> PAGEREF _Toc476130445 \h </w:instrText>
        </w:r>
        <w:r>
          <w:fldChar w:fldCharType="separate"/>
        </w:r>
        <w:r>
          <w:t>98</w:t>
        </w:r>
        <w:r>
          <w:fldChar w:fldCharType="end"/>
        </w:r>
      </w:hyperlink>
    </w:p>
    <w:p w:rsidR="00434906" w:rsidRDefault="00434906">
      <w:pPr>
        <w:pStyle w:val="TOC2"/>
        <w:rPr>
          <w:rFonts w:eastAsiaTheme="minorEastAsia"/>
          <w:smallCaps w:val="0"/>
          <w:sz w:val="22"/>
        </w:rPr>
      </w:pPr>
      <w:hyperlink w:anchor="_Toc476130446" w:history="1">
        <w:r w:rsidRPr="00567C88">
          <w:rPr>
            <w:rStyle w:val="Hyperlink"/>
          </w:rPr>
          <w:t>Enviament i Titularitat</w:t>
        </w:r>
        <w:r>
          <w:tab/>
        </w:r>
        <w:r>
          <w:fldChar w:fldCharType="begin"/>
        </w:r>
        <w:r>
          <w:instrText xml:space="preserve"> PAGEREF _Toc476130446 \h </w:instrText>
        </w:r>
        <w:r>
          <w:fldChar w:fldCharType="separate"/>
        </w:r>
        <w:r>
          <w:t>98</w:t>
        </w:r>
        <w:r>
          <w:fldChar w:fldCharType="end"/>
        </w:r>
      </w:hyperlink>
    </w:p>
    <w:p w:rsidR="00434906" w:rsidRDefault="00434906">
      <w:pPr>
        <w:pStyle w:val="TOC2"/>
        <w:rPr>
          <w:rFonts w:eastAsiaTheme="minorEastAsia"/>
          <w:smallCaps w:val="0"/>
          <w:sz w:val="22"/>
        </w:rPr>
      </w:pPr>
      <w:hyperlink w:anchor="_Toc476130447" w:history="1">
        <w:r w:rsidRPr="00567C88">
          <w:rPr>
            <w:rStyle w:val="Hyperlink"/>
          </w:rPr>
          <w:t>Programari de la Matriu d'Emmagatzematge:</w:t>
        </w:r>
        <w:r>
          <w:tab/>
        </w:r>
        <w:r>
          <w:fldChar w:fldCharType="begin"/>
        </w:r>
        <w:r>
          <w:instrText xml:space="preserve"> PAGEREF _Toc476130447 \h </w:instrText>
        </w:r>
        <w:r>
          <w:fldChar w:fldCharType="separate"/>
        </w:r>
        <w:r>
          <w:t>98</w:t>
        </w:r>
        <w:r>
          <w:fldChar w:fldCharType="end"/>
        </w:r>
      </w:hyperlink>
    </w:p>
    <w:p w:rsidR="00434906" w:rsidRDefault="00434906">
      <w:pPr>
        <w:pStyle w:val="TOC2"/>
        <w:rPr>
          <w:rFonts w:eastAsiaTheme="minorEastAsia"/>
          <w:smallCaps w:val="0"/>
          <w:sz w:val="22"/>
        </w:rPr>
      </w:pPr>
      <w:hyperlink w:anchor="_Toc476130448" w:history="1">
        <w:r w:rsidRPr="00567C88">
          <w:rPr>
            <w:rStyle w:val="Hyperlink"/>
          </w:rPr>
          <w:t>Garantia de Maquinari Limitada</w:t>
        </w:r>
        <w:r>
          <w:tab/>
        </w:r>
        <w:r>
          <w:fldChar w:fldCharType="begin"/>
        </w:r>
        <w:r>
          <w:instrText xml:space="preserve"> PAGEREF _Toc476130448 \h </w:instrText>
        </w:r>
        <w:r>
          <w:fldChar w:fldCharType="separate"/>
        </w:r>
        <w:r>
          <w:t>98</w:t>
        </w:r>
        <w:r>
          <w:fldChar w:fldCharType="end"/>
        </w:r>
      </w:hyperlink>
    </w:p>
    <w:p w:rsidR="00434906" w:rsidRDefault="00434906">
      <w:pPr>
        <w:pStyle w:val="TOC2"/>
        <w:rPr>
          <w:rFonts w:eastAsiaTheme="minorEastAsia"/>
          <w:smallCaps w:val="0"/>
          <w:sz w:val="22"/>
        </w:rPr>
      </w:pPr>
      <w:hyperlink w:anchor="_Toc476130449" w:history="1">
        <w:r w:rsidRPr="00567C88">
          <w:rPr>
            <w:rStyle w:val="Hyperlink"/>
          </w:rPr>
          <w:t>Indemnització. Defensa de reclamacions de tercers</w:t>
        </w:r>
        <w:r>
          <w:tab/>
        </w:r>
        <w:r>
          <w:fldChar w:fldCharType="begin"/>
        </w:r>
        <w:r>
          <w:instrText xml:space="preserve"> PAGEREF _Toc476130449 \h </w:instrText>
        </w:r>
        <w:r>
          <w:fldChar w:fldCharType="separate"/>
        </w:r>
        <w:r>
          <w:t>99</w:t>
        </w:r>
        <w:r>
          <w:fldChar w:fldCharType="end"/>
        </w:r>
      </w:hyperlink>
    </w:p>
    <w:p w:rsidR="00434906" w:rsidRDefault="00434906">
      <w:pPr>
        <w:pStyle w:val="TOC2"/>
        <w:rPr>
          <w:rFonts w:eastAsiaTheme="minorEastAsia"/>
          <w:smallCaps w:val="0"/>
          <w:sz w:val="22"/>
        </w:rPr>
      </w:pPr>
      <w:hyperlink w:anchor="_Toc476130450" w:history="1">
        <w:r w:rsidRPr="00567C88">
          <w:rPr>
            <w:rStyle w:val="Hyperlink"/>
          </w:rPr>
          <w:t>Limitació de Responsabilitat</w:t>
        </w:r>
        <w:r>
          <w:tab/>
        </w:r>
        <w:r>
          <w:fldChar w:fldCharType="begin"/>
        </w:r>
        <w:r>
          <w:instrText xml:space="preserve"> PAGEREF _Toc476130450 \h </w:instrText>
        </w:r>
        <w:r>
          <w:fldChar w:fldCharType="separate"/>
        </w:r>
        <w:r>
          <w:t>99</w:t>
        </w:r>
        <w:r>
          <w:fldChar w:fldCharType="end"/>
        </w:r>
      </w:hyperlink>
    </w:p>
    <w:p w:rsidR="00434906" w:rsidRDefault="00434906">
      <w:pPr>
        <w:pStyle w:val="TOC2"/>
        <w:rPr>
          <w:rFonts w:eastAsiaTheme="minorEastAsia"/>
          <w:smallCaps w:val="0"/>
          <w:sz w:val="22"/>
        </w:rPr>
      </w:pPr>
      <w:hyperlink w:anchor="_Toc476130451" w:history="1">
        <w:r w:rsidRPr="00567C88">
          <w:rPr>
            <w:rStyle w:val="Hyperlink"/>
          </w:rPr>
          <w:t>Lleis de Control d'Exportacions dels EUA</w:t>
        </w:r>
        <w:r>
          <w:tab/>
        </w:r>
        <w:r>
          <w:fldChar w:fldCharType="begin"/>
        </w:r>
        <w:r>
          <w:instrText xml:space="preserve"> PAGEREF _Toc476130451 \h </w:instrText>
        </w:r>
        <w:r>
          <w:fldChar w:fldCharType="separate"/>
        </w:r>
        <w:r>
          <w:t>99</w:t>
        </w:r>
        <w:r>
          <w:fldChar w:fldCharType="end"/>
        </w:r>
      </w:hyperlink>
    </w:p>
    <w:p w:rsidR="00434906" w:rsidRDefault="00434906">
      <w:pPr>
        <w:pStyle w:val="TOC2"/>
        <w:rPr>
          <w:rFonts w:eastAsiaTheme="minorEastAsia"/>
          <w:smallCaps w:val="0"/>
          <w:sz w:val="22"/>
        </w:rPr>
      </w:pPr>
      <w:hyperlink w:anchor="_Toc476130452" w:history="1">
        <w:r w:rsidRPr="00567C88">
          <w:rPr>
            <w:rStyle w:val="Hyperlink"/>
          </w:rPr>
          <w:t>Recopilació d'Informació de Diagnòstic</w:t>
        </w:r>
        <w:r>
          <w:tab/>
        </w:r>
        <w:r>
          <w:fldChar w:fldCharType="begin"/>
        </w:r>
        <w:r>
          <w:instrText xml:space="preserve"> PAGEREF _Toc476130452 \h </w:instrText>
        </w:r>
        <w:r>
          <w:fldChar w:fldCharType="separate"/>
        </w:r>
        <w:r>
          <w:t>99</w:t>
        </w:r>
        <w:r>
          <w:fldChar w:fldCharType="end"/>
        </w:r>
      </w:hyperlink>
    </w:p>
    <w:p w:rsidR="00434906" w:rsidRDefault="00434906">
      <w:pPr>
        <w:pStyle w:val="TOC2"/>
        <w:rPr>
          <w:rFonts w:eastAsiaTheme="minorEastAsia"/>
          <w:smallCaps w:val="0"/>
          <w:sz w:val="22"/>
        </w:rPr>
      </w:pPr>
      <w:hyperlink w:anchor="_Toc476130453" w:history="1">
        <w:r w:rsidRPr="00567C88">
          <w:rPr>
            <w:rStyle w:val="Hyperlink"/>
          </w:rPr>
          <w:t>Ús governamental</w:t>
        </w:r>
        <w:r>
          <w:tab/>
        </w:r>
        <w:r>
          <w:fldChar w:fldCharType="begin"/>
        </w:r>
        <w:r>
          <w:instrText xml:space="preserve"> PAGEREF _Toc476130453 \h </w:instrText>
        </w:r>
        <w:r>
          <w:fldChar w:fldCharType="separate"/>
        </w:r>
        <w:r>
          <w:t>99</w:t>
        </w:r>
        <w:r>
          <w:fldChar w:fldCharType="end"/>
        </w:r>
      </w:hyperlink>
    </w:p>
    <w:p w:rsidR="00434906" w:rsidRDefault="00434906">
      <w:pPr>
        <w:pStyle w:val="TOC1"/>
        <w:rPr>
          <w:rFonts w:eastAsiaTheme="minorEastAsia"/>
          <w:b w:val="0"/>
          <w:caps w:val="0"/>
          <w:noProof/>
          <w:sz w:val="22"/>
          <w:szCs w:val="22"/>
        </w:rPr>
      </w:pPr>
      <w:hyperlink w:anchor="_Toc476130454" w:history="1">
        <w:r w:rsidRPr="00567C88">
          <w:rPr>
            <w:rStyle w:val="Hyperlink"/>
            <w:noProof/>
          </w:rPr>
          <w:t>Apèndix G: Premium Assurance</w:t>
        </w:r>
        <w:r>
          <w:rPr>
            <w:noProof/>
          </w:rPr>
          <w:tab/>
        </w:r>
        <w:r>
          <w:rPr>
            <w:noProof/>
          </w:rPr>
          <w:fldChar w:fldCharType="begin"/>
        </w:r>
        <w:r>
          <w:rPr>
            <w:noProof/>
          </w:rPr>
          <w:instrText xml:space="preserve"> PAGEREF _Toc476130454 \h </w:instrText>
        </w:r>
        <w:r>
          <w:rPr>
            <w:noProof/>
          </w:rPr>
        </w:r>
        <w:r>
          <w:rPr>
            <w:noProof/>
          </w:rPr>
          <w:fldChar w:fldCharType="separate"/>
        </w:r>
        <w:r>
          <w:rPr>
            <w:noProof/>
          </w:rPr>
          <w:t>100</w:t>
        </w:r>
        <w:r>
          <w:rPr>
            <w:noProof/>
          </w:rPr>
          <w:fldChar w:fldCharType="end"/>
        </w:r>
      </w:hyperlink>
    </w:p>
    <w:p w:rsidR="00434906" w:rsidRDefault="00434906">
      <w:pPr>
        <w:pStyle w:val="TOC1"/>
        <w:rPr>
          <w:rFonts w:eastAsiaTheme="minorEastAsia"/>
          <w:b w:val="0"/>
          <w:caps w:val="0"/>
          <w:noProof/>
          <w:sz w:val="22"/>
          <w:szCs w:val="22"/>
        </w:rPr>
      </w:pPr>
      <w:hyperlink w:anchor="_Toc476130455" w:history="1">
        <w:r w:rsidRPr="00567C88">
          <w:rPr>
            <w:rStyle w:val="Hyperlink"/>
            <w:noProof/>
          </w:rPr>
          <w:t>Índex</w:t>
        </w:r>
        <w:r>
          <w:rPr>
            <w:noProof/>
          </w:rPr>
          <w:tab/>
        </w:r>
        <w:r>
          <w:rPr>
            <w:noProof/>
          </w:rPr>
          <w:fldChar w:fldCharType="begin"/>
        </w:r>
        <w:r>
          <w:rPr>
            <w:noProof/>
          </w:rPr>
          <w:instrText xml:space="preserve"> PAGEREF _Toc476130455 \h </w:instrText>
        </w:r>
        <w:r>
          <w:rPr>
            <w:noProof/>
          </w:rPr>
        </w:r>
        <w:r>
          <w:rPr>
            <w:noProof/>
          </w:rPr>
          <w:fldChar w:fldCharType="separate"/>
        </w:r>
        <w:r>
          <w:rPr>
            <w:noProof/>
          </w:rPr>
          <w:t>102</w:t>
        </w:r>
        <w:r>
          <w:rPr>
            <w:noProof/>
          </w:rPr>
          <w:fldChar w:fldCharType="end"/>
        </w:r>
      </w:hyperlink>
    </w:p>
    <w:p w:rsidR="007105AD" w:rsidRDefault="00434906">
      <w:pPr>
        <w:pStyle w:val="ProductList-Body"/>
        <w:sectPr w:rsidR="007105A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7105AD" w:rsidRDefault="007105AD">
      <w:pPr>
        <w:pStyle w:val="ProductList-Body"/>
      </w:pPr>
    </w:p>
    <w:p w:rsidR="007105AD" w:rsidRDefault="007105AD">
      <w:pPr>
        <w:sectPr w:rsidR="007105AD">
          <w:headerReference w:type="default" r:id="rId18"/>
          <w:footerReference w:type="default" r:id="rId19"/>
          <w:type w:val="continuous"/>
          <w:pgSz w:w="12240" w:h="15840" w:code="1"/>
          <w:pgMar w:top="1170" w:right="720" w:bottom="720" w:left="720" w:header="432" w:footer="288" w:gutter="0"/>
          <w:cols w:space="360"/>
        </w:sectPr>
      </w:pPr>
    </w:p>
    <w:p w:rsidR="007105AD" w:rsidRDefault="00434906">
      <w:pPr>
        <w:pStyle w:val="ProductList-SectionHeading"/>
        <w:pageBreakBefore/>
        <w:outlineLvl w:val="0"/>
      </w:pPr>
      <w:bookmarkStart w:id="2" w:name="_Sec531"/>
      <w:bookmarkEnd w:id="1"/>
      <w:proofErr w:type="spellStart"/>
      <w:r>
        <w:lastRenderedPageBreak/>
        <w:t>Introducció</w:t>
      </w:r>
      <w:proofErr w:type="spellEnd"/>
      <w:r>
        <w:fldChar w:fldCharType="begin"/>
      </w:r>
      <w:r>
        <w:instrText xml:space="preserve"> TC "</w:instrText>
      </w:r>
      <w:bookmarkStart w:id="3" w:name="_Toc476130338"/>
      <w:r>
        <w:instrText>Introducció</w:instrText>
      </w:r>
      <w:bookmarkEnd w:id="3"/>
      <w:r>
        <w:instrText>" \l 1</w:instrText>
      </w:r>
      <w:r>
        <w:fldChar w:fldCharType="end"/>
      </w:r>
    </w:p>
    <w:p w:rsidR="007105AD" w:rsidRDefault="007105AD">
      <w:pPr>
        <w:pStyle w:val="ProductList-Body"/>
      </w:pPr>
    </w:p>
    <w:p w:rsidR="007105AD" w:rsidRDefault="00434906">
      <w:pPr>
        <w:pStyle w:val="ProductList-Offering1Heading"/>
        <w:outlineLvl w:val="1"/>
      </w:pPr>
      <w:bookmarkStart w:id="4" w:name="_Sec532"/>
      <w:r>
        <w:t xml:space="preserve">Quant </w:t>
      </w:r>
      <w:proofErr w:type="gramStart"/>
      <w:r>
        <w:t>a</w:t>
      </w:r>
      <w:proofErr w:type="gramEnd"/>
      <w:r>
        <w:t xml:space="preserve"> </w:t>
      </w:r>
      <w:proofErr w:type="spellStart"/>
      <w:r>
        <w:t>aquest</w:t>
      </w:r>
      <w:proofErr w:type="spellEnd"/>
      <w:r>
        <w:t xml:space="preserve"> document</w:t>
      </w:r>
      <w:bookmarkEnd w:id="4"/>
      <w:r>
        <w:fldChar w:fldCharType="begin"/>
      </w:r>
      <w:r>
        <w:instrText xml:space="preserve"> TC "</w:instrText>
      </w:r>
      <w:bookmarkStart w:id="5" w:name="_Toc476130339"/>
      <w:r>
        <w:instrText>Quant a aquest document</w:instrText>
      </w:r>
      <w:bookmarkEnd w:id="5"/>
      <w:r>
        <w:instrText>" \l 2</w:instrText>
      </w:r>
      <w:r>
        <w:fldChar w:fldCharType="end"/>
      </w:r>
    </w:p>
    <w:p w:rsidR="007105AD" w:rsidRDefault="00434906">
      <w:pPr>
        <w:pStyle w:val="ProductList-Body"/>
      </w:pPr>
      <w:r>
        <w:t xml:space="preserve">A </w:t>
      </w:r>
      <w:proofErr w:type="spellStart"/>
      <w:r>
        <w:t>partir</w:t>
      </w:r>
      <w:proofErr w:type="spellEnd"/>
      <w:r>
        <w:t xml:space="preserve"> de l'1 de </w:t>
      </w:r>
      <w:proofErr w:type="spellStart"/>
      <w:r>
        <w:t>juliol</w:t>
      </w:r>
      <w:proofErr w:type="spellEnd"/>
      <w:r>
        <w:t xml:space="preserve"> de 2015, </w:t>
      </w:r>
      <w:proofErr w:type="spellStart"/>
      <w:r>
        <w:t>els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substitueixen</w:t>
      </w:r>
      <w:proofErr w:type="spellEnd"/>
      <w:r>
        <w:t xml:space="preserve"> </w:t>
      </w:r>
      <w:proofErr w:type="spellStart"/>
      <w:r>
        <w:t>els</w:t>
      </w:r>
      <w:proofErr w:type="spellEnd"/>
      <w:r>
        <w:t xml:space="preserve"> documents </w:t>
      </w:r>
      <w:proofErr w:type="spellStart"/>
      <w:r>
        <w:t>Llistat</w:t>
      </w:r>
      <w:proofErr w:type="spellEnd"/>
      <w:r>
        <w:t xml:space="preserve"> de </w:t>
      </w:r>
      <w:proofErr w:type="spellStart"/>
      <w:r>
        <w:t>Productes</w:t>
      </w:r>
      <w:proofErr w:type="spellEnd"/>
      <w:r>
        <w:t xml:space="preserve"> </w:t>
      </w:r>
      <w:proofErr w:type="spellStart"/>
      <w:r>
        <w:t>i</w:t>
      </w:r>
      <w:proofErr w:type="spellEnd"/>
      <w:r>
        <w:t xml:space="preserve"> </w:t>
      </w:r>
      <w:proofErr w:type="spellStart"/>
      <w:r>
        <w:t>Drets</w:t>
      </w:r>
      <w:proofErr w:type="spellEnd"/>
      <w:r>
        <w:t xml:space="preserve"> </w:t>
      </w:r>
      <w:proofErr w:type="spellStart"/>
      <w:r>
        <w:t>d'Ús</w:t>
      </w:r>
      <w:proofErr w:type="spellEnd"/>
      <w:r>
        <w:t xml:space="preserve"> </w:t>
      </w:r>
      <w:proofErr w:type="spellStart"/>
      <w:r>
        <w:t>dels</w:t>
      </w:r>
      <w:proofErr w:type="spellEnd"/>
      <w:r>
        <w:t xml:space="preserve"> </w:t>
      </w:r>
      <w:proofErr w:type="spellStart"/>
      <w:r>
        <w:t>Productes</w:t>
      </w:r>
      <w:proofErr w:type="spellEnd"/>
      <w:r>
        <w:t xml:space="preserve"> (PUR). Totes les </w:t>
      </w:r>
      <w:proofErr w:type="spellStart"/>
      <w:r>
        <w:t>referències</w:t>
      </w:r>
      <w:proofErr w:type="spellEnd"/>
      <w:r>
        <w:t xml:space="preserve"> al </w:t>
      </w:r>
      <w:proofErr w:type="spellStart"/>
      <w:r>
        <w:t>Llistat</w:t>
      </w:r>
      <w:proofErr w:type="spellEnd"/>
      <w:r>
        <w:t xml:space="preserve"> de </w:t>
      </w:r>
      <w:proofErr w:type="spellStart"/>
      <w:r>
        <w:t>Productes</w:t>
      </w:r>
      <w:proofErr w:type="spellEnd"/>
      <w:r>
        <w:t xml:space="preserve"> </w:t>
      </w:r>
      <w:proofErr w:type="spellStart"/>
      <w:r>
        <w:t>i</w:t>
      </w:r>
      <w:proofErr w:type="spellEnd"/>
      <w:r>
        <w:t xml:space="preserve"> </w:t>
      </w:r>
      <w:proofErr w:type="spellStart"/>
      <w:proofErr w:type="gramStart"/>
      <w:r>
        <w:t>als</w:t>
      </w:r>
      <w:proofErr w:type="spellEnd"/>
      <w:proofErr w:type="gramEnd"/>
      <w:r>
        <w:t xml:space="preserve"> PUR </w:t>
      </w:r>
      <w:proofErr w:type="spellStart"/>
      <w:r>
        <w:t>dels</w:t>
      </w:r>
      <w:proofErr w:type="spellEnd"/>
      <w:r>
        <w:t xml:space="preserve"> </w:t>
      </w:r>
      <w:proofErr w:type="spellStart"/>
      <w:r>
        <w:t>contractes</w:t>
      </w:r>
      <w:proofErr w:type="spellEnd"/>
      <w:r>
        <w:t xml:space="preserve"> de </w:t>
      </w:r>
      <w:proofErr w:type="spellStart"/>
      <w:r>
        <w:t>llicències</w:t>
      </w:r>
      <w:proofErr w:type="spellEnd"/>
      <w:r>
        <w:t xml:space="preserve"> per </w:t>
      </w:r>
      <w:proofErr w:type="spellStart"/>
      <w:r>
        <w:t>volum</w:t>
      </w:r>
      <w:proofErr w:type="spellEnd"/>
      <w:r>
        <w:t xml:space="preserve"> del Client </w:t>
      </w:r>
      <w:proofErr w:type="spellStart"/>
      <w:r>
        <w:t>estan</w:t>
      </w:r>
      <w:proofErr w:type="spellEnd"/>
      <w:r>
        <w:t xml:space="preserve"> </w:t>
      </w:r>
      <w:proofErr w:type="spellStart"/>
      <w:r>
        <w:t>relacionades</w:t>
      </w:r>
      <w:proofErr w:type="spellEnd"/>
      <w:r>
        <w:t xml:space="preserve"> </w:t>
      </w:r>
      <w:proofErr w:type="spellStart"/>
      <w:r>
        <w:t>amb</w:t>
      </w:r>
      <w:proofErr w:type="spellEnd"/>
      <w:r>
        <w:t xml:space="preserve"> les </w:t>
      </w:r>
      <w:proofErr w:type="spellStart"/>
      <w:r>
        <w:t>seccions</w:t>
      </w:r>
      <w:proofErr w:type="spellEnd"/>
      <w:r>
        <w:t xml:space="preserve"> </w:t>
      </w:r>
      <w:proofErr w:type="spellStart"/>
      <w:r>
        <w:t>aplicables</w:t>
      </w:r>
      <w:proofErr w:type="spellEnd"/>
      <w:r>
        <w:t xml:space="preserve"> </w:t>
      </w:r>
      <w:proofErr w:type="spellStart"/>
      <w:r>
        <w:t>dels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Els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descriuen</w:t>
      </w:r>
      <w:proofErr w:type="spellEnd"/>
      <w:r>
        <w:t xml:space="preserve"> la </w:t>
      </w:r>
      <w:proofErr w:type="spellStart"/>
      <w:r>
        <w:t>disponibilitat</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i</w:t>
      </w:r>
      <w:proofErr w:type="spellEnd"/>
      <w:r>
        <w:t xml:space="preserve"> </w:t>
      </w:r>
      <w:proofErr w:type="spellStart"/>
      <w:r>
        <w:t>els</w:t>
      </w:r>
      <w:proofErr w:type="spellEnd"/>
      <w:r>
        <w:t xml:space="preserve"> </w:t>
      </w:r>
      <w:proofErr w:type="spellStart"/>
      <w:r>
        <w:t>Serveis</w:t>
      </w:r>
      <w:proofErr w:type="spellEnd"/>
      <w:r>
        <w:t xml:space="preserve"> Professionals </w:t>
      </w:r>
      <w:proofErr w:type="spellStart"/>
      <w:proofErr w:type="gramStart"/>
      <w:r>
        <w:t>als</w:t>
      </w:r>
      <w:proofErr w:type="spellEnd"/>
      <w:proofErr w:type="gramEnd"/>
      <w:r>
        <w:t xml:space="preserve"> </w:t>
      </w:r>
      <w:proofErr w:type="spellStart"/>
      <w:r>
        <w:t>Programes</w:t>
      </w:r>
      <w:proofErr w:type="spellEnd"/>
      <w:r>
        <w:t xml:space="preserve"> de </w:t>
      </w:r>
      <w:proofErr w:type="spellStart"/>
      <w:r>
        <w:t>Llicències</w:t>
      </w:r>
      <w:proofErr w:type="spellEnd"/>
      <w:r>
        <w:t xml:space="preserve"> per </w:t>
      </w:r>
      <w:proofErr w:type="spellStart"/>
      <w:r>
        <w:t>Volum</w:t>
      </w:r>
      <w:proofErr w:type="spellEnd"/>
      <w:r>
        <w:t xml:space="preserve"> de Microsoft (que </w:t>
      </w:r>
      <w:proofErr w:type="spellStart"/>
      <w:r>
        <w:t>anteriorment</w:t>
      </w:r>
      <w:proofErr w:type="spellEnd"/>
      <w:r>
        <w:t xml:space="preserve"> </w:t>
      </w:r>
      <w:proofErr w:type="spellStart"/>
      <w:r>
        <w:t>es</w:t>
      </w:r>
      <w:proofErr w:type="spellEnd"/>
      <w:r>
        <w:t xml:space="preserve"> </w:t>
      </w:r>
      <w:proofErr w:type="spellStart"/>
      <w:r>
        <w:t>transmetien</w:t>
      </w:r>
      <w:proofErr w:type="spellEnd"/>
      <w:r>
        <w:t xml:space="preserve"> al </w:t>
      </w:r>
      <w:proofErr w:type="spellStart"/>
      <w:r>
        <w:t>Llistat</w:t>
      </w:r>
      <w:proofErr w:type="spellEnd"/>
      <w:r>
        <w:t xml:space="preserve"> de </w:t>
      </w:r>
      <w:proofErr w:type="spellStart"/>
      <w:r>
        <w:t>Productes</w:t>
      </w:r>
      <w:proofErr w:type="spellEnd"/>
      <w:r>
        <w:t xml:space="preserve">), </w:t>
      </w:r>
      <w:proofErr w:type="spellStart"/>
      <w:r>
        <w:t>així</w:t>
      </w:r>
      <w:proofErr w:type="spellEnd"/>
      <w:r>
        <w:t xml:space="preserve"> com </w:t>
      </w:r>
      <w:proofErr w:type="spellStart"/>
      <w:r>
        <w:t>els</w:t>
      </w:r>
      <w:proofErr w:type="spellEnd"/>
      <w:r>
        <w:t xml:space="preserve"> </w:t>
      </w:r>
      <w:proofErr w:type="spellStart"/>
      <w:r>
        <w:t>drets</w:t>
      </w:r>
      <w:proofErr w:type="spellEnd"/>
      <w:r>
        <w:t xml:space="preserve"> </w:t>
      </w:r>
      <w:proofErr w:type="spellStart"/>
      <w:r>
        <w:t>d'ús</w:t>
      </w:r>
      <w:proofErr w:type="spellEnd"/>
      <w:r>
        <w:t xml:space="preserve"> </w:t>
      </w:r>
      <w:proofErr w:type="spellStart"/>
      <w:r>
        <w:t>dels</w:t>
      </w:r>
      <w:proofErr w:type="spellEnd"/>
      <w:r>
        <w:t xml:space="preserve"> </w:t>
      </w:r>
      <w:proofErr w:type="spellStart"/>
      <w:r>
        <w:t>Productes</w:t>
      </w:r>
      <w:proofErr w:type="spellEnd"/>
      <w:r>
        <w:t xml:space="preserve"> de </w:t>
      </w:r>
      <w:proofErr w:type="spellStart"/>
      <w:r>
        <w:t>Programari</w:t>
      </w:r>
      <w:proofErr w:type="spellEnd"/>
      <w:r>
        <w:t xml:space="preserve"> (que </w:t>
      </w:r>
      <w:proofErr w:type="spellStart"/>
      <w:r>
        <w:t>anteriorment</w:t>
      </w:r>
      <w:proofErr w:type="spellEnd"/>
      <w:r>
        <w:t xml:space="preserve"> </w:t>
      </w:r>
      <w:proofErr w:type="spellStart"/>
      <w:r>
        <w:t>es</w:t>
      </w:r>
      <w:proofErr w:type="spellEnd"/>
      <w:r>
        <w:t xml:space="preserve"> </w:t>
      </w:r>
      <w:proofErr w:type="spellStart"/>
      <w:r>
        <w:t>transmetien</w:t>
      </w:r>
      <w:proofErr w:type="spellEnd"/>
      <w:r>
        <w:t xml:space="preserve"> </w:t>
      </w:r>
      <w:proofErr w:type="spellStart"/>
      <w:r>
        <w:t>als</w:t>
      </w:r>
      <w:proofErr w:type="spellEnd"/>
      <w:r>
        <w:t xml:space="preserve"> PUR). </w:t>
      </w:r>
      <w:proofErr w:type="spellStart"/>
      <w:r>
        <w:t>Els</w:t>
      </w:r>
      <w:proofErr w:type="spellEnd"/>
      <w:r>
        <w:t xml:space="preserve"> </w:t>
      </w:r>
      <w:proofErr w:type="spellStart"/>
      <w:r>
        <w:t>termes</w:t>
      </w:r>
      <w:proofErr w:type="spellEnd"/>
      <w:r>
        <w:t xml:space="preserve"> </w:t>
      </w:r>
      <w:proofErr w:type="gramStart"/>
      <w:r>
        <w:t>del</w:t>
      </w:r>
      <w:proofErr w:type="gramEnd"/>
      <w:r>
        <w:t xml:space="preserve"> </w:t>
      </w:r>
      <w:proofErr w:type="spellStart"/>
      <w:r>
        <w:t>servei</w:t>
      </w:r>
      <w:proofErr w:type="spellEnd"/>
      <w:r>
        <w:t xml:space="preserve"> </w:t>
      </w:r>
      <w:proofErr w:type="spellStart"/>
      <w:r>
        <w:t>dels</w:t>
      </w:r>
      <w:proofErr w:type="spellEnd"/>
      <w:r>
        <w:t xml:space="preserve"> </w:t>
      </w:r>
      <w:proofErr w:type="spellStart"/>
      <w:r>
        <w:t>Serveis</w:t>
      </w:r>
      <w:proofErr w:type="spellEnd"/>
      <w:r>
        <w:t xml:space="preserve"> Online </w:t>
      </w:r>
      <w:proofErr w:type="spellStart"/>
      <w:r>
        <w:t>als</w:t>
      </w:r>
      <w:proofErr w:type="spellEnd"/>
      <w:r>
        <w:t xml:space="preserve"> </w:t>
      </w:r>
      <w:proofErr w:type="spellStart"/>
      <w:r>
        <w:t>quals</w:t>
      </w:r>
      <w:proofErr w:type="spellEnd"/>
      <w:r>
        <w:t xml:space="preserve"> </w:t>
      </w:r>
      <w:proofErr w:type="spellStart"/>
      <w:r>
        <w:t>es</w:t>
      </w:r>
      <w:proofErr w:type="spellEnd"/>
      <w:r>
        <w:t xml:space="preserve"> fa </w:t>
      </w:r>
      <w:proofErr w:type="spellStart"/>
      <w:r>
        <w:t>referència</w:t>
      </w:r>
      <w:proofErr w:type="spellEnd"/>
      <w:r>
        <w:t xml:space="preserve"> </w:t>
      </w:r>
      <w:proofErr w:type="spellStart"/>
      <w:r>
        <w:t>en</w:t>
      </w:r>
      <w:proofErr w:type="spellEnd"/>
      <w:r>
        <w:t xml:space="preserve"> </w:t>
      </w:r>
      <w:proofErr w:type="spellStart"/>
      <w:r>
        <w:t>aquest</w:t>
      </w:r>
      <w:proofErr w:type="spellEnd"/>
      <w:r>
        <w:t xml:space="preserve"> document </w:t>
      </w:r>
      <w:proofErr w:type="spellStart"/>
      <w:r>
        <w:t>estan</w:t>
      </w:r>
      <w:proofErr w:type="spellEnd"/>
      <w:r>
        <w:t xml:space="preserve"> </w:t>
      </w:r>
      <w:proofErr w:type="spellStart"/>
      <w:r>
        <w:t>publicats</w:t>
      </w:r>
      <w:proofErr w:type="spellEnd"/>
      <w:r>
        <w:t xml:space="preserve"> </w:t>
      </w:r>
      <w:proofErr w:type="spellStart"/>
      <w:r>
        <w:t>als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Serveis</w:t>
      </w:r>
      <w:proofErr w:type="spellEnd"/>
      <w:r>
        <w:t xml:space="preserve"> Online (OST) a </w:t>
      </w:r>
      <w:hyperlink r:id="rId20">
        <w:r>
          <w:rPr>
            <w:color w:val="00467F"/>
            <w:u w:val="single"/>
          </w:rPr>
          <w:t>http://go.microsoft.com/?linkid=9840733</w:t>
        </w:r>
      </w:hyperlink>
      <w:r>
        <w:t>.</w:t>
      </w:r>
    </w:p>
    <w:p w:rsidR="007105AD" w:rsidRDefault="007105AD">
      <w:pPr>
        <w:pStyle w:val="ProductList-Body"/>
      </w:pPr>
    </w:p>
    <w:p w:rsidR="007105AD" w:rsidRDefault="00434906">
      <w:pPr>
        <w:pStyle w:val="ProductList-Body"/>
      </w:pPr>
      <w:proofErr w:type="spellStart"/>
      <w:r>
        <w:t>Els</w:t>
      </w:r>
      <w:proofErr w:type="spellEnd"/>
      <w:r>
        <w:t xml:space="preserve"> </w:t>
      </w:r>
      <w:proofErr w:type="spellStart"/>
      <w:r>
        <w:t>Productes</w:t>
      </w:r>
      <w:proofErr w:type="spellEnd"/>
      <w:r>
        <w:t xml:space="preserve"> que </w:t>
      </w:r>
      <w:proofErr w:type="spellStart"/>
      <w:r>
        <w:t>s'esmenten</w:t>
      </w:r>
      <w:proofErr w:type="spellEnd"/>
      <w:r>
        <w:t xml:space="preserve"> </w:t>
      </w:r>
      <w:proofErr w:type="spellStart"/>
      <w:proofErr w:type="gramStart"/>
      <w:r>
        <w:t>als</w:t>
      </w:r>
      <w:proofErr w:type="spellEnd"/>
      <w:proofErr w:type="gram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estan</w:t>
      </w:r>
      <w:proofErr w:type="spellEnd"/>
      <w:r>
        <w:t xml:space="preserve"> </w:t>
      </w:r>
      <w:proofErr w:type="spellStart"/>
      <w:r>
        <w:t>disponibles</w:t>
      </w:r>
      <w:proofErr w:type="spellEnd"/>
      <w:r>
        <w:t xml:space="preserve"> a </w:t>
      </w:r>
      <w:proofErr w:type="spellStart"/>
      <w:r>
        <w:t>partir</w:t>
      </w:r>
      <w:proofErr w:type="spellEnd"/>
      <w:r>
        <w:t xml:space="preserve"> de la data que </w:t>
      </w:r>
      <w:proofErr w:type="spellStart"/>
      <w:r>
        <w:t>s'indica</w:t>
      </w:r>
      <w:proofErr w:type="spellEnd"/>
      <w:r>
        <w:t xml:space="preserve"> a la </w:t>
      </w:r>
      <w:hyperlink w:anchor="_Sec843">
        <w:r>
          <w:rPr>
            <w:color w:val="00467F"/>
            <w:u w:val="single"/>
          </w:rPr>
          <w:t>Portada</w:t>
        </w:r>
      </w:hyperlink>
      <w:r>
        <w:t xml:space="preserve"> </w:t>
      </w:r>
      <w:proofErr w:type="spellStart"/>
      <w:r>
        <w:t>dels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 xml:space="preserve">. Hi ha versions </w:t>
      </w:r>
      <w:proofErr w:type="spellStart"/>
      <w:r>
        <w:t>anteriors</w:t>
      </w:r>
      <w:proofErr w:type="spellEnd"/>
      <w:r>
        <w:t xml:space="preserve"> </w:t>
      </w:r>
      <w:proofErr w:type="spellStart"/>
      <w:r>
        <w:t>dels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disponibles</w:t>
      </w:r>
      <w:proofErr w:type="spellEnd"/>
      <w:r>
        <w:t xml:space="preserve"> </w:t>
      </w:r>
      <w:proofErr w:type="gramStart"/>
      <w:r>
        <w:t>a</w:t>
      </w:r>
      <w:proofErr w:type="gramEnd"/>
      <w:r>
        <w:t xml:space="preserve"> </w:t>
      </w:r>
      <w:hyperlink r:id="rId21">
        <w:r>
          <w:rPr>
            <w:color w:val="00467F"/>
            <w:u w:val="single"/>
          </w:rPr>
          <w:t>http://go.microsoft.com/?linkid=9839207</w:t>
        </w:r>
      </w:hyperlink>
      <w:r>
        <w:t xml:space="preserve">, </w:t>
      </w:r>
      <w:proofErr w:type="spellStart"/>
      <w:r>
        <w:t>incloses</w:t>
      </w:r>
      <w:proofErr w:type="spellEnd"/>
      <w:r>
        <w:t xml:space="preserve"> les versions </w:t>
      </w:r>
      <w:proofErr w:type="spellStart"/>
      <w:r>
        <w:t>anteriors</w:t>
      </w:r>
      <w:proofErr w:type="spellEnd"/>
      <w:r>
        <w:t xml:space="preserve"> </w:t>
      </w:r>
      <w:proofErr w:type="spellStart"/>
      <w:r>
        <w:t>dels</w:t>
      </w:r>
      <w:proofErr w:type="spellEnd"/>
      <w:r>
        <w:t xml:space="preserve"> documents </w:t>
      </w:r>
      <w:proofErr w:type="spellStart"/>
      <w:r>
        <w:t>Llistat</w:t>
      </w:r>
      <w:proofErr w:type="spellEnd"/>
      <w:r>
        <w:t xml:space="preserve"> de </w:t>
      </w:r>
      <w:proofErr w:type="spellStart"/>
      <w:r>
        <w:t>Productes</w:t>
      </w:r>
      <w:proofErr w:type="spellEnd"/>
      <w:r>
        <w:t xml:space="preserve"> </w:t>
      </w:r>
      <w:proofErr w:type="spellStart"/>
      <w:r>
        <w:t>i</w:t>
      </w:r>
      <w:proofErr w:type="spellEnd"/>
      <w:r>
        <w:t xml:space="preserve"> PUR. La </w:t>
      </w:r>
      <w:proofErr w:type="spellStart"/>
      <w:r>
        <w:t>informació</w:t>
      </w:r>
      <w:proofErr w:type="spellEnd"/>
      <w:r>
        <w:t xml:space="preserve"> </w:t>
      </w:r>
      <w:proofErr w:type="spellStart"/>
      <w:r>
        <w:t>sobre</w:t>
      </w:r>
      <w:proofErr w:type="spellEnd"/>
      <w:r>
        <w:t xml:space="preserve"> </w:t>
      </w:r>
      <w:proofErr w:type="spellStart"/>
      <w:r>
        <w:t>els</w:t>
      </w:r>
      <w:proofErr w:type="spellEnd"/>
      <w:r>
        <w:t xml:space="preserve"> </w:t>
      </w:r>
      <w:proofErr w:type="spellStart"/>
      <w:r>
        <w:t>productes</w:t>
      </w:r>
      <w:proofErr w:type="spellEnd"/>
      <w:r>
        <w:t xml:space="preserve"> </w:t>
      </w:r>
      <w:proofErr w:type="spellStart"/>
      <w:r>
        <w:t>i</w:t>
      </w:r>
      <w:proofErr w:type="spellEnd"/>
      <w:r>
        <w:t xml:space="preserve"> </w:t>
      </w:r>
      <w:proofErr w:type="spellStart"/>
      <w:r>
        <w:t>serveis</w:t>
      </w:r>
      <w:proofErr w:type="spellEnd"/>
      <w:r>
        <w:t xml:space="preserve"> de Microsoft </w:t>
      </w:r>
      <w:proofErr w:type="spellStart"/>
      <w:r>
        <w:t>interromputs</w:t>
      </w:r>
      <w:proofErr w:type="spellEnd"/>
      <w:r>
        <w:t xml:space="preserve"> </w:t>
      </w:r>
      <w:proofErr w:type="spellStart"/>
      <w:r>
        <w:t>està</w:t>
      </w:r>
      <w:proofErr w:type="spellEnd"/>
      <w:r>
        <w:t xml:space="preserve"> </w:t>
      </w:r>
      <w:proofErr w:type="spellStart"/>
      <w:r>
        <w:t>disponible</w:t>
      </w:r>
      <w:proofErr w:type="spellEnd"/>
      <w:r>
        <w:t xml:space="preserve"> </w:t>
      </w:r>
      <w:proofErr w:type="gramStart"/>
      <w:r>
        <w:t>a</w:t>
      </w:r>
      <w:proofErr w:type="gramEnd"/>
      <w:r>
        <w:t xml:space="preserve"> </w:t>
      </w:r>
      <w:hyperlink r:id="rId22">
        <w:r>
          <w:rPr>
            <w:color w:val="00467F"/>
            <w:u w:val="single"/>
          </w:rPr>
          <w:t>http://www.microsoftvolumelicensing.com</w:t>
        </w:r>
      </w:hyperlink>
      <w:r>
        <w:t xml:space="preserve">. Per </w:t>
      </w:r>
      <w:proofErr w:type="spellStart"/>
      <w:r>
        <w:t>obtenir</w:t>
      </w:r>
      <w:proofErr w:type="spellEnd"/>
      <w:r>
        <w:t xml:space="preserve"> </w:t>
      </w:r>
      <w:proofErr w:type="spellStart"/>
      <w:r>
        <w:t>informació</w:t>
      </w:r>
      <w:proofErr w:type="spellEnd"/>
      <w:r>
        <w:t xml:space="preserve"> </w:t>
      </w:r>
      <w:proofErr w:type="spellStart"/>
      <w:r>
        <w:t>sobre</w:t>
      </w:r>
      <w:proofErr w:type="spellEnd"/>
      <w:r>
        <w:t xml:space="preserve"> la </w:t>
      </w:r>
      <w:proofErr w:type="spellStart"/>
      <w:r>
        <w:t>disponibilitat</w:t>
      </w:r>
      <w:proofErr w:type="spellEnd"/>
      <w:r>
        <w:t xml:space="preserve"> regional </w:t>
      </w:r>
      <w:proofErr w:type="spellStart"/>
      <w:r>
        <w:t>dels</w:t>
      </w:r>
      <w:proofErr w:type="spellEnd"/>
      <w:r>
        <w:t xml:space="preserve"> </w:t>
      </w:r>
      <w:proofErr w:type="spellStart"/>
      <w:r>
        <w:t>productes</w:t>
      </w:r>
      <w:proofErr w:type="spellEnd"/>
      <w:r>
        <w:t xml:space="preserve"> </w:t>
      </w:r>
      <w:proofErr w:type="spellStart"/>
      <w:r>
        <w:t>i</w:t>
      </w:r>
      <w:proofErr w:type="spellEnd"/>
      <w:r>
        <w:t xml:space="preserve"> </w:t>
      </w:r>
      <w:proofErr w:type="spellStart"/>
      <w:r>
        <w:t>els</w:t>
      </w:r>
      <w:proofErr w:type="spellEnd"/>
      <w:r>
        <w:t xml:space="preserve"> </w:t>
      </w:r>
      <w:proofErr w:type="spellStart"/>
      <w:r>
        <w:t>Serveis</w:t>
      </w:r>
      <w:proofErr w:type="spellEnd"/>
      <w:r>
        <w:t xml:space="preserve"> Professionals de Microsoft, </w:t>
      </w:r>
      <w:proofErr w:type="spellStart"/>
      <w:r>
        <w:t>els</w:t>
      </w:r>
      <w:proofErr w:type="spellEnd"/>
      <w:r>
        <w:t xml:space="preserve"> clients </w:t>
      </w:r>
      <w:proofErr w:type="spellStart"/>
      <w:r>
        <w:t>poden</w:t>
      </w:r>
      <w:proofErr w:type="spellEnd"/>
      <w:r>
        <w:t xml:space="preserve"> </w:t>
      </w:r>
      <w:proofErr w:type="spellStart"/>
      <w:r>
        <w:t>posar</w:t>
      </w:r>
      <w:proofErr w:type="spellEnd"/>
      <w:r>
        <w:t xml:space="preserve">-se </w:t>
      </w:r>
      <w:proofErr w:type="spellStart"/>
      <w:r>
        <w:t>en</w:t>
      </w:r>
      <w:proofErr w:type="spellEnd"/>
      <w:r>
        <w:t xml:space="preserve"> </w:t>
      </w:r>
      <w:proofErr w:type="spellStart"/>
      <w:r>
        <w:t>contacte</w:t>
      </w:r>
      <w:proofErr w:type="spellEnd"/>
      <w:r>
        <w:t xml:space="preserve"> </w:t>
      </w:r>
      <w:proofErr w:type="spellStart"/>
      <w:r>
        <w:t>amb</w:t>
      </w:r>
      <w:proofErr w:type="spellEnd"/>
      <w:r>
        <w:t xml:space="preserve"> el </w:t>
      </w:r>
      <w:proofErr w:type="spellStart"/>
      <w:r>
        <w:t>seu</w:t>
      </w:r>
      <w:proofErr w:type="spellEnd"/>
      <w:r>
        <w:t xml:space="preserve"> </w:t>
      </w:r>
      <w:proofErr w:type="spellStart"/>
      <w:r>
        <w:t>revenedor</w:t>
      </w:r>
      <w:proofErr w:type="spellEnd"/>
      <w:r>
        <w:t xml:space="preserve"> </w:t>
      </w:r>
      <w:proofErr w:type="spellStart"/>
      <w:r>
        <w:t>o</w:t>
      </w:r>
      <w:proofErr w:type="spellEnd"/>
      <w:r>
        <w:t xml:space="preserve"> el </w:t>
      </w:r>
      <w:proofErr w:type="spellStart"/>
      <w:r>
        <w:t>seu</w:t>
      </w:r>
      <w:proofErr w:type="spellEnd"/>
      <w:r>
        <w:t xml:space="preserve"> gestor de </w:t>
      </w:r>
      <w:proofErr w:type="spellStart"/>
      <w:r>
        <w:t>comptes</w:t>
      </w:r>
      <w:proofErr w:type="spellEnd"/>
      <w:r>
        <w:t xml:space="preserve"> de Microsoft.</w:t>
      </w:r>
    </w:p>
    <w:p w:rsidR="007105AD" w:rsidRDefault="00434906">
      <w:pPr>
        <w:pStyle w:val="ProductList-Offering1Heading"/>
        <w:outlineLvl w:val="1"/>
      </w:pPr>
      <w:bookmarkStart w:id="6" w:name="_Sec533"/>
      <w:proofErr w:type="spellStart"/>
      <w:r>
        <w:t>Contingut</w:t>
      </w:r>
      <w:proofErr w:type="spellEnd"/>
      <w:r>
        <w:t xml:space="preserve"> </w:t>
      </w:r>
      <w:proofErr w:type="spellStart"/>
      <w:r>
        <w:t>d'aquest</w:t>
      </w:r>
      <w:proofErr w:type="spellEnd"/>
      <w:r>
        <w:t xml:space="preserve"> Document</w:t>
      </w:r>
      <w:bookmarkEnd w:id="6"/>
      <w:r>
        <w:fldChar w:fldCharType="begin"/>
      </w:r>
      <w:r>
        <w:instrText xml:space="preserve"> TC "</w:instrText>
      </w:r>
      <w:bookmarkStart w:id="7" w:name="_Toc476130340"/>
      <w:r>
        <w:instrText>Contingut d'aquest Document</w:instrText>
      </w:r>
      <w:bookmarkEnd w:id="7"/>
      <w:r>
        <w:instrText>" \l 2</w:instrText>
      </w:r>
      <w:r>
        <w:fldChar w:fldCharType="end"/>
      </w:r>
    </w:p>
    <w:p w:rsidR="007105AD" w:rsidRDefault="00434906">
      <w:pPr>
        <w:pStyle w:val="ProductList-Body"/>
      </w:pPr>
      <w:proofErr w:type="spellStart"/>
      <w:r>
        <w:t>Els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inclouen</w:t>
      </w:r>
      <w:proofErr w:type="spellEnd"/>
      <w:r>
        <w:t xml:space="preserve"> les </w:t>
      </w:r>
      <w:proofErr w:type="spellStart"/>
      <w:r>
        <w:t>seccions</w:t>
      </w:r>
      <w:proofErr w:type="spellEnd"/>
      <w:r>
        <w:t xml:space="preserve"> </w:t>
      </w:r>
      <w:proofErr w:type="spellStart"/>
      <w:r>
        <w:t>següents</w:t>
      </w:r>
      <w:proofErr w:type="spellEnd"/>
      <w:r>
        <w:t xml:space="preserve">: </w:t>
      </w:r>
    </w:p>
    <w:p w:rsidR="007105AD" w:rsidRDefault="00434906" w:rsidP="007E2327">
      <w:pPr>
        <w:pStyle w:val="ProductList-Bullet"/>
        <w:numPr>
          <w:ilvl w:val="0"/>
          <w:numId w:val="3"/>
        </w:numPr>
      </w:pPr>
      <w:hyperlink w:anchor="_Sec531">
        <w:proofErr w:type="spellStart"/>
        <w:r>
          <w:rPr>
            <w:color w:val="00467F"/>
            <w:u w:val="single"/>
          </w:rPr>
          <w:t>Introducció</w:t>
        </w:r>
        <w:proofErr w:type="spellEnd"/>
      </w:hyperlink>
      <w:r>
        <w:t xml:space="preserve">, que </w:t>
      </w:r>
      <w:proofErr w:type="spellStart"/>
      <w:r>
        <w:t>inclou</w:t>
      </w:r>
      <w:proofErr w:type="spellEnd"/>
      <w:r>
        <w:t xml:space="preserve"> </w:t>
      </w:r>
      <w:proofErr w:type="gramStart"/>
      <w:r>
        <w:t>un</w:t>
      </w:r>
      <w:proofErr w:type="gramEnd"/>
      <w:r>
        <w:t xml:space="preserve"> </w:t>
      </w:r>
      <w:proofErr w:type="spellStart"/>
      <w:r>
        <w:t>llistat</w:t>
      </w:r>
      <w:proofErr w:type="spellEnd"/>
      <w:r>
        <w:t xml:space="preserve"> </w:t>
      </w:r>
      <w:proofErr w:type="spellStart"/>
      <w:r>
        <w:t>dels</w:t>
      </w:r>
      <w:proofErr w:type="spellEnd"/>
      <w:r>
        <w:t xml:space="preserve"> </w:t>
      </w:r>
      <w:proofErr w:type="spellStart"/>
      <w:r>
        <w:t>canvis</w:t>
      </w:r>
      <w:proofErr w:type="spellEnd"/>
      <w:r>
        <w:t xml:space="preserve"> </w:t>
      </w:r>
      <w:proofErr w:type="spellStart"/>
      <w:r>
        <w:t>recents</w:t>
      </w:r>
      <w:proofErr w:type="spellEnd"/>
      <w:r>
        <w:t>.</w:t>
      </w:r>
    </w:p>
    <w:p w:rsidR="007105AD" w:rsidRDefault="00434906" w:rsidP="007E2327">
      <w:pPr>
        <w:pStyle w:val="ProductList-Bullet"/>
        <w:numPr>
          <w:ilvl w:val="0"/>
          <w:numId w:val="3"/>
        </w:numPr>
      </w:pPr>
      <w:hyperlink w:anchor="_Sec536">
        <w:proofErr w:type="spellStart"/>
        <w:r>
          <w:rPr>
            <w:color w:val="00467F"/>
            <w:u w:val="single"/>
          </w:rPr>
          <w:t>Termes</w:t>
        </w:r>
        <w:proofErr w:type="spellEnd"/>
        <w:r>
          <w:rPr>
            <w:color w:val="00467F"/>
            <w:u w:val="single"/>
          </w:rPr>
          <w:t xml:space="preserve"> de </w:t>
        </w:r>
        <w:proofErr w:type="spellStart"/>
        <w:r>
          <w:rPr>
            <w:color w:val="00467F"/>
            <w:u w:val="single"/>
          </w:rPr>
          <w:t>Llicència</w:t>
        </w:r>
        <w:proofErr w:type="spellEnd"/>
      </w:hyperlink>
      <w:r>
        <w:t xml:space="preserve">, on </w:t>
      </w:r>
      <w:proofErr w:type="spellStart"/>
      <w:r>
        <w:t>es</w:t>
      </w:r>
      <w:proofErr w:type="spellEnd"/>
      <w:r>
        <w:t xml:space="preserve"> </w:t>
      </w:r>
      <w:proofErr w:type="spellStart"/>
      <w:r>
        <w:t>mostren</w:t>
      </w:r>
      <w:proofErr w:type="spellEnd"/>
      <w:r>
        <w:t xml:space="preserve"> </w:t>
      </w:r>
      <w:proofErr w:type="spellStart"/>
      <w:r>
        <w:t>els</w:t>
      </w:r>
      <w:proofErr w:type="spellEnd"/>
      <w:r>
        <w:t xml:space="preserve"> </w:t>
      </w:r>
      <w:proofErr w:type="spellStart"/>
      <w:r>
        <w:t>Termes</w:t>
      </w:r>
      <w:proofErr w:type="spellEnd"/>
      <w:r>
        <w:t xml:space="preserve"> de </w:t>
      </w:r>
      <w:proofErr w:type="spellStart"/>
      <w:r>
        <w:t>Llicència</w:t>
      </w:r>
      <w:proofErr w:type="spellEnd"/>
      <w:r>
        <w:t xml:space="preserve"> Universal </w:t>
      </w:r>
      <w:proofErr w:type="spellStart"/>
      <w:r>
        <w:t>i</w:t>
      </w:r>
      <w:proofErr w:type="spellEnd"/>
      <w:r>
        <w:t xml:space="preserve"> </w:t>
      </w:r>
      <w:proofErr w:type="spellStart"/>
      <w:r>
        <w:t>els</w:t>
      </w:r>
      <w:proofErr w:type="spellEnd"/>
      <w:r>
        <w:t xml:space="preserve"> </w:t>
      </w:r>
      <w:proofErr w:type="spellStart"/>
      <w:r>
        <w:t>Termes</w:t>
      </w:r>
      <w:proofErr w:type="spellEnd"/>
      <w:r>
        <w:t xml:space="preserve"> </w:t>
      </w:r>
      <w:proofErr w:type="gramStart"/>
      <w:r>
        <w:t>del</w:t>
      </w:r>
      <w:proofErr w:type="gramEnd"/>
      <w:r>
        <w:t xml:space="preserve"> Model de </w:t>
      </w:r>
      <w:proofErr w:type="spellStart"/>
      <w:r>
        <w:t>Llicència</w:t>
      </w:r>
      <w:proofErr w:type="spellEnd"/>
      <w:r>
        <w:t xml:space="preserve"> </w:t>
      </w:r>
      <w:proofErr w:type="spellStart"/>
      <w:r>
        <w:t>aplicables</w:t>
      </w:r>
      <w:proofErr w:type="spellEnd"/>
      <w:r>
        <w:t xml:space="preserve"> </w:t>
      </w:r>
      <w:proofErr w:type="spellStart"/>
      <w:r>
        <w:t>als</w:t>
      </w:r>
      <w:proofErr w:type="spellEnd"/>
      <w:r>
        <w:t xml:space="preserve"> </w:t>
      </w:r>
      <w:proofErr w:type="spellStart"/>
      <w:r>
        <w:t>Productes</w:t>
      </w:r>
      <w:proofErr w:type="spellEnd"/>
      <w:r>
        <w:t xml:space="preserve"> del </w:t>
      </w:r>
      <w:proofErr w:type="spellStart"/>
      <w:r>
        <w:t>Programari</w:t>
      </w:r>
      <w:proofErr w:type="spellEnd"/>
      <w:r>
        <w:t>.</w:t>
      </w:r>
    </w:p>
    <w:p w:rsidR="007105AD" w:rsidRDefault="00434906" w:rsidP="007E2327">
      <w:pPr>
        <w:pStyle w:val="ProductList-Bullet"/>
        <w:numPr>
          <w:ilvl w:val="0"/>
          <w:numId w:val="3"/>
        </w:numPr>
      </w:pPr>
      <w:hyperlink w:anchor="_Sec547">
        <w:proofErr w:type="spellStart"/>
        <w:r>
          <w:rPr>
            <w:color w:val="00467F"/>
            <w:u w:val="single"/>
          </w:rPr>
          <w:t>Productes</w:t>
        </w:r>
        <w:proofErr w:type="spellEnd"/>
        <w:r>
          <w:rPr>
            <w:color w:val="00467F"/>
            <w:u w:val="single"/>
          </w:rPr>
          <w:t xml:space="preserve"> </w:t>
        </w:r>
        <w:proofErr w:type="gramStart"/>
        <w:r>
          <w:rPr>
            <w:color w:val="00467F"/>
            <w:u w:val="single"/>
          </w:rPr>
          <w:t>del</w:t>
        </w:r>
        <w:proofErr w:type="gramEnd"/>
        <w:r>
          <w:rPr>
            <w:color w:val="00467F"/>
            <w:u w:val="single"/>
          </w:rPr>
          <w:t xml:space="preserve"> </w:t>
        </w:r>
        <w:proofErr w:type="spellStart"/>
        <w:r>
          <w:rPr>
            <w:color w:val="00467F"/>
            <w:u w:val="single"/>
          </w:rPr>
          <w:t>Programari</w:t>
        </w:r>
        <w:proofErr w:type="spellEnd"/>
      </w:hyperlink>
      <w:r>
        <w:t xml:space="preserve">, on </w:t>
      </w:r>
      <w:proofErr w:type="spellStart"/>
      <w:r>
        <w:t>s'indiquen</w:t>
      </w:r>
      <w:proofErr w:type="spellEnd"/>
      <w:r>
        <w:t xml:space="preserve"> totes les </w:t>
      </w:r>
      <w:proofErr w:type="spellStart"/>
      <w:r>
        <w:t>Entrades</w:t>
      </w:r>
      <w:proofErr w:type="spellEnd"/>
      <w:r>
        <w:t xml:space="preserve"> de </w:t>
      </w:r>
      <w:proofErr w:type="spellStart"/>
      <w:r>
        <w:t>Productes</w:t>
      </w:r>
      <w:proofErr w:type="spellEnd"/>
      <w:r>
        <w:t xml:space="preserve"> del </w:t>
      </w:r>
      <w:proofErr w:type="spellStart"/>
      <w:r>
        <w:t>Programari</w:t>
      </w:r>
      <w:proofErr w:type="spellEnd"/>
      <w:r>
        <w:t>.</w:t>
      </w:r>
    </w:p>
    <w:p w:rsidR="007105AD" w:rsidRDefault="00434906" w:rsidP="007E2327">
      <w:pPr>
        <w:pStyle w:val="ProductList-Bullet"/>
        <w:numPr>
          <w:ilvl w:val="0"/>
          <w:numId w:val="3"/>
        </w:numPr>
      </w:pPr>
      <w:hyperlink w:anchor="_Sec548">
        <w:proofErr w:type="spellStart"/>
        <w:r>
          <w:rPr>
            <w:color w:val="00467F"/>
            <w:u w:val="single"/>
          </w:rPr>
          <w:t>Productes</w:t>
        </w:r>
        <w:proofErr w:type="spellEnd"/>
        <w:r>
          <w:rPr>
            <w:color w:val="00467F"/>
            <w:u w:val="single"/>
          </w:rPr>
          <w:t xml:space="preserve"> </w:t>
        </w:r>
        <w:proofErr w:type="spellStart"/>
        <w:r>
          <w:rPr>
            <w:color w:val="00467F"/>
            <w:u w:val="single"/>
          </w:rPr>
          <w:t>dels</w:t>
        </w:r>
        <w:proofErr w:type="spellEnd"/>
        <w:r>
          <w:rPr>
            <w:color w:val="00467F"/>
            <w:u w:val="single"/>
          </w:rPr>
          <w:t xml:space="preserve"> </w:t>
        </w:r>
        <w:proofErr w:type="spellStart"/>
        <w:r>
          <w:rPr>
            <w:color w:val="00467F"/>
            <w:u w:val="single"/>
          </w:rPr>
          <w:t>Serveis</w:t>
        </w:r>
        <w:proofErr w:type="spellEnd"/>
        <w:r>
          <w:rPr>
            <w:color w:val="00467F"/>
            <w:u w:val="single"/>
          </w:rPr>
          <w:t xml:space="preserve"> Online</w:t>
        </w:r>
      </w:hyperlink>
      <w:r>
        <w:t xml:space="preserve">, on </w:t>
      </w:r>
      <w:proofErr w:type="spellStart"/>
      <w:r>
        <w:t>s'indiquen</w:t>
      </w:r>
      <w:proofErr w:type="spellEnd"/>
      <w:r>
        <w:t xml:space="preserve"> totes les </w:t>
      </w:r>
      <w:proofErr w:type="spellStart"/>
      <w:r>
        <w:t>Entrades</w:t>
      </w:r>
      <w:proofErr w:type="spellEnd"/>
      <w:r>
        <w:t xml:space="preserve"> de </w:t>
      </w:r>
      <w:proofErr w:type="spellStart"/>
      <w:r>
        <w:t>Productes</w:t>
      </w:r>
      <w:proofErr w:type="spellEnd"/>
      <w:r>
        <w:t xml:space="preserve"> </w:t>
      </w:r>
      <w:proofErr w:type="spellStart"/>
      <w:r>
        <w:t>dels</w:t>
      </w:r>
      <w:proofErr w:type="spellEnd"/>
      <w:r>
        <w:t xml:space="preserve"> </w:t>
      </w:r>
      <w:proofErr w:type="spellStart"/>
      <w:r>
        <w:t>Serveis</w:t>
      </w:r>
      <w:proofErr w:type="spellEnd"/>
      <w:r>
        <w:t xml:space="preserve"> Online.</w:t>
      </w:r>
    </w:p>
    <w:p w:rsidR="007105AD" w:rsidRDefault="00434906" w:rsidP="007E2327">
      <w:pPr>
        <w:pStyle w:val="ProductList-Bullet"/>
        <w:numPr>
          <w:ilvl w:val="0"/>
          <w:numId w:val="3"/>
        </w:numPr>
      </w:pPr>
      <w:hyperlink w:anchor="_Sec549">
        <w:proofErr w:type="spellStart"/>
        <w:r>
          <w:rPr>
            <w:color w:val="00467F"/>
            <w:u w:val="single"/>
          </w:rPr>
          <w:t>Glossari</w:t>
        </w:r>
        <w:proofErr w:type="spellEnd"/>
      </w:hyperlink>
      <w:r>
        <w:t xml:space="preserve">, on </w:t>
      </w:r>
      <w:proofErr w:type="spellStart"/>
      <w:r>
        <w:t>es</w:t>
      </w:r>
      <w:proofErr w:type="spellEnd"/>
      <w:r>
        <w:t xml:space="preserve"> </w:t>
      </w:r>
      <w:proofErr w:type="spellStart"/>
      <w:r>
        <w:t>defineixen</w:t>
      </w:r>
      <w:proofErr w:type="spellEnd"/>
      <w:r>
        <w:t xml:space="preserve"> </w:t>
      </w:r>
      <w:proofErr w:type="spellStart"/>
      <w:r>
        <w:t>els</w:t>
      </w:r>
      <w:proofErr w:type="spellEnd"/>
      <w:r>
        <w:t xml:space="preserve"> </w:t>
      </w:r>
      <w:proofErr w:type="spellStart"/>
      <w:r>
        <w:t>termes</w:t>
      </w:r>
      <w:proofErr w:type="spellEnd"/>
      <w:r>
        <w:t xml:space="preserve"> </w:t>
      </w:r>
      <w:proofErr w:type="spellStart"/>
      <w:r>
        <w:t>Atributs</w:t>
      </w:r>
      <w:proofErr w:type="spellEnd"/>
      <w:r>
        <w:t xml:space="preserve">, </w:t>
      </w:r>
      <w:proofErr w:type="spellStart"/>
      <w:r>
        <w:t>Valors</w:t>
      </w:r>
      <w:proofErr w:type="spellEnd"/>
      <w:r>
        <w:t xml:space="preserve"> de </w:t>
      </w:r>
      <w:proofErr w:type="spellStart"/>
      <w:r>
        <w:t>Cel·la</w:t>
      </w:r>
      <w:proofErr w:type="spellEnd"/>
      <w:r>
        <w:t xml:space="preserve">, </w:t>
      </w:r>
      <w:proofErr w:type="spellStart"/>
      <w:r>
        <w:t>Capçaleres</w:t>
      </w:r>
      <w:proofErr w:type="spellEnd"/>
      <w:r>
        <w:t xml:space="preserve"> de </w:t>
      </w:r>
      <w:proofErr w:type="spellStart"/>
      <w:r>
        <w:t>Columna</w:t>
      </w:r>
      <w:proofErr w:type="spellEnd"/>
      <w:r>
        <w:t xml:space="preserve"> </w:t>
      </w:r>
      <w:proofErr w:type="spellStart"/>
      <w:r>
        <w:t>i</w:t>
      </w:r>
      <w:proofErr w:type="spellEnd"/>
      <w:r>
        <w:t xml:space="preserve"> </w:t>
      </w:r>
      <w:proofErr w:type="spellStart"/>
      <w:r>
        <w:t>altres</w:t>
      </w:r>
      <w:proofErr w:type="spellEnd"/>
      <w:r>
        <w:t xml:space="preserve"> </w:t>
      </w:r>
      <w:proofErr w:type="spellStart"/>
      <w:r>
        <w:t>termes</w:t>
      </w:r>
      <w:proofErr w:type="spellEnd"/>
      <w:r>
        <w:t xml:space="preserve"> </w:t>
      </w:r>
      <w:proofErr w:type="spellStart"/>
      <w:r>
        <w:t>escrits</w:t>
      </w:r>
      <w:proofErr w:type="spellEnd"/>
      <w:r>
        <w:t xml:space="preserve"> </w:t>
      </w:r>
      <w:proofErr w:type="spellStart"/>
      <w:r>
        <w:t>amb</w:t>
      </w:r>
      <w:proofErr w:type="spellEnd"/>
      <w:r>
        <w:t xml:space="preserve"> </w:t>
      </w:r>
      <w:proofErr w:type="spellStart"/>
      <w:r>
        <w:t>majúscules</w:t>
      </w:r>
      <w:proofErr w:type="spellEnd"/>
      <w:r>
        <w:t xml:space="preserve"> que </w:t>
      </w:r>
      <w:proofErr w:type="spellStart"/>
      <w:r>
        <w:t>s'utilitzen</w:t>
      </w:r>
      <w:proofErr w:type="spellEnd"/>
      <w:r>
        <w:t xml:space="preserve"> </w:t>
      </w:r>
      <w:proofErr w:type="spellStart"/>
      <w:proofErr w:type="gramStart"/>
      <w:r>
        <w:t>als</w:t>
      </w:r>
      <w:proofErr w:type="spellEnd"/>
      <w:proofErr w:type="gram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w:t>
      </w:r>
    </w:p>
    <w:p w:rsidR="007105AD" w:rsidRDefault="00434906" w:rsidP="007E2327">
      <w:pPr>
        <w:pStyle w:val="ProductList-Bullet"/>
        <w:numPr>
          <w:ilvl w:val="0"/>
          <w:numId w:val="3"/>
        </w:numPr>
      </w:pPr>
      <w:proofErr w:type="spellStart"/>
      <w:r>
        <w:t>Els</w:t>
      </w:r>
      <w:proofErr w:type="spellEnd"/>
      <w:r>
        <w:t xml:space="preserve"> </w:t>
      </w:r>
      <w:proofErr w:type="spellStart"/>
      <w:r>
        <w:t>apèndixs</w:t>
      </w:r>
      <w:proofErr w:type="spellEnd"/>
      <w:r>
        <w:t xml:space="preserve"> </w:t>
      </w:r>
      <w:proofErr w:type="spellStart"/>
      <w:r>
        <w:t>següents</w:t>
      </w:r>
      <w:proofErr w:type="spellEnd"/>
      <w:r>
        <w:t>:</w:t>
      </w:r>
    </w:p>
    <w:p w:rsidR="007105AD" w:rsidRDefault="00434906" w:rsidP="007E2327">
      <w:pPr>
        <w:pStyle w:val="ProductList-Bullet"/>
        <w:numPr>
          <w:ilvl w:val="1"/>
          <w:numId w:val="3"/>
        </w:numPr>
      </w:pPr>
      <w:hyperlink w:anchor="_Sec591">
        <w:proofErr w:type="spellStart"/>
        <w:r>
          <w:rPr>
            <w:color w:val="00467F"/>
            <w:u w:val="single"/>
          </w:rPr>
          <w:t>Apèndix</w:t>
        </w:r>
        <w:proofErr w:type="spellEnd"/>
        <w:r>
          <w:rPr>
            <w:color w:val="00467F"/>
            <w:u w:val="single"/>
          </w:rPr>
          <w:t xml:space="preserve"> A: </w:t>
        </w:r>
        <w:proofErr w:type="spellStart"/>
        <w:r>
          <w:rPr>
            <w:color w:val="00467F"/>
            <w:u w:val="single"/>
          </w:rPr>
          <w:t>Taula</w:t>
        </w:r>
        <w:proofErr w:type="spellEnd"/>
        <w:r>
          <w:rPr>
            <w:color w:val="00467F"/>
            <w:u w:val="single"/>
          </w:rPr>
          <w:t xml:space="preserve"> de </w:t>
        </w:r>
        <w:proofErr w:type="spellStart"/>
        <w:r>
          <w:rPr>
            <w:color w:val="00467F"/>
            <w:u w:val="single"/>
          </w:rPr>
          <w:t>Llicències</w:t>
        </w:r>
        <w:proofErr w:type="spellEnd"/>
        <w:r>
          <w:rPr>
            <w:color w:val="00467F"/>
            <w:u w:val="single"/>
          </w:rPr>
          <w:t xml:space="preserve"> Equivalents a CAL/ML</w:t>
        </w:r>
      </w:hyperlink>
      <w:r>
        <w:t xml:space="preserve">, que </w:t>
      </w:r>
      <w:proofErr w:type="spellStart"/>
      <w:r>
        <w:t>identifica</w:t>
      </w:r>
      <w:proofErr w:type="spellEnd"/>
      <w:r>
        <w:t xml:space="preserve"> les </w:t>
      </w:r>
      <w:proofErr w:type="spellStart"/>
      <w:r>
        <w:t>Llicències</w:t>
      </w:r>
      <w:proofErr w:type="spellEnd"/>
      <w:r>
        <w:t xml:space="preserve"> CAL suite </w:t>
      </w:r>
      <w:proofErr w:type="spellStart"/>
      <w:r>
        <w:t>i</w:t>
      </w:r>
      <w:proofErr w:type="spellEnd"/>
      <w:r>
        <w:t xml:space="preserve"> de </w:t>
      </w:r>
      <w:proofErr w:type="spellStart"/>
      <w:r>
        <w:t>subscripció</w:t>
      </w:r>
      <w:proofErr w:type="spellEnd"/>
      <w:r>
        <w:t xml:space="preserve"> </w:t>
      </w:r>
      <w:proofErr w:type="spellStart"/>
      <w:proofErr w:type="gramStart"/>
      <w:r>
        <w:t>als</w:t>
      </w:r>
      <w:proofErr w:type="spellEnd"/>
      <w:proofErr w:type="gramEnd"/>
      <w:r>
        <w:t xml:space="preserve"> </w:t>
      </w:r>
      <w:proofErr w:type="spellStart"/>
      <w:r>
        <w:t>Serveis</w:t>
      </w:r>
      <w:proofErr w:type="spellEnd"/>
      <w:r>
        <w:t xml:space="preserve"> Online </w:t>
      </w:r>
      <w:proofErr w:type="spellStart"/>
      <w:r>
        <w:t>disponibles</w:t>
      </w:r>
      <w:proofErr w:type="spellEnd"/>
      <w:r>
        <w:t xml:space="preserve"> que </w:t>
      </w:r>
      <w:proofErr w:type="spellStart"/>
      <w:r>
        <w:t>proporcionen</w:t>
      </w:r>
      <w:proofErr w:type="spellEnd"/>
      <w:r>
        <w:t xml:space="preserve"> </w:t>
      </w:r>
      <w:proofErr w:type="spellStart"/>
      <w:r>
        <w:t>accés</w:t>
      </w:r>
      <w:proofErr w:type="spellEnd"/>
      <w:r>
        <w:t xml:space="preserve"> </w:t>
      </w:r>
      <w:proofErr w:type="spellStart"/>
      <w:r>
        <w:t>als</w:t>
      </w:r>
      <w:proofErr w:type="spellEnd"/>
      <w:r>
        <w:t xml:space="preserve"> </w:t>
      </w:r>
      <w:proofErr w:type="spellStart"/>
      <w:r>
        <w:t>Productes</w:t>
      </w:r>
      <w:proofErr w:type="spellEnd"/>
      <w:r>
        <w:t xml:space="preserve"> de </w:t>
      </w:r>
      <w:proofErr w:type="spellStart"/>
      <w:r>
        <w:t>Servidor</w:t>
      </w:r>
      <w:proofErr w:type="spellEnd"/>
      <w:r>
        <w:t>.</w:t>
      </w:r>
    </w:p>
    <w:p w:rsidR="007105AD" w:rsidRDefault="00434906" w:rsidP="007E2327">
      <w:pPr>
        <w:pStyle w:val="ProductList-Bullet"/>
        <w:numPr>
          <w:ilvl w:val="1"/>
          <w:numId w:val="3"/>
        </w:numPr>
      </w:pPr>
      <w:hyperlink w:anchor="_Sec564">
        <w:proofErr w:type="spellStart"/>
        <w:r>
          <w:rPr>
            <w:color w:val="00467F"/>
            <w:u w:val="single"/>
          </w:rPr>
          <w:t>Apèndix</w:t>
        </w:r>
        <w:proofErr w:type="spellEnd"/>
        <w:r>
          <w:rPr>
            <w:color w:val="00467F"/>
            <w:u w:val="single"/>
          </w:rPr>
          <w:t xml:space="preserve"> B: Software Assurance</w:t>
        </w:r>
      </w:hyperlink>
      <w:r>
        <w:t xml:space="preserve">, que </w:t>
      </w:r>
      <w:proofErr w:type="spellStart"/>
      <w:r>
        <w:t>descriu</w:t>
      </w:r>
      <w:proofErr w:type="spellEnd"/>
      <w:r>
        <w:t xml:space="preserve"> les </w:t>
      </w:r>
      <w:proofErr w:type="spellStart"/>
      <w:r>
        <w:t>regles</w:t>
      </w:r>
      <w:proofErr w:type="spellEnd"/>
      <w:r>
        <w:t xml:space="preserve"> </w:t>
      </w:r>
      <w:proofErr w:type="spellStart"/>
      <w:r>
        <w:t>d'adquisició</w:t>
      </w:r>
      <w:proofErr w:type="spellEnd"/>
      <w:r>
        <w:t xml:space="preserve"> </w:t>
      </w:r>
      <w:proofErr w:type="spellStart"/>
      <w:r>
        <w:t>d'SA</w:t>
      </w:r>
      <w:proofErr w:type="spellEnd"/>
      <w:r>
        <w:t xml:space="preserve"> </w:t>
      </w:r>
      <w:proofErr w:type="spellStart"/>
      <w:r>
        <w:t>i</w:t>
      </w:r>
      <w:proofErr w:type="spellEnd"/>
      <w:r>
        <w:t xml:space="preserve"> de </w:t>
      </w:r>
      <w:proofErr w:type="spellStart"/>
      <w:r>
        <w:t>beneficis</w:t>
      </w:r>
      <w:proofErr w:type="spellEnd"/>
      <w:r>
        <w:t xml:space="preserve"> </w:t>
      </w:r>
      <w:proofErr w:type="spellStart"/>
      <w:r>
        <w:t>addicionals</w:t>
      </w:r>
      <w:proofErr w:type="spellEnd"/>
      <w:r>
        <w:t xml:space="preserve"> </w:t>
      </w:r>
      <w:proofErr w:type="spellStart"/>
      <w:r>
        <w:t>disponibles</w:t>
      </w:r>
      <w:proofErr w:type="spellEnd"/>
      <w:r>
        <w:t xml:space="preserve"> per </w:t>
      </w:r>
      <w:proofErr w:type="spellStart"/>
      <w:proofErr w:type="gramStart"/>
      <w:r>
        <w:t>als</w:t>
      </w:r>
      <w:proofErr w:type="spellEnd"/>
      <w:proofErr w:type="gramEnd"/>
      <w:r>
        <w:t xml:space="preserve"> clients </w:t>
      </w:r>
      <w:proofErr w:type="spellStart"/>
      <w:r>
        <w:t>d'SA</w:t>
      </w:r>
      <w:proofErr w:type="spellEnd"/>
      <w:r>
        <w:t>.</w:t>
      </w:r>
    </w:p>
    <w:p w:rsidR="007105AD" w:rsidRDefault="00434906" w:rsidP="007E2327">
      <w:pPr>
        <w:pStyle w:val="ProductList-Bullet"/>
        <w:numPr>
          <w:ilvl w:val="1"/>
          <w:numId w:val="3"/>
        </w:numPr>
      </w:pPr>
      <w:hyperlink w:anchor="_Sec562">
        <w:proofErr w:type="spellStart"/>
        <w:r>
          <w:rPr>
            <w:color w:val="00467F"/>
            <w:u w:val="single"/>
          </w:rPr>
          <w:t>Apèndix</w:t>
        </w:r>
        <w:proofErr w:type="spellEnd"/>
        <w:r>
          <w:rPr>
            <w:color w:val="00467F"/>
            <w:u w:val="single"/>
          </w:rPr>
          <w:t xml:space="preserve"> C: </w:t>
        </w:r>
        <w:proofErr w:type="spellStart"/>
        <w:r>
          <w:rPr>
            <w:color w:val="00467F"/>
            <w:u w:val="single"/>
          </w:rPr>
          <w:t>Serveis</w:t>
        </w:r>
        <w:proofErr w:type="spellEnd"/>
        <w:r>
          <w:rPr>
            <w:color w:val="00467F"/>
            <w:u w:val="single"/>
          </w:rPr>
          <w:t xml:space="preserve"> Professionals</w:t>
        </w:r>
      </w:hyperlink>
      <w:r>
        <w:t xml:space="preserve">, que </w:t>
      </w:r>
      <w:proofErr w:type="spellStart"/>
      <w:r>
        <w:t>mostra</w:t>
      </w:r>
      <w:proofErr w:type="spellEnd"/>
      <w:r>
        <w:t xml:space="preserve"> </w:t>
      </w:r>
      <w:proofErr w:type="gramStart"/>
      <w:r>
        <w:t>un</w:t>
      </w:r>
      <w:proofErr w:type="gramEnd"/>
      <w:r>
        <w:t xml:space="preserve"> </w:t>
      </w:r>
      <w:proofErr w:type="spellStart"/>
      <w:r>
        <w:t>llistat</w:t>
      </w:r>
      <w:proofErr w:type="spellEnd"/>
      <w:r>
        <w:t xml:space="preserve"> </w:t>
      </w:r>
      <w:proofErr w:type="spellStart"/>
      <w:r>
        <w:t>dels</w:t>
      </w:r>
      <w:proofErr w:type="spellEnd"/>
      <w:r>
        <w:t xml:space="preserve"> </w:t>
      </w:r>
      <w:proofErr w:type="spellStart"/>
      <w:r>
        <w:t>Serveis</w:t>
      </w:r>
      <w:proofErr w:type="spellEnd"/>
      <w:r>
        <w:t xml:space="preserve"> Professionals que </w:t>
      </w:r>
      <w:proofErr w:type="spellStart"/>
      <w:r>
        <w:t>s'ofereixen</w:t>
      </w:r>
      <w:proofErr w:type="spellEnd"/>
      <w:r>
        <w:t xml:space="preserve"> a </w:t>
      </w:r>
      <w:proofErr w:type="spellStart"/>
      <w:r>
        <w:t>través</w:t>
      </w:r>
      <w:proofErr w:type="spellEnd"/>
      <w:r>
        <w:t xml:space="preserve"> de les </w:t>
      </w:r>
      <w:proofErr w:type="spellStart"/>
      <w:r>
        <w:t>Llicències</w:t>
      </w:r>
      <w:proofErr w:type="spellEnd"/>
      <w:r>
        <w:t xml:space="preserve"> per </w:t>
      </w:r>
      <w:proofErr w:type="spellStart"/>
      <w:r>
        <w:t>Volum</w:t>
      </w:r>
      <w:proofErr w:type="spellEnd"/>
      <w:r>
        <w:t xml:space="preserve"> de Microsoft.</w:t>
      </w:r>
    </w:p>
    <w:p w:rsidR="007105AD" w:rsidRDefault="00434906" w:rsidP="007E2327">
      <w:pPr>
        <w:pStyle w:val="ProductList-Bullet"/>
        <w:numPr>
          <w:ilvl w:val="1"/>
          <w:numId w:val="3"/>
        </w:numPr>
      </w:pPr>
      <w:hyperlink w:anchor="_Sec563">
        <w:proofErr w:type="spellStart"/>
        <w:r>
          <w:rPr>
            <w:color w:val="00467F"/>
            <w:u w:val="single"/>
          </w:rPr>
          <w:t>Apèndix</w:t>
        </w:r>
        <w:proofErr w:type="spellEnd"/>
        <w:r>
          <w:rPr>
            <w:color w:val="00467F"/>
            <w:u w:val="single"/>
          </w:rPr>
          <w:t xml:space="preserve"> D: </w:t>
        </w:r>
        <w:proofErr w:type="spellStart"/>
        <w:r>
          <w:rPr>
            <w:color w:val="00467F"/>
            <w:u w:val="single"/>
          </w:rPr>
          <w:t>Termes</w:t>
        </w:r>
        <w:proofErr w:type="spellEnd"/>
        <w:r>
          <w:rPr>
            <w:color w:val="00467F"/>
            <w:u w:val="single"/>
          </w:rPr>
          <w:t xml:space="preserve"> </w:t>
        </w:r>
        <w:proofErr w:type="spellStart"/>
        <w:r>
          <w:rPr>
            <w:color w:val="00467F"/>
            <w:u w:val="single"/>
          </w:rPr>
          <w:t>Complementaris</w:t>
        </w:r>
        <w:proofErr w:type="spellEnd"/>
        <w:r>
          <w:rPr>
            <w:color w:val="00467F"/>
            <w:u w:val="single"/>
          </w:rPr>
          <w:t xml:space="preserve"> </w:t>
        </w:r>
        <w:proofErr w:type="gramStart"/>
        <w:r>
          <w:rPr>
            <w:color w:val="00467F"/>
            <w:u w:val="single"/>
          </w:rPr>
          <w:t>del</w:t>
        </w:r>
        <w:proofErr w:type="gramEnd"/>
        <w:r>
          <w:rPr>
            <w:color w:val="00467F"/>
            <w:u w:val="single"/>
          </w:rPr>
          <w:t xml:space="preserve"> </w:t>
        </w:r>
        <w:proofErr w:type="spellStart"/>
        <w:r>
          <w:rPr>
            <w:color w:val="00467F"/>
            <w:u w:val="single"/>
          </w:rPr>
          <w:t>Contracte</w:t>
        </w:r>
        <w:proofErr w:type="spellEnd"/>
        <w:r>
          <w:rPr>
            <w:color w:val="00467F"/>
            <w:u w:val="single"/>
          </w:rPr>
          <w:t xml:space="preserve"> del </w:t>
        </w:r>
        <w:proofErr w:type="spellStart"/>
        <w:r>
          <w:rPr>
            <w:color w:val="00467F"/>
            <w:u w:val="single"/>
          </w:rPr>
          <w:t>Programa</w:t>
        </w:r>
        <w:proofErr w:type="spellEnd"/>
      </w:hyperlink>
      <w:r>
        <w:t xml:space="preserve">, que </w:t>
      </w:r>
      <w:proofErr w:type="spellStart"/>
      <w:r>
        <w:t>proporcionen</w:t>
      </w:r>
      <w:proofErr w:type="spellEnd"/>
      <w:r>
        <w:t xml:space="preserve"> </w:t>
      </w:r>
      <w:proofErr w:type="spellStart"/>
      <w:r>
        <w:t>termes</w:t>
      </w:r>
      <w:proofErr w:type="spellEnd"/>
      <w:r>
        <w:t xml:space="preserve"> </w:t>
      </w:r>
      <w:proofErr w:type="spellStart"/>
      <w:r>
        <w:t>addicionals</w:t>
      </w:r>
      <w:proofErr w:type="spellEnd"/>
      <w:r>
        <w:t xml:space="preserve"> </w:t>
      </w:r>
      <w:proofErr w:type="spellStart"/>
      <w:r>
        <w:t>dels</w:t>
      </w:r>
      <w:proofErr w:type="spellEnd"/>
      <w:r>
        <w:t xml:space="preserve"> </w:t>
      </w:r>
      <w:proofErr w:type="spellStart"/>
      <w:r>
        <w:t>Contractes</w:t>
      </w:r>
      <w:proofErr w:type="spellEnd"/>
      <w:r>
        <w:t xml:space="preserve"> del </w:t>
      </w:r>
      <w:proofErr w:type="spellStart"/>
      <w:r>
        <w:t>Programa</w:t>
      </w:r>
      <w:proofErr w:type="spellEnd"/>
      <w:r>
        <w:t xml:space="preserve"> de </w:t>
      </w:r>
      <w:proofErr w:type="spellStart"/>
      <w:r>
        <w:t>Llicències</w:t>
      </w:r>
      <w:proofErr w:type="spellEnd"/>
      <w:r>
        <w:t xml:space="preserve"> per </w:t>
      </w:r>
      <w:proofErr w:type="spellStart"/>
      <w:r>
        <w:t>Volum</w:t>
      </w:r>
      <w:proofErr w:type="spellEnd"/>
      <w:r>
        <w:t xml:space="preserve"> de Microsoft.</w:t>
      </w:r>
    </w:p>
    <w:p w:rsidR="007105AD" w:rsidRDefault="00434906" w:rsidP="007E2327">
      <w:pPr>
        <w:pStyle w:val="ProductList-Bullet"/>
        <w:numPr>
          <w:ilvl w:val="1"/>
          <w:numId w:val="3"/>
        </w:numPr>
      </w:pPr>
      <w:hyperlink w:anchor="_Sec572">
        <w:proofErr w:type="spellStart"/>
        <w:r>
          <w:rPr>
            <w:color w:val="00467F"/>
            <w:u w:val="single"/>
          </w:rPr>
          <w:t>Apèndix</w:t>
        </w:r>
        <w:proofErr w:type="spellEnd"/>
        <w:r>
          <w:rPr>
            <w:color w:val="00467F"/>
            <w:u w:val="single"/>
          </w:rPr>
          <w:t xml:space="preserve"> E: </w:t>
        </w:r>
        <w:proofErr w:type="spellStart"/>
        <w:r>
          <w:rPr>
            <w:color w:val="00467F"/>
            <w:u w:val="single"/>
          </w:rPr>
          <w:t>Promocions</w:t>
        </w:r>
        <w:proofErr w:type="spellEnd"/>
        <w:r>
          <w:rPr>
            <w:color w:val="00467F"/>
            <w:u w:val="single"/>
          </w:rPr>
          <w:t xml:space="preserve"> de </w:t>
        </w:r>
        <w:proofErr w:type="spellStart"/>
        <w:r>
          <w:rPr>
            <w:color w:val="00467F"/>
            <w:u w:val="single"/>
          </w:rPr>
          <w:t>Productes</w:t>
        </w:r>
        <w:proofErr w:type="spellEnd"/>
      </w:hyperlink>
      <w:r>
        <w:t xml:space="preserve">, on </w:t>
      </w:r>
      <w:proofErr w:type="spellStart"/>
      <w:r>
        <w:t>s'enumeren</w:t>
      </w:r>
      <w:proofErr w:type="spellEnd"/>
      <w:r>
        <w:t xml:space="preserve"> les </w:t>
      </w:r>
      <w:proofErr w:type="spellStart"/>
      <w:r>
        <w:t>promocions</w:t>
      </w:r>
      <w:proofErr w:type="spellEnd"/>
      <w:r>
        <w:t xml:space="preserve"> de </w:t>
      </w:r>
      <w:proofErr w:type="spellStart"/>
      <w:r>
        <w:t>Productes</w:t>
      </w:r>
      <w:proofErr w:type="spellEnd"/>
      <w:r>
        <w:t xml:space="preserve"> que no </w:t>
      </w:r>
      <w:proofErr w:type="spellStart"/>
      <w:r>
        <w:t>apareixen</w:t>
      </w:r>
      <w:proofErr w:type="spellEnd"/>
      <w:r>
        <w:t xml:space="preserve"> de cap </w:t>
      </w:r>
      <w:proofErr w:type="spellStart"/>
      <w:r>
        <w:t>altra</w:t>
      </w:r>
      <w:proofErr w:type="spellEnd"/>
      <w:r>
        <w:t xml:space="preserve"> </w:t>
      </w:r>
      <w:proofErr w:type="spellStart"/>
      <w:r>
        <w:t>manera</w:t>
      </w:r>
      <w:proofErr w:type="spellEnd"/>
      <w:r>
        <w:t xml:space="preserve"> al </w:t>
      </w:r>
      <w:proofErr w:type="spellStart"/>
      <w:r>
        <w:t>Llistat</w:t>
      </w:r>
      <w:proofErr w:type="spellEnd"/>
      <w:r>
        <w:t xml:space="preserve"> de </w:t>
      </w:r>
      <w:proofErr w:type="spellStart"/>
      <w:r>
        <w:t>Preus</w:t>
      </w:r>
      <w:proofErr w:type="spellEnd"/>
      <w:r>
        <w:t>.</w:t>
      </w:r>
    </w:p>
    <w:p w:rsidR="007105AD" w:rsidRDefault="00434906" w:rsidP="007E2327">
      <w:pPr>
        <w:pStyle w:val="ProductList-Bullet"/>
        <w:numPr>
          <w:ilvl w:val="1"/>
          <w:numId w:val="3"/>
        </w:numPr>
      </w:pPr>
      <w:hyperlink w:anchor="_Sec899">
        <w:proofErr w:type="spellStart"/>
        <w:r>
          <w:rPr>
            <w:color w:val="00467F"/>
            <w:u w:val="single"/>
          </w:rPr>
          <w:t>Apèndix</w:t>
        </w:r>
        <w:proofErr w:type="spellEnd"/>
        <w:r>
          <w:rPr>
            <w:color w:val="00467F"/>
            <w:u w:val="single"/>
          </w:rPr>
          <w:t xml:space="preserve"> F: </w:t>
        </w:r>
        <w:proofErr w:type="spellStart"/>
        <w:r>
          <w:rPr>
            <w:color w:val="00467F"/>
            <w:u w:val="single"/>
          </w:rPr>
          <w:t>Termes</w:t>
        </w:r>
        <w:proofErr w:type="spellEnd"/>
        <w:r>
          <w:rPr>
            <w:color w:val="00467F"/>
            <w:u w:val="single"/>
          </w:rPr>
          <w:t xml:space="preserve"> de la </w:t>
        </w:r>
        <w:proofErr w:type="spellStart"/>
        <w:r>
          <w:rPr>
            <w:color w:val="00467F"/>
            <w:u w:val="single"/>
          </w:rPr>
          <w:t>Matriu</w:t>
        </w:r>
        <w:proofErr w:type="spellEnd"/>
        <w:r>
          <w:rPr>
            <w:color w:val="00467F"/>
            <w:u w:val="single"/>
          </w:rPr>
          <w:t xml:space="preserve"> </w:t>
        </w:r>
        <w:proofErr w:type="spellStart"/>
        <w:r>
          <w:rPr>
            <w:color w:val="00467F"/>
            <w:u w:val="single"/>
          </w:rPr>
          <w:t>d'Emmagatzematge</w:t>
        </w:r>
        <w:proofErr w:type="spellEnd"/>
      </w:hyperlink>
      <w:r>
        <w:t xml:space="preserve">, que </w:t>
      </w:r>
      <w:proofErr w:type="spellStart"/>
      <w:r>
        <w:t>proporcionen</w:t>
      </w:r>
      <w:proofErr w:type="spellEnd"/>
      <w:r>
        <w:t xml:space="preserve"> </w:t>
      </w:r>
      <w:proofErr w:type="spellStart"/>
      <w:r>
        <w:t>termes</w:t>
      </w:r>
      <w:proofErr w:type="spellEnd"/>
      <w:r>
        <w:t xml:space="preserve"> </w:t>
      </w:r>
      <w:proofErr w:type="spellStart"/>
      <w:r>
        <w:t>addicionals</w:t>
      </w:r>
      <w:proofErr w:type="spellEnd"/>
      <w:r>
        <w:t xml:space="preserve"> per </w:t>
      </w:r>
      <w:proofErr w:type="spellStart"/>
      <w:proofErr w:type="gramStart"/>
      <w:r>
        <w:t>als</w:t>
      </w:r>
      <w:proofErr w:type="spellEnd"/>
      <w:proofErr w:type="gramEnd"/>
      <w:r>
        <w:t xml:space="preserve"> </w:t>
      </w:r>
      <w:proofErr w:type="spellStart"/>
      <w:r>
        <w:t>dispositius</w:t>
      </w:r>
      <w:proofErr w:type="spellEnd"/>
      <w:r>
        <w:t xml:space="preserve"> de </w:t>
      </w:r>
      <w:proofErr w:type="spellStart"/>
      <w:r>
        <w:t>Matriu</w:t>
      </w:r>
      <w:proofErr w:type="spellEnd"/>
      <w:r>
        <w:t xml:space="preserve"> </w:t>
      </w:r>
      <w:proofErr w:type="spellStart"/>
      <w:r>
        <w:t>d'Emmagatzematge</w:t>
      </w:r>
      <w:proofErr w:type="spellEnd"/>
      <w:r>
        <w:t>.</w:t>
      </w:r>
    </w:p>
    <w:p w:rsidR="007105AD" w:rsidRDefault="00434906" w:rsidP="007E2327">
      <w:pPr>
        <w:pStyle w:val="ProductList-Bullet"/>
        <w:numPr>
          <w:ilvl w:val="0"/>
          <w:numId w:val="3"/>
        </w:numPr>
      </w:pPr>
      <w:hyperlink w:anchor="_Sec844">
        <w:proofErr w:type="spellStart"/>
        <w:r>
          <w:rPr>
            <w:color w:val="00467F"/>
            <w:u w:val="single"/>
          </w:rPr>
          <w:t>Índex</w:t>
        </w:r>
        <w:proofErr w:type="spellEnd"/>
      </w:hyperlink>
      <w:r>
        <w:t xml:space="preserve">, on </w:t>
      </w:r>
      <w:proofErr w:type="spellStart"/>
      <w:r>
        <w:t>s'enumeren</w:t>
      </w:r>
      <w:proofErr w:type="spellEnd"/>
      <w:r>
        <w:t xml:space="preserve"> tots </w:t>
      </w:r>
      <w:proofErr w:type="spellStart"/>
      <w:r>
        <w:t>els</w:t>
      </w:r>
      <w:proofErr w:type="spellEnd"/>
      <w:r>
        <w:t xml:space="preserve"> </w:t>
      </w:r>
      <w:proofErr w:type="spellStart"/>
      <w:r>
        <w:t>Productes</w:t>
      </w:r>
      <w:proofErr w:type="spellEnd"/>
      <w:r>
        <w:t xml:space="preserve"> </w:t>
      </w:r>
      <w:proofErr w:type="spellStart"/>
      <w:proofErr w:type="gramStart"/>
      <w:r>
        <w:t>als</w:t>
      </w:r>
      <w:proofErr w:type="spellEnd"/>
      <w:proofErr w:type="gramEnd"/>
      <w:r>
        <w:t xml:space="preserve"> </w:t>
      </w:r>
      <w:proofErr w:type="spellStart"/>
      <w:r>
        <w:t>quals</w:t>
      </w:r>
      <w:proofErr w:type="spellEnd"/>
      <w:r>
        <w:t xml:space="preserve"> </w:t>
      </w:r>
      <w:proofErr w:type="spellStart"/>
      <w:r>
        <w:t>es</w:t>
      </w:r>
      <w:proofErr w:type="spellEnd"/>
      <w:r>
        <w:t xml:space="preserve"> fa </w:t>
      </w:r>
      <w:proofErr w:type="spellStart"/>
      <w:r>
        <w:t>referència</w:t>
      </w:r>
      <w:proofErr w:type="spellEnd"/>
      <w:r>
        <w:t xml:space="preserve"> </w:t>
      </w:r>
      <w:proofErr w:type="spellStart"/>
      <w:r>
        <w:t>als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i</w:t>
      </w:r>
      <w:proofErr w:type="spellEnd"/>
      <w:r>
        <w:t xml:space="preserve"> </w:t>
      </w:r>
      <w:proofErr w:type="spellStart"/>
      <w:r>
        <w:t>s'identifica</w:t>
      </w:r>
      <w:proofErr w:type="spellEnd"/>
      <w:r>
        <w:t xml:space="preserve"> on </w:t>
      </w:r>
      <w:proofErr w:type="spellStart"/>
      <w:r>
        <w:t>es</w:t>
      </w:r>
      <w:proofErr w:type="spellEnd"/>
      <w:r>
        <w:t xml:space="preserve"> </w:t>
      </w:r>
      <w:proofErr w:type="spellStart"/>
      <w:r>
        <w:t>troben</w:t>
      </w:r>
      <w:proofErr w:type="spellEnd"/>
      <w:r>
        <w:t>.</w:t>
      </w:r>
    </w:p>
    <w:p w:rsidR="007105AD" w:rsidRDefault="00434906">
      <w:pPr>
        <w:pStyle w:val="ProductList-Offering1Heading"/>
        <w:outlineLvl w:val="1"/>
      </w:pPr>
      <w:bookmarkStart w:id="8" w:name="_Sec534"/>
      <w:proofErr w:type="spellStart"/>
      <w:r>
        <w:t>Navegació</w:t>
      </w:r>
      <w:proofErr w:type="spellEnd"/>
      <w:r>
        <w:t xml:space="preserve"> a </w:t>
      </w:r>
      <w:proofErr w:type="spellStart"/>
      <w:r>
        <w:t>una</w:t>
      </w:r>
      <w:proofErr w:type="spellEnd"/>
      <w:r>
        <w:t xml:space="preserve"> Entrada de </w:t>
      </w:r>
      <w:proofErr w:type="spellStart"/>
      <w:r>
        <w:t>Productes</w:t>
      </w:r>
      <w:bookmarkEnd w:id="8"/>
      <w:proofErr w:type="spellEnd"/>
      <w:r>
        <w:fldChar w:fldCharType="begin"/>
      </w:r>
      <w:r>
        <w:instrText xml:space="preserve"> TC "</w:instrText>
      </w:r>
      <w:bookmarkStart w:id="9" w:name="_Toc476130341"/>
      <w:r>
        <w:instrText>Navegació a una Entrada de Productes</w:instrText>
      </w:r>
      <w:bookmarkEnd w:id="9"/>
      <w:r>
        <w:instrText>" \l 2</w:instrText>
      </w:r>
      <w:r>
        <w:fldChar w:fldCharType="end"/>
      </w:r>
    </w:p>
    <w:p w:rsidR="007105AD" w:rsidRDefault="00434906">
      <w:pPr>
        <w:pStyle w:val="ProductList-Body"/>
      </w:pPr>
      <w:proofErr w:type="spellStart"/>
      <w:r>
        <w:t>Cada</w:t>
      </w:r>
      <w:proofErr w:type="spellEnd"/>
      <w:r>
        <w:t xml:space="preserve"> Entrada de </w:t>
      </w:r>
      <w:proofErr w:type="spellStart"/>
      <w:r>
        <w:t>Productes</w:t>
      </w:r>
      <w:proofErr w:type="spellEnd"/>
      <w:r>
        <w:t xml:space="preserve"> de </w:t>
      </w:r>
      <w:proofErr w:type="spellStart"/>
      <w:r>
        <w:t>Programari</w:t>
      </w:r>
      <w:proofErr w:type="spellEnd"/>
      <w:r>
        <w:t xml:space="preserve"> </w:t>
      </w:r>
      <w:proofErr w:type="spellStart"/>
      <w:r>
        <w:t>inclou</w:t>
      </w:r>
      <w:proofErr w:type="spellEnd"/>
      <w:r>
        <w:t xml:space="preserve"> </w:t>
      </w:r>
      <w:proofErr w:type="spellStart"/>
      <w:r>
        <w:t>quatre</w:t>
      </w:r>
      <w:proofErr w:type="spellEnd"/>
      <w:r>
        <w:t xml:space="preserve"> </w:t>
      </w:r>
      <w:proofErr w:type="spellStart"/>
      <w:r>
        <w:t>seccions</w:t>
      </w:r>
      <w:proofErr w:type="spellEnd"/>
      <w:r>
        <w:t xml:space="preserve">: </w:t>
      </w:r>
      <w:proofErr w:type="spellStart"/>
      <w:r>
        <w:t>Disponibilitat</w:t>
      </w:r>
      <w:proofErr w:type="spellEnd"/>
      <w:r>
        <w:t xml:space="preserve"> del </w:t>
      </w:r>
      <w:proofErr w:type="spellStart"/>
      <w:r>
        <w:t>Programa</w:t>
      </w:r>
      <w:proofErr w:type="spellEnd"/>
      <w:r>
        <w:t xml:space="preserve">, </w:t>
      </w:r>
      <w:proofErr w:type="spellStart"/>
      <w:r>
        <w:t>Condicions</w:t>
      </w:r>
      <w:proofErr w:type="spellEnd"/>
      <w:r>
        <w:t xml:space="preserve"> </w:t>
      </w:r>
      <w:proofErr w:type="gramStart"/>
      <w:r>
        <w:t>del</w:t>
      </w:r>
      <w:proofErr w:type="gramEnd"/>
      <w:r>
        <w:t xml:space="preserve"> </w:t>
      </w:r>
      <w:proofErr w:type="spellStart"/>
      <w:r>
        <w:t>Producte</w:t>
      </w:r>
      <w:proofErr w:type="spellEnd"/>
      <w:r>
        <w:t xml:space="preserve">, </w:t>
      </w:r>
      <w:proofErr w:type="spellStart"/>
      <w:r>
        <w:t>Drets</w:t>
      </w:r>
      <w:proofErr w:type="spellEnd"/>
      <w:r>
        <w:t xml:space="preserve"> </w:t>
      </w:r>
      <w:proofErr w:type="spellStart"/>
      <w:r>
        <w:t>d'Ús</w:t>
      </w:r>
      <w:proofErr w:type="spellEnd"/>
      <w:r>
        <w:t xml:space="preserve"> </w:t>
      </w:r>
      <w:proofErr w:type="spellStart"/>
      <w:r>
        <w:t>i</w:t>
      </w:r>
      <w:proofErr w:type="spellEnd"/>
      <w:r>
        <w:t xml:space="preserve"> Software Assurance.</w:t>
      </w:r>
    </w:p>
    <w:p w:rsidR="007105AD" w:rsidRDefault="00434906">
      <w:pPr>
        <w:pStyle w:val="ProductList-Body"/>
      </w:pPr>
      <w:proofErr w:type="spellStart"/>
      <w:r>
        <w:t>Cada</w:t>
      </w:r>
      <w:proofErr w:type="spellEnd"/>
      <w:r>
        <w:t xml:space="preserve"> Entrada de </w:t>
      </w:r>
      <w:proofErr w:type="spellStart"/>
      <w:r>
        <w:t>Productes</w:t>
      </w:r>
      <w:proofErr w:type="spellEnd"/>
      <w:r>
        <w:t xml:space="preserve"> de </w:t>
      </w:r>
      <w:proofErr w:type="spellStart"/>
      <w:r>
        <w:t>Serveis</w:t>
      </w:r>
      <w:proofErr w:type="spellEnd"/>
      <w:r>
        <w:t xml:space="preserve"> Online </w:t>
      </w:r>
      <w:proofErr w:type="spellStart"/>
      <w:r>
        <w:t>inclou</w:t>
      </w:r>
      <w:proofErr w:type="spellEnd"/>
      <w:r>
        <w:t xml:space="preserve"> dues </w:t>
      </w:r>
      <w:proofErr w:type="spellStart"/>
      <w:r>
        <w:t>seccions</w:t>
      </w:r>
      <w:proofErr w:type="spellEnd"/>
      <w:r>
        <w:t xml:space="preserve">: </w:t>
      </w:r>
      <w:proofErr w:type="spellStart"/>
      <w:r>
        <w:t>Disponibilitat</w:t>
      </w:r>
      <w:proofErr w:type="spellEnd"/>
      <w:r>
        <w:t xml:space="preserve"> del </w:t>
      </w:r>
      <w:proofErr w:type="spellStart"/>
      <w:r>
        <w:t>Programa</w:t>
      </w:r>
      <w:proofErr w:type="spellEnd"/>
      <w:r>
        <w:t xml:space="preserve"> </w:t>
      </w:r>
      <w:proofErr w:type="spellStart"/>
      <w:r>
        <w:t>i</w:t>
      </w:r>
      <w:proofErr w:type="spellEnd"/>
      <w:r>
        <w:t xml:space="preserve"> </w:t>
      </w:r>
      <w:proofErr w:type="spellStart"/>
      <w:r>
        <w:t>Condicions</w:t>
      </w:r>
      <w:proofErr w:type="spellEnd"/>
      <w:r>
        <w:t xml:space="preserve"> </w:t>
      </w:r>
      <w:proofErr w:type="gramStart"/>
      <w:r>
        <w:t>del</w:t>
      </w:r>
      <w:proofErr w:type="gramEnd"/>
      <w:r>
        <w:t xml:space="preserve"> </w:t>
      </w:r>
      <w:proofErr w:type="spellStart"/>
      <w:r>
        <w:t>Producte</w:t>
      </w:r>
      <w:proofErr w:type="spellEnd"/>
      <w:r>
        <w:t xml:space="preserve">. </w:t>
      </w:r>
    </w:p>
    <w:p w:rsidR="007105AD" w:rsidRDefault="007105AD">
      <w:pPr>
        <w:pStyle w:val="ProductList-Body"/>
      </w:pPr>
    </w:p>
    <w:p w:rsidR="007105AD" w:rsidRDefault="00434906">
      <w:pPr>
        <w:pStyle w:val="ProductList-Body"/>
      </w:pPr>
      <w:r>
        <w:rPr>
          <w:b/>
          <w:color w:val="00188F"/>
        </w:rPr>
        <w:t xml:space="preserve">1. La </w:t>
      </w:r>
      <w:proofErr w:type="spellStart"/>
      <w:r>
        <w:rPr>
          <w:b/>
          <w:color w:val="00188F"/>
        </w:rPr>
        <w:t>Disponibilitat</w:t>
      </w:r>
      <w:proofErr w:type="spellEnd"/>
      <w:r>
        <w:rPr>
          <w:b/>
          <w:color w:val="00188F"/>
        </w:rPr>
        <w:t xml:space="preserve"> </w:t>
      </w:r>
      <w:proofErr w:type="gramStart"/>
      <w:r>
        <w:rPr>
          <w:b/>
          <w:color w:val="00188F"/>
        </w:rPr>
        <w:t>del</w:t>
      </w:r>
      <w:proofErr w:type="gramEnd"/>
      <w:r>
        <w:rPr>
          <w:b/>
          <w:color w:val="00188F"/>
        </w:rPr>
        <w:t xml:space="preserve"> </w:t>
      </w:r>
      <w:proofErr w:type="spellStart"/>
      <w:r>
        <w:rPr>
          <w:b/>
          <w:color w:val="00188F"/>
        </w:rPr>
        <w:t>Programa</w:t>
      </w:r>
      <w:proofErr w:type="spellEnd"/>
      <w:r>
        <w:rPr>
          <w:b/>
          <w:color w:val="00188F"/>
        </w:rPr>
        <w:t xml:space="preserve"> </w:t>
      </w:r>
      <w:proofErr w:type="spellStart"/>
      <w:r>
        <w:t>identifica</w:t>
      </w:r>
      <w:proofErr w:type="spellEnd"/>
      <w:r>
        <w:t xml:space="preserve">, de </w:t>
      </w:r>
      <w:proofErr w:type="spellStart"/>
      <w:r>
        <w:t>cada</w:t>
      </w:r>
      <w:proofErr w:type="spellEnd"/>
      <w:r>
        <w:t xml:space="preserve"> </w:t>
      </w:r>
      <w:proofErr w:type="spellStart"/>
      <w:r>
        <w:t>Producte</w:t>
      </w:r>
      <w:proofErr w:type="spellEnd"/>
      <w:r>
        <w:t xml:space="preserve">, el </w:t>
      </w:r>
      <w:proofErr w:type="spellStart"/>
      <w:r>
        <w:t>tipus</w:t>
      </w:r>
      <w:proofErr w:type="spellEnd"/>
      <w:r>
        <w:t xml:space="preserve"> </w:t>
      </w:r>
      <w:proofErr w:type="spellStart"/>
      <w:r>
        <w:t>d'oferta</w:t>
      </w:r>
      <w:proofErr w:type="spellEnd"/>
      <w:r>
        <w:t xml:space="preserve">, el </w:t>
      </w:r>
      <w:proofErr w:type="spellStart"/>
      <w:r>
        <w:t>recompte</w:t>
      </w:r>
      <w:proofErr w:type="spellEnd"/>
      <w:r>
        <w:t xml:space="preserve"> de punts (</w:t>
      </w:r>
      <w:proofErr w:type="spellStart"/>
      <w:r>
        <w:t>si</w:t>
      </w:r>
      <w:proofErr w:type="spellEnd"/>
      <w:r>
        <w:t xml:space="preserve"> </w:t>
      </w:r>
      <w:proofErr w:type="spellStart"/>
      <w:r>
        <w:t>escau</w:t>
      </w:r>
      <w:proofErr w:type="spellEnd"/>
      <w:r>
        <w:t xml:space="preserve">) </w:t>
      </w:r>
      <w:proofErr w:type="spellStart"/>
      <w:r>
        <w:t>i</w:t>
      </w:r>
      <w:proofErr w:type="spellEnd"/>
      <w:r>
        <w:t xml:space="preserve"> la </w:t>
      </w:r>
      <w:proofErr w:type="spellStart"/>
      <w:r>
        <w:t>disponibilitat</w:t>
      </w:r>
      <w:proofErr w:type="spellEnd"/>
      <w:r>
        <w:t xml:space="preserve"> </w:t>
      </w:r>
      <w:proofErr w:type="spellStart"/>
      <w:r>
        <w:t>als</w:t>
      </w:r>
      <w:proofErr w:type="spellEnd"/>
      <w:r>
        <w:t xml:space="preserve"> </w:t>
      </w:r>
      <w:proofErr w:type="spellStart"/>
      <w:r>
        <w:t>programes</w:t>
      </w:r>
      <w:proofErr w:type="spellEnd"/>
      <w:r>
        <w:t xml:space="preserve"> de </w:t>
      </w:r>
      <w:proofErr w:type="spellStart"/>
      <w:r>
        <w:t>llicències</w:t>
      </w:r>
      <w:proofErr w:type="spellEnd"/>
      <w:r>
        <w:t xml:space="preserve"> per </w:t>
      </w:r>
      <w:proofErr w:type="spellStart"/>
      <w:r>
        <w:t>volum</w:t>
      </w:r>
      <w:proofErr w:type="spellEnd"/>
      <w:r>
        <w:t>.</w:t>
      </w:r>
    </w:p>
    <w:p w:rsidR="007105AD" w:rsidRDefault="0043490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7105AD" w:rsidRDefault="007105AD">
      <w:pPr>
        <w:pStyle w:val="ProductList-Body"/>
      </w:pPr>
    </w:p>
    <w:p w:rsidR="007105AD" w:rsidRDefault="00434906">
      <w:pPr>
        <w:pStyle w:val="ProductList-Body"/>
      </w:pPr>
      <w:r>
        <w:rPr>
          <w:b/>
          <w:color w:val="00188F"/>
        </w:rPr>
        <w:t xml:space="preserve">2. Les </w:t>
      </w:r>
      <w:proofErr w:type="spellStart"/>
      <w:r>
        <w:rPr>
          <w:b/>
          <w:color w:val="00188F"/>
        </w:rPr>
        <w:t>Condicions</w:t>
      </w:r>
      <w:proofErr w:type="spellEnd"/>
      <w:r>
        <w:rPr>
          <w:b/>
          <w:color w:val="00188F"/>
        </w:rPr>
        <w:t xml:space="preserve"> </w:t>
      </w:r>
      <w:proofErr w:type="gramStart"/>
      <w:r>
        <w:rPr>
          <w:b/>
          <w:color w:val="00188F"/>
        </w:rPr>
        <w:t>del</w:t>
      </w:r>
      <w:proofErr w:type="gramEnd"/>
      <w:r>
        <w:rPr>
          <w:b/>
          <w:color w:val="00188F"/>
        </w:rPr>
        <w:t xml:space="preserve"> </w:t>
      </w:r>
      <w:proofErr w:type="spellStart"/>
      <w:r>
        <w:rPr>
          <w:b/>
          <w:color w:val="00188F"/>
        </w:rPr>
        <w:t>Producte</w:t>
      </w:r>
      <w:proofErr w:type="spellEnd"/>
      <w:r>
        <w:rPr>
          <w:b/>
          <w:color w:val="00188F"/>
        </w:rPr>
        <w:t xml:space="preserve"> </w:t>
      </w:r>
      <w:proofErr w:type="spellStart"/>
      <w:r>
        <w:t>proporcionen</w:t>
      </w:r>
      <w:proofErr w:type="spellEnd"/>
      <w:r>
        <w:t xml:space="preserve"> </w:t>
      </w:r>
      <w:proofErr w:type="spellStart"/>
      <w:r>
        <w:t>informació</w:t>
      </w:r>
      <w:proofErr w:type="spellEnd"/>
      <w:r>
        <w:t xml:space="preserve"> </w:t>
      </w:r>
      <w:proofErr w:type="spellStart"/>
      <w:r>
        <w:t>addicional</w:t>
      </w:r>
      <w:proofErr w:type="spellEnd"/>
      <w:r>
        <w:t xml:space="preserve"> </w:t>
      </w:r>
      <w:proofErr w:type="spellStart"/>
      <w:r>
        <w:t>relacionada</w:t>
      </w:r>
      <w:proofErr w:type="spellEnd"/>
      <w:r>
        <w:t xml:space="preserve"> </w:t>
      </w:r>
      <w:proofErr w:type="spellStart"/>
      <w:r>
        <w:t>amb</w:t>
      </w:r>
      <w:proofErr w:type="spellEnd"/>
      <w:r>
        <w:t xml:space="preserve"> </w:t>
      </w:r>
      <w:proofErr w:type="spellStart"/>
      <w:r>
        <w:t>l'adquisició</w:t>
      </w:r>
      <w:proofErr w:type="spellEnd"/>
      <w:r>
        <w:t xml:space="preserve"> del </w:t>
      </w:r>
      <w:proofErr w:type="spellStart"/>
      <w:r>
        <w:t>Producte</w:t>
      </w:r>
      <w:proofErr w:type="spellEnd"/>
      <w:r>
        <w:t xml:space="preserve">, com </w:t>
      </w:r>
      <w:proofErr w:type="spellStart"/>
      <w:r>
        <w:t>ara</w:t>
      </w:r>
      <w:proofErr w:type="spellEnd"/>
      <w:r>
        <w:t xml:space="preserve"> </w:t>
      </w:r>
      <w:proofErr w:type="spellStart"/>
      <w:r>
        <w:t>els</w:t>
      </w:r>
      <w:proofErr w:type="spellEnd"/>
      <w:r>
        <w:t xml:space="preserve"> </w:t>
      </w:r>
      <w:proofErr w:type="spellStart"/>
      <w:r>
        <w:t>requisits</w:t>
      </w:r>
      <w:proofErr w:type="spellEnd"/>
      <w:r>
        <w:t xml:space="preserve"> </w:t>
      </w:r>
      <w:proofErr w:type="spellStart"/>
      <w:r>
        <w:t>previs</w:t>
      </w:r>
      <w:proofErr w:type="spellEnd"/>
      <w:r>
        <w:t xml:space="preserve"> de </w:t>
      </w:r>
      <w:proofErr w:type="spellStart"/>
      <w:r>
        <w:t>l'adquisició</w:t>
      </w:r>
      <w:proofErr w:type="spellEnd"/>
      <w:r>
        <w:t xml:space="preserve">, les versions </w:t>
      </w:r>
      <w:proofErr w:type="spellStart"/>
      <w:r>
        <w:t>anteriors</w:t>
      </w:r>
      <w:proofErr w:type="spellEnd"/>
      <w:r>
        <w:t xml:space="preserve"> </w:t>
      </w:r>
      <w:proofErr w:type="spellStart"/>
      <w:r>
        <w:t>i</w:t>
      </w:r>
      <w:proofErr w:type="spellEnd"/>
      <w:r>
        <w:t xml:space="preserve"> el </w:t>
      </w:r>
      <w:proofErr w:type="spellStart"/>
      <w:r>
        <w:t>Grup</w:t>
      </w:r>
      <w:proofErr w:type="spellEnd"/>
      <w:r>
        <w:t xml:space="preserve"> de </w:t>
      </w:r>
      <w:proofErr w:type="spellStart"/>
      <w:r>
        <w:t>Productes</w:t>
      </w:r>
      <w:proofErr w:type="spellEnd"/>
      <w:r>
        <w:t xml:space="preserve"> </w:t>
      </w:r>
      <w:proofErr w:type="spellStart"/>
      <w:r>
        <w:t>aplicable</w:t>
      </w:r>
      <w:proofErr w:type="spellEnd"/>
      <w:r>
        <w:t>.</w:t>
      </w:r>
    </w:p>
    <w:p w:rsidR="007105AD" w:rsidRDefault="0043490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7105AD" w:rsidRDefault="007105AD">
      <w:pPr>
        <w:pStyle w:val="ProductList-Body"/>
      </w:pPr>
    </w:p>
    <w:p w:rsidR="007105AD" w:rsidRDefault="00434906">
      <w:pPr>
        <w:pStyle w:val="ProductList-Body"/>
      </w:pPr>
      <w:r>
        <w:rPr>
          <w:b/>
          <w:color w:val="00188F"/>
        </w:rPr>
        <w:t xml:space="preserve">3. </w:t>
      </w:r>
      <w:proofErr w:type="spellStart"/>
      <w:r>
        <w:rPr>
          <w:b/>
          <w:color w:val="00188F"/>
        </w:rPr>
        <w:t>Els</w:t>
      </w:r>
      <w:proofErr w:type="spellEnd"/>
      <w:r>
        <w:rPr>
          <w:b/>
          <w:color w:val="00188F"/>
        </w:rPr>
        <w:t xml:space="preserve"> </w:t>
      </w:r>
      <w:proofErr w:type="spellStart"/>
      <w:r>
        <w:rPr>
          <w:b/>
          <w:color w:val="00188F"/>
        </w:rPr>
        <w:t>Drets</w:t>
      </w:r>
      <w:proofErr w:type="spellEnd"/>
      <w:r>
        <w:rPr>
          <w:b/>
          <w:color w:val="00188F"/>
        </w:rPr>
        <w:t xml:space="preserve"> </w:t>
      </w:r>
      <w:proofErr w:type="spellStart"/>
      <w:r>
        <w:rPr>
          <w:b/>
          <w:color w:val="00188F"/>
        </w:rPr>
        <w:t>d'Ús</w:t>
      </w:r>
      <w:proofErr w:type="spellEnd"/>
      <w:r>
        <w:rPr>
          <w:b/>
          <w:color w:val="00188F"/>
        </w:rPr>
        <w:t xml:space="preserve"> </w:t>
      </w:r>
      <w:proofErr w:type="spellStart"/>
      <w:r>
        <w:t>identifiquen</w:t>
      </w:r>
      <w:proofErr w:type="spellEnd"/>
      <w:r>
        <w:t xml:space="preserve"> </w:t>
      </w:r>
      <w:proofErr w:type="spellStart"/>
      <w:r>
        <w:t>els</w:t>
      </w:r>
      <w:proofErr w:type="spellEnd"/>
      <w:r>
        <w:t xml:space="preserve"> </w:t>
      </w:r>
      <w:proofErr w:type="spellStart"/>
      <w:r>
        <w:t>Termes</w:t>
      </w:r>
      <w:proofErr w:type="spellEnd"/>
      <w:r>
        <w:t xml:space="preserve"> de </w:t>
      </w:r>
      <w:proofErr w:type="spellStart"/>
      <w:r>
        <w:t>Llicència</w:t>
      </w:r>
      <w:proofErr w:type="spellEnd"/>
      <w:r>
        <w:t xml:space="preserve"> de </w:t>
      </w:r>
      <w:proofErr w:type="spellStart"/>
      <w:r>
        <w:t>cada</w:t>
      </w:r>
      <w:proofErr w:type="spellEnd"/>
      <w:r>
        <w:t xml:space="preserve"> </w:t>
      </w:r>
      <w:proofErr w:type="spellStart"/>
      <w:r>
        <w:t>Producte</w:t>
      </w:r>
      <w:proofErr w:type="spellEnd"/>
      <w:r>
        <w:t xml:space="preserve"> de </w:t>
      </w:r>
      <w:proofErr w:type="spellStart"/>
      <w:r>
        <w:t>Programari</w:t>
      </w:r>
      <w:proofErr w:type="spellEnd"/>
      <w:r>
        <w:t xml:space="preserve">, </w:t>
      </w:r>
      <w:proofErr w:type="spellStart"/>
      <w:r>
        <w:t>inclosos</w:t>
      </w:r>
      <w:proofErr w:type="spellEnd"/>
      <w:r>
        <w:t xml:space="preserve"> </w:t>
      </w:r>
      <w:proofErr w:type="spellStart"/>
      <w:r>
        <w:t>els</w:t>
      </w:r>
      <w:proofErr w:type="spellEnd"/>
      <w:r>
        <w:t xml:space="preserve"> </w:t>
      </w:r>
      <w:proofErr w:type="spellStart"/>
      <w:r>
        <w:t>Termes</w:t>
      </w:r>
      <w:proofErr w:type="spellEnd"/>
      <w:r>
        <w:t xml:space="preserve"> de </w:t>
      </w:r>
      <w:proofErr w:type="spellStart"/>
      <w:r>
        <w:t>Llicència</w:t>
      </w:r>
      <w:proofErr w:type="spellEnd"/>
      <w:r>
        <w:t xml:space="preserve"> Universal, </w:t>
      </w:r>
      <w:proofErr w:type="spellStart"/>
      <w:r>
        <w:t>els</w:t>
      </w:r>
      <w:proofErr w:type="spellEnd"/>
      <w:r>
        <w:t xml:space="preserve"> </w:t>
      </w:r>
      <w:proofErr w:type="spellStart"/>
      <w:r>
        <w:t>Termes</w:t>
      </w:r>
      <w:proofErr w:type="spellEnd"/>
      <w:r>
        <w:t xml:space="preserve"> </w:t>
      </w:r>
      <w:proofErr w:type="gramStart"/>
      <w:r>
        <w:t>del</w:t>
      </w:r>
      <w:proofErr w:type="gramEnd"/>
      <w:r>
        <w:t xml:space="preserve"> Model de </w:t>
      </w:r>
      <w:proofErr w:type="spellStart"/>
      <w:r>
        <w:t>Llicència</w:t>
      </w:r>
      <w:proofErr w:type="spellEnd"/>
      <w:r>
        <w:t xml:space="preserve"> </w:t>
      </w:r>
      <w:proofErr w:type="spellStart"/>
      <w:r>
        <w:t>aplicables</w:t>
      </w:r>
      <w:proofErr w:type="spellEnd"/>
      <w:r>
        <w:t xml:space="preserve"> </w:t>
      </w:r>
      <w:proofErr w:type="spellStart"/>
      <w:r>
        <w:t>i</w:t>
      </w:r>
      <w:proofErr w:type="spellEnd"/>
      <w:r>
        <w:t xml:space="preserve"> </w:t>
      </w:r>
      <w:proofErr w:type="spellStart"/>
      <w:r>
        <w:t>els</w:t>
      </w:r>
      <w:proofErr w:type="spellEnd"/>
      <w:r>
        <w:t xml:space="preserve"> </w:t>
      </w:r>
      <w:proofErr w:type="spellStart"/>
      <w:r>
        <w:t>Termes</w:t>
      </w:r>
      <w:proofErr w:type="spellEnd"/>
      <w:r>
        <w:t xml:space="preserve"> de </w:t>
      </w:r>
      <w:proofErr w:type="spellStart"/>
      <w:r>
        <w:t>Llicència</w:t>
      </w:r>
      <w:proofErr w:type="spellEnd"/>
      <w:r>
        <w:t xml:space="preserve"> </w:t>
      </w:r>
      <w:proofErr w:type="spellStart"/>
      <w:r>
        <w:t>Específics</w:t>
      </w:r>
      <w:proofErr w:type="spellEnd"/>
      <w:r>
        <w:t xml:space="preserve"> del </w:t>
      </w:r>
      <w:proofErr w:type="spellStart"/>
      <w:r>
        <w:t>Producte</w:t>
      </w:r>
      <w:proofErr w:type="spellEnd"/>
      <w:r>
        <w:t xml:space="preserve">. Les </w:t>
      </w:r>
      <w:proofErr w:type="spellStart"/>
      <w:r>
        <w:t>referències</w:t>
      </w:r>
      <w:proofErr w:type="spellEnd"/>
      <w:r>
        <w:t xml:space="preserve"> </w:t>
      </w:r>
      <w:proofErr w:type="gramStart"/>
      <w:r>
        <w:t>del</w:t>
      </w:r>
      <w:proofErr w:type="gramEnd"/>
      <w:r>
        <w:t xml:space="preserve"> </w:t>
      </w:r>
      <w:proofErr w:type="spellStart"/>
      <w:r>
        <w:t>contracte</w:t>
      </w:r>
      <w:proofErr w:type="spellEnd"/>
      <w:r>
        <w:t xml:space="preserve"> de </w:t>
      </w:r>
      <w:proofErr w:type="spellStart"/>
      <w:r>
        <w:t>llicències</w:t>
      </w:r>
      <w:proofErr w:type="spellEnd"/>
      <w:r>
        <w:t xml:space="preserve"> per </w:t>
      </w:r>
      <w:proofErr w:type="spellStart"/>
      <w:r>
        <w:t>volum</w:t>
      </w:r>
      <w:proofErr w:type="spellEnd"/>
      <w:r>
        <w:t xml:space="preserve"> del Client </w:t>
      </w:r>
      <w:proofErr w:type="spellStart"/>
      <w:r>
        <w:t>als</w:t>
      </w:r>
      <w:proofErr w:type="spellEnd"/>
      <w:r>
        <w:t xml:space="preserve"> “</w:t>
      </w:r>
      <w:proofErr w:type="spellStart"/>
      <w:r>
        <w:t>Drets</w:t>
      </w:r>
      <w:proofErr w:type="spellEnd"/>
      <w:r>
        <w:t xml:space="preserve"> </w:t>
      </w:r>
      <w:proofErr w:type="spellStart"/>
      <w:r>
        <w:t>d'Ús</w:t>
      </w:r>
      <w:proofErr w:type="spellEnd"/>
      <w:r>
        <w:t xml:space="preserve"> </w:t>
      </w:r>
      <w:proofErr w:type="spellStart"/>
      <w:r>
        <w:t>dels</w:t>
      </w:r>
      <w:proofErr w:type="spellEnd"/>
      <w:r>
        <w:t xml:space="preserve"> </w:t>
      </w:r>
      <w:proofErr w:type="spellStart"/>
      <w:r>
        <w:t>Productes</w:t>
      </w:r>
      <w:proofErr w:type="spellEnd"/>
      <w:r>
        <w:t xml:space="preserve">” </w:t>
      </w:r>
      <w:proofErr w:type="spellStart"/>
      <w:r>
        <w:t>es</w:t>
      </w:r>
      <w:proofErr w:type="spellEnd"/>
      <w:r>
        <w:t xml:space="preserve"> </w:t>
      </w:r>
      <w:proofErr w:type="spellStart"/>
      <w:r>
        <w:t>refereixen</w:t>
      </w:r>
      <w:proofErr w:type="spellEnd"/>
      <w:r>
        <w:t xml:space="preserve"> </w:t>
      </w:r>
      <w:proofErr w:type="spellStart"/>
      <w:r>
        <w:t>als</w:t>
      </w:r>
      <w:proofErr w:type="spellEnd"/>
      <w:r>
        <w:t xml:space="preserve"> </w:t>
      </w:r>
      <w:proofErr w:type="spellStart"/>
      <w:r>
        <w:t>termes</w:t>
      </w:r>
      <w:proofErr w:type="spellEnd"/>
      <w:r>
        <w:t xml:space="preserve"> que </w:t>
      </w:r>
      <w:proofErr w:type="spellStart"/>
      <w:r>
        <w:t>s'inclouen</w:t>
      </w:r>
      <w:proofErr w:type="spellEnd"/>
      <w:r>
        <w:t xml:space="preserve"> a la </w:t>
      </w:r>
      <w:proofErr w:type="spellStart"/>
      <w:r>
        <w:t>secció</w:t>
      </w:r>
      <w:proofErr w:type="spellEnd"/>
      <w:r>
        <w:t xml:space="preserve"> </w:t>
      </w:r>
      <w:proofErr w:type="spellStart"/>
      <w:r>
        <w:t>Drets</w:t>
      </w:r>
      <w:proofErr w:type="spellEnd"/>
      <w:r>
        <w:t xml:space="preserve"> </w:t>
      </w:r>
      <w:proofErr w:type="spellStart"/>
      <w:r>
        <w:t>d'Ús</w:t>
      </w:r>
      <w:proofErr w:type="spellEnd"/>
      <w:r>
        <w:t xml:space="preserve"> de </w:t>
      </w:r>
      <w:proofErr w:type="spellStart"/>
      <w:r>
        <w:t>cada</w:t>
      </w:r>
      <w:proofErr w:type="spellEnd"/>
      <w:r>
        <w:t xml:space="preserve"> Entrada de </w:t>
      </w:r>
      <w:proofErr w:type="spellStart"/>
      <w:r>
        <w:t>Productes</w:t>
      </w:r>
      <w:proofErr w:type="spellEnd"/>
      <w:r>
        <w:t xml:space="preserve"> de </w:t>
      </w:r>
      <w:proofErr w:type="spellStart"/>
      <w:r>
        <w:t>Programari</w:t>
      </w:r>
      <w:proofErr w:type="spellEnd"/>
      <w:r>
        <w:t xml:space="preserve">. </w:t>
      </w:r>
      <w:proofErr w:type="spellStart"/>
      <w:r>
        <w:t>Els</w:t>
      </w:r>
      <w:proofErr w:type="spellEnd"/>
      <w:r>
        <w:t xml:space="preserve"> </w:t>
      </w:r>
      <w:proofErr w:type="spellStart"/>
      <w:r>
        <w:t>Termes</w:t>
      </w:r>
      <w:proofErr w:type="spellEnd"/>
      <w:r>
        <w:t xml:space="preserve"> </w:t>
      </w:r>
      <w:proofErr w:type="spellStart"/>
      <w:r>
        <w:t>dels</w:t>
      </w:r>
      <w:proofErr w:type="spellEnd"/>
      <w:r>
        <w:t xml:space="preserve"> </w:t>
      </w:r>
      <w:proofErr w:type="spellStart"/>
      <w:r>
        <w:t>Serveis</w:t>
      </w:r>
      <w:proofErr w:type="spellEnd"/>
      <w:r>
        <w:t xml:space="preserve"> Online </w:t>
      </w:r>
      <w:proofErr w:type="spellStart"/>
      <w:r>
        <w:t>són</w:t>
      </w:r>
      <w:proofErr w:type="spellEnd"/>
      <w:r>
        <w:t xml:space="preserve"> </w:t>
      </w:r>
      <w:proofErr w:type="spellStart"/>
      <w:proofErr w:type="gramStart"/>
      <w:r>
        <w:t>als</w:t>
      </w:r>
      <w:proofErr w:type="spellEnd"/>
      <w:proofErr w:type="gramEnd"/>
      <w:r>
        <w:t xml:space="preserve"> OST.</w:t>
      </w:r>
    </w:p>
    <w:p w:rsidR="007105AD" w:rsidRDefault="0043490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7105AD" w:rsidRDefault="007105AD">
      <w:pPr>
        <w:pStyle w:val="ProductList-Body"/>
      </w:pPr>
    </w:p>
    <w:p w:rsidR="007105AD" w:rsidRDefault="00434906">
      <w:pPr>
        <w:pStyle w:val="ProductList-Body"/>
      </w:pPr>
      <w:r>
        <w:rPr>
          <w:b/>
          <w:color w:val="00188F"/>
        </w:rPr>
        <w:t xml:space="preserve">4. Software Assurance </w:t>
      </w:r>
      <w:proofErr w:type="spellStart"/>
      <w:r>
        <w:t>identifica</w:t>
      </w:r>
      <w:proofErr w:type="spellEnd"/>
      <w:r>
        <w:t xml:space="preserve"> </w:t>
      </w:r>
      <w:proofErr w:type="spellStart"/>
      <w:r>
        <w:t>els</w:t>
      </w:r>
      <w:proofErr w:type="spellEnd"/>
      <w:r>
        <w:t xml:space="preserve"> </w:t>
      </w:r>
      <w:proofErr w:type="spellStart"/>
      <w:r>
        <w:t>termes</w:t>
      </w:r>
      <w:proofErr w:type="spellEnd"/>
      <w:r>
        <w:t xml:space="preserve"> </w:t>
      </w:r>
      <w:proofErr w:type="spellStart"/>
      <w:r>
        <w:t>i</w:t>
      </w:r>
      <w:proofErr w:type="spellEnd"/>
      <w:r>
        <w:t xml:space="preserve"> </w:t>
      </w:r>
      <w:proofErr w:type="spellStart"/>
      <w:r>
        <w:t>condicions</w:t>
      </w:r>
      <w:proofErr w:type="spellEnd"/>
      <w:r>
        <w:t xml:space="preserve"> </w:t>
      </w:r>
      <w:proofErr w:type="spellStart"/>
      <w:r>
        <w:t>associats</w:t>
      </w:r>
      <w:proofErr w:type="spellEnd"/>
      <w:r>
        <w:t xml:space="preserve"> a la </w:t>
      </w:r>
      <w:proofErr w:type="spellStart"/>
      <w:r>
        <w:t>cobertura</w:t>
      </w:r>
      <w:proofErr w:type="spellEnd"/>
      <w:r>
        <w:t xml:space="preserve"> </w:t>
      </w:r>
      <w:proofErr w:type="spellStart"/>
      <w:r>
        <w:t>d'SA</w:t>
      </w:r>
      <w:proofErr w:type="spellEnd"/>
      <w:r>
        <w:t>.</w:t>
      </w:r>
    </w:p>
    <w:p w:rsidR="007105AD" w:rsidRDefault="0043490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7105AD" w:rsidRDefault="00434906">
      <w:pPr>
        <w:pStyle w:val="ProductList-Offering1Heading"/>
        <w:outlineLvl w:val="1"/>
      </w:pPr>
      <w:bookmarkStart w:id="10" w:name="_Sec535"/>
      <w:proofErr w:type="spellStart"/>
      <w:r>
        <w:t>Aclariments</w:t>
      </w:r>
      <w:proofErr w:type="spellEnd"/>
      <w:r>
        <w:t xml:space="preserve"> </w:t>
      </w:r>
      <w:proofErr w:type="spellStart"/>
      <w:r>
        <w:t>i</w:t>
      </w:r>
      <w:proofErr w:type="spellEnd"/>
      <w:r>
        <w:t xml:space="preserve"> </w:t>
      </w:r>
      <w:proofErr w:type="spellStart"/>
      <w:r>
        <w:t>Resum</w:t>
      </w:r>
      <w:proofErr w:type="spellEnd"/>
      <w:r>
        <w:t xml:space="preserve"> dels Canvis d'aquest Document</w:t>
      </w:r>
      <w:bookmarkEnd w:id="10"/>
      <w:r>
        <w:fldChar w:fldCharType="begin"/>
      </w:r>
      <w:r>
        <w:instrText xml:space="preserve"> TC "</w:instrText>
      </w:r>
      <w:bookmarkStart w:id="11" w:name="_Toc476130342"/>
      <w:r>
        <w:instrText>Aclariments i Resum dels Canvis d'aquest Document</w:instrText>
      </w:r>
      <w:bookmarkEnd w:id="11"/>
      <w:r>
        <w:instrText>" \l 2</w:instrText>
      </w:r>
      <w:r>
        <w:fldChar w:fldCharType="end"/>
      </w:r>
    </w:p>
    <w:p w:rsidR="007105AD" w:rsidRDefault="00434906">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00"/>
        <w:gridCol w:w="5390"/>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Supressions</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Complement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Biblioteca de Referència Electrònica del Microsoft Learning</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SQL Server Standard Core Premium Assurance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SQL Server Enterprise Core Premium Assurance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Windows Server Datacenter Core Premium Assurance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Windows Server Datacenter Core Premium Assurance (Llicència Core per a 16 paquets)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Windows Server Standard Core Premium Assurance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Windows Server Standard Core Premium Assurance (Llicència Core per a 16 paquets)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7105AD">
      <w:pPr>
        <w:pStyle w:val="ProductList-Body"/>
      </w:pPr>
    </w:p>
    <w:p w:rsidR="007105AD" w:rsidRDefault="00434906">
      <w:pPr>
        <w:pStyle w:val="ProductList-ClauseHeading"/>
        <w:outlineLvl w:val="2"/>
      </w:pPr>
      <w:r>
        <w:t xml:space="preserve">Termes Específics </w:t>
      </w:r>
      <w:proofErr w:type="gramStart"/>
      <w:r>
        <w:t>del</w:t>
      </w:r>
      <w:proofErr w:type="gramEnd"/>
      <w:r>
        <w:t xml:space="preserve"> Servei Online</w:t>
      </w:r>
    </w:p>
    <w:p w:rsidR="007105AD" w:rsidRDefault="00434906">
      <w:pPr>
        <w:pStyle w:val="ProductList-Body"/>
      </w:pPr>
      <w:hyperlink w:anchor="_Sec624">
        <w:r>
          <w:rPr>
            <w:color w:val="00467F"/>
            <w:u w:val="single"/>
          </w:rPr>
          <w:t xml:space="preserve">Serveis </w:t>
        </w:r>
        <w:proofErr w:type="gramStart"/>
        <w:r>
          <w:rPr>
            <w:color w:val="00467F"/>
            <w:u w:val="single"/>
          </w:rPr>
          <w:t>del</w:t>
        </w:r>
        <w:proofErr w:type="gramEnd"/>
        <w:r>
          <w:rPr>
            <w:color w:val="00467F"/>
            <w:u w:val="single"/>
          </w:rPr>
          <w:t xml:space="preserve"> Microsoft Azure</w:t>
        </w:r>
      </w:hyperlink>
      <w:r>
        <w:t xml:space="preserve">: L'API de Microsoft Translator s'ha mogut a l'Entrada del Producte </w:t>
      </w:r>
      <w:hyperlink w:anchor="_Sec625">
        <w:r>
          <w:rPr>
            <w:color w:val="00467F"/>
            <w:u w:val="single"/>
          </w:rPr>
          <w:t>Serveis del Microsoft Azure</w:t>
        </w:r>
      </w:hyperlink>
      <w:r>
        <w:t xml:space="preserve">. Les Entrades dels Productes </w:t>
      </w:r>
      <w:hyperlink w:anchor="_Sec1197">
        <w:r>
          <w:rPr>
            <w:color w:val="00467F"/>
            <w:u w:val="single"/>
          </w:rPr>
          <w:t xml:space="preserve">Plans d'Infraestructura </w:t>
        </w:r>
        <w:proofErr w:type="gramStart"/>
        <w:r>
          <w:rPr>
            <w:color w:val="00467F"/>
            <w:u w:val="single"/>
          </w:rPr>
          <w:t>del</w:t>
        </w:r>
        <w:proofErr w:type="gramEnd"/>
        <w:r>
          <w:rPr>
            <w:color w:val="00467F"/>
            <w:u w:val="single"/>
          </w:rPr>
          <w:t xml:space="preserve"> Microsoft Azure</w:t>
        </w:r>
      </w:hyperlink>
      <w:r>
        <w:t xml:space="preserve">, </w:t>
      </w:r>
      <w:hyperlink w:anchor="_Sec1198">
        <w:r>
          <w:rPr>
            <w:color w:val="00467F"/>
            <w:u w:val="single"/>
          </w:rPr>
          <w:t>Plans d'Assistència Tècnica del Microsoft Azure</w:t>
        </w:r>
      </w:hyperlink>
      <w:r>
        <w:t xml:space="preserve"> i </w:t>
      </w:r>
      <w:hyperlink w:anchor="_Sec1199">
        <w:r>
          <w:rPr>
            <w:color w:val="00467F"/>
            <w:u w:val="single"/>
          </w:rPr>
          <w:t>Plans d'Usuari del Microsoft Azure</w:t>
        </w:r>
      </w:hyperlink>
      <w:r>
        <w:t xml:space="preserve"> s'han mogut a la secció </w:t>
      </w:r>
      <w:hyperlink r:id="rId27">
        <w:r>
          <w:rPr>
            <w:color w:val="00467F"/>
            <w:u w:val="single"/>
          </w:rPr>
          <w:t>Serveis del Microsoft Azure</w:t>
        </w:r>
      </w:hyperlink>
      <w:r>
        <w:t>.</w:t>
      </w:r>
    </w:p>
    <w:p w:rsidR="007105AD" w:rsidRDefault="007105AD">
      <w:pPr>
        <w:pStyle w:val="ProductList-Body"/>
      </w:pPr>
    </w:p>
    <w:p w:rsidR="007105AD" w:rsidRDefault="00434906">
      <w:pPr>
        <w:pStyle w:val="ProductList-ClauseHeading"/>
        <w:outlineLvl w:val="2"/>
      </w:pPr>
      <w:r>
        <w:lastRenderedPageBreak/>
        <w:t>Glossari</w:t>
      </w:r>
    </w:p>
    <w:p w:rsidR="007105AD" w:rsidRDefault="00434906">
      <w:pPr>
        <w:pStyle w:val="ProductList-Body"/>
      </w:pPr>
      <w:hyperlink w:anchor="_Sec553">
        <w:r>
          <w:rPr>
            <w:color w:val="00467F"/>
            <w:u w:val="single"/>
          </w:rPr>
          <w:t>Definicions</w:t>
        </w:r>
      </w:hyperlink>
      <w:r>
        <w:t xml:space="preserve">: La definició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s'ha actualitzat per aclarir que un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es pot assignar al mateix Servidor o dispositiu al qual s'ha assignat la Llicència Qualificada. Premium Assurance s'ha afegit com a terme definit.</w:t>
      </w:r>
    </w:p>
    <w:p w:rsidR="007105AD" w:rsidRDefault="007105AD">
      <w:pPr>
        <w:pStyle w:val="ProductList-Body"/>
      </w:pPr>
    </w:p>
    <w:p w:rsidR="007105AD" w:rsidRDefault="00434906">
      <w:pPr>
        <w:pStyle w:val="ProductList-ClauseHeading"/>
        <w:outlineLvl w:val="2"/>
      </w:pPr>
      <w:r>
        <w:t>Apèndix</w:t>
      </w:r>
    </w:p>
    <w:p w:rsidR="007105AD" w:rsidRDefault="00434906">
      <w:pPr>
        <w:pStyle w:val="ProductList-Body"/>
      </w:pPr>
      <w:hyperlink w:anchor="_Sec564">
        <w:r>
          <w:rPr>
            <w:color w:val="00467F"/>
            <w:u w:val="single"/>
          </w:rPr>
          <w:t>Apèndix B: Software Assurance</w:t>
        </w:r>
      </w:hyperlink>
      <w:r>
        <w:t xml:space="preserve">. El System Center 2016 s'ha afegit a la Mobilitat de Llicències a través </w:t>
      </w:r>
      <w:proofErr w:type="gramStart"/>
      <w:r>
        <w:t>del</w:t>
      </w:r>
      <w:proofErr w:type="gramEnd"/>
      <w:r>
        <w:t xml:space="preserve"> gràfic de Software Assurance de la secció </w:t>
      </w:r>
      <w:hyperlink w:anchor="_Sec589">
        <w:r>
          <w:rPr>
            <w:color w:val="00467F"/>
            <w:u w:val="single"/>
          </w:rPr>
          <w:t>Mobilitat de Llicències</w:t>
        </w:r>
      </w:hyperlink>
      <w:r>
        <w:t>.</w:t>
      </w:r>
    </w:p>
    <w:p w:rsidR="007105AD" w:rsidRDefault="00434906">
      <w:pPr>
        <w:pStyle w:val="ProductList-Body"/>
      </w:pPr>
      <w:hyperlink w:anchor="_Sec1205">
        <w:r>
          <w:rPr>
            <w:color w:val="00467F"/>
            <w:u w:val="single"/>
          </w:rPr>
          <w:t>Apèndix G: Premium Assurance</w:t>
        </w:r>
      </w:hyperlink>
      <w:r>
        <w:t xml:space="preserve">. La informació sobre l'oferta de Premium Assurance s'ha afegit </w:t>
      </w:r>
      <w:proofErr w:type="gramStart"/>
      <w:r>
        <w:t>a</w:t>
      </w:r>
      <w:proofErr w:type="gramEnd"/>
      <w:r>
        <w:t xml:space="preserve"> l'Apèndix G.</w:t>
      </w:r>
    </w:p>
    <w:p w:rsidR="007105AD" w:rsidRDefault="007105AD">
      <w:pPr>
        <w:pStyle w:val="ProductList-Body"/>
      </w:pPr>
    </w:p>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7105AD">
      <w:pPr>
        <w:sectPr w:rsidR="007105AD">
          <w:headerReference w:type="default" r:id="rId28"/>
          <w:footerReference w:type="default" r:id="rId29"/>
          <w:type w:val="continuous"/>
          <w:pgSz w:w="12240" w:h="15840" w:code="1"/>
          <w:pgMar w:top="1170" w:right="720" w:bottom="720" w:left="720" w:header="432" w:footer="288" w:gutter="0"/>
          <w:cols w:space="360"/>
        </w:sectPr>
      </w:pPr>
    </w:p>
    <w:p w:rsidR="007105AD" w:rsidRDefault="00434906">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76130343"/>
      <w:r>
        <w:instrText>Termes de Llicència</w:instrText>
      </w:r>
      <w:bookmarkEnd w:id="13"/>
      <w:r>
        <w:instrText>" \l 1</w:instrText>
      </w:r>
      <w:r>
        <w:fldChar w:fldCharType="end"/>
      </w:r>
    </w:p>
    <w:p w:rsidR="007105AD" w:rsidRDefault="00434906">
      <w:pPr>
        <w:pStyle w:val="ProductList-Body"/>
      </w:pPr>
      <w:r>
        <w:t xml:space="preserve">Totes les instàncies dels “Drets d'Ús dels Productes” al contracte de llicències per volum </w:t>
      </w:r>
      <w:proofErr w:type="gramStart"/>
      <w:r>
        <w:t>del</w:t>
      </w:r>
      <w:proofErr w:type="gramEnd"/>
      <w:r>
        <w:t xml:space="preserve"> Client fan referència als termes que s'identifiquen a la secció “Drets d'Ús” de cada Entrada de Productes. Per a cada Producte, inclou els Termes de Llicència Universal, els Termes </w:t>
      </w:r>
      <w:proofErr w:type="gramStart"/>
      <w:r>
        <w:t>del</w:t>
      </w:r>
      <w:proofErr w:type="gramEnd"/>
      <w:r>
        <w:t xml:space="preserve"> Model de Llicència aplicables i els Termes de Llicència Específics del Producte de la secció Entrada de Productes.</w:t>
      </w:r>
    </w:p>
    <w:p w:rsidR="007105AD" w:rsidRDefault="007105AD">
      <w:pPr>
        <w:pStyle w:val="ProductList-Body"/>
      </w:pPr>
    </w:p>
    <w:p w:rsidR="007105AD" w:rsidRDefault="00434906">
      <w:pPr>
        <w:pStyle w:val="ProductList-Body"/>
      </w:pPr>
      <w:r>
        <w:t xml:space="preserve">Per </w:t>
      </w:r>
      <w:proofErr w:type="gramStart"/>
      <w:r>
        <w:t>als</w:t>
      </w:r>
      <w:proofErr w:type="gramEnd"/>
      <w:r>
        <w:t xml:space="preserve"> Serveis Online, les referències als “Drets d'Ús dels Productes” del contracte de llicències per volum del Client fan referència als OST. Si </w:t>
      </w:r>
      <w:proofErr w:type="gramStart"/>
      <w:r>
        <w:t>un</w:t>
      </w:r>
      <w:proofErr w:type="gramEnd"/>
      <w:r>
        <w:t xml:space="preserve"> Producte de programari inclou programari i serveis online, els serveis online es regiran pels termes dels OST i tot el programari es regirà per aquests Termes de llicència.</w:t>
      </w:r>
    </w:p>
    <w:p w:rsidR="007105AD" w:rsidRDefault="00434906">
      <w:pPr>
        <w:pStyle w:val="ProductList-OfferingGroupHeading"/>
        <w:outlineLvl w:val="1"/>
      </w:pPr>
      <w:bookmarkStart w:id="14" w:name="_Sec537"/>
      <w:r>
        <w:t>Termes de Llicència Universal</w:t>
      </w:r>
      <w:bookmarkEnd w:id="14"/>
      <w:r>
        <w:fldChar w:fldCharType="begin"/>
      </w:r>
      <w:r>
        <w:instrText xml:space="preserve"> TC "</w:instrText>
      </w:r>
      <w:bookmarkStart w:id="15" w:name="_Toc476130344"/>
      <w:r>
        <w:instrText>Termes de Llicència Universal</w:instrText>
      </w:r>
      <w:bookmarkEnd w:id="15"/>
      <w:r>
        <w:instrText>" \l 2</w:instrText>
      </w:r>
      <w:r>
        <w:fldChar w:fldCharType="end"/>
      </w:r>
    </w:p>
    <w:p w:rsidR="007105AD" w:rsidRDefault="00434906">
      <w:pPr>
        <w:pStyle w:val="ProductList-Body"/>
      </w:pPr>
      <w:r>
        <w:t xml:space="preserve">Els Termes de Llicència Universal s'apliquen a tots els Productes de programari llicenciats a través de les Llicències per Volum de Microsoft (excepte en els casos que s'indiquen específicament </w:t>
      </w:r>
      <w:proofErr w:type="gramStart"/>
      <w:r>
        <w:t>als</w:t>
      </w:r>
      <w:proofErr w:type="gramEnd"/>
      <w:r>
        <w:t xml:space="preserve"> Termes del Model de Llicència i/o als Termes de Llicència Específics del Producte).</w:t>
      </w:r>
    </w:p>
    <w:p w:rsidR="007105AD" w:rsidRDefault="007105AD">
      <w:pPr>
        <w:pStyle w:val="ProductList-Body"/>
      </w:pPr>
    </w:p>
    <w:p w:rsidR="007105AD" w:rsidRDefault="00434906">
      <w:pPr>
        <w:pStyle w:val="ProductList-ClauseHeading"/>
        <w:outlineLvl w:val="2"/>
      </w:pPr>
      <w:r>
        <w:t>1. Definicions</w:t>
      </w:r>
    </w:p>
    <w:p w:rsidR="007105AD" w:rsidRDefault="00434906">
      <w:pPr>
        <w:pStyle w:val="ProductList-Body"/>
      </w:pPr>
      <w:r>
        <w:t xml:space="preserve">La definició dels termes utilitzats </w:t>
      </w:r>
      <w:proofErr w:type="gramStart"/>
      <w:r>
        <w:t>als</w:t>
      </w:r>
      <w:proofErr w:type="gramEnd"/>
      <w:r>
        <w:t xml:space="preserve"> Termes dels Productes que no estan definits al </w:t>
      </w:r>
      <w:hyperlink w:anchor="_Sec549">
        <w:r>
          <w:rPr>
            <w:color w:val="00467F"/>
            <w:u w:val="single"/>
          </w:rPr>
          <w:t>Glossari</w:t>
        </w:r>
      </w:hyperlink>
      <w:r>
        <w:t xml:space="preserve"> estarà inclosa al contracte de llicències per volum del Client.</w:t>
      </w:r>
    </w:p>
    <w:p w:rsidR="007105AD" w:rsidRDefault="007105AD">
      <w:pPr>
        <w:pStyle w:val="ProductList-Body"/>
      </w:pPr>
    </w:p>
    <w:p w:rsidR="007105AD" w:rsidRDefault="00434906">
      <w:pPr>
        <w:pStyle w:val="ProductList-ClauseHeading"/>
        <w:outlineLvl w:val="2"/>
      </w:pPr>
      <w:r>
        <w:t xml:space="preserve">2. Drets d'Ús </w:t>
      </w:r>
      <w:proofErr w:type="gramStart"/>
      <w:r>
        <w:t>del</w:t>
      </w:r>
      <w:proofErr w:type="gramEnd"/>
      <w:r>
        <w:t xml:space="preserve"> Client</w:t>
      </w:r>
    </w:p>
    <w:p w:rsidR="007105AD" w:rsidRDefault="00434906">
      <w:pPr>
        <w:pStyle w:val="ProductList-Body"/>
      </w:pPr>
      <w:r>
        <w:t xml:space="preserve">Si el Client compleix el contracte de llicències per volum, pot utilitzar el programari segons es permet expressament </w:t>
      </w:r>
      <w:proofErr w:type="gramStart"/>
      <w:r>
        <w:t>als</w:t>
      </w:r>
      <w:proofErr w:type="gramEnd"/>
      <w:r>
        <w:t xml:space="preserve">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w:t>
      </w:r>
      <w:proofErr w:type="gramStart"/>
      <w:r>
        <w:t>un</w:t>
      </w:r>
      <w:proofErr w:type="gramEnd"/>
      <w:r>
        <w:t xml:space="preserve"> dispositiu o que faci servir un usuari.</w:t>
      </w:r>
    </w:p>
    <w:p w:rsidR="007105AD" w:rsidRDefault="007105AD">
      <w:pPr>
        <w:pStyle w:val="ProductList-Body"/>
      </w:pPr>
    </w:p>
    <w:p w:rsidR="007105AD" w:rsidRDefault="00434906">
      <w:pPr>
        <w:pStyle w:val="ProductList-ClauseHeading"/>
        <w:outlineLvl w:val="2"/>
      </w:pPr>
      <w:r>
        <w:t>3. Drets d'Ús d'Altres Versions i Versions Inferiors</w:t>
      </w:r>
    </w:p>
    <w:p w:rsidR="007105AD" w:rsidRDefault="00434906">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7105AD" w:rsidRDefault="007105AD">
      <w:pPr>
        <w:pStyle w:val="ProductList-Body"/>
      </w:pPr>
    </w:p>
    <w:p w:rsidR="007105AD" w:rsidRDefault="00434906">
      <w:pPr>
        <w:pStyle w:val="ProductList-ClauseHeading"/>
        <w:outlineLvl w:val="2"/>
      </w:pPr>
      <w:r>
        <w:t>4. Programari de Tercers</w:t>
      </w:r>
    </w:p>
    <w:p w:rsidR="007105AD" w:rsidRDefault="00434906">
      <w:pPr>
        <w:pStyle w:val="ProductList-Body"/>
      </w:pPr>
      <w:r>
        <w:t xml:space="preserve">El programari pot contenir programes o components propietat de tercers que estiguin llicenciats en virtut de termes diferents presentats al Client </w:t>
      </w:r>
      <w:proofErr w:type="gramStart"/>
      <w:r>
        <w:t>durant</w:t>
      </w:r>
      <w:proofErr w:type="gramEnd"/>
      <w:r>
        <w:t xml:space="preserve"> la instal·lació o en el fitxer “ThirdPartyNotices” que acompanya el programari. El programari també pot contenir programes de codi obert de tercers que Microsoft, no el tercer, llicenciï al Client en virtut dels termes de llicència de Microsoft.</w:t>
      </w:r>
    </w:p>
    <w:p w:rsidR="007105AD" w:rsidRDefault="007105AD">
      <w:pPr>
        <w:pStyle w:val="ProductList-Body"/>
      </w:pPr>
    </w:p>
    <w:p w:rsidR="007105AD" w:rsidRDefault="00434906">
      <w:pPr>
        <w:pStyle w:val="ProductList-ClauseHeading"/>
        <w:outlineLvl w:val="2"/>
      </w:pPr>
      <w:r>
        <w:t>5. Codi de Versió Preliminar, Actualitzacions o Complements i Funcionalitat Addicional</w:t>
      </w:r>
    </w:p>
    <w:p w:rsidR="007105AD" w:rsidRDefault="00434906">
      <w:pPr>
        <w:pStyle w:val="ProductList-Body"/>
      </w:pPr>
      <w:r>
        <w:t xml:space="preserve">Microsoft pot oferir actualitzacions o complements dels Productes. El client pot utilitzar les actualitzacions o els complements dels Productes, el codi de la versió preliminar, la funcionalitat addicional i els serveis de complements opcionals dels Productes, subjecte </w:t>
      </w:r>
      <w:proofErr w:type="gramStart"/>
      <w:r>
        <w:t>als</w:t>
      </w:r>
      <w:proofErr w:type="gramEnd"/>
      <w:r>
        <w:t xml:space="preserve"> termes específics (si escau) que els acompanyin. Alguns Productes necessiten actualitzacions automàtiques, </w:t>
      </w:r>
      <w:proofErr w:type="gramStart"/>
      <w:r>
        <w:t>tal</w:t>
      </w:r>
      <w:proofErr w:type="gramEnd"/>
      <w:r>
        <w:t xml:space="preserve"> com es descriu als Termes de Llicència Específics del Producte.</w:t>
      </w:r>
    </w:p>
    <w:p w:rsidR="007105AD" w:rsidRDefault="007105AD">
      <w:pPr>
        <w:pStyle w:val="ProductList-Body"/>
      </w:pPr>
    </w:p>
    <w:p w:rsidR="007105AD" w:rsidRDefault="00434906">
      <w:pPr>
        <w:pStyle w:val="ProductList-ClauseHeading"/>
        <w:outlineLvl w:val="2"/>
      </w:pPr>
      <w:r>
        <w:t>6. Restriccions</w:t>
      </w:r>
    </w:p>
    <w:p w:rsidR="007105AD" w:rsidRDefault="00434906">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w:t>
      </w:r>
      <w:proofErr w:type="gramStart"/>
      <w:r>
        <w:t>ni</w:t>
      </w:r>
      <w:proofErr w:type="gramEnd"/>
      <w:r>
        <w:t xml:space="preserve"> cap altra propietat intel·lectual i industrial de Microsoft al dispositiu pròpiament ni en cap altre programari o dispositiu.</w:t>
      </w:r>
    </w:p>
    <w:p w:rsidR="007105AD" w:rsidRDefault="007105AD">
      <w:pPr>
        <w:pStyle w:val="ProductList-Body"/>
      </w:pPr>
    </w:p>
    <w:p w:rsidR="007105AD" w:rsidRDefault="00434906">
      <w:pPr>
        <w:pStyle w:val="ProductList-ClauseHeading"/>
        <w:outlineLvl w:val="2"/>
      </w:pPr>
      <w:r>
        <w:t>7. Software Assurance</w:t>
      </w:r>
    </w:p>
    <w:p w:rsidR="007105AD" w:rsidRDefault="00434906">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s'indiqui el contrari a la descripció </w:t>
      </w:r>
      <w:proofErr w:type="gramStart"/>
      <w:r>
        <w:t>del</w:t>
      </w:r>
      <w:proofErr w:type="gramEnd"/>
      <w:r>
        <w:t xml:space="preserve"> benefici.</w:t>
      </w:r>
    </w:p>
    <w:p w:rsidR="007105AD" w:rsidRDefault="007105AD">
      <w:pPr>
        <w:pStyle w:val="ProductList-Body"/>
      </w:pPr>
    </w:p>
    <w:p w:rsidR="007105AD" w:rsidRDefault="00434906">
      <w:pPr>
        <w:pStyle w:val="ProductList-ClauseHeading"/>
        <w:outlineLvl w:val="2"/>
      </w:pPr>
      <w:r>
        <w:t>8. Subcontractació de la Gestió de Programari</w:t>
      </w:r>
    </w:p>
    <w:p w:rsidR="007105AD" w:rsidRDefault="00434906">
      <w:pPr>
        <w:pStyle w:val="ProductList-Body"/>
      </w:pPr>
      <w:r>
        <w:t>El client pot instal·</w:t>
      </w:r>
      <w:proofErr w:type="gramStart"/>
      <w:r>
        <w:t>lar</w:t>
      </w:r>
      <w:proofErr w:type="gramEnd"/>
      <w:r>
        <w:t xml:space="preserve">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w:t>
      </w:r>
      <w:proofErr w:type="gramStart"/>
      <w:r>
        <w:t>del</w:t>
      </w:r>
      <w:proofErr w:type="gramEnd"/>
      <w:r>
        <w:t xml:space="preserve"> seu contracte de llicències per volum, independentment de la ubicació física del maquinari on s'utilitza el programari.</w:t>
      </w:r>
    </w:p>
    <w:p w:rsidR="007105AD" w:rsidRDefault="007105AD">
      <w:pPr>
        <w:pStyle w:val="ProductList-Body"/>
      </w:pPr>
    </w:p>
    <w:p w:rsidR="007105AD" w:rsidRDefault="00434906">
      <w:pPr>
        <w:pStyle w:val="ProductList-ClauseHeading"/>
        <w:outlineLvl w:val="2"/>
      </w:pPr>
      <w:r>
        <w:t>9. Assignació i Reassignació de Llicències</w:t>
      </w:r>
    </w:p>
    <w:p w:rsidR="007105AD" w:rsidRDefault="00434906">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w:t>
      </w:r>
      <w:proofErr w:type="gramStart"/>
      <w:r>
        <w:t>un</w:t>
      </w:r>
      <w:proofErr w:type="gramEnd"/>
      <w:r>
        <w:t xml:space="preserve">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w:t>
      </w:r>
      <w:proofErr w:type="gramStart"/>
      <w:r>
        <w:t>del</w:t>
      </w:r>
      <w:proofErr w:type="gramEnd"/>
      <w:r>
        <w:t xml:space="preserve">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w:t>
      </w:r>
      <w:proofErr w:type="gramStart"/>
      <w:r>
        <w:t>del</w:t>
      </w:r>
      <w:proofErr w:type="gramEnd"/>
      <w:r>
        <w:t xml:space="preserve"> Windows i la cobertura d'SA, com es descriu a l'</w:t>
      </w:r>
      <w:hyperlink w:anchor="_Sec652">
        <w:r>
          <w:rPr>
            <w:color w:val="00467F"/>
            <w:u w:val="single"/>
          </w:rPr>
          <w:t>Entrada de Productes Windows</w:t>
        </w:r>
      </w:hyperlink>
      <w:r>
        <w:t>.</w:t>
      </w:r>
    </w:p>
    <w:p w:rsidR="007105AD" w:rsidRDefault="007105AD">
      <w:pPr>
        <w:pStyle w:val="ProductList-Body"/>
      </w:pPr>
    </w:p>
    <w:p w:rsidR="007105AD" w:rsidRDefault="00434906">
      <w:pPr>
        <w:pStyle w:val="ProductList-ClauseHeading"/>
        <w:outlineLvl w:val="2"/>
      </w:pPr>
      <w:r>
        <w:t>10. Mesures Tècniques</w:t>
      </w:r>
    </w:p>
    <w:p w:rsidR="007105AD" w:rsidRDefault="00434906">
      <w:pPr>
        <w:pStyle w:val="ProductList-Body"/>
      </w:pPr>
      <w:r>
        <w:t xml:space="preserve">Microsoft pot utilitzar mesures tècniques per aplicar condicions que restringeixin l'ús per part </w:t>
      </w:r>
      <w:proofErr w:type="gramStart"/>
      <w:r>
        <w:t>del</w:t>
      </w:r>
      <w:proofErr w:type="gramEnd"/>
      <w:r>
        <w:t xml:space="preserve">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7105AD" w:rsidRDefault="007105AD">
      <w:pPr>
        <w:pStyle w:val="ProductList-Body"/>
      </w:pPr>
    </w:p>
    <w:p w:rsidR="007105AD" w:rsidRDefault="00434906">
      <w:pPr>
        <w:pStyle w:val="ProductList-SubClauseHeading"/>
        <w:outlineLvl w:val="3"/>
      </w:pPr>
      <w:r>
        <w:t>10.1 Activació i validació</w:t>
      </w:r>
    </w:p>
    <w:p w:rsidR="007105AD" w:rsidRDefault="00434906">
      <w:pPr>
        <w:pStyle w:val="ProductList-BodyIndented"/>
      </w:pPr>
      <w:r>
        <w:t xml:space="preserve">L'activació o validació correcta verifica que </w:t>
      </w:r>
      <w:proofErr w:type="gramStart"/>
      <w:r>
        <w:t>un</w:t>
      </w:r>
      <w:proofErr w:type="gramEnd"/>
      <w:r>
        <w:t xml:space="preserve"> Producte de programari s'ha instal·lat correctament, que la clau de producte no és robada i que no s'han fet canvis en les funcions de validació, llicències o activació del programari. El dret </w:t>
      </w:r>
      <w:proofErr w:type="gramStart"/>
      <w:r>
        <w:t>del</w:t>
      </w:r>
      <w:proofErr w:type="gramEnd"/>
      <w:r>
        <w:t xml:space="preserve"> client d'utilitzar el programari després del moment especificat al Producte de programari pot ser limitat si no s'activa. El client no té llicència per continuar utilitzant el programari si no ha pogut d'activar-la correctament. Tots els dispositius que no s'hagin activat amb </w:t>
      </w:r>
      <w:proofErr w:type="gramStart"/>
      <w:r>
        <w:t>un</w:t>
      </w:r>
      <w:proofErr w:type="gramEnd"/>
      <w:r>
        <w:t xml:space="preserve"> Servei de Gestió de Claus (KMS) han d'utilitzar una Clau d'Activació Múltiple (MAK). El client no pot eludir l'activació o la validació.</w:t>
      </w:r>
    </w:p>
    <w:p w:rsidR="007105AD" w:rsidRDefault="007105AD">
      <w:pPr>
        <w:pStyle w:val="ProductList-BodyIndented"/>
      </w:pPr>
    </w:p>
    <w:p w:rsidR="007105AD" w:rsidRDefault="00434906">
      <w:pPr>
        <w:pStyle w:val="ProductList-SubClauseHeading"/>
        <w:outlineLvl w:val="3"/>
      </w:pPr>
      <w:r>
        <w:t>10.2 Claus de Producte</w:t>
      </w:r>
    </w:p>
    <w:p w:rsidR="007105AD" w:rsidRDefault="00434906">
      <w:pPr>
        <w:pStyle w:val="ProductList-BodyIndented"/>
      </w:pPr>
      <w:r>
        <w:t xml:space="preserve">Es necessita una clau de producte assignada per a l'ús amb llicència </w:t>
      </w:r>
      <w:proofErr w:type="gramStart"/>
      <w:r>
        <w:t>del</w:t>
      </w:r>
      <w:proofErr w:type="gramEnd"/>
      <w:r>
        <w:t xml:space="preserve"> programari. Totes les </w:t>
      </w:r>
      <w:proofErr w:type="gramStart"/>
      <w:r>
        <w:t>claus</w:t>
      </w:r>
      <w:proofErr w:type="gramEnd"/>
      <w:r>
        <w:t xml:space="preserve"> de producte són Informació Confidencial de Microsoft. Malgrat qualsevol disposició contrària </w:t>
      </w:r>
      <w:proofErr w:type="gramStart"/>
      <w:r>
        <w:t>del</w:t>
      </w:r>
      <w:proofErr w:type="gramEnd"/>
      <w:r>
        <w:t xml:space="preserve"> contracte de llicències per volum del Client, el Client no pot revelar les claus de producte a tercers. El client no pot proporcionar accés no protegit a les màquines de servei de gestió de </w:t>
      </w:r>
      <w:proofErr w:type="gramStart"/>
      <w:r>
        <w:t>claus</w:t>
      </w:r>
      <w:proofErr w:type="gramEnd"/>
      <w:r>
        <w:t xml:space="preserve"> (KMS) a través d'una xarxa no controlada. En el </w:t>
      </w:r>
      <w:proofErr w:type="gramStart"/>
      <w:r>
        <w:t>cas</w:t>
      </w:r>
      <w:proofErr w:type="gramEnd"/>
      <w:r>
        <w:t xml:space="preserve"> d'ús no autoritzat o revelació de claus de producte o claus KMS, Microsoft pot impedir activacions posteriors, desactivar o bloquejar claus de producte perquè no es pugui activar o validar i prendre altres mesures adequades.</w:t>
      </w:r>
    </w:p>
    <w:p w:rsidR="007105AD" w:rsidRDefault="007105AD">
      <w:pPr>
        <w:pStyle w:val="ProductList-BodyIndented"/>
      </w:pPr>
    </w:p>
    <w:p w:rsidR="007105AD" w:rsidRDefault="00434906">
      <w:pPr>
        <w:pStyle w:val="ProductList-ClauseHeading"/>
        <w:outlineLvl w:val="2"/>
      </w:pPr>
      <w:r>
        <w:t>11. Notificacions</w:t>
      </w:r>
    </w:p>
    <w:p w:rsidR="007105AD" w:rsidRDefault="00434906">
      <w:pPr>
        <w:pStyle w:val="ProductList-Body"/>
      </w:pPr>
      <w:r>
        <w:t>Quan s'indiqui a la secció Drets d'Ús de cada Entrada de Productes, s'aplicaran les notificacions següents:</w:t>
      </w:r>
    </w:p>
    <w:p w:rsidR="007105AD" w:rsidRDefault="007105AD">
      <w:pPr>
        <w:pStyle w:val="ProductList-Body"/>
      </w:pPr>
    </w:p>
    <w:p w:rsidR="007105AD" w:rsidRDefault="00434906">
      <w:pPr>
        <w:pStyle w:val="ProductList-SubClauseHeading"/>
        <w:outlineLvl w:val="3"/>
      </w:pPr>
      <w:r>
        <w:t>11. 1 Característiques basades en Internet</w:t>
      </w:r>
    </w:p>
    <w:p w:rsidR="007105AD" w:rsidRDefault="00434906">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7105AD" w:rsidRDefault="007105AD">
      <w:pPr>
        <w:pStyle w:val="ProductList-BodyIndented"/>
      </w:pPr>
    </w:p>
    <w:p w:rsidR="007105AD" w:rsidRDefault="00434906">
      <w:pPr>
        <w:pStyle w:val="ProductList-SubClauseHeading"/>
        <w:outlineLvl w:val="3"/>
      </w:pPr>
      <w:r>
        <w:t>11.2 Mapes del Bing</w:t>
      </w:r>
    </w:p>
    <w:p w:rsidR="007105AD" w:rsidRDefault="00434906">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0">
        <w:r>
          <w:rPr>
            <w:color w:val="00467F"/>
            <w:u w:val="single"/>
          </w:rPr>
          <w:t>http://go.microsoft.com/?linkid=9710837</w:t>
        </w:r>
      </w:hyperlink>
      <w:r>
        <w:t xml:space="preserve"> i la Declaració de Privacitat dels Mapes del Bing disponible a </w:t>
      </w:r>
      <w:hyperlink r:id="rId31">
        <w:r>
          <w:rPr>
            <w:color w:val="00467F"/>
            <w:u w:val="single"/>
          </w:rPr>
          <w:t>http://go.microsoft.com/fwlink/?LinkID=248686</w:t>
        </w:r>
      </w:hyperlink>
      <w:r>
        <w:t>.</w:t>
      </w:r>
    </w:p>
    <w:p w:rsidR="007105AD" w:rsidRDefault="007105AD">
      <w:pPr>
        <w:pStyle w:val="ProductList-BodyIndented"/>
      </w:pPr>
    </w:p>
    <w:p w:rsidR="007105AD" w:rsidRDefault="00434906">
      <w:pPr>
        <w:pStyle w:val="ProductList-SubClauseHeading"/>
        <w:outlineLvl w:val="3"/>
      </w:pPr>
      <w:r>
        <w:t>11.3 Estàndard Visual H.264/AVC, Estàndard de Vídeo VC-1 i Estàndard de Vídeo MPEG-4 Part 2</w:t>
      </w:r>
    </w:p>
    <w:p w:rsidR="007105AD" w:rsidRDefault="00434906">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2">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7105AD" w:rsidRDefault="007105AD">
      <w:pPr>
        <w:pStyle w:val="ProductList-BodyIndented"/>
      </w:pPr>
    </w:p>
    <w:p w:rsidR="007105AD" w:rsidRDefault="00434906">
      <w:pPr>
        <w:pStyle w:val="ProductList-ClauseHeading"/>
        <w:outlineLvl w:val="2"/>
      </w:pPr>
      <w:r>
        <w:t>12. Components de Fonts, Imatges i Sons</w:t>
      </w:r>
    </w:p>
    <w:p w:rsidR="007105AD" w:rsidRDefault="00434906">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7105AD" w:rsidRDefault="007105AD">
      <w:pPr>
        <w:pStyle w:val="ProductList-Body"/>
      </w:pPr>
    </w:p>
    <w:p w:rsidR="007105AD" w:rsidRDefault="00434906">
      <w:pPr>
        <w:pStyle w:val="ProductList-ClauseHeading"/>
        <w:outlineLvl w:val="2"/>
      </w:pPr>
      <w:r>
        <w:t>13. Tecnologies Incloses</w:t>
      </w:r>
    </w:p>
    <w:p w:rsidR="007105AD" w:rsidRDefault="00434906">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7105AD" w:rsidRDefault="007105AD">
      <w:pPr>
        <w:pStyle w:val="ProductList-Body"/>
      </w:pPr>
    </w:p>
    <w:p w:rsidR="007105AD" w:rsidRDefault="00434906">
      <w:pPr>
        <w:pStyle w:val="ProductList-ClauseHeading"/>
        <w:outlineLvl w:val="2"/>
      </w:pPr>
      <w:r>
        <w:t>14. Proves de referència</w:t>
      </w:r>
    </w:p>
    <w:p w:rsidR="007105AD" w:rsidRDefault="00434906">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7105AD" w:rsidRDefault="007105AD">
      <w:pPr>
        <w:pStyle w:val="ProductList-Body"/>
      </w:pPr>
    </w:p>
    <w:p w:rsidR="007105AD" w:rsidRDefault="00434906">
      <w:pPr>
        <w:pStyle w:val="ProductList-ClauseHeading"/>
        <w:outlineLvl w:val="2"/>
      </w:pPr>
      <w:r>
        <w:t>15. Multiplexatge</w:t>
      </w:r>
    </w:p>
    <w:p w:rsidR="007105AD" w:rsidRDefault="00434906">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7105AD" w:rsidRDefault="007105AD">
      <w:pPr>
        <w:pStyle w:val="ProductList-Body"/>
      </w:pPr>
    </w:p>
    <w:p w:rsidR="007105AD" w:rsidRDefault="00434906">
      <w:pPr>
        <w:pStyle w:val="ProductList-ClauseHeading"/>
        <w:outlineLvl w:val="2"/>
      </w:pPr>
      <w:r>
        <w:t>16. Drets Administratius i d'Assistència Tècnica</w:t>
      </w:r>
    </w:p>
    <w:p w:rsidR="007105AD" w:rsidRDefault="00434906">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7105AD" w:rsidRDefault="007105AD">
      <w:pPr>
        <w:pStyle w:val="ProductList-Body"/>
      </w:pPr>
    </w:p>
    <w:p w:rsidR="007105AD" w:rsidRDefault="00434906">
      <w:pPr>
        <w:pStyle w:val="ProductList-ClauseHeading"/>
        <w:outlineLvl w:val="2"/>
      </w:pPr>
      <w:r>
        <w:t>17. Codi Distribuïble</w:t>
      </w:r>
    </w:p>
    <w:p w:rsidR="007105AD" w:rsidRDefault="00434906">
      <w:pPr>
        <w:pStyle w:val="ProductList-Body"/>
      </w:pPr>
      <w:r>
        <w:t xml:space="preserve">El programari pot incloure codi que el Client pugui distribuir en programes que desenvolupi si compleix els termes següents. </w:t>
      </w:r>
    </w:p>
    <w:p w:rsidR="007105AD" w:rsidRDefault="007105AD">
      <w:pPr>
        <w:pStyle w:val="ProductList-Body"/>
      </w:pPr>
    </w:p>
    <w:p w:rsidR="007105AD" w:rsidRDefault="00434906">
      <w:pPr>
        <w:pStyle w:val="ProductList-SubClauseHeading"/>
        <w:outlineLvl w:val="3"/>
      </w:pPr>
      <w:r>
        <w:t>17.1 Dret d'Ús i Distribució</w:t>
      </w:r>
    </w:p>
    <w:p w:rsidR="007105AD" w:rsidRDefault="00434906">
      <w:pPr>
        <w:pStyle w:val="ProductList-BodyIndented"/>
      </w:pPr>
      <w:r>
        <w:t xml:space="preserve">El codi i els fitxers de text que s'indiquen a continuació són “Codi Distribuïble”. </w:t>
      </w:r>
    </w:p>
    <w:p w:rsidR="007105AD" w:rsidRDefault="00434906" w:rsidP="007E2327">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7105AD" w:rsidRDefault="00434906" w:rsidP="007E2327">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7105AD" w:rsidRDefault="00434906" w:rsidP="007E2327">
      <w:pPr>
        <w:pStyle w:val="ProductList-Bullet"/>
        <w:numPr>
          <w:ilvl w:val="1"/>
          <w:numId w:val="4"/>
        </w:numPr>
      </w:pPr>
      <w:r>
        <w:t>Distribució de Tercers: el client pot permetre als distribuïdors dels seus programes copiar i distribuir el Codi Distribuïble com a part d'aquests programes.</w:t>
      </w:r>
    </w:p>
    <w:p w:rsidR="007105AD" w:rsidRDefault="00434906" w:rsidP="007E2327">
      <w:pPr>
        <w:pStyle w:val="ProductList-Bullet"/>
        <w:numPr>
          <w:ilvl w:val="1"/>
          <w:numId w:val="4"/>
        </w:numPr>
      </w:pPr>
      <w:r>
        <w:t>Biblioteca d'Imatges: El client pot copiar i distribuir imatges, gràfics i animacions de la Biblioteca d'Imatges tal com es descriu a la documentació del programari.</w:t>
      </w:r>
    </w:p>
    <w:p w:rsidR="007105AD" w:rsidRDefault="007105AD">
      <w:pPr>
        <w:pStyle w:val="ProductList-BodyIndented"/>
      </w:pPr>
    </w:p>
    <w:p w:rsidR="007105AD" w:rsidRDefault="00434906">
      <w:pPr>
        <w:pStyle w:val="ProductList-SubClauseHeading"/>
        <w:outlineLvl w:val="3"/>
      </w:pPr>
      <w:r>
        <w:t>17.2 Requisits de Distribució</w:t>
      </w:r>
    </w:p>
    <w:p w:rsidR="007105AD" w:rsidRDefault="00434906">
      <w:pPr>
        <w:pStyle w:val="ProductList-BodyIndented"/>
      </w:pPr>
      <w:r>
        <w:t>Si el Client distribueix qualsevol Codi Distribuïble. El client ha de:</w:t>
      </w:r>
    </w:p>
    <w:p w:rsidR="007105AD" w:rsidRDefault="00434906" w:rsidP="007E2327">
      <w:pPr>
        <w:pStyle w:val="ProductList-Bullet"/>
        <w:numPr>
          <w:ilvl w:val="1"/>
          <w:numId w:val="5"/>
        </w:numPr>
      </w:pPr>
      <w:r>
        <w:t>distribuir-lo únicament amb els programes del Client, quan els programes del Client proporcionen una funcionalitat principal significativa al Codi Distribuïble;</w:t>
      </w:r>
    </w:p>
    <w:p w:rsidR="007105AD" w:rsidRDefault="00434906" w:rsidP="007E2327">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rsidR="007105AD" w:rsidRDefault="00434906" w:rsidP="007E2327">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7105AD" w:rsidRDefault="007105AD">
      <w:pPr>
        <w:pStyle w:val="ProductList-BodyIndented"/>
      </w:pPr>
    </w:p>
    <w:p w:rsidR="007105AD" w:rsidRDefault="00434906">
      <w:pPr>
        <w:pStyle w:val="ProductList-SubClauseHeading"/>
        <w:outlineLvl w:val="3"/>
      </w:pPr>
      <w:r>
        <w:t>17.3 Limitacions de Distribució</w:t>
      </w:r>
    </w:p>
    <w:p w:rsidR="007105AD" w:rsidRDefault="00434906">
      <w:pPr>
        <w:pStyle w:val="ProductList-BodyIndented"/>
      </w:pPr>
      <w:r>
        <w:t>El client no pot:</w:t>
      </w:r>
    </w:p>
    <w:p w:rsidR="007105AD" w:rsidRDefault="00434906" w:rsidP="007E2327">
      <w:pPr>
        <w:pStyle w:val="ProductList-Bullet"/>
        <w:numPr>
          <w:ilvl w:val="1"/>
          <w:numId w:val="6"/>
        </w:numPr>
      </w:pPr>
      <w:r>
        <w:t xml:space="preserve">alterar cap avís de propietat intel·lectual, marca o patent del Codi Distribuïble; </w:t>
      </w:r>
    </w:p>
    <w:p w:rsidR="007105AD" w:rsidRDefault="00434906" w:rsidP="007E2327">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7105AD" w:rsidRDefault="00434906" w:rsidP="007E2327">
      <w:pPr>
        <w:pStyle w:val="ProductList-Bullet"/>
        <w:numPr>
          <w:ilvl w:val="1"/>
          <w:numId w:val="6"/>
        </w:numPr>
      </w:pPr>
      <w:r>
        <w:t>distribuir Codi Distribuïble en o amb programes maliciosos o enganyosos o de manera il·legal; ni</w:t>
      </w:r>
    </w:p>
    <w:p w:rsidR="007105AD" w:rsidRDefault="00434906" w:rsidP="007E2327">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7105AD" w:rsidRDefault="007105AD">
      <w:pPr>
        <w:pStyle w:val="ProductList-BodyIndented"/>
      </w:pPr>
    </w:p>
    <w:p w:rsidR="007105AD" w:rsidRDefault="00434906">
      <w:pPr>
        <w:pStyle w:val="ProductList-ClauseHeading"/>
        <w:outlineLvl w:val="2"/>
      </w:pPr>
      <w:r>
        <w:t>18. Serveis de Software Plus</w:t>
      </w:r>
    </w:p>
    <w:p w:rsidR="007105AD" w:rsidRDefault="00434906">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16" w:name="_Sec538"/>
      <w:r>
        <w:t>Termes del Model de Llicència</w:t>
      </w:r>
      <w:bookmarkEnd w:id="16"/>
      <w:r>
        <w:fldChar w:fldCharType="begin"/>
      </w:r>
      <w:r>
        <w:instrText xml:space="preserve"> TC "</w:instrText>
      </w:r>
      <w:bookmarkStart w:id="17" w:name="_Toc476130345"/>
      <w:r>
        <w:instrText>Termes del Model de Llicència</w:instrText>
      </w:r>
      <w:bookmarkEnd w:id="17"/>
      <w:r>
        <w:instrText>" \l 2</w:instrText>
      </w:r>
      <w:r>
        <w:fldChar w:fldCharType="end"/>
      </w:r>
    </w:p>
    <w:p w:rsidR="007105AD" w:rsidRDefault="00434906">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7105AD" w:rsidRDefault="00434906">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76130346"/>
      <w:r>
        <w:instrText>Aplicacions de Sobretaula</w:instrText>
      </w:r>
      <w:bookmarkEnd w:id="19"/>
      <w:r>
        <w:instrText>" \l 3</w:instrText>
      </w:r>
      <w:r>
        <w:fldChar w:fldCharType="end"/>
      </w:r>
    </w:p>
    <w:p w:rsidR="007105AD" w:rsidRDefault="00434906">
      <w:pPr>
        <w:pStyle w:val="ProductList-ClauseHeading"/>
        <w:outlineLvl w:val="3"/>
      </w:pPr>
      <w:r>
        <w:t>Llicència de Dispositiu</w:t>
      </w:r>
    </w:p>
    <w:p w:rsidR="007105AD" w:rsidRDefault="00434906" w:rsidP="007E2327">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7105AD" w:rsidRDefault="00434906" w:rsidP="007E2327">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7105AD" w:rsidRDefault="00434906" w:rsidP="007E2327">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7105AD" w:rsidRDefault="00434906" w:rsidP="007E2327">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7105AD" w:rsidRDefault="00434906" w:rsidP="007E2327">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7105AD" w:rsidRDefault="007105AD">
      <w:pPr>
        <w:pStyle w:val="ProductList-Body"/>
      </w:pPr>
    </w:p>
    <w:p w:rsidR="007105AD" w:rsidRDefault="00434906">
      <w:pPr>
        <w:pStyle w:val="ProductList-ClauseHeading"/>
        <w:outlineLvl w:val="3"/>
      </w:pPr>
      <w:r>
        <w:t>Elements multimèdia i plantilles</w:t>
      </w:r>
    </w:p>
    <w:p w:rsidR="007105AD" w:rsidRDefault="00434906">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7105AD" w:rsidRDefault="00434906">
      <w:pPr>
        <w:pStyle w:val="ProductList-Offering2Heading"/>
        <w:outlineLvl w:val="2"/>
      </w:pPr>
      <w:bookmarkStart w:id="20" w:name="_Sec540"/>
      <w:r>
        <w:t>Sistemes Operatius de Sobretaula</w:t>
      </w:r>
      <w:bookmarkEnd w:id="20"/>
      <w:r>
        <w:fldChar w:fldCharType="begin"/>
      </w:r>
      <w:r>
        <w:instrText xml:space="preserve"> TC "</w:instrText>
      </w:r>
      <w:bookmarkStart w:id="21" w:name="_Toc476130347"/>
      <w:r>
        <w:instrText>Sistemes Operatius de Sobretaula</w:instrText>
      </w:r>
      <w:bookmarkEnd w:id="21"/>
      <w:r>
        <w:instrText>" \l 3</w:instrText>
      </w:r>
      <w:r>
        <w:fldChar w:fldCharType="end"/>
      </w:r>
    </w:p>
    <w:p w:rsidR="007105AD" w:rsidRDefault="00434906">
      <w:pPr>
        <w:pStyle w:val="ProductList-ClauseHeading"/>
        <w:outlineLvl w:val="3"/>
      </w:pPr>
      <w:r>
        <w:t>Llicència de Dispositiu</w:t>
      </w:r>
    </w:p>
    <w:p w:rsidR="007105AD" w:rsidRDefault="00434906" w:rsidP="007E2327">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7105AD" w:rsidRDefault="00434906" w:rsidP="007E2327">
      <w:pPr>
        <w:pStyle w:val="ProductList-Bullet"/>
        <w:numPr>
          <w:ilvl w:val="0"/>
          <w:numId w:val="8"/>
        </w:numPr>
      </w:pPr>
      <w:r>
        <w:t>El client pot utilitzar el programari en un màxim de dos processadors.</w:t>
      </w:r>
    </w:p>
    <w:p w:rsidR="007105AD" w:rsidRDefault="00434906" w:rsidP="007E2327">
      <w:pPr>
        <w:pStyle w:val="ProductList-Bullet"/>
        <w:numPr>
          <w:ilvl w:val="0"/>
          <w:numId w:val="8"/>
        </w:numPr>
      </w:pPr>
      <w:r>
        <w:t>Es permet l'ús local per a qualsevol usuari.</w:t>
      </w:r>
    </w:p>
    <w:p w:rsidR="007105AD" w:rsidRDefault="00434906" w:rsidP="007E2327">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7105AD" w:rsidRDefault="00434906" w:rsidP="007E2327">
      <w:pPr>
        <w:pStyle w:val="ProductList-Bullet"/>
        <w:numPr>
          <w:ilvl w:val="0"/>
          <w:numId w:val="8"/>
        </w:numPr>
      </w:pPr>
      <w:r>
        <w:t>Només un usuari a la vegada pot accedir al programari i utilitzar-lo.</w:t>
      </w:r>
    </w:p>
    <w:p w:rsidR="007105AD" w:rsidRDefault="00434906" w:rsidP="007E2327">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7105AD" w:rsidRDefault="00434906" w:rsidP="007E2327">
      <w:pPr>
        <w:pStyle w:val="ProductList-Bullet"/>
        <w:numPr>
          <w:ilvl w:val="0"/>
          <w:numId w:val="8"/>
        </w:numPr>
      </w:pPr>
      <w:r>
        <w:t>Es permet un nombre il·limitat de connexions per a l'activació de KMS o una tecnologia similar.</w:t>
      </w:r>
    </w:p>
    <w:p w:rsidR="007105AD" w:rsidRDefault="007105AD">
      <w:pPr>
        <w:pStyle w:val="ProductList-Body"/>
      </w:pPr>
    </w:p>
    <w:p w:rsidR="007105AD" w:rsidRDefault="00434906">
      <w:pPr>
        <w:pStyle w:val="ProductList-ClauseHeading"/>
        <w:outlineLvl w:val="3"/>
      </w:pPr>
      <w:r>
        <w:t>Adobe Flash Player</w:t>
      </w:r>
    </w:p>
    <w:p w:rsidR="007105AD" w:rsidRDefault="00434906">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3">
        <w:r>
          <w:rPr>
            <w:color w:val="00467F"/>
            <w:u w:val="single"/>
          </w:rPr>
          <w:t>http://go.microsoft.com/fwlink/?linkid=248532</w:t>
        </w:r>
      </w:hyperlink>
      <w:r>
        <w:t>. Adobe i Flash són marques registrades o marques d'Adobe Systems Incorporated als Estats Units i/o a altres països.</w:t>
      </w:r>
    </w:p>
    <w:p w:rsidR="007105AD" w:rsidRDefault="00434906">
      <w:pPr>
        <w:pStyle w:val="ProductList-Offering2Heading"/>
        <w:outlineLvl w:val="2"/>
      </w:pPr>
      <w:bookmarkStart w:id="22" w:name="_Sec541"/>
      <w:r>
        <w:t>Per Core/CAL</w:t>
      </w:r>
      <w:bookmarkEnd w:id="22"/>
      <w:r>
        <w:fldChar w:fldCharType="begin"/>
      </w:r>
      <w:r>
        <w:instrText xml:space="preserve"> TC "</w:instrText>
      </w:r>
      <w:bookmarkStart w:id="23" w:name="_Toc476130348"/>
      <w:r>
        <w:instrText>Per Core/CAL</w:instrText>
      </w:r>
      <w:bookmarkEnd w:id="23"/>
      <w:r>
        <w:instrText>" \l 3</w:instrText>
      </w:r>
      <w:r>
        <w:fldChar w:fldCharType="end"/>
      </w:r>
    </w:p>
    <w:p w:rsidR="007105AD" w:rsidRDefault="00434906">
      <w:pPr>
        <w:pStyle w:val="ProductList-ClauseHeading"/>
        <w:outlineLvl w:val="3"/>
      </w:pPr>
      <w:r>
        <w:t>Llicències de Servidor (per nucli)</w:t>
      </w:r>
    </w:p>
    <w:p w:rsidR="007105AD" w:rsidRDefault="00434906" w:rsidP="007E2327">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7105AD" w:rsidRDefault="00434906" w:rsidP="007E2327">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105AD" w:rsidRDefault="00434906" w:rsidP="007E2327">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434906" w:rsidP="007E2327">
      <w:pPr>
        <w:pStyle w:val="ProductList-Bullet"/>
        <w:numPr>
          <w:ilvl w:val="0"/>
          <w:numId w:val="9"/>
        </w:numPr>
      </w:pPr>
      <w:r>
        <w:t>Edició Standard:</w:t>
      </w:r>
    </w:p>
    <w:p w:rsidR="007105AD" w:rsidRDefault="00434906" w:rsidP="007E2327">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7105AD" w:rsidRDefault="00434906" w:rsidP="007E2327">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7105AD" w:rsidRDefault="00434906" w:rsidP="007E2327">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434906" w:rsidP="007E2327">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7105AD" w:rsidRDefault="00434906" w:rsidP="007E2327">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7105AD" w:rsidRDefault="007105AD">
      <w:pPr>
        <w:pStyle w:val="ProductList-Body"/>
      </w:pPr>
    </w:p>
    <w:p w:rsidR="007105AD" w:rsidRDefault="00434906">
      <w:pPr>
        <w:pStyle w:val="ProductList-ClauseHeading"/>
        <w:outlineLvl w:val="3"/>
      </w:pPr>
      <w:r>
        <w:t>Llicències d'Accés</w:t>
      </w:r>
    </w:p>
    <w:p w:rsidR="007105AD" w:rsidRDefault="00434906" w:rsidP="007E2327">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7105AD" w:rsidRDefault="00434906" w:rsidP="007E2327">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7105AD" w:rsidRDefault="00434906" w:rsidP="007E2327">
      <w:pPr>
        <w:pStyle w:val="ProductList-Bullet"/>
        <w:numPr>
          <w:ilvl w:val="0"/>
          <w:numId w:val="10"/>
        </w:numPr>
      </w:pPr>
      <w:r>
        <w:lastRenderedPageBreak/>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7105AD" w:rsidRDefault="00434906" w:rsidP="007E2327">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7105AD" w:rsidRDefault="00434906">
      <w:pPr>
        <w:pStyle w:val="ProductList-Offering2Heading"/>
        <w:outlineLvl w:val="2"/>
      </w:pPr>
      <w:bookmarkStart w:id="24" w:name="_Sec542"/>
      <w:r>
        <w:t>Servidor/CAL</w:t>
      </w:r>
      <w:bookmarkEnd w:id="24"/>
      <w:r>
        <w:fldChar w:fldCharType="begin"/>
      </w:r>
      <w:r>
        <w:instrText xml:space="preserve"> TC "</w:instrText>
      </w:r>
      <w:bookmarkStart w:id="25" w:name="_Toc476130349"/>
      <w:r>
        <w:instrText>Servidor/CAL</w:instrText>
      </w:r>
      <w:bookmarkEnd w:id="25"/>
      <w:r>
        <w:instrText>" \l 3</w:instrText>
      </w:r>
      <w:r>
        <w:fldChar w:fldCharType="end"/>
      </w:r>
    </w:p>
    <w:p w:rsidR="007105AD" w:rsidRDefault="00434906">
      <w:pPr>
        <w:pStyle w:val="ProductList-ClauseHeading"/>
        <w:outlineLvl w:val="3"/>
      </w:pPr>
      <w:r>
        <w:t>Llicències de Servidor (per Instància)</w:t>
      </w:r>
    </w:p>
    <w:p w:rsidR="007105AD" w:rsidRDefault="00434906">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7105AD" w:rsidRDefault="007105AD">
      <w:pPr>
        <w:pStyle w:val="ProductList-Body"/>
      </w:pPr>
    </w:p>
    <w:p w:rsidR="007105AD" w:rsidRDefault="00434906">
      <w:pPr>
        <w:pStyle w:val="ProductList-ClauseHeading"/>
        <w:outlineLvl w:val="3"/>
      </w:pPr>
      <w:r>
        <w:t>Llicències d'Accés</w:t>
      </w:r>
    </w:p>
    <w:p w:rsidR="007105AD" w:rsidRDefault="00434906" w:rsidP="007E2327">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7105AD" w:rsidRDefault="00434906" w:rsidP="007E2327">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7105AD" w:rsidRDefault="00434906">
      <w:pPr>
        <w:pStyle w:val="ProductList-Offering2Heading"/>
        <w:outlineLvl w:val="2"/>
      </w:pPr>
      <w:bookmarkStart w:id="26" w:name="_Sec543"/>
      <w:r>
        <w:t>Per Core</w:t>
      </w:r>
      <w:bookmarkEnd w:id="26"/>
      <w:r>
        <w:fldChar w:fldCharType="begin"/>
      </w:r>
      <w:r>
        <w:instrText xml:space="preserve"> TC "</w:instrText>
      </w:r>
      <w:bookmarkStart w:id="27" w:name="_Toc476130350"/>
      <w:r>
        <w:instrText>Per Core</w:instrText>
      </w:r>
      <w:bookmarkEnd w:id="27"/>
      <w:r>
        <w:instrText>" \l 3</w:instrText>
      </w:r>
      <w:r>
        <w:fldChar w:fldCharType="end"/>
      </w:r>
    </w:p>
    <w:p w:rsidR="007105AD" w:rsidRDefault="00434906">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7105AD" w:rsidRDefault="007105AD">
      <w:pPr>
        <w:pStyle w:val="ProductList-Body"/>
      </w:pPr>
    </w:p>
    <w:p w:rsidR="007105AD" w:rsidRDefault="00434906">
      <w:pPr>
        <w:pStyle w:val="ProductList-ClauseHeading"/>
        <w:outlineLvl w:val="3"/>
      </w:pPr>
      <w:r>
        <w:t>Llicències de Servidor (per nucli): Llicències per Nucli Físic en un Servidor</w:t>
      </w:r>
    </w:p>
    <w:p w:rsidR="007105AD" w:rsidRDefault="00434906" w:rsidP="007E2327">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7105AD" w:rsidRDefault="00434906" w:rsidP="007E2327">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7105AD" w:rsidRDefault="00434906" w:rsidP="007E2327">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7105AD" w:rsidRDefault="00434906" w:rsidP="007E2327">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434906" w:rsidP="007E2327">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7105AD">
      <w:pPr>
        <w:pStyle w:val="ProductList-Body"/>
      </w:pPr>
    </w:p>
    <w:p w:rsidR="007105AD" w:rsidRDefault="00434906">
      <w:pPr>
        <w:pStyle w:val="ProductList-ClauseHeading"/>
        <w:outlineLvl w:val="3"/>
      </w:pPr>
      <w:r>
        <w:t>Llicències de Servidor (per nucli): Llicències per OSE Virtual Individual</w:t>
      </w:r>
    </w:p>
    <w:p w:rsidR="007105AD" w:rsidRDefault="00434906" w:rsidP="007E2327">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7105AD" w:rsidRDefault="00434906" w:rsidP="007E2327">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7105AD" w:rsidRDefault="00434906" w:rsidP="007E2327">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7105AD" w:rsidRDefault="00434906">
      <w:pPr>
        <w:pStyle w:val="ProductList-Offering2Heading"/>
        <w:outlineLvl w:val="2"/>
      </w:pPr>
      <w:bookmarkStart w:id="28" w:name="_Sec544"/>
      <w:r>
        <w:t>Servidors de Gestió</w:t>
      </w:r>
      <w:bookmarkEnd w:id="28"/>
      <w:r>
        <w:fldChar w:fldCharType="begin"/>
      </w:r>
      <w:r>
        <w:instrText xml:space="preserve"> TC "</w:instrText>
      </w:r>
      <w:bookmarkStart w:id="29" w:name="_Toc476130351"/>
      <w:r>
        <w:instrText>Servidors de Gestió</w:instrText>
      </w:r>
      <w:bookmarkEnd w:id="29"/>
      <w:r>
        <w:instrText>" \l 3</w:instrText>
      </w:r>
      <w:r>
        <w:fldChar w:fldCharType="end"/>
      </w:r>
    </w:p>
    <w:p w:rsidR="007105AD" w:rsidRDefault="00434906">
      <w:pPr>
        <w:pStyle w:val="ProductList-ClauseHeading"/>
        <w:outlineLvl w:val="3"/>
      </w:pPr>
      <w:r>
        <w:t>Llicències de Gestió</w:t>
      </w:r>
    </w:p>
    <w:p w:rsidR="007105AD" w:rsidRDefault="00434906">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7105AD" w:rsidRDefault="007105AD">
      <w:pPr>
        <w:pStyle w:val="ProductList-Body"/>
      </w:pPr>
    </w:p>
    <w:p w:rsidR="007105AD" w:rsidRDefault="00434906">
      <w:pPr>
        <w:pStyle w:val="ProductList-ClauseHeading"/>
        <w:outlineLvl w:val="3"/>
      </w:pPr>
      <w:r>
        <w:t>Llicències de Gestió de Servidor (per nucli)</w:t>
      </w:r>
    </w:p>
    <w:p w:rsidR="007105AD" w:rsidRDefault="00434906" w:rsidP="007E2327">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7105AD" w:rsidRDefault="00434906" w:rsidP="007E2327">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105AD" w:rsidRDefault="00434906" w:rsidP="007E2327">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434906" w:rsidP="007E2327">
      <w:pPr>
        <w:pStyle w:val="ProductList-Bullet"/>
        <w:numPr>
          <w:ilvl w:val="0"/>
          <w:numId w:val="14"/>
        </w:numPr>
      </w:pPr>
      <w:r>
        <w:t>Edició Standard:</w:t>
      </w:r>
    </w:p>
    <w:p w:rsidR="007105AD" w:rsidRDefault="00434906" w:rsidP="007E2327">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434906" w:rsidP="007E2327">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7105AD" w:rsidRDefault="00434906" w:rsidP="007E2327">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7105AD" w:rsidRDefault="00434906" w:rsidP="007E2327">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7105AD" w:rsidRDefault="007105AD">
      <w:pPr>
        <w:pStyle w:val="ProductList-Body"/>
      </w:pPr>
    </w:p>
    <w:p w:rsidR="007105AD" w:rsidRDefault="00434906">
      <w:pPr>
        <w:pStyle w:val="ProductList-ClauseHeading"/>
        <w:outlineLvl w:val="3"/>
      </w:pPr>
      <w:r>
        <w:t>Llicències de Gestió de Client (per OSE o usuari)</w:t>
      </w:r>
    </w:p>
    <w:p w:rsidR="007105AD" w:rsidRDefault="00434906" w:rsidP="007E2327">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7105AD" w:rsidRDefault="00434906" w:rsidP="007E2327">
      <w:pPr>
        <w:pStyle w:val="ProductList-Bullet"/>
        <w:numPr>
          <w:ilvl w:val="0"/>
          <w:numId w:val="15"/>
        </w:numPr>
      </w:pPr>
      <w:r>
        <w:lastRenderedPageBreak/>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7105AD" w:rsidRDefault="00434906" w:rsidP="007E2327">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7105AD" w:rsidRDefault="00434906" w:rsidP="007E2327">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7105AD" w:rsidRDefault="007105AD">
      <w:pPr>
        <w:pStyle w:val="ProductList-Body"/>
      </w:pPr>
    </w:p>
    <w:p w:rsidR="007105AD" w:rsidRDefault="00434906">
      <w:pPr>
        <w:pStyle w:val="ProductList-ClauseHeading"/>
        <w:outlineLvl w:val="3"/>
      </w:pPr>
      <w:r>
        <w:t>No necessiten Llicències de Gestió:</w:t>
      </w:r>
    </w:p>
    <w:p w:rsidR="007105AD" w:rsidRDefault="00434906" w:rsidP="007E2327">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7105AD" w:rsidRDefault="00434906" w:rsidP="007E2327">
      <w:pPr>
        <w:pStyle w:val="ProductList-Bullet"/>
        <w:numPr>
          <w:ilvl w:val="0"/>
          <w:numId w:val="16"/>
        </w:numPr>
      </w:pPr>
      <w:r>
        <w:t>cap dels dispositius de la infraestructura de xarxa del Client que funcionen només per transmetre dades de la xarxa i no executen programari del Windows Server;</w:t>
      </w:r>
    </w:p>
    <w:p w:rsidR="007105AD" w:rsidRDefault="00434906" w:rsidP="007E2327">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7105AD" w:rsidRDefault="00434906" w:rsidP="007E2327">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7105AD" w:rsidRDefault="007105AD">
      <w:pPr>
        <w:pStyle w:val="ProductList-Body"/>
      </w:pPr>
    </w:p>
    <w:p w:rsidR="007105AD" w:rsidRDefault="00434906">
      <w:pPr>
        <w:pStyle w:val="ProductList-ClauseHeading"/>
        <w:outlineLvl w:val="3"/>
      </w:pPr>
      <w:r>
        <w:t>Conjunts de dades</w:t>
      </w:r>
    </w:p>
    <w:p w:rsidR="007105AD" w:rsidRDefault="00434906">
      <w:pPr>
        <w:pStyle w:val="ProductList-Body"/>
      </w:pPr>
      <w:r>
        <w:t>El client no pot copiar ni distribuir cap conjunt de dades (ni cap part d'un conjunt de dades) inclòs en el programari.</w:t>
      </w:r>
    </w:p>
    <w:p w:rsidR="007105AD" w:rsidRDefault="00434906">
      <w:pPr>
        <w:pStyle w:val="ProductList-Offering2Heading"/>
        <w:outlineLvl w:val="2"/>
      </w:pPr>
      <w:bookmarkStart w:id="30" w:name="_Sec545"/>
      <w:r>
        <w:t>Servidors Especialitzats</w:t>
      </w:r>
      <w:bookmarkEnd w:id="30"/>
      <w:r>
        <w:fldChar w:fldCharType="begin"/>
      </w:r>
      <w:r>
        <w:instrText xml:space="preserve"> TC "</w:instrText>
      </w:r>
      <w:bookmarkStart w:id="31" w:name="_Toc476130352"/>
      <w:r>
        <w:instrText>Servidors Especialitzats</w:instrText>
      </w:r>
      <w:bookmarkEnd w:id="31"/>
      <w:r>
        <w:instrText>" \l 3</w:instrText>
      </w:r>
      <w:r>
        <w:fldChar w:fldCharType="end"/>
      </w:r>
    </w:p>
    <w:p w:rsidR="007105AD" w:rsidRDefault="00434906">
      <w:pPr>
        <w:pStyle w:val="ProductList-ClauseHeading"/>
        <w:outlineLvl w:val="3"/>
      </w:pPr>
      <w:r>
        <w:t>Llicències de Servidor (per Instància)</w:t>
      </w:r>
    </w:p>
    <w:p w:rsidR="007105AD" w:rsidRDefault="00434906">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7105AD" w:rsidRDefault="00434906">
      <w:pPr>
        <w:pStyle w:val="ProductList-Offering2Heading"/>
        <w:outlineLvl w:val="2"/>
      </w:pPr>
      <w:bookmarkStart w:id="32" w:name="_Sec546"/>
      <w:r>
        <w:t>Eines de Desenvolupador</w:t>
      </w:r>
      <w:bookmarkEnd w:id="32"/>
      <w:r>
        <w:fldChar w:fldCharType="begin"/>
      </w:r>
      <w:r>
        <w:instrText xml:space="preserve"> TC "</w:instrText>
      </w:r>
      <w:bookmarkStart w:id="33" w:name="_Toc476130353"/>
      <w:r>
        <w:instrText>Eines de Desenvolupador</w:instrText>
      </w:r>
      <w:bookmarkEnd w:id="33"/>
      <w:r>
        <w:instrText>" \l 3</w:instrText>
      </w:r>
      <w:r>
        <w:fldChar w:fldCharType="end"/>
      </w:r>
    </w:p>
    <w:p w:rsidR="007105AD" w:rsidRDefault="00434906">
      <w:pPr>
        <w:pStyle w:val="ProductList-ClauseHeading"/>
        <w:outlineLvl w:val="3"/>
      </w:pPr>
      <w:r>
        <w:t>Llicències d'Usuari</w:t>
      </w:r>
    </w:p>
    <w:p w:rsidR="007105AD" w:rsidRDefault="00434906" w:rsidP="007E2327">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7105AD" w:rsidRDefault="00434906" w:rsidP="007E2327">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7105AD" w:rsidRDefault="00434906" w:rsidP="007E2327">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7105AD" w:rsidRDefault="007105AD">
      <w:pPr>
        <w:pStyle w:val="ProductList-Body"/>
      </w:pPr>
    </w:p>
    <w:p w:rsidR="007105AD" w:rsidRDefault="00434906">
      <w:pPr>
        <w:pStyle w:val="ProductList-ClauseHeading"/>
        <w:outlineLvl w:val="3"/>
      </w:pPr>
      <w:r>
        <w:t>Termes de Llicència Addicionals per a subscripcions a MSDN</w:t>
      </w:r>
    </w:p>
    <w:p w:rsidR="007105AD" w:rsidRDefault="00434906">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7105AD" w:rsidRDefault="007105AD">
      <w:pPr>
        <w:pStyle w:val="ProductList-Body"/>
      </w:pPr>
    </w:p>
    <w:p w:rsidR="007105AD" w:rsidRDefault="00434906">
      <w:pPr>
        <w:pStyle w:val="ProductList-SubClauseHeading"/>
        <w:outlineLvl w:val="4"/>
      </w:pPr>
      <w:r>
        <w:t>Execució del Programari als Serveis de la Plataforma del Microsoft Azure</w:t>
      </w:r>
    </w:p>
    <w:p w:rsidR="007105AD" w:rsidRDefault="00434906" w:rsidP="007E2327">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7105AD" w:rsidRDefault="00434906" w:rsidP="007E2327">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rsidR="007105AD" w:rsidRDefault="00434906" w:rsidP="007E2327">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7105AD" w:rsidRDefault="007105AD">
      <w:pPr>
        <w:pStyle w:val="ProductList-BodyIndented"/>
      </w:pPr>
    </w:p>
    <w:p w:rsidR="007105AD" w:rsidRDefault="00434906">
      <w:pPr>
        <w:pStyle w:val="ProductList-SubClauseHeading"/>
        <w:outlineLvl w:val="4"/>
      </w:pPr>
      <w:r>
        <w:t>Requisits addicionals</w:t>
      </w:r>
    </w:p>
    <w:p w:rsidR="007105AD" w:rsidRDefault="00434906">
      <w:pPr>
        <w:pStyle w:val="ProductList-BodyIndented"/>
      </w:pPr>
      <w:r>
        <w:t>Per executar Programari als Serveis de la Plataforma del Microsoft Azure, el Client ha d'activar la seva subscripció a MSDN. Per fer-ho, cal que enllaci el seu compte de Microsoft a la subscripció a MSDN.</w:t>
      </w:r>
    </w:p>
    <w:p w:rsidR="007105AD" w:rsidRDefault="007105AD">
      <w:pPr>
        <w:pStyle w:val="ProductList-BodyIndented"/>
      </w:pPr>
    </w:p>
    <w:p w:rsidR="007105AD" w:rsidRDefault="00434906">
      <w:pPr>
        <w:pStyle w:val="ProductList-SubClauseHeading"/>
        <w:outlineLvl w:val="4"/>
      </w:pPr>
      <w:r>
        <w:t>Proves d'acceptació i comentaris</w:t>
      </w:r>
    </w:p>
    <w:p w:rsidR="007105AD" w:rsidRDefault="00434906">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rsidR="007105AD" w:rsidRDefault="007105AD">
      <w:pPr>
        <w:pStyle w:val="ProductList-BodyIndented"/>
      </w:pPr>
    </w:p>
    <w:p w:rsidR="007105AD" w:rsidRDefault="00434906">
      <w:pPr>
        <w:pStyle w:val="ProductList-SubClauseHeading"/>
        <w:outlineLvl w:val="4"/>
      </w:pPr>
      <w:r>
        <w:t>Serveis d'Escriptori Remot del Windows Server 2016</w:t>
      </w:r>
    </w:p>
    <w:p w:rsidR="007105AD" w:rsidRDefault="00434906">
      <w:pPr>
        <w:pStyle w:val="ProductList-BodyIndented"/>
      </w:pPr>
      <w:r>
        <w:t>Fins a 200 usuaris anònims a la vegada poden utilitzar la característica dels Serveis de l'Escriptori Remot del programari del Windows Server per accedir a demostracions en línia dels programes del Client.</w:t>
      </w:r>
    </w:p>
    <w:p w:rsidR="007105AD" w:rsidRDefault="007105AD">
      <w:pPr>
        <w:pStyle w:val="ProductList-BodyIndented"/>
      </w:pPr>
    </w:p>
    <w:p w:rsidR="007105AD" w:rsidRDefault="00434906">
      <w:pPr>
        <w:pStyle w:val="ProductList-SubClauseHeading"/>
        <w:outlineLvl w:val="4"/>
      </w:pPr>
      <w:r>
        <w:t>Producte del Windows Embedded</w:t>
      </w:r>
    </w:p>
    <w:p w:rsidR="007105AD" w:rsidRDefault="00434906">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w:t>
      </w:r>
      <w:r>
        <w:lastRenderedPageBreak/>
        <w:t xml:space="preserve">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7105AD" w:rsidRDefault="007105AD">
      <w:pPr>
        <w:pStyle w:val="ProductList-BodyIndented"/>
        <w:jc w:val="right"/>
      </w:pPr>
    </w:p>
    <w:tbl>
      <w:tblPr>
        <w:tblStyle w:val="PURTable0"/>
        <w:tblW w:w="0" w:type="dxa"/>
        <w:tblLook w:val="04A0" w:firstRow="1" w:lastRow="0" w:firstColumn="1" w:lastColumn="0" w:noHBand="0" w:noVBand="1"/>
      </w:tblPr>
      <w:tblGrid>
        <w:gridCol w:w="1044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Indented"/>
      </w:pPr>
    </w:p>
    <w:p w:rsidR="007105AD" w:rsidRDefault="007105AD">
      <w:pPr>
        <w:sectPr w:rsidR="007105AD">
          <w:headerReference w:type="default" r:id="rId34"/>
          <w:footerReference w:type="default" r:id="rId35"/>
          <w:type w:val="continuous"/>
          <w:pgSz w:w="12240" w:h="15840" w:code="1"/>
          <w:pgMar w:top="1170" w:right="720" w:bottom="720" w:left="720" w:header="432" w:footer="288" w:gutter="0"/>
          <w:cols w:space="360"/>
        </w:sectPr>
      </w:pPr>
    </w:p>
    <w:p w:rsidR="007105AD" w:rsidRDefault="00434906">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76130354"/>
      <w:r>
        <w:instrText>Programari</w:instrText>
      </w:r>
      <w:bookmarkEnd w:id="35"/>
      <w:r>
        <w:instrText>" \l 1</w:instrText>
      </w:r>
      <w:r>
        <w:fldChar w:fldCharType="end"/>
      </w:r>
    </w:p>
    <w:p w:rsidR="007105AD" w:rsidRDefault="00434906">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30355"/>
      <w:r>
        <w:instrText>Advanced Threat Analytics</w:instrText>
      </w:r>
      <w:bookmarkEnd w:id="37"/>
      <w:r>
        <w:instrText>" \l 2</w:instrText>
      </w:r>
      <w:r>
        <w:fldChar w:fldCharType="end"/>
      </w:r>
    </w:p>
    <w:p w:rsidR="007105AD" w:rsidRDefault="00434906">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none" w:sz="4" w:space="0" w:color="FFFFFF"/>
              <w:right w:val="none" w:sz="4" w:space="0" w:color="6E6E6E"/>
            </w:tcBorders>
          </w:tcPr>
          <w:p w:rsidR="007105AD" w:rsidRDefault="00434906">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105AD" w:rsidRDefault="0043490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05AD" w:rsidRDefault="0043490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6">
              <w:r>
                <w:rPr>
                  <w:color w:val="000000"/>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2.1 Restriccions de Països</w:t>
      </w:r>
    </w:p>
    <w:p w:rsidR="007105AD" w:rsidRDefault="00434906">
      <w:pPr>
        <w:pStyle w:val="ProductList-Body"/>
      </w:pPr>
      <w:r>
        <w:t>El Client no pot baixar l'Advanced Threat Analytics 2016 per al seu ús o distribució a la República Popular de la Xina.</w:t>
      </w:r>
    </w:p>
    <w:p w:rsidR="007105AD" w:rsidRDefault="00434906">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Llicència Equivalent a Llicència de Gestió (vegeu l'</w:t>
            </w:r>
            <w:hyperlink w:anchor="_Sec591">
              <w:r>
                <w:rPr>
                  <w:color w:val="00467F"/>
                  <w:u w:val="single"/>
                </w:rPr>
                <w:t>Apèndix A</w:t>
              </w:r>
            </w:hyperlink>
            <w:r>
              <w:t>)</w:t>
            </w:r>
          </w:p>
        </w:tc>
      </w:tr>
    </w:tbl>
    <w:p w:rsidR="007105AD" w:rsidRDefault="007105AD">
      <w:pPr>
        <w:pStyle w:val="ProductList-Body"/>
      </w:pPr>
    </w:p>
    <w:p w:rsidR="007105AD" w:rsidRDefault="00434906">
      <w:pPr>
        <w:pStyle w:val="ProductList-ClauseHeading"/>
        <w:outlineLvl w:val="3"/>
      </w:pPr>
      <w:r>
        <w:t>3.2 Ús que requereix una Llicència de Gestió</w:t>
      </w:r>
    </w:p>
    <w:p w:rsidR="007105AD" w:rsidRDefault="0043490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7105AD" w:rsidRDefault="007105AD">
      <w:pPr>
        <w:pStyle w:val="ProductList-Body"/>
      </w:pPr>
    </w:p>
    <w:p w:rsidR="007105AD" w:rsidRDefault="00434906">
      <w:pPr>
        <w:pStyle w:val="ProductList-ClauseHeading"/>
        <w:outlineLvl w:val="3"/>
      </w:pPr>
      <w:r>
        <w:t>3.3 Biblioteques GNU Lesser General Public License</w:t>
      </w:r>
    </w:p>
    <w:p w:rsidR="007105AD" w:rsidRDefault="00434906">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7105AD" w:rsidRDefault="0043490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42" w:name="_Sec592"/>
      <w:r>
        <w:t>BizTalk</w:t>
      </w:r>
      <w:bookmarkEnd w:id="42"/>
      <w:r>
        <w:fldChar w:fldCharType="begin"/>
      </w:r>
      <w:r>
        <w:instrText xml:space="preserve"> TC "</w:instrText>
      </w:r>
      <w:bookmarkStart w:id="43" w:name="_Toc476130356"/>
      <w:r>
        <w:instrText>BizTalk</w:instrText>
      </w:r>
      <w:bookmarkEnd w:id="43"/>
      <w:r>
        <w:instrText>" \l 2</w:instrText>
      </w:r>
      <w:r>
        <w:fldChar w:fldCharType="end"/>
      </w:r>
    </w:p>
    <w:p w:rsidR="007105AD" w:rsidRDefault="00434906">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05AD" w:rsidRDefault="004349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05AD" w:rsidRDefault="0043490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5AD" w:rsidRDefault="004349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05AD" w:rsidRDefault="004349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6E6E6E"/>
              <w:right w:val="none" w:sz="4" w:space="0" w:color="6E6E6E"/>
            </w:tcBorders>
          </w:tcPr>
          <w:p w:rsidR="007105AD" w:rsidRDefault="00434906">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05AD" w:rsidRDefault="0043490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05AD" w:rsidRDefault="007105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05AD" w:rsidRDefault="007105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3.1 BizTalk Server Branch i Standard Edition</w:t>
      </w:r>
    </w:p>
    <w:p w:rsidR="007105AD" w:rsidRDefault="00434906">
      <w:pPr>
        <w:pStyle w:val="ProductList-SubClauseHeading"/>
        <w:outlineLvl w:val="4"/>
      </w:pPr>
      <w:r>
        <w:t>3.1.1 Limitació d'Ús</w:t>
      </w:r>
    </w:p>
    <w:p w:rsidR="007105AD" w:rsidRDefault="00434906">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105AD" w:rsidRDefault="007105AD">
      <w:pPr>
        <w:pStyle w:val="ProductList-BodyIndented"/>
      </w:pPr>
    </w:p>
    <w:p w:rsidR="007105AD" w:rsidRDefault="00434906">
      <w:pPr>
        <w:pStyle w:val="ProductList-SubClauseHeading"/>
        <w:outlineLvl w:val="4"/>
      </w:pPr>
      <w:r>
        <w:t>3.1.2 Office Web Component</w:t>
      </w:r>
    </w:p>
    <w:p w:rsidR="007105AD" w:rsidRDefault="00434906">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7105AD" w:rsidRDefault="007105AD">
      <w:pPr>
        <w:pStyle w:val="ProductList-BodyIndented"/>
      </w:pPr>
    </w:p>
    <w:p w:rsidR="007105AD" w:rsidRDefault="00434906">
      <w:pPr>
        <w:pStyle w:val="ProductList-ClauseHeading"/>
        <w:outlineLvl w:val="3"/>
      </w:pPr>
      <w:r>
        <w:t>3.2 BizTalk Server Branch Edition</w:t>
      </w:r>
    </w:p>
    <w:p w:rsidR="007105AD" w:rsidRDefault="00434906">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7105AD" w:rsidRDefault="00434906" w:rsidP="007E2327">
      <w:pPr>
        <w:pStyle w:val="ProductList-Bullet"/>
        <w:numPr>
          <w:ilvl w:val="0"/>
          <w:numId w:val="19"/>
        </w:numPr>
      </w:pPr>
      <w:r>
        <w:t xml:space="preserve">actuï com a node central en un model de xarxes de “concentrador i ràdio”, </w:t>
      </w:r>
    </w:p>
    <w:p w:rsidR="007105AD" w:rsidRDefault="00434906" w:rsidP="007E2327">
      <w:pPr>
        <w:pStyle w:val="ProductList-Bullet"/>
        <w:numPr>
          <w:ilvl w:val="0"/>
          <w:numId w:val="19"/>
        </w:numPr>
      </w:pPr>
      <w:r>
        <w:t xml:space="preserve">centralitzi les comunicacions de tota l'empresa amb altres Servidors o dispositius; ni </w:t>
      </w:r>
    </w:p>
    <w:p w:rsidR="007105AD" w:rsidRDefault="00434906" w:rsidP="007E2327">
      <w:pPr>
        <w:pStyle w:val="ProductList-Bullet"/>
        <w:numPr>
          <w:ilvl w:val="0"/>
          <w:numId w:val="19"/>
        </w:numPr>
      </w:pPr>
      <w:r>
        <w:t>automatitzi els processos empresarials entre divisions, unitats de negoci o sucursals.</w:t>
      </w:r>
    </w:p>
    <w:p w:rsidR="007105AD" w:rsidRDefault="007105AD">
      <w:pPr>
        <w:pStyle w:val="ProductList-Body"/>
      </w:pPr>
    </w:p>
    <w:p w:rsidR="007105AD" w:rsidRDefault="00434906">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Esquemes i Plantilles relacionats amb el BizTalk Server</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API d'Esdeveniments de BAM i Interceptors i Eines d'Administració</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Eines de Desenvolupament</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MQHelper.dll</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Adaptador de Recepció de SOAP</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UDDI</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2"/>
      </w:pPr>
      <w:bookmarkStart w:id="47" w:name="_Sec596"/>
      <w:r>
        <w:t>4. Software Assurance</w:t>
      </w:r>
      <w:bookmarkEnd w:id="47"/>
    </w:p>
    <w:p w:rsidR="007105AD" w:rsidRDefault="007105AD">
      <w:pPr>
        <w:pStyle w:val="ProductList-Body"/>
      </w:pPr>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4.1 BizTalk Server 2013 R2 Enterprise: Virtualització sense Límits</w:t>
      </w:r>
    </w:p>
    <w:p w:rsidR="007105AD" w:rsidRDefault="00434906">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76130357"/>
      <w:r>
        <w:instrText>CAL Suites</w:instrText>
      </w:r>
      <w:bookmarkEnd w:id="49"/>
      <w:r>
        <w:instrText>" \l 2</w:instrText>
      </w:r>
      <w:r>
        <w:fldChar w:fldCharType="end"/>
      </w:r>
    </w:p>
    <w:p w:rsidR="007105AD" w:rsidRDefault="00434906">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7105AD">
      <w:pPr>
        <w:pStyle w:val="ProductList-Body"/>
      </w:pPr>
    </w:p>
    <w:p w:rsidR="007105AD" w:rsidRDefault="00434906">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2.1 Procés per Determinar els Drets d'Ús Aplicables per a CAL Suites</w:t>
      </w:r>
    </w:p>
    <w:p w:rsidR="007105AD" w:rsidRDefault="00434906">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7105AD" w:rsidRDefault="007105AD">
      <w:pPr>
        <w:pStyle w:val="ProductList-Body"/>
      </w:pPr>
    </w:p>
    <w:p w:rsidR="007105AD" w:rsidRDefault="00434906">
      <w:pPr>
        <w:pStyle w:val="ProductList-ClauseHeading"/>
        <w:outlineLvl w:val="3"/>
      </w:pPr>
      <w:r>
        <w:t>2.2 Components de CAL Suite</w:t>
      </w:r>
    </w:p>
    <w:p w:rsidR="007105AD" w:rsidRDefault="00434906">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7105AD" w:rsidRDefault="007105AD">
      <w:pPr>
        <w:pStyle w:val="ProductList-Body"/>
      </w:pPr>
    </w:p>
    <w:p w:rsidR="007105AD" w:rsidRDefault="00434906">
      <w:pPr>
        <w:pStyle w:val="ProductList-ClauseHeading"/>
        <w:outlineLvl w:val="3"/>
      </w:pPr>
      <w:r>
        <w:t>2.3 Serveis Online inclosos amb Enterprise CAL Suite</w:t>
      </w:r>
    </w:p>
    <w:p w:rsidR="007105AD" w:rsidRDefault="00434906">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8">
        <w:r>
          <w:rPr>
            <w:color w:val="00467F"/>
            <w:u w:val="single"/>
          </w:rPr>
          <w:t>http://go.microsoft.com/?linkid=9839207</w:t>
        </w:r>
      </w:hyperlink>
      <w:r>
        <w:t>.</w:t>
      </w:r>
    </w:p>
    <w:p w:rsidR="007105AD" w:rsidRDefault="007105AD">
      <w:pPr>
        <w:pStyle w:val="ProductList-Body"/>
      </w:pPr>
    </w:p>
    <w:p w:rsidR="007105AD" w:rsidRDefault="00434906">
      <w:pPr>
        <w:pStyle w:val="ProductList-ClauseHeading"/>
        <w:outlineLvl w:val="3"/>
      </w:pPr>
      <w:r>
        <w:t>2.4 CAL Suite Bridge per a l'O365, per a l'O365 i l'Intune i per a l'Intune</w:t>
      </w:r>
    </w:p>
    <w:p w:rsidR="007105AD" w:rsidRDefault="00434906">
      <w:pPr>
        <w:pStyle w:val="ProductList-SubClauseHeading"/>
        <w:outlineLvl w:val="4"/>
      </w:pPr>
      <w:r>
        <w:t>2.4.1 Requisits de CAL Suite Bridges</w:t>
      </w:r>
    </w:p>
    <w:p w:rsidR="007105AD" w:rsidRDefault="00434906">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7105AD" w:rsidRDefault="007105AD">
      <w:pPr>
        <w:pStyle w:val="ProductList-BodyIndented"/>
      </w:pPr>
    </w:p>
    <w:p w:rsidR="007105AD" w:rsidRDefault="00434906">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Serveis Online Qualificats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7105AD" w:rsidRDefault="00434906">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7105AD" w:rsidRDefault="00434906">
            <w:pPr>
              <w:pStyle w:val="ProductList-TableBody"/>
            </w:pPr>
            <w:r>
              <w:t>Office 365 Enterprise E5 i Microsoft Intune</w:t>
            </w:r>
            <w:r>
              <w:fldChar w:fldCharType="begin"/>
            </w:r>
            <w:r>
              <w:instrText xml:space="preserve"> XE "Office 365 Enterprise E5 i Microsoft Intune" </w:instrText>
            </w:r>
            <w:r>
              <w:fldChar w:fldCharType="end"/>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Microsoft Intune</w:t>
            </w:r>
            <w:r>
              <w:fldChar w:fldCharType="begin"/>
            </w:r>
            <w:r>
              <w:instrText xml:space="preserve"> XE "Microsoft Intune" </w:instrText>
            </w:r>
            <w:r>
              <w:fldChar w:fldCharType="end"/>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Mobility + Security E3</w:t>
            </w:r>
            <w:r>
              <w:fldChar w:fldCharType="begin"/>
            </w:r>
            <w:r>
              <w:instrText xml:space="preserve"> XE "Enterprise Mobility + Security E3" </w:instrText>
            </w:r>
            <w:r>
              <w:fldChar w:fldCharType="end"/>
            </w:r>
            <w:r>
              <w:t>, o bé</w:t>
            </w:r>
          </w:p>
          <w:p w:rsidR="007105AD" w:rsidRDefault="00434906">
            <w:pPr>
              <w:pStyle w:val="ProductList-TableBody"/>
            </w:pPr>
            <w:r>
              <w:t>Enterprise Mobility + Security E5</w:t>
            </w:r>
            <w:r>
              <w:fldChar w:fldCharType="begin"/>
            </w:r>
            <w:r>
              <w:instrText xml:space="preserve"> XE "Enterprise Mobility + Security E5" </w:instrText>
            </w:r>
            <w:r>
              <w:fldChar w:fldCharType="end"/>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365 Enterprise E3</w:t>
            </w:r>
            <w:r>
              <w:fldChar w:fldCharType="begin"/>
            </w:r>
            <w:r>
              <w:instrText xml:space="preserve"> XE "Office 365 Enterprise E3" </w:instrText>
            </w:r>
            <w:r>
              <w:fldChar w:fldCharType="end"/>
            </w:r>
            <w:r>
              <w:t>, o</w:t>
            </w:r>
          </w:p>
          <w:p w:rsidR="007105AD" w:rsidRDefault="00434906">
            <w:pPr>
              <w:pStyle w:val="ProductList-TableBody"/>
            </w:pPr>
            <w:r>
              <w:t>Office 365 Enterprise E5</w:t>
            </w:r>
            <w:r>
              <w:fldChar w:fldCharType="begin"/>
            </w:r>
            <w:r>
              <w:instrText xml:space="preserve"> XE "Office 365 Enterprise E5" </w:instrText>
            </w:r>
            <w:r>
              <w:fldChar w:fldCharType="end"/>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7105AD" w:rsidRDefault="00434906">
            <w:pPr>
              <w:pStyle w:val="ProductList-TableBody"/>
            </w:pPr>
            <w:r>
              <w:t>Office 365 Enterprise E5 i Microsoft Intune</w:t>
            </w:r>
            <w:r>
              <w:fldChar w:fldCharType="begin"/>
            </w:r>
            <w:r>
              <w:instrText xml:space="preserve"> XE "Office 365 Enterprise E5 i Microsoft Intune" </w:instrText>
            </w:r>
            <w:r>
              <w:fldChar w:fldCharType="end"/>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Microsoft Intune</w:t>
            </w:r>
            <w:r>
              <w:fldChar w:fldCharType="begin"/>
            </w:r>
            <w:r>
              <w:instrText xml:space="preserve"> XE "Microsoft Intune" </w:instrText>
            </w:r>
            <w:r>
              <w:fldChar w:fldCharType="end"/>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Mobility + Security E3</w:t>
            </w:r>
            <w:r>
              <w:fldChar w:fldCharType="begin"/>
            </w:r>
            <w:r>
              <w:instrText xml:space="preserve"> XE "Enterprise Mobility + Security E3" </w:instrText>
            </w:r>
            <w:r>
              <w:fldChar w:fldCharType="end"/>
            </w:r>
            <w:r>
              <w:t>, o bé</w:t>
            </w:r>
          </w:p>
          <w:p w:rsidR="007105AD" w:rsidRDefault="00434906">
            <w:pPr>
              <w:pStyle w:val="ProductList-TableBody"/>
            </w:pPr>
            <w:r>
              <w:t>Enterprise Mobility + Security E5</w:t>
            </w:r>
            <w:r>
              <w:fldChar w:fldCharType="begin"/>
            </w:r>
            <w:r>
              <w:instrText xml:space="preserve"> XE "Enterprise Mobility + Security E5" </w:instrText>
            </w:r>
            <w:r>
              <w:fldChar w:fldCharType="end"/>
            </w:r>
          </w:p>
        </w:tc>
      </w:tr>
    </w:tbl>
    <w:p w:rsidR="007105AD" w:rsidRDefault="00434906">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7105AD" w:rsidRDefault="007105AD">
      <w:pPr>
        <w:pStyle w:val="ProductList-BodyIndented"/>
      </w:pPr>
    </w:p>
    <w:p w:rsidR="007105AD" w:rsidRDefault="00434906">
      <w:pPr>
        <w:pStyle w:val="ProductList-SubClauseHeading"/>
        <w:outlineLvl w:val="4"/>
      </w:pPr>
      <w:r>
        <w:t>2.4.2 CAL Només per a Estudiants (Llicència Academic Open i Academic Select)</w:t>
      </w:r>
    </w:p>
    <w:p w:rsidR="007105AD" w:rsidRDefault="00434906">
      <w:pPr>
        <w:pStyle w:val="ProductList-BodyIndented"/>
      </w:pPr>
      <w:r>
        <w:t>Les CAL només per a estudiants estan restringides per llicenciar PC que pertanyen a estudiants o institucions dedicats a un únic estudiant que no s'utilitzen en laboratoris ni aules.</w:t>
      </w:r>
    </w:p>
    <w:p w:rsidR="007105AD" w:rsidRDefault="00434906">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p w:rsidR="007105AD" w:rsidRDefault="00434906">
      <w:pPr>
        <w:pStyle w:val="ProductList-ClauseHeading"/>
        <w:outlineLvl w:val="3"/>
      </w:pPr>
      <w:r>
        <w:t>4.1 Drets d'Ús Ampliats per als Clients del Secure Productive Enterprise</w:t>
      </w:r>
    </w:p>
    <w:p w:rsidR="007105AD" w:rsidRDefault="00434906">
      <w:pPr>
        <w:pStyle w:val="ProductList-Body"/>
      </w:pPr>
      <w:r>
        <w:t>Per als clients qualificats, el Secure Productive Enterprise o una combinació de l'Office 365 i l'Enterprise Mobility + Security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7105AD" w:rsidRDefault="007105AD">
      <w:pPr>
        <w:pStyle w:val="ProductList-Body"/>
      </w:pPr>
    </w:p>
    <w:p w:rsidR="007105AD" w:rsidRDefault="00434906">
      <w:pPr>
        <w:pStyle w:val="ProductList-Body"/>
      </w:pPr>
      <w:r>
        <w:t>Els Clients Qualificats llicenciats per al Secure Productive Enterprise o la combinació de l'Office 365 i l'Enterprise Mobility + Security presenten el mateix accés a l'Exchange Online Archiving per a l'Exchange Server que proporcionava l'Enterprise CAL Suite.</w:t>
      </w:r>
    </w:p>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30358"/>
      <w:r>
        <w:instrText>Core Infrastructure Server (CIS) Suite</w:instrText>
      </w:r>
      <w:bookmarkEnd w:id="55"/>
      <w:r>
        <w:instrText>" \l 2</w:instrText>
      </w:r>
      <w:r>
        <w:fldChar w:fldCharType="end"/>
      </w:r>
    </w:p>
    <w:p w:rsidR="007105AD" w:rsidRDefault="00434906">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lastRenderedPageBreak/>
        <w:t>2.1 Programari Inclòs amb el CIS Suite Standard</w:t>
      </w:r>
    </w:p>
    <w:p w:rsidR="007105AD" w:rsidRDefault="00434906">
      <w:pPr>
        <w:pStyle w:val="ProductList-Body"/>
      </w:pPr>
      <w:r>
        <w:t>El CIS Suite Standard inclou les versions més recents del Windows Server Standard i el System Center Standard, disponibles durant la cobertura d'SA del Client.</w:t>
      </w:r>
    </w:p>
    <w:p w:rsidR="007105AD" w:rsidRDefault="007105AD">
      <w:pPr>
        <w:pStyle w:val="ProductList-Body"/>
      </w:pPr>
    </w:p>
    <w:p w:rsidR="007105AD" w:rsidRDefault="00434906">
      <w:pPr>
        <w:pStyle w:val="ProductList-ClauseHeading"/>
        <w:outlineLvl w:val="3"/>
      </w:pPr>
      <w:r>
        <w:t>2.2 Programari Inclòs amb el CIS Suite Datacenter</w:t>
      </w:r>
    </w:p>
    <w:p w:rsidR="007105AD" w:rsidRDefault="00434906">
      <w:pPr>
        <w:pStyle w:val="ProductList-Body"/>
      </w:pPr>
      <w:r>
        <w:t>El CIS Suite Datacenter inclou les versions més recents del Windows Server Datacenter i el System Center Datacenter, disponibles durant la cobertura d'SA del Client.</w:t>
      </w:r>
    </w:p>
    <w:p w:rsidR="007105AD" w:rsidRDefault="00434906">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3.1 Drets d'Ús Aplicables</w:t>
      </w:r>
    </w:p>
    <w:p w:rsidR="007105AD" w:rsidRDefault="00434906">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7105AD">
      <w:pPr>
        <w:pStyle w:val="ProductList-Body"/>
      </w:pPr>
    </w:p>
    <w:p w:rsidR="007105AD" w:rsidRDefault="00434906">
      <w:pPr>
        <w:pStyle w:val="ProductList-ClauseHeading"/>
        <w:outlineLvl w:val="3"/>
      </w:pPr>
      <w:r>
        <w:t>3.2 Assignació de Llicències de Servidor i Llicències de Gestió</w:t>
      </w:r>
    </w:p>
    <w:p w:rsidR="007105AD" w:rsidRDefault="00434906">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105AD" w:rsidRDefault="007105AD">
      <w:pPr>
        <w:pStyle w:val="ProductList-Body"/>
      </w:pPr>
    </w:p>
    <w:p w:rsidR="007105AD" w:rsidRDefault="00434906">
      <w:pPr>
        <w:pStyle w:val="ProductList-ClauseHeading"/>
        <w:outlineLvl w:val="3"/>
      </w:pPr>
      <w:r>
        <w:t>3.3 Termes addicionals</w:t>
      </w:r>
    </w:p>
    <w:p w:rsidR="007105AD" w:rsidRDefault="00434906">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7105AD" w:rsidRDefault="007105AD">
      <w:pPr>
        <w:pStyle w:val="ProductList-Body"/>
      </w:pPr>
    </w:p>
    <w:p w:rsidR="007105AD" w:rsidRDefault="00434906">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7105AD" w:rsidRDefault="0043490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2014</w:t>
              </w:r>
            </w:hyperlink>
            <w:r>
              <w:t xml:space="preserve">, </w:t>
            </w:r>
            <w:hyperlink r:id="rId41">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4.1 Benefici d'Ús Híbrid del Microsoft Azure</w:t>
      </w:r>
    </w:p>
    <w:p w:rsidR="007105AD" w:rsidRDefault="00434906">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7105AD" w:rsidRDefault="007105AD">
      <w:pPr>
        <w:pStyle w:val="ProductList-Body"/>
      </w:pPr>
    </w:p>
    <w:p w:rsidR="007105AD" w:rsidRDefault="00434906">
      <w:pPr>
        <w:pStyle w:val="ProductList-ClauseHeading"/>
        <w:outlineLvl w:val="3"/>
      </w:pPr>
      <w:r>
        <w:t>4.2 Nano Server</w:t>
      </w:r>
    </w:p>
    <w:p w:rsidR="007105AD" w:rsidRDefault="0043490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utilitzar i Gestionar el Nano Server.</w:t>
      </w:r>
    </w:p>
    <w:p w:rsidR="007105AD" w:rsidRDefault="007105AD">
      <w:pPr>
        <w:pStyle w:val="ProductList-Body"/>
      </w:pPr>
    </w:p>
    <w:p w:rsidR="007105AD" w:rsidRDefault="00434906">
      <w:pPr>
        <w:pStyle w:val="ProductList-ClauseHeading"/>
        <w:outlineLvl w:val="3"/>
      </w:pPr>
      <w:r>
        <w:t>4.3 Drets del System Center Configuration Manager Current Branch</w:t>
      </w:r>
    </w:p>
    <w:p w:rsidR="007105AD" w:rsidRDefault="0043490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7105AD" w:rsidRDefault="007105AD">
      <w:pPr>
        <w:pStyle w:val="ProductList-Body"/>
      </w:pPr>
    </w:p>
    <w:p w:rsidR="007105AD" w:rsidRDefault="00434906">
      <w:pPr>
        <w:pStyle w:val="ProductList-ClauseHeading"/>
        <w:outlineLvl w:val="3"/>
      </w:pPr>
      <w:r>
        <w:t>4.4 Drets i Beneficis de Software Assurance per a Llicències de Subscripció</w:t>
      </w:r>
    </w:p>
    <w:p w:rsidR="007105AD" w:rsidRDefault="00434906">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7105AD" w:rsidRDefault="007105AD">
      <w:pPr>
        <w:pStyle w:val="ProductList-Body"/>
      </w:pPr>
    </w:p>
    <w:p w:rsidR="007105AD" w:rsidRDefault="00434906">
      <w:pPr>
        <w:pStyle w:val="ProductList-ClauseHeading"/>
        <w:outlineLvl w:val="3"/>
      </w:pPr>
      <w:r>
        <w:t>4.5 Inscripció Server and Cloud (SCE): dret de gestionar els OSE al Microsoft Azure en virtut de les Llicències del CIS Suite</w:t>
      </w:r>
    </w:p>
    <w:p w:rsidR="007105AD" w:rsidRDefault="00434906">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7105AD" w:rsidRDefault="00434906">
      <w:pPr>
        <w:pStyle w:val="ProductList-Body"/>
        <w:ind w:left="720"/>
      </w:pPr>
      <w:r>
        <w:t>• Instàncies de Màquines Virtuals del Windows Server (inclou Instàncies implementades al HUB de l'Azure)</w:t>
      </w:r>
    </w:p>
    <w:p w:rsidR="007105AD" w:rsidRDefault="00434906">
      <w:pPr>
        <w:pStyle w:val="ProductList-Body"/>
        <w:ind w:left="720"/>
      </w:pPr>
      <w:r>
        <w:lastRenderedPageBreak/>
        <w:t>• Instàncies de Serveis al Núvol (funció Web i funció Treballador)</w:t>
      </w:r>
    </w:p>
    <w:p w:rsidR="007105AD" w:rsidRDefault="00434906">
      <w:pPr>
        <w:pStyle w:val="ProductList-Body"/>
        <w:ind w:left="720"/>
      </w:pPr>
      <w:r>
        <w:t>• Comptes d'Emmagatzematge</w:t>
      </w:r>
    </w:p>
    <w:p w:rsidR="007105AD" w:rsidRDefault="00434906">
      <w:pPr>
        <w:pStyle w:val="ProductList-Body"/>
        <w:ind w:left="720"/>
      </w:pPr>
      <w:r>
        <w:t>• Bases de dades SQL</w:t>
      </w:r>
    </w:p>
    <w:p w:rsidR="007105AD" w:rsidRDefault="00434906">
      <w:pPr>
        <w:pStyle w:val="ProductList-Body"/>
        <w:ind w:left="720"/>
      </w:pPr>
      <w:r>
        <w:t>• Instàncies de llocs web</w:t>
      </w:r>
    </w:p>
    <w:p w:rsidR="007105AD" w:rsidRDefault="007105AD">
      <w:pPr>
        <w:pStyle w:val="ProductList-Body"/>
      </w:pPr>
    </w:p>
    <w:p w:rsidR="007105AD" w:rsidRDefault="00434906">
      <w:pPr>
        <w:pStyle w:val="ProductList-ClauseHeading"/>
        <w:outlineLvl w:val="3"/>
      </w:pPr>
      <w:r>
        <w:t>4.6 Oferta de Pròrroga de Software Assurance per al Windows Server i el System Center</w:t>
      </w:r>
    </w:p>
    <w:p w:rsidR="007105AD" w:rsidRDefault="00434906">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Columna B</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Server Standard (Llicència Core per a 2 paquets) System Center Standard (Llicència Core per a 2 paquets)</w:t>
            </w:r>
            <w:r>
              <w:fldChar w:fldCharType="begin"/>
            </w:r>
            <w:r>
              <w:instrText xml:space="preserve"> XE "System Center Standard (Llicència Core per a 2 paquets)" </w:instrText>
            </w:r>
            <w:r>
              <w:fldChar w:fldCharType="end"/>
            </w:r>
            <w:r>
              <w:fldChar w:fldCharType="begin"/>
            </w:r>
            <w:r>
              <w:instrText xml:space="preserve"> XE "Windows Server Standard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Infrastructure Server Suite Standard (Llicència Core per a 2 paquets)</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Server Datacenter (Llicència Core per a 2 paquets) System Center Datacenter (Llicència Core per a 2 paquets)</w:t>
            </w:r>
            <w:r>
              <w:fldChar w:fldCharType="begin"/>
            </w:r>
            <w:r>
              <w:instrText xml:space="preserve"> XE "System Center Datacenter (Llicència Core per a 2 paquets)" </w:instrText>
            </w:r>
            <w:r>
              <w:fldChar w:fldCharType="end"/>
            </w:r>
            <w:r>
              <w:fldChar w:fldCharType="begin"/>
            </w:r>
            <w:r>
              <w:instrText xml:space="preserve"> XE "Windows Server Datacenter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Infrastructure Server Suite Datacenter (Llicència Core per a 2 paquets)</w:t>
            </w:r>
          </w:p>
        </w:tc>
      </w:tr>
    </w:tbl>
    <w:p w:rsidR="007105AD" w:rsidRDefault="00434906">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60" w:name="_Sec862"/>
      <w:r>
        <w:t>Forefront</w:t>
      </w:r>
      <w:bookmarkEnd w:id="60"/>
      <w:r>
        <w:fldChar w:fldCharType="begin"/>
      </w:r>
      <w:r>
        <w:instrText xml:space="preserve"> TC "</w:instrText>
      </w:r>
      <w:bookmarkStart w:id="61" w:name="_Toc476130359"/>
      <w:r>
        <w:instrText>Forefront</w:instrText>
      </w:r>
      <w:bookmarkEnd w:id="61"/>
      <w:r>
        <w:instrText>" \l 2</w:instrText>
      </w:r>
      <w:r>
        <w:fldChar w:fldCharType="end"/>
      </w:r>
    </w:p>
    <w:p w:rsidR="007105AD" w:rsidRDefault="00434906">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BFBFBF"/>
              <w:bottom w:val="none" w:sz="4" w:space="0" w:color="BFBFBF"/>
              <w:right w:val="none" w:sz="4" w:space="0" w:color="6E6E6E"/>
            </w:tcBorders>
          </w:tcPr>
          <w:p w:rsidR="007105AD" w:rsidRDefault="0043490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05AD" w:rsidRDefault="004349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2.1 Forefront Identity Manager 2010 – Windows Live Edition</w:t>
      </w:r>
    </w:p>
    <w:p w:rsidR="007105AD" w:rsidRDefault="00434906">
      <w:pPr>
        <w:pStyle w:val="ProductList-Body"/>
      </w:pPr>
      <w:r>
        <w:t>Forefront Identity Manager 2010 – Windows Live Edition és la pròxima versió de l'Identity Lifecycle Manager 2007 – Windows Live Edition.</w:t>
      </w:r>
    </w:p>
    <w:p w:rsidR="007105AD" w:rsidRDefault="00434906">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2">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3.1 Importació de dades d'identitat: Forefront Identity Manager 2010 R2 Windows Live Edition</w:t>
      </w:r>
    </w:p>
    <w:p w:rsidR="007105AD" w:rsidRDefault="00434906">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7105AD" w:rsidRDefault="007105AD">
      <w:pPr>
        <w:pStyle w:val="ProductList-Body"/>
      </w:pPr>
    </w:p>
    <w:p w:rsidR="007105AD" w:rsidRDefault="00434906">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6130360"/>
      <w:r>
        <w:instrText>Microsoft Dynamics</w:instrText>
      </w:r>
      <w:bookmarkEnd w:id="67"/>
      <w:r>
        <w:instrText>" \l 2</w:instrText>
      </w:r>
      <w:r>
        <w:fldChar w:fldCharType="end"/>
      </w:r>
    </w:p>
    <w:p w:rsidR="007105AD" w:rsidRDefault="00434906">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76130361"/>
      <w:r>
        <w:instrText>Microsoft Dynamics 365 Local</w:instrText>
      </w:r>
      <w:bookmarkEnd w:id="69"/>
      <w:r>
        <w:instrText>" \l 3</w:instrText>
      </w:r>
      <w:r>
        <w:fldChar w:fldCharType="end"/>
      </w:r>
    </w:p>
    <w:p w:rsidR="007105AD" w:rsidRDefault="00434906">
      <w:pPr>
        <w:pStyle w:val="ProductList-Offering1SubSection"/>
        <w:outlineLvl w:val="3"/>
      </w:pPr>
      <w:bookmarkStart w:id="70" w:name="_Sec679"/>
      <w:r>
        <w:t>1. Disponibilitat del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71" w:name="_Sec735"/>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72" w:name="_Sec790"/>
      <w:r>
        <w:t>3. Drets d'Ús</w:t>
      </w:r>
      <w:bookmarkEnd w:id="72"/>
    </w:p>
    <w:tbl>
      <w:tblPr>
        <w:tblStyle w:val="PURTable"/>
        <w:tblW w:w="0" w:type="dxa"/>
        <w:tblLook w:val="04A0" w:firstRow="1" w:lastRow="0" w:firstColumn="1" w:lastColumn="0" w:noHBand="0" w:noVBand="1"/>
      </w:tblPr>
      <w:tblGrid>
        <w:gridCol w:w="3617"/>
        <w:gridCol w:w="3597"/>
        <w:gridCol w:w="357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llicències CAL; excepte per als (i) contractistes o representants del Client o les seves Filials; o (ii) l'accés a través dels Clients del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 Programari de Servidor de la Llicència CAL Local del Microsoft Dynamics 365 for Team Members</w:t>
      </w:r>
    </w:p>
    <w:p w:rsidR="007105AD" w:rsidRDefault="00434906">
      <w:pPr>
        <w:pStyle w:val="ProductList-Body"/>
      </w:pPr>
      <w:r>
        <w:t>Accés a programari de servidor perquè els Membres de l'Equip en facin ús.</w:t>
      </w:r>
    </w:p>
    <w:tbl>
      <w:tblPr>
        <w:tblStyle w:val="PURTable"/>
        <w:tblW w:w="0" w:type="dxa"/>
        <w:tblLook w:val="04A0" w:firstRow="1" w:lastRow="0" w:firstColumn="1" w:lastColumn="0" w:noHBand="0" w:noVBand="1"/>
      </w:tblPr>
      <w:tblGrid>
        <w:gridCol w:w="3586"/>
        <w:gridCol w:w="3603"/>
        <w:gridCol w:w="360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7105AD" w:rsidRDefault="007105AD">
      <w:pPr>
        <w:pStyle w:val="ProductList-Body"/>
      </w:pPr>
    </w:p>
    <w:p w:rsidR="007105AD" w:rsidRDefault="00434906">
      <w:pPr>
        <w:pStyle w:val="ProductList-ClauseHeading"/>
        <w:outlineLvl w:val="4"/>
      </w:pPr>
      <w:r>
        <w:t>3.2 Accés a Programari de Servidor de la Llicència CAL Local del Microsoft Dynamics 365 for Sales</w:t>
      </w:r>
    </w:p>
    <w:p w:rsidR="007105AD" w:rsidRDefault="00434906">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Local del Microsoft Dynamics 365 for Sales (Dispositiu i Usuari)</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3.3 Accés a Programari de Servidor de la Llicència CAL Local del Microsoft Dynamics 365 for Customer Service</w:t>
      </w:r>
    </w:p>
    <w:p w:rsidR="007105AD" w:rsidRDefault="00434906">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3.4 Drets d'Ús de Servidor per a les CAL del Dynamics 365</w:t>
      </w:r>
    </w:p>
    <w:p w:rsidR="007105AD" w:rsidRDefault="00434906">
      <w:pPr>
        <w:pStyle w:val="ProductList-Body"/>
      </w:pPr>
      <w:r>
        <w:t>Els clients amb Llicències CAL del Microsoft Dynamics 365 poden instal·lar i utilitzar un nombre il·limitat de còpies del programari Microsoft Dynamics 365 Server en un servidor.</w:t>
      </w:r>
    </w:p>
    <w:p w:rsidR="007105AD" w:rsidRDefault="007105AD">
      <w:pPr>
        <w:pStyle w:val="ProductList-Body"/>
      </w:pPr>
    </w:p>
    <w:p w:rsidR="007105AD" w:rsidRDefault="00434906">
      <w:pPr>
        <w:pStyle w:val="ProductList-ClauseHeading"/>
        <w:outlineLvl w:val="4"/>
      </w:pPr>
      <w:r>
        <w:t>3.5 Elegibilitat de les Ofertes Qualificades</w:t>
      </w:r>
    </w:p>
    <w:p w:rsidR="007105AD" w:rsidRDefault="00434906">
      <w:pPr>
        <w:pStyle w:val="ProductList-Body"/>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7105AD" w:rsidRDefault="007105AD">
      <w:pPr>
        <w:pStyle w:val="ProductList-Body"/>
      </w:pPr>
    </w:p>
    <w:p w:rsidR="007105AD" w:rsidRDefault="00434906">
      <w:pPr>
        <w:pStyle w:val="ProductList-ClauseHeading"/>
        <w:outlineLvl w:val="4"/>
      </w:pPr>
      <w:r>
        <w:lastRenderedPageBreak/>
        <w:t>3.4 Programari Addicional</w:t>
      </w:r>
    </w:p>
    <w:tbl>
      <w:tblPr>
        <w:tblStyle w:val="PURTable"/>
        <w:tblW w:w="0" w:type="dxa"/>
        <w:tblLook w:val="04A0" w:firstRow="1" w:lastRow="0" w:firstColumn="1" w:lastColumn="0" w:noHBand="0" w:noVBand="1"/>
      </w:tblPr>
      <w:tblGrid>
        <w:gridCol w:w="3601"/>
        <w:gridCol w:w="3621"/>
        <w:gridCol w:w="356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Microsoft Dynamics CRM 2016 Microsoft Office Outlook</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Extensions d'Informes del Microsoft Dynamics CRM per al Microsoft Dynamics CRM 2016</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Microsoft Dynamics Marketing Connector per al Microsoft Dynamics CRM (no per al Workgroup Server)</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4.1 Drets d'Ús de Servidor</w:t>
      </w:r>
    </w:p>
    <w:p w:rsidR="007105AD" w:rsidRDefault="00434906">
      <w:pPr>
        <w:pStyle w:val="ProductList-Body"/>
      </w:pPr>
      <w:r>
        <w:t>El Client pot utilitzar el Microsoft Dynamics CRM Server 2016 o qualsevol de les versions anteriors del programari de servidor en lloc del Microsoft Dynamics 365 Server. Els clients amb Software Assurance en Llicències CAL del Microsoft Dynamics 365 local poden utilitzar les noves versions del servidor local del Microsoft Dynamics 365 adquirides amb la compra de Llicències CAL o USL dels serveis del Dynamics 365.</w:t>
      </w:r>
    </w:p>
    <w:p w:rsidR="007105AD" w:rsidRDefault="007105AD">
      <w:pPr>
        <w:pStyle w:val="ProductList-Body"/>
      </w:pPr>
    </w:p>
    <w:p w:rsidR="007105AD" w:rsidRDefault="00434906">
      <w:pPr>
        <w:pStyle w:val="ProductList-ClauseHeading"/>
        <w:outlineLvl w:val="4"/>
      </w:pPr>
      <w:r>
        <w:t>4.2 Unified Service Desk (USD)</w:t>
      </w:r>
    </w:p>
    <w:p w:rsidR="007105AD" w:rsidRDefault="00434906">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7105AD" w:rsidRDefault="007105AD">
      <w:pPr>
        <w:pStyle w:val="ProductList-Body"/>
      </w:pPr>
    </w:p>
    <w:p w:rsidR="007105AD" w:rsidRDefault="00434906">
      <w:pPr>
        <w:pStyle w:val="ProductList-ClauseHeading"/>
        <w:outlineLvl w:val="4"/>
      </w:pPr>
      <w:r>
        <w:t>4.3 Microsoft Dynamics CustomerSource</w:t>
      </w:r>
    </w:p>
    <w:p w:rsidR="007105AD" w:rsidRDefault="00434906">
      <w:pPr>
        <w:pStyle w:val="ProductList-Body"/>
      </w:pPr>
      <w:r>
        <w:t xml:space="preserve">Els clients de la CAL Local del Microsoft Dynamics 365 amb SA actiu tindran accés al CustomerSource. </w:t>
      </w:r>
    </w:p>
    <w:p w:rsidR="007105AD" w:rsidRDefault="007105AD">
      <w:pPr>
        <w:pStyle w:val="PURBreadcrumb"/>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74" w:name="_Sec609"/>
      <w:r>
        <w:t>Microsoft Dynamics AX</w:t>
      </w:r>
      <w:bookmarkEnd w:id="74"/>
      <w:r>
        <w:fldChar w:fldCharType="begin"/>
      </w:r>
      <w:r>
        <w:instrText xml:space="preserve"> TC "</w:instrText>
      </w:r>
      <w:bookmarkStart w:id="75" w:name="_Toc476130362"/>
      <w:r>
        <w:instrText>Microsoft Dynamics AX</w:instrText>
      </w:r>
      <w:bookmarkEnd w:id="75"/>
      <w:r>
        <w:instrText>" \l 3</w:instrText>
      </w:r>
      <w:r>
        <w:fldChar w:fldCharType="end"/>
      </w:r>
    </w:p>
    <w:p w:rsidR="007105AD" w:rsidRDefault="00434906">
      <w:pPr>
        <w:pStyle w:val="ProductList-Offering1SubSection"/>
        <w:outlineLvl w:val="3"/>
      </w:pPr>
      <w:bookmarkStart w:id="76" w:name="_Sec678"/>
      <w:r>
        <w:t>1. Disponibilitat del Programa</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FFFFFF"/>
              <w:right w:val="none" w:sz="4" w:space="0" w:color="6E6E6E"/>
            </w:tcBorders>
          </w:tcPr>
          <w:p w:rsidR="007105AD" w:rsidRDefault="00434906">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7105AD" w:rsidRDefault="0043490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105AD" w:rsidRDefault="0043490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77" w:name="_Sec734"/>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78" w:name="_Sec789"/>
      <w:r>
        <w:t>3. Drets d'Ús</w:t>
      </w:r>
      <w:bookmarkEnd w:id="78"/>
    </w:p>
    <w:tbl>
      <w:tblPr>
        <w:tblStyle w:val="PURTable"/>
        <w:tblW w:w="0" w:type="dxa"/>
        <w:tblLook w:val="04A0" w:firstRow="1" w:lastRow="0" w:firstColumn="1" w:lastColumn="0" w:noHBand="0" w:noVBand="1"/>
      </w:tblPr>
      <w:tblGrid>
        <w:gridCol w:w="3613"/>
        <w:gridCol w:w="3579"/>
        <w:gridCol w:w="359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 Programari de Servidor</w:t>
      </w:r>
    </w:p>
    <w:p w:rsidR="007105AD" w:rsidRDefault="00434906">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71"/>
        <w:gridCol w:w="3632"/>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7105AD" w:rsidRDefault="007105AD">
      <w:pPr>
        <w:pStyle w:val="ProductList-Body"/>
      </w:pPr>
    </w:p>
    <w:p w:rsidR="007105AD" w:rsidRDefault="00434906">
      <w:pPr>
        <w:pStyle w:val="ProductList-SubClauseHeading"/>
        <w:outlineLvl w:val="5"/>
      </w:pPr>
      <w:r>
        <w:t>3.1.1 Funcionalitat Addicional Associada amb la CAL de Tasca del Microsoft Dynamics AX 2012 R3</w:t>
      </w:r>
    </w:p>
    <w:p w:rsidR="007105AD" w:rsidRDefault="00434906">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58"/>
        <w:gridCol w:w="3494"/>
        <w:gridCol w:w="347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CAL Additiva de Tasca del Microsoft Dynamics AX 2012 R3</w:t>
            </w:r>
          </w:p>
        </w:tc>
      </w:tr>
      <w:tr w:rsidR="007105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5AD" w:rsidRDefault="00434906">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7105AD" w:rsidRDefault="00434906">
            <w:pPr>
              <w:pStyle w:val="ProductList-TableBody"/>
            </w:pPr>
            <w:r>
              <w:t>Microsoft Dynamics 365 per a Membres de l'Equip, Enterprise Edition (SL d'Usuari)</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Indented"/>
      </w:pPr>
    </w:p>
    <w:p w:rsidR="007105AD" w:rsidRDefault="00434906">
      <w:pPr>
        <w:pStyle w:val="ProductList-SubClauseHeading"/>
        <w:outlineLvl w:val="5"/>
      </w:pPr>
      <w:r>
        <w:t>3.1.2 Funcionalitat Addicional Associada amb la CAL Funcional del Microsoft Dynamics AX 2012 R3</w:t>
      </w:r>
    </w:p>
    <w:p w:rsidR="007105AD" w:rsidRDefault="00434906">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56"/>
        <w:gridCol w:w="3495"/>
        <w:gridCol w:w="347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CAL Additiva Funcional del Microsoft Dynamics AX 2012 R3</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7105AD" w:rsidRDefault="00434906">
            <w:pPr>
              <w:pStyle w:val="ProductList-TableBody"/>
            </w:pPr>
            <w:r>
              <w:t>Llicència Equivalent a CAL (consulteu l'</w:t>
            </w:r>
            <w:hyperlink w:anchor="_Sec591">
              <w:r>
                <w:rPr>
                  <w:color w:val="00467F"/>
                  <w:u w:val="single"/>
                </w:rPr>
                <w:t>Apèndix A</w:t>
              </w:r>
            </w:hyperlink>
            <w:r>
              <w:t>)</w:t>
            </w:r>
          </w:p>
        </w:tc>
      </w:tr>
    </w:tbl>
    <w:p w:rsidR="007105AD" w:rsidRDefault="007105AD">
      <w:pPr>
        <w:pStyle w:val="ProductList-BodyIndented"/>
      </w:pPr>
    </w:p>
    <w:p w:rsidR="007105AD" w:rsidRDefault="00434906">
      <w:pPr>
        <w:pStyle w:val="ProductList-SubClauseHeading"/>
        <w:outlineLvl w:val="5"/>
      </w:pPr>
      <w:r>
        <w:t>3.1.3 Funcionalitat Addicional Associada amb l'Enterprise CAL del Microsoft Dynamics AX 2012 R3</w:t>
      </w:r>
    </w:p>
    <w:p w:rsidR="007105AD" w:rsidRDefault="00434906">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56"/>
        <w:gridCol w:w="3495"/>
        <w:gridCol w:w="347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Enterprise CAL Additiva del Microsoft Dynamics AX 2012 R3</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7105AD" w:rsidRDefault="00434906">
            <w:pPr>
              <w:pStyle w:val="ProductList-TableBody"/>
            </w:pPr>
            <w:r>
              <w:t>Llicència Equivalent a CAL (consulteu l'</w:t>
            </w:r>
            <w:hyperlink w:anchor="_Sec591">
              <w:r>
                <w:rPr>
                  <w:color w:val="00467F"/>
                  <w:u w:val="single"/>
                </w:rPr>
                <w:t>Apèndix A</w:t>
              </w:r>
            </w:hyperlink>
            <w:r>
              <w:t>)</w:t>
            </w:r>
          </w:p>
        </w:tc>
      </w:tr>
    </w:tbl>
    <w:p w:rsidR="007105AD" w:rsidRDefault="007105AD">
      <w:pPr>
        <w:pStyle w:val="ProductList-BodyIndented"/>
      </w:pPr>
    </w:p>
    <w:p w:rsidR="007105AD" w:rsidRDefault="00434906">
      <w:pPr>
        <w:pStyle w:val="ProductList-ClauseHeading"/>
        <w:outlineLvl w:val="4"/>
      </w:pPr>
      <w:r>
        <w:t>3.2 Dret de Modificació</w:t>
      </w:r>
    </w:p>
    <w:p w:rsidR="007105AD" w:rsidRDefault="00434906">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7105AD" w:rsidRDefault="007105AD">
      <w:pPr>
        <w:pStyle w:val="ProductList-Body"/>
      </w:pPr>
    </w:p>
    <w:p w:rsidR="007105AD" w:rsidRDefault="00434906">
      <w:pPr>
        <w:pStyle w:val="ProductList-ClauseHeading"/>
        <w:outlineLvl w:val="4"/>
      </w:pPr>
      <w:r>
        <w:t>3.3 Dynamics AX Standard Commerce Server Core (Factor de Nucli)</w:t>
      </w:r>
    </w:p>
    <w:p w:rsidR="007105AD" w:rsidRDefault="00434906">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5">
        <w:r>
          <w:rPr>
            <w:color w:val="00467F"/>
            <w:u w:val="single"/>
          </w:rPr>
          <w:t>http://go.microsoft.com/fwlink/?LinkID=229882</w:t>
        </w:r>
      </w:hyperlink>
      <w:r>
        <w:t>.</w:t>
      </w:r>
    </w:p>
    <w:p w:rsidR="007105AD" w:rsidRDefault="007105AD">
      <w:pPr>
        <w:pStyle w:val="ProductList-Body"/>
      </w:pPr>
    </w:p>
    <w:p w:rsidR="007105AD" w:rsidRDefault="00434906">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lastRenderedPageBreak/>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4.1 Localització i actualitzacions</w:t>
      </w:r>
    </w:p>
    <w:p w:rsidR="007105AD" w:rsidRDefault="00434906">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30363"/>
      <w:r>
        <w:instrText>Microsoft Identity Manager</w:instrText>
      </w:r>
      <w:bookmarkEnd w:id="81"/>
      <w:r>
        <w:instrText>" \l 2</w:instrText>
      </w:r>
      <w:r>
        <w:fldChar w:fldCharType="end"/>
      </w:r>
    </w:p>
    <w:p w:rsidR="007105AD" w:rsidRDefault="00434906">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BFBFBF"/>
              <w:bottom w:val="dashed" w:sz="4" w:space="0" w:color="BFBFBF"/>
              <w:right w:val="none" w:sz="4" w:space="0" w:color="6E6E6E"/>
            </w:tcBorders>
          </w:tcPr>
          <w:p w:rsidR="007105AD" w:rsidRDefault="00434906">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BFBFBF"/>
              <w:bottom w:val="none" w:sz="4" w:space="0" w:color="BFBFBF"/>
              <w:right w:val="none" w:sz="4" w:space="0" w:color="6E6E6E"/>
            </w:tcBorders>
          </w:tcPr>
          <w:p w:rsidR="007105AD" w:rsidRDefault="00434906">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05AD" w:rsidRDefault="007105AD">
            <w:pPr>
              <w:pStyle w:val="ProductList-TableBody"/>
            </w:pPr>
          </w:p>
        </w:tc>
      </w:tr>
    </w:tbl>
    <w:p w:rsidR="007105AD" w:rsidRDefault="0043490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86" w:name="_Sec611"/>
      <w:r>
        <w:t>Aplicacions de l'Office</w:t>
      </w:r>
      <w:bookmarkEnd w:id="86"/>
      <w:r>
        <w:fldChar w:fldCharType="begin"/>
      </w:r>
      <w:r>
        <w:instrText xml:space="preserve"> TC "</w:instrText>
      </w:r>
      <w:bookmarkStart w:id="87" w:name="_Toc476130364"/>
      <w:r>
        <w:instrText>Aplicacions de l'Office</w:instrText>
      </w:r>
      <w:bookmarkEnd w:id="87"/>
      <w:r>
        <w:instrText>" \l 2</w:instrText>
      </w:r>
      <w:r>
        <w:fldChar w:fldCharType="end"/>
      </w:r>
    </w:p>
    <w:p w:rsidR="007105AD" w:rsidRDefault="00434906">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76130365"/>
      <w:r>
        <w:instrText>Aplicacions de Sobretaula de l'Office</w:instrText>
      </w:r>
      <w:bookmarkEnd w:id="89"/>
      <w:r>
        <w:instrText>" \l 3</w:instrText>
      </w:r>
      <w:r>
        <w:fldChar w:fldCharType="end"/>
      </w:r>
    </w:p>
    <w:p w:rsidR="007105AD" w:rsidRDefault="00434906">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000000"/>
              <w:bottom w:val="dashed" w:sz="4" w:space="0" w:color="BFBFBF"/>
              <w:right w:val="single" w:sz="6" w:space="0" w:color="FFFFFF"/>
            </w:tcBorders>
          </w:tcPr>
          <w:p w:rsidR="007105AD" w:rsidRDefault="0043490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dashed" w:sz="4" w:space="0" w:color="BFBFBF"/>
              <w:right w:val="single" w:sz="6" w:space="0" w:color="FFFFFF"/>
            </w:tcBorders>
          </w:tcPr>
          <w:p w:rsidR="007105AD" w:rsidRDefault="00434906">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05AD" w:rsidRDefault="007105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000000"/>
              <w:bottom w:val="none" w:sz="4" w:space="0" w:color="BFBFBF"/>
              <w:right w:val="single" w:sz="6" w:space="0" w:color="FFFFFF"/>
            </w:tcBorders>
          </w:tcPr>
          <w:p w:rsidR="007105AD" w:rsidRDefault="00434906">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05AD" w:rsidRDefault="0043490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05AD" w:rsidRDefault="007105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Project Professional 2016</w:t>
      </w:r>
    </w:p>
    <w:p w:rsidR="007105AD" w:rsidRDefault="00434906">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7105AD" w:rsidRDefault="007105AD">
      <w:pPr>
        <w:pStyle w:val="ProductList-Body"/>
      </w:pPr>
    </w:p>
    <w:p w:rsidR="007105AD" w:rsidRDefault="00434906">
      <w:pPr>
        <w:pStyle w:val="ProductList-ClauseHeading"/>
        <w:outlineLvl w:val="4"/>
      </w:pPr>
      <w:r>
        <w:t>2.2 Work at Home</w:t>
      </w:r>
    </w:p>
    <w:p w:rsidR="007105AD" w:rsidRDefault="00434906">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7105AD" w:rsidRDefault="007105AD">
      <w:pPr>
        <w:pStyle w:val="ProductList-Body"/>
      </w:pPr>
    </w:p>
    <w:p w:rsidR="007105AD" w:rsidRDefault="00434906">
      <w:pPr>
        <w:pStyle w:val="ProductList-ClauseHeading"/>
        <w:outlineLvl w:val="4"/>
      </w:pPr>
      <w:r>
        <w:t>2.3 Independent de Plataforma</w:t>
      </w:r>
    </w:p>
    <w:p w:rsidR="007105AD" w:rsidRDefault="00434906">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7105AD" w:rsidRDefault="007105AD">
      <w:pPr>
        <w:pStyle w:val="ProductList-Body"/>
      </w:pPr>
    </w:p>
    <w:p w:rsidR="007105AD" w:rsidRDefault="00434906">
      <w:pPr>
        <w:pStyle w:val="ProductList-ClauseHeading"/>
        <w:outlineLvl w:val="4"/>
      </w:pPr>
      <w:r>
        <w:t>2.4 Versions Successores</w:t>
      </w:r>
    </w:p>
    <w:p w:rsidR="007105AD" w:rsidRDefault="00434906">
      <w:pPr>
        <w:pStyle w:val="ProductList-Body"/>
      </w:pPr>
      <w:r>
        <w:t>L'Skype for Business 2016 és la versió successora del Lync 2013.</w:t>
      </w:r>
    </w:p>
    <w:p w:rsidR="007105AD" w:rsidRDefault="007105AD">
      <w:pPr>
        <w:pStyle w:val="ProductList-Body"/>
      </w:pPr>
    </w:p>
    <w:p w:rsidR="007105AD" w:rsidRDefault="00434906">
      <w:pPr>
        <w:pStyle w:val="ProductList-ClauseHeading"/>
        <w:outlineLvl w:val="4"/>
      </w:pPr>
      <w:r>
        <w:t>2.5 Office Online Server</w:t>
      </w:r>
    </w:p>
    <w:p w:rsidR="007105AD" w:rsidRDefault="00434906">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7105AD" w:rsidRDefault="00434906">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Drets d'Ús Comercial de l'Office Home &amp; Student 2013 RT</w:t>
      </w:r>
    </w:p>
    <w:p w:rsidR="007105AD" w:rsidRDefault="00434906">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7105AD" w:rsidRDefault="007105AD">
      <w:pPr>
        <w:pStyle w:val="ProductList-Body"/>
      </w:pPr>
    </w:p>
    <w:p w:rsidR="007105AD" w:rsidRDefault="00434906">
      <w:pPr>
        <w:pStyle w:val="ProductList-ClauseHeading"/>
        <w:outlineLvl w:val="4"/>
      </w:pPr>
      <w:r>
        <w:t>3.2 Office Professional Plus 2016 i Office Standard 2016: Ús Comercial de l'Office Home &amp; Student 2013 RT</w:t>
      </w:r>
    </w:p>
    <w:p w:rsidR="007105AD" w:rsidRDefault="00434906">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7105AD" w:rsidRDefault="00434906">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4.1 Project Professional 2016</w:t>
      </w:r>
    </w:p>
    <w:p w:rsidR="007105AD" w:rsidRDefault="00434906">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7105AD" w:rsidRDefault="007105AD">
      <w:pPr>
        <w:pStyle w:val="PURBreadcrumb"/>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94" w:name="_Sec680"/>
      <w:r>
        <w:t>Office for Mac</w:t>
      </w:r>
      <w:bookmarkEnd w:id="94"/>
      <w:r>
        <w:fldChar w:fldCharType="begin"/>
      </w:r>
      <w:r>
        <w:instrText xml:space="preserve"> TC "</w:instrText>
      </w:r>
      <w:bookmarkStart w:id="95" w:name="_Toc476130366"/>
      <w:r>
        <w:instrText>Office for Mac</w:instrText>
      </w:r>
      <w:bookmarkEnd w:id="95"/>
      <w:r>
        <w:instrText>" \l 3</w:instrText>
      </w:r>
      <w:r>
        <w:fldChar w:fldCharType="end"/>
      </w:r>
    </w:p>
    <w:p w:rsidR="007105AD" w:rsidRDefault="00434906">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Versions Successores</w:t>
      </w:r>
    </w:p>
    <w:p w:rsidR="007105AD" w:rsidRDefault="00434906">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7105AD" w:rsidRDefault="007105AD">
      <w:pPr>
        <w:pStyle w:val="ProductList-Body"/>
      </w:pPr>
    </w:p>
    <w:p w:rsidR="007105AD" w:rsidRDefault="00434906">
      <w:pPr>
        <w:pStyle w:val="ProductList-ClauseHeading"/>
        <w:outlineLvl w:val="4"/>
      </w:pPr>
      <w:r>
        <w:t>2.2 Work at Home</w:t>
      </w:r>
    </w:p>
    <w:p w:rsidR="007105AD" w:rsidRDefault="00434906">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7105AD" w:rsidRDefault="007105AD">
      <w:pPr>
        <w:pStyle w:val="ProductList-Body"/>
      </w:pPr>
    </w:p>
    <w:p w:rsidR="007105AD" w:rsidRDefault="00434906">
      <w:pPr>
        <w:pStyle w:val="ProductList-ClauseHeading"/>
        <w:outlineLvl w:val="4"/>
      </w:pPr>
      <w:r>
        <w:t>2.3 Independent de Plataforma</w:t>
      </w:r>
    </w:p>
    <w:p w:rsidR="007105AD" w:rsidRDefault="00434906">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7105AD" w:rsidRDefault="00434906">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lastRenderedPageBreak/>
        <w:t>3.1 Ús Comercial de l'Office Home &amp; Student 2013 RT</w:t>
      </w:r>
    </w:p>
    <w:p w:rsidR="007105AD" w:rsidRDefault="00434906">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7105AD" w:rsidRDefault="0043490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100" w:name="_Sec612"/>
      <w:r>
        <w:t>Office Servers</w:t>
      </w:r>
      <w:bookmarkEnd w:id="100"/>
      <w:r>
        <w:fldChar w:fldCharType="begin"/>
      </w:r>
      <w:r>
        <w:instrText xml:space="preserve"> TC "</w:instrText>
      </w:r>
      <w:bookmarkStart w:id="101" w:name="_Toc476130367"/>
      <w:r>
        <w:instrText>Office Servers</w:instrText>
      </w:r>
      <w:bookmarkEnd w:id="101"/>
      <w:r>
        <w:instrText>" \l 2</w:instrText>
      </w:r>
      <w:r>
        <w:fldChar w:fldCharType="end"/>
      </w:r>
    </w:p>
    <w:p w:rsidR="007105AD" w:rsidRDefault="00434906">
      <w:pPr>
        <w:pStyle w:val="ProductList-Offering2HeadingNoBorder"/>
        <w:outlineLvl w:val="2"/>
      </w:pPr>
      <w:bookmarkStart w:id="102" w:name="_Sec638"/>
      <w:r>
        <w:t>Exchange Server</w:t>
      </w:r>
      <w:bookmarkEnd w:id="102"/>
      <w:r>
        <w:fldChar w:fldCharType="begin"/>
      </w:r>
      <w:r>
        <w:instrText xml:space="preserve"> TC "</w:instrText>
      </w:r>
      <w:bookmarkStart w:id="103" w:name="_Toc476130368"/>
      <w:r>
        <w:instrText>Exchange Server</w:instrText>
      </w:r>
      <w:bookmarkEnd w:id="103"/>
      <w:r>
        <w:instrText>" \l 3</w:instrText>
      </w:r>
      <w:r>
        <w:fldChar w:fldCharType="end"/>
      </w:r>
    </w:p>
    <w:p w:rsidR="007105AD" w:rsidRDefault="00434906">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05AD" w:rsidRDefault="0043490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del Pla 1 de l'Exchange Online</w:t>
            </w:r>
          </w:p>
        </w:tc>
      </w:tr>
      <w:tr w:rsidR="007105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05AD" w:rsidRDefault="00710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5AD" w:rsidRDefault="00434906">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105AD" w:rsidRDefault="00434906">
            <w:pPr>
              <w:pStyle w:val="ProductList-TableBody"/>
            </w:pPr>
            <w:r>
              <w:t>SL d'Usuari del Pla 2 de l'Exchange Online</w:t>
            </w:r>
          </w:p>
        </w:tc>
      </w:tr>
      <w:tr w:rsidR="007105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05AD" w:rsidRDefault="00710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5AD" w:rsidRDefault="00434906">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105AD" w:rsidRDefault="00434906">
            <w:pPr>
              <w:pStyle w:val="ProductList-TableBody"/>
            </w:pPr>
            <w:r>
              <w:t>SL d'Usuari del Pla 2G de l'Exchange Online</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SubClauseHeading"/>
        <w:outlineLvl w:val="5"/>
      </w:pPr>
      <w:r>
        <w:t>3.1.1 Funcionalitat Addicional Associada amb l'Exchange Enterprise CAL</w:t>
      </w:r>
    </w:p>
    <w:p w:rsidR="007105AD" w:rsidRDefault="00434906">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del Pla 2 de l'Exchange Online</w:t>
            </w:r>
          </w:p>
        </w:tc>
      </w:tr>
      <w:tr w:rsidR="007105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05AD" w:rsidRDefault="00710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5AD" w:rsidRDefault="00434906">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7105AD" w:rsidRDefault="00434906">
            <w:pPr>
              <w:pStyle w:val="ProductList-TableBody"/>
            </w:pPr>
            <w:r>
              <w:t>SL d'Usuari del Pla 2G de l'Exchange Online</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Indented"/>
      </w:pPr>
    </w:p>
    <w:p w:rsidR="007105AD" w:rsidRDefault="00434906">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618"/>
        <w:gridCol w:w="3590"/>
        <w:gridCol w:w="3582"/>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4.1 Termes i Condicions Complementaris de l'Exchange Enterprise CAL amb Serveis 2016</w:t>
      </w:r>
    </w:p>
    <w:p w:rsidR="007105AD" w:rsidRDefault="00434906">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0">
        <w:r>
          <w:rPr>
            <w:color w:val="00467F"/>
            <w:u w:val="single"/>
          </w:rPr>
          <w:t>http://go.microsoft.com/?linkid=9839207</w:t>
        </w:r>
      </w:hyperlink>
      <w:r>
        <w:t>) s'apliquen a l'adquisició i l'ús dels Serveis Online inclosos amb l'Exchange Enterprise CAL amb Serveis 2016.</w:t>
      </w:r>
    </w:p>
    <w:p w:rsidR="007105AD" w:rsidRDefault="007105AD">
      <w:pPr>
        <w:pStyle w:val="PURBreadcrumb"/>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08" w:name="_Sec639"/>
      <w:r>
        <w:t>Project Server</w:t>
      </w:r>
      <w:bookmarkEnd w:id="108"/>
      <w:r>
        <w:fldChar w:fldCharType="begin"/>
      </w:r>
      <w:r>
        <w:instrText xml:space="preserve"> TC "</w:instrText>
      </w:r>
      <w:bookmarkStart w:id="109" w:name="_Toc476130369"/>
      <w:r>
        <w:instrText>Project Server</w:instrText>
      </w:r>
      <w:bookmarkEnd w:id="109"/>
      <w:r>
        <w:instrText>" \l 3</w:instrText>
      </w:r>
      <w:r>
        <w:fldChar w:fldCharType="end"/>
      </w:r>
    </w:p>
    <w:p w:rsidR="007105AD" w:rsidRDefault="00434906">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105AD" w:rsidRDefault="00434906">
            <w:pPr>
              <w:pStyle w:val="ProductList-TableBody"/>
            </w:pPr>
            <w:r>
              <w:t>SL d'Usuari del Project Online Essentials</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105AD" w:rsidRDefault="00434906">
            <w:pPr>
              <w:pStyle w:val="ProductList-TableBody"/>
            </w:pPr>
            <w:r>
              <w:t>SL d'Usuari del Project Online Premium</w:t>
            </w:r>
          </w:p>
        </w:tc>
      </w:tr>
    </w:tbl>
    <w:p w:rsidR="007105AD" w:rsidRDefault="007105AD">
      <w:pPr>
        <w:pStyle w:val="ProductList-Body"/>
      </w:pPr>
    </w:p>
    <w:p w:rsidR="007105AD" w:rsidRDefault="00434906">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14" w:name="_Sec640"/>
      <w:r>
        <w:t>SharePoint Server</w:t>
      </w:r>
      <w:bookmarkEnd w:id="114"/>
      <w:r>
        <w:fldChar w:fldCharType="begin"/>
      </w:r>
      <w:r>
        <w:instrText xml:space="preserve"> TC "</w:instrText>
      </w:r>
      <w:bookmarkStart w:id="115" w:name="_Toc476130370"/>
      <w:r>
        <w:instrText>SharePoint Server</w:instrText>
      </w:r>
      <w:bookmarkEnd w:id="115"/>
      <w:r>
        <w:instrText>" \l 3</w:instrText>
      </w:r>
      <w:r>
        <w:fldChar w:fldCharType="end"/>
      </w:r>
    </w:p>
    <w:p w:rsidR="007105AD" w:rsidRDefault="00434906">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del Pla 2 del SharePoint Online</w:t>
            </w:r>
            <w:r>
              <w:fldChar w:fldCharType="begin"/>
            </w:r>
            <w:r>
              <w:instrText xml:space="preserve"> XE "Pla 2 del SharePoint Online" </w:instrText>
            </w:r>
            <w:r>
              <w:fldChar w:fldCharType="end"/>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del Pla 1 o 2 del SharePoint Online</w:t>
            </w:r>
            <w:r>
              <w:fldChar w:fldCharType="begin"/>
            </w:r>
            <w:r>
              <w:instrText xml:space="preserve"> XE "Pla 1 o 2 del SharePoint Online" </w:instrText>
            </w:r>
            <w:r>
              <w:fldChar w:fldCharType="end"/>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434906">
            <w:pPr>
              <w:pStyle w:val="ProductList-TableBody"/>
            </w:pPr>
            <w:r>
              <w:t>SL d'Usuari del Pla 2 del SharePoint Online</w:t>
            </w:r>
          </w:p>
        </w:tc>
      </w:tr>
    </w:tbl>
    <w:p w:rsidR="007105AD" w:rsidRDefault="007105AD">
      <w:pPr>
        <w:pStyle w:val="ProductList-Body"/>
      </w:pPr>
    </w:p>
    <w:p w:rsidR="007105AD" w:rsidRDefault="00434906">
      <w:pPr>
        <w:pStyle w:val="ProductList-SubClauseHeading"/>
        <w:outlineLvl w:val="5"/>
      </w:pPr>
      <w:r>
        <w:t>3.2.1 Funcionalitat Addicional del SharePoint Server Associada amb l'Enterprise CAL del SharePoint</w:t>
      </w:r>
    </w:p>
    <w:p w:rsidR="007105AD" w:rsidRDefault="00434906">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del Pla 2 del SharePoint Online</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Indented"/>
      </w:pPr>
    </w:p>
    <w:p w:rsidR="007105AD" w:rsidRDefault="00434906">
      <w:pPr>
        <w:pStyle w:val="ProductList-ClauseHeading"/>
        <w:outlineLvl w:val="4"/>
      </w:pPr>
      <w:r>
        <w:t>3.3 Renúncia de CAL per a Usuaris que Accedeixen a Contingut Disponible Públicament</w:t>
      </w:r>
    </w:p>
    <w:p w:rsidR="007105AD" w:rsidRDefault="00434906">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7105AD" w:rsidRDefault="007105AD">
      <w:pPr>
        <w:pStyle w:val="ProductList-Body"/>
      </w:pPr>
    </w:p>
    <w:p w:rsidR="007105AD" w:rsidRDefault="00434906">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URBreadcrumb"/>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6130371"/>
      <w:r>
        <w:instrText>Skype for Business Server</w:instrText>
      </w:r>
      <w:bookmarkEnd w:id="121"/>
      <w:r>
        <w:instrText>" \l 3</w:instrText>
      </w:r>
      <w:r>
        <w:fldChar w:fldCharType="end"/>
      </w:r>
    </w:p>
    <w:p w:rsidR="007105AD" w:rsidRDefault="00434906">
      <w:pPr>
        <w:pStyle w:val="ProductList-Offering1SubSection"/>
        <w:outlineLvl w:val="3"/>
      </w:pPr>
      <w:bookmarkStart w:id="122" w:name="_Sec686"/>
      <w:r>
        <w:t>1. Disponibilitat del Programa</w:t>
      </w:r>
      <w:bookmarkEnd w:id="122"/>
    </w:p>
    <w:p w:rsidR="007105AD" w:rsidRDefault="007105A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none" w:sz="4" w:space="0" w:color="FFFFFF"/>
              <w:right w:val="none" w:sz="4" w:space="0" w:color="6E6E6E"/>
            </w:tcBorders>
          </w:tcPr>
          <w:p w:rsidR="007105AD" w:rsidRDefault="00434906">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del Pla 1 de l'Skype for Business Online</w:t>
            </w:r>
          </w:p>
        </w:tc>
      </w:tr>
      <w:tr w:rsidR="007105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5AD" w:rsidRDefault="00434906">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105AD" w:rsidRDefault="00434906">
            <w:pPr>
              <w:pStyle w:val="ProductList-TableBody"/>
            </w:pPr>
            <w:r>
              <w:t>SL d'Usuari del Pla 2 de l'Skype for Business Online</w:t>
            </w:r>
          </w:p>
        </w:tc>
      </w:tr>
      <w:tr w:rsidR="007105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5AD" w:rsidRDefault="00434906">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105AD" w:rsidRDefault="00434906">
            <w:pPr>
              <w:pStyle w:val="ProductList-TableBody"/>
            </w:pPr>
            <w:r>
              <w:t>SL d'Usuari del Pla 2G de l'Skype for Business Online</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SubClauseHeading"/>
        <w:outlineLvl w:val="5"/>
      </w:pPr>
      <w:r>
        <w:t>3.1.1 Funcionalitat Addicional Associada amb l'Enterprise CAL de l'Skype for Business Server</w:t>
      </w:r>
    </w:p>
    <w:p w:rsidR="007105AD" w:rsidRDefault="00434906">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del Pla 2 de l'Skype for Business Online</w:t>
            </w:r>
          </w:p>
        </w:tc>
      </w:tr>
      <w:tr w:rsidR="007105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5AD" w:rsidRDefault="00434906">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7105AD" w:rsidRDefault="00434906">
            <w:pPr>
              <w:pStyle w:val="ProductList-TableBody"/>
            </w:pPr>
            <w:r>
              <w:t>SL d'Usuari del Pla 2G de l'Skype for Business Online</w:t>
            </w:r>
          </w:p>
        </w:tc>
      </w:tr>
      <w:tr w:rsidR="007105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5AD" w:rsidRDefault="00434906">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105AD" w:rsidRDefault="00434906">
            <w:pPr>
              <w:pStyle w:val="ProductList-TableBody"/>
            </w:pPr>
            <w:r>
              <w:t>SL d'Usuari del Live Meeting Professional</w:t>
            </w:r>
            <w:r>
              <w:fldChar w:fldCharType="begin"/>
            </w:r>
            <w:r>
              <w:instrText xml:space="preserve"> XE "Live Meeting Professional" </w:instrText>
            </w:r>
            <w:r>
              <w:fldChar w:fldCharType="end"/>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Indented"/>
      </w:pPr>
    </w:p>
    <w:p w:rsidR="007105AD" w:rsidRDefault="00434906">
      <w:pPr>
        <w:pStyle w:val="ProductList-SubClauseHeading"/>
        <w:outlineLvl w:val="5"/>
      </w:pPr>
      <w:r>
        <w:t>3.1.2 Funcionalitat Addicional Associada amb l'Skype for Business Server Plus CAL</w:t>
      </w:r>
    </w:p>
    <w:p w:rsidR="007105AD" w:rsidRDefault="00434906">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7105AD" w:rsidRDefault="00434906">
            <w:pPr>
              <w:pStyle w:val="ProductList-TableBody"/>
            </w:pPr>
            <w:r>
              <w:t>SL d'Usuari CAL de l'Skype for Business Plus</w:t>
            </w:r>
          </w:p>
        </w:tc>
      </w:tr>
    </w:tbl>
    <w:p w:rsidR="007105AD" w:rsidRDefault="007105AD">
      <w:pPr>
        <w:pStyle w:val="ProductList-BodyIndented"/>
      </w:pPr>
    </w:p>
    <w:p w:rsidR="007105AD" w:rsidRDefault="00434906">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Funció de Servidor de Conferència d'Àudio/Vídeo</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Director</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de Mediació</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Eina d'Administració de Xat de Grup del Microsoft Lync Server 2013</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Snap-in del PowerShell</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d'Aplicació de Sucursal amb Funcions de Supervivència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Funció de Servidor d'Interoperabilitat de Vídeo</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lastRenderedPageBreak/>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URBreadcrumb"/>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126" w:name="_Sec883"/>
      <w:r>
        <w:t>R Server</w:t>
      </w:r>
      <w:bookmarkEnd w:id="126"/>
      <w:r>
        <w:fldChar w:fldCharType="begin"/>
      </w:r>
      <w:r>
        <w:instrText xml:space="preserve"> TC "</w:instrText>
      </w:r>
      <w:bookmarkStart w:id="127" w:name="_Toc476130372"/>
      <w:r>
        <w:instrText>R Server</w:instrText>
      </w:r>
      <w:bookmarkEnd w:id="127"/>
      <w:r>
        <w:instrText>" \l 2</w:instrText>
      </w:r>
      <w:r>
        <w:fldChar w:fldCharType="end"/>
      </w:r>
    </w:p>
    <w:p w:rsidR="007105AD" w:rsidRDefault="00434906">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105AD" w:rsidRDefault="00434906">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none" w:sz="4" w:space="0" w:color="FFFFFF"/>
              <w:left w:val="none" w:sz="4" w:space="0" w:color="FFFFFF"/>
              <w:bottom w:val="dashed" w:sz="4" w:space="0" w:color="BFBFBF"/>
              <w:right w:val="none" w:sz="4" w:space="0" w:color="FFFFFF"/>
            </w:tcBorders>
          </w:tcPr>
          <w:p w:rsidR="007105AD" w:rsidRDefault="00434906">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105AD" w:rsidRDefault="0043490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105AD" w:rsidRDefault="007105A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105AD" w:rsidRDefault="007105A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105AD" w:rsidRDefault="007105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FFFFFF"/>
              <w:bottom w:val="dashed" w:sz="4" w:space="0" w:color="BFBFBF"/>
              <w:right w:val="none" w:sz="4" w:space="0" w:color="FFFFFF"/>
            </w:tcBorders>
          </w:tcPr>
          <w:p w:rsidR="007105AD" w:rsidRDefault="00434906">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105AD" w:rsidRDefault="0043490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105AD" w:rsidRDefault="007105A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105AD" w:rsidRDefault="007105A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05AD" w:rsidRDefault="007105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FFFFFF"/>
              <w:bottom w:val="none" w:sz="4" w:space="0" w:color="BFBFBF"/>
              <w:right w:val="none" w:sz="4" w:space="0" w:color="FFFFFF"/>
            </w:tcBorders>
          </w:tcPr>
          <w:p w:rsidR="007105AD" w:rsidRDefault="00434906">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105AD" w:rsidRDefault="0043490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105AD" w:rsidRDefault="007105A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105AD" w:rsidRDefault="007105A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105AD" w:rsidRDefault="007105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3.1 R Server 2016 per al Hadoop i R Server per la Teradata DB</w:t>
      </w:r>
    </w:p>
    <w:p w:rsidR="007105AD" w:rsidRDefault="00434906">
      <w:pPr>
        <w:pStyle w:val="ProductList-Body"/>
      </w:pPr>
      <w:r>
        <w:t xml:space="preserve">Cada Llicència de Servidor de l'R Server 2016 per al Hadoop i de l'R Server 2016 per al Teradata DB cobreix fins a 24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7105AD">
      <w:pPr>
        <w:pStyle w:val="ProductList-Body"/>
      </w:pPr>
    </w:p>
    <w:p w:rsidR="007105AD" w:rsidRDefault="00434906">
      <w:pPr>
        <w:pStyle w:val="ProductList-ClauseHeading"/>
        <w:outlineLvl w:val="3"/>
      </w:pPr>
      <w:r>
        <w:t>3.2 Biblioteques GNU Lesser General Public License</w:t>
      </w:r>
    </w:p>
    <w:p w:rsidR="007105AD" w:rsidRDefault="00434906">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rsidR="007105AD" w:rsidRDefault="0043490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4.1 R Server per al Hadoop, R Server per al Linux i R Server per al Teradata DB</w:t>
      </w:r>
    </w:p>
    <w:p w:rsidR="007105AD" w:rsidRDefault="00434906">
      <w:pPr>
        <w:pStyle w:val="ProductList-Body"/>
      </w:pPr>
      <w:r>
        <w:t>Els clients que tinguin Servidors Llicenciats amb cobertura d'SA poden utilitzar les actualitzacions l'R Server disponibles després de desembre de 2016 de conformitat amb els drets d'ús de l'R Server.</w:t>
      </w:r>
    </w:p>
    <w:p w:rsidR="007105AD" w:rsidRDefault="007105AD">
      <w:pPr>
        <w:pStyle w:val="PURBreadcrumb"/>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132" w:name="_Sec614"/>
      <w:r>
        <w:t>SQL Server</w:t>
      </w:r>
      <w:bookmarkEnd w:id="132"/>
      <w:r>
        <w:fldChar w:fldCharType="begin"/>
      </w:r>
      <w:r>
        <w:instrText xml:space="preserve"> TC "</w:instrText>
      </w:r>
      <w:bookmarkStart w:id="133" w:name="_Toc476130373"/>
      <w:r>
        <w:instrText>SQL Server</w:instrText>
      </w:r>
      <w:bookmarkEnd w:id="133"/>
      <w:r>
        <w:instrText>" \l 2</w:instrText>
      </w:r>
      <w:r>
        <w:fldChar w:fldCharType="end"/>
      </w:r>
    </w:p>
    <w:p w:rsidR="007105AD" w:rsidRDefault="00434906">
      <w:pPr>
        <w:pStyle w:val="ProductList-Offering1SubSection"/>
        <w:outlineLvl w:val="2"/>
      </w:pPr>
      <w:bookmarkStart w:id="134" w:name="_Sec688"/>
      <w:r>
        <w:lastRenderedPageBreak/>
        <w:t>1. Disponibilitat del Programa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2B2B2"/>
              <w:right w:val="none" w:sz="4" w:space="0" w:color="6E6E6E"/>
            </w:tcBorders>
          </w:tcPr>
          <w:p w:rsidR="007105AD" w:rsidRDefault="00434906">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105AD" w:rsidRDefault="0043490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2B2B2"/>
              <w:left w:val="none" w:sz="4" w:space="0" w:color="6E6E6E"/>
              <w:bottom w:val="dashed" w:sz="4" w:space="0" w:color="BFBFBF"/>
              <w:right w:val="none" w:sz="4" w:space="0" w:color="6E6E6E"/>
            </w:tcBorders>
          </w:tcPr>
          <w:p w:rsidR="007105AD" w:rsidRDefault="00434906">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105AD" w:rsidRDefault="0043490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SQL Server Standard Core Premium Assurance</w:t>
            </w:r>
            <w:r>
              <w:fldChar w:fldCharType="begin"/>
            </w:r>
            <w:r>
              <w:instrText xml:space="preserve"> XE "Complement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2B2B2"/>
              <w:right w:val="none" w:sz="4" w:space="0" w:color="6E6E6E"/>
            </w:tcBorders>
          </w:tcPr>
          <w:p w:rsidR="007105AD" w:rsidRDefault="00434906">
            <w:pPr>
              <w:pStyle w:val="ProductList-TableBody"/>
            </w:pPr>
            <w:r>
              <w:t>Complement SQL Server Standard Core Premium Assurance (Llicència Core per a 2 paquets)</w:t>
            </w:r>
          </w:p>
        </w:tc>
        <w:tc>
          <w:tcPr>
            <w:tcW w:w="620" w:type="dxa"/>
            <w:tcBorders>
              <w:top w:val="dashed" w:sz="4" w:space="0" w:color="BFBFBF"/>
              <w:left w:val="none" w:sz="4" w:space="0" w:color="6E6E6E"/>
              <w:bottom w:val="dashed" w:sz="4" w:space="0" w:color="B2B2B2"/>
              <w:right w:val="none" w:sz="4" w:space="0" w:color="6E6E6E"/>
            </w:tcBorders>
          </w:tcPr>
          <w:p w:rsidR="007105AD" w:rsidRDefault="0043490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2B2B2"/>
              <w:left w:val="none" w:sz="4" w:space="0" w:color="6E6E6E"/>
              <w:bottom w:val="dashed" w:sz="4" w:space="0" w:color="BFBFBF"/>
              <w:right w:val="none" w:sz="4" w:space="0" w:color="6E6E6E"/>
            </w:tcBorders>
          </w:tcPr>
          <w:p w:rsidR="007105AD" w:rsidRDefault="00434906">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105AD" w:rsidRDefault="0043490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SQL Server Enterprise Core Premium Assurance</w:t>
            </w:r>
            <w:r>
              <w:fldChar w:fldCharType="begin"/>
            </w:r>
            <w:r>
              <w:instrText xml:space="preserve"> XE "Complement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Complement SQL Server Enterprise Core Premium Assurance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7105AD">
      <w:pPr>
        <w:pStyle w:val="ProductList-Body"/>
      </w:pPr>
    </w:p>
    <w:p w:rsidR="007105AD" w:rsidRDefault="00434906">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02"/>
        <w:gridCol w:w="3589"/>
        <w:gridCol w:w="359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2.1 SQL Server 2016 Enterprise</w:t>
      </w:r>
    </w:p>
    <w:p w:rsidR="007105AD" w:rsidRDefault="00434906">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3">
        <w:r>
          <w:rPr>
            <w:color w:val="00467F"/>
            <w:u w:val="single"/>
          </w:rPr>
          <w:t>Termes de Productes de juny de 2016</w:t>
        </w:r>
      </w:hyperlink>
      <w:r>
        <w:t xml:space="preserve"> per obtenir els Termes de Llicència.</w:t>
      </w:r>
    </w:p>
    <w:p w:rsidR="007105AD" w:rsidRDefault="007105AD">
      <w:pPr>
        <w:pStyle w:val="ProductList-Body"/>
      </w:pPr>
    </w:p>
    <w:p w:rsidR="007105AD" w:rsidRDefault="00434906">
      <w:pPr>
        <w:pStyle w:val="ProductList-ClauseHeading"/>
        <w:outlineLvl w:val="3"/>
      </w:pPr>
      <w:r>
        <w:t>2.2 Emmagatzematge de Dades Paral·leles de l’SQL Server</w:t>
      </w:r>
    </w:p>
    <w:p w:rsidR="007105AD" w:rsidRDefault="00434906">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7105AD" w:rsidRDefault="007105AD">
      <w:pPr>
        <w:pStyle w:val="ProductList-Body"/>
      </w:pPr>
    </w:p>
    <w:p w:rsidR="007105AD" w:rsidRDefault="00434906">
      <w:pPr>
        <w:pStyle w:val="ProductList-ClauseHeading"/>
        <w:outlineLvl w:val="3"/>
      </w:pPr>
      <w:r>
        <w:t>2.3 Muntatge Opcional d'Emmagatzematge de Dades Paral·leles de l'SQL Server sense l'Oracle Java</w:t>
      </w:r>
    </w:p>
    <w:p w:rsidR="007105AD" w:rsidRDefault="00434906">
      <w:pPr>
        <w:pStyle w:val="ProductList-Body"/>
      </w:pPr>
      <w:r>
        <w:t xml:space="preserve">Els clients poden adquirir un muntatge del producte amb l'Oracle Java o, si ho sol·liciten, sense l'Oracle Java. Per obtenir més informació, vegeu </w:t>
      </w:r>
      <w:hyperlink r:id="rId54">
        <w:r>
          <w:rPr>
            <w:color w:val="00467F"/>
            <w:u w:val="single"/>
          </w:rPr>
          <w:t>http://www.microsoft.com/en-us/sqlserver/solutions-technologies/data-warehousing/pdw.aspx</w:t>
        </w:r>
      </w:hyperlink>
      <w:r>
        <w:t>.</w:t>
      </w:r>
    </w:p>
    <w:p w:rsidR="007105AD" w:rsidRDefault="00434906">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05AD" w:rsidRDefault="0043490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3.2 Actualitzacions automàtiques a versions anteriors de l'SQL Server</w:t>
      </w:r>
    </w:p>
    <w:p w:rsidR="007105AD" w:rsidRDefault="00434906">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7105AD" w:rsidRDefault="007105AD">
      <w:pPr>
        <w:pStyle w:val="ProductList-Body"/>
      </w:pPr>
    </w:p>
    <w:p w:rsidR="007105AD" w:rsidRDefault="00434906">
      <w:pPr>
        <w:pStyle w:val="ProductList-ClauseHeading"/>
        <w:outlineLvl w:val="3"/>
      </w:pPr>
      <w:r>
        <w:t>3.3 Instàncies en Execució de l'Edició Standard</w:t>
      </w:r>
    </w:p>
    <w:p w:rsidR="007105AD" w:rsidRDefault="00434906">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7105AD" w:rsidRDefault="007105AD">
      <w:pPr>
        <w:pStyle w:val="ProductList-Body"/>
      </w:pPr>
    </w:p>
    <w:p w:rsidR="007105AD" w:rsidRDefault="00434906">
      <w:pPr>
        <w:pStyle w:val="ProductList-ClauseHeading"/>
        <w:outlineLvl w:val="3"/>
      </w:pPr>
      <w:r>
        <w:t>3.4 Servidors de Commutació per Error per a l'Emmagatzematge de Dades Paral·leles (PDW)</w:t>
      </w:r>
    </w:p>
    <w:p w:rsidR="007105AD" w:rsidRDefault="00434906">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7105AD" w:rsidRDefault="007105AD">
      <w:pPr>
        <w:pStyle w:val="ProductList-Body"/>
      </w:pPr>
    </w:p>
    <w:p w:rsidR="007105AD" w:rsidRDefault="00434906">
      <w:pPr>
        <w:pStyle w:val="ProductList-ClauseHeading"/>
        <w:outlineLvl w:val="3"/>
      </w:pPr>
      <w:r>
        <w:t>3.5 Programari Addicional</w:t>
      </w:r>
    </w:p>
    <w:p w:rsidR="007105AD" w:rsidRDefault="00434906">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Connectivitat de les Eines del Client</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Client de Nova Reproducció Distribuïda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Eines de Gestió (Completes)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Indented"/>
      </w:pPr>
    </w:p>
    <w:p w:rsidR="007105AD" w:rsidRDefault="00434906">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55">
              <w:r>
                <w:rPr>
                  <w:color w:val="00467F"/>
                  <w:u w:val="single"/>
                </w:rPr>
                <w:t>Termes dels Productes, juny de 2016</w:t>
              </w:r>
            </w:hyperlink>
          </w:p>
          <w:p w:rsidR="007105AD" w:rsidRDefault="00434906">
            <w:pPr>
              <w:pStyle w:val="ProductList-TableBody"/>
            </w:pPr>
            <w:hyperlink r:id="rId56">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URBreadcrumb"/>
      </w:pPr>
    </w:p>
    <w:p w:rsidR="007105AD" w:rsidRDefault="00434906">
      <w:pPr>
        <w:pStyle w:val="ProductList-ClauseHeading"/>
        <w:outlineLvl w:val="3"/>
      </w:pPr>
      <w:r>
        <w:t>4.1 SQL Server 2016 Enterprise Core: Virtualització sense Límits</w:t>
      </w:r>
    </w:p>
    <w:p w:rsidR="007105AD" w:rsidRDefault="00434906">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105AD" w:rsidRDefault="007105AD">
      <w:pPr>
        <w:pStyle w:val="ProductList-Body"/>
      </w:pPr>
    </w:p>
    <w:p w:rsidR="007105AD" w:rsidRDefault="00434906">
      <w:pPr>
        <w:pStyle w:val="ProductList-ClauseHeading"/>
        <w:outlineLvl w:val="3"/>
      </w:pPr>
      <w:r>
        <w:t>4.2 SQL Server 2016 Enterprise Core: Actualitzacions de Característiques de l'Emmagatzematge de Dades Paral·leles</w:t>
      </w:r>
    </w:p>
    <w:p w:rsidR="007105AD" w:rsidRDefault="00434906">
      <w:pPr>
        <w:pStyle w:val="ProductList-Body"/>
      </w:pPr>
      <w:r>
        <w:t>Els clients amb cobertura d'SA poden optar a les versions de característiques de l'Emmagatzematge de Dades Paral·leles (com ara actualitzacions d'aplicacions) disponibles entre les principals versions dels productes.</w:t>
      </w:r>
    </w:p>
    <w:p w:rsidR="007105AD" w:rsidRDefault="007105AD">
      <w:pPr>
        <w:pStyle w:val="ProductList-Body"/>
      </w:pPr>
    </w:p>
    <w:p w:rsidR="007105AD" w:rsidRDefault="00434906">
      <w:pPr>
        <w:pStyle w:val="ProductList-ClauseHeading"/>
        <w:outlineLvl w:val="3"/>
      </w:pPr>
      <w:r>
        <w:t>4.3 Opció de Compra Completa de l'SQL Server en virtut de l'EAP (Enrollment for Application Platform)</w:t>
      </w:r>
    </w:p>
    <w:p w:rsidR="007105AD" w:rsidRDefault="00434906">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7105AD" w:rsidRDefault="007105AD">
      <w:pPr>
        <w:pStyle w:val="ProductList-Body"/>
      </w:pPr>
    </w:p>
    <w:p w:rsidR="007105AD" w:rsidRDefault="00434906">
      <w:pPr>
        <w:pStyle w:val="ProductList-ClauseHeading"/>
        <w:outlineLvl w:val="3"/>
      </w:pPr>
      <w:r>
        <w:t>4.4 R Server per al Windows: SQL Server Enterprise Core i SQL Server Enterprise</w:t>
      </w:r>
    </w:p>
    <w:p w:rsidR="007105AD" w:rsidRDefault="00434906">
      <w:pPr>
        <w:pStyle w:val="ProductList-Body"/>
      </w:pPr>
      <w:r>
        <w:t>Només els clients amb servidors llicenciats per executar l'SQL Server Enterprise Core amb SA o l'SQL Server Enterprise amb SA poden utilitzar les actualitzacions de l'R Server per al Windows disponibles després de juny de 2016. Els clients poden utilitzar aquestes actualitzacions als Servidors Llicenciats de conformitat amb els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a utilitzar aquestes actualitzacions expira quan expira el seu SA.</w:t>
      </w:r>
    </w:p>
    <w:p w:rsidR="007105AD" w:rsidRDefault="007105AD">
      <w:pPr>
        <w:pStyle w:val="PURBreadcrumb"/>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6130374"/>
      <w:r>
        <w:instrText>System Center</w:instrText>
      </w:r>
      <w:bookmarkEnd w:id="139"/>
      <w:r>
        <w:instrText>" \l 2</w:instrText>
      </w:r>
      <w:r>
        <w:fldChar w:fldCharType="end"/>
      </w:r>
    </w:p>
    <w:p w:rsidR="007105AD" w:rsidRDefault="00434906">
      <w:pPr>
        <w:pStyle w:val="ProductList-Offering2HeadingNoBorder"/>
        <w:outlineLvl w:val="2"/>
      </w:pPr>
      <w:bookmarkStart w:id="140" w:name="_Sec642"/>
      <w:r>
        <w:t>System Center Server</w:t>
      </w:r>
      <w:bookmarkEnd w:id="140"/>
      <w:r>
        <w:fldChar w:fldCharType="begin"/>
      </w:r>
      <w:r>
        <w:instrText xml:space="preserve"> TC "</w:instrText>
      </w:r>
      <w:bookmarkStart w:id="141" w:name="_Toc476130375"/>
      <w:r>
        <w:instrText>System Center Server</w:instrText>
      </w:r>
      <w:bookmarkEnd w:id="141"/>
      <w:r>
        <w:instrText>" \l 3</w:instrText>
      </w:r>
      <w:r>
        <w:fldChar w:fldCharType="end"/>
      </w:r>
    </w:p>
    <w:p w:rsidR="007105AD" w:rsidRDefault="00434906">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Llicència de Gestió de Servidor del System Center 2016 Datacenter</w:t>
            </w:r>
            <w:r>
              <w:fldChar w:fldCharType="begin"/>
            </w:r>
            <w:r>
              <w:instrText xml:space="preserve"> XE "Llicència de Gestió de Servidor del System Center 2016 Datacenter" </w:instrText>
            </w:r>
            <w:r>
              <w:fldChar w:fldCharType="end"/>
            </w:r>
            <w:r>
              <w:t xml:space="preserve"> (Llicència Core per a 2 paquets)</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Llicència de Gestió de Servidor del System Center 2016 Standard</w:t>
            </w:r>
            <w:r>
              <w:fldChar w:fldCharType="begin"/>
            </w:r>
            <w:r>
              <w:instrText xml:space="preserve"> XE "Llicència de Gestió de Servidor del System Center 2016 Standard" </w:instrText>
            </w:r>
            <w:r>
              <w:fldChar w:fldCharType="end"/>
            </w:r>
            <w:r>
              <w:t xml:space="preserv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3.3 Tecnologia de l'SQL Server</w:t>
      </w:r>
    </w:p>
    <w:p w:rsidR="007105AD" w:rsidRDefault="0043490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105AD" w:rsidRDefault="007105AD">
      <w:pPr>
        <w:pStyle w:val="ProductList-Body"/>
      </w:pPr>
    </w:p>
    <w:p w:rsidR="007105AD" w:rsidRDefault="00434906">
      <w:pPr>
        <w:pStyle w:val="ProductList-ClauseHeading"/>
        <w:outlineLvl w:val="4"/>
      </w:pPr>
      <w:r>
        <w:t>3.4 Contenidors del Windows Server</w:t>
      </w:r>
    </w:p>
    <w:p w:rsidR="007105AD" w:rsidRDefault="00434906">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43490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r>
              <w:t xml:space="preserve">, </w:t>
            </w:r>
            <w:hyperlink r:id="rId5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4.1 Nano Server</w:t>
      </w:r>
    </w:p>
    <w:p w:rsidR="007105AD" w:rsidRDefault="0043490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el Nano Server. </w:t>
      </w:r>
    </w:p>
    <w:p w:rsidR="007105AD" w:rsidRDefault="007105AD">
      <w:pPr>
        <w:pStyle w:val="ProductList-Body"/>
      </w:pPr>
    </w:p>
    <w:p w:rsidR="007105AD" w:rsidRDefault="00434906">
      <w:pPr>
        <w:pStyle w:val="ProductList-ClauseHeading"/>
        <w:outlineLvl w:val="4"/>
      </w:pPr>
      <w:r>
        <w:t>4.2 Drets del System Center Configuration Manager Current Branch</w:t>
      </w:r>
    </w:p>
    <w:p w:rsidR="007105AD" w:rsidRDefault="0043490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del System Center Configuration Manager.</w:t>
      </w:r>
    </w:p>
    <w:p w:rsidR="007105AD" w:rsidRDefault="007105AD">
      <w:pPr>
        <w:pStyle w:val="ProductList-ClauseHeading"/>
        <w:outlineLvl w:val="4"/>
      </w:pPr>
    </w:p>
    <w:p w:rsidR="007105AD" w:rsidRDefault="00434906">
      <w:pPr>
        <w:pStyle w:val="ProductList-ClauseHeading"/>
        <w:outlineLvl w:val="4"/>
      </w:pPr>
      <w:r>
        <w:t>4.3 System Center Global Service Monitor</w:t>
      </w:r>
    </w:p>
    <w:p w:rsidR="007105AD" w:rsidRDefault="00434906">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7105AD" w:rsidRDefault="007105AD">
      <w:pPr>
        <w:pStyle w:val="ProductList-Body"/>
        <w:jc w:val="right"/>
      </w:pPr>
    </w:p>
    <w:tbl>
      <w:tblPr>
        <w:tblStyle w:val="PURTable"/>
        <w:tblW w:w="0" w:type="dxa"/>
        <w:tblLook w:val="04A0" w:firstRow="1" w:lastRow="0" w:firstColumn="1" w:lastColumn="0" w:noHBand="0" w:noVBand="1"/>
      </w:tblPr>
      <w:tblGrid>
        <w:gridCol w:w="10800"/>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30376"/>
      <w:r>
        <w:instrText>System Center Configuration Manager</w:instrText>
      </w:r>
      <w:bookmarkEnd w:id="147"/>
      <w:r>
        <w:instrText>" \l 3</w:instrText>
      </w:r>
      <w:r>
        <w:fldChar w:fldCharType="end"/>
      </w:r>
    </w:p>
    <w:p w:rsidR="007105AD" w:rsidRDefault="00434906">
      <w:pPr>
        <w:pStyle w:val="ProductList-Offering1SubSection"/>
        <w:outlineLvl w:val="3"/>
      </w:pPr>
      <w:bookmarkStart w:id="148" w:name="_Sec691"/>
      <w:r>
        <w:t>1. Disponibilitat del Programa</w:t>
      </w:r>
      <w:bookmarkEnd w:id="148"/>
    </w:p>
    <w:p w:rsidR="007105AD" w:rsidRDefault="007105A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149" w:name="_Sec746"/>
      <w:r>
        <w:t>2. Condicions del Producte</w:t>
      </w:r>
      <w:bookmarkEnd w:id="149"/>
    </w:p>
    <w:tbl>
      <w:tblPr>
        <w:tblStyle w:val="PURTable"/>
        <w:tblW w:w="0" w:type="dxa"/>
        <w:tblLook w:val="04A0" w:firstRow="1" w:lastRow="0" w:firstColumn="1" w:lastColumn="0" w:noHBand="0" w:noVBand="1"/>
      </w:tblPr>
      <w:tblGrid>
        <w:gridCol w:w="3614"/>
        <w:gridCol w:w="3591"/>
        <w:gridCol w:w="358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50" w:name="_Sec802"/>
      <w:r>
        <w:t>3. Drets d'Ús</w:t>
      </w:r>
      <w:bookmarkEnd w:id="150"/>
    </w:p>
    <w:tbl>
      <w:tblPr>
        <w:tblStyle w:val="PURTable"/>
        <w:tblW w:w="0" w:type="dxa"/>
        <w:tblLook w:val="04A0" w:firstRow="1" w:lastRow="0" w:firstColumn="1" w:lastColumn="0" w:noHBand="0" w:noVBand="1"/>
      </w:tblPr>
      <w:tblGrid>
        <w:gridCol w:w="3626"/>
        <w:gridCol w:w="3568"/>
        <w:gridCol w:w="359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Llicència Equivalent a Llicència de Gestió (vegeu l'</w:t>
            </w:r>
            <w:hyperlink w:anchor="_Sec591">
              <w:r>
                <w:rPr>
                  <w:color w:val="00467F"/>
                  <w:u w:val="single"/>
                </w:rPr>
                <w:t>Apèndix A</w:t>
              </w:r>
            </w:hyperlink>
            <w:r>
              <w:t>)</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3.2 Tecnologia de l'SQL Server</w:t>
      </w:r>
    </w:p>
    <w:p w:rsidR="007105AD" w:rsidRDefault="0043490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7105AD" w:rsidRDefault="00434906">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4.1 System Center Configuration Manager: Drets de VDI</w:t>
      </w:r>
    </w:p>
    <w:p w:rsidR="007105AD" w:rsidRDefault="00434906">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7105AD" w:rsidRDefault="007105AD">
      <w:pPr>
        <w:pStyle w:val="ProductList-Body"/>
      </w:pPr>
    </w:p>
    <w:p w:rsidR="007105AD" w:rsidRDefault="00434906">
      <w:pPr>
        <w:pStyle w:val="ProductList-ClauseHeading"/>
        <w:outlineLvl w:val="4"/>
      </w:pPr>
      <w:r>
        <w:t>4.2 Drets del System Center Configuration Manager Current Branch</w:t>
      </w:r>
    </w:p>
    <w:p w:rsidR="007105AD" w:rsidRDefault="00434906">
      <w:pPr>
        <w:pStyle w:val="ProductList-Body"/>
      </w:pPr>
      <w:r>
        <w:t>Els Clients amb SA actiu en Llicències del System Center Configuration Manager, o amb drets de subscripció equivalents, poden instal·lar i utilitzar l'opció Current Branch del System Center Configuration Manager.</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30377"/>
      <w:r>
        <w:instrText>System Center Data Protection Manager</w:instrText>
      </w:r>
      <w:bookmarkEnd w:id="153"/>
      <w:r>
        <w:instrText>" \l 3</w:instrText>
      </w:r>
      <w:r>
        <w:fldChar w:fldCharType="end"/>
      </w:r>
    </w:p>
    <w:p w:rsidR="007105AD" w:rsidRDefault="00434906">
      <w:pPr>
        <w:pStyle w:val="ProductList-Offering1SubSection"/>
        <w:outlineLvl w:val="3"/>
      </w:pPr>
      <w:bookmarkStart w:id="154" w:name="_Sec690"/>
      <w:r>
        <w:t>1. Disponibilitat del Programa</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155" w:name="_Sec745"/>
      <w:r>
        <w:t>2. Condicions del Producte</w:t>
      </w:r>
      <w:bookmarkEnd w:id="155"/>
    </w:p>
    <w:tbl>
      <w:tblPr>
        <w:tblStyle w:val="PURTable"/>
        <w:tblW w:w="0" w:type="dxa"/>
        <w:tblLook w:val="04A0" w:firstRow="1" w:lastRow="0" w:firstColumn="1" w:lastColumn="0" w:noHBand="0" w:noVBand="1"/>
      </w:tblPr>
      <w:tblGrid>
        <w:gridCol w:w="3655"/>
        <w:gridCol w:w="3636"/>
        <w:gridCol w:w="362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56" w:name="_Sec801"/>
      <w:r>
        <w:t>3. Drets d'Ús</w:t>
      </w:r>
      <w:bookmarkEnd w:id="156"/>
    </w:p>
    <w:tbl>
      <w:tblPr>
        <w:tblStyle w:val="PURTable"/>
        <w:tblW w:w="0" w:type="dxa"/>
        <w:tblLook w:val="04A0" w:firstRow="1" w:lastRow="0" w:firstColumn="1" w:lastColumn="0" w:noHBand="0" w:noVBand="1"/>
      </w:tblPr>
      <w:tblGrid>
        <w:gridCol w:w="3665"/>
        <w:gridCol w:w="3613"/>
        <w:gridCol w:w="363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3.2 Tecnologia de l'SQL Server</w:t>
      </w:r>
    </w:p>
    <w:p w:rsidR="007105AD" w:rsidRDefault="0043490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105AD" w:rsidRDefault="00434906">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r>
              <w:t xml:space="preserve">, </w:t>
            </w:r>
            <w:hyperlink r:id="rId6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30378"/>
      <w:r>
        <w:instrText>System Center Endpoint Protection</w:instrText>
      </w:r>
      <w:bookmarkEnd w:id="159"/>
      <w:r>
        <w:instrText>" \l 3</w:instrText>
      </w:r>
      <w:r>
        <w:fldChar w:fldCharType="end"/>
      </w:r>
    </w:p>
    <w:p w:rsidR="007105AD" w:rsidRDefault="00434906">
      <w:pPr>
        <w:pStyle w:val="ProductList-Offering1SubSection"/>
        <w:outlineLvl w:val="3"/>
      </w:pPr>
      <w:bookmarkStart w:id="160" w:name="_Sec892"/>
      <w:r>
        <w:t>1. Disponibilitat del Programa</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161" w:name="_Sec893"/>
      <w:r>
        <w:t>2. Condicions del Producte</w:t>
      </w:r>
      <w:bookmarkEnd w:id="161"/>
    </w:p>
    <w:tbl>
      <w:tblPr>
        <w:tblStyle w:val="PURTable"/>
        <w:tblW w:w="0" w:type="dxa"/>
        <w:tblLook w:val="04A0" w:firstRow="1" w:lastRow="0" w:firstColumn="1" w:lastColumn="0" w:noHBand="0" w:noVBand="1"/>
      </w:tblPr>
      <w:tblGrid>
        <w:gridCol w:w="3648"/>
        <w:gridCol w:w="3637"/>
        <w:gridCol w:w="363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(SA):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62" w:name="_Sec894"/>
      <w:r>
        <w:t>3. Drets d'Ús</w:t>
      </w:r>
      <w:bookmarkEnd w:id="162"/>
    </w:p>
    <w:tbl>
      <w:tblPr>
        <w:tblStyle w:val="PURTable"/>
        <w:tblW w:w="0" w:type="dxa"/>
        <w:tblLook w:val="04A0" w:firstRow="1" w:lastRow="0" w:firstColumn="1" w:lastColumn="0" w:noHBand="0" w:noVBand="1"/>
      </w:tblPr>
      <w:tblGrid>
        <w:gridCol w:w="3668"/>
        <w:gridCol w:w="3615"/>
        <w:gridCol w:w="363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SL de Dispositiu i d'Usuari</w:t>
      </w:r>
    </w:p>
    <w:p w:rsidR="007105AD" w:rsidRDefault="00434906">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7105AD" w:rsidRDefault="007105AD">
      <w:pPr>
        <w:pStyle w:val="ProductList-Body"/>
      </w:pPr>
    </w:p>
    <w:p w:rsidR="007105AD" w:rsidRDefault="00434906">
      <w:pPr>
        <w:pStyle w:val="ProductList-ClauseHeading"/>
        <w:outlineLvl w:val="4"/>
      </w:pPr>
      <w:r>
        <w:t>3.2 SL de Gestió de Servidor</w:t>
      </w:r>
    </w:p>
    <w:p w:rsidR="007105AD" w:rsidRDefault="00434906">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7105AD" w:rsidRDefault="007105AD">
      <w:pPr>
        <w:pStyle w:val="ProductList-Body"/>
      </w:pPr>
    </w:p>
    <w:p w:rsidR="007105AD" w:rsidRDefault="00434906">
      <w:pPr>
        <w:pStyle w:val="ProductList-ClauseHeading"/>
        <w:outlineLvl w:val="4"/>
      </w:pPr>
      <w:r>
        <w:t>3.3 Substitució de Motors de Detecció</w:t>
      </w:r>
    </w:p>
    <w:p w:rsidR="007105AD" w:rsidRDefault="00434906">
      <w:pPr>
        <w:pStyle w:val="ProductList-Body"/>
      </w:pPr>
      <w:r>
        <w:t>Microsoft pot substituir programari i fitxers comparables dels següents elements del Servei Online:</w:t>
      </w:r>
    </w:p>
    <w:p w:rsidR="007105AD" w:rsidRDefault="00434906" w:rsidP="007E2327">
      <w:pPr>
        <w:pStyle w:val="ProductList-Bullet"/>
        <w:numPr>
          <w:ilvl w:val="0"/>
          <w:numId w:val="20"/>
        </w:numPr>
      </w:pPr>
      <w:r>
        <w:t>programari antivirus i contra correu brossa; i</w:t>
      </w:r>
    </w:p>
    <w:p w:rsidR="007105AD" w:rsidRDefault="00434906" w:rsidP="007E2327">
      <w:pPr>
        <w:pStyle w:val="ProductList-Bullet"/>
        <w:numPr>
          <w:ilvl w:val="0"/>
          <w:numId w:val="20"/>
        </w:numPr>
      </w:pPr>
      <w:r>
        <w:t>fitxers de signatura i fitxers de dades de filtre de contingut.</w:t>
      </w:r>
    </w:p>
    <w:p w:rsidR="007105AD" w:rsidRDefault="00434906">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30379"/>
      <w:r>
        <w:instrText>System Center Operations Manager</w:instrText>
      </w:r>
      <w:bookmarkEnd w:id="165"/>
      <w:r>
        <w:instrText>" \l 3</w:instrText>
      </w:r>
      <w:r>
        <w:fldChar w:fldCharType="end"/>
      </w:r>
    </w:p>
    <w:p w:rsidR="007105AD" w:rsidRDefault="00434906">
      <w:pPr>
        <w:pStyle w:val="ProductList-Offering1SubSection"/>
        <w:outlineLvl w:val="3"/>
      </w:pPr>
      <w:bookmarkStart w:id="166" w:name="_Sec1181"/>
      <w:r>
        <w:t>1. Disponibilitat del Programa</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167" w:name="_Sec1182"/>
      <w:r>
        <w:t>2. Condicions del Producte</w:t>
      </w:r>
      <w:bookmarkEnd w:id="167"/>
    </w:p>
    <w:tbl>
      <w:tblPr>
        <w:tblStyle w:val="PURTable"/>
        <w:tblW w:w="0" w:type="dxa"/>
        <w:tblLook w:val="04A0" w:firstRow="1" w:lastRow="0" w:firstColumn="1" w:lastColumn="0" w:noHBand="0" w:noVBand="1"/>
      </w:tblPr>
      <w:tblGrid>
        <w:gridCol w:w="3655"/>
        <w:gridCol w:w="3636"/>
        <w:gridCol w:w="362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3">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68" w:name="_Sec1183"/>
      <w:r>
        <w:t>3. Drets d'Ús</w:t>
      </w:r>
      <w:bookmarkEnd w:id="168"/>
    </w:p>
    <w:tbl>
      <w:tblPr>
        <w:tblStyle w:val="PURTable"/>
        <w:tblW w:w="0" w:type="dxa"/>
        <w:tblLook w:val="04A0" w:firstRow="1" w:lastRow="0" w:firstColumn="1" w:lastColumn="0" w:noHBand="0" w:noVBand="1"/>
      </w:tblPr>
      <w:tblGrid>
        <w:gridCol w:w="3665"/>
        <w:gridCol w:w="3613"/>
        <w:gridCol w:w="363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4">
              <w:r>
                <w:rPr>
                  <w:color w:val="00467F"/>
                  <w:u w:val="single"/>
                </w:rPr>
                <w:t>Universal</w:t>
              </w:r>
            </w:hyperlink>
            <w:r>
              <w:t xml:space="preserve">; </w:t>
            </w:r>
            <w:hyperlink r:id="rId6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6">
              <w:r>
                <w:rPr>
                  <w:color w:val="00467F"/>
                  <w:u w:val="single"/>
                </w:rPr>
                <w:t>Característiques basades en Internet</w:t>
              </w:r>
            </w:hyperlink>
            <w:r>
              <w:t xml:space="preserve">, </w:t>
            </w:r>
            <w:hyperlink r:id="rId6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3.2 Tecnologia de l'SQL Server</w:t>
      </w:r>
    </w:p>
    <w:p w:rsidR="007105AD" w:rsidRDefault="0043490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105AD" w:rsidRDefault="00434906">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octubre de 2013</w:t>
              </w:r>
            </w:hyperlink>
            <w:r>
              <w:t xml:space="preserve">; </w:t>
            </w:r>
            <w:hyperlink r:id="rId6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6130380"/>
      <w:r>
        <w:instrText>System Center Orchestrator</w:instrText>
      </w:r>
      <w:bookmarkEnd w:id="171"/>
      <w:r>
        <w:instrText>" \l 3</w:instrText>
      </w:r>
      <w:r>
        <w:fldChar w:fldCharType="end"/>
      </w:r>
    </w:p>
    <w:p w:rsidR="007105AD" w:rsidRDefault="00434906">
      <w:pPr>
        <w:pStyle w:val="ProductList-Offering1SubSection"/>
        <w:outlineLvl w:val="3"/>
      </w:pPr>
      <w:bookmarkStart w:id="172" w:name="_Sec1186"/>
      <w:r>
        <w:t>1. Disponibilitat del Programa</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173" w:name="_Sec1187"/>
      <w:r>
        <w:t>2. Condicions del Producte</w:t>
      </w:r>
      <w:bookmarkEnd w:id="173"/>
    </w:p>
    <w:tbl>
      <w:tblPr>
        <w:tblStyle w:val="PURTable"/>
        <w:tblW w:w="0" w:type="dxa"/>
        <w:tblLook w:val="04A0" w:firstRow="1" w:lastRow="0" w:firstColumn="1" w:lastColumn="0" w:noHBand="0" w:noVBand="1"/>
      </w:tblPr>
      <w:tblGrid>
        <w:gridCol w:w="3655"/>
        <w:gridCol w:w="3636"/>
        <w:gridCol w:w="362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0">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74" w:name="_Sec1188"/>
      <w:r>
        <w:t>3. Drets d'Ús</w:t>
      </w:r>
      <w:bookmarkEnd w:id="174"/>
    </w:p>
    <w:tbl>
      <w:tblPr>
        <w:tblStyle w:val="PURTable"/>
        <w:tblW w:w="0" w:type="dxa"/>
        <w:tblLook w:val="04A0" w:firstRow="1" w:lastRow="0" w:firstColumn="1" w:lastColumn="0" w:noHBand="0" w:noVBand="1"/>
      </w:tblPr>
      <w:tblGrid>
        <w:gridCol w:w="3665"/>
        <w:gridCol w:w="3613"/>
        <w:gridCol w:w="363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1">
              <w:r>
                <w:rPr>
                  <w:color w:val="00467F"/>
                  <w:u w:val="single"/>
                </w:rPr>
                <w:t>Universal</w:t>
              </w:r>
            </w:hyperlink>
            <w:r>
              <w:t xml:space="preserve">; </w:t>
            </w:r>
            <w:hyperlink r:id="rId7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3">
              <w:r>
                <w:rPr>
                  <w:color w:val="00467F"/>
                  <w:u w:val="single"/>
                </w:rPr>
                <w:t>Característiques basades en Internet</w:t>
              </w:r>
            </w:hyperlink>
            <w:r>
              <w:t xml:space="preserve">, </w:t>
            </w:r>
            <w:hyperlink r:id="rId7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3.2 Tecnologia de l'SQL Server</w:t>
      </w:r>
    </w:p>
    <w:p w:rsidR="007105AD" w:rsidRDefault="0043490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105AD" w:rsidRDefault="00434906">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Llistat de Productes, octubre de 2013</w:t>
              </w:r>
            </w:hyperlink>
            <w:r>
              <w:t xml:space="preserve">; </w:t>
            </w:r>
            <w:hyperlink r:id="rId7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30381"/>
      <w:r>
        <w:instrText>System Center Service Manager</w:instrText>
      </w:r>
      <w:bookmarkEnd w:id="177"/>
      <w:r>
        <w:instrText>" \l 3</w:instrText>
      </w:r>
      <w:r>
        <w:fldChar w:fldCharType="end"/>
      </w:r>
    </w:p>
    <w:p w:rsidR="007105AD" w:rsidRDefault="00434906">
      <w:pPr>
        <w:pStyle w:val="ProductList-Offering1SubSection"/>
        <w:outlineLvl w:val="3"/>
      </w:pPr>
      <w:bookmarkStart w:id="178" w:name="_Sec1191"/>
      <w:r>
        <w:t>1. Disponibilitat del Programa</w:t>
      </w:r>
      <w:bookmarkEnd w:id="178"/>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179" w:name="_Sec1192"/>
      <w:r>
        <w:t>2. Condicions del Producte</w:t>
      </w:r>
      <w:bookmarkEnd w:id="179"/>
    </w:p>
    <w:tbl>
      <w:tblPr>
        <w:tblStyle w:val="PURTable"/>
        <w:tblW w:w="0" w:type="dxa"/>
        <w:tblLook w:val="04A0" w:firstRow="1" w:lastRow="0" w:firstColumn="1" w:lastColumn="0" w:noHBand="0" w:noVBand="1"/>
      </w:tblPr>
      <w:tblGrid>
        <w:gridCol w:w="3655"/>
        <w:gridCol w:w="3636"/>
        <w:gridCol w:w="362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7">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80" w:name="_Sec1193"/>
      <w:r>
        <w:lastRenderedPageBreak/>
        <w:t>3. Drets d'Ús</w:t>
      </w:r>
      <w:bookmarkEnd w:id="180"/>
    </w:p>
    <w:tbl>
      <w:tblPr>
        <w:tblStyle w:val="PURTable"/>
        <w:tblW w:w="0" w:type="dxa"/>
        <w:tblLook w:val="04A0" w:firstRow="1" w:lastRow="0" w:firstColumn="1" w:lastColumn="0" w:noHBand="0" w:noVBand="1"/>
      </w:tblPr>
      <w:tblGrid>
        <w:gridCol w:w="3665"/>
        <w:gridCol w:w="3613"/>
        <w:gridCol w:w="363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8">
              <w:r>
                <w:rPr>
                  <w:color w:val="00467F"/>
                  <w:u w:val="single"/>
                </w:rPr>
                <w:t>Universal</w:t>
              </w:r>
            </w:hyperlink>
            <w:r>
              <w:t xml:space="preserve">; </w:t>
            </w:r>
            <w:hyperlink r:id="rId7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0">
              <w:r>
                <w:rPr>
                  <w:color w:val="00467F"/>
                  <w:u w:val="single"/>
                </w:rPr>
                <w:t>Característiques basades en Internet</w:t>
              </w:r>
            </w:hyperlink>
            <w:r>
              <w:t xml:space="preserve">, </w:t>
            </w:r>
            <w:hyperlink r:id="rId8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Llicència de Gestió</w:t>
      </w:r>
    </w:p>
    <w:tbl>
      <w:tblPr>
        <w:tblStyle w:val="PURTable"/>
        <w:tblW w:w="0" w:type="dxa"/>
        <w:tblLook w:val="04A0" w:firstRow="1" w:lastRow="0" w:firstColumn="1" w:lastColumn="0" w:noHBand="0" w:noVBand="1"/>
      </w:tblPr>
      <w:tblGrid>
        <w:gridCol w:w="3658"/>
        <w:gridCol w:w="3661"/>
        <w:gridCol w:w="359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3.2 Tecnologia de l'SQL Server</w:t>
      </w:r>
    </w:p>
    <w:p w:rsidR="007105AD" w:rsidRDefault="0043490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105AD" w:rsidRDefault="00434906">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octubre de 2013</w:t>
              </w:r>
            </w:hyperlink>
            <w:r>
              <w:t xml:space="preserve">; </w:t>
            </w:r>
            <w:hyperlink r:id="rId8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
        <w:outlineLvl w:val="1"/>
      </w:pPr>
      <w:bookmarkStart w:id="182" w:name="_Sec616"/>
      <w:r>
        <w:t>Conjunt d'Infraestructura d'escriptori virtual (VDI)</w:t>
      </w:r>
      <w:bookmarkEnd w:id="182"/>
      <w:r>
        <w:fldChar w:fldCharType="begin"/>
      </w:r>
      <w:r>
        <w:instrText xml:space="preserve"> TC "</w:instrText>
      </w:r>
      <w:bookmarkStart w:id="183" w:name="_Toc476130382"/>
      <w:r>
        <w:instrText>Conjunt d'Infraestructura d'escriptori virtual (VDI)</w:instrText>
      </w:r>
      <w:bookmarkEnd w:id="183"/>
      <w:r>
        <w:instrText>" \l 2</w:instrText>
      </w:r>
      <w:r>
        <w:fldChar w:fldCharType="end"/>
      </w:r>
    </w:p>
    <w:p w:rsidR="007105AD" w:rsidRDefault="00434906">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4">
        <w:r>
          <w:rPr>
            <w:color w:val="00467F"/>
            <w:u w:val="single"/>
          </w:rPr>
          <w:t>http://go.microsoft.com/?linkid=9839206</w:t>
        </w:r>
      </w:hyperlink>
      <w:r>
        <w:t xml:space="preserve"> i el Llistat de Productes de juny de 2015 </w:t>
      </w:r>
      <w:hyperlink r:id="rId85">
        <w:r>
          <w:rPr>
            <w:color w:val="00467F"/>
            <w:u w:val="single"/>
          </w:rPr>
          <w:t>http://go.microsoft.com/?linkid=9839207</w:t>
        </w:r>
      </w:hyperlink>
      <w:r>
        <w:t>.</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184" w:name="_Sec617"/>
      <w:r>
        <w:t>Visual Studio</w:t>
      </w:r>
      <w:bookmarkEnd w:id="184"/>
      <w:r>
        <w:fldChar w:fldCharType="begin"/>
      </w:r>
      <w:r>
        <w:instrText xml:space="preserve"> TC "</w:instrText>
      </w:r>
      <w:bookmarkStart w:id="185" w:name="_Toc476130383"/>
      <w:r>
        <w:instrText>Visual Studio</w:instrText>
      </w:r>
      <w:bookmarkEnd w:id="185"/>
      <w:r>
        <w:instrText>" \l 2</w:instrText>
      </w:r>
      <w:r>
        <w:fldChar w:fldCharType="end"/>
      </w:r>
    </w:p>
    <w:p w:rsidR="007105AD" w:rsidRDefault="00434906">
      <w:pPr>
        <w:pStyle w:val="ProductList-Offering2HeadingNoBorder"/>
        <w:outlineLvl w:val="2"/>
      </w:pPr>
      <w:bookmarkStart w:id="186" w:name="_Sec649"/>
      <w:r>
        <w:t>Visual Studio</w:t>
      </w:r>
      <w:bookmarkEnd w:id="186"/>
      <w:r>
        <w:fldChar w:fldCharType="begin"/>
      </w:r>
      <w:r>
        <w:instrText xml:space="preserve"> TC "</w:instrText>
      </w:r>
      <w:bookmarkStart w:id="187" w:name="_Toc476130384"/>
      <w:r>
        <w:instrText>Visual Studio</w:instrText>
      </w:r>
      <w:bookmarkEnd w:id="187"/>
      <w:r>
        <w:instrText>" \l 3</w:instrText>
      </w:r>
      <w:r>
        <w:fldChar w:fldCharType="end"/>
      </w:r>
    </w:p>
    <w:p w:rsidR="007105AD" w:rsidRDefault="00434906">
      <w:pPr>
        <w:pStyle w:val="ProductList-Offering1SubSection"/>
        <w:outlineLvl w:val="3"/>
      </w:pPr>
      <w:bookmarkStart w:id="188" w:name="_Sec697"/>
      <w:r>
        <w:t>1. Disponibilitat del Programa</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189" w:name="_Sec752"/>
      <w:r>
        <w:t>2. Condicions del Producte</w:t>
      </w:r>
      <w:bookmarkEnd w:id="189"/>
    </w:p>
    <w:tbl>
      <w:tblPr>
        <w:tblStyle w:val="PURTable"/>
        <w:tblW w:w="0" w:type="dxa"/>
        <w:tblLook w:val="04A0" w:firstRow="1" w:lastRow="0" w:firstColumn="1" w:lastColumn="0" w:noHBand="0" w:noVBand="1"/>
      </w:tblPr>
      <w:tblGrid>
        <w:gridCol w:w="3644"/>
        <w:gridCol w:w="3632"/>
        <w:gridCol w:w="364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Visual Studio Premium 2013 amb MSDN i Visual Studio Ultimate 2013 amb MSDN</w:t>
      </w:r>
    </w:p>
    <w:p w:rsidR="007105AD" w:rsidRDefault="00434906">
      <w:pPr>
        <w:pStyle w:val="ProductList-Body"/>
      </w:pPr>
      <w:r>
        <w:t>El Visual Studio Enterprise 2015 amb MSDN és la versió successora del Visual Studio Premium 2013 amb MSDN i el Visual Studio Ultimate 2013 amb MSDN.</w:t>
      </w:r>
    </w:p>
    <w:p w:rsidR="007105AD" w:rsidRDefault="007105AD">
      <w:pPr>
        <w:pStyle w:val="ProductList-Body"/>
      </w:pPr>
    </w:p>
    <w:p w:rsidR="007105AD" w:rsidRDefault="00434906">
      <w:pPr>
        <w:pStyle w:val="ProductList-ClauseHeading"/>
        <w:outlineLvl w:val="4"/>
      </w:pPr>
      <w:r>
        <w:t>2.2 Concessió de Llicències per a Desenvolupadors d’Emmagatzematge de Dades Paral·leles de l’SQL Server</w:t>
      </w:r>
    </w:p>
    <w:p w:rsidR="007105AD" w:rsidRDefault="00434906">
      <w:pPr>
        <w:pStyle w:val="ProductList-Body"/>
      </w:pPr>
      <w:r>
        <w:t xml:space="preserve">Es considera que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7105AD" w:rsidRDefault="007105AD">
      <w:pPr>
        <w:pStyle w:val="ProductList-Body"/>
      </w:pPr>
    </w:p>
    <w:p w:rsidR="007105AD" w:rsidRDefault="00434906">
      <w:pPr>
        <w:pStyle w:val="ProductList-ClauseHeading"/>
        <w:outlineLvl w:val="4"/>
      </w:pPr>
      <w:r>
        <w:t>2.3 Concessió de llicències per al Visual Studio Team Foundation Server 2017</w:t>
      </w:r>
    </w:p>
    <w:p w:rsidR="007105AD" w:rsidRDefault="00434906">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2015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7105AD" w:rsidRDefault="007105AD">
      <w:pPr>
        <w:pStyle w:val="ProductList-Body"/>
      </w:pPr>
    </w:p>
    <w:p w:rsidR="007105AD" w:rsidRDefault="00434906">
      <w:pPr>
        <w:pStyle w:val="ProductList-ClauseHeading"/>
        <w:outlineLvl w:val="4"/>
      </w:pPr>
      <w:r>
        <w:t>2.4 Serveis de la Plataforma Microsoft Azure</w:t>
      </w:r>
    </w:p>
    <w:p w:rsidR="007105AD" w:rsidRDefault="00434906">
      <w:pPr>
        <w:pStyle w:val="ProductList-Body"/>
      </w:pPr>
      <w:r>
        <w:t>Els beneficis del Microsoft Azure no es poden combinar des de diverses subscripcions a l'MSDN en un únic compte del Microsoft Azure.</w:t>
      </w:r>
    </w:p>
    <w:p w:rsidR="007105AD" w:rsidRDefault="00434906">
      <w:pPr>
        <w:pStyle w:val="ProductList-Offering1SubSection"/>
        <w:outlineLvl w:val="3"/>
      </w:pPr>
      <w:bookmarkStart w:id="190" w:name="_Sec810"/>
      <w:r>
        <w:t>3. Drets d'Ús</w:t>
      </w:r>
      <w:bookmarkEnd w:id="190"/>
    </w:p>
    <w:tbl>
      <w:tblPr>
        <w:tblStyle w:val="PURTable"/>
        <w:tblW w:w="0" w:type="dxa"/>
        <w:tblLook w:val="04A0" w:firstRow="1" w:lastRow="0" w:firstColumn="1" w:lastColumn="0" w:noHBand="0" w:noVBand="1"/>
      </w:tblPr>
      <w:tblGrid>
        <w:gridCol w:w="3665"/>
        <w:gridCol w:w="3613"/>
        <w:gridCol w:w="363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Fitxer BUILDSERVER.TXT</w:t>
      </w:r>
    </w:p>
    <w:p w:rsidR="007105AD" w:rsidRDefault="00434906">
      <w:pPr>
        <w:pStyle w:val="ProductList-Body"/>
      </w:pPr>
      <w:r>
        <w:t xml:space="preserve">El client pot instal·lar còpies dels fitxers als Llistats del BuildServer que es troben a </w:t>
      </w:r>
      <w:hyperlink r:id="rId86">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7105AD" w:rsidRDefault="007105AD">
      <w:pPr>
        <w:pStyle w:val="ProductList-Body"/>
      </w:pPr>
    </w:p>
    <w:p w:rsidR="007105AD" w:rsidRDefault="00434906">
      <w:pPr>
        <w:pStyle w:val="ProductList-ClauseHeading"/>
        <w:outlineLvl w:val="4"/>
      </w:pPr>
      <w:r>
        <w:t>3.2 Utilitats</w:t>
      </w:r>
    </w:p>
    <w:p w:rsidR="007105AD" w:rsidRDefault="00434906">
      <w:pPr>
        <w:pStyle w:val="ProductList-Body"/>
      </w:pPr>
      <w:r>
        <w:t xml:space="preserve">El client pot copiar i instal·lar les Utilitats que es mostren a </w:t>
      </w:r>
      <w:hyperlink r:id="rId87">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7105AD" w:rsidRDefault="007105AD">
      <w:pPr>
        <w:pStyle w:val="ProductList-Body"/>
      </w:pPr>
    </w:p>
    <w:p w:rsidR="007105AD" w:rsidRDefault="00434906">
      <w:pPr>
        <w:pStyle w:val="ProductList-ClauseHeading"/>
        <w:outlineLvl w:val="4"/>
      </w:pPr>
      <w:r>
        <w:t>3.3 System Center – Virtual Machine Manager (SCVMM): Visual Studio Enterprise amb MSDN i Visual Studio Test Professional amb MSDN</w:t>
      </w:r>
    </w:p>
    <w:p w:rsidR="007105AD" w:rsidRDefault="00434906">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7105AD" w:rsidRDefault="007105AD">
      <w:pPr>
        <w:pStyle w:val="ProductList-Body"/>
      </w:pPr>
    </w:p>
    <w:p w:rsidR="007105AD" w:rsidRDefault="00434906">
      <w:pPr>
        <w:pStyle w:val="ProductList-ClauseHeading"/>
        <w:outlineLvl w:val="4"/>
      </w:pPr>
      <w:r>
        <w:t>3.4 Office Professional Plus 2016: Visual Studio Enterprise amb MSDN</w:t>
      </w:r>
    </w:p>
    <w:p w:rsidR="007105AD" w:rsidRDefault="00434906">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7105AD" w:rsidRDefault="007105AD">
      <w:pPr>
        <w:pStyle w:val="ProductList-Body"/>
      </w:pPr>
    </w:p>
    <w:p w:rsidR="007105AD" w:rsidRDefault="00434906">
      <w:pPr>
        <w:pStyle w:val="ProductList-ClauseHeading"/>
        <w:outlineLvl w:val="4"/>
      </w:pPr>
      <w:r>
        <w:t>3.5 Biblioteques GNU Lesser General Public License</w:t>
      </w:r>
    </w:p>
    <w:p w:rsidR="007105AD" w:rsidRDefault="00434906">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7105AD" w:rsidRDefault="00434906">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r>
              <w:t xml:space="preserve"> i </w:t>
            </w:r>
            <w:hyperlink r:id="rId89">
              <w:r>
                <w:rPr>
                  <w:color w:val="00467F"/>
                  <w:u w:val="single"/>
                </w:rPr>
                <w:t>Termes del Productes, setembre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4.1 Elegibilitat de Software Assurance</w:t>
      </w:r>
    </w:p>
    <w:p w:rsidR="007105AD" w:rsidRDefault="00434906">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7105AD" w:rsidRDefault="007105AD">
      <w:pPr>
        <w:pStyle w:val="ProductList-Body"/>
      </w:pPr>
    </w:p>
    <w:p w:rsidR="007105AD" w:rsidRDefault="00434906">
      <w:pPr>
        <w:pStyle w:val="ProductList-ClauseHeading"/>
        <w:outlineLvl w:val="4"/>
      </w:pPr>
      <w:r>
        <w:t>4.2 Drets Perpetus de l'MSDN</w:t>
      </w:r>
    </w:p>
    <w:p w:rsidR="007105AD" w:rsidRDefault="00434906">
      <w:pPr>
        <w:pStyle w:val="ProductList-Body"/>
      </w:pPr>
      <w:r>
        <w:t>Els drets del client d'utilitzar qualsevol programari llicenciat a través d'MSDN passen a ser perpetus quan el dret del Client d'utilitzar el Visual Studio també passar a ser-ho.</w:t>
      </w:r>
    </w:p>
    <w:p w:rsidR="007105AD" w:rsidRDefault="007105AD">
      <w:pPr>
        <w:pStyle w:val="PURBreadcrumb"/>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30385"/>
      <w:r>
        <w:instrText>Visual Studio Team Foundation Server</w:instrText>
      </w:r>
      <w:bookmarkEnd w:id="193"/>
      <w:r>
        <w:instrText>" \l 3</w:instrText>
      </w:r>
      <w:r>
        <w:fldChar w:fldCharType="end"/>
      </w:r>
    </w:p>
    <w:p w:rsidR="007105AD" w:rsidRDefault="00434906">
      <w:pPr>
        <w:pStyle w:val="ProductList-Offering1SubSection"/>
        <w:outlineLvl w:val="3"/>
      </w:pPr>
      <w:bookmarkStart w:id="194" w:name="_Sec698"/>
      <w:r>
        <w:t>1. Disponibilitat del Programa</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05AD" w:rsidRDefault="00710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105AD" w:rsidRDefault="00710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195" w:name="_Sec753"/>
      <w:r>
        <w:t>2. Condicions del Producte</w:t>
      </w:r>
      <w:bookmarkEnd w:id="195"/>
    </w:p>
    <w:tbl>
      <w:tblPr>
        <w:tblStyle w:val="PURTable"/>
        <w:tblW w:w="0" w:type="dxa"/>
        <w:tblLook w:val="04A0" w:firstRow="1" w:lastRow="0" w:firstColumn="1" w:lastColumn="0" w:noHBand="0" w:noVBand="1"/>
      </w:tblPr>
      <w:tblGrid>
        <w:gridCol w:w="3649"/>
        <w:gridCol w:w="3639"/>
        <w:gridCol w:w="362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196" w:name="_Sec811"/>
      <w:r>
        <w:t>3. Drets d'Ús</w:t>
      </w:r>
      <w:bookmarkEnd w:id="196"/>
    </w:p>
    <w:tbl>
      <w:tblPr>
        <w:tblStyle w:val="PURTable"/>
        <w:tblW w:w="0" w:type="dxa"/>
        <w:tblLook w:val="04A0" w:firstRow="1" w:lastRow="0" w:firstColumn="1" w:lastColumn="0" w:noHBand="0" w:noVBand="1"/>
      </w:tblPr>
      <w:tblGrid>
        <w:gridCol w:w="3651"/>
        <w:gridCol w:w="3620"/>
        <w:gridCol w:w="364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Usuari de pagament del Visual Studio Team Services</w:t>
            </w:r>
          </w:p>
        </w:tc>
      </w:tr>
    </w:tbl>
    <w:p w:rsidR="007105AD" w:rsidRDefault="007105AD">
      <w:pPr>
        <w:pStyle w:val="ProductList-Body"/>
      </w:pPr>
    </w:p>
    <w:p w:rsidR="007105AD" w:rsidRDefault="00434906">
      <w:pPr>
        <w:pStyle w:val="ProductList-SubClauseHeading"/>
        <w:outlineLvl w:val="5"/>
      </w:pPr>
      <w:r>
        <w:t>3.1.1 Funcionalitat Addicional</w:t>
      </w:r>
    </w:p>
    <w:p w:rsidR="007105AD" w:rsidRDefault="00434906">
      <w:pPr>
        <w:pStyle w:val="ProductList-BodyIndented"/>
      </w:pPr>
      <w:r>
        <w:t>Gestió de Proves</w:t>
      </w:r>
    </w:p>
    <w:tbl>
      <w:tblPr>
        <w:tblStyle w:val="PURTable0"/>
        <w:tblW w:w="0" w:type="dxa"/>
        <w:tblLook w:val="04A0" w:firstRow="1" w:lastRow="0" w:firstColumn="1" w:lastColumn="0" w:noHBand="0" w:noVBand="1"/>
      </w:tblPr>
      <w:tblGrid>
        <w:gridCol w:w="3500"/>
        <w:gridCol w:w="3538"/>
        <w:gridCol w:w="351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Visual Studio Enterprise 2015 amb MSDN</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7105AD" w:rsidRDefault="00434906">
            <w:pPr>
              <w:pStyle w:val="ProductList-TableBody"/>
            </w:pPr>
            <w:r>
              <w:t>Extensió Test Manager del Visual Studio Team Services</w:t>
            </w:r>
          </w:p>
        </w:tc>
      </w:tr>
    </w:tbl>
    <w:p w:rsidR="007105AD" w:rsidRDefault="007105AD">
      <w:pPr>
        <w:pStyle w:val="ProductList-BodyIndented"/>
      </w:pPr>
    </w:p>
    <w:p w:rsidR="007105AD" w:rsidRDefault="00434906">
      <w:pPr>
        <w:pStyle w:val="ProductList-SubClauseHeading"/>
        <w:outlineLvl w:val="5"/>
      </w:pPr>
      <w:r>
        <w:t>3.1.2 Funcionalitat Addicional</w:t>
      </w:r>
    </w:p>
    <w:p w:rsidR="007105AD" w:rsidRDefault="00434906">
      <w:pPr>
        <w:pStyle w:val="ProductList-BodyIndented"/>
      </w:pPr>
      <w:r>
        <w:t>Gestió de Paquets</w:t>
      </w:r>
    </w:p>
    <w:tbl>
      <w:tblPr>
        <w:tblStyle w:val="PURTable0"/>
        <w:tblW w:w="0" w:type="dxa"/>
        <w:tblLook w:val="04A0" w:firstRow="1" w:lastRow="0" w:firstColumn="1" w:lastColumn="0" w:noHBand="0" w:noVBand="1"/>
      </w:tblPr>
      <w:tblGrid>
        <w:gridCol w:w="3513"/>
        <w:gridCol w:w="3531"/>
        <w:gridCol w:w="3512"/>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Visual Studio Enterprise 2015 amb MSDN</w:t>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Extensió de la Gestió de Paquets del Visual Studio Team Services</w:t>
            </w:r>
          </w:p>
        </w:tc>
      </w:tr>
    </w:tbl>
    <w:p w:rsidR="007105AD" w:rsidRDefault="007105AD">
      <w:pPr>
        <w:pStyle w:val="ProductList-BodyIndented"/>
      </w:pPr>
    </w:p>
    <w:p w:rsidR="007105AD" w:rsidRDefault="00434906">
      <w:pPr>
        <w:pStyle w:val="ProductList-ClauseHeading"/>
        <w:outlineLvl w:val="4"/>
      </w:pPr>
      <w:r>
        <w:t>3.2 Ús que no requereix CAL</w:t>
      </w:r>
    </w:p>
    <w:p w:rsidR="007105AD" w:rsidRDefault="00434906">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2017; proporcionar aprovacions de fases com a part de la canalització de Gestió de Versions; i accedir al Visual Studio Team Foundation Server a través d'una connexió agrupada des d'un altre servei o aplicació integrat.</w:t>
      </w:r>
    </w:p>
    <w:p w:rsidR="007105AD" w:rsidRDefault="007105AD">
      <w:pPr>
        <w:pStyle w:val="ProductList-Body"/>
      </w:pPr>
    </w:p>
    <w:p w:rsidR="007105AD" w:rsidRDefault="00434906">
      <w:pPr>
        <w:pStyle w:val="ProductList-ClauseHeading"/>
        <w:outlineLvl w:val="4"/>
      </w:pPr>
      <w:r>
        <w:t>3.3 Tecnologia de l'SQL Server</w:t>
      </w:r>
    </w:p>
    <w:p w:rsidR="007105AD" w:rsidRDefault="0043490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7105AD" w:rsidRDefault="007105AD">
      <w:pPr>
        <w:pStyle w:val="ProductList-Body"/>
      </w:pPr>
    </w:p>
    <w:p w:rsidR="007105AD" w:rsidRDefault="00434906">
      <w:pPr>
        <w:pStyle w:val="ProductList-ClauseHeading"/>
        <w:outlineLvl w:val="4"/>
      </w:pPr>
      <w:r>
        <w:t>3.4 Biblioteques GNU Lesser General Public License</w:t>
      </w:r>
    </w:p>
    <w:p w:rsidR="007105AD" w:rsidRDefault="00434906">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7105AD" w:rsidRDefault="007105AD">
      <w:pPr>
        <w:pStyle w:val="ProductList-Body"/>
      </w:pPr>
    </w:p>
    <w:p w:rsidR="007105AD" w:rsidRDefault="00434906">
      <w:pPr>
        <w:pStyle w:val="ProductList-ClauseHeading"/>
        <w:outlineLvl w:val="4"/>
      </w:pPr>
      <w:r>
        <w:lastRenderedPageBreak/>
        <w:t>3.5 Serveis de Compilació del Visual Studio Team Foundation Server</w:t>
      </w:r>
    </w:p>
    <w:p w:rsidR="007105AD" w:rsidRDefault="00434906">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amb MSDN, el Visual Studio Professional amb MSDN, el Visual Studio Enterprise (subscripció mensual o anual) o el Visual Studio Professional (subscripció mensual o anual), també pot instal·lar el programari Visual Studio i permetre l'accés i l'ús com a part dels Serveis de Compilació del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rsidR="007105AD" w:rsidRDefault="007105AD">
      <w:pPr>
        <w:pStyle w:val="ProductList-Body"/>
      </w:pPr>
    </w:p>
    <w:p w:rsidR="007105AD" w:rsidRDefault="00434906">
      <w:pPr>
        <w:pStyle w:val="ProductList-ClauseHeading"/>
        <w:outlineLvl w:val="4"/>
      </w:pPr>
      <w:r>
        <w:t>3.6 Gestió de Versions</w:t>
      </w:r>
    </w:p>
    <w:p w:rsidR="007105AD" w:rsidRDefault="00434906">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7105AD" w:rsidRDefault="00434906" w:rsidP="007E2327">
      <w:pPr>
        <w:pStyle w:val="ProductList-Bullet"/>
        <w:numPr>
          <w:ilvl w:val="0"/>
          <w:numId w:val="21"/>
        </w:numPr>
      </w:pPr>
      <w:r>
        <w:t xml:space="preserve">Visual Studio Enterprise 2015 amb MSDN </w:t>
      </w:r>
    </w:p>
    <w:p w:rsidR="007105AD" w:rsidRDefault="00434906" w:rsidP="007E2327">
      <w:pPr>
        <w:pStyle w:val="ProductList-Bullet"/>
        <w:numPr>
          <w:ilvl w:val="0"/>
          <w:numId w:val="21"/>
        </w:numPr>
      </w:pPr>
      <w:r>
        <w:t xml:space="preserve">Visual Studio Enterprise (subscripció mensual o anual) </w:t>
      </w:r>
    </w:p>
    <w:p w:rsidR="007105AD" w:rsidRDefault="00434906" w:rsidP="007E2327">
      <w:pPr>
        <w:pStyle w:val="ProductList-Bullet"/>
        <w:numPr>
          <w:ilvl w:val="0"/>
          <w:numId w:val="21"/>
        </w:numPr>
      </w:pPr>
      <w:r>
        <w:t>Canalització Privada de Compilació i Implementació del Team Services (instància de pagament)</w:t>
      </w:r>
    </w:p>
    <w:p w:rsidR="007105AD" w:rsidRDefault="007105AD">
      <w:pPr>
        <w:pStyle w:val="ProductList-Body"/>
      </w:pPr>
    </w:p>
    <w:p w:rsidR="007105AD" w:rsidRDefault="00434906">
      <w:pPr>
        <w:pStyle w:val="ProductList-ClauseHeading"/>
        <w:outlineLvl w:val="4"/>
      </w:pPr>
      <w:r>
        <w:t>3.7 Programari Addicional</w:t>
      </w:r>
    </w:p>
    <w:tbl>
      <w:tblPr>
        <w:tblStyle w:val="PURTable"/>
        <w:tblW w:w="0" w:type="dxa"/>
        <w:tblLook w:val="04A0" w:firstRow="1" w:lastRow="0" w:firstColumn="1" w:lastColumn="0" w:noHBand="0" w:noVBand="1"/>
      </w:tblPr>
      <w:tblGrid>
        <w:gridCol w:w="3667"/>
        <w:gridCol w:w="3667"/>
        <w:gridCol w:w="3582"/>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54"/>
        <w:gridCol w:w="3520"/>
        <w:gridCol w:w="3553"/>
        <w:gridCol w:w="89"/>
      </w:tblGrid>
      <w:tr w:rsidR="007105A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r w:rsidR="007105AD">
        <w:tc>
          <w:tcPr>
            <w:tcW w:w="12240" w:type="dxa"/>
            <w:gridSpan w:val="4"/>
            <w:tcBorders>
              <w:top w:val="none" w:sz="4" w:space="0" w:color="6E6E6E"/>
              <w:left w:val="none" w:sz="4" w:space="0" w:color="6E6E6E"/>
              <w:bottom w:val="none" w:sz="4" w:space="0" w:color="6E6E6E"/>
              <w:right w:val="none" w:sz="4" w:space="0" w:color="6E6E6E"/>
            </w:tcBorders>
          </w:tcPr>
          <w:p w:rsidR="007105AD" w:rsidRDefault="007105AD">
            <w:pPr>
              <w:pStyle w:val="PURBreadcrumb"/>
            </w:pPr>
          </w:p>
          <w:tbl>
            <w:tblPr>
              <w:tblW w:w="0" w:type="dxa"/>
              <w:tblLook w:val="04A0" w:firstRow="1" w:lastRow="0" w:firstColumn="1" w:lastColumn="0" w:noHBand="0" w:noVBand="1"/>
            </w:tblPr>
            <w:tblGrid>
              <w:gridCol w:w="10800"/>
            </w:tblGrid>
            <w:tr w:rsidR="007105AD">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TableBody"/>
            </w:pPr>
          </w:p>
        </w:tc>
      </w:tr>
    </w:tbl>
    <w:p w:rsidR="007105AD" w:rsidRDefault="007105AD">
      <w:pPr>
        <w:pStyle w:val="ProductList-Body"/>
      </w:pPr>
    </w:p>
    <w:p w:rsidR="007105AD" w:rsidRDefault="00434906">
      <w:pPr>
        <w:pStyle w:val="ProductList-OfferingGroupHeading"/>
        <w:outlineLvl w:val="1"/>
      </w:pPr>
      <w:bookmarkStart w:id="198" w:name="_Sec618"/>
      <w:r>
        <w:t>Windows</w:t>
      </w:r>
      <w:bookmarkEnd w:id="198"/>
      <w:r>
        <w:fldChar w:fldCharType="begin"/>
      </w:r>
      <w:r>
        <w:instrText xml:space="preserve"> TC "</w:instrText>
      </w:r>
      <w:bookmarkStart w:id="199" w:name="_Toc476130386"/>
      <w:r>
        <w:instrText>Windows</w:instrText>
      </w:r>
      <w:bookmarkEnd w:id="199"/>
      <w:r>
        <w:instrText>" \l 2</w:instrText>
      </w:r>
      <w:r>
        <w:fldChar w:fldCharType="end"/>
      </w:r>
    </w:p>
    <w:p w:rsidR="007105AD" w:rsidRDefault="00434906">
      <w:pPr>
        <w:pStyle w:val="ProductList-Offering2HeadingNoBorder"/>
        <w:outlineLvl w:val="2"/>
      </w:pPr>
      <w:bookmarkStart w:id="200" w:name="_Sec652"/>
      <w:r>
        <w:t>Sistema Operatiu de Sobretaula Windows</w:t>
      </w:r>
      <w:bookmarkEnd w:id="200"/>
      <w:r>
        <w:fldChar w:fldCharType="begin"/>
      </w:r>
      <w:r>
        <w:instrText xml:space="preserve"> TC "</w:instrText>
      </w:r>
      <w:bookmarkStart w:id="201" w:name="_Toc476130387"/>
      <w:r>
        <w:instrText>Sistema Operatiu de Sobretaula Windows</w:instrText>
      </w:r>
      <w:bookmarkEnd w:id="201"/>
      <w:r>
        <w:instrText>" \l 3</w:instrText>
      </w:r>
      <w:r>
        <w:fldChar w:fldCharType="end"/>
      </w:r>
    </w:p>
    <w:p w:rsidR="007105AD" w:rsidRDefault="00434906">
      <w:pPr>
        <w:pStyle w:val="ProductList-Offering1SubSection"/>
        <w:outlineLvl w:val="3"/>
      </w:pPr>
      <w:bookmarkStart w:id="202" w:name="_Sec700"/>
      <w:r>
        <w:t>1. Disponibilitat del Programa</w:t>
      </w:r>
      <w:bookmarkEnd w:id="202"/>
    </w:p>
    <w:tbl>
      <w:tblPr>
        <w:tblStyle w:val="PURTable"/>
        <w:tblW w:w="0" w:type="dxa"/>
        <w:tblLook w:val="04A0" w:firstRow="1" w:lastRow="0" w:firstColumn="1" w:lastColumn="0" w:noHBand="0" w:noVBand="1"/>
      </w:tblPr>
      <w:tblGrid>
        <w:gridCol w:w="4066"/>
        <w:gridCol w:w="616"/>
        <w:gridCol w:w="613"/>
        <w:gridCol w:w="614"/>
        <w:gridCol w:w="610"/>
        <w:gridCol w:w="612"/>
        <w:gridCol w:w="613"/>
        <w:gridCol w:w="616"/>
        <w:gridCol w:w="634"/>
        <w:gridCol w:w="619"/>
        <w:gridCol w:w="614"/>
        <w:gridCol w:w="689"/>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9" w:space="0" w:color="FFFFFF"/>
              <w:left w:val="single" w:sz="9" w:space="0" w:color="FFFFFF"/>
              <w:bottom w:val="dashed" w:sz="4" w:space="0" w:color="BFBFBF"/>
              <w:right w:val="single" w:sz="9" w:space="0" w:color="FFFFFF"/>
            </w:tcBorders>
          </w:tcPr>
          <w:p w:rsidR="007105AD" w:rsidRDefault="00434906">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Complement Windows Virtual Desktop Access per Usuari (per al VDA per Dispositiu) (SL)</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r w:rsidR="007105AD">
        <w:tc>
          <w:tcPr>
            <w:tcW w:w="4160" w:type="dxa"/>
            <w:tcBorders>
              <w:top w:val="dashed" w:sz="4" w:space="0" w:color="BFBFBF"/>
              <w:left w:val="single" w:sz="9" w:space="0" w:color="FFFFFF"/>
              <w:bottom w:val="none" w:sz="4" w:space="0" w:color="BFBFBF"/>
              <w:right w:val="single" w:sz="9" w:space="0" w:color="FFFFFF"/>
            </w:tcBorders>
          </w:tcPr>
          <w:p w:rsidR="007105AD" w:rsidRDefault="00434906">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105AD" w:rsidRDefault="0043490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203" w:name="_Sec755"/>
      <w:r>
        <w:lastRenderedPageBreak/>
        <w:t>2. Condicions del Producte</w:t>
      </w:r>
      <w:bookmarkEnd w:id="203"/>
    </w:p>
    <w:tbl>
      <w:tblPr>
        <w:tblStyle w:val="PURTable"/>
        <w:tblW w:w="0" w:type="dxa"/>
        <w:tblLook w:val="04A0" w:firstRow="1" w:lastRow="0" w:firstColumn="1" w:lastColumn="0" w:noHBand="0" w:noVBand="1"/>
      </w:tblPr>
      <w:tblGrid>
        <w:gridCol w:w="3637"/>
        <w:gridCol w:w="3625"/>
        <w:gridCol w:w="365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Sistemes Operatius (SO) Susceptibles d'Actualització</w:t>
      </w:r>
    </w:p>
    <w:p w:rsidR="007105AD" w:rsidRDefault="00434906">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7105AD" w:rsidRDefault="007105AD">
      <w:pPr>
        <w:pStyle w:val="ProductList-Body"/>
      </w:pPr>
    </w:p>
    <w:p w:rsidR="007105AD" w:rsidRDefault="00434906">
      <w:pPr>
        <w:pStyle w:val="ProductList-SubClauseHeading"/>
        <w:outlineLvl w:val="5"/>
      </w:pPr>
      <w:r>
        <w:t>2.1.1 Taula de Sistemes Operatius (SO) Susceptibles d'Actualització</w:t>
      </w:r>
    </w:p>
    <w:p w:rsidR="007105AD" w:rsidRDefault="00434906">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96"/>
        <w:gridCol w:w="1425"/>
        <w:gridCol w:w="1425"/>
        <w:gridCol w:w="1478"/>
        <w:gridCol w:w="1417"/>
        <w:gridCol w:w="141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Academic i Charity</w:t>
            </w:r>
          </w:p>
        </w:tc>
      </w:tr>
      <w:tr w:rsidR="007105AD">
        <w:tc>
          <w:tcPr>
            <w:tcW w:w="4040" w:type="dxa"/>
            <w:tcBorders>
              <w:top w:val="single" w:sz="4" w:space="0" w:color="000000"/>
              <w:left w:val="single" w:sz="4" w:space="0" w:color="000000"/>
              <w:bottom w:val="single" w:sz="4" w:space="0" w:color="000000"/>
              <w:right w:val="none" w:sz="4" w:space="0" w:color="000000"/>
            </w:tcBorders>
          </w:tcPr>
          <w:p w:rsidR="007105AD" w:rsidRDefault="0043490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5AD" w:rsidRDefault="007105AD">
            <w:pPr>
              <w:pStyle w:val="ProductList-TableBody"/>
              <w:jc w:val="center"/>
            </w:pP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none" w:sz="4" w:space="0" w:color="000000"/>
            </w:tcBorders>
          </w:tcPr>
          <w:p w:rsidR="007105AD" w:rsidRDefault="00434906">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5AD" w:rsidRDefault="007105AD">
            <w:pPr>
              <w:pStyle w:val="ProductList-TableBody"/>
              <w:jc w:val="center"/>
            </w:pP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none" w:sz="4" w:space="0" w:color="000000"/>
            </w:tcBorders>
          </w:tcPr>
          <w:p w:rsidR="007105AD" w:rsidRDefault="0043490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5AD" w:rsidRDefault="007105AD">
            <w:pPr>
              <w:pStyle w:val="ProductList-TableBody"/>
              <w:jc w:val="center"/>
            </w:pP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none" w:sz="4" w:space="0" w:color="000000"/>
            </w:tcBorders>
          </w:tcPr>
          <w:p w:rsidR="007105AD" w:rsidRDefault="0043490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5AD" w:rsidRDefault="007105AD">
            <w:pPr>
              <w:pStyle w:val="ProductList-TableBody"/>
              <w:jc w:val="center"/>
            </w:pP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none" w:sz="4" w:space="0" w:color="000000"/>
            </w:tcBorders>
          </w:tcPr>
          <w:p w:rsidR="007105AD" w:rsidRDefault="0043490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5AD" w:rsidRDefault="007105AD">
            <w:pPr>
              <w:pStyle w:val="ProductList-TableBody"/>
              <w:jc w:val="center"/>
            </w:pP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none" w:sz="4" w:space="0" w:color="000000"/>
            </w:tcBorders>
          </w:tcPr>
          <w:p w:rsidR="007105AD" w:rsidRDefault="0043490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5AD" w:rsidRDefault="007105AD">
            <w:pPr>
              <w:pStyle w:val="ProductList-TableBody"/>
              <w:jc w:val="center"/>
            </w:pP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none" w:sz="4" w:space="0" w:color="000000"/>
            </w:tcBorders>
          </w:tcPr>
          <w:p w:rsidR="007105AD" w:rsidRDefault="00434906">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5AD" w:rsidRDefault="00710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5AD" w:rsidRDefault="007105AD">
            <w:pPr>
              <w:pStyle w:val="ProductList-TableBody"/>
              <w:jc w:val="center"/>
            </w:pP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bl>
    <w:p w:rsidR="007105AD" w:rsidRDefault="00434906">
      <w:pPr>
        <w:pStyle w:val="ProductList-BodyIndented"/>
      </w:pPr>
      <w:r>
        <w:rPr>
          <w:i/>
          <w:vertAlign w:val="superscript"/>
        </w:rPr>
        <w:t>1</w:t>
      </w:r>
      <w:r>
        <w:rPr>
          <w:i/>
        </w:rPr>
        <w:t xml:space="preserve">També aplicable als Dispositius Qualificats que s'han adquirit per fusió o adquisició </w:t>
      </w:r>
    </w:p>
    <w:p w:rsidR="007105AD" w:rsidRDefault="00434906">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7105AD" w:rsidRDefault="00434906">
      <w:pPr>
        <w:pStyle w:val="ProductList-BodyIndented"/>
      </w:pPr>
      <w:r>
        <w:rPr>
          <w:i/>
          <w:vertAlign w:val="superscript"/>
        </w:rPr>
        <w:t>3</w:t>
      </w:r>
      <w:r>
        <w:rPr>
          <w:i/>
        </w:rPr>
        <w:t>No s'aplica a Academic, Charity i OV-CW.</w:t>
      </w:r>
    </w:p>
    <w:p w:rsidR="007105AD" w:rsidRDefault="00434906">
      <w:pPr>
        <w:pStyle w:val="ProductList-BodyIndented"/>
      </w:pPr>
      <w:r>
        <w:rPr>
          <w:i/>
          <w:vertAlign w:val="superscript"/>
        </w:rPr>
        <w:t>4</w:t>
      </w:r>
      <w:r>
        <w:rPr>
          <w:i/>
        </w:rPr>
        <w:t>N, K i KN són edicions especialitzades disponibles en mercats específics.</w:t>
      </w:r>
    </w:p>
    <w:p w:rsidR="007105AD" w:rsidRDefault="00434906">
      <w:pPr>
        <w:pStyle w:val="ProductList-BodyIndented"/>
      </w:pPr>
      <w:r>
        <w:rPr>
          <w:i/>
          <w:vertAlign w:val="superscript"/>
        </w:rPr>
        <w:t>5</w:t>
      </w:r>
      <w:r>
        <w:rPr>
          <w:i/>
        </w:rPr>
        <w:t>Vegeu 2.1.2.1 a continuació per consultar les restriccions d'ús</w:t>
      </w:r>
    </w:p>
    <w:p w:rsidR="007105AD" w:rsidRDefault="007105AD">
      <w:pPr>
        <w:pStyle w:val="ProductList-BodyIndented"/>
      </w:pPr>
    </w:p>
    <w:p w:rsidR="007105AD" w:rsidRDefault="00434906">
      <w:pPr>
        <w:pStyle w:val="ProductList-SubClauseHeading"/>
        <w:outlineLvl w:val="5"/>
      </w:pPr>
      <w:r>
        <w:lastRenderedPageBreak/>
        <w:t>2.1.2 Taula de Sistemes Operatius (SO) Susceptibles d'Actualització d'Ús Restringit</w:t>
      </w:r>
    </w:p>
    <w:p w:rsidR="007105AD" w:rsidRDefault="00434906">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66"/>
        <w:gridCol w:w="1638"/>
        <w:gridCol w:w="1638"/>
        <w:gridCol w:w="1685"/>
        <w:gridCol w:w="1629"/>
      </w:tblGrid>
      <w:tr w:rsidR="007105A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Academic i Charity</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6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bl>
    <w:p w:rsidR="007105AD" w:rsidRDefault="00434906">
      <w:pPr>
        <w:pStyle w:val="ProductList-BodyIndented"/>
      </w:pPr>
      <w:r>
        <w:rPr>
          <w:i/>
          <w:vertAlign w:val="superscript"/>
        </w:rPr>
        <w:t>1</w:t>
      </w:r>
      <w:r>
        <w:rPr>
          <w:i/>
        </w:rPr>
        <w:t xml:space="preserve">També aplicable als Dispositius Qualificats que s'han adquirit per fusió o adquisició </w:t>
      </w:r>
    </w:p>
    <w:p w:rsidR="007105AD" w:rsidRDefault="00434906">
      <w:pPr>
        <w:pStyle w:val="ProductList-BodyIndented"/>
      </w:pPr>
      <w:r>
        <w:rPr>
          <w:i/>
          <w:vertAlign w:val="superscript"/>
        </w:rPr>
        <w:t>2</w:t>
      </w:r>
      <w:r>
        <w:rPr>
          <w:i/>
        </w:rPr>
        <w:t>No s'aplica a Academic, Charity i OV-CW.</w:t>
      </w:r>
    </w:p>
    <w:p w:rsidR="007105AD" w:rsidRDefault="00434906">
      <w:pPr>
        <w:pStyle w:val="ProductList-BodyIndented"/>
      </w:pPr>
      <w:r>
        <w:rPr>
          <w:i/>
          <w:vertAlign w:val="superscript"/>
        </w:rPr>
        <w:t>3</w:t>
      </w:r>
      <w:r>
        <w:rPr>
          <w:i/>
        </w:rPr>
        <w:t>La secció 2.1.2.2 no s'aplica al Windows 10 IoT Enterprise for Retail/Thin Clients</w:t>
      </w:r>
    </w:p>
    <w:p w:rsidR="007105AD" w:rsidRDefault="007105AD">
      <w:pPr>
        <w:pStyle w:val="ProductList-BodyIndented"/>
      </w:pPr>
    </w:p>
    <w:p w:rsidR="007105AD" w:rsidRDefault="00434906">
      <w:pPr>
        <w:pStyle w:val="ProductList-BodyIndented"/>
      </w:pPr>
      <w:r>
        <w:rPr>
          <w:b/>
        </w:rPr>
        <w:t>2.1.2.1 Restriccions d'ús per als Sistemes Operatius Susceptibles d'Actualització amb Condicions</w:t>
      </w:r>
    </w:p>
    <w:p w:rsidR="007105AD" w:rsidRDefault="00434906">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rsidR="007105AD" w:rsidRDefault="00434906" w:rsidP="007E2327">
      <w:pPr>
        <w:pStyle w:val="ProductList-Bullet"/>
        <w:numPr>
          <w:ilvl w:val="1"/>
          <w:numId w:val="22"/>
        </w:numPr>
      </w:pPr>
      <w:r>
        <w:t xml:space="preserve">Ús Específic. El Dispositiu Llicenciat del Client s'ha dissenyat per a un ús específic. El client només pot utilitzar el programari per a aquesta finalitat. </w:t>
      </w:r>
    </w:p>
    <w:p w:rsidR="007105AD" w:rsidRDefault="00434906" w:rsidP="007E2327">
      <w:pPr>
        <w:pStyle w:val="ProductList-Bullet"/>
        <w:numPr>
          <w:ilvl w:val="1"/>
          <w:numId w:val="22"/>
        </w:numPr>
      </w:pPr>
      <w:r>
        <w:t xml:space="preserve">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 </w:t>
      </w:r>
    </w:p>
    <w:p w:rsidR="007105AD" w:rsidRDefault="00434906" w:rsidP="007E2327">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7105AD" w:rsidRDefault="007105AD">
      <w:pPr>
        <w:pStyle w:val="ProductList-BodyIndented"/>
      </w:pPr>
    </w:p>
    <w:p w:rsidR="007105AD" w:rsidRDefault="00434906">
      <w:pPr>
        <w:pStyle w:val="ProductList-BodyIndented"/>
      </w:pPr>
      <w:r>
        <w:rPr>
          <w:b/>
        </w:rPr>
        <w:t>2.1.2.2 Restricció d'Adquisició de Software Assurance per als Sistemes Operatius Susceptibles d'Actualització amb Condicions</w:t>
      </w:r>
    </w:p>
    <w:p w:rsidR="007105AD" w:rsidRDefault="00434906">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rsidR="007105AD" w:rsidRDefault="007105AD">
      <w:pPr>
        <w:pStyle w:val="ProductList-SubClauseHeading"/>
        <w:outlineLvl w:val="5"/>
      </w:pPr>
    </w:p>
    <w:p w:rsidR="007105AD" w:rsidRDefault="00434906">
      <w:pPr>
        <w:pStyle w:val="ProductList-SubClauseHeading"/>
        <w:outlineLvl w:val="5"/>
      </w:pPr>
      <w:r>
        <w:t>2.1.3 Regles de SO susceptibles d'actualització per a les Llicències d'Actualització de VL del Windows</w:t>
      </w:r>
    </w:p>
    <w:p w:rsidR="007105AD" w:rsidRDefault="00434906" w:rsidP="007E2327">
      <w:pPr>
        <w:pStyle w:val="ProductList-Bullet"/>
        <w:numPr>
          <w:ilvl w:val="1"/>
          <w:numId w:val="23"/>
        </w:numPr>
      </w:pPr>
      <w:r>
        <w:t>El SO susceptible d'actualització ha d'estar instal·lat al dispositiu al qual s'assignarà la Llicència d'Actualització de VL.</w:t>
      </w:r>
    </w:p>
    <w:p w:rsidR="007105AD" w:rsidRDefault="00434906" w:rsidP="007E2327">
      <w:pPr>
        <w:pStyle w:val="ProductList-Bullet"/>
        <w:numPr>
          <w:ilvl w:val="1"/>
          <w:numId w:val="23"/>
        </w:numPr>
      </w:pPr>
      <w:r>
        <w:t>Apple Macintosh només és un SO susceptible d'actualització si l'ha preinstal·lat el fabricant autoritzat abans de la venda inicial del dispositiu.</w:t>
      </w:r>
    </w:p>
    <w:p w:rsidR="007105AD" w:rsidRDefault="00434906" w:rsidP="007E2327">
      <w:pPr>
        <w:pStyle w:val="ProductList-Bullet"/>
        <w:numPr>
          <w:ilvl w:val="1"/>
          <w:numId w:val="23"/>
        </w:numPr>
      </w:pPr>
      <w:r>
        <w:t xml:space="preserve">Els clients han de suprimir el SO susceptible d'actualització del dispositiu per tal d'implementar la Llicència d'Actualització de VL, tret que també tinguin SA a la llicència d'Actualització de VL. </w:t>
      </w:r>
    </w:p>
    <w:p w:rsidR="007105AD" w:rsidRDefault="00434906" w:rsidP="007E2327">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7105AD" w:rsidRDefault="007105AD">
      <w:pPr>
        <w:pStyle w:val="ProductList-BodyIndented"/>
      </w:pPr>
    </w:p>
    <w:p w:rsidR="007105AD" w:rsidRDefault="00434906">
      <w:pPr>
        <w:pStyle w:val="ProductList-ClauseHeading"/>
        <w:outlineLvl w:val="4"/>
      </w:pPr>
      <w:r>
        <w:t>2.2 Actualització del Windows Enterprise (independentment de la versió) i el Windows Professional (independentment de la versió)</w:t>
      </w:r>
    </w:p>
    <w:p w:rsidR="007105AD" w:rsidRDefault="0043490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w:t>
      </w:r>
      <w:r>
        <w:lastRenderedPageBreak/>
        <w:t xml:space="preserve">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7105AD" w:rsidRDefault="007105AD">
      <w:pPr>
        <w:pStyle w:val="ProductList-Body"/>
      </w:pPr>
    </w:p>
    <w:p w:rsidR="007105AD" w:rsidRDefault="00434906">
      <w:pPr>
        <w:pStyle w:val="ProductList-ClauseHeading"/>
        <w:outlineLvl w:val="4"/>
      </w:pPr>
      <w:r>
        <w:t>2.3 Substitució de Còpies amb el Windows 10</w:t>
      </w:r>
    </w:p>
    <w:p w:rsidR="007105AD" w:rsidRDefault="00434906">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7105AD" w:rsidRDefault="007105AD">
      <w:pPr>
        <w:pStyle w:val="ProductList-Body"/>
      </w:pPr>
    </w:p>
    <w:p w:rsidR="007105AD" w:rsidRDefault="00434906">
      <w:pPr>
        <w:pStyle w:val="ProductList-ClauseHeading"/>
        <w:outlineLvl w:val="4"/>
      </w:pPr>
      <w:r>
        <w:t>2.4 Opcions de Subministrament Regional</w:t>
      </w:r>
    </w:p>
    <w:p w:rsidR="007105AD" w:rsidRDefault="00434906">
      <w:pPr>
        <w:pStyle w:val="ProductList-SubClauseHeading"/>
        <w:outlineLvl w:val="5"/>
      </w:pPr>
      <w:r>
        <w:t>2.4.1 Versions N (Sense el Windows Media Player) del Microsoft Windows XP Professional, el Vista Business i el 7 Professional</w:t>
      </w:r>
    </w:p>
    <w:p w:rsidR="007105AD" w:rsidRDefault="00434906">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91">
        <w:r>
          <w:rPr>
            <w:color w:val="00467F"/>
            <w:u w:val="single"/>
          </w:rPr>
          <w:t>http://go.microsoft.com/?linkid=9839207</w:t>
        </w:r>
      </w:hyperlink>
      <w:r>
        <w:t>.</w:t>
      </w:r>
    </w:p>
    <w:p w:rsidR="007105AD" w:rsidRDefault="007105AD">
      <w:pPr>
        <w:pStyle w:val="ProductList-BodyIndented"/>
      </w:pPr>
    </w:p>
    <w:p w:rsidR="007105AD" w:rsidRDefault="00434906">
      <w:pPr>
        <w:pStyle w:val="ProductList-SubClauseHeading"/>
        <w:outlineLvl w:val="5"/>
      </w:pPr>
      <w:r>
        <w:t>2.4.2 Versions K i KN del Windows XP Professional, el Vista Business i el 7 Professional</w:t>
      </w:r>
    </w:p>
    <w:p w:rsidR="007105AD" w:rsidRDefault="00434906">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2">
        <w:r>
          <w:rPr>
            <w:color w:val="00467F"/>
            <w:u w:val="single"/>
          </w:rPr>
          <w:t>http://go.microsoft.com/?linkid=9839207</w:t>
        </w:r>
      </w:hyperlink>
      <w:r>
        <w:t>.</w:t>
      </w:r>
    </w:p>
    <w:p w:rsidR="007105AD" w:rsidRDefault="007105AD">
      <w:pPr>
        <w:pStyle w:val="ProductList-BodyIndented"/>
      </w:pPr>
    </w:p>
    <w:p w:rsidR="007105AD" w:rsidRDefault="00434906">
      <w:pPr>
        <w:pStyle w:val="ProductList-SubClauseHeading"/>
        <w:outlineLvl w:val="5"/>
      </w:pPr>
      <w:r>
        <w:t>2.4.3 Windows 8/8.1 Pro KN i Windows 10 Pro KN</w:t>
      </w:r>
    </w:p>
    <w:p w:rsidR="007105AD" w:rsidRDefault="00434906">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7105AD" w:rsidRDefault="007105AD">
      <w:pPr>
        <w:pStyle w:val="ProductList-BodyIndented"/>
      </w:pPr>
    </w:p>
    <w:p w:rsidR="007105AD" w:rsidRDefault="00434906">
      <w:pPr>
        <w:pStyle w:val="ProductList-SubClauseHeading"/>
        <w:outlineLvl w:val="5"/>
      </w:pPr>
      <w:r>
        <w:t>2.4.4 Windows 8/8.1 Pro N i Windows 10 Pro N (Sense el Windows Media Player)</w:t>
      </w:r>
    </w:p>
    <w:p w:rsidR="007105AD" w:rsidRDefault="00434906">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7105AD" w:rsidRDefault="007105AD">
      <w:pPr>
        <w:pStyle w:val="ProductList-BodyIndented"/>
      </w:pPr>
    </w:p>
    <w:p w:rsidR="007105AD" w:rsidRDefault="00434906">
      <w:pPr>
        <w:pStyle w:val="ProductList-ClauseHeading"/>
        <w:outlineLvl w:val="4"/>
      </w:pPr>
      <w:r>
        <w:t>2.5 Windows Embedded 8 Standard Enterprise Kit</w:t>
      </w:r>
    </w:p>
    <w:p w:rsidR="007105AD" w:rsidRDefault="00434906">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7105AD" w:rsidRDefault="007105AD">
      <w:pPr>
        <w:pStyle w:val="ProductList-Body"/>
      </w:pPr>
    </w:p>
    <w:p w:rsidR="007105AD" w:rsidRDefault="00434906">
      <w:pPr>
        <w:pStyle w:val="ProductList-ClauseHeading"/>
        <w:outlineLvl w:val="4"/>
      </w:pPr>
      <w:r>
        <w:t>2.6 Drets d'Instal·lació i Ús</w:t>
      </w:r>
    </w:p>
    <w:p w:rsidR="007105AD" w:rsidRDefault="00434906">
      <w:pPr>
        <w:pStyle w:val="ProductList-Body"/>
      </w:pPr>
      <w:r>
        <w:t>Per als clients llicenciats amb un contracte de Microsoft Cloud:</w:t>
      </w:r>
    </w:p>
    <w:p w:rsidR="007105AD" w:rsidRDefault="00434906" w:rsidP="007E2327">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w:t>
      </w:r>
    </w:p>
    <w:p w:rsidR="007105AD" w:rsidRDefault="00434906" w:rsidP="007E2327">
      <w:pPr>
        <w:pStyle w:val="ProductList-Bullet"/>
        <w:numPr>
          <w:ilvl w:val="0"/>
          <w:numId w:val="24"/>
        </w:numPr>
      </w:pPr>
      <w:r>
        <w:t>No s'aplica a la secció 4 a continuació.</w:t>
      </w:r>
    </w:p>
    <w:p w:rsidR="007105AD" w:rsidRDefault="00434906">
      <w:pPr>
        <w:pStyle w:val="ProductList-Offering1SubSection"/>
        <w:outlineLvl w:val="3"/>
      </w:pPr>
      <w:bookmarkStart w:id="204" w:name="_Sec813"/>
      <w:r>
        <w:t>3. Drets d'Ús</w:t>
      </w:r>
      <w:bookmarkEnd w:id="204"/>
    </w:p>
    <w:tbl>
      <w:tblPr>
        <w:tblStyle w:val="PURTable"/>
        <w:tblW w:w="0" w:type="dxa"/>
        <w:tblLook w:val="04A0" w:firstRow="1" w:lastRow="0" w:firstColumn="1" w:lastColumn="0" w:noHBand="0" w:noVBand="1"/>
      </w:tblPr>
      <w:tblGrid>
        <w:gridCol w:w="3655"/>
        <w:gridCol w:w="3622"/>
        <w:gridCol w:w="363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(part Protecció contra amenaces avançada del Windows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Programari Addicional: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Assignació de Llicències</w:t>
      </w:r>
    </w:p>
    <w:p w:rsidR="007105AD" w:rsidRDefault="00434906">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7105AD" w:rsidRDefault="007105AD">
      <w:pPr>
        <w:pStyle w:val="ProductList-Body"/>
      </w:pPr>
    </w:p>
    <w:p w:rsidR="007105AD" w:rsidRDefault="00434906">
      <w:pPr>
        <w:pStyle w:val="ProductList-ClauseHeading"/>
        <w:outlineLvl w:val="4"/>
      </w:pPr>
      <w:r>
        <w:t>3.2 Aplicacions del Windows</w:t>
      </w:r>
    </w:p>
    <w:p w:rsidR="007105AD" w:rsidRDefault="00434906">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Pr>
            <w:color w:val="00467F"/>
            <w:u w:val="single"/>
          </w:rPr>
          <w:t>http://go.microsoft.com/fwlink/?linkid=246338</w:t>
        </w:r>
      </w:hyperlink>
      <w:r>
        <w:t xml:space="preserve"> o, per a les aplicacions del Windows que accedeixen als serveis de l'Xbox, els termes d'ús d'Xbox.com que es troben a </w:t>
      </w:r>
      <w:hyperlink r:id="rId95">
        <w:r>
          <w:rPr>
            <w:color w:val="00467F"/>
            <w:u w:val="single"/>
          </w:rPr>
          <w:t>http://xbox.com/legal/livetou</w:t>
        </w:r>
      </w:hyperlink>
      <w:r>
        <w:t>.</w:t>
      </w:r>
    </w:p>
    <w:p w:rsidR="007105AD" w:rsidRDefault="00434906">
      <w:pPr>
        <w:pStyle w:val="ProductList-Offering1SubSection"/>
        <w:outlineLvl w:val="3"/>
      </w:pPr>
      <w:bookmarkStart w:id="205" w:name="_Sec841"/>
      <w:r>
        <w:lastRenderedPageBreak/>
        <w:t>4. Software Assurance</w:t>
      </w:r>
      <w:bookmarkEnd w:id="205"/>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7">
              <w:r>
                <w:rPr>
                  <w:color w:val="00467F"/>
                  <w:u w:val="single"/>
                </w:rPr>
                <w:t>Febrer de 2016: Termes dels Productes</w:t>
              </w:r>
            </w:hyperlink>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4.1 Drets d'usuari addicionals per al Windows 10 Enterprise E3/E5 (Per Usuari i Per Dispositiu) i el Windows Virtual Desktop Access (VDA) (Per Usuari i Per Dispositiu) concedits a través d'SA</w:t>
      </w:r>
    </w:p>
    <w:p w:rsidR="007105AD" w:rsidRDefault="00434906">
      <w:pPr>
        <w:pStyle w:val="ProductList-Body"/>
      </w:pPr>
      <w:r>
        <w:t>“</w:t>
      </w:r>
      <w:r>
        <w:rPr>
          <w:b/>
          <w:color w:val="00188F"/>
        </w:rPr>
        <w:t>Programari</w:t>
      </w:r>
      <w:r>
        <w:t xml:space="preserve">”, tal com s'utilitza aquí, fa referència al Windows 10 Enterprise Current Branch o al Windows Enterprise LTSB. </w:t>
      </w:r>
    </w:p>
    <w:p w:rsidR="007105AD" w:rsidRDefault="00434906">
      <w:pPr>
        <w:pStyle w:val="ProductList-Body"/>
      </w:pPr>
      <w:r>
        <w:t>“</w:t>
      </w:r>
      <w:r>
        <w:rPr>
          <w:b/>
          <w:color w:val="00188F"/>
        </w:rPr>
        <w:t>Dispositiu Llicenciat</w:t>
      </w:r>
      <w:r>
        <w:t>”, tal com s'utilitza aquí, fa referència al dispositiu al qual el Client assigna cobertura activa.</w:t>
      </w:r>
    </w:p>
    <w:p w:rsidR="007105AD" w:rsidRDefault="00434906">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7105AD" w:rsidRDefault="00434906" w:rsidP="007E2327">
      <w:pPr>
        <w:pStyle w:val="ProductList-Bullet"/>
        <w:numPr>
          <w:ilvl w:val="0"/>
          <w:numId w:val="25"/>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rsidR="007105AD" w:rsidRDefault="00434906" w:rsidP="007E2327">
      <w:pPr>
        <w:pStyle w:val="ProductList-Bullet"/>
        <w:numPr>
          <w:ilvl w:val="0"/>
          <w:numId w:val="25"/>
        </w:numPr>
      </w:pPr>
      <w:r>
        <w:t>Consulteu a les seccions 2.1.2.1 i 2.1.2.2 les restriccions d'ús dels Sistemes Operatius Susceptibles d'Actualització amb Condicions.</w:t>
      </w:r>
    </w:p>
    <w:p w:rsidR="007105AD" w:rsidRDefault="00434906" w:rsidP="007E2327">
      <w:pPr>
        <w:pStyle w:val="ProductList-Bullet"/>
        <w:numPr>
          <w:ilvl w:val="0"/>
          <w:numId w:val="25"/>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rsidR="007105AD" w:rsidRDefault="00434906" w:rsidP="007E2327">
      <w:pPr>
        <w:pStyle w:val="ProductList-Bullet"/>
        <w:numPr>
          <w:ilvl w:val="0"/>
          <w:numId w:val="25"/>
        </w:numPr>
      </w:pPr>
      <w:r>
        <w:t>El client pot executar el Windows 10 Pro qualsevol versió anterior del Programari, en lloc de qualsevol Instància que es permeti en aquesta secció.</w:t>
      </w:r>
    </w:p>
    <w:p w:rsidR="007105AD" w:rsidRDefault="00434906" w:rsidP="007E2327">
      <w:pPr>
        <w:pStyle w:val="ProductList-Bullet"/>
        <w:numPr>
          <w:ilvl w:val="0"/>
          <w:numId w:val="25"/>
        </w:numPr>
      </w:pPr>
      <w:r>
        <w:t>El client no necessita una Llicència per accedir a les seves Instàncies permeses només per administrar el Programari.</w:t>
      </w:r>
    </w:p>
    <w:p w:rsidR="007105AD" w:rsidRDefault="007105AD">
      <w:pPr>
        <w:pStyle w:val="ProductList-Body"/>
      </w:pPr>
    </w:p>
    <w:p w:rsidR="007105AD" w:rsidRDefault="00434906">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170"/>
        <w:gridCol w:w="950"/>
        <w:gridCol w:w="923"/>
        <w:gridCol w:w="950"/>
        <w:gridCol w:w="923"/>
      </w:tblGrid>
      <w:tr w:rsidR="007105A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105AD" w:rsidRDefault="007105A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05AD" w:rsidRDefault="0043490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05AD" w:rsidRDefault="00434906">
            <w:pPr>
              <w:pStyle w:val="ProductList-TableBody"/>
              <w:jc w:val="center"/>
            </w:pPr>
            <w:r>
              <w:rPr>
                <w:color w:val="FFFFFF"/>
              </w:rPr>
              <w:t>Windows VDA</w:t>
            </w:r>
          </w:p>
        </w:tc>
      </w:tr>
      <w:tr w:rsidR="007105A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105AD" w:rsidRDefault="007105A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Usuari</w:t>
            </w:r>
          </w:p>
        </w:tc>
      </w:tr>
      <w:tr w:rsidR="007105AD">
        <w:tc>
          <w:tcPr>
            <w:tcW w:w="80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80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80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bl>
    <w:p w:rsidR="007105AD" w:rsidRDefault="007105AD">
      <w:pPr>
        <w:pStyle w:val="ProductList-Body"/>
      </w:pPr>
    </w:p>
    <w:p w:rsidR="007105AD" w:rsidRDefault="00434906">
      <w:pPr>
        <w:pStyle w:val="ProductList-SubClauseHeading"/>
        <w:outlineLvl w:val="5"/>
      </w:pPr>
      <w:r>
        <w:t>4.1.1 Drets del Windows 10 Enterprise Current Branch</w:t>
      </w:r>
    </w:p>
    <w:p w:rsidR="007105AD" w:rsidRDefault="00434906">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7105AD" w:rsidRDefault="007105AD">
      <w:pPr>
        <w:pStyle w:val="ProductList-BodyIndented"/>
      </w:pPr>
    </w:p>
    <w:p w:rsidR="007105AD" w:rsidRDefault="00434906">
      <w:pPr>
        <w:pStyle w:val="ProductList-ClauseHeading"/>
        <w:outlineLvl w:val="4"/>
      </w:pPr>
      <w:r>
        <w:t>4.2 Sistemes Operatius (SO) Susceptibles d'Actualització</w:t>
      </w:r>
    </w:p>
    <w:p w:rsidR="007105AD" w:rsidRDefault="00434906">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7105AD" w:rsidRDefault="00434906" w:rsidP="007E2327">
      <w:pPr>
        <w:pStyle w:val="ProductList-Bullet"/>
        <w:numPr>
          <w:ilvl w:val="0"/>
          <w:numId w:val="26"/>
        </w:numPr>
      </w:pPr>
      <w:r>
        <w:t>Els clients que van comprar anteriorment l'SA per al Windows Pro poden renovar-lo als dispositius amb cobertura sense necessitat d'adquirir una llicència d'Actualització del Windows Enterprise.</w:t>
      </w:r>
    </w:p>
    <w:p w:rsidR="007105AD" w:rsidRDefault="00434906" w:rsidP="007E2327">
      <w:pPr>
        <w:pStyle w:val="ProductList-Bullet"/>
        <w:numPr>
          <w:ilvl w:val="0"/>
          <w:numId w:val="26"/>
        </w:numPr>
      </w:pPr>
      <w:r>
        <w:t>Els clients que hagin adquirit prèviament l'Actualització i SA del Windows Pro podran continuar amb l'adquisició de l'Actualització + SA del Pro fins que acabi la inscripció o el contracte.</w:t>
      </w:r>
    </w:p>
    <w:p w:rsidR="007105AD" w:rsidRDefault="007105AD">
      <w:pPr>
        <w:pStyle w:val="ProductList-Body"/>
      </w:pPr>
    </w:p>
    <w:p w:rsidR="007105AD" w:rsidRDefault="00434906">
      <w:pPr>
        <w:pStyle w:val="ProductList-ClauseHeading"/>
        <w:outlineLvl w:val="4"/>
      </w:pPr>
      <w:r>
        <w:t>4.3 Reassignació del Windows Software Assurance per Dispositiu</w:t>
      </w:r>
    </w:p>
    <w:p w:rsidR="007105AD" w:rsidRDefault="00434906">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7105AD" w:rsidRDefault="007105AD">
      <w:pPr>
        <w:pStyle w:val="ProductList-Body"/>
      </w:pPr>
    </w:p>
    <w:p w:rsidR="007105AD" w:rsidRDefault="00434906">
      <w:pPr>
        <w:pStyle w:val="ProductList-ClauseHeading"/>
        <w:outlineLvl w:val="4"/>
      </w:pPr>
      <w:r>
        <w:lastRenderedPageBreak/>
        <w:t>4.4 Regles d'Assignació de Llicències del Windows 10 Enterprise Per Usuari</w:t>
      </w:r>
    </w:p>
    <w:p w:rsidR="007105AD" w:rsidRDefault="00434906">
      <w:pPr>
        <w:pStyle w:val="ProductList-SubClauseHeading"/>
        <w:outlineLvl w:val="5"/>
      </w:pPr>
      <w:r>
        <w:t>4.4.1 SL d'Usuari del Windows 10 Enterprise E3/E5</w:t>
      </w:r>
    </w:p>
    <w:p w:rsidR="007105AD" w:rsidRDefault="00434906">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7105AD" w:rsidRDefault="007105AD">
      <w:pPr>
        <w:pStyle w:val="ProductList-BodyIndented"/>
      </w:pPr>
    </w:p>
    <w:p w:rsidR="007105AD" w:rsidRDefault="00434906">
      <w:pPr>
        <w:pStyle w:val="ProductList-SubClauseHeading"/>
        <w:outlineLvl w:val="5"/>
      </w:pPr>
      <w:r>
        <w:t>4.4.2 Complements d'Usuari del Windows 10 Enterprise E3/E5 i VDA</w:t>
      </w:r>
    </w:p>
    <w:p w:rsidR="007105AD" w:rsidRDefault="00434906">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7105AD" w:rsidRDefault="007105AD">
      <w:pPr>
        <w:pStyle w:val="ProductList-BodyIndented"/>
      </w:pPr>
    </w:p>
    <w:p w:rsidR="007105AD" w:rsidRDefault="00434906">
      <w:pPr>
        <w:pStyle w:val="ProductList-ClauseHeading"/>
        <w:outlineLvl w:val="4"/>
      </w:pPr>
      <w:r>
        <w:t>4.5 Complements del Windows 10 Enterprise E3/E5 i VDA</w:t>
      </w:r>
    </w:p>
    <w:p w:rsidR="007105AD" w:rsidRDefault="00434906">
      <w:pPr>
        <w:pStyle w:val="ProductList-Body"/>
      </w:pPr>
      <w:r>
        <w:t>Els Complements del Windows 10 Enterprise E3/E5 i VDA són Llicències de Subscripció que</w:t>
      </w:r>
    </w:p>
    <w:p w:rsidR="007105AD" w:rsidRDefault="00434906" w:rsidP="007E2327">
      <w:pPr>
        <w:pStyle w:val="ProductList-Bullet"/>
        <w:numPr>
          <w:ilvl w:val="0"/>
          <w:numId w:val="27"/>
        </w:numPr>
      </w:pPr>
      <w:r>
        <w:t xml:space="preserve">s'adquireixen juntament amb (i associades amb un dispositiu llicenciat per a) el Sistema Operatiu de Sobretaula Windows amb cobertura d'SA (“Cobertura Qualificada”) o el VDA (“Llicència Qualificada”), i </w:t>
      </w:r>
    </w:p>
    <w:p w:rsidR="007105AD" w:rsidRDefault="00434906" w:rsidP="007E2327">
      <w:pPr>
        <w:pStyle w:val="ProductList-Bullet"/>
        <w:numPr>
          <w:ilvl w:val="0"/>
          <w:numId w:val="27"/>
        </w:numPr>
      </w:pPr>
      <w:r>
        <w:t>caduquen quan ho fa la Cobertura Qualificada o la Llicència Qualificada.</w:t>
      </w:r>
    </w:p>
    <w:p w:rsidR="007105AD" w:rsidRDefault="00434906">
      <w:pPr>
        <w:pStyle w:val="ProductList-Body"/>
      </w:pPr>
      <w:r>
        <w:t>A més de l'anterior, per als Complements del Windows 10 Enterprise E3/E5 i VDA per Usuari</w:t>
      </w:r>
    </w:p>
    <w:p w:rsidR="007105AD" w:rsidRDefault="00434906" w:rsidP="007E2327">
      <w:pPr>
        <w:pStyle w:val="ProductList-Bullet"/>
        <w:numPr>
          <w:ilvl w:val="0"/>
          <w:numId w:val="28"/>
        </w:numPr>
      </w:pPr>
      <w:r>
        <w:t>el Client ha de cedir la llicència a l'Usuari Principal del Dispositiu Llicenciat (que també ha de ser el dispositiu de treball principal de l'Usuari Principal), i</w:t>
      </w:r>
    </w:p>
    <w:p w:rsidR="007105AD" w:rsidRDefault="00434906" w:rsidP="007E2327">
      <w:pPr>
        <w:pStyle w:val="ProductList-Bullet"/>
        <w:numPr>
          <w:ilvl w:val="0"/>
          <w:numId w:val="28"/>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rsidR="007105AD" w:rsidRDefault="00434906">
      <w:pPr>
        <w:pStyle w:val="ProductList-Body"/>
      </w:pPr>
      <w:r>
        <w:t>Trets dels drets de reassignació de la Llicència general, aquestes llicències de Complement es poden reassignar només als Usuaris Principals dels altres dispositius amb Cobertura Qualificada o Llicències Qualificades. Es poden adquirir tants Complements del Windows 10 Enterprise E3/E5 o VDA per Usuari com dispositius llicenciats amb SA o VDA es tinguin.</w:t>
      </w:r>
    </w:p>
    <w:p w:rsidR="007105AD" w:rsidRDefault="007105AD">
      <w:pPr>
        <w:pStyle w:val="ProductList-Body"/>
      </w:pPr>
    </w:p>
    <w:p w:rsidR="007105AD" w:rsidRDefault="00434906">
      <w:pPr>
        <w:pStyle w:val="ProductList-ClauseHeading"/>
        <w:outlineLvl w:val="4"/>
      </w:pPr>
      <w:r>
        <w:t>4.6 Inscripcions Enterprise en combinació amb cobertura VDA o SA Per Usuari o Per Dispositiu per al Windows</w:t>
      </w:r>
    </w:p>
    <w:p w:rsidR="007105AD" w:rsidRDefault="00434906">
      <w:pPr>
        <w:pStyle w:val="ProductList-Body"/>
      </w:pPr>
      <w:r>
        <w:t>Els clients que vulguin combinar les llicències Windows SA per Dispositiu i Windows SA Per Usuari ho poden fer si compleixen aquestes condicions:</w:t>
      </w:r>
    </w:p>
    <w:p w:rsidR="007105AD" w:rsidRDefault="00434906" w:rsidP="007E2327">
      <w:pPr>
        <w:pStyle w:val="ProductList-Bullet"/>
        <w:numPr>
          <w:ilvl w:val="0"/>
          <w:numId w:val="29"/>
        </w:numPr>
      </w:pPr>
      <w:r>
        <w:t>Tots els usuaris que utilitzen Dispositius Qualificats sense llicència tenen una llicència Windows SA per Usuari (SL d'Usuari o SL d'Usuari de Complement), i</w:t>
      </w:r>
    </w:p>
    <w:p w:rsidR="007105AD" w:rsidRDefault="00434906" w:rsidP="007E2327">
      <w:pPr>
        <w:pStyle w:val="ProductList-Bullet"/>
        <w:numPr>
          <w:ilvl w:val="0"/>
          <w:numId w:val="29"/>
        </w:numPr>
      </w:pPr>
      <w:r>
        <w:t>Tots els Dispositius Qualificats que utilitzen els usuaris sense llicència tenen una llicència Windows SA per Dispositiu</w:t>
      </w:r>
    </w:p>
    <w:p w:rsidR="007105AD" w:rsidRDefault="007105AD">
      <w:pPr>
        <w:pStyle w:val="ProductList-Body"/>
      </w:pPr>
    </w:p>
    <w:p w:rsidR="007105AD" w:rsidRDefault="00434906">
      <w:pPr>
        <w:pStyle w:val="ProductList-ClauseHeading"/>
        <w:outlineLvl w:val="4"/>
      </w:pPr>
      <w:r>
        <w:t>4.7 Elegibilitat per a l'Adquisició d'SL del Windows 10 Enterprise Per Usuari Basades en SA</w:t>
      </w:r>
    </w:p>
    <w:p w:rsidR="007105AD" w:rsidRDefault="00434906">
      <w:pPr>
        <w:pStyle w:val="ProductList-SubClauseHeading"/>
        <w:outlineLvl w:val="5"/>
      </w:pPr>
      <w:r>
        <w:t>4.7.1 Contractes Enterprise</w:t>
      </w:r>
    </w:p>
    <w:p w:rsidR="007105AD" w:rsidRDefault="00434906">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64"/>
        <w:gridCol w:w="5292"/>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SL d'Usuari basada en SA corresponent</w:t>
            </w:r>
          </w:p>
        </w:tc>
      </w:tr>
      <w:tr w:rsidR="007105AD">
        <w:tc>
          <w:tcPr>
            <w:tcW w:w="6120" w:type="dxa"/>
            <w:tcBorders>
              <w:top w:val="single" w:sz="4" w:space="0" w:color="000000"/>
              <w:left w:val="single" w:sz="4" w:space="0" w:color="000000"/>
              <w:bottom w:val="none" w:sz="4" w:space="0" w:color="000000"/>
              <w:right w:val="single" w:sz="4" w:space="0" w:color="000000"/>
            </w:tcBorders>
          </w:tcPr>
          <w:p w:rsidR="007105AD" w:rsidRDefault="00434906">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10 Enterprise E3 Per Usuari Basat en SA (SL)</w:t>
            </w:r>
            <w:r>
              <w:rPr>
                <w:vertAlign w:val="superscript"/>
              </w:rPr>
              <w:t>1</w:t>
            </w:r>
          </w:p>
        </w:tc>
      </w:tr>
      <w:tr w:rsidR="007105AD">
        <w:tc>
          <w:tcPr>
            <w:tcW w:w="6120" w:type="dxa"/>
            <w:tcBorders>
              <w:top w:val="non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10 Enterprise E5 Per Usuari Basat en SA</w:t>
            </w:r>
            <w:r>
              <w:rPr>
                <w:vertAlign w:val="superscript"/>
              </w:rPr>
              <w:t>1</w:t>
            </w:r>
          </w:p>
        </w:tc>
      </w:tr>
    </w:tbl>
    <w:p w:rsidR="007105AD" w:rsidRDefault="00434906">
      <w:pPr>
        <w:pStyle w:val="ProductList-BodyIndented"/>
      </w:pPr>
      <w:r>
        <w:rPr>
          <w:i/>
          <w:vertAlign w:val="superscript"/>
        </w:rPr>
        <w:t>1</w:t>
      </w:r>
      <w:r>
        <w:rPr>
          <w:i/>
        </w:rPr>
        <w:t>Disponible per adquirir només en l'aniversari de la inscripció o en començar un nou període d'inscripció.</w:t>
      </w:r>
    </w:p>
    <w:p w:rsidR="007105AD" w:rsidRDefault="007105AD">
      <w:pPr>
        <w:pStyle w:val="ProductList-BodyIndented"/>
      </w:pPr>
    </w:p>
    <w:p w:rsidR="007105AD" w:rsidRDefault="00434906">
      <w:pPr>
        <w:pStyle w:val="ProductList-SubClauseHeading"/>
        <w:outlineLvl w:val="5"/>
      </w:pPr>
      <w:r>
        <w:t>4.7.2 Contractes d'Enterprise Subscription</w:t>
      </w:r>
    </w:p>
    <w:p w:rsidR="007105AD" w:rsidRDefault="00434906">
      <w:pPr>
        <w:pStyle w:val="ProductList-BodyIndented"/>
      </w:pPr>
      <w:r>
        <w:t>Es poden adquirir Llicències de Subscripció de Software Assurance per al Sistema Operatiu de Sobretaula Windows en l'aniversari de la inscripció del client o al principi d'un nou període d'inscripció en una SL d'Usuari del Secure Productive Enterprise E3/E5 Basat en SA. La Llicència de Subscripció s'ha d'haver adquirit com a mínim tres anys abans d'adquirir l'SL d'Usuari basada en SA.</w:t>
      </w:r>
    </w:p>
    <w:p w:rsidR="007105AD" w:rsidRDefault="007105AD">
      <w:pPr>
        <w:pStyle w:val="ProductList-BodyIndented"/>
      </w:pPr>
    </w:p>
    <w:p w:rsidR="007105AD" w:rsidRDefault="00434906">
      <w:pPr>
        <w:pStyle w:val="ProductList-ClauseHeading"/>
        <w:outlineLvl w:val="4"/>
      </w:pPr>
      <w:r>
        <w:t>4.8 Microsoft Desktop Optimization Pack (MDOP)</w:t>
      </w:r>
    </w:p>
    <w:p w:rsidR="007105AD" w:rsidRDefault="00434906">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7105AD" w:rsidRDefault="007105AD">
      <w:pPr>
        <w:pStyle w:val="ProductList-Body"/>
      </w:pPr>
    </w:p>
    <w:p w:rsidR="007105AD" w:rsidRDefault="00434906">
      <w:pPr>
        <w:pStyle w:val="ProductList-SubClauseHeading"/>
        <w:outlineLvl w:val="5"/>
      </w:pPr>
      <w:r>
        <w:t>4.8.1 Elegibilitat d'MDOP</w:t>
      </w:r>
    </w:p>
    <w:p w:rsidR="007105AD" w:rsidRDefault="00434906">
      <w:pPr>
        <w:pStyle w:val="ProductList-BodyIndented"/>
      </w:pPr>
      <w:r>
        <w:t>Els clients amb el següent tenen drets per utilitzar l'MDOP i no han d'adquirir l'MDOP per separat.</w:t>
      </w:r>
    </w:p>
    <w:p w:rsidR="007105AD" w:rsidRDefault="00434906" w:rsidP="007E2327">
      <w:pPr>
        <w:pStyle w:val="ProductList-Bullet"/>
        <w:numPr>
          <w:ilvl w:val="1"/>
          <w:numId w:val="30"/>
        </w:numPr>
      </w:pPr>
      <w:r>
        <w:t>SL del Windows Enterprise 10 E3/E5 per Usuari;</w:t>
      </w:r>
    </w:p>
    <w:p w:rsidR="007105AD" w:rsidRDefault="00434906" w:rsidP="007E2327">
      <w:pPr>
        <w:pStyle w:val="ProductList-Bullet"/>
        <w:numPr>
          <w:ilvl w:val="1"/>
          <w:numId w:val="30"/>
        </w:numPr>
      </w:pPr>
      <w:r>
        <w:t>SL del Windows 10 Enterprise E5 per Dispositiu;</w:t>
      </w:r>
    </w:p>
    <w:p w:rsidR="007105AD" w:rsidRDefault="00434906" w:rsidP="007E2327">
      <w:pPr>
        <w:pStyle w:val="ProductList-Bullet"/>
        <w:numPr>
          <w:ilvl w:val="1"/>
          <w:numId w:val="30"/>
        </w:numPr>
      </w:pPr>
      <w:r>
        <w:t xml:space="preserve">SL del Windows 10 Enterprise VDA per Usuari; o </w:t>
      </w:r>
    </w:p>
    <w:p w:rsidR="007105AD" w:rsidRDefault="00434906" w:rsidP="007E2327">
      <w:pPr>
        <w:pStyle w:val="ProductList-Bullet"/>
        <w:numPr>
          <w:ilvl w:val="1"/>
          <w:numId w:val="30"/>
        </w:numPr>
      </w:pPr>
      <w:r>
        <w:t>Contracte amb data d'entrada en vigor d'1 d'agost de 2015 o posterior i el VDA per Dispositiu o el Windows 10 Enterprise E3 per Dispositiu.</w:t>
      </w:r>
    </w:p>
    <w:p w:rsidR="007105AD" w:rsidRDefault="007105AD">
      <w:pPr>
        <w:pStyle w:val="ProductList-BodyIndented"/>
      </w:pPr>
    </w:p>
    <w:p w:rsidR="007105AD" w:rsidRDefault="00434906">
      <w:pPr>
        <w:pStyle w:val="ProductList-ClauseHeading"/>
        <w:outlineLvl w:val="4"/>
      </w:pPr>
      <w:r>
        <w:t>4.9 Programes Academic</w:t>
      </w:r>
    </w:p>
    <w:p w:rsidR="007105AD" w:rsidRDefault="00434906">
      <w:pPr>
        <w:pStyle w:val="ProductList-Body"/>
      </w:pPr>
      <w:r>
        <w:t>La informació següent s'aplica als clients de tots els Programes de Llicències per Volum Academic:</w:t>
      </w:r>
    </w:p>
    <w:p w:rsidR="007105AD" w:rsidRDefault="00434906">
      <w:pPr>
        <w:pStyle w:val="ProductList-SubClauseHeading"/>
        <w:outlineLvl w:val="5"/>
      </w:pPr>
      <w:r>
        <w:t>4.9.1 Drets per al Windows Enterprise LTSB</w:t>
      </w:r>
    </w:p>
    <w:p w:rsidR="007105AD" w:rsidRDefault="00434906">
      <w:pPr>
        <w:pStyle w:val="ProductList-BodyIndented"/>
      </w:pPr>
      <w:r>
        <w:t>Les Institucions Acadèmiques amb el Windows 10 Enterprise E3/E5 o el Windows 10 Education E3/E5 poden instal·lar el Windows 10 Enterprise LTSB en lloc de qualsevol llicència perpètua permesa.</w:t>
      </w:r>
    </w:p>
    <w:p w:rsidR="007105AD" w:rsidRDefault="007105AD">
      <w:pPr>
        <w:pStyle w:val="ProductList-BodyIndented"/>
      </w:pPr>
    </w:p>
    <w:p w:rsidR="007105AD" w:rsidRDefault="00434906">
      <w:pPr>
        <w:pStyle w:val="ProductList-SubClauseHeading"/>
        <w:outlineLvl w:val="5"/>
      </w:pPr>
      <w:r>
        <w:lastRenderedPageBreak/>
        <w:t>4.9.2 Drets per al Windows 10 Enterprise, el Windows 10 Education Edition o el Windows 10 Pro Education</w:t>
      </w:r>
    </w:p>
    <w:p w:rsidR="007105AD" w:rsidRDefault="00434906">
      <w:pPr>
        <w:pStyle w:val="ProductList-BodyIndented"/>
      </w:pPr>
      <w:r>
        <w:t>Les Institucions Acadèmiques amb Software Assurance per al Windows Enterprise o el Windows Education tenen drets per instal·lar i utilitzar el Windows 10 Enterprise, el Windows 10 Education o el Windows 10 Pro Education.</w:t>
      </w:r>
    </w:p>
    <w:p w:rsidR="007105AD" w:rsidRDefault="007105AD">
      <w:pPr>
        <w:pStyle w:val="ProductList-BodyIndented"/>
      </w:pPr>
    </w:p>
    <w:p w:rsidR="007105AD" w:rsidRDefault="00434906">
      <w:pPr>
        <w:pStyle w:val="ProductList-SubClauseHeading"/>
        <w:outlineLvl w:val="5"/>
      </w:pPr>
      <w:r>
        <w:t>4.9.3 Drets per Canviar a una Versió Anterior</w:t>
      </w:r>
    </w:p>
    <w:p w:rsidR="007105AD" w:rsidRDefault="00434906">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7105AD" w:rsidRDefault="007105AD">
      <w:pPr>
        <w:pStyle w:val="ProductList-BodyIndented"/>
      </w:pPr>
    </w:p>
    <w:p w:rsidR="007105AD" w:rsidRDefault="00434906">
      <w:pPr>
        <w:pStyle w:val="ProductList-SubClauseHeading"/>
        <w:outlineLvl w:val="5"/>
      </w:pPr>
      <w:r>
        <w:t>4.9.4 Elegibilitat d'MDOP</w:t>
      </w:r>
    </w:p>
    <w:p w:rsidR="007105AD" w:rsidRDefault="00434906">
      <w:pPr>
        <w:pStyle w:val="ProductList-BodyIndented"/>
      </w:pPr>
      <w:r>
        <w:t>Les Institucions Acadèmiques amb Software Assurance per al Windows Enterprise o el Windows Education tenen drets per instal·lar i utilitzar l'MDOP.</w:t>
      </w:r>
    </w:p>
    <w:p w:rsidR="007105AD" w:rsidRDefault="007105AD">
      <w:pPr>
        <w:pStyle w:val="ProductList-BodyIndented"/>
      </w:pPr>
    </w:p>
    <w:p w:rsidR="007105AD" w:rsidRDefault="00434906">
      <w:pPr>
        <w:pStyle w:val="ProductList-SubClauseHeading"/>
        <w:outlineLvl w:val="5"/>
      </w:pPr>
      <w:r>
        <w:t>4.9.5 Opció per a Estudiants del Windows To Go</w:t>
      </w:r>
    </w:p>
    <w:p w:rsidR="007105AD" w:rsidRDefault="00434906">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7105AD" w:rsidRDefault="007105AD">
      <w:pPr>
        <w:pStyle w:val="ProductList-BodyIndented"/>
      </w:pPr>
    </w:p>
    <w:p w:rsidR="007105AD" w:rsidRDefault="00434906">
      <w:pPr>
        <w:pStyle w:val="ProductList-ClauseHeading"/>
        <w:outlineLvl w:val="4"/>
      </w:pPr>
      <w:r>
        <w:t>4.10 Windows 10 Mobile Enterprise</w:t>
      </w:r>
    </w:p>
    <w:p w:rsidR="007105AD" w:rsidRDefault="00434906">
      <w:pPr>
        <w:pStyle w:val="ProductList-Body"/>
      </w:pPr>
      <w:r>
        <w:t>Els clients amb el Windows SA actiu per SL d'Usuari o per Complement d'Usuari poden instal·lar i utilitzar el Windows 10 Mobile Enterprise en els dispositius secundaris de cada usuari llicenciat.</w:t>
      </w:r>
    </w:p>
    <w:p w:rsidR="007105AD" w:rsidRDefault="007105AD">
      <w:pPr>
        <w:pStyle w:val="ProductList-Body"/>
      </w:pPr>
    </w:p>
    <w:p w:rsidR="007105AD" w:rsidRDefault="00434906">
      <w:pPr>
        <w:pStyle w:val="ProductList-ClauseHeading"/>
        <w:outlineLvl w:val="4"/>
      </w:pPr>
      <w:r>
        <w:t>4.11 Sistema Operatiu de Sobretaula Windows: drets per executar “Aplicacions HPC en Clúster”</w:t>
      </w:r>
    </w:p>
    <w:p w:rsidR="007105AD" w:rsidRDefault="00434906">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7105AD" w:rsidRDefault="007105AD">
      <w:pPr>
        <w:pStyle w:val="ProductList-Body"/>
      </w:pPr>
    </w:p>
    <w:p w:rsidR="007105AD" w:rsidRDefault="00434906">
      <w:pPr>
        <w:pStyle w:val="ProductList-ClauseHeading"/>
        <w:outlineLvl w:val="4"/>
      </w:pPr>
      <w:r>
        <w:t>4.12 Sistema Operatiu de Sobretaula Windows: Windows Thin PC</w:t>
      </w:r>
    </w:p>
    <w:p w:rsidR="007105AD" w:rsidRDefault="00434906">
      <w:pPr>
        <w:pStyle w:val="ProductList-Body"/>
      </w:pPr>
      <w:r>
        <w:t>El client pot utilitzar el programari Windows Thin PC en lloc del programari del Sistema Operatiu de Sobretaula Windows, però només per executar els tipus d'aplicacions que s'indiquen a continuació.</w:t>
      </w:r>
    </w:p>
    <w:p w:rsidR="007105AD" w:rsidRDefault="00434906" w:rsidP="007E2327">
      <w:pPr>
        <w:pStyle w:val="ProductList-Bullet"/>
        <w:numPr>
          <w:ilvl w:val="0"/>
          <w:numId w:val="31"/>
        </w:numPr>
      </w:pPr>
      <w:r>
        <w:t xml:space="preserve">seguretat </w:t>
      </w:r>
    </w:p>
    <w:p w:rsidR="007105AD" w:rsidRDefault="00434906" w:rsidP="007E2327">
      <w:pPr>
        <w:pStyle w:val="ProductList-Bullet"/>
        <w:numPr>
          <w:ilvl w:val="0"/>
          <w:numId w:val="31"/>
        </w:numPr>
      </w:pPr>
      <w:r>
        <w:t xml:space="preserve">gestió </w:t>
      </w:r>
    </w:p>
    <w:p w:rsidR="007105AD" w:rsidRDefault="00434906" w:rsidP="007E2327">
      <w:pPr>
        <w:pStyle w:val="ProductList-Bullet"/>
        <w:numPr>
          <w:ilvl w:val="0"/>
          <w:numId w:val="31"/>
        </w:numPr>
      </w:pPr>
      <w:r>
        <w:t xml:space="preserve">emulació de terminal </w:t>
      </w:r>
    </w:p>
    <w:p w:rsidR="007105AD" w:rsidRDefault="00434906" w:rsidP="007E2327">
      <w:pPr>
        <w:pStyle w:val="ProductList-Bullet"/>
        <w:numPr>
          <w:ilvl w:val="0"/>
          <w:numId w:val="31"/>
        </w:numPr>
      </w:pPr>
      <w:r>
        <w:t xml:space="preserve">Escriptori Remot i tecnologies similars </w:t>
      </w:r>
    </w:p>
    <w:p w:rsidR="007105AD" w:rsidRDefault="00434906" w:rsidP="007E2327">
      <w:pPr>
        <w:pStyle w:val="ProductList-Bullet"/>
        <w:numPr>
          <w:ilvl w:val="0"/>
          <w:numId w:val="31"/>
        </w:numPr>
      </w:pPr>
      <w:r>
        <w:t xml:space="preserve">navegador web </w:t>
      </w:r>
    </w:p>
    <w:p w:rsidR="007105AD" w:rsidRDefault="00434906" w:rsidP="007E2327">
      <w:pPr>
        <w:pStyle w:val="ProductList-Bullet"/>
        <w:numPr>
          <w:ilvl w:val="0"/>
          <w:numId w:val="31"/>
        </w:numPr>
      </w:pPr>
      <w:r>
        <w:t xml:space="preserve">reproductor multimèdia </w:t>
      </w:r>
    </w:p>
    <w:p w:rsidR="007105AD" w:rsidRDefault="00434906" w:rsidP="007E2327">
      <w:pPr>
        <w:pStyle w:val="ProductList-Bullet"/>
        <w:numPr>
          <w:ilvl w:val="0"/>
          <w:numId w:val="31"/>
        </w:numPr>
      </w:pPr>
      <w:r>
        <w:t xml:space="preserve">client de missatgeria instantània </w:t>
      </w:r>
    </w:p>
    <w:p w:rsidR="007105AD" w:rsidRDefault="00434906" w:rsidP="007E2327">
      <w:pPr>
        <w:pStyle w:val="ProductList-Bullet"/>
        <w:numPr>
          <w:ilvl w:val="0"/>
          <w:numId w:val="31"/>
        </w:numPr>
      </w:pPr>
      <w:r>
        <w:t xml:space="preserve">visualitzadors de documents </w:t>
      </w:r>
    </w:p>
    <w:p w:rsidR="007105AD" w:rsidRDefault="00434906" w:rsidP="007E2327">
      <w:pPr>
        <w:pStyle w:val="ProductList-Bullet"/>
        <w:numPr>
          <w:ilvl w:val="0"/>
          <w:numId w:val="31"/>
        </w:numPr>
      </w:pPr>
      <w:r>
        <w:t>NET Framework i Màquina Virtual Java</w:t>
      </w:r>
    </w:p>
    <w:p w:rsidR="007105AD" w:rsidRDefault="00434906">
      <w:pPr>
        <w:pStyle w:val="ProductList-Body"/>
      </w:pPr>
      <w:r>
        <w:t>El client pot utilitzar el programari en un dispositiu diferent d'aquell on es va instal·lar inicialment si transfereix la cobertura de Software Assurance corresponent a aquest altre dispositiu.</w:t>
      </w:r>
    </w:p>
    <w:p w:rsidR="007105AD" w:rsidRDefault="007105AD">
      <w:pPr>
        <w:pStyle w:val="ProductList-Body"/>
      </w:pPr>
    </w:p>
    <w:p w:rsidR="007105AD" w:rsidRDefault="00434906">
      <w:pPr>
        <w:pStyle w:val="ProductList-ClauseHeading"/>
        <w:outlineLvl w:val="4"/>
      </w:pPr>
      <w:r>
        <w:t>4.13 Software Assurance per al Windows Embedded Industry Enterprise</w:t>
      </w:r>
    </w:p>
    <w:p w:rsidR="007105AD" w:rsidRDefault="00434906">
      <w:pPr>
        <w:pStyle w:val="ProductList-Body"/>
      </w:pPr>
      <w:r>
        <w:t xml:space="preserve">Els clients amb Software Assurance per al Windows Embedded Industry Enterprise tenen els mateixos drets i restriccions que el Windows Software Assurance. </w:t>
      </w:r>
    </w:p>
    <w:p w:rsidR="007105AD" w:rsidRDefault="007105AD">
      <w:pPr>
        <w:pStyle w:val="PURBreadcrumb"/>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206" w:name="_Sec619"/>
      <w:r>
        <w:t>Windows Server</w:t>
      </w:r>
      <w:bookmarkEnd w:id="206"/>
      <w:r>
        <w:fldChar w:fldCharType="begin"/>
      </w:r>
      <w:r>
        <w:instrText xml:space="preserve"> TC "</w:instrText>
      </w:r>
      <w:bookmarkStart w:id="207" w:name="_Toc476130388"/>
      <w:r>
        <w:instrText>Windows Server</w:instrText>
      </w:r>
      <w:bookmarkEnd w:id="207"/>
      <w:r>
        <w:instrText>" \l 2</w:instrText>
      </w:r>
      <w:r>
        <w:fldChar w:fldCharType="end"/>
      </w:r>
    </w:p>
    <w:p w:rsidR="007105AD" w:rsidRDefault="00434906">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30389"/>
      <w:r>
        <w:instrText>Windows MultiPoint Server</w:instrText>
      </w:r>
      <w:bookmarkEnd w:id="209"/>
      <w:r>
        <w:instrText>" \l 3</w:instrText>
      </w:r>
      <w:r>
        <w:fldChar w:fldCharType="end"/>
      </w:r>
    </w:p>
    <w:p w:rsidR="007105AD" w:rsidRDefault="00434906">
      <w:pPr>
        <w:pStyle w:val="ProductList-Offering1SubSection"/>
        <w:outlineLvl w:val="3"/>
      </w:pPr>
      <w:bookmarkStart w:id="210" w:name="_Sec702"/>
      <w:r>
        <w:t>1. Disponibilitat del Programa</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9" w:space="0" w:color="FFFFFF"/>
              <w:left w:val="single" w:sz="9" w:space="0" w:color="FFFFFF"/>
              <w:bottom w:val="none" w:sz="4" w:space="0" w:color="BFBFBF"/>
              <w:right w:val="single" w:sz="9" w:space="0" w:color="FFFFFF"/>
            </w:tcBorders>
          </w:tcPr>
          <w:p w:rsidR="007105AD" w:rsidRDefault="0043490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105AD" w:rsidRDefault="0043490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105AD" w:rsidRDefault="0043490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105AD" w:rsidRDefault="0043490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105AD" w:rsidRDefault="004349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211" w:name="_Sec757"/>
      <w:r>
        <w:t>2. Condicions del Producte</w:t>
      </w:r>
      <w:bookmarkEnd w:id="211"/>
    </w:p>
    <w:tbl>
      <w:tblPr>
        <w:tblStyle w:val="PURTable"/>
        <w:tblW w:w="0" w:type="dxa"/>
        <w:tblLook w:val="04A0" w:firstRow="1" w:lastRow="0" w:firstColumn="1" w:lastColumn="0" w:noHBand="0" w:noVBand="1"/>
      </w:tblPr>
      <w:tblGrid>
        <w:gridCol w:w="3649"/>
        <w:gridCol w:w="3639"/>
        <w:gridCol w:w="362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Edicions Inferiors: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(SA):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212" w:name="_Sec800"/>
      <w:r>
        <w:t>3. Drets d'Ús</w:t>
      </w:r>
      <w:bookmarkEnd w:id="212"/>
    </w:p>
    <w:tbl>
      <w:tblPr>
        <w:tblStyle w:val="PURTable"/>
        <w:tblW w:w="0" w:type="dxa"/>
        <w:tblLook w:val="04A0" w:firstRow="1" w:lastRow="0" w:firstColumn="1" w:lastColumn="0" w:noHBand="0" w:noVBand="1"/>
      </w:tblPr>
      <w:tblGrid>
        <w:gridCol w:w="3668"/>
        <w:gridCol w:w="3615"/>
        <w:gridCol w:w="363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CAL dels Serveis de l'Escriptori Remot del Windows Server 2016 i Llicència Equivalent a CAL</w:t>
            </w:r>
          </w:p>
          <w:p w:rsidR="007105AD" w:rsidRDefault="00434906">
            <w:pPr>
              <w:pStyle w:val="ProductList-TableBody"/>
            </w:pPr>
            <w:r>
              <w:t>(consulteu l'</w:t>
            </w:r>
            <w:hyperlink w:anchor="_Sec591">
              <w:r>
                <w:rPr>
                  <w:color w:val="00467F"/>
                  <w:u w:val="single"/>
                </w:rPr>
                <w:t>Apèndix A</w:t>
              </w:r>
            </w:hyperlink>
            <w:r>
              <w:t>)</w:t>
            </w:r>
          </w:p>
        </w:tc>
      </w:tr>
    </w:tbl>
    <w:p w:rsidR="007105AD" w:rsidRDefault="007105AD">
      <w:pPr>
        <w:pStyle w:val="ProductList-Body"/>
      </w:pPr>
    </w:p>
    <w:p w:rsidR="007105AD" w:rsidRDefault="00434906">
      <w:pPr>
        <w:pStyle w:val="ProductList-SubClauseHeading"/>
        <w:outlineLvl w:val="5"/>
      </w:pPr>
      <w:r>
        <w:t>3.1.1 Funcionalitat Addicional Associada amb la CAL del Windows Server 2016 Active Directory Rights Management Services</w:t>
      </w:r>
    </w:p>
    <w:p w:rsidR="007105AD" w:rsidRDefault="00434906">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46"/>
        <w:gridCol w:w="351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r>
    </w:tbl>
    <w:p w:rsidR="007105AD" w:rsidRDefault="007105AD">
      <w:pPr>
        <w:pStyle w:val="ProductList-BodyIndented"/>
      </w:pPr>
    </w:p>
    <w:p w:rsidR="007105AD" w:rsidRDefault="00434906">
      <w:pPr>
        <w:pStyle w:val="ProductList-ClauseHeading"/>
        <w:outlineLvl w:val="4"/>
      </w:pPr>
      <w:r>
        <w:t>3.2 Instàncies en Execució del Programari</w:t>
      </w:r>
    </w:p>
    <w:p w:rsidR="007105AD" w:rsidRDefault="00434906">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7105AD" w:rsidRDefault="007105AD">
      <w:pPr>
        <w:pStyle w:val="ProductList-Body"/>
      </w:pPr>
    </w:p>
    <w:p w:rsidR="007105AD" w:rsidRDefault="00434906">
      <w:pPr>
        <w:pStyle w:val="ProductList-ClauseHeading"/>
        <w:outlineLvl w:val="4"/>
      </w:pPr>
      <w:r>
        <w:t>3.3 Llicències d'Accés</w:t>
      </w:r>
    </w:p>
    <w:p w:rsidR="007105AD" w:rsidRDefault="00434906">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7105AD" w:rsidRDefault="007105AD">
      <w:pPr>
        <w:pStyle w:val="ProductList-Body"/>
      </w:pPr>
    </w:p>
    <w:p w:rsidR="007105AD" w:rsidRDefault="00434906">
      <w:pPr>
        <w:pStyle w:val="ProductList-ClauseHeading"/>
        <w:outlineLvl w:val="4"/>
      </w:pPr>
      <w:r>
        <w:t>3.4 Windows MultiPoint Server 2016 Connector</w:t>
      </w:r>
    </w:p>
    <w:p w:rsidR="007105AD" w:rsidRDefault="00434906">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7105AD" w:rsidRDefault="007105AD">
      <w:pPr>
        <w:pStyle w:val="ProductList-Body"/>
      </w:pPr>
    </w:p>
    <w:p w:rsidR="007105AD" w:rsidRDefault="00434906">
      <w:pPr>
        <w:pStyle w:val="ProductList-ClauseHeading"/>
        <w:outlineLvl w:val="4"/>
      </w:pPr>
      <w:r>
        <w:t>3.5 Tipus d'Instal·lació</w:t>
      </w:r>
    </w:p>
    <w:p w:rsidR="007105AD" w:rsidRDefault="00434906">
      <w:pPr>
        <w:pStyle w:val="ProductList-Body"/>
      </w:pPr>
      <w:r>
        <w:t>El Client només pot instal·lar els Serveis de l'Escriptori Remot i implementar i utilitzar la funció MultiPoint Services.</w:t>
      </w:r>
    </w:p>
    <w:p w:rsidR="007105AD" w:rsidRDefault="007105AD">
      <w:pPr>
        <w:pStyle w:val="ProductList-Body"/>
      </w:pPr>
    </w:p>
    <w:p w:rsidR="007105AD" w:rsidRDefault="00434906">
      <w:pPr>
        <w:pStyle w:val="ProductList-ClauseHeading"/>
        <w:outlineLvl w:val="4"/>
      </w:pPr>
      <w:r>
        <w:t>3.6 Programari Addicional</w:t>
      </w:r>
    </w:p>
    <w:p w:rsidR="007105AD" w:rsidRDefault="00434906">
      <w:pPr>
        <w:pStyle w:val="ProductList-Body"/>
      </w:pPr>
      <w:r>
        <w:t xml:space="preserve">Per obtenir una llista del Programari Addicional, vegeu </w:t>
      </w:r>
      <w:hyperlink r:id="rId98">
        <w:r>
          <w:rPr>
            <w:color w:val="00467F"/>
            <w:u w:val="single"/>
          </w:rPr>
          <w:t>http://go.microsoft.com/fwlink/?LinkId=245856</w:t>
        </w:r>
      </w:hyperlink>
      <w:r>
        <w:t>.</w:t>
      </w:r>
    </w:p>
    <w:p w:rsidR="007105AD" w:rsidRDefault="00434906">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14" w:name="_Sec655"/>
      <w:r>
        <w:t>Windows Server</w:t>
      </w:r>
      <w:bookmarkEnd w:id="214"/>
      <w:r>
        <w:fldChar w:fldCharType="begin"/>
      </w:r>
      <w:r>
        <w:instrText xml:space="preserve"> TC "</w:instrText>
      </w:r>
      <w:bookmarkStart w:id="215" w:name="_Toc476130390"/>
      <w:r>
        <w:instrText>Windows Server</w:instrText>
      </w:r>
      <w:bookmarkEnd w:id="215"/>
      <w:r>
        <w:instrText>" \l 3</w:instrText>
      </w:r>
      <w:r>
        <w:fldChar w:fldCharType="end"/>
      </w:r>
    </w:p>
    <w:p w:rsidR="007105AD" w:rsidRDefault="00434906">
      <w:pPr>
        <w:pStyle w:val="ProductList-Offering1SubSection"/>
        <w:outlineLvl w:val="3"/>
      </w:pPr>
      <w:bookmarkStart w:id="216" w:name="_Sec703"/>
      <w:r>
        <w:t>1. Disponibilitat del Programa</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105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160" w:type="dxa"/>
            <w:tcBorders>
              <w:top w:val="single" w:sz="9" w:space="0" w:color="FFFFFF"/>
              <w:left w:val="single" w:sz="9" w:space="0" w:color="FFFFFF"/>
              <w:bottom w:val="dashed" w:sz="4" w:space="0" w:color="BFBFBF"/>
              <w:right w:val="single" w:sz="9" w:space="0" w:color="FFFFFF"/>
            </w:tcBorders>
          </w:tcPr>
          <w:p w:rsidR="007105AD" w:rsidRDefault="00434906">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05AD" w:rsidRDefault="0043490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lastRenderedPageBreak/>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Windows Server 2016 Datacenter (Llicència Core per a 2 paquets)</w:t>
            </w:r>
            <w:r>
              <w:fldChar w:fldCharType="begin"/>
            </w:r>
            <w:r>
              <w:instrText xml:space="preserve"> XE "Windows Server 2016 Datacenter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Windows Server 2016 Standard (Llicència Core per a 2 paquets)</w:t>
            </w:r>
            <w:r>
              <w:fldChar w:fldCharType="begin"/>
            </w:r>
            <w:r>
              <w:instrText xml:space="preserve"> XE "Windows Server 2016 Standard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2B2B2"/>
              <w:right w:val="single" w:sz="9" w:space="0" w:color="FFFFFF"/>
            </w:tcBorders>
          </w:tcPr>
          <w:p w:rsidR="007105AD" w:rsidRDefault="0043490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105AD" w:rsidRDefault="0043490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105AD" w:rsidRDefault="0043490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105AD" w:rsidRDefault="0043490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105AD" w:rsidRDefault="0043490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2B2B2"/>
              <w:left w:val="single" w:sz="9" w:space="0" w:color="FFFFFF"/>
              <w:bottom w:val="dashed" w:sz="4" w:space="0" w:color="BFBFBF"/>
              <w:right w:val="single" w:sz="9" w:space="0" w:color="FFFFFF"/>
            </w:tcBorders>
          </w:tcPr>
          <w:p w:rsidR="007105AD" w:rsidRDefault="00434906">
            <w:pPr>
              <w:pStyle w:val="ProductList-TableBody"/>
            </w:pPr>
            <w:r>
              <w:t>Complement Windows Server Datacenter Premium Assurance</w:t>
            </w:r>
            <w:r>
              <w:fldChar w:fldCharType="begin"/>
            </w:r>
            <w:r>
              <w:instrText xml:space="preserve"> XE "Complement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Complement Windows Server Datacenter Core Premium Assurance</w:t>
            </w:r>
            <w:r>
              <w:fldChar w:fldCharType="begin"/>
            </w:r>
            <w:r>
              <w:instrText xml:space="preserve"> XE "Complement Windows Server Datacenter Core Premium Assurance" </w:instrText>
            </w:r>
            <w:r>
              <w:fldChar w:fldCharType="end"/>
            </w:r>
            <w:r>
              <w:t xml:space="preserve"> (Llicència Core per a 2 paquets)</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Complement Windows Server Datacenter Core Premium Assurance (Llicència Core per a 16 paquets)</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Complement Windows Server Standard Premium Assurance</w:t>
            </w:r>
            <w:r>
              <w:fldChar w:fldCharType="begin"/>
            </w:r>
            <w:r>
              <w:instrText xml:space="preserve"> XE "Complement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pPr>
            <w:r>
              <w:t>Complement Windows Server Standard Core Premium Assurance</w:t>
            </w:r>
            <w:r>
              <w:fldChar w:fldCharType="begin"/>
            </w:r>
            <w:r>
              <w:instrText xml:space="preserve"> XE "Complement Windows Server Standard Core Premium Assurance" </w:instrText>
            </w:r>
            <w:r>
              <w:fldChar w:fldCharType="end"/>
            </w:r>
            <w:r>
              <w:t xml:space="preserve"> (Llicència Core per a 2 paquets)</w:t>
            </w:r>
          </w:p>
        </w:tc>
        <w:tc>
          <w:tcPr>
            <w:tcW w:w="620" w:type="dxa"/>
            <w:tcBorders>
              <w:top w:val="dashed" w:sz="4" w:space="0" w:color="BFBFBF"/>
              <w:left w:val="single" w:sz="9" w:space="0" w:color="FFFFFF"/>
              <w:bottom w:val="dashed" w:sz="4" w:space="0" w:color="BFBFBF"/>
              <w:right w:val="single" w:sz="9" w:space="0" w:color="FFFFFF"/>
            </w:tcBorders>
          </w:tcPr>
          <w:p w:rsidR="007105AD" w:rsidRDefault="0043490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4160" w:type="dxa"/>
            <w:tcBorders>
              <w:top w:val="dashed" w:sz="4" w:space="0" w:color="BFBFBF"/>
              <w:left w:val="single" w:sz="9" w:space="0" w:color="FFFFFF"/>
              <w:bottom w:val="none" w:sz="4" w:space="0" w:color="000000"/>
              <w:right w:val="single" w:sz="9" w:space="0" w:color="FFFFFF"/>
            </w:tcBorders>
          </w:tcPr>
          <w:p w:rsidR="007105AD" w:rsidRDefault="00434906">
            <w:pPr>
              <w:pStyle w:val="ProductList-TableBody"/>
            </w:pPr>
            <w:r>
              <w:t>Complement Windows Server Standard Core Premium Assurance (Llicència Core per a 16 paquets)</w:t>
            </w:r>
          </w:p>
        </w:tc>
        <w:tc>
          <w:tcPr>
            <w:tcW w:w="620" w:type="dxa"/>
            <w:tcBorders>
              <w:top w:val="dashed" w:sz="4" w:space="0" w:color="BFBFBF"/>
              <w:left w:val="single" w:sz="9" w:space="0" w:color="FFFFFF"/>
              <w:bottom w:val="none" w:sz="4" w:space="0" w:color="000000"/>
              <w:right w:val="single" w:sz="9" w:space="0" w:color="FFFFFF"/>
            </w:tcBorders>
          </w:tcPr>
          <w:p w:rsidR="007105AD" w:rsidRDefault="00434906">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7105AD" w:rsidRDefault="007105AD">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5AD" w:rsidRDefault="00710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217" w:name="_Sec758"/>
      <w:r>
        <w:t>2. Condicions del Producte</w:t>
      </w:r>
      <w:bookmarkEnd w:id="217"/>
    </w:p>
    <w:tbl>
      <w:tblPr>
        <w:tblStyle w:val="PURTable"/>
        <w:tblW w:w="0" w:type="dxa"/>
        <w:tblLook w:val="04A0" w:firstRow="1" w:lastRow="0" w:firstColumn="1" w:lastColumn="0" w:noHBand="0" w:noVBand="1"/>
      </w:tblPr>
      <w:tblGrid>
        <w:gridCol w:w="3646"/>
        <w:gridCol w:w="3635"/>
        <w:gridCol w:w="363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(SA):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434906">
      <w:pPr>
        <w:pStyle w:val="ProductList-Offering1SubSection"/>
        <w:outlineLvl w:val="3"/>
      </w:pPr>
      <w:bookmarkStart w:id="218" w:name="_Sec807"/>
      <w:r>
        <w:t>3. Drets d'Ús</w:t>
      </w:r>
      <w:bookmarkEnd w:id="218"/>
    </w:p>
    <w:tbl>
      <w:tblPr>
        <w:tblStyle w:val="PURTable"/>
        <w:tblW w:w="0" w:type="dxa"/>
        <w:tblLook w:val="04A0" w:firstRow="1" w:lastRow="0" w:firstColumn="1" w:lastColumn="0" w:noHBand="0" w:noVBand="1"/>
      </w:tblPr>
      <w:tblGrid>
        <w:gridCol w:w="3666"/>
        <w:gridCol w:w="3619"/>
        <w:gridCol w:w="363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Tecnologies Incloses: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1"/>
        <w:gridCol w:w="3638"/>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r>
    </w:tbl>
    <w:p w:rsidR="007105AD" w:rsidRDefault="007105AD">
      <w:pPr>
        <w:pStyle w:val="ProductList-Body"/>
      </w:pPr>
    </w:p>
    <w:p w:rsidR="007105AD" w:rsidRDefault="00434906">
      <w:pPr>
        <w:pStyle w:val="ProductList-SubClauseHeading"/>
        <w:outlineLvl w:val="5"/>
      </w:pPr>
      <w:r>
        <w:t>3.1.1 Funcionalitat Addicional Associada amb la CAL dels Serveis de l'Escriptori Remot del Windows Server 2016</w:t>
      </w:r>
    </w:p>
    <w:p w:rsidR="007105AD" w:rsidRDefault="00434906">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02"/>
        <w:gridCol w:w="3531"/>
        <w:gridCol w:w="352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7105AD" w:rsidRDefault="00434906">
            <w:pPr>
              <w:pStyle w:val="ProductList-TableBody"/>
            </w:pPr>
            <w:r>
              <w:t>SL d'Usuari dels Serveis de l'Escriptori Remot del Windows Server 2016</w:t>
            </w:r>
          </w:p>
        </w:tc>
      </w:tr>
    </w:tbl>
    <w:p w:rsidR="007105AD" w:rsidRDefault="00434906">
      <w:pPr>
        <w:pStyle w:val="ProductList-BodyIndented"/>
      </w:pPr>
      <w:r>
        <w:t>*També es necessita per utilitzar el Windows Server per allotjar una interfície gràfica d'usuari (amb la funcionalitat Serveis d'Escriptori Remot del Windows Server 2016 o una altra tecnologia).</w:t>
      </w:r>
    </w:p>
    <w:p w:rsidR="007105AD" w:rsidRDefault="007105AD">
      <w:pPr>
        <w:pStyle w:val="ProductList-BodyIndented"/>
      </w:pPr>
    </w:p>
    <w:p w:rsidR="007105AD" w:rsidRDefault="00434906">
      <w:pPr>
        <w:pStyle w:val="ProductList-SubClauseHeading"/>
        <w:outlineLvl w:val="5"/>
      </w:pPr>
      <w:r>
        <w:t>3.1.2 Funcionalitat Addicional Associada amb la CAL del Windows Server 2016 Rights Management Services</w:t>
      </w:r>
    </w:p>
    <w:p w:rsidR="007105AD" w:rsidRDefault="0043490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 l'Azure Information Protection (P1 i P2)</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7105A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r>
    </w:tbl>
    <w:p w:rsidR="007105AD" w:rsidRDefault="007105AD">
      <w:pPr>
        <w:pStyle w:val="ProductList-BodyIndented"/>
      </w:pPr>
    </w:p>
    <w:p w:rsidR="007105AD" w:rsidRDefault="00434906">
      <w:pPr>
        <w:pStyle w:val="ProductList-SubClauseHeading"/>
        <w:outlineLvl w:val="5"/>
      </w:pPr>
      <w:r>
        <w:t>3.1.3 Funcionalitat Addicional Associada amb la CAL d'Usuari del Microsoft Identity Manager</w:t>
      </w:r>
    </w:p>
    <w:p w:rsidR="007105AD" w:rsidRDefault="0043490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105AD" w:rsidRDefault="00434906">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105AD" w:rsidRDefault="00434906">
            <w:pPr>
              <w:pStyle w:val="ProductList-TableBody"/>
            </w:pPr>
            <w:r>
              <w:t>SL d'Usuari de l'Azure Active Directory Premium (P1 i P2)</w:t>
            </w:r>
          </w:p>
        </w:tc>
      </w:tr>
      <w:tr w:rsidR="007105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5AD" w:rsidRDefault="00710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5AD" w:rsidRDefault="0043490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BodyIndented"/>
      </w:pPr>
      <w:r>
        <w:lastRenderedPageBreak/>
        <w:t xml:space="preserve">*També es necessita per a qualsevol persona de qui el programari emeti o gestioni informació d'identitat. </w:t>
      </w:r>
    </w:p>
    <w:p w:rsidR="007105AD" w:rsidRDefault="007105AD">
      <w:pPr>
        <w:pStyle w:val="ProductList-BodyIndented"/>
      </w:pPr>
    </w:p>
    <w:p w:rsidR="007105AD" w:rsidRDefault="00434906">
      <w:pPr>
        <w:pStyle w:val="ProductList-SubClauseHeading"/>
        <w:outlineLvl w:val="5"/>
      </w:pPr>
      <w:r>
        <w:t>3.1.4 Servei de sincronització</w:t>
      </w:r>
    </w:p>
    <w:p w:rsidR="007105AD" w:rsidRDefault="00434906">
      <w:pPr>
        <w:pStyle w:val="ProductList-BodyIndented"/>
      </w:pPr>
      <w:r>
        <w:t>Les CAL del Microsoft Identity Manager 2016 no són necessàries per a usuaris que només utilitzin el servei de sincronització del Microsoft Identity Manager.</w:t>
      </w:r>
    </w:p>
    <w:p w:rsidR="007105AD" w:rsidRDefault="007105AD">
      <w:pPr>
        <w:pStyle w:val="ProductList-BodyIndented"/>
      </w:pPr>
    </w:p>
    <w:p w:rsidR="007105AD" w:rsidRDefault="00434906">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SubClauseHeading"/>
        <w:outlineLvl w:val="5"/>
      </w:pPr>
      <w:r>
        <w:t>3.2.1 Funcionalitat Addicional Associada amb l'External Connector License dels Serveis de l'Escriptori Remot del Windows Server 2016</w:t>
      </w:r>
    </w:p>
    <w:p w:rsidR="007105AD" w:rsidRDefault="00434906">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39"/>
        <w:gridCol w:w="3558"/>
        <w:gridCol w:w="345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BodyIndented"/>
      </w:pPr>
      <w:r>
        <w:rPr>
          <w:i/>
        </w:rPr>
        <w:t>*També es necessita per utilitzar el Windows Server per allotjar una interfície gràfica d'usuari (amb la funcionalitat Serveis d'Escriptori Remot del Windows Server 2016 o una altra tecnologia).</w:t>
      </w:r>
    </w:p>
    <w:p w:rsidR="007105AD" w:rsidRDefault="007105AD">
      <w:pPr>
        <w:pStyle w:val="ProductList-BodyIndented"/>
      </w:pPr>
    </w:p>
    <w:p w:rsidR="007105AD" w:rsidRDefault="00434906">
      <w:pPr>
        <w:pStyle w:val="ProductList-SubClauseHeading"/>
        <w:outlineLvl w:val="5"/>
      </w:pPr>
      <w:r>
        <w:t>3.2.2 Funcionalitat Addicional Associada amb l'External Connector License del Windows Server 2016 Rights Management Services</w:t>
      </w:r>
    </w:p>
    <w:p w:rsidR="007105AD" w:rsidRDefault="00434906">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Indented"/>
      </w:pPr>
    </w:p>
    <w:p w:rsidR="007105AD" w:rsidRDefault="00434906">
      <w:pPr>
        <w:pStyle w:val="ProductList-SubClauseHeading"/>
        <w:outlineLvl w:val="5"/>
      </w:pPr>
      <w:r>
        <w:t>3.2.3 Funcionalitat Addicional Associada amb l'External Connector License del Microsoft Identity Manager</w:t>
      </w:r>
    </w:p>
    <w:p w:rsidR="007105AD" w:rsidRDefault="0043490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105AD" w:rsidRDefault="00434906">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BodyIndented"/>
      </w:pPr>
      <w:r>
        <w:rPr>
          <w:i/>
        </w:rPr>
        <w:t>*També es necessita per a qualsevol Usuari Extern per al qual el programari emeti o gestioni informació d'identitat (en absència de les CAL del Microsoft Identity Manager 2016).</w:t>
      </w:r>
    </w:p>
    <w:p w:rsidR="007105AD" w:rsidRDefault="007105AD">
      <w:pPr>
        <w:pStyle w:val="ProductList-BodyIndented"/>
      </w:pPr>
    </w:p>
    <w:p w:rsidR="007105AD" w:rsidRDefault="00434906">
      <w:pPr>
        <w:pStyle w:val="ProductList-ClauseHeading"/>
        <w:outlineLvl w:val="4"/>
      </w:pPr>
      <w:r>
        <w:t>3.3 Termes Addicionals del Windows Server 2016 Essentials</w:t>
      </w:r>
    </w:p>
    <w:p w:rsidR="007105AD" w:rsidRDefault="00434906">
      <w:pPr>
        <w:pStyle w:val="ProductList-SubClauseHeading"/>
        <w:outlineLvl w:val="5"/>
      </w:pPr>
      <w:r>
        <w:t>3.3.1 Limitacions sobre l'ús</w:t>
      </w:r>
    </w:p>
    <w:p w:rsidR="007105AD" w:rsidRDefault="00434906" w:rsidP="007E2327">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7105AD" w:rsidRDefault="00434906" w:rsidP="007E2327">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7105AD" w:rsidRDefault="007105AD">
      <w:pPr>
        <w:pStyle w:val="ProductList-BodyIndented"/>
      </w:pPr>
    </w:p>
    <w:p w:rsidR="007105AD" w:rsidRDefault="00434906">
      <w:pPr>
        <w:pStyle w:val="ProductList-SubClauseHeading"/>
        <w:outlineLvl w:val="5"/>
      </w:pPr>
      <w:r>
        <w:t>3.3.2 Ús del Programari de Servidor</w:t>
      </w:r>
    </w:p>
    <w:p w:rsidR="007105AD" w:rsidRDefault="00434906">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7105AD" w:rsidRDefault="007105AD">
      <w:pPr>
        <w:pStyle w:val="ProductList-BodyIndented"/>
      </w:pPr>
    </w:p>
    <w:p w:rsidR="007105AD" w:rsidRDefault="00434906">
      <w:pPr>
        <w:pStyle w:val="ProductList-SubClauseHeading"/>
        <w:outlineLvl w:val="5"/>
      </w:pPr>
      <w:r>
        <w:t>3.3.3 Connector del Windows Server 2016 Essentials</w:t>
      </w:r>
    </w:p>
    <w:p w:rsidR="007105AD" w:rsidRDefault="00434906">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7105AD" w:rsidRDefault="007105AD">
      <w:pPr>
        <w:pStyle w:val="ProductList-BodyIndented"/>
      </w:pPr>
    </w:p>
    <w:p w:rsidR="007105AD" w:rsidRDefault="00434906">
      <w:pPr>
        <w:pStyle w:val="ProductList-SubClauseHeading"/>
        <w:outlineLvl w:val="5"/>
      </w:pPr>
      <w:r>
        <w:t>3.3.4 Accés al Windows Server 2016 Active Directory Rights Management Services</w:t>
      </w:r>
    </w:p>
    <w:p w:rsidR="007105AD" w:rsidRDefault="00434906">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7105AD" w:rsidRDefault="007105AD">
      <w:pPr>
        <w:pStyle w:val="ProductList-BodyIndented"/>
      </w:pPr>
    </w:p>
    <w:p w:rsidR="007105AD" w:rsidRDefault="00434906">
      <w:pPr>
        <w:pStyle w:val="ProductList-ClauseHeading"/>
        <w:outlineLvl w:val="4"/>
      </w:pPr>
      <w:r>
        <w:t>3.4 Contenidors del Windows Server amb el Windows Server 2016 Standard i Datacenter</w:t>
      </w:r>
    </w:p>
    <w:p w:rsidR="007105AD" w:rsidRDefault="00434906">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105AD" w:rsidRDefault="007105AD">
      <w:pPr>
        <w:pStyle w:val="ProductList-Body"/>
      </w:pPr>
    </w:p>
    <w:p w:rsidR="007105AD" w:rsidRDefault="00434906">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44"/>
        <w:gridCol w:w="3693"/>
        <w:gridCol w:w="357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434906">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62"/>
        <w:gridCol w:w="3624"/>
        <w:gridCol w:w="363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05AD" w:rsidRDefault="00434906">
            <w:pPr>
              <w:pStyle w:val="ProductList-TableBody"/>
            </w:pPr>
            <w:r>
              <w:rPr>
                <w:color w:val="404040"/>
              </w:rPr>
              <w:t>Drets de Commutació per Error: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lastRenderedPageBreak/>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0">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1">
              <w:r>
                <w:rPr>
                  <w:color w:val="00467F"/>
                  <w:u w:val="single"/>
                </w:rPr>
                <w:t>Llistat de Productes, juny de 2015</w:t>
              </w:r>
            </w:hyperlink>
            <w:r>
              <w:t xml:space="preserve"> (Forefront Identity Manager 2010 R2); </w:t>
            </w:r>
            <w:hyperlink r:id="rId102">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05AD" w:rsidRDefault="00434906">
            <w:pPr>
              <w:pStyle w:val="ProductList-TableBody"/>
            </w:pPr>
            <w:r>
              <w:rPr>
                <w:color w:val="404040"/>
              </w:rPr>
              <w:t>Drets d'Itinerància: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05AD" w:rsidRDefault="0043490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05AD" w:rsidRDefault="007105AD">
            <w:pPr>
              <w:pStyle w:val="ProductList-TableBody"/>
            </w:pPr>
          </w:p>
        </w:tc>
      </w:tr>
    </w:tbl>
    <w:p w:rsidR="007105AD" w:rsidRDefault="007105AD">
      <w:pPr>
        <w:pStyle w:val="ProductList-ClauseHeading"/>
        <w:outlineLvl w:val="4"/>
      </w:pPr>
    </w:p>
    <w:p w:rsidR="007105AD" w:rsidRDefault="00434906">
      <w:pPr>
        <w:pStyle w:val="ProductList-ClauseHeading"/>
        <w:outlineLvl w:val="4"/>
      </w:pPr>
      <w:r>
        <w:t>4.1 Benefici d'Ús Híbrid del Microsoft Azure</w:t>
      </w:r>
    </w:p>
    <w:p w:rsidR="007105AD" w:rsidRDefault="00434906">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7105AD" w:rsidRDefault="007105AD">
      <w:pPr>
        <w:pStyle w:val="ProductList-Body"/>
      </w:pPr>
    </w:p>
    <w:p w:rsidR="007105AD" w:rsidRDefault="00434906">
      <w:pPr>
        <w:pStyle w:val="ProductList-ClauseHeading"/>
        <w:outlineLvl w:val="4"/>
      </w:pPr>
      <w:r>
        <w:t>4.2 Nano Server</w:t>
      </w:r>
    </w:p>
    <w:p w:rsidR="007105AD" w:rsidRDefault="0043490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poden instal·lar i utilitzar el Nano Server. També es necessita SA actiu a la Llicència d'Accés de Base i la Llicència d'Accés Additiva.</w:t>
      </w:r>
    </w:p>
    <w:p w:rsidR="007105AD" w:rsidRDefault="007105AD">
      <w:pPr>
        <w:pStyle w:val="ProductList-ClauseHeading"/>
        <w:outlineLvl w:val="4"/>
      </w:pPr>
    </w:p>
    <w:p w:rsidR="007105AD" w:rsidRDefault="00434906">
      <w:pPr>
        <w:pStyle w:val="ProductList-ClauseHeading"/>
        <w:outlineLvl w:val="4"/>
      </w:pPr>
      <w:r>
        <w:t>4.3 CAL d'Usuari i SL d'Usuari dels Serveis de L'Escriptori Remot (“RDS”): Drets Ampliats</w:t>
      </w:r>
    </w:p>
    <w:p w:rsidR="007105AD" w:rsidRDefault="00434906">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7105AD" w:rsidRDefault="007105AD">
      <w:pPr>
        <w:pStyle w:val="PURBreadcrumb"/>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7105AD">
      <w:pPr>
        <w:sectPr w:rsidR="007105AD">
          <w:headerReference w:type="default" r:id="rId103"/>
          <w:footerReference w:type="default" r:id="rId104"/>
          <w:type w:val="continuous"/>
          <w:pgSz w:w="12240" w:h="15840" w:code="1"/>
          <w:pgMar w:top="1170" w:right="720" w:bottom="720" w:left="720" w:header="432" w:footer="288" w:gutter="0"/>
          <w:cols w:space="360"/>
        </w:sectPr>
      </w:pPr>
    </w:p>
    <w:p w:rsidR="007105AD" w:rsidRDefault="00434906">
      <w:pPr>
        <w:pStyle w:val="ProductList-SectionHeading"/>
        <w:pageBreakBefore/>
        <w:outlineLvl w:val="0"/>
      </w:pPr>
      <w:bookmarkStart w:id="220" w:name="_Sec548"/>
      <w:bookmarkEnd w:id="34"/>
      <w:r>
        <w:lastRenderedPageBreak/>
        <w:t>Serveis Online</w:t>
      </w:r>
      <w:r>
        <w:fldChar w:fldCharType="begin"/>
      </w:r>
      <w:r>
        <w:instrText xml:space="preserve"> TC "</w:instrText>
      </w:r>
      <w:bookmarkStart w:id="221" w:name="_Toc476130391"/>
      <w:r>
        <w:instrText>Serveis Online</w:instrText>
      </w:r>
      <w:bookmarkEnd w:id="221"/>
      <w:r>
        <w:instrText>" \l 1</w:instrText>
      </w:r>
      <w:r>
        <w:fldChar w:fldCharType="end"/>
      </w:r>
    </w:p>
    <w:p w:rsidR="007105AD" w:rsidRDefault="00434906">
      <w:pPr>
        <w:pStyle w:val="ProductList-Body"/>
      </w:pPr>
      <w:r>
        <w:t xml:space="preserve">L'adquisició i l'ús dels Serveis Online de Microsoft per part del client es regeixen pels Termes dels Productes i pels Termes dels Serveis Online de Microsoft (OST) que es troben a </w:t>
      </w:r>
      <w:hyperlink r:id="rId105">
        <w:r>
          <w:rPr>
            <w:color w:val="00467F"/>
            <w:u w:val="single"/>
          </w:rPr>
          <w:t>http://go.microsoft.com/?linkid=9840733</w:t>
        </w:r>
      </w:hyperlink>
      <w:r>
        <w:t xml:space="preserve"> i s'inclouen com a referència en aquest document.</w:t>
      </w:r>
    </w:p>
    <w:p w:rsidR="007105AD" w:rsidRDefault="00434906">
      <w:pPr>
        <w:pStyle w:val="ProductList-Offering1Heading"/>
        <w:outlineLvl w:val="1"/>
      </w:pPr>
      <w:bookmarkStart w:id="222" w:name="_Sec620"/>
      <w:r>
        <w:t>Disponibilitat Regional dels Serveis Online</w:t>
      </w:r>
      <w:bookmarkEnd w:id="222"/>
      <w:r>
        <w:fldChar w:fldCharType="begin"/>
      </w:r>
      <w:r>
        <w:instrText xml:space="preserve"> TC "</w:instrText>
      </w:r>
      <w:bookmarkStart w:id="223" w:name="_Toc476130392"/>
      <w:r>
        <w:instrText>Disponibilitat Regional dels Serveis Online</w:instrText>
      </w:r>
      <w:bookmarkEnd w:id="223"/>
      <w:r>
        <w:instrText>" \l 2</w:instrText>
      </w:r>
      <w:r>
        <w:fldChar w:fldCharType="end"/>
      </w:r>
    </w:p>
    <w:p w:rsidR="007105AD" w:rsidRDefault="00434906">
      <w:pPr>
        <w:pStyle w:val="ProductList-Body"/>
      </w:pPr>
      <w:r>
        <w:t xml:space="preserve">Visiteu </w:t>
      </w:r>
      <w:hyperlink r:id="rId106" w:anchor="international">
        <w:r>
          <w:rPr>
            <w:color w:val="00467F"/>
            <w:u w:val="single"/>
          </w:rPr>
          <w:t>http://www.microsoft.com/online/faq.aspx#international</w:t>
        </w:r>
      </w:hyperlink>
      <w:r>
        <w:t xml:space="preserve"> per obtenir una llista de països i regions en què estan disponibles els Serveis Online.</w:t>
      </w:r>
    </w:p>
    <w:p w:rsidR="007105AD" w:rsidRDefault="00434906">
      <w:pPr>
        <w:pStyle w:val="ProductList-Offering1Heading"/>
        <w:outlineLvl w:val="1"/>
      </w:pPr>
      <w:bookmarkStart w:id="224" w:name="_Sec621"/>
      <w:r>
        <w:t>Regles d'Adquisició dels Serveis Online</w:t>
      </w:r>
      <w:bookmarkEnd w:id="224"/>
      <w:r>
        <w:fldChar w:fldCharType="begin"/>
      </w:r>
      <w:r>
        <w:instrText xml:space="preserve"> TC "</w:instrText>
      </w:r>
      <w:bookmarkStart w:id="225" w:name="_Toc476130393"/>
      <w:r>
        <w:instrText>Regles d'Adquisició dels Serveis Online</w:instrText>
      </w:r>
      <w:bookmarkEnd w:id="225"/>
      <w:r>
        <w:instrText>" \l 2</w:instrText>
      </w:r>
      <w:r>
        <w:fldChar w:fldCharType="end"/>
      </w:r>
    </w:p>
    <w:p w:rsidR="007105AD" w:rsidRDefault="00434906">
      <w:pPr>
        <w:pStyle w:val="ProductList-Body"/>
      </w:pPr>
      <w:r>
        <w:t>Les regles següents s'apliquen a l'adquisició dels Serveis Online:</w:t>
      </w:r>
    </w:p>
    <w:p w:rsidR="007105AD" w:rsidRDefault="00434906" w:rsidP="007E2327">
      <w:pPr>
        <w:pStyle w:val="ProductList-Bullet"/>
        <w:numPr>
          <w:ilvl w:val="0"/>
          <w:numId w:val="33"/>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7105AD" w:rsidRDefault="00434906" w:rsidP="007E2327">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w:t>
      </w:r>
    </w:p>
    <w:p w:rsidR="007105AD" w:rsidRDefault="00434906" w:rsidP="007E2327">
      <w:pPr>
        <w:pStyle w:val="ProductList-Bullet"/>
        <w:numPr>
          <w:ilvl w:val="0"/>
          <w:numId w:val="33"/>
        </w:numPr>
      </w:pPr>
      <w:r>
        <w:t>El Client no pot reduir el nombre d'usuaris o dispositius que cobreix la seva subscripció als Serveis Online durant el període de subscripció als Serveis Online, tret que el contracte de llicències per volum del Client ho permeti.</w:t>
      </w:r>
    </w:p>
    <w:p w:rsidR="007105AD" w:rsidRDefault="00434906" w:rsidP="007E2327">
      <w:pPr>
        <w:pStyle w:val="ProductList-Bullet"/>
        <w:numPr>
          <w:ilvl w:val="0"/>
          <w:numId w:val="33"/>
        </w:numPr>
      </w:pPr>
      <w:r>
        <w:t>Els Termes del Microsoft Azure s'especifiquen a l'Entrada de Productes del Microsoft Azure.</w:t>
      </w:r>
    </w:p>
    <w:p w:rsidR="007105AD" w:rsidRDefault="00434906" w:rsidP="007E2327">
      <w:pPr>
        <w:pStyle w:val="ProductList-Bullet"/>
        <w:numPr>
          <w:ilvl w:val="0"/>
          <w:numId w:val="33"/>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7105AD" w:rsidRDefault="00434906">
      <w:pPr>
        <w:pStyle w:val="ProductList-Offering1Heading"/>
        <w:outlineLvl w:val="1"/>
      </w:pPr>
      <w:bookmarkStart w:id="226" w:name="_Sec623"/>
      <w:r>
        <w:t>Pròrroga dels Serveis Online</w:t>
      </w:r>
      <w:bookmarkEnd w:id="226"/>
      <w:r>
        <w:fldChar w:fldCharType="begin"/>
      </w:r>
      <w:r>
        <w:instrText xml:space="preserve"> TC "</w:instrText>
      </w:r>
      <w:bookmarkStart w:id="227" w:name="_Toc476130394"/>
      <w:r>
        <w:instrText>Pròrroga dels Serveis Online</w:instrText>
      </w:r>
      <w:bookmarkEnd w:id="227"/>
      <w:r>
        <w:instrText>" \l 2</w:instrText>
      </w:r>
      <w:r>
        <w:fldChar w:fldCharType="end"/>
      </w:r>
    </w:p>
    <w:p w:rsidR="007105AD" w:rsidRDefault="00434906">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7">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228" w:name="_Sec624"/>
      <w:r>
        <w:t>Serveis del Microsoft Azure</w:t>
      </w:r>
      <w:bookmarkEnd w:id="228"/>
      <w:r>
        <w:fldChar w:fldCharType="begin"/>
      </w:r>
      <w:r>
        <w:instrText xml:space="preserve"> TC "</w:instrText>
      </w:r>
      <w:bookmarkStart w:id="229" w:name="_Toc476130395"/>
      <w:r>
        <w:instrText>Serveis del Microsoft Azure</w:instrText>
      </w:r>
      <w:bookmarkEnd w:id="229"/>
      <w:r>
        <w:instrText>" \l 2</w:instrText>
      </w:r>
      <w:r>
        <w:fldChar w:fldCharType="end"/>
      </w:r>
    </w:p>
    <w:p w:rsidR="007105AD" w:rsidRDefault="00434906">
      <w:pPr>
        <w:pStyle w:val="ProductList-ClauseHeading"/>
        <w:outlineLvl w:val="2"/>
      </w:pPr>
      <w:r>
        <w:t>1. Definicions</w:t>
      </w:r>
    </w:p>
    <w:p w:rsidR="007105AD" w:rsidRDefault="00434906">
      <w:pPr>
        <w:pStyle w:val="ProductList-Body"/>
      </w:pPr>
      <w:r>
        <w:rPr>
          <w:b/>
          <w:color w:val="00188F"/>
        </w:rPr>
        <w:t>Compromís Anual Assignat</w:t>
      </w:r>
      <w:r>
        <w:t xml:space="preserve"> és la part del Compromís Monetari assignat anualment al llarg del període d'Inscripció.</w:t>
      </w:r>
    </w:p>
    <w:p w:rsidR="007105AD" w:rsidRDefault="00434906">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7105AD" w:rsidRDefault="00434906">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7105AD" w:rsidRDefault="00434906">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rsidR="007105AD" w:rsidRDefault="00434906">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7105AD" w:rsidRDefault="007105AD">
      <w:pPr>
        <w:pStyle w:val="ProductList-Body"/>
      </w:pPr>
    </w:p>
    <w:p w:rsidR="007105AD" w:rsidRDefault="00434906">
      <w:pPr>
        <w:pStyle w:val="ProductList-ClauseHeading"/>
        <w:outlineLvl w:val="2"/>
      </w:pPr>
      <w:r>
        <w:t>2. Període de Subscripció</w:t>
      </w:r>
    </w:p>
    <w:p w:rsidR="007105AD" w:rsidRDefault="00434906">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7105AD" w:rsidRDefault="007105AD">
      <w:pPr>
        <w:pStyle w:val="ProductList-Body"/>
      </w:pPr>
    </w:p>
    <w:p w:rsidR="007105AD" w:rsidRDefault="00434906">
      <w:pPr>
        <w:pStyle w:val="ProductList-ClauseHeading"/>
        <w:outlineLvl w:val="2"/>
      </w:pPr>
      <w:r>
        <w:t>3. Adquisició de Serveis</w:t>
      </w:r>
    </w:p>
    <w:p w:rsidR="007105AD" w:rsidRDefault="00434906">
      <w:pPr>
        <w:pStyle w:val="ProductList-Body"/>
      </w:pPr>
      <w:r>
        <w:t>Els Serveis del Microsoft Azure es poden adquirir a través d'un o més dels mitjans que es descriuen a continuació:</w:t>
      </w:r>
    </w:p>
    <w:p w:rsidR="007105AD" w:rsidRDefault="00434906" w:rsidP="007E2327">
      <w:pPr>
        <w:pStyle w:val="ProductList-Bullet"/>
        <w:numPr>
          <w:ilvl w:val="0"/>
          <w:numId w:val="34"/>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7105AD" w:rsidRDefault="00434906" w:rsidP="007E2327">
      <w:pPr>
        <w:pStyle w:val="ProductList-Bullet"/>
        <w:numPr>
          <w:ilvl w:val="1"/>
          <w:numId w:val="34"/>
        </w:numPr>
      </w:pPr>
      <w:r>
        <w:lastRenderedPageBreak/>
        <w:t>Els clients poden reduir el seu Compromís Monetari per a qualsevol aniversari d'Inscripció. Per fer-ho, ho han de notificar al revenedor, que processarà la reducció amb Microsoft abans de la data d'aniversari de la Inscripció.</w:t>
      </w:r>
    </w:p>
    <w:p w:rsidR="007105AD" w:rsidRDefault="00434906" w:rsidP="007E2327">
      <w:pPr>
        <w:pStyle w:val="ProductList-Bullet"/>
        <w:numPr>
          <w:ilvl w:val="1"/>
          <w:numId w:val="34"/>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7105AD" w:rsidRDefault="00434906" w:rsidP="007E2327">
      <w:pPr>
        <w:pStyle w:val="ProductList-Bullet"/>
        <w:numPr>
          <w:ilvl w:val="0"/>
          <w:numId w:val="34"/>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7105AD" w:rsidRDefault="00434906" w:rsidP="007E2327">
      <w:pPr>
        <w:pStyle w:val="ProductList-Bullet"/>
        <w:numPr>
          <w:ilvl w:val="0"/>
          <w:numId w:val="34"/>
        </w:numPr>
      </w:pPr>
      <w:r>
        <w:rPr>
          <w:b/>
          <w:color w:val="00188F"/>
        </w:rPr>
        <w:t>Pla de Serveis del Microsoft Azure</w:t>
      </w:r>
      <w:r>
        <w:t xml:space="preserve">: pot ser que els clients puguin subscriure's a un Servei del Microsoft Azure com a Plan de Serveis del Microsoft Azure. </w:t>
      </w:r>
    </w:p>
    <w:p w:rsidR="007105AD" w:rsidRDefault="00434906" w:rsidP="007E2327">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7105AD" w:rsidRDefault="007105AD">
      <w:pPr>
        <w:pStyle w:val="ProductList-Body"/>
      </w:pPr>
    </w:p>
    <w:p w:rsidR="007105AD" w:rsidRDefault="00434906">
      <w:pPr>
        <w:pStyle w:val="ProductList-ClauseHeading"/>
        <w:outlineLvl w:val="2"/>
      </w:pPr>
      <w:r>
        <w:t>4. Preus</w:t>
      </w:r>
    </w:p>
    <w:p w:rsidR="007105AD" w:rsidRDefault="00434906">
      <w:pPr>
        <w:pStyle w:val="ProductList-Body"/>
      </w:pPr>
      <w:r>
        <w:t>Si el Client no té una Inscripció Enterprise, Inscripció Enterprise Subscription, Contracte Select, Contracte Select Plus o Inscripció Server Cloud, s'aplicarà el nivell de preus A.</w:t>
      </w:r>
    </w:p>
    <w:p w:rsidR="007105AD" w:rsidRDefault="007105AD">
      <w:pPr>
        <w:pStyle w:val="ProductList-Body"/>
      </w:pPr>
    </w:p>
    <w:p w:rsidR="007105AD" w:rsidRDefault="00434906">
      <w:pPr>
        <w:pStyle w:val="ProductList-Body"/>
      </w:pPr>
      <w:r>
        <w:t>Microsoft pot oferir preus més baixos al Client o al revenedor del Client per Serveis individuals del Microsoft Azure durant el període d'Inscripció d'un Client de manera permanent o temporal (promocional).</w:t>
      </w:r>
    </w:p>
    <w:p w:rsidR="007105AD" w:rsidRDefault="007105AD">
      <w:pPr>
        <w:pStyle w:val="ProductList-Body"/>
      </w:pPr>
    </w:p>
    <w:p w:rsidR="007105AD" w:rsidRDefault="00434906">
      <w:pPr>
        <w:pStyle w:val="ProductList-ClauseHeading"/>
        <w:outlineLvl w:val="2"/>
      </w:pPr>
      <w:r>
        <w:t>5. Pagament i Preus</w:t>
      </w:r>
    </w:p>
    <w:p w:rsidR="007105AD" w:rsidRDefault="00434906">
      <w:pPr>
        <w:pStyle w:val="ProductList-Body"/>
      </w:pPr>
      <w:r>
        <w:t>Els clients que han proveït Serveis del Microsoft Azure sense cap Compromís Monetari rebran una factura trimestral basada en les Taxes de Consum.</w:t>
      </w:r>
    </w:p>
    <w:p w:rsidR="007105AD" w:rsidRDefault="007105AD">
      <w:pPr>
        <w:pStyle w:val="ProductList-Body"/>
      </w:pPr>
    </w:p>
    <w:p w:rsidR="007105AD" w:rsidRDefault="00434906">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7105AD" w:rsidRDefault="007105AD">
      <w:pPr>
        <w:pStyle w:val="ProductList-Body"/>
      </w:pPr>
    </w:p>
    <w:p w:rsidR="007105AD" w:rsidRDefault="00434906">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7105AD" w:rsidRDefault="007105AD">
      <w:pPr>
        <w:pStyle w:val="ProductList-Body"/>
      </w:pPr>
    </w:p>
    <w:p w:rsidR="007105AD" w:rsidRDefault="00434906">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7105AD" w:rsidRDefault="007105AD">
      <w:pPr>
        <w:pStyle w:val="ProductList-Body"/>
      </w:pPr>
    </w:p>
    <w:p w:rsidR="007105AD" w:rsidRDefault="00434906">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rsidR="007105AD" w:rsidRDefault="007105AD">
      <w:pPr>
        <w:pStyle w:val="ProductList-Body"/>
      </w:pPr>
    </w:p>
    <w:p w:rsidR="007105AD" w:rsidRDefault="00434906">
      <w:pPr>
        <w:pStyle w:val="ProductList-Body"/>
      </w:pPr>
      <w:r>
        <w:t>Per als Clients indirectes del Contracte Enterprise; qualsevol ús que superi el Compromís Anual Assignat es facturarà en funció de les Taxes de Consum al revenedor del Client al final de cada trimestre d'Inscripció.</w:t>
      </w:r>
    </w:p>
    <w:p w:rsidR="007105AD" w:rsidRDefault="007105AD">
      <w:pPr>
        <w:pStyle w:val="ProductList-Body"/>
      </w:pPr>
    </w:p>
    <w:p w:rsidR="007105AD" w:rsidRDefault="00434906">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7105AD" w:rsidRDefault="007105AD">
      <w:pPr>
        <w:pStyle w:val="ProductList-Body"/>
      </w:pPr>
    </w:p>
    <w:p w:rsidR="007105AD" w:rsidRDefault="00434906">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7105AD" w:rsidRDefault="007105AD">
      <w:pPr>
        <w:pStyle w:val="ProductList-Body"/>
      </w:pPr>
    </w:p>
    <w:p w:rsidR="007105AD" w:rsidRDefault="00434906">
      <w:pPr>
        <w:pStyle w:val="ProductList-ClauseHeading"/>
        <w:outlineLvl w:val="2"/>
      </w:pPr>
      <w:r>
        <w:t>6. Programes Open License, Open Value i Open Value Subscription</w:t>
      </w:r>
    </w:p>
    <w:p w:rsidR="007105AD" w:rsidRDefault="00434906">
      <w:pPr>
        <w:pStyle w:val="ProductList-SubClauseHeading"/>
        <w:outlineLvl w:val="3"/>
      </w:pPr>
      <w:r>
        <w:t>6.1 Definicions</w:t>
      </w:r>
    </w:p>
    <w:p w:rsidR="007105AD" w:rsidRDefault="00434906">
      <w:pPr>
        <w:pStyle w:val="ProductList-BodyIndented"/>
      </w:pPr>
      <w:r>
        <w:rPr>
          <w:b/>
          <w:color w:val="00188F"/>
        </w:rPr>
        <w:t>Taxes de Consum</w:t>
      </w:r>
      <w:r>
        <w:t>, als efectes dels contractes Open License, Open Value i Open Value Subscription, són els preus de tots els Serveis del Microsoft Azure.</w:t>
      </w:r>
    </w:p>
    <w:p w:rsidR="007105AD" w:rsidRDefault="00434906">
      <w:pPr>
        <w:pStyle w:val="ProductList-BodyIndented"/>
      </w:pPr>
      <w:r>
        <w:rPr>
          <w:b/>
          <w:color w:val="00188F"/>
        </w:rPr>
        <w:t>Portal</w:t>
      </w:r>
      <w:r>
        <w:t xml:space="preserve"> és el portal en línia que utilitza el Client per gestionar la seva Subscripció.</w:t>
      </w:r>
    </w:p>
    <w:p w:rsidR="007105AD" w:rsidRDefault="00434906">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7105AD" w:rsidRDefault="007105AD">
      <w:pPr>
        <w:pStyle w:val="ProductList-BodyIndented"/>
      </w:pPr>
    </w:p>
    <w:p w:rsidR="007105AD" w:rsidRDefault="00434906">
      <w:pPr>
        <w:pStyle w:val="ProductList-SubClauseHeading"/>
        <w:outlineLvl w:val="3"/>
      </w:pPr>
      <w:r>
        <w:t>6.2 Període de Subscripció</w:t>
      </w:r>
    </w:p>
    <w:p w:rsidR="007105AD" w:rsidRDefault="00434906">
      <w:pPr>
        <w:pStyle w:val="ProductList-BodyIndented"/>
      </w:pPr>
      <w:r>
        <w:t xml:space="preserve">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que es consumeixi el valor (el que passi abans). Les subscripcions no es poden combinar. El client pot tenir diverses Subscripcions actives. Es poden adquirir Subscripcions noves en qualsevol moment.</w:t>
      </w:r>
    </w:p>
    <w:p w:rsidR="007105AD" w:rsidRDefault="007105AD">
      <w:pPr>
        <w:pStyle w:val="ProductList-BodyIndented"/>
      </w:pPr>
    </w:p>
    <w:p w:rsidR="007105AD" w:rsidRDefault="00434906">
      <w:pPr>
        <w:pStyle w:val="ProductList-ClauseHeading"/>
        <w:outlineLvl w:val="2"/>
      </w:pPr>
      <w:r>
        <w:t>7. Benefici d'Ús Híbrid del Microsoft Azure</w:t>
      </w:r>
    </w:p>
    <w:p w:rsidR="007105AD" w:rsidRDefault="00434906">
      <w:pPr>
        <w:pStyle w:val="ProductList-Body"/>
      </w:pPr>
      <w:r>
        <w:t>En virtut del Benefici d'Ús Híbrid del Microsoft Azure (“HUB”), un client amb Llicències del Windows Server amb cobertura d'SA pot pujar i utilitzar la seva pròpia imatge del Windows Server al Microsoft Azure.</w:t>
      </w:r>
    </w:p>
    <w:p w:rsidR="007105AD" w:rsidRDefault="007105AD">
      <w:pPr>
        <w:pStyle w:val="ProductList-Body"/>
      </w:pPr>
    </w:p>
    <w:p w:rsidR="007105AD" w:rsidRDefault="00434906">
      <w:pPr>
        <w:pStyle w:val="ProductList-Body"/>
      </w:pPr>
      <w:r>
        <w:t xml:space="preserve">El HUB de l'Azure permet als Clients utilitzar el Windows Server al Microsoft Azure a través de Màquines Virtuals de l'Azure (“Instàncies de Base”). El HUB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7105AD" w:rsidRDefault="007105AD">
      <w:pPr>
        <w:pStyle w:val="ProductList-Body"/>
      </w:pPr>
    </w:p>
    <w:p w:rsidR="007105AD" w:rsidRDefault="00434906">
      <w:pPr>
        <w:pStyle w:val="ProductList-Body"/>
      </w:pPr>
      <w:r>
        <w:t xml:space="preserve">El Client ha d'indicar que utilitza el Windows Server en virtut del HUB quan configuri les imatges pujades a l'Azure. El Client pot utilitzar les seves imatges pujades subjecte als </w:t>
      </w:r>
      <w:hyperlink r:id="rId108">
        <w:r>
          <w:rPr>
            <w:color w:val="00467F"/>
            <w:u w:val="single"/>
          </w:rPr>
          <w:t>Termes dels Serveis Online</w:t>
        </w:r>
      </w:hyperlink>
      <w:r>
        <w:t>.</w:t>
      </w:r>
    </w:p>
    <w:p w:rsidR="007105AD" w:rsidRDefault="007105AD">
      <w:pPr>
        <w:pStyle w:val="ProductList-Body"/>
      </w:pPr>
    </w:p>
    <w:p w:rsidR="007105AD" w:rsidRDefault="00434906">
      <w:pPr>
        <w:pStyle w:val="ProductList-Body"/>
      </w:pPr>
      <w:r>
        <w:t xml:space="preserve">El HUB proporciona drets additius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7105AD" w:rsidRDefault="00434906">
      <w:pPr>
        <w:pStyle w:val="ProductList-Offering2HeadingNoBorder"/>
        <w:outlineLvl w:val="2"/>
      </w:pPr>
      <w:bookmarkStart w:id="230" w:name="_Sec625"/>
      <w:r>
        <w:t>Serveis del Microsoft Azure</w:t>
      </w:r>
      <w:bookmarkEnd w:id="230"/>
      <w:r>
        <w:fldChar w:fldCharType="begin"/>
      </w:r>
      <w:r>
        <w:instrText xml:space="preserve"> TC "</w:instrText>
      </w:r>
      <w:bookmarkStart w:id="231" w:name="_Toc476130396"/>
      <w:r>
        <w:instrText>Serveis del Microsoft Azure</w:instrText>
      </w:r>
      <w:bookmarkEnd w:id="231"/>
      <w:r>
        <w:instrText>" \l 3</w:instrText>
      </w:r>
      <w:r>
        <w:fldChar w:fldCharType="end"/>
      </w:r>
    </w:p>
    <w:p w:rsidR="007105AD" w:rsidRDefault="00434906">
      <w:pPr>
        <w:pStyle w:val="ProductList-Offering1SubSection"/>
        <w:outlineLvl w:val="3"/>
      </w:pPr>
      <w:bookmarkStart w:id="232" w:name="_Sec705"/>
      <w:r>
        <w:t>1. Disponibilitat del Programa</w:t>
      </w:r>
      <w:bookmarkEnd w:id="232"/>
    </w:p>
    <w:tbl>
      <w:tblPr>
        <w:tblStyle w:val="PURTable"/>
        <w:tblW w:w="0" w:type="dxa"/>
        <w:tblLook w:val="04A0" w:firstRow="1" w:lastRow="0" w:firstColumn="1" w:lastColumn="0" w:noHBand="0" w:noVBand="1"/>
      </w:tblPr>
      <w:tblGrid>
        <w:gridCol w:w="4458"/>
        <w:gridCol w:w="806"/>
        <w:gridCol w:w="793"/>
        <w:gridCol w:w="799"/>
        <w:gridCol w:w="812"/>
        <w:gridCol w:w="830"/>
        <w:gridCol w:w="823"/>
        <w:gridCol w:w="803"/>
        <w:gridCol w:w="792"/>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2B2B2"/>
              <w:right w:val="none" w:sz="4" w:space="0" w:color="6E6E6E"/>
            </w:tcBorders>
          </w:tcPr>
          <w:p w:rsidR="007105AD" w:rsidRDefault="00434906">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2B2B2"/>
              <w:left w:val="none" w:sz="4" w:space="0" w:color="6E6E6E"/>
              <w:bottom w:val="none" w:sz="4" w:space="0" w:color="BFBFBF"/>
              <w:right w:val="none" w:sz="4" w:space="0" w:color="6E6E6E"/>
            </w:tcBorders>
          </w:tcPr>
          <w:p w:rsidR="007105AD" w:rsidRDefault="00434906">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233" w:name="_Sec760"/>
      <w:r>
        <w:t>2. Condicions del Producte</w:t>
      </w:r>
      <w:bookmarkEnd w:id="233"/>
    </w:p>
    <w:tbl>
      <w:tblPr>
        <w:tblStyle w:val="PURTable"/>
        <w:tblW w:w="0" w:type="dxa"/>
        <w:tblLook w:val="04A0" w:firstRow="1" w:lastRow="0" w:firstColumn="1" w:lastColumn="0" w:noHBand="0" w:noVBand="1"/>
      </w:tblPr>
      <w:tblGrid>
        <w:gridCol w:w="3634"/>
        <w:gridCol w:w="3637"/>
        <w:gridCol w:w="364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Plans de Serveis del Microsoft Azure</w:t>
      </w:r>
    </w:p>
    <w:p w:rsidR="007105AD" w:rsidRDefault="00434906">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05AD" w:rsidRDefault="007105AD">
            <w:pPr>
              <w:pStyle w:val="PURBreadcrumb"/>
            </w:pPr>
          </w:p>
          <w:tbl>
            <w:tblPr>
              <w:tblW w:w="0" w:type="dxa"/>
              <w:tblLook w:val="04A0" w:firstRow="1" w:lastRow="0" w:firstColumn="1" w:lastColumn="0" w:noHBand="0" w:noVBand="1"/>
            </w:tblPr>
            <w:tblGrid>
              <w:gridCol w:w="10800"/>
            </w:tblGrid>
            <w:tr w:rsidR="007105AD">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TableBody"/>
            </w:pPr>
          </w:p>
        </w:tc>
      </w:tr>
    </w:tbl>
    <w:p w:rsidR="007105AD" w:rsidRDefault="00434906">
      <w:pPr>
        <w:pStyle w:val="ProductList-Offering2HeadingNoBorder"/>
        <w:outlineLvl w:val="2"/>
      </w:pPr>
      <w:bookmarkStart w:id="234" w:name="_Sec1197"/>
      <w:r>
        <w:t>Plans d'Infraestructura del Microsoft Azure</w:t>
      </w:r>
      <w:bookmarkEnd w:id="234"/>
      <w:r>
        <w:fldChar w:fldCharType="begin"/>
      </w:r>
      <w:r>
        <w:instrText xml:space="preserve"> TC "</w:instrText>
      </w:r>
      <w:bookmarkStart w:id="235" w:name="_Toc476130397"/>
      <w:r>
        <w:instrText>Plans d'Infraestructura del Microsoft Azure</w:instrText>
      </w:r>
      <w:bookmarkEnd w:id="235"/>
      <w:r>
        <w:instrText>" \l 3</w:instrText>
      </w:r>
      <w:r>
        <w:fldChar w:fldCharType="end"/>
      </w:r>
    </w:p>
    <w:p w:rsidR="007105AD" w:rsidRDefault="00434906">
      <w:pPr>
        <w:pStyle w:val="ProductList-Offering1SubSection"/>
        <w:outlineLvl w:val="3"/>
      </w:pPr>
      <w:bookmarkStart w:id="236" w:name="_Sec706"/>
      <w:r>
        <w:t>1. Disponibilitat del Programa</w:t>
      </w:r>
      <w:bookmarkEnd w:id="236"/>
    </w:p>
    <w:tbl>
      <w:tblPr>
        <w:tblStyle w:val="PURTable"/>
        <w:tblW w:w="0" w:type="dxa"/>
        <w:tblLook w:val="04A0" w:firstRow="1" w:lastRow="0" w:firstColumn="1" w:lastColumn="0" w:noHBand="0" w:noVBand="1"/>
      </w:tblPr>
      <w:tblGrid>
        <w:gridCol w:w="4482"/>
        <w:gridCol w:w="804"/>
        <w:gridCol w:w="782"/>
        <w:gridCol w:w="797"/>
        <w:gridCol w:w="810"/>
        <w:gridCol w:w="829"/>
        <w:gridCol w:w="822"/>
        <w:gridCol w:w="801"/>
        <w:gridCol w:w="789"/>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lastRenderedPageBreak/>
              <w:t>Complement de l'Operations Management and Security E2</w:t>
            </w:r>
            <w:r>
              <w:fldChar w:fldCharType="begin"/>
            </w:r>
            <w:r>
              <w:instrText xml:space="preserve"> XE "Complement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237" w:name="_Sec761"/>
      <w:r>
        <w:t>2. Condicions del Producte</w:t>
      </w:r>
      <w:bookmarkEnd w:id="237"/>
    </w:p>
    <w:tbl>
      <w:tblPr>
        <w:tblStyle w:val="PURTable"/>
        <w:tblW w:w="0" w:type="dxa"/>
        <w:tblLook w:val="04A0" w:firstRow="1" w:lastRow="0" w:firstColumn="1" w:lastColumn="0" w:noHBand="0" w:noVBand="1"/>
      </w:tblPr>
      <w:tblGrid>
        <w:gridCol w:w="3629"/>
        <w:gridCol w:w="3647"/>
        <w:gridCol w:w="3640"/>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Operations Management and Security</w:t>
      </w:r>
    </w:p>
    <w:p w:rsidR="007105AD" w:rsidRDefault="00434906">
      <w:pPr>
        <w:pStyle w:val="ProductList-SubClauseHeading"/>
        <w:outlineLvl w:val="5"/>
      </w:pPr>
      <w:r>
        <w:t>2.1.1 SL de Complement</w:t>
      </w:r>
    </w:p>
    <w:p w:rsidR="007105AD" w:rsidRDefault="00434906">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3872"/>
        <w:gridCol w:w="5016"/>
        <w:gridCol w:w="1668"/>
      </w:tblGrid>
      <w:tr w:rsidR="007105A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t>Llicències Qualificades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t>SL de Complement</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t>Quantitat Aplicable</w:t>
            </w:r>
          </w:p>
        </w:tc>
      </w:tr>
      <w:tr w:rsidR="007105AD">
        <w:tc>
          <w:tcPr>
            <w:tcW w:w="44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 xml:space="preserve">Core Infrastructure Server Suite Standard (Llicència Core per a 2 paquets) </w:t>
            </w:r>
          </w:p>
          <w:p w:rsidR="007105AD" w:rsidRDefault="00434906">
            <w:pPr>
              <w:pStyle w:val="ProductList-TableBody"/>
            </w:pPr>
            <w:r>
              <w:t>System Center Standard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Complement de l'Operations Management and Security E1</w:t>
            </w:r>
            <w:r>
              <w:b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jc w:val="center"/>
            </w:pPr>
            <w:r>
              <w:t>1/4</w:t>
            </w:r>
            <w:r>
              <w:rPr>
                <w:i/>
                <w:vertAlign w:val="superscript"/>
              </w:rPr>
              <w:t>2</w:t>
            </w:r>
          </w:p>
        </w:tc>
      </w:tr>
      <w:tr w:rsidR="007105AD">
        <w:tc>
          <w:tcPr>
            <w:tcW w:w="44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 xml:space="preserve">Core Infrastructure Server Suite Datacenter (Llicència Core per a 2 paquets) </w:t>
            </w:r>
          </w:p>
          <w:p w:rsidR="007105AD" w:rsidRDefault="00434906">
            <w:pPr>
              <w:pStyle w:val="ProductList-TableBody"/>
            </w:pPr>
            <w:r>
              <w:t>System Center Datacenter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Complement de l'Operations Management and Security E1</w:t>
            </w:r>
            <w:r>
              <w:b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jc w:val="center"/>
            </w:pPr>
            <w:r>
              <w:t>1</w:t>
            </w:r>
          </w:p>
        </w:tc>
      </w:tr>
      <w:tr w:rsidR="007105AD">
        <w:tc>
          <w:tcPr>
            <w:tcW w:w="44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Core Infrastructure Server Suite Standard (2 processadors)</w:t>
            </w:r>
          </w:p>
          <w:p w:rsidR="007105AD" w:rsidRDefault="00434906">
            <w:pPr>
              <w:pStyle w:val="ProductList-TableBody"/>
            </w:pPr>
            <w:r>
              <w:t>System Center Standard (2 processadors)</w:t>
            </w:r>
          </w:p>
        </w:tc>
        <w:tc>
          <w:tcPr>
            <w:tcW w:w="576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Complement de l'Operations Management and Security E1</w:t>
            </w:r>
          </w:p>
          <w:p w:rsidR="007105AD" w:rsidRDefault="00434906">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jc w:val="center"/>
            </w:pPr>
            <w:r>
              <w:t>2</w:t>
            </w:r>
          </w:p>
        </w:tc>
      </w:tr>
      <w:tr w:rsidR="007105AD">
        <w:tc>
          <w:tcPr>
            <w:tcW w:w="44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Core Infrastructure Server Suite Datacenter (2 processadors)</w:t>
            </w:r>
          </w:p>
          <w:p w:rsidR="007105AD" w:rsidRDefault="00434906">
            <w:pPr>
              <w:pStyle w:val="ProductList-TableBody"/>
            </w:pPr>
            <w:r>
              <w:t>System Center Datacenter (2 processadors)</w:t>
            </w:r>
          </w:p>
        </w:tc>
        <w:tc>
          <w:tcPr>
            <w:tcW w:w="576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Complement de l'Operations Management and Security E1</w:t>
            </w:r>
          </w:p>
          <w:p w:rsidR="007105AD" w:rsidRDefault="00434906">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jc w:val="center"/>
            </w:pPr>
            <w:r>
              <w:t>8</w:t>
            </w:r>
          </w:p>
        </w:tc>
      </w:tr>
    </w:tbl>
    <w:p w:rsidR="007105AD" w:rsidRDefault="00434906">
      <w:pPr>
        <w:pStyle w:val="ProductList-BodyIndented"/>
      </w:pPr>
      <w:r>
        <w:rPr>
          <w:i/>
          <w:vertAlign w:val="superscript"/>
        </w:rPr>
        <w:t>1</w:t>
      </w:r>
      <w:r>
        <w:rPr>
          <w:i/>
        </w:rPr>
        <w:t>Totes les Llicències Qualificades han de tenir SA actiu</w:t>
      </w:r>
    </w:p>
    <w:p w:rsidR="007105AD" w:rsidRDefault="00434906">
      <w:pPr>
        <w:pStyle w:val="ProductList-BodyIndented"/>
      </w:pPr>
      <w:r>
        <w:rPr>
          <w:i/>
          <w:vertAlign w:val="superscript"/>
        </w:rPr>
        <w:t>2</w:t>
      </w:r>
      <w:r>
        <w:rPr>
          <w:i/>
        </w:rPr>
        <w:t>Requereix un mínim de quatre Llicències Qualificades</w:t>
      </w:r>
    </w:p>
    <w:p w:rsidR="007105AD" w:rsidRDefault="007105AD">
      <w:pPr>
        <w:pStyle w:val="ProductList-BodyIndented"/>
      </w:pPr>
    </w:p>
    <w:p w:rsidR="007105AD" w:rsidRDefault="00434906">
      <w:pPr>
        <w:pStyle w:val="ProductList-SubClauseHeading"/>
        <w:outlineLvl w:val="5"/>
      </w:pPr>
      <w:r>
        <w:t>2.1.2 SL de complement adquirit en virtut d'un contracte de llicències per volum (si escau) que no sigui la Llicència Qualificada</w:t>
      </w:r>
    </w:p>
    <w:p w:rsidR="007105AD" w:rsidRDefault="00434906">
      <w:pPr>
        <w:pStyle w:val="ProductList-BodyIndented"/>
      </w:pPr>
      <w:r>
        <w:t>Una SL de Complement de l'Operations Management and Security es pot adquirir en virtut d'un contracte de llicències per volum (si escau) que no sigui la Llicència Qualificada. Si la cobertura d'SA per la Llicència Qualificada caduca abans que l'SL de Complement de l'Operations Management and Security, l'SL de Complement de l'Operations Management and Security caducarà la data d'aniversari de la inscripció següent.</w:t>
      </w:r>
    </w:p>
    <w:p w:rsidR="007105AD" w:rsidRDefault="007105AD">
      <w:pPr>
        <w:pStyle w:val="ProductList-BodyIndented"/>
      </w:pPr>
    </w:p>
    <w:p w:rsidR="007105AD" w:rsidRDefault="00434906">
      <w:pPr>
        <w:pStyle w:val="ProductList-SubClauseHeading"/>
        <w:outlineLvl w:val="5"/>
      </w:pPr>
      <w:r>
        <w:t>2.1.3 Programari Inclòs amb l'Operations Management and Security E1/E2</w:t>
      </w:r>
    </w:p>
    <w:p w:rsidR="007105AD" w:rsidRDefault="00434906">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235"/>
        <w:gridCol w:w="5321"/>
      </w:tblGrid>
      <w:tr w:rsidR="007105A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105AD" w:rsidRDefault="00434906">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7105AD" w:rsidRDefault="00434906">
            <w:pPr>
              <w:pStyle w:val="ProductList-TableBody"/>
            </w:pPr>
            <w:r>
              <w:rPr>
                <w:color w:val="FFFFFF"/>
              </w:rPr>
              <w:t>Programari Inclòs</w:t>
            </w:r>
          </w:p>
        </w:tc>
      </w:tr>
      <w:tr w:rsidR="007105AD">
        <w:tc>
          <w:tcPr>
            <w:tcW w:w="6000" w:type="dxa"/>
            <w:tcBorders>
              <w:left w:val="single" w:sz="4" w:space="0" w:color="6E6E6E"/>
              <w:bottom w:val="single" w:sz="4" w:space="0" w:color="6E6E6E"/>
              <w:right w:val="single" w:sz="4" w:space="0" w:color="6E6E6E"/>
            </w:tcBorders>
          </w:tcPr>
          <w:p w:rsidR="007105AD" w:rsidRDefault="00434906">
            <w:pPr>
              <w:pStyle w:val="ProductList-TableBody"/>
            </w:pPr>
            <w:r>
              <w:t>Operations Management and Security E1</w:t>
            </w:r>
          </w:p>
          <w:p w:rsidR="007105AD" w:rsidRDefault="00434906">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7105AD" w:rsidRDefault="00434906">
            <w:pPr>
              <w:pStyle w:val="ProductList-TableBody"/>
            </w:pPr>
            <w:r>
              <w:t>System Center Server Standard</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Operations Management and Security E2</w:t>
            </w:r>
          </w:p>
          <w:p w:rsidR="007105AD" w:rsidRDefault="00434906">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System Center Server Standard</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System Center Operations Manager</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System Center Configuration Manager</w:t>
            </w:r>
          </w:p>
          <w:p w:rsidR="007105AD" w:rsidRDefault="00434906">
            <w:pPr>
              <w:pStyle w:val="ProductList-TableBody"/>
            </w:pPr>
            <w:r>
              <w:t>System Center Orchestrator</w:t>
            </w:r>
          </w:p>
          <w:p w:rsidR="007105AD" w:rsidRDefault="00434906">
            <w:pPr>
              <w:pStyle w:val="ProductList-TableBody"/>
            </w:pPr>
            <w:r>
              <w:t>System Center Service Manager</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System Center Data Protection Manager</w:t>
            </w:r>
          </w:p>
          <w:p w:rsidR="007105AD" w:rsidRDefault="00434906">
            <w:pPr>
              <w:pStyle w:val="ProductList-TableBody"/>
            </w:pPr>
            <w:r>
              <w:t>System Center Virtual Machine Manager</w:t>
            </w:r>
          </w:p>
        </w:tc>
      </w:tr>
    </w:tbl>
    <w:p w:rsidR="007105AD" w:rsidRDefault="007105AD">
      <w:pPr>
        <w:pStyle w:val="ProductList-ClauseHeading"/>
        <w:outlineLvl w:val="4"/>
      </w:pPr>
    </w:p>
    <w:p w:rsidR="007105AD" w:rsidRDefault="00434906">
      <w:pPr>
        <w:pStyle w:val="ProductList-SubClauseHeading"/>
        <w:outlineLvl w:val="5"/>
      </w:pPr>
      <w:r>
        <w:t>2.1.4 Elegibilitat per a l'Adquisició Basada en SA</w:t>
      </w:r>
    </w:p>
    <w:p w:rsidR="007105AD" w:rsidRDefault="00434906">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452"/>
        <w:gridCol w:w="4049"/>
        <w:gridCol w:w="2055"/>
      </w:tblGrid>
      <w:tr w:rsidR="007105A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105AD" w:rsidRDefault="00434906">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7105AD" w:rsidRDefault="00434906">
            <w:pPr>
              <w:pStyle w:val="ProductList-TableBody"/>
            </w:pPr>
            <w:r>
              <w:rPr>
                <w:color w:val="FFFFFF"/>
              </w:rPr>
              <w:t>Llicència de Subscripció Basada en SA Corresponent</w:t>
            </w:r>
          </w:p>
        </w:tc>
        <w:tc>
          <w:tcPr>
            <w:tcW w:w="2320" w:type="dxa"/>
            <w:tcBorders>
              <w:left w:val="single" w:sz="4" w:space="0" w:color="6E6E6E"/>
              <w:right w:val="single" w:sz="4" w:space="0" w:color="6E6E6E"/>
            </w:tcBorders>
            <w:shd w:val="clear" w:color="auto" w:fill="0072C6"/>
          </w:tcPr>
          <w:p w:rsidR="007105AD" w:rsidRDefault="00434906">
            <w:pPr>
              <w:pStyle w:val="ProductList-TableBody"/>
            </w:pPr>
            <w:r>
              <w:rPr>
                <w:color w:val="FFFFFF"/>
              </w:rPr>
              <w:t>Quantitat Aplicable</w:t>
            </w:r>
          </w:p>
        </w:tc>
      </w:tr>
      <w:tr w:rsidR="007105AD">
        <w:tc>
          <w:tcPr>
            <w:tcW w:w="5140" w:type="dxa"/>
            <w:tcBorders>
              <w:left w:val="single" w:sz="4" w:space="0" w:color="6E6E6E"/>
              <w:bottom w:val="single" w:sz="4" w:space="0" w:color="6E6E6E"/>
              <w:right w:val="single" w:sz="4" w:space="0" w:color="6E6E6E"/>
            </w:tcBorders>
          </w:tcPr>
          <w:p w:rsidR="007105AD" w:rsidRDefault="00434906">
            <w:pPr>
              <w:pStyle w:val="ProductList-TableBody"/>
            </w:pPr>
            <w:r>
              <w:t xml:space="preserve">Core Infrastructure Server Suite Standard (Llicència Core per a 2 paquets) </w:t>
            </w:r>
          </w:p>
          <w:p w:rsidR="007105AD" w:rsidRDefault="00434906">
            <w:pPr>
              <w:pStyle w:val="ProductList-TableBody"/>
            </w:pPr>
            <w:r>
              <w:t xml:space="preserve">System Center Standard (Llicència Core per a 2 paquets) </w:t>
            </w:r>
          </w:p>
        </w:tc>
        <w:tc>
          <w:tcPr>
            <w:tcW w:w="4660" w:type="dxa"/>
            <w:tcBorders>
              <w:left w:val="single" w:sz="4" w:space="0" w:color="6E6E6E"/>
              <w:bottom w:val="single" w:sz="4" w:space="0" w:color="6E6E6E"/>
              <w:right w:val="single" w:sz="4" w:space="0" w:color="6E6E6E"/>
            </w:tcBorders>
          </w:tcPr>
          <w:p w:rsidR="007105AD" w:rsidRDefault="00434906">
            <w:pPr>
              <w:pStyle w:val="ProductList-TableBody"/>
            </w:pPr>
            <w:r>
              <w:t>Operations Management and Security E1 Basat en SA</w:t>
            </w:r>
          </w:p>
          <w:p w:rsidR="007105AD" w:rsidRDefault="00434906">
            <w:pPr>
              <w:pStyle w:val="ProductList-TableBody"/>
            </w:pPr>
            <w:r>
              <w:t>Operations Management and Security E2 Basat en SA</w:t>
            </w:r>
          </w:p>
        </w:tc>
        <w:tc>
          <w:tcPr>
            <w:tcW w:w="2320" w:type="dxa"/>
            <w:tcBorders>
              <w:left w:val="single" w:sz="4" w:space="0" w:color="6E6E6E"/>
              <w:bottom w:val="single" w:sz="4" w:space="0" w:color="6E6E6E"/>
              <w:right w:val="single" w:sz="4" w:space="0" w:color="6E6E6E"/>
            </w:tcBorders>
          </w:tcPr>
          <w:p w:rsidR="007105AD" w:rsidRDefault="00434906">
            <w:pPr>
              <w:pStyle w:val="ProductList-TableBody"/>
              <w:jc w:val="center"/>
            </w:pPr>
            <w:r>
              <w:t>1/4</w:t>
            </w:r>
            <w:r>
              <w:rPr>
                <w:i/>
                <w:vertAlign w:val="superscript"/>
              </w:rPr>
              <w:t>1</w:t>
            </w:r>
          </w:p>
        </w:tc>
      </w:tr>
      <w:tr w:rsidR="007105AD">
        <w:tc>
          <w:tcPr>
            <w:tcW w:w="514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 xml:space="preserve">Core Infrastructure Server Suite Datacenter (Llicència Core per a 2 paquets) </w:t>
            </w:r>
          </w:p>
          <w:p w:rsidR="007105AD" w:rsidRDefault="00434906">
            <w:pPr>
              <w:pStyle w:val="ProductList-TableBody"/>
            </w:pPr>
            <w:r>
              <w:t>System Center Datacenter (Llicència Core per a 2 paquets)</w:t>
            </w:r>
          </w:p>
        </w:tc>
        <w:tc>
          <w:tcPr>
            <w:tcW w:w="466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Operations Management and Security E1 Basat en SA</w:t>
            </w:r>
          </w:p>
          <w:p w:rsidR="007105AD" w:rsidRDefault="00434906">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jc w:val="center"/>
            </w:pPr>
            <w:r>
              <w:t>1</w:t>
            </w:r>
          </w:p>
        </w:tc>
      </w:tr>
      <w:tr w:rsidR="007105AD">
        <w:tc>
          <w:tcPr>
            <w:tcW w:w="514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Core Infrastructure Server Suite Standard (2 processadors)</w:t>
            </w:r>
          </w:p>
          <w:p w:rsidR="007105AD" w:rsidRDefault="00434906">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Operations Management and Security E1 Basat en SA</w:t>
            </w:r>
          </w:p>
          <w:p w:rsidR="007105AD" w:rsidRDefault="00434906">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jc w:val="center"/>
            </w:pPr>
            <w:r>
              <w:t>2</w:t>
            </w:r>
          </w:p>
        </w:tc>
      </w:tr>
      <w:tr w:rsidR="007105AD">
        <w:tc>
          <w:tcPr>
            <w:tcW w:w="514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Core Infrastructure Server Suite Datacenter (2 processadors)</w:t>
            </w:r>
          </w:p>
          <w:p w:rsidR="007105AD" w:rsidRDefault="00434906">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Operations Management and Security E1 Basat en SA</w:t>
            </w:r>
          </w:p>
          <w:p w:rsidR="007105AD" w:rsidRDefault="00434906">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jc w:val="center"/>
            </w:pPr>
            <w:r>
              <w:t>8</w:t>
            </w:r>
          </w:p>
        </w:tc>
      </w:tr>
    </w:tbl>
    <w:p w:rsidR="007105AD" w:rsidRDefault="00434906">
      <w:pPr>
        <w:pStyle w:val="ProductList-BodyIndented"/>
      </w:pPr>
      <w:r>
        <w:rPr>
          <w:i/>
          <w:vertAlign w:val="superscript"/>
        </w:rPr>
        <w:t>1</w:t>
      </w:r>
      <w:r>
        <w:rPr>
          <w:i/>
        </w:rPr>
        <w:t>Requereix un mínim de quatre Llicències Qualificades</w:t>
      </w:r>
    </w:p>
    <w:p w:rsidR="007105AD" w:rsidRDefault="007105AD">
      <w:pPr>
        <w:pStyle w:val="ProductList-BodyIndented"/>
      </w:pPr>
    </w:p>
    <w:p w:rsidR="007105AD" w:rsidRDefault="00434906">
      <w:pPr>
        <w:pStyle w:val="ProductList-ClauseHeading"/>
        <w:outlineLvl w:val="4"/>
      </w:pPr>
      <w:r>
        <w:t>2.2 Ofertes de Plans del Microsoft Azure StorSimple</w:t>
      </w:r>
    </w:p>
    <w:p w:rsidR="007105AD" w:rsidRDefault="00434906">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r:id="rId111">
        <w:r>
          <w:rPr>
            <w:color w:val="00467F"/>
            <w:u w:val="single"/>
          </w:rPr>
          <w:t>Apèndix F: Termes de la Matriu d'Emmagatzematge</w:t>
        </w:r>
      </w:hyperlink>
      <w:r>
        <w:t>. Cada Pla de l'StorSimple que adquireixi el Client estarà associat a una única Matriu d'Emmagatzematge; qualsevol Matriu d'Emmagatzematge addicional que utilitzi del Client es facturarà segons les taxes de consum.</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38" w:name="_Sec1198"/>
      <w:r>
        <w:t>Plans d'Assistència Tècnica del Microsoft Azure</w:t>
      </w:r>
      <w:bookmarkEnd w:id="238"/>
      <w:r>
        <w:fldChar w:fldCharType="begin"/>
      </w:r>
      <w:r>
        <w:instrText xml:space="preserve"> TC "</w:instrText>
      </w:r>
      <w:bookmarkStart w:id="239" w:name="_Toc476130398"/>
      <w:r>
        <w:instrText>Plans d'Assistència Tècnica del Microsoft Azure</w:instrText>
      </w:r>
      <w:bookmarkEnd w:id="239"/>
      <w:r>
        <w:instrText>" \l 3</w:instrText>
      </w:r>
      <w:r>
        <w:fldChar w:fldCharType="end"/>
      </w:r>
    </w:p>
    <w:p w:rsidR="007105AD" w:rsidRDefault="00434906">
      <w:pPr>
        <w:pStyle w:val="ProductList-Offering1SubSection"/>
        <w:outlineLvl w:val="3"/>
      </w:pPr>
      <w:bookmarkStart w:id="240" w:name="_Sec1200"/>
      <w:r>
        <w:t>1. Disponibilitat del Programa</w:t>
      </w:r>
      <w:bookmarkEnd w:id="240"/>
    </w:p>
    <w:tbl>
      <w:tblPr>
        <w:tblStyle w:val="PURTable"/>
        <w:tblW w:w="0" w:type="dxa"/>
        <w:tblLook w:val="04A0" w:firstRow="1" w:lastRow="0" w:firstColumn="1" w:lastColumn="0" w:noHBand="0" w:noVBand="1"/>
      </w:tblPr>
      <w:tblGrid>
        <w:gridCol w:w="4473"/>
        <w:gridCol w:w="805"/>
        <w:gridCol w:w="783"/>
        <w:gridCol w:w="798"/>
        <w:gridCol w:w="811"/>
        <w:gridCol w:w="830"/>
        <w:gridCol w:w="823"/>
        <w:gridCol w:w="802"/>
        <w:gridCol w:w="791"/>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bl>
    <w:p w:rsidR="007105AD" w:rsidRDefault="007105AD">
      <w:pPr>
        <w:pStyle w:val="ProductList-Body"/>
      </w:pPr>
    </w:p>
    <w:p w:rsidR="007105AD" w:rsidRDefault="00434906">
      <w:pPr>
        <w:pStyle w:val="ProductList-Offering1SubSection"/>
        <w:outlineLvl w:val="3"/>
      </w:pPr>
      <w:bookmarkStart w:id="241" w:name="_Sec1201"/>
      <w:r>
        <w:t>2. Condicions del Producte</w:t>
      </w:r>
      <w:bookmarkEnd w:id="241"/>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42" w:name="_Sec1199"/>
      <w:r>
        <w:t>Plans d'Usuari del Microsoft Azure</w:t>
      </w:r>
      <w:bookmarkEnd w:id="242"/>
      <w:r>
        <w:fldChar w:fldCharType="begin"/>
      </w:r>
      <w:r>
        <w:instrText xml:space="preserve"> TC "</w:instrText>
      </w:r>
      <w:bookmarkStart w:id="243" w:name="_Toc476130399"/>
      <w:r>
        <w:instrText>Plans d'Usuari del Microsoft Azure</w:instrText>
      </w:r>
      <w:bookmarkEnd w:id="243"/>
      <w:r>
        <w:instrText>" \l 3</w:instrText>
      </w:r>
      <w:r>
        <w:fldChar w:fldCharType="end"/>
      </w:r>
    </w:p>
    <w:p w:rsidR="007105AD" w:rsidRDefault="00434906">
      <w:pPr>
        <w:pStyle w:val="ProductList-Offering1SubSection"/>
        <w:outlineLvl w:val="3"/>
      </w:pPr>
      <w:bookmarkStart w:id="244" w:name="_Sec1202"/>
      <w:r>
        <w:t>1. Disponibilitat del Programa</w:t>
      </w:r>
      <w:bookmarkEnd w:id="244"/>
    </w:p>
    <w:tbl>
      <w:tblPr>
        <w:tblStyle w:val="PURTable"/>
        <w:tblW w:w="0" w:type="dxa"/>
        <w:tblLook w:val="04A0" w:firstRow="1" w:lastRow="0" w:firstColumn="1" w:lastColumn="0" w:noHBand="0" w:noVBand="1"/>
      </w:tblPr>
      <w:tblGrid>
        <w:gridCol w:w="4466"/>
        <w:gridCol w:w="804"/>
        <w:gridCol w:w="791"/>
        <w:gridCol w:w="797"/>
        <w:gridCol w:w="810"/>
        <w:gridCol w:w="829"/>
        <w:gridCol w:w="822"/>
        <w:gridCol w:w="801"/>
        <w:gridCol w:w="796"/>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del Servei d'Aplicacions de l'Azure</w:t>
            </w:r>
            <w:r>
              <w:fldChar w:fldCharType="begin"/>
            </w:r>
            <w:r>
              <w:instrText xml:space="preserve"> XE "Pla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lastRenderedPageBreak/>
              <w:t>Pla 2 de l'Azure Information Protection Premium</w:t>
            </w:r>
            <w:r>
              <w:fldChar w:fldCharType="begin"/>
            </w:r>
            <w:r>
              <w:instrText xml:space="preserve"> XE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Cloud App Security K</w:t>
            </w:r>
            <w:r>
              <w:fldChar w:fldCharType="begin"/>
            </w:r>
            <w:r>
              <w:instrText xml:space="preserve"> XE "Microsoft Cloud App Security K"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245" w:name="_Sec1203"/>
      <w:r>
        <w:t>2. Condicions del Producte</w:t>
      </w:r>
      <w:bookmarkEnd w:id="245"/>
    </w:p>
    <w:tbl>
      <w:tblPr>
        <w:tblStyle w:val="PURTable"/>
        <w:tblW w:w="0" w:type="dxa"/>
        <w:tblLook w:val="04A0" w:firstRow="1" w:lastRow="0" w:firstColumn="1" w:lastColumn="0" w:noHBand="0" w:noVBand="1"/>
      </w:tblPr>
      <w:tblGrid>
        <w:gridCol w:w="3624"/>
        <w:gridCol w:w="3656"/>
        <w:gridCol w:w="363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Microsoft Cloud App Security i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30400"/>
      <w:r>
        <w:instrText>Secure Productive Enterprise</w:instrText>
      </w:r>
      <w:bookmarkEnd w:id="247"/>
      <w:r>
        <w:instrText>" \l 2</w:instrText>
      </w:r>
      <w:r>
        <w:fldChar w:fldCharType="end"/>
      </w:r>
    </w:p>
    <w:p w:rsidR="007105AD" w:rsidRDefault="00434906">
      <w:pPr>
        <w:pStyle w:val="ProductList-Offering1SubSection"/>
        <w:outlineLvl w:val="2"/>
      </w:pPr>
      <w:bookmarkStart w:id="248" w:name="_Sec713"/>
      <w:r>
        <w:t>1. Disponibilitat del Programa</w:t>
      </w:r>
      <w:bookmarkEnd w:id="248"/>
    </w:p>
    <w:tbl>
      <w:tblPr>
        <w:tblStyle w:val="PURTable"/>
        <w:tblW w:w="0" w:type="dxa"/>
        <w:tblLook w:val="04A0" w:firstRow="1" w:lastRow="0" w:firstColumn="1" w:lastColumn="0" w:noHBand="0" w:noVBand="1"/>
      </w:tblPr>
      <w:tblGrid>
        <w:gridCol w:w="4531"/>
        <w:gridCol w:w="811"/>
        <w:gridCol w:w="791"/>
        <w:gridCol w:w="805"/>
        <w:gridCol w:w="711"/>
        <w:gridCol w:w="833"/>
        <w:gridCol w:w="827"/>
        <w:gridCol w:w="809"/>
        <w:gridCol w:w="798"/>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Secure Productive Enterprise E3</w:t>
            </w:r>
            <w:r>
              <w:fldChar w:fldCharType="begin"/>
            </w:r>
            <w:r>
              <w:instrText xml:space="preserve"> XE "Secure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5AD" w:rsidRDefault="007105AD">
            <w:pPr>
              <w:pStyle w:val="ProductList-TableBody"/>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Complement de CAL d'Skype for Business Plus per al Secure Productive Enterprise E3</w:t>
            </w:r>
            <w:r>
              <w:fldChar w:fldCharType="begin"/>
            </w:r>
            <w:r>
              <w:instrText xml:space="preserve"> XE "Complement de CAL d'Skype for Business Plus per al Secure Productive Enterprise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2"/>
      </w:pPr>
      <w:bookmarkStart w:id="249" w:name="_Sec768"/>
      <w:r>
        <w:t>2. Condicions del Producte</w:t>
      </w:r>
      <w:bookmarkEnd w:id="249"/>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2.1 Drets d'Ús Ampliats per als Clients del Secure Productive Enterprise</w:t>
      </w:r>
    </w:p>
    <w:p w:rsidR="007105AD" w:rsidRDefault="00434906">
      <w:pPr>
        <w:pStyle w:val="ProductList-SubClauseHeading"/>
        <w:outlineLvl w:val="4"/>
      </w:pPr>
      <w:r>
        <w:t>2.1.1 Office Servers</w:t>
      </w:r>
    </w:p>
    <w:p w:rsidR="007105AD" w:rsidRDefault="00434906">
      <w:pPr>
        <w:pStyle w:val="ProductList-BodyIndented"/>
      </w:pPr>
      <w:r>
        <w:t>Cada Usuari Llicenciat que tingui assignada una SL d'Usuari del Secure Productive Enterprise pot:</w:t>
      </w:r>
    </w:p>
    <w:p w:rsidR="007105AD" w:rsidRDefault="00434906" w:rsidP="007E2327">
      <w:pPr>
        <w:pStyle w:val="ProductList-Bullet"/>
        <w:numPr>
          <w:ilvl w:val="1"/>
          <w:numId w:val="35"/>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7105AD" w:rsidRDefault="00434906" w:rsidP="007E2327">
      <w:pPr>
        <w:pStyle w:val="ProductList-Bullet"/>
        <w:numPr>
          <w:ilvl w:val="1"/>
          <w:numId w:val="35"/>
        </w:numPr>
      </w:pPr>
      <w:r>
        <w:t>l'accés al programari de servidor anterior és exclusiu per a aquells usuaris que tinguin assignada una SL d'Usuari del Secure Productive Enterprise i per als Usuaris Externs.</w:t>
      </w:r>
    </w:p>
    <w:p w:rsidR="007105AD" w:rsidRDefault="00434906">
      <w:pPr>
        <w:pStyle w:val="ProductList-BodyIndented"/>
      </w:pPr>
      <w:r>
        <w:t>Aquesta disposició no s'aplica als clients que llicenciïn el Secure Productive Enterprise en virtut del Contracte de Microsoft Cloud.</w:t>
      </w:r>
    </w:p>
    <w:p w:rsidR="007105AD" w:rsidRDefault="007105AD">
      <w:pPr>
        <w:pStyle w:val="ProductList-BodyIndented"/>
      </w:pPr>
    </w:p>
    <w:p w:rsidR="007105AD" w:rsidRDefault="00434906">
      <w:pPr>
        <w:pStyle w:val="ProductList-SubClauseHeading"/>
        <w:outlineLvl w:val="4"/>
      </w:pPr>
      <w:r>
        <w:t>2.1.2 Office Professional Plus</w:t>
      </w:r>
    </w:p>
    <w:p w:rsidR="007105AD" w:rsidRDefault="00434906">
      <w:pPr>
        <w:pStyle w:val="ProductList-SubSubClauseHeading"/>
        <w:outlineLvl w:val="5"/>
      </w:pPr>
      <w:r>
        <w:t>2.1.2.1 SL d'Usuari Basades en SA del Secure Productive Enterprise:</w:t>
      </w:r>
    </w:p>
    <w:p w:rsidR="007105AD" w:rsidRDefault="00434906">
      <w:pPr>
        <w:pStyle w:val="ProductList-BodyIndented2"/>
      </w:pPr>
      <w:r>
        <w:t>Per cada Usuari Llicenciat al qual el client assigni una SL d'Usuari Basada en SA del Secure Productive Enterprise, el Client pot instal·lar:</w:t>
      </w:r>
    </w:p>
    <w:p w:rsidR="007105AD" w:rsidRDefault="00434906" w:rsidP="007E2327">
      <w:pPr>
        <w:pStyle w:val="ProductList-Bullet"/>
        <w:numPr>
          <w:ilvl w:val="2"/>
          <w:numId w:val="36"/>
        </w:numPr>
      </w:pPr>
      <w:r>
        <w:t xml:space="preserve">una còpia local de l'Office Professional Plus per a ús exclusiu de l'Usuari Llicenciat durant el termini de la subscripció; i </w:t>
      </w:r>
    </w:p>
    <w:p w:rsidR="007105AD" w:rsidRDefault="00434906" w:rsidP="007E2327">
      <w:pPr>
        <w:pStyle w:val="ProductList-Bullet"/>
        <w:numPr>
          <w:ilvl w:val="2"/>
          <w:numId w:val="36"/>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7105AD" w:rsidRDefault="00434906">
      <w:pPr>
        <w:pStyle w:val="ProductList-BodyIndented2"/>
      </w:pPr>
      <w:r>
        <w:t>Aquesta disposició no s'aplica als clients que llicenciïn aquest Producte en virtut del Contracte de Microsoft Cloud.</w:t>
      </w:r>
    </w:p>
    <w:p w:rsidR="007105AD" w:rsidRDefault="007105AD">
      <w:pPr>
        <w:pStyle w:val="ProductList-BodyIndented2"/>
      </w:pPr>
    </w:p>
    <w:p w:rsidR="007105AD" w:rsidRDefault="00434906">
      <w:pPr>
        <w:pStyle w:val="ProductList-SubSubClauseHeading"/>
        <w:outlineLvl w:val="5"/>
      </w:pPr>
      <w:r>
        <w:lastRenderedPageBreak/>
        <w:t>2.1.2.1 SL d'Usuari del Secure Productive Enterprise adquirides a MPSA</w:t>
      </w:r>
    </w:p>
    <w:p w:rsidR="007105AD" w:rsidRDefault="00434906">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Plus per a ús exclusiu de l'Usuari Llicenciat durant el termini de la subscripció.</w:t>
      </w:r>
    </w:p>
    <w:p w:rsidR="007105AD" w:rsidRDefault="007105AD">
      <w:pPr>
        <w:pStyle w:val="ProductList-BodyIndented2"/>
      </w:pPr>
    </w:p>
    <w:p w:rsidR="007105AD" w:rsidRDefault="00434906">
      <w:pPr>
        <w:pStyle w:val="ProductList-ClauseHeading"/>
        <w:outlineLvl w:val="3"/>
      </w:pPr>
      <w:r>
        <w:t>2.2 SL d'Usuari de Complement i SL d'Usuari basades en SA</w:t>
      </w:r>
    </w:p>
    <w:p w:rsidR="007105AD" w:rsidRDefault="00434906">
      <w:pPr>
        <w:pStyle w:val="ProductList-Body"/>
      </w:pPr>
      <w:r>
        <w:t xml:space="preserve">Per tal d'adquirir una SL d'Usuari de Complement del Secure Productive Enterprise o una SL d'Usuari Basada en SA del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Secure Productive Enterprise.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Vegeu els subapartats sobre les SL d'Usuari de Complement del Secure Productive Enterprise i les SL d'Usuari Basades en SA del Secure Productive Enterprise a les seccions Informació Addicional dels components del Secure Productive Enterprise per obtenir més informació.</w:t>
      </w:r>
    </w:p>
    <w:p w:rsidR="007105AD" w:rsidRDefault="007105AD">
      <w:pPr>
        <w:pStyle w:val="ProductList-Body"/>
      </w:pPr>
    </w:p>
    <w:p w:rsidR="007105AD" w:rsidRDefault="00434906">
      <w:pPr>
        <w:pStyle w:val="ProductList-ClauseHeading"/>
        <w:outlineLvl w:val="3"/>
      </w:pPr>
      <w:r>
        <w:t>2.3 Adquisicions d'SL d'Usuari basades en SA</w:t>
      </w:r>
    </w:p>
    <w:p w:rsidR="007105AD" w:rsidRDefault="00434906">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7105AD" w:rsidRDefault="007105AD">
      <w:pPr>
        <w:pStyle w:val="ProductList-Body"/>
      </w:pPr>
    </w:p>
    <w:p w:rsidR="007105AD" w:rsidRDefault="00434906">
      <w:pPr>
        <w:pStyle w:val="ProductList-ClauseHeading"/>
        <w:outlineLvl w:val="3"/>
      </w:pPr>
      <w:r>
        <w:t>2.4 Beneficis d'SA per a les SL d'Usuari Basades en SA del Secure Productive Enterprise</w:t>
      </w:r>
    </w:p>
    <w:p w:rsidR="007105AD" w:rsidRDefault="00434906">
      <w:pPr>
        <w:pStyle w:val="ProductList-Body"/>
      </w:pPr>
      <w:r>
        <w:t xml:space="preserve">Les SL d'Usuari Basades en SA del Secure Productive Enterprise proporcionen els mateixos Beneficis d'SA que els components 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rsidR="007105AD" w:rsidRDefault="007105AD">
      <w:pPr>
        <w:pStyle w:val="ProductList-Body"/>
      </w:pPr>
    </w:p>
    <w:p w:rsidR="007105AD" w:rsidRDefault="00434906">
      <w:pPr>
        <w:pStyle w:val="ProductList-ClauseHeading"/>
        <w:outlineLvl w:val="3"/>
      </w:pPr>
      <w:r>
        <w:t>2.5 Servei al Núvol Comunitari per a Entitats Públiques dels Estats Units</w:t>
      </w:r>
    </w:p>
    <w:p w:rsidR="007105AD" w:rsidRDefault="00434906">
      <w:pPr>
        <w:pStyle w:val="ProductList-Body"/>
      </w:pPr>
      <w:r>
        <w:t>Consulteu la taula Disponibilitat del Programa de cada component del Secure Productive Enterprise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30401"/>
      <w:r>
        <w:instrText>Enterprise Mobility + Security</w:instrText>
      </w:r>
      <w:bookmarkEnd w:id="251"/>
      <w:r>
        <w:instrText>" \l 2</w:instrText>
      </w:r>
      <w:r>
        <w:fldChar w:fldCharType="end"/>
      </w:r>
    </w:p>
    <w:p w:rsidR="007105AD" w:rsidRDefault="00434906">
      <w:pPr>
        <w:pStyle w:val="ProductList-Offering1SubSection"/>
        <w:outlineLvl w:val="2"/>
      </w:pPr>
      <w:bookmarkStart w:id="252" w:name="_Sec709"/>
      <w:r>
        <w:t>1. Disponibilitat del Programa</w:t>
      </w:r>
      <w:bookmarkEnd w:id="252"/>
    </w:p>
    <w:tbl>
      <w:tblPr>
        <w:tblStyle w:val="PURTable"/>
        <w:tblW w:w="0" w:type="dxa"/>
        <w:tblLook w:val="04A0" w:firstRow="1" w:lastRow="0" w:firstColumn="1" w:lastColumn="0" w:noHBand="0" w:noVBand="1"/>
      </w:tblPr>
      <w:tblGrid>
        <w:gridCol w:w="4465"/>
        <w:gridCol w:w="804"/>
        <w:gridCol w:w="791"/>
        <w:gridCol w:w="797"/>
        <w:gridCol w:w="810"/>
        <w:gridCol w:w="829"/>
        <w:gridCol w:w="822"/>
        <w:gridCol w:w="801"/>
        <w:gridCol w:w="797"/>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Enterprise Mobility + Security E5</w:t>
            </w:r>
            <w:r>
              <w:fldChar w:fldCharType="begin"/>
            </w:r>
            <w:r>
              <w:instrText xml:space="preserve"> XE "Enterprise Mobility + Security E5"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2"/>
      </w:pPr>
      <w:bookmarkStart w:id="253" w:name="_Sec764"/>
      <w:r>
        <w:t>2. Condicions del Producte</w:t>
      </w:r>
      <w:bookmarkEnd w:id="253"/>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2.1 Elegibilitat per a l'Adquisició d'SL d'Usuari de Complement</w:t>
      </w:r>
    </w:p>
    <w:p w:rsidR="007105AD" w:rsidRDefault="00434906">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7105AD" w:rsidRDefault="007105AD">
      <w:pPr>
        <w:pStyle w:val="ProductList-Body"/>
      </w:pPr>
    </w:p>
    <w:p w:rsidR="007105AD" w:rsidRDefault="00434906">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455"/>
        <w:gridCol w:w="5461"/>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SL d'Usuari de Complement</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05AD" w:rsidRDefault="00434906">
            <w:pPr>
              <w:pStyle w:val="ProductList-TableBody"/>
            </w:pPr>
            <w:r>
              <w:t>Enterprise Mobility + Security</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05AD" w:rsidRDefault="007105AD">
            <w:pPr>
              <w:pStyle w:val="ProductList-TableBody"/>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2.3 Restriccions d'Adquisició d'SL d'Usuari de Complement</w:t>
      </w:r>
    </w:p>
    <w:p w:rsidR="007105AD" w:rsidRDefault="00434906">
      <w:pPr>
        <w:pStyle w:val="ProductList-Body"/>
      </w:pPr>
      <w:r>
        <w:t>Només es pot adquirir una SL d'Usuari de Complement per cada Llicència Qualificada (o grup de Llicències Qualificades).</w:t>
      </w:r>
    </w:p>
    <w:p w:rsidR="007105AD" w:rsidRDefault="007105AD">
      <w:pPr>
        <w:pStyle w:val="ProductList-Body"/>
      </w:pPr>
    </w:p>
    <w:p w:rsidR="007105AD" w:rsidRDefault="00434906">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7105AD" w:rsidRDefault="007105AD">
      <w:pPr>
        <w:pStyle w:val="ProductList-Body"/>
      </w:pPr>
    </w:p>
    <w:p w:rsidR="007105AD" w:rsidRDefault="00434906">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rsidR="007105AD" w:rsidRDefault="007105AD">
      <w:pPr>
        <w:pStyle w:val="ProductList-Body"/>
      </w:pPr>
    </w:p>
    <w:p w:rsidR="007105AD" w:rsidRDefault="00434906">
      <w:pPr>
        <w:pStyle w:val="ProductList-ClauseHeading"/>
        <w:outlineLvl w:val="3"/>
      </w:pPr>
      <w:r>
        <w:t>2.4 Elegibilitat per a l'Adquisició d'SL d'Usuari Basades en SA de l'Enterprise Mobility + Security</w:t>
      </w:r>
    </w:p>
    <w:p w:rsidR="007105AD" w:rsidRDefault="0043490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637"/>
        <w:gridCol w:w="3648"/>
        <w:gridCol w:w="363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CAL Suite Bridge necessària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Bridge per a l'Enterprise Mobility + Security</w:t>
            </w:r>
            <w:r>
              <w:rPr>
                <w:vertAlign w:val="superscript"/>
              </w:rPr>
              <w:t>2,3</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Bridge per a l'Enterprise Mobility + Security</w:t>
            </w:r>
            <w:r>
              <w:rPr>
                <w:vertAlign w:val="superscript"/>
              </w:rPr>
              <w:t>2,4</w:t>
            </w:r>
          </w:p>
        </w:tc>
      </w:tr>
    </w:tbl>
    <w:p w:rsidR="007105AD" w:rsidRDefault="00434906">
      <w:pPr>
        <w:pStyle w:val="ProductList-Body"/>
      </w:pPr>
      <w:r>
        <w:rPr>
          <w:i/>
          <w:vertAlign w:val="superscript"/>
        </w:rPr>
        <w:t>1</w:t>
      </w:r>
      <w:r>
        <w:rPr>
          <w:i/>
        </w:rPr>
        <w:t>Disponible per adquirir només en l'aniversari de la inscripció o en començar un nou període d'inscripció.</w:t>
      </w:r>
    </w:p>
    <w:p w:rsidR="007105AD" w:rsidRDefault="00434906">
      <w:pPr>
        <w:pStyle w:val="ProductList-Body"/>
      </w:pPr>
      <w:r>
        <w:rPr>
          <w:i/>
          <w:vertAlign w:val="superscript"/>
        </w:rPr>
        <w:t>2</w:t>
      </w:r>
      <w:r>
        <w:rPr>
          <w:i/>
        </w:rPr>
        <w:t>Adquisició necessària només en la data d'aniversari de la inscripció.</w:t>
      </w:r>
    </w:p>
    <w:p w:rsidR="007105AD" w:rsidRDefault="00434906">
      <w:pPr>
        <w:pStyle w:val="ProductList-Body"/>
      </w:pPr>
      <w:r>
        <w:rPr>
          <w:i/>
          <w:vertAlign w:val="superscript"/>
        </w:rPr>
        <w:t>3</w:t>
      </w:r>
      <w:r>
        <w:rPr>
          <w:i/>
        </w:rPr>
        <w:t xml:space="preserve">Adquisició no necessària per a usuaris que també tinguin llicència de l'Office 365 (Enterprise i Government E1, E3, E5) </w:t>
      </w:r>
    </w:p>
    <w:p w:rsidR="007105AD" w:rsidRDefault="00434906">
      <w:pPr>
        <w:pStyle w:val="ProductList-Body"/>
      </w:pPr>
      <w:r>
        <w:rPr>
          <w:i/>
          <w:vertAlign w:val="superscript"/>
        </w:rPr>
        <w:t>4</w:t>
      </w:r>
      <w:r>
        <w:rPr>
          <w:i/>
        </w:rPr>
        <w:t>Adquisició no necessària per a usuaris que també tinguin llicència de l'Office 365 (Enterprise i Government E3, E5)</w:t>
      </w:r>
    </w:p>
    <w:p w:rsidR="007105AD" w:rsidRDefault="007105AD">
      <w:pPr>
        <w:pStyle w:val="ProductList-Body"/>
      </w:pPr>
    </w:p>
    <w:p w:rsidR="007105AD" w:rsidRDefault="00434906">
      <w:pPr>
        <w:pStyle w:val="ProductList-ClauseHeading"/>
        <w:outlineLvl w:val="3"/>
      </w:pPr>
      <w:r>
        <w:t>2.5 Adquisicions d'SL d'Usuari basades en SA</w:t>
      </w:r>
    </w:p>
    <w:p w:rsidR="007105AD" w:rsidRDefault="00434906">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7105AD" w:rsidRDefault="007105AD">
      <w:pPr>
        <w:pStyle w:val="ProductList-Body"/>
      </w:pPr>
    </w:p>
    <w:p w:rsidR="007105AD" w:rsidRDefault="00434906">
      <w:pPr>
        <w:pStyle w:val="ProductList-ClauseHeading"/>
        <w:outlineLvl w:val="3"/>
      </w:pPr>
      <w:r>
        <w:t>2.6 Beneficis d'SA per a les SL d'Usuari Basades en SA de l'Enterprise Mobility + Security</w:t>
      </w:r>
    </w:p>
    <w:p w:rsidR="007105AD" w:rsidRDefault="00434906">
      <w:pPr>
        <w:pStyle w:val="ProductList-Body"/>
      </w:pPr>
      <w:r>
        <w:t>Les SL d'Usuari Basades en SA de l'Enterprise Mobility + Security permeten al Client optar als Beneficis d'SA en virtut de les Llicències Qualificades de la secció 2.4.</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NoBorder"/>
        <w:outlineLvl w:val="1"/>
      </w:pPr>
      <w:bookmarkStart w:id="254" w:name="_Sec1151"/>
      <w:r>
        <w:t>Serveis del Microsoft Dynamics 365</w:t>
      </w:r>
      <w:bookmarkEnd w:id="254"/>
      <w:r>
        <w:fldChar w:fldCharType="begin"/>
      </w:r>
      <w:r>
        <w:instrText xml:space="preserve"> TC "</w:instrText>
      </w:r>
      <w:bookmarkStart w:id="255" w:name="_Toc476130402"/>
      <w:r>
        <w:instrText>Serveis del Microsoft Dynamics 365</w:instrText>
      </w:r>
      <w:bookmarkEnd w:id="255"/>
      <w:r>
        <w:instrText>" \l 2</w:instrText>
      </w:r>
      <w:r>
        <w:fldChar w:fldCharType="end"/>
      </w:r>
    </w:p>
    <w:p w:rsidR="007105AD" w:rsidRDefault="00434906">
      <w:pPr>
        <w:pStyle w:val="ProductList-Offering1SubSection"/>
        <w:outlineLvl w:val="2"/>
      </w:pPr>
      <w:bookmarkStart w:id="256" w:name="_Sec1152"/>
      <w:r>
        <w:t>1. Disponibilitat del Programa</w:t>
      </w:r>
      <w:bookmarkEnd w:id="256"/>
    </w:p>
    <w:tbl>
      <w:tblPr>
        <w:tblStyle w:val="PURTable"/>
        <w:tblW w:w="0" w:type="dxa"/>
        <w:tblLook w:val="04A0" w:firstRow="1" w:lastRow="0" w:firstColumn="1" w:lastColumn="0" w:noHBand="0" w:noVBand="1"/>
      </w:tblPr>
      <w:tblGrid>
        <w:gridCol w:w="4546"/>
        <w:gridCol w:w="808"/>
        <w:gridCol w:w="788"/>
        <w:gridCol w:w="802"/>
        <w:gridCol w:w="709"/>
        <w:gridCol w:w="831"/>
        <w:gridCol w:w="825"/>
        <w:gridCol w:w="806"/>
        <w:gridCol w:w="801"/>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Pla 1 del Microsoft Dynamics 365, Enterprise Edition (SL d'Usuari)</w:t>
            </w:r>
            <w:r>
              <w:fldChar w:fldCharType="begin"/>
            </w:r>
            <w:r>
              <w:instrText xml:space="preserve"> XE "Pla 1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Pla 1 del Microsoft Dynamics 365, Enterprise Edition</w:t>
            </w:r>
            <w:r>
              <w:fldChar w:fldCharType="begin"/>
            </w:r>
            <w:r>
              <w:instrText xml:space="preserve"> XE "Complement del Pla 1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1 del Microsoft Dynamics 365, Enterprise Edition Basat en SA</w:t>
            </w:r>
            <w:r>
              <w:fldChar w:fldCharType="begin"/>
            </w:r>
            <w:r>
              <w:instrText xml:space="preserve"> XE "Pla 1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2 del Microsoft Dynamics 365, Enterprise Edition (SL d'Usuari)</w:t>
            </w:r>
            <w:r>
              <w:fldChar w:fldCharType="begin"/>
            </w:r>
            <w:r>
              <w:instrText xml:space="preserve"> XE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Pla 2 del Microsoft Dynamics 365, Enterprise Edition (SL d'Usuari)</w:t>
            </w:r>
            <w:r>
              <w:fldChar w:fldCharType="begin"/>
            </w:r>
            <w:r>
              <w:instrText xml:space="preserve"> XE "Complement del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2 del Microsoft Dynamics 365, Enterprise Edition Basat en SA (SL d'Usuari)</w:t>
            </w:r>
            <w:r>
              <w:fldChar w:fldCharType="begin"/>
            </w:r>
            <w:r>
              <w:instrText xml:space="preserve"> XE "Pla 2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Microsoft Dynamics 365 per a Operacions, Enterprise Edition (SL </w:t>
            </w:r>
            <w:r>
              <w:lastRenderedPageBreak/>
              <w:t>d'Usuari)</w:t>
            </w:r>
            <w:r>
              <w:fldChar w:fldCharType="begin"/>
            </w:r>
            <w:r>
              <w:instrText xml:space="preserve"> XE "Microsoft Dynamics 365 per a Operacions,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lastRenderedPageBreak/>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w:t>
            </w:r>
            <w:r>
              <w:fldChar w:fldCharType="begin"/>
            </w:r>
            <w:r>
              <w:instrText xml:space="preserve"> XE "Microsoft Dynamics 365 per a Operacions,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Microsoft Dynamics 365 per a Operacions, Enterprise Edition (SL de Dispositiu i Usuari)</w:t>
            </w:r>
            <w:r>
              <w:fldChar w:fldCharType="begin"/>
            </w:r>
            <w:r>
              <w:instrText xml:space="preserve"> XE "Complement del Microsoft Dynamics 365 per a Operacions, Enterprise Edition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 Basat en SA (SL de Dispositiu i Usuari)</w:t>
            </w:r>
            <w:r>
              <w:fldChar w:fldCharType="begin"/>
            </w:r>
            <w:r>
              <w:instrText xml:space="preserve"> XE "Microsoft Dynamics 365 per a Operacions, Enterprise Edition Basat en SA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2"/>
      </w:pPr>
      <w:bookmarkStart w:id="257" w:name="_Sec1153"/>
      <w:r>
        <w:t>2. Condicions del Producte</w:t>
      </w:r>
      <w:bookmarkEnd w:id="257"/>
    </w:p>
    <w:tbl>
      <w:tblPr>
        <w:tblStyle w:val="PURTable"/>
        <w:tblW w:w="0" w:type="dxa"/>
        <w:tblLook w:val="04A0" w:firstRow="1" w:lastRow="0" w:firstColumn="1" w:lastColumn="0" w:noHBand="0" w:noVBand="1"/>
      </w:tblPr>
      <w:tblGrid>
        <w:gridCol w:w="3630"/>
        <w:gridCol w:w="3645"/>
        <w:gridCol w:w="3641"/>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3"/>
      </w:pPr>
      <w:r>
        <w:t>2.1 Elegibilitat per a l'Adquisició d'SL d'Usuari del Dynamics 365 Basat en SA</w:t>
      </w:r>
    </w:p>
    <w:p w:rsidR="007105AD" w:rsidRDefault="0043490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400"/>
        <w:gridCol w:w="5516"/>
      </w:tblGrid>
      <w:tr w:rsidR="007105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lastRenderedPageBreak/>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t>SL d'Usuari Basada en SA corresponent</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Microsoft Dynamics 365 per a Membres de l'Equip, Enterprise Edition Basat en SA</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de Tasca del Microsoft Dynamics AX (Dispositiu)</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Microsoft Dynamics 365 per a Operacions, Enterprise Edition Basat en SA (Dispositiu)</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Funcional del Microsoft Dynamics AX, o</w:t>
            </w:r>
            <w:r>
              <w:b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 xml:space="preserve">Microsoft Dynamics 365 per a Operacions, Enterprise Edition Basat en SA </w:t>
            </w:r>
          </w:p>
          <w:p w:rsidR="007105AD" w:rsidRDefault="00434906">
            <w:pPr>
              <w:pStyle w:val="ProductList-TableBody"/>
            </w:pPr>
            <w:r>
              <w:t>Pla 2 del Microsoft Dynamics 365, Enterprise Edition Basat en SA</w:t>
            </w:r>
          </w:p>
          <w:p w:rsidR="007105AD" w:rsidRDefault="007105AD">
            <w:pPr>
              <w:pStyle w:val="ProductList-TableBody"/>
            </w:pP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d'ÚS del Microsoft Dynamics CRM Basic, o</w:t>
            </w:r>
            <w:r>
              <w:b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Microsoft Dynamics 365 for Sales, Enterprise Edition Basat en SA</w:t>
            </w:r>
            <w:r>
              <w:br/>
              <w:t>Pla 1 del Microsoft Dynamics 365, Enterprise Edition Basat en SA</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Microsoft Dynamics 365 for Customer Service, Enterprise Edition Basat en SA</w:t>
            </w:r>
            <w:r>
              <w:br/>
              <w:t>Pla 1 del Microsoft Dynamics 365, Enterprise Edition Basat en SA</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Microsoft Dynamics 365 per a Gestió de Casos, Enterprise Edition Basat en SA</w:t>
            </w:r>
          </w:p>
        </w:tc>
      </w:tr>
      <w:tr w:rsidR="007105AD">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Pla 1 del Microsoft Dynamics 365, Enterprise Edition Basat en SA</w:t>
            </w:r>
          </w:p>
        </w:tc>
      </w:tr>
    </w:tbl>
    <w:p w:rsidR="007105AD" w:rsidRDefault="007105AD">
      <w:pPr>
        <w:pStyle w:val="ProductList-Body"/>
      </w:pPr>
    </w:p>
    <w:p w:rsidR="007105AD" w:rsidRDefault="00434906">
      <w:pPr>
        <w:pStyle w:val="ProductList-ClauseHeading"/>
        <w:outlineLvl w:val="3"/>
      </w:pPr>
      <w:r>
        <w:t>2.2 Llicències Qualificades d'SL d'Usuari de Complement</w:t>
      </w:r>
    </w:p>
    <w:p w:rsidR="007105AD" w:rsidRDefault="00434906">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450"/>
        <w:gridCol w:w="5466"/>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SL d'Usuari de Complement</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de Tasca del Microsoft Dynamics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o</w:t>
            </w:r>
            <w:r>
              <w:br/>
              <w:t>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Microsoft Dynamics 365 per a Membres de l'Equip, Enterprise Edition</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Microsoft Dynamics 365 per a Operacions, Enterprise Edition (Dispositiu)</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Funcional del Microsoft Dynamics AX</w:t>
            </w:r>
            <w:r>
              <w:fldChar w:fldCharType="begin"/>
            </w:r>
            <w:r>
              <w:instrText xml:space="preserve"> XE "CAL Funcional del Microsoft Dynamics AX" </w:instrText>
            </w:r>
            <w:r>
              <w:fldChar w:fldCharType="end"/>
            </w:r>
            <w:r>
              <w:t>, o</w:t>
            </w:r>
            <w:r>
              <w:br/>
              <w:t>Enterprise CAL del Microsoft Dynamics AX</w:t>
            </w:r>
            <w:r>
              <w:fldChar w:fldCharType="begin"/>
            </w:r>
            <w:r>
              <w:instrText xml:space="preserve"> XE "Enterprise CAL del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Microsoft Dynamics 365 per a Operacions, Enterprise Edition</w:t>
            </w:r>
            <w:r>
              <w:br/>
              <w:t>Complement del Pla 2 del Microsoft Dynamics 365 Enterprise Edition</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Microsoft Dynamics 365 for Sales, Enterprise Edition</w:t>
            </w:r>
            <w:r>
              <w:br/>
              <w:t>Complement del Microsoft Dynamics 365, Enterprise Edition, Plan 1</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Microsoft Dynamics 365 for Customer Service, Enterprise Edition</w:t>
            </w:r>
            <w:r>
              <w:br/>
              <w:t>Complement del Microsoft Dynamics 365, Enterprise Edition, Plan 1</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Microsoft Dynamics 365 for Case Management, Enterprise Edition</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Microsoft Dynamics 365, Enterprise Edition, Plan 1</w:t>
            </w:r>
          </w:p>
        </w:tc>
      </w:tr>
    </w:tbl>
    <w:p w:rsidR="007105AD" w:rsidRDefault="007105AD">
      <w:pPr>
        <w:pStyle w:val="ProductList-Body"/>
      </w:pPr>
    </w:p>
    <w:p w:rsidR="007105AD" w:rsidRDefault="00434906">
      <w:pPr>
        <w:pStyle w:val="ProductList-ClauseHeading"/>
        <w:outlineLvl w:val="3"/>
      </w:pPr>
      <w:r>
        <w:t>2.3 Unified Service Desk (USD)</w:t>
      </w:r>
    </w:p>
    <w:p w:rsidR="007105AD" w:rsidRDefault="00434906">
      <w:pPr>
        <w:pStyle w:val="ProductList-Body"/>
      </w:pPr>
      <w:r>
        <w:t>Els clients amb subscripcions actives al Pla 1 o el Pla 2 del Microsoft Dynamics 365, Enterprise Edition poden instal·lar i utilitzar el programari USD per a cada usuari.</w:t>
      </w:r>
    </w:p>
    <w:p w:rsidR="007105AD" w:rsidRDefault="007105AD">
      <w:pPr>
        <w:pStyle w:val="ProductList-Body"/>
      </w:pPr>
    </w:p>
    <w:p w:rsidR="007105AD" w:rsidRDefault="00434906">
      <w:pPr>
        <w:pStyle w:val="ProductList-ClauseHeading"/>
        <w:outlineLvl w:val="3"/>
      </w:pPr>
      <w:r>
        <w:t>2.4 Microsoft Dynamics CustomerSource</w:t>
      </w:r>
    </w:p>
    <w:p w:rsidR="007105AD" w:rsidRDefault="00434906">
      <w:pPr>
        <w:pStyle w:val="ProductList-Body"/>
      </w:pPr>
      <w:r>
        <w:t xml:space="preserve">Els clients amb subscripcions actives als Serveis del Microsoft Dynamics 365 Services poden accedir al CustomerSource i utilitzar-lo. </w:t>
      </w:r>
    </w:p>
    <w:p w:rsidR="007105AD" w:rsidRDefault="007105AD">
      <w:pPr>
        <w:pStyle w:val="ProductList-Body"/>
      </w:pPr>
    </w:p>
    <w:p w:rsidR="007105AD" w:rsidRDefault="00434906">
      <w:pPr>
        <w:pStyle w:val="ProductList-ClauseHeading"/>
        <w:outlineLvl w:val="3"/>
      </w:pPr>
      <w:r>
        <w:t>2.5 Elegibilitat de les Ofertes Qualificades</w:t>
      </w:r>
    </w:p>
    <w:p w:rsidR="007105AD" w:rsidRDefault="00434906">
      <w:pPr>
        <w:pStyle w:val="ProductList-Body"/>
      </w:pPr>
      <w:r>
        <w:t xml:space="preserve">Els clients que renovin un contracte amb Llicències de Subscripció del Microsoft Dynamics CRM Online o el Microsoft Dynamics AX amb data 1 de novembre de 2016 o posterior poden adquirir l'Oferta Qualificada de Serveis Online del Microsoft Dynamics 365 amb les renovacions de contracte que es realitzin abans del 31 d'octubre de 2019. </w:t>
      </w:r>
    </w:p>
    <w:p w:rsidR="007105AD" w:rsidRDefault="007105AD">
      <w:pPr>
        <w:pStyle w:val="ProductList-Body"/>
      </w:pPr>
    </w:p>
    <w:p w:rsidR="007105AD" w:rsidRDefault="00434906">
      <w:pPr>
        <w:pStyle w:val="ProductList-ClauseHeading"/>
        <w:outlineLvl w:val="3"/>
      </w:pPr>
      <w:r>
        <w:t>2.6 Microsoft Dynamics Marketing i Parature</w:t>
      </w:r>
    </w:p>
    <w:p w:rsidR="007105AD" w:rsidRDefault="00434906">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actual poden renovar les subscripcions en qualsevol Inscripció posterior que signin abans de l'1 de juliol de 2017.</w:t>
      </w:r>
    </w:p>
    <w:p w:rsidR="007105AD" w:rsidRDefault="007105AD">
      <w:pPr>
        <w:pStyle w:val="ProductList-Body"/>
      </w:pPr>
    </w:p>
    <w:p w:rsidR="007105AD" w:rsidRDefault="00434906">
      <w:pPr>
        <w:pStyle w:val="ProductList-ClauseHeading"/>
        <w:outlineLvl w:val="3"/>
      </w:pPr>
      <w:r>
        <w:t>2.7 Pla 2 del Microsoft Dynamics 365, Enterprise Edition for Government</w:t>
      </w:r>
    </w:p>
    <w:p w:rsidR="007105AD" w:rsidRDefault="00434906">
      <w:pPr>
        <w:pStyle w:val="ProductList-Body"/>
      </w:pPr>
      <w:r>
        <w:t>El Microsoft Dynamics 365 per a Operacions no està disponible al Pla 2 del Microsoft 365, Enterprise Edition for Government.</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258" w:name="_Sec632"/>
      <w:r>
        <w:lastRenderedPageBreak/>
        <w:t>Serveis de l'Office 365</w:t>
      </w:r>
      <w:bookmarkEnd w:id="258"/>
      <w:r>
        <w:fldChar w:fldCharType="begin"/>
      </w:r>
      <w:r>
        <w:instrText xml:space="preserve"> TC "</w:instrText>
      </w:r>
      <w:bookmarkStart w:id="259" w:name="_Toc476130403"/>
      <w:r>
        <w:instrText>Serveis de l'Office 365</w:instrText>
      </w:r>
      <w:bookmarkEnd w:id="259"/>
      <w:r>
        <w:instrText>" \l 2</w:instrText>
      </w:r>
      <w:r>
        <w:fldChar w:fldCharType="end"/>
      </w:r>
    </w:p>
    <w:p w:rsidR="007105AD" w:rsidRDefault="00434906">
      <w:pPr>
        <w:pStyle w:val="ProductList-Offering2HeadingNoBorder"/>
        <w:outlineLvl w:val="2"/>
      </w:pPr>
      <w:bookmarkStart w:id="260" w:name="_Sec633"/>
      <w:r>
        <w:t>Aplicacions de l'Office 365</w:t>
      </w:r>
      <w:bookmarkEnd w:id="260"/>
      <w:r>
        <w:fldChar w:fldCharType="begin"/>
      </w:r>
      <w:r>
        <w:instrText xml:space="preserve"> TC "</w:instrText>
      </w:r>
      <w:bookmarkStart w:id="261" w:name="_Toc476130404"/>
      <w:r>
        <w:instrText>Aplicacions de l'Office 365</w:instrText>
      </w:r>
      <w:bookmarkEnd w:id="261"/>
      <w:r>
        <w:instrText>" \l 3</w:instrText>
      </w:r>
      <w:r>
        <w:fldChar w:fldCharType="end"/>
      </w:r>
    </w:p>
    <w:p w:rsidR="007105AD" w:rsidRDefault="00434906">
      <w:pPr>
        <w:pStyle w:val="ProductList-Offering1SubSection"/>
        <w:outlineLvl w:val="3"/>
      </w:pPr>
      <w:bookmarkStart w:id="262" w:name="_Sec719"/>
      <w:r>
        <w:t>1. Disponibilitat del Programa</w:t>
      </w:r>
      <w:bookmarkEnd w:id="262"/>
    </w:p>
    <w:tbl>
      <w:tblPr>
        <w:tblStyle w:val="PURTable"/>
        <w:tblW w:w="0" w:type="dxa"/>
        <w:tblLook w:val="04A0" w:firstRow="1" w:lastRow="0" w:firstColumn="1" w:lastColumn="0" w:noHBand="0" w:noVBand="1"/>
      </w:tblPr>
      <w:tblGrid>
        <w:gridCol w:w="4516"/>
        <w:gridCol w:w="810"/>
        <w:gridCol w:w="798"/>
        <w:gridCol w:w="803"/>
        <w:gridCol w:w="710"/>
        <w:gridCol w:w="832"/>
        <w:gridCol w:w="826"/>
        <w:gridCol w:w="807"/>
        <w:gridCol w:w="814"/>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263" w:name="_Sec774"/>
      <w:r>
        <w:t>2. Condicions del Producte</w:t>
      </w:r>
      <w:bookmarkEnd w:id="263"/>
    </w:p>
    <w:tbl>
      <w:tblPr>
        <w:tblStyle w:val="PURTable"/>
        <w:tblW w:w="0" w:type="dxa"/>
        <w:tblLook w:val="04A0" w:firstRow="1" w:lastRow="0" w:firstColumn="1" w:lastColumn="0" w:noHBand="0" w:noVBand="1"/>
      </w:tblPr>
      <w:tblGrid>
        <w:gridCol w:w="3635"/>
        <w:gridCol w:w="3635"/>
        <w:gridCol w:w="364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Elegibilitat per a l'Adquisició d'SL basades en SA de les Aplicacions de l'Office 365</w:t>
      </w:r>
    </w:p>
    <w:p w:rsidR="007105AD" w:rsidRDefault="0043490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453"/>
        <w:gridCol w:w="5463"/>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SL d'Usuari basada en SA corresponent</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365 ProPlus Basat en SA</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Visio Pro for Office 365 basat en SA</w:t>
            </w:r>
          </w:p>
        </w:tc>
      </w:tr>
    </w:tbl>
    <w:p w:rsidR="007105AD" w:rsidRDefault="007105AD">
      <w:pPr>
        <w:pStyle w:val="ProductList-Body"/>
      </w:pPr>
    </w:p>
    <w:p w:rsidR="007105AD" w:rsidRDefault="00434906">
      <w:pPr>
        <w:pStyle w:val="ProductList-ClauseHeading"/>
        <w:outlineLvl w:val="4"/>
      </w:pPr>
      <w:r>
        <w:t>2.2 Llicències Qualificades d'SL d'Usuari de Complement</w:t>
      </w:r>
    </w:p>
    <w:p w:rsidR="007105AD" w:rsidRDefault="00434906">
      <w:pPr>
        <w:pStyle w:val="ProductList-Body"/>
      </w:pPr>
      <w:r>
        <w:t>Totes les Llicències Qualificades han de tenir SA actiu.</w:t>
      </w:r>
    </w:p>
    <w:tbl>
      <w:tblPr>
        <w:tblStyle w:val="PURTable"/>
        <w:tblW w:w="0" w:type="dxa"/>
        <w:tblLook w:val="04A0" w:firstRow="1" w:lastRow="0" w:firstColumn="1" w:lastColumn="0" w:noHBand="0" w:noVBand="1"/>
      </w:tblPr>
      <w:tblGrid>
        <w:gridCol w:w="5455"/>
        <w:gridCol w:w="5461"/>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SL d'Usuari de Complement</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Visio Pro for Office 365 per al Visio Professional</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Complement del Visio Pro for Office 365 per al Visio Standard</w:t>
            </w:r>
          </w:p>
        </w:tc>
      </w:tr>
    </w:tbl>
    <w:p w:rsidR="007105AD" w:rsidRDefault="007105AD">
      <w:pPr>
        <w:pStyle w:val="ProductList-Body"/>
      </w:pPr>
    </w:p>
    <w:p w:rsidR="007105AD" w:rsidRDefault="00434906">
      <w:pPr>
        <w:pStyle w:val="ProductList-ClauseHeading"/>
        <w:outlineLvl w:val="4"/>
      </w:pPr>
      <w:r>
        <w:t>2.3 Elegibilitat per als Suports Físics per a l'Office 365 Pro Plus amb Drets per al Windows To Go</w:t>
      </w:r>
    </w:p>
    <w:p w:rsidR="007105AD" w:rsidRDefault="00434906">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7105AD" w:rsidRDefault="007105AD">
      <w:pPr>
        <w:pStyle w:val="ProductList-Body"/>
      </w:pPr>
    </w:p>
    <w:p w:rsidR="007105AD" w:rsidRDefault="00434906">
      <w:pPr>
        <w:pStyle w:val="ProductList-ClauseHeading"/>
        <w:outlineLvl w:val="4"/>
      </w:pPr>
      <w:r>
        <w:t>2.4 Contracte Campus i School, Enrollment for Education Solutions i Open Value Subscriptions – Education Solutions</w:t>
      </w:r>
    </w:p>
    <w:p w:rsidR="007105AD" w:rsidRDefault="00434906">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7105AD" w:rsidRDefault="007105AD">
      <w:pPr>
        <w:pStyle w:val="ProductList-Body"/>
      </w:pPr>
    </w:p>
    <w:p w:rsidR="007105AD" w:rsidRDefault="00434906">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7105AD" w:rsidRDefault="007105AD">
      <w:pPr>
        <w:pStyle w:val="ProductList-Body"/>
      </w:pPr>
    </w:p>
    <w:p w:rsidR="007105AD" w:rsidRDefault="00434906">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7105AD" w:rsidRDefault="007105AD">
      <w:pPr>
        <w:pStyle w:val="ProductList-Body"/>
      </w:pPr>
    </w:p>
    <w:p w:rsidR="007105AD" w:rsidRDefault="00434906">
      <w:pPr>
        <w:pStyle w:val="ProductList-ClauseHeading"/>
        <w:outlineLvl w:val="4"/>
      </w:pPr>
      <w:r>
        <w:t>2.5 Paquet Multilingüe de l'Office</w:t>
      </w:r>
    </w:p>
    <w:p w:rsidR="007105AD" w:rsidRDefault="00434906">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7105AD" w:rsidRDefault="007105AD">
      <w:pPr>
        <w:pStyle w:val="ProductList-Body"/>
      </w:pPr>
    </w:p>
    <w:p w:rsidR="007105AD" w:rsidRDefault="00434906">
      <w:pPr>
        <w:pStyle w:val="ProductList-ClauseHeading"/>
        <w:outlineLvl w:val="4"/>
      </w:pPr>
      <w:r>
        <w:t>2.6 Aprenentatge Electrònic</w:t>
      </w:r>
    </w:p>
    <w:p w:rsidR="007105AD" w:rsidRDefault="00434906">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7105AD" w:rsidRDefault="007105AD">
      <w:pPr>
        <w:pStyle w:val="ProductList-Body"/>
      </w:pPr>
    </w:p>
    <w:p w:rsidR="007105AD" w:rsidRDefault="00434906">
      <w:pPr>
        <w:pStyle w:val="ProductList-ClauseHeading"/>
        <w:outlineLvl w:val="4"/>
      </w:pPr>
      <w:r>
        <w:t>2.7 Office Online</w:t>
      </w:r>
    </w:p>
    <w:p w:rsidR="007105AD" w:rsidRDefault="00434906">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7105AD" w:rsidRDefault="007105AD">
      <w:pPr>
        <w:pStyle w:val="ProductList-Body"/>
      </w:pPr>
    </w:p>
    <w:p w:rsidR="007105AD" w:rsidRDefault="00434906">
      <w:pPr>
        <w:pStyle w:val="ProductList-ClauseHeading"/>
        <w:outlineLvl w:val="4"/>
      </w:pPr>
      <w:r>
        <w:t>2.8 Període de migració d'Open Value Subscription</w:t>
      </w:r>
    </w:p>
    <w:p w:rsidR="007105AD" w:rsidRDefault="00434906">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7105AD" w:rsidRDefault="007105AD">
      <w:pPr>
        <w:pStyle w:val="ProductList-Body"/>
      </w:pPr>
    </w:p>
    <w:p w:rsidR="007105AD" w:rsidRDefault="00434906">
      <w:pPr>
        <w:pStyle w:val="ProductList-ClauseHeading"/>
        <w:outlineLvl w:val="4"/>
      </w:pPr>
      <w:r>
        <w:t>2.9 Drets d'Implementació del Visio Professional 2016</w:t>
      </w:r>
    </w:p>
    <w:p w:rsidR="007105AD" w:rsidRDefault="00434906">
      <w:pPr>
        <w:pStyle w:val="ProductList-Body"/>
      </w:pPr>
      <w:r>
        <w:t>Cada usuari de l'Office 2016 o cada usuari amb llicència per instal·lar l'Office Professional Plus en virtut de la secció SL d'Usuari del Secure Productive Enterprise Basat en SA amb una subscripció del Visio Pro for Office 365 pot instal·lar i utilitzar una única còpia del programari Visio Professional 2016 al dispositiu on està instal·lat l'Office 2016.</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64" w:name="_Sec634"/>
      <w:r>
        <w:t>Conjunts de productes de l'Office 365</w:t>
      </w:r>
      <w:bookmarkEnd w:id="264"/>
      <w:r>
        <w:fldChar w:fldCharType="begin"/>
      </w:r>
      <w:r>
        <w:instrText xml:space="preserve"> TC "</w:instrText>
      </w:r>
      <w:bookmarkStart w:id="265" w:name="_Toc476130405"/>
      <w:r>
        <w:instrText>Conjunts de productes de l'Office 365</w:instrText>
      </w:r>
      <w:bookmarkEnd w:id="265"/>
      <w:r>
        <w:instrText>" \l 3</w:instrText>
      </w:r>
      <w:r>
        <w:fldChar w:fldCharType="end"/>
      </w:r>
    </w:p>
    <w:p w:rsidR="007105AD" w:rsidRDefault="00434906">
      <w:pPr>
        <w:pStyle w:val="ProductList-Offering1SubSection"/>
        <w:outlineLvl w:val="3"/>
      </w:pPr>
      <w:bookmarkStart w:id="266" w:name="_Sec720"/>
      <w:r>
        <w:t>1. Disponibilitat del Programa</w:t>
      </w:r>
      <w:bookmarkEnd w:id="266"/>
    </w:p>
    <w:tbl>
      <w:tblPr>
        <w:tblStyle w:val="PURTable"/>
        <w:tblW w:w="0" w:type="dxa"/>
        <w:tblLook w:val="04A0" w:firstRow="1" w:lastRow="0" w:firstColumn="1" w:lastColumn="0" w:noHBand="0" w:noVBand="1"/>
      </w:tblPr>
      <w:tblGrid>
        <w:gridCol w:w="4516"/>
        <w:gridCol w:w="809"/>
        <w:gridCol w:w="798"/>
        <w:gridCol w:w="803"/>
        <w:gridCol w:w="710"/>
        <w:gridCol w:w="832"/>
        <w:gridCol w:w="826"/>
        <w:gridCol w:w="807"/>
        <w:gridCol w:w="815"/>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267" w:name="_Sec775"/>
      <w:r>
        <w:t>2. Condicions del Producte</w:t>
      </w:r>
      <w:bookmarkEnd w:id="267"/>
    </w:p>
    <w:tbl>
      <w:tblPr>
        <w:tblStyle w:val="PURTable"/>
        <w:tblW w:w="0" w:type="dxa"/>
        <w:tblLook w:val="04A0" w:firstRow="1" w:lastRow="0" w:firstColumn="1" w:lastColumn="0" w:noHBand="0" w:noVBand="1"/>
      </w:tblPr>
      <w:tblGrid>
        <w:gridCol w:w="3626"/>
        <w:gridCol w:w="3645"/>
        <w:gridCol w:w="364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Servei al Núvol Comunitari per a Entitats Públiques dels Estats Units</w:t>
      </w:r>
    </w:p>
    <w:p w:rsidR="007105AD" w:rsidRDefault="00434906">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7105AD" w:rsidRDefault="007105AD">
      <w:pPr>
        <w:pStyle w:val="ProductList-Body"/>
      </w:pPr>
    </w:p>
    <w:p w:rsidR="007105AD" w:rsidRDefault="00434906">
      <w:pPr>
        <w:pStyle w:val="ProductList-ClauseHeading"/>
        <w:outlineLvl w:val="4"/>
      </w:pPr>
      <w:r>
        <w:t>2.2 Adquisicions Campus i School</w:t>
      </w:r>
    </w:p>
    <w:p w:rsidR="007105AD" w:rsidRDefault="00434906">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7105AD" w:rsidRDefault="007105AD">
      <w:pPr>
        <w:pStyle w:val="ProductList-Body"/>
      </w:pPr>
    </w:p>
    <w:p w:rsidR="007105AD" w:rsidRDefault="00434906">
      <w:pPr>
        <w:pStyle w:val="ProductList-ClauseHeading"/>
        <w:outlineLvl w:val="4"/>
      </w:pPr>
      <w:r>
        <w:t>2.3 Llicències gratuïtes de l'Office 365 ProPlus Student basades en la Cobertura del Personal Docent i no Docent</w:t>
      </w:r>
    </w:p>
    <w:p w:rsidR="007105AD" w:rsidRDefault="00434906">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7105AD" w:rsidRDefault="007105AD">
      <w:pPr>
        <w:pStyle w:val="ProductList-Body"/>
      </w:pPr>
    </w:p>
    <w:p w:rsidR="007105AD" w:rsidRDefault="00434906">
      <w:pPr>
        <w:pStyle w:val="ProductList-ClauseHeading"/>
        <w:outlineLvl w:val="4"/>
      </w:pPr>
      <w:r>
        <w:t>2.4 Ús de Laboratoris o Biblioteques de Campus i School</w:t>
      </w:r>
    </w:p>
    <w:p w:rsidR="007105AD" w:rsidRDefault="00434906">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7105AD" w:rsidRDefault="007105AD">
      <w:pPr>
        <w:pStyle w:val="ProductList-Body"/>
      </w:pPr>
    </w:p>
    <w:p w:rsidR="007105AD" w:rsidRDefault="00434906">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442"/>
        <w:gridCol w:w="5474"/>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SL d'Usuari de Complement</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Complement de l'Office 365 Enterprise E1</w:t>
            </w:r>
            <w:r>
              <w:rPr>
                <w:vertAlign w:val="superscript"/>
              </w:rPr>
              <w:t>2</w:t>
            </w:r>
          </w:p>
          <w:p w:rsidR="007105AD" w:rsidRDefault="00434906">
            <w:pPr>
              <w:pStyle w:val="ProductList-TableBody"/>
            </w:pPr>
            <w:r>
              <w:t>- Complement de l'Office 365 Enterprise E1 amb l'Exchange Online Archiving</w:t>
            </w:r>
            <w:r>
              <w:rPr>
                <w:vertAlign w:val="superscript"/>
              </w:rPr>
              <w:t>2,3,4</w:t>
            </w:r>
          </w:p>
          <w:p w:rsidR="007105AD" w:rsidRDefault="00434906">
            <w:pPr>
              <w:pStyle w:val="ProductList-TableBody"/>
            </w:pPr>
            <w:r>
              <w:t>- Complement de l'Office 365 Government E1</w:t>
            </w:r>
          </w:p>
          <w:p w:rsidR="007105AD" w:rsidRDefault="00434906">
            <w:pPr>
              <w:pStyle w:val="ProductList-TableBody"/>
            </w:pPr>
            <w:r>
              <w:t>- Complements de l'Office 365 Enterprise i Government E3 sense ProPlus</w:t>
            </w:r>
          </w:p>
          <w:p w:rsidR="007105AD" w:rsidRDefault="00434906">
            <w:pPr>
              <w:pStyle w:val="ProductList-TableBody"/>
            </w:pPr>
            <w:r>
              <w:t>- Complements de l'Office 365 Government E4 sense ProPlus</w:t>
            </w:r>
          </w:p>
          <w:p w:rsidR="007105AD" w:rsidRDefault="00434906">
            <w:pPr>
              <w:pStyle w:val="ProductList-TableBody"/>
            </w:pPr>
            <w:r>
              <w:t>- Complement de l'Office 365 Education E5</w:t>
            </w:r>
          </w:p>
          <w:p w:rsidR="007105AD" w:rsidRDefault="00434906">
            <w:pPr>
              <w:pStyle w:val="ProductList-TableBody"/>
            </w:pPr>
            <w:r>
              <w:t>- Complement del Pla 1 de l'Exchange Online</w:t>
            </w:r>
            <w:r>
              <w:fldChar w:fldCharType="begin"/>
            </w:r>
            <w:r>
              <w:instrText xml:space="preserve"> XE "Complement del Pla 1 de l'Exchange Online" </w:instrText>
            </w:r>
            <w:r>
              <w:fldChar w:fldCharType="end"/>
            </w:r>
          </w:p>
          <w:p w:rsidR="007105AD" w:rsidRDefault="00434906">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7105AD" w:rsidRDefault="00434906">
            <w:pPr>
              <w:pStyle w:val="ProductList-TableBody"/>
            </w:pPr>
            <w:r>
              <w:t>- Complement del Pla 1 del SharePoint Online</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Complements de l'Office 365 Enterprise E1/Government E1</w:t>
            </w:r>
          </w:p>
          <w:p w:rsidR="007105AD" w:rsidRDefault="00434906">
            <w:pPr>
              <w:pStyle w:val="ProductList-TableBody"/>
            </w:pPr>
            <w:r>
              <w:t>- Complement de l'Office 365 Enterprise E3</w:t>
            </w:r>
            <w:r>
              <w:rPr>
                <w:vertAlign w:val="superscript"/>
              </w:rPr>
              <w:t>2</w:t>
            </w:r>
          </w:p>
          <w:p w:rsidR="007105AD" w:rsidRDefault="00434906">
            <w:pPr>
              <w:pStyle w:val="ProductList-TableBody"/>
            </w:pPr>
            <w:r>
              <w:t>- Complement de l'Office 365 Government E3</w:t>
            </w:r>
            <w:r>
              <w:rPr>
                <w:vertAlign w:val="superscript"/>
              </w:rPr>
              <w:t>4</w:t>
            </w:r>
          </w:p>
          <w:p w:rsidR="007105AD" w:rsidRDefault="00434906">
            <w:pPr>
              <w:pStyle w:val="ProductList-TableBody"/>
            </w:pPr>
            <w:r>
              <w:t>- Complements de l'Office 365 Enterprise i Government E4, E5</w:t>
            </w:r>
          </w:p>
          <w:p w:rsidR="007105AD" w:rsidRDefault="00434906">
            <w:pPr>
              <w:pStyle w:val="ProductList-TableBody"/>
            </w:pPr>
            <w:r>
              <w:t>- Complements de l'Office 365 Enterprise i Government E3 sense ProPlus</w:t>
            </w:r>
          </w:p>
          <w:p w:rsidR="007105AD" w:rsidRDefault="00434906">
            <w:pPr>
              <w:pStyle w:val="ProductList-TableBody"/>
            </w:pPr>
            <w:r>
              <w:t>- Complements de l'Office 365 Government E4 sense ProPlus</w:t>
            </w:r>
          </w:p>
          <w:p w:rsidR="007105AD" w:rsidRDefault="00434906">
            <w:pPr>
              <w:pStyle w:val="ProductList-TableBody"/>
            </w:pPr>
            <w:r>
              <w:t>- Complement de l'Office 365 Education E5</w:t>
            </w:r>
          </w:p>
          <w:p w:rsidR="007105AD" w:rsidRDefault="00434906">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7105AD" w:rsidRDefault="00434906">
            <w:pPr>
              <w:pStyle w:val="ProductList-TableBody"/>
            </w:pPr>
            <w:r>
              <w:t xml:space="preserve">- Complement del Pla 1 de l'Exchange Online </w:t>
            </w:r>
          </w:p>
          <w:p w:rsidR="007105AD" w:rsidRDefault="00434906">
            <w:pPr>
              <w:pStyle w:val="ProductList-TableBody"/>
            </w:pPr>
            <w:r>
              <w:t>- Complement del Pla 1 de l'Skype for Business Online</w:t>
            </w:r>
          </w:p>
          <w:p w:rsidR="007105AD" w:rsidRDefault="00434906">
            <w:pPr>
              <w:pStyle w:val="ProductList-TableBody"/>
            </w:pPr>
            <w:r>
              <w:t>- Complement del Pla 1 del SharePoint Online</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Complements de l'Office 365 Enterprise i Government E3 sense ProPlus</w:t>
            </w:r>
          </w:p>
          <w:p w:rsidR="007105AD" w:rsidRDefault="00434906">
            <w:pPr>
              <w:pStyle w:val="ProductList-TableBody"/>
            </w:pPr>
            <w:r>
              <w:t>- Complements de l'Office 365 Enterprise i Government E4</w:t>
            </w:r>
            <w:r>
              <w:rPr>
                <w:vertAlign w:val="superscript"/>
              </w:rPr>
              <w:t>4</w:t>
            </w:r>
            <w:r>
              <w:t xml:space="preserve"> sense ProPlus</w:t>
            </w:r>
          </w:p>
          <w:p w:rsidR="007105AD" w:rsidRDefault="00434906">
            <w:pPr>
              <w:pStyle w:val="ProductList-TableBody"/>
            </w:pPr>
            <w:r>
              <w:t xml:space="preserve">- Complement de l'Office 365 Education E5 </w:t>
            </w:r>
          </w:p>
          <w:p w:rsidR="007105AD" w:rsidRDefault="00434906">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Complements de l'Office 365 Enterprise i Government E3</w:t>
            </w:r>
            <w:r>
              <w:rPr>
                <w:vertAlign w:val="superscript"/>
              </w:rPr>
              <w:t>2</w:t>
            </w:r>
            <w:r>
              <w:t>, E4</w:t>
            </w:r>
            <w:r>
              <w:rPr>
                <w:vertAlign w:val="superscript"/>
              </w:rPr>
              <w:t>4</w:t>
            </w:r>
            <w:r>
              <w:t xml:space="preserve"> o E5</w:t>
            </w:r>
          </w:p>
          <w:p w:rsidR="007105AD" w:rsidRDefault="00434906">
            <w:pPr>
              <w:pStyle w:val="ProductList-TableBody"/>
            </w:pPr>
            <w:r>
              <w:t xml:space="preserve">- Complement de l'Office 365 Education E5 </w:t>
            </w:r>
          </w:p>
          <w:p w:rsidR="007105AD" w:rsidRDefault="00434906">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Complement de l'Office 365 Midsize Business</w:t>
            </w:r>
            <w:r>
              <w:rPr>
                <w:vertAlign w:val="superscript"/>
              </w:rPr>
              <w:t>2,3</w:t>
            </w:r>
          </w:p>
          <w:p w:rsidR="007105AD" w:rsidRDefault="00434906">
            <w:pPr>
              <w:pStyle w:val="ProductList-TableBody"/>
            </w:pPr>
            <w:r>
              <w:t>- Complement de l'Office 365 Enterprise E3</w:t>
            </w:r>
            <w:r>
              <w:rPr>
                <w:vertAlign w:val="superscript"/>
              </w:rPr>
              <w:t>2,3</w:t>
            </w:r>
          </w:p>
          <w:p w:rsidR="007105AD" w:rsidRDefault="00434906">
            <w:pPr>
              <w:pStyle w:val="ProductList-TableBody"/>
            </w:pPr>
            <w:r>
              <w:t>- Complement de l'Office 365 Education E5</w:t>
            </w:r>
          </w:p>
        </w:tc>
      </w:tr>
    </w:tbl>
    <w:p w:rsidR="007105AD" w:rsidRDefault="00434906">
      <w:pPr>
        <w:pStyle w:val="ProductList-Body"/>
      </w:pPr>
      <w:r>
        <w:rPr>
          <w:i/>
          <w:vertAlign w:val="superscript"/>
        </w:rPr>
        <w:t>1</w:t>
      </w:r>
      <w:r>
        <w:rPr>
          <w:i/>
        </w:rPr>
        <w:t>Totes les Llicències Qualificades han de tenir SA actiu</w:t>
      </w:r>
    </w:p>
    <w:p w:rsidR="007105AD" w:rsidRDefault="00434906">
      <w:pPr>
        <w:pStyle w:val="ProductList-Body"/>
      </w:pPr>
      <w:r>
        <w:rPr>
          <w:i/>
          <w:vertAlign w:val="superscript"/>
        </w:rPr>
        <w:t>2</w:t>
      </w:r>
      <w:r>
        <w:rPr>
          <w:i/>
        </w:rPr>
        <w:t>Aquestes són les úniques ofertes disponibles per als clients d'Open Value i Open Value Subscription.</w:t>
      </w:r>
    </w:p>
    <w:p w:rsidR="007105AD" w:rsidRDefault="00434906">
      <w:pPr>
        <w:pStyle w:val="ProductList-Body"/>
      </w:pPr>
      <w:r>
        <w:rPr>
          <w:i/>
          <w:vertAlign w:val="superscript"/>
        </w:rPr>
        <w:t>3</w:t>
      </w:r>
      <w:r>
        <w:rPr>
          <w:i/>
        </w:rPr>
        <w:t>Aquesta SL d'Usuari de Complement només es pot adquirir en virtut d'un contracte Open Value (Tota l'Organització) o Open Value Subscription.</w:t>
      </w:r>
    </w:p>
    <w:p w:rsidR="007105AD" w:rsidRDefault="00434906">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7105AD" w:rsidRDefault="007105AD">
      <w:pPr>
        <w:pStyle w:val="ProductList-Body"/>
      </w:pPr>
    </w:p>
    <w:p w:rsidR="007105AD" w:rsidRDefault="00434906">
      <w:pPr>
        <w:pStyle w:val="ProductList-Body"/>
      </w:pPr>
      <w:r>
        <w:lastRenderedPageBreak/>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7105AD" w:rsidRDefault="007105AD">
      <w:pPr>
        <w:pStyle w:val="ProductList-Body"/>
      </w:pPr>
    </w:p>
    <w:p w:rsidR="007105AD" w:rsidRDefault="00434906">
      <w:pPr>
        <w:pStyle w:val="ProductList-ClauseHeading"/>
        <w:outlineLvl w:val="4"/>
      </w:pPr>
      <w:r>
        <w:t>2.6 Restriccions d'Adquisició</w:t>
      </w:r>
    </w:p>
    <w:p w:rsidR="007105AD" w:rsidRDefault="00434906">
      <w:pPr>
        <w:pStyle w:val="ProductList-Body"/>
      </w:pPr>
      <w:r>
        <w:t xml:space="preserve">Només es pot adquirir una SL d'Usuari de Complement per cada Llicència Qualificada (o grup de Llicències Qualificades). </w:t>
      </w:r>
    </w:p>
    <w:p w:rsidR="007105AD" w:rsidRDefault="007105AD">
      <w:pPr>
        <w:pStyle w:val="ProductList-Body"/>
      </w:pPr>
    </w:p>
    <w:p w:rsidR="007105AD" w:rsidRDefault="00434906">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7105AD" w:rsidRDefault="007105AD">
      <w:pPr>
        <w:pStyle w:val="ProductList-Body"/>
      </w:pPr>
    </w:p>
    <w:p w:rsidR="007105AD" w:rsidRDefault="00434906">
      <w:pPr>
        <w:pStyle w:val="ProductList-ClauseHeading"/>
        <w:outlineLvl w:val="4"/>
      </w:pPr>
      <w:r>
        <w:t>2.7 Termes del Programa de Llicències per Volum</w:t>
      </w:r>
    </w:p>
    <w:p w:rsidR="007105AD" w:rsidRDefault="00434906">
      <w:pPr>
        <w:pStyle w:val="ProductList-Body"/>
      </w:pPr>
      <w:r>
        <w:t xml:space="preserve">Els termes del programa aplicables a l'SL d'Usuari del Servei Online corresponent també s'apliquen a les SL d'Usuari de Complement. </w:t>
      </w:r>
    </w:p>
    <w:p w:rsidR="007105AD" w:rsidRDefault="007105AD">
      <w:pPr>
        <w:pStyle w:val="ProductList-Body"/>
      </w:pPr>
    </w:p>
    <w:p w:rsidR="007105AD" w:rsidRDefault="00434906">
      <w:pPr>
        <w:pStyle w:val="ProductList-ClauseHeading"/>
        <w:outlineLvl w:val="4"/>
      </w:pPr>
      <w:r>
        <w:t>2.8 Elegibilitat per a l'Adquisició d'SL d'Usuari basades en SA de l'Office 365</w:t>
      </w:r>
    </w:p>
    <w:p w:rsidR="007105AD" w:rsidRDefault="00434906">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640"/>
        <w:gridCol w:w="3650"/>
        <w:gridCol w:w="362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CAL Suite Bridge necessària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 Bridge per a l'Office 365</w:t>
            </w:r>
            <w:r>
              <w:rPr>
                <w:vertAlign w:val="superscript"/>
              </w:rPr>
              <w:t>2,3</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7105AD" w:rsidRDefault="00434906">
      <w:pPr>
        <w:pStyle w:val="ProductList-Body"/>
      </w:pPr>
      <w:r>
        <w:rPr>
          <w:i/>
          <w:vertAlign w:val="superscript"/>
        </w:rPr>
        <w:t>1</w:t>
      </w:r>
      <w:r>
        <w:rPr>
          <w:i/>
        </w:rPr>
        <w:t>Disponible per adquirir només en l'aniversari de la inscripció o en començar un nou període d'inscripció.</w:t>
      </w:r>
    </w:p>
    <w:p w:rsidR="007105AD" w:rsidRDefault="00434906">
      <w:pPr>
        <w:pStyle w:val="ProductList-Body"/>
      </w:pPr>
      <w:r>
        <w:rPr>
          <w:i/>
          <w:vertAlign w:val="superscript"/>
        </w:rPr>
        <w:t>2</w:t>
      </w:r>
      <w:r>
        <w:rPr>
          <w:i/>
        </w:rPr>
        <w:t>Adquisició necessària només en la data d'aniversari de la inscripció.</w:t>
      </w:r>
    </w:p>
    <w:p w:rsidR="007105AD" w:rsidRDefault="00434906">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7105AD" w:rsidRDefault="007105AD">
      <w:pPr>
        <w:pStyle w:val="ProductList-Body"/>
      </w:pPr>
    </w:p>
    <w:p w:rsidR="007105AD" w:rsidRDefault="00434906">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7105AD" w:rsidRDefault="007105AD">
      <w:pPr>
        <w:pStyle w:val="ProductList-Body"/>
      </w:pPr>
    </w:p>
    <w:p w:rsidR="007105AD" w:rsidRDefault="00434906">
      <w:pPr>
        <w:pStyle w:val="ProductList-ClauseHeading"/>
        <w:outlineLvl w:val="4"/>
      </w:pPr>
      <w:r>
        <w:t>2.9 Adquisicions d'SL d'Usuari basades en SA</w:t>
      </w:r>
    </w:p>
    <w:p w:rsidR="007105AD" w:rsidRDefault="00434906">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7105AD" w:rsidRDefault="007105AD">
      <w:pPr>
        <w:pStyle w:val="ProductList-Body"/>
      </w:pPr>
    </w:p>
    <w:p w:rsidR="007105AD" w:rsidRDefault="00434906">
      <w:pPr>
        <w:pStyle w:val="ProductList-ClauseHeading"/>
        <w:outlineLvl w:val="4"/>
      </w:pPr>
      <w:r>
        <w:t>2.10 Beneficis d'SA de les SL d'Usuari basades en SA de l'Office 365</w:t>
      </w:r>
    </w:p>
    <w:p w:rsidR="007105AD" w:rsidRDefault="00434906">
      <w:pPr>
        <w:pStyle w:val="ProductList-Body"/>
      </w:pPr>
      <w:r>
        <w:t>Les SL d'Usuari basades en SA de l'Office 365 (Enterprise E1, E3, E5 i Government E1, E3, E4) proporcionen els mateixos Beneficis d'SA que els Productes Qualificats de la secció 2.8 anterior.</w:t>
      </w:r>
    </w:p>
    <w:p w:rsidR="007105AD" w:rsidRDefault="007105AD">
      <w:pPr>
        <w:pStyle w:val="ProductList-Body"/>
      </w:pPr>
    </w:p>
    <w:p w:rsidR="007105AD" w:rsidRDefault="00434906">
      <w:pPr>
        <w:pStyle w:val="ProductList-ClauseHeading"/>
        <w:outlineLvl w:val="4"/>
      </w:pPr>
      <w:r>
        <w:t>2.11 Office 365 Enterprise K1</w:t>
      </w:r>
    </w:p>
    <w:p w:rsidR="007105AD" w:rsidRDefault="00434906">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7105AD" w:rsidRDefault="007105AD">
      <w:pPr>
        <w:pStyle w:val="ProductList-Body"/>
      </w:pPr>
    </w:p>
    <w:p w:rsidR="007105AD" w:rsidRDefault="00434906">
      <w:pPr>
        <w:pStyle w:val="ProductList-ClauseHeading"/>
        <w:outlineLvl w:val="4"/>
      </w:pPr>
      <w:r>
        <w:t>2.12 Paquet Multilingüe de l'Office</w:t>
      </w:r>
    </w:p>
    <w:p w:rsidR="007105AD" w:rsidRDefault="00434906">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7105AD" w:rsidRDefault="007105AD">
      <w:pPr>
        <w:pStyle w:val="ProductList-Body"/>
      </w:pPr>
    </w:p>
    <w:p w:rsidR="007105AD" w:rsidRDefault="00434906">
      <w:pPr>
        <w:pStyle w:val="ProductList-ClauseHeading"/>
        <w:outlineLvl w:val="4"/>
      </w:pPr>
      <w:r>
        <w:t>2.13 Aprenentatge Electrònic</w:t>
      </w:r>
    </w:p>
    <w:p w:rsidR="007105AD" w:rsidRDefault="00434906">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7105AD" w:rsidRDefault="007105AD">
      <w:pPr>
        <w:pStyle w:val="ProductList-Body"/>
      </w:pPr>
    </w:p>
    <w:p w:rsidR="007105AD" w:rsidRDefault="00434906">
      <w:pPr>
        <w:pStyle w:val="ProductList-ClauseHeading"/>
        <w:outlineLvl w:val="4"/>
      </w:pPr>
      <w:r>
        <w:t>2.14 Bescanvi de la Clau del Producte de l'Office 365 Midsize Business</w:t>
      </w:r>
    </w:p>
    <w:p w:rsidR="007105AD" w:rsidRDefault="00434906">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68" w:name="_Sec918"/>
      <w:r>
        <w:t>Administració de Seguretat Avançada de l'Office 365</w:t>
      </w:r>
      <w:bookmarkEnd w:id="268"/>
      <w:r>
        <w:fldChar w:fldCharType="begin"/>
      </w:r>
      <w:r>
        <w:instrText xml:space="preserve"> TC "</w:instrText>
      </w:r>
      <w:bookmarkStart w:id="269" w:name="_Toc476130406"/>
      <w:r>
        <w:instrText>Administració de Seguretat Avançada de l'Office 365</w:instrText>
      </w:r>
      <w:bookmarkEnd w:id="269"/>
      <w:r>
        <w:instrText>" \l 3</w:instrText>
      </w:r>
      <w:r>
        <w:fldChar w:fldCharType="end"/>
      </w:r>
    </w:p>
    <w:p w:rsidR="007105AD" w:rsidRDefault="00434906">
      <w:pPr>
        <w:pStyle w:val="ProductList-Offering1SubSection"/>
        <w:outlineLvl w:val="3"/>
      </w:pPr>
      <w:bookmarkStart w:id="270" w:name="_Sec919"/>
      <w:r>
        <w:t>1. Disponibilitat del Programa</w:t>
      </w:r>
      <w:bookmarkEnd w:id="270"/>
    </w:p>
    <w:tbl>
      <w:tblPr>
        <w:tblStyle w:val="PURTable"/>
        <w:tblW w:w="0" w:type="dxa"/>
        <w:tblLook w:val="04A0" w:firstRow="1" w:lastRow="0" w:firstColumn="1" w:lastColumn="0" w:noHBand="0" w:noVBand="1"/>
      </w:tblPr>
      <w:tblGrid>
        <w:gridCol w:w="4527"/>
        <w:gridCol w:w="810"/>
        <w:gridCol w:w="798"/>
        <w:gridCol w:w="803"/>
        <w:gridCol w:w="710"/>
        <w:gridCol w:w="832"/>
        <w:gridCol w:w="826"/>
        <w:gridCol w:w="807"/>
        <w:gridCol w:w="803"/>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none" w:sz="4" w:space="0" w:color="A5A5A5"/>
              <w:right w:val="none" w:sz="4" w:space="0" w:color="6E6E6E"/>
            </w:tcBorders>
          </w:tcPr>
          <w:p w:rsidR="007105AD" w:rsidRDefault="00434906">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271" w:name="_Sec920"/>
      <w:r>
        <w:t>2. Condicions del Producte</w:t>
      </w:r>
      <w:bookmarkEnd w:id="271"/>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30407"/>
      <w:r>
        <w:instrText>Office 365 Customer Lockbox</w:instrText>
      </w:r>
      <w:bookmarkEnd w:id="273"/>
      <w:r>
        <w:instrText>" \l 3</w:instrText>
      </w:r>
      <w:r>
        <w:fldChar w:fldCharType="end"/>
      </w:r>
    </w:p>
    <w:p w:rsidR="007105AD" w:rsidRDefault="00434906">
      <w:pPr>
        <w:pStyle w:val="ProductList-Offering1SubSection"/>
        <w:outlineLvl w:val="3"/>
      </w:pPr>
      <w:bookmarkStart w:id="274" w:name="_Sec875"/>
      <w:r>
        <w:t>1. Disponibilitat del Programa</w:t>
      </w:r>
      <w:bookmarkEnd w:id="274"/>
    </w:p>
    <w:tbl>
      <w:tblPr>
        <w:tblStyle w:val="PURTable"/>
        <w:tblW w:w="0" w:type="dxa"/>
        <w:tblLook w:val="04A0" w:firstRow="1" w:lastRow="0" w:firstColumn="1" w:lastColumn="0" w:noHBand="0" w:noVBand="1"/>
      </w:tblPr>
      <w:tblGrid>
        <w:gridCol w:w="4514"/>
        <w:gridCol w:w="812"/>
        <w:gridCol w:w="800"/>
        <w:gridCol w:w="805"/>
        <w:gridCol w:w="711"/>
        <w:gridCol w:w="833"/>
        <w:gridCol w:w="827"/>
        <w:gridCol w:w="809"/>
        <w:gridCol w:w="805"/>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7105AD">
      <w:pPr>
        <w:pStyle w:val="ProductList-Body"/>
      </w:pPr>
    </w:p>
    <w:p w:rsidR="007105AD" w:rsidRDefault="00434906">
      <w:pPr>
        <w:pStyle w:val="ProductList-Offering1SubSection"/>
        <w:outlineLvl w:val="3"/>
      </w:pPr>
      <w:bookmarkStart w:id="275" w:name="_Sec876"/>
      <w:r>
        <w:t>2. Condicions del Producte</w:t>
      </w:r>
      <w:bookmarkEnd w:id="275"/>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30408"/>
      <w:r>
        <w:instrText>Microsoft MyAnalytics</w:instrText>
      </w:r>
      <w:bookmarkEnd w:id="277"/>
      <w:r>
        <w:instrText>" \l 3</w:instrText>
      </w:r>
      <w:r>
        <w:fldChar w:fldCharType="end"/>
      </w:r>
    </w:p>
    <w:p w:rsidR="007105AD" w:rsidRDefault="00434906">
      <w:pPr>
        <w:pStyle w:val="ProductList-Offering1SubSection"/>
        <w:outlineLvl w:val="3"/>
      </w:pPr>
      <w:bookmarkStart w:id="278" w:name="_Sec878"/>
      <w:r>
        <w:t>1. Disponibilitat del Programa</w:t>
      </w:r>
      <w:bookmarkEnd w:id="278"/>
    </w:p>
    <w:tbl>
      <w:tblPr>
        <w:tblStyle w:val="PURTable"/>
        <w:tblW w:w="0" w:type="dxa"/>
        <w:tblLook w:val="04A0" w:firstRow="1" w:lastRow="0" w:firstColumn="1" w:lastColumn="0" w:noHBand="0" w:noVBand="1"/>
      </w:tblPr>
      <w:tblGrid>
        <w:gridCol w:w="4520"/>
        <w:gridCol w:w="811"/>
        <w:gridCol w:w="799"/>
        <w:gridCol w:w="804"/>
        <w:gridCol w:w="710"/>
        <w:gridCol w:w="833"/>
        <w:gridCol w:w="827"/>
        <w:gridCol w:w="808"/>
        <w:gridCol w:w="804"/>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279" w:name="_Sec879"/>
      <w:r>
        <w:t>2. Condicions del Producte</w:t>
      </w:r>
      <w:bookmarkEnd w:id="279"/>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30409"/>
      <w:r>
        <w:instrText>Office 365 Advanced Compliance</w:instrText>
      </w:r>
      <w:bookmarkEnd w:id="281"/>
      <w:r>
        <w:instrText>" \l 3</w:instrText>
      </w:r>
      <w:r>
        <w:fldChar w:fldCharType="end"/>
      </w:r>
    </w:p>
    <w:p w:rsidR="007105AD" w:rsidRDefault="00434906">
      <w:pPr>
        <w:pStyle w:val="ProductList-Offering1SubSection"/>
        <w:outlineLvl w:val="3"/>
      </w:pPr>
      <w:bookmarkStart w:id="282" w:name="_Sec881"/>
      <w:r>
        <w:t>1. Disponibilitat del Programa</w:t>
      </w:r>
      <w:bookmarkEnd w:id="282"/>
    </w:p>
    <w:tbl>
      <w:tblPr>
        <w:tblStyle w:val="PURTable"/>
        <w:tblW w:w="0" w:type="dxa"/>
        <w:tblLook w:val="04A0" w:firstRow="1" w:lastRow="0" w:firstColumn="1" w:lastColumn="0" w:noHBand="0" w:noVBand="1"/>
      </w:tblPr>
      <w:tblGrid>
        <w:gridCol w:w="4520"/>
        <w:gridCol w:w="811"/>
        <w:gridCol w:w="799"/>
        <w:gridCol w:w="804"/>
        <w:gridCol w:w="710"/>
        <w:gridCol w:w="833"/>
        <w:gridCol w:w="827"/>
        <w:gridCol w:w="808"/>
        <w:gridCol w:w="804"/>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283" w:name="_Sec882"/>
      <w:r>
        <w:lastRenderedPageBreak/>
        <w:t>2. Condicions del Producte</w:t>
      </w:r>
      <w:bookmarkEnd w:id="283"/>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84" w:name="_Sec665"/>
      <w:r>
        <w:t>Exchange Online</w:t>
      </w:r>
      <w:bookmarkEnd w:id="284"/>
      <w:r>
        <w:fldChar w:fldCharType="begin"/>
      </w:r>
      <w:r>
        <w:instrText xml:space="preserve"> TC "</w:instrText>
      </w:r>
      <w:bookmarkStart w:id="285" w:name="_Toc476130410"/>
      <w:r>
        <w:instrText>Exchange Online</w:instrText>
      </w:r>
      <w:bookmarkEnd w:id="285"/>
      <w:r>
        <w:instrText>" \l 3</w:instrText>
      </w:r>
      <w:r>
        <w:fldChar w:fldCharType="end"/>
      </w:r>
    </w:p>
    <w:p w:rsidR="007105AD" w:rsidRDefault="00434906">
      <w:pPr>
        <w:pStyle w:val="ProductList-Offering1SubSection"/>
        <w:outlineLvl w:val="3"/>
      </w:pPr>
      <w:bookmarkStart w:id="286" w:name="_Sec721"/>
      <w:r>
        <w:t>1. Disponibilitat del Programa</w:t>
      </w:r>
      <w:bookmarkEnd w:id="286"/>
    </w:p>
    <w:tbl>
      <w:tblPr>
        <w:tblStyle w:val="PURTable"/>
        <w:tblW w:w="0" w:type="dxa"/>
        <w:tblLook w:val="04A0" w:firstRow="1" w:lastRow="0" w:firstColumn="1" w:lastColumn="0" w:noHBand="0" w:noVBand="1"/>
      </w:tblPr>
      <w:tblGrid>
        <w:gridCol w:w="4524"/>
        <w:gridCol w:w="810"/>
        <w:gridCol w:w="799"/>
        <w:gridCol w:w="804"/>
        <w:gridCol w:w="710"/>
        <w:gridCol w:w="832"/>
        <w:gridCol w:w="826"/>
        <w:gridCol w:w="808"/>
        <w:gridCol w:w="803"/>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287" w:name="_Sec776"/>
      <w:r>
        <w:t>2. Condicions del Producte</w:t>
      </w:r>
      <w:bookmarkEnd w:id="287"/>
    </w:p>
    <w:tbl>
      <w:tblPr>
        <w:tblStyle w:val="PURTable"/>
        <w:tblW w:w="0" w:type="dxa"/>
        <w:tblLook w:val="04A0" w:firstRow="1" w:lastRow="0" w:firstColumn="1" w:lastColumn="0" w:noHBand="0" w:noVBand="1"/>
      </w:tblPr>
      <w:tblGrid>
        <w:gridCol w:w="3659"/>
        <w:gridCol w:w="3621"/>
        <w:gridCol w:w="3636"/>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4">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Exchange Online Archiving per a l'Exchange Server</w:t>
      </w:r>
    </w:p>
    <w:p w:rsidR="007105AD" w:rsidRDefault="00434906">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7105AD" w:rsidRDefault="007105AD">
      <w:pPr>
        <w:pStyle w:val="ProductList-Body"/>
      </w:pPr>
    </w:p>
    <w:p w:rsidR="007105AD" w:rsidRDefault="00434906">
      <w:pPr>
        <w:pStyle w:val="ProductList-ClauseHeading"/>
        <w:outlineLvl w:val="4"/>
      </w:pPr>
      <w:r>
        <w:t>2.2 Exchange Online Archiving per a l'Exchange Server A</w:t>
      </w:r>
    </w:p>
    <w:p w:rsidR="007105AD" w:rsidRDefault="00434906">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7105AD" w:rsidRDefault="007105AD">
      <w:pPr>
        <w:pStyle w:val="ProductList-Body"/>
      </w:pPr>
    </w:p>
    <w:p w:rsidR="007105AD" w:rsidRDefault="00434906">
      <w:pPr>
        <w:pStyle w:val="ProductList-ClauseHeading"/>
        <w:outlineLvl w:val="4"/>
      </w:pPr>
      <w:r>
        <w:t>2.3 Requisit previ: SL d'Usuari de Complement</w:t>
      </w:r>
    </w:p>
    <w:p w:rsidR="007105AD" w:rsidRDefault="0043490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30411"/>
      <w:r>
        <w:instrText>OneDrive for Business</w:instrText>
      </w:r>
      <w:bookmarkEnd w:id="289"/>
      <w:r>
        <w:instrText>" \l 3</w:instrText>
      </w:r>
      <w:r>
        <w:fldChar w:fldCharType="end"/>
      </w:r>
    </w:p>
    <w:p w:rsidR="007105AD" w:rsidRDefault="00434906">
      <w:pPr>
        <w:pStyle w:val="ProductList-Offering1SubSection"/>
        <w:outlineLvl w:val="3"/>
      </w:pPr>
      <w:bookmarkStart w:id="290" w:name="_Sec722"/>
      <w:r>
        <w:t>1. Disponibilitat del Programa</w:t>
      </w:r>
      <w:bookmarkEnd w:id="290"/>
    </w:p>
    <w:tbl>
      <w:tblPr>
        <w:tblStyle w:val="PURTable"/>
        <w:tblW w:w="0" w:type="dxa"/>
        <w:tblLook w:val="04A0" w:firstRow="1" w:lastRow="0" w:firstColumn="1" w:lastColumn="0" w:noHBand="0" w:noVBand="1"/>
      </w:tblPr>
      <w:tblGrid>
        <w:gridCol w:w="4515"/>
        <w:gridCol w:w="812"/>
        <w:gridCol w:w="801"/>
        <w:gridCol w:w="806"/>
        <w:gridCol w:w="711"/>
        <w:gridCol w:w="833"/>
        <w:gridCol w:w="828"/>
        <w:gridCol w:w="810"/>
        <w:gridCol w:w="800"/>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7F7F7F"/>
              <w:right w:val="none" w:sz="4" w:space="0" w:color="6E6E6E"/>
            </w:tcBorders>
          </w:tcPr>
          <w:p w:rsidR="007105AD" w:rsidRDefault="00434906">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7F7F7F"/>
              <w:left w:val="none" w:sz="4" w:space="0" w:color="6E6E6E"/>
              <w:bottom w:val="none" w:sz="4" w:space="0" w:color="BFBFBF"/>
              <w:right w:val="none" w:sz="4" w:space="0" w:color="6E6E6E"/>
            </w:tcBorders>
          </w:tcPr>
          <w:p w:rsidR="007105AD" w:rsidRDefault="00434906">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291" w:name="_Sec777"/>
      <w:r>
        <w:t>2. Condicions del Producte</w:t>
      </w:r>
      <w:bookmarkEnd w:id="291"/>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92" w:name="_Sec667"/>
      <w:r>
        <w:t>Project Online</w:t>
      </w:r>
      <w:bookmarkEnd w:id="292"/>
      <w:r>
        <w:fldChar w:fldCharType="begin"/>
      </w:r>
      <w:r>
        <w:instrText xml:space="preserve"> TC "</w:instrText>
      </w:r>
      <w:bookmarkStart w:id="293" w:name="_Toc476130412"/>
      <w:r>
        <w:instrText>Project Online</w:instrText>
      </w:r>
      <w:bookmarkEnd w:id="293"/>
      <w:r>
        <w:instrText>" \l 3</w:instrText>
      </w:r>
      <w:r>
        <w:fldChar w:fldCharType="end"/>
      </w:r>
    </w:p>
    <w:p w:rsidR="007105AD" w:rsidRDefault="00434906">
      <w:pPr>
        <w:pStyle w:val="ProductList-Offering1SubSection"/>
        <w:outlineLvl w:val="3"/>
      </w:pPr>
      <w:bookmarkStart w:id="294" w:name="_Sec723"/>
      <w:r>
        <w:t>1. Disponibilitat del Programa</w:t>
      </w:r>
      <w:bookmarkEnd w:id="294"/>
    </w:p>
    <w:tbl>
      <w:tblPr>
        <w:tblStyle w:val="PURTable"/>
        <w:tblW w:w="0" w:type="dxa"/>
        <w:tblLook w:val="04A0" w:firstRow="1" w:lastRow="0" w:firstColumn="1" w:lastColumn="0" w:noHBand="0" w:noVBand="1"/>
      </w:tblPr>
      <w:tblGrid>
        <w:gridCol w:w="4524"/>
        <w:gridCol w:w="810"/>
        <w:gridCol w:w="799"/>
        <w:gridCol w:w="804"/>
        <w:gridCol w:w="710"/>
        <w:gridCol w:w="832"/>
        <w:gridCol w:w="826"/>
        <w:gridCol w:w="808"/>
        <w:gridCol w:w="803"/>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295" w:name="_Sec778"/>
      <w:r>
        <w:t>2. Condicions del Producte</w:t>
      </w:r>
      <w:bookmarkEnd w:id="295"/>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p w:rsidR="007105AD" w:rsidRDefault="00434906">
      <w:pPr>
        <w:pStyle w:val="ProductList-ClauseHeading"/>
        <w:outlineLvl w:val="4"/>
      </w:pPr>
      <w:r>
        <w:t>2.1 Elegibilitat per a l'Adquisició d'SL d'Usuari Basades en SA del Project Online</w:t>
      </w:r>
    </w:p>
    <w:p w:rsidR="007105AD" w:rsidRDefault="0043490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453"/>
        <w:gridCol w:w="5463"/>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105AD" w:rsidRDefault="00434906">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7105AD" w:rsidRDefault="00434906">
            <w:pPr>
              <w:pStyle w:val="ProductList-TableBody"/>
            </w:pPr>
            <w:r>
              <w:rPr>
                <w:color w:val="FFFFFF"/>
              </w:rPr>
              <w:t>SL d'Usuari basada en SA corresponent</w:t>
            </w:r>
          </w:p>
        </w:tc>
      </w:tr>
      <w:tr w:rsidR="007105AD">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Project Online Professional Basat en SA</w:t>
            </w:r>
          </w:p>
          <w:p w:rsidR="007105AD" w:rsidRDefault="00434906">
            <w:pPr>
              <w:pStyle w:val="ProductList-TableBody"/>
            </w:pPr>
            <w:r>
              <w:t>Project Online Premium Basat en SA</w:t>
            </w:r>
          </w:p>
        </w:tc>
      </w:tr>
      <w:tr w:rsidR="007105AD">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 xml:space="preserve">Project Online Professional Basat en SA </w:t>
            </w:r>
          </w:p>
          <w:p w:rsidR="007105AD" w:rsidRDefault="00434906">
            <w:pPr>
              <w:pStyle w:val="ProductList-TableBody"/>
            </w:pPr>
            <w:r>
              <w:t>Project Online Premium Basat en SA</w:t>
            </w:r>
          </w:p>
        </w:tc>
      </w:tr>
    </w:tbl>
    <w:p w:rsidR="007105AD" w:rsidRDefault="007105AD">
      <w:pPr>
        <w:pStyle w:val="ProductList-Body"/>
      </w:pPr>
    </w:p>
    <w:p w:rsidR="007105AD" w:rsidRDefault="00434906">
      <w:pPr>
        <w:pStyle w:val="ProductList-ClauseHeading"/>
        <w:outlineLvl w:val="4"/>
      </w:pPr>
      <w:r>
        <w:t>2.2 Llicències Qualificades d'SL d'Usuari de Complement</w:t>
      </w:r>
    </w:p>
    <w:p w:rsidR="007105AD" w:rsidRDefault="00434906">
      <w:pPr>
        <w:pStyle w:val="ProductList-Body"/>
      </w:pPr>
      <w:r>
        <w:t>Totes les Llicències Qualificades han de tenir SA actiu.</w:t>
      </w:r>
    </w:p>
    <w:tbl>
      <w:tblPr>
        <w:tblStyle w:val="PURTable"/>
        <w:tblW w:w="0" w:type="dxa"/>
        <w:tblLook w:val="04A0" w:firstRow="1" w:lastRow="0" w:firstColumn="1" w:lastColumn="0" w:noHBand="0" w:noVBand="1"/>
      </w:tblPr>
      <w:tblGrid>
        <w:gridCol w:w="5508"/>
        <w:gridCol w:w="5408"/>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t>SL d'Usuari de Complement</w:t>
            </w:r>
          </w:p>
        </w:tc>
      </w:tr>
      <w:tr w:rsidR="007105AD">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Complement Project Online Professional per al Project Professional</w:t>
            </w:r>
          </w:p>
          <w:p w:rsidR="007105AD" w:rsidRDefault="00434906">
            <w:pPr>
              <w:pStyle w:val="ProductList-TableBody"/>
            </w:pPr>
            <w:r>
              <w:t>Complement Project Online Premium per al Project Professional</w:t>
            </w:r>
          </w:p>
        </w:tc>
      </w:tr>
      <w:tr w:rsidR="007105AD">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Complement Project Online Professional per al Project Standard</w:t>
            </w:r>
          </w:p>
          <w:p w:rsidR="007105AD" w:rsidRDefault="00434906">
            <w:pPr>
              <w:pStyle w:val="ProductList-TableBody"/>
            </w:pPr>
            <w:r>
              <w:t>Complement Project Online Premium per al Project Standard</w:t>
            </w:r>
          </w:p>
        </w:tc>
      </w:tr>
      <w:tr w:rsidR="007105AD">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Complement Project Online Essentials per a CAL del Project</w:t>
            </w:r>
          </w:p>
          <w:p w:rsidR="007105AD" w:rsidRDefault="00434906">
            <w:pPr>
              <w:pStyle w:val="ProductList-TableBody"/>
            </w:pPr>
            <w:r>
              <w:t>Complement Project Online Professional per a CAL del Project</w:t>
            </w:r>
          </w:p>
          <w:p w:rsidR="007105AD" w:rsidRDefault="00434906">
            <w:pPr>
              <w:pStyle w:val="ProductList-TableBody"/>
            </w:pPr>
            <w:r>
              <w:t>Complement Project Online Premium per a CAL del Project</w:t>
            </w:r>
          </w:p>
        </w:tc>
      </w:tr>
    </w:tbl>
    <w:p w:rsidR="007105AD" w:rsidRDefault="007105AD">
      <w:pPr>
        <w:pStyle w:val="ProductList-Body"/>
      </w:pPr>
    </w:p>
    <w:p w:rsidR="007105AD" w:rsidRDefault="00434906">
      <w:pPr>
        <w:pStyle w:val="ProductList-ClauseHeading"/>
        <w:outlineLvl w:val="4"/>
      </w:pPr>
      <w:r>
        <w:t>2.3 Paquet Multilingüe de l'Office</w:t>
      </w:r>
    </w:p>
    <w:p w:rsidR="007105AD" w:rsidRDefault="00434906">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7105AD" w:rsidRDefault="007105AD">
      <w:pPr>
        <w:pStyle w:val="ProductList-Body"/>
      </w:pPr>
    </w:p>
    <w:p w:rsidR="007105AD" w:rsidRDefault="00434906">
      <w:pPr>
        <w:pStyle w:val="ProductList-ClauseHeading"/>
        <w:outlineLvl w:val="4"/>
      </w:pPr>
      <w:r>
        <w:t>2.4 Drets d'Implementació del Project Professional 2016</w:t>
      </w:r>
    </w:p>
    <w:p w:rsidR="007105AD" w:rsidRDefault="00434906">
      <w:pPr>
        <w:pStyle w:val="ProductList-Body"/>
      </w:pPr>
      <w:r>
        <w:t>Cada usuari de l'Office 2016 o cada usuari amb llicència per instal·lar l'Office Professional Plus en virtut de la secció SL d'Usuari del Secure Productive Enterprise Basat en SA amb una subscripció del Project Online Professional o el Project Online Premium pot instal·lar i utilitzar una única còpia del programari Project Professional 2016 al dispositiu on està instal·lat l'Office 2016.</w:t>
      </w:r>
    </w:p>
    <w:p w:rsidR="007105AD" w:rsidRDefault="007105AD">
      <w:pPr>
        <w:pStyle w:val="ProductList-Body"/>
      </w:pPr>
    </w:p>
    <w:p w:rsidR="007105AD" w:rsidRDefault="00434906">
      <w:pPr>
        <w:pStyle w:val="ProductList-ClauseHeading"/>
        <w:outlineLvl w:val="4"/>
      </w:pPr>
      <w:r>
        <w:lastRenderedPageBreak/>
        <w:t>2.5 Bescanvi de la Clau del Producte del Project Online i el Project Pro for Office 365</w:t>
      </w:r>
    </w:p>
    <w:p w:rsidR="007105AD" w:rsidRDefault="00434906">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296" w:name="_Sec668"/>
      <w:r>
        <w:t>SharePoint Online</w:t>
      </w:r>
      <w:bookmarkEnd w:id="296"/>
      <w:r>
        <w:fldChar w:fldCharType="begin"/>
      </w:r>
      <w:r>
        <w:instrText xml:space="preserve"> TC "</w:instrText>
      </w:r>
      <w:bookmarkStart w:id="297" w:name="_Toc476130413"/>
      <w:r>
        <w:instrText>SharePoint Online</w:instrText>
      </w:r>
      <w:bookmarkEnd w:id="297"/>
      <w:r>
        <w:instrText>" \l 3</w:instrText>
      </w:r>
      <w:r>
        <w:fldChar w:fldCharType="end"/>
      </w:r>
    </w:p>
    <w:p w:rsidR="007105AD" w:rsidRDefault="00434906">
      <w:pPr>
        <w:pStyle w:val="ProductList-Offering1SubSection"/>
        <w:outlineLvl w:val="3"/>
      </w:pPr>
      <w:bookmarkStart w:id="298" w:name="_Sec724"/>
      <w:r>
        <w:t>1. Disponibilitat del Programa</w:t>
      </w:r>
      <w:bookmarkEnd w:id="298"/>
    </w:p>
    <w:tbl>
      <w:tblPr>
        <w:tblStyle w:val="PURTable"/>
        <w:tblW w:w="0" w:type="dxa"/>
        <w:tblLook w:val="04A0" w:firstRow="1" w:lastRow="0" w:firstColumn="1" w:lastColumn="0" w:noHBand="0" w:noVBand="1"/>
      </w:tblPr>
      <w:tblGrid>
        <w:gridCol w:w="4527"/>
        <w:gridCol w:w="810"/>
        <w:gridCol w:w="798"/>
        <w:gridCol w:w="803"/>
        <w:gridCol w:w="710"/>
        <w:gridCol w:w="832"/>
        <w:gridCol w:w="826"/>
        <w:gridCol w:w="807"/>
        <w:gridCol w:w="803"/>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7F7F7F"/>
              <w:right w:val="none" w:sz="4" w:space="0" w:color="6E6E6E"/>
            </w:tcBorders>
          </w:tcPr>
          <w:p w:rsidR="007105AD" w:rsidRDefault="00434906">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7F7F7F"/>
              <w:left w:val="none" w:sz="4" w:space="0" w:color="6E6E6E"/>
              <w:bottom w:val="dashed" w:sz="4" w:space="0" w:color="7F7F7F"/>
              <w:right w:val="none" w:sz="4" w:space="0" w:color="6E6E6E"/>
            </w:tcBorders>
          </w:tcPr>
          <w:p w:rsidR="007105AD" w:rsidRDefault="00434906">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7F7F7F"/>
              <w:left w:val="none" w:sz="4" w:space="0" w:color="6E6E6E"/>
              <w:bottom w:val="dashed" w:sz="4" w:space="0" w:color="7F7F7F"/>
              <w:right w:val="none" w:sz="4" w:space="0" w:color="6E6E6E"/>
            </w:tcBorders>
          </w:tcPr>
          <w:p w:rsidR="007105AD" w:rsidRDefault="00434906">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7F7F7F"/>
              <w:left w:val="none" w:sz="4" w:space="0" w:color="6E6E6E"/>
              <w:bottom w:val="none" w:sz="4" w:space="0" w:color="BFBFBF"/>
              <w:right w:val="none" w:sz="4" w:space="0" w:color="6E6E6E"/>
            </w:tcBorders>
          </w:tcPr>
          <w:p w:rsidR="007105AD" w:rsidRDefault="00434906">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299" w:name="_Sec779"/>
      <w:r>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Requisit previ: SL d'Usuari de Complement</w:t>
      </w:r>
    </w:p>
    <w:p w:rsidR="007105AD" w:rsidRDefault="0043490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7105AD" w:rsidRDefault="007105AD">
      <w:pPr>
        <w:pStyle w:val="ProductList-Body"/>
      </w:pPr>
    </w:p>
    <w:p w:rsidR="007105AD" w:rsidRDefault="00434906">
      <w:pPr>
        <w:pStyle w:val="ProductList-ClauseHeading"/>
        <w:outlineLvl w:val="4"/>
      </w:pPr>
      <w:r>
        <w:t>2.2 SharePoint Online Plan 1 amb el Yammer i SharePoint Online Plan 2 amb Bescanvi de Clau del Yammer</w:t>
      </w:r>
    </w:p>
    <w:p w:rsidR="007105AD" w:rsidRDefault="00434906">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6130414"/>
      <w:r>
        <w:instrText>Skype for Business Online</w:instrText>
      </w:r>
      <w:bookmarkEnd w:id="301"/>
      <w:r>
        <w:instrText>" \l 3</w:instrText>
      </w:r>
      <w:r>
        <w:fldChar w:fldCharType="end"/>
      </w:r>
    </w:p>
    <w:p w:rsidR="007105AD" w:rsidRDefault="00434906">
      <w:pPr>
        <w:pStyle w:val="ProductList-Offering1SubSection"/>
        <w:outlineLvl w:val="3"/>
      </w:pPr>
      <w:bookmarkStart w:id="302" w:name="_Sec725"/>
      <w:r>
        <w:t>1. Disponibilitat del Programa</w:t>
      </w:r>
      <w:bookmarkEnd w:id="302"/>
    </w:p>
    <w:tbl>
      <w:tblPr>
        <w:tblStyle w:val="PURTable"/>
        <w:tblW w:w="0" w:type="dxa"/>
        <w:tblLook w:val="04A0" w:firstRow="1" w:lastRow="0" w:firstColumn="1" w:lastColumn="0" w:noHBand="0" w:noVBand="1"/>
      </w:tblPr>
      <w:tblGrid>
        <w:gridCol w:w="4525"/>
        <w:gridCol w:w="810"/>
        <w:gridCol w:w="798"/>
        <w:gridCol w:w="804"/>
        <w:gridCol w:w="710"/>
        <w:gridCol w:w="832"/>
        <w:gridCol w:w="826"/>
        <w:gridCol w:w="808"/>
        <w:gridCol w:w="803"/>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A5A5A5"/>
              <w:right w:val="none" w:sz="4" w:space="0" w:color="6E6E6E"/>
            </w:tcBorders>
          </w:tcPr>
          <w:p w:rsidR="007105AD" w:rsidRDefault="00434906">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A5A5A5"/>
              <w:left w:val="none" w:sz="4" w:space="0" w:color="6E6E6E"/>
              <w:bottom w:val="dashed" w:sz="4" w:space="0" w:color="A5A5A5"/>
              <w:right w:val="none" w:sz="4" w:space="0" w:color="6E6E6E"/>
            </w:tcBorders>
          </w:tcPr>
          <w:p w:rsidR="007105AD" w:rsidRDefault="00434906">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A5A5A5"/>
              <w:left w:val="none" w:sz="4" w:space="0" w:color="6E6E6E"/>
              <w:bottom w:val="dashed" w:sz="4" w:space="0" w:color="A5A5A5"/>
              <w:right w:val="none" w:sz="4" w:space="0" w:color="6E6E6E"/>
            </w:tcBorders>
          </w:tcPr>
          <w:p w:rsidR="007105AD" w:rsidRDefault="00434906">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A5A5A5"/>
              <w:left w:val="none" w:sz="4" w:space="0" w:color="6E6E6E"/>
              <w:bottom w:val="dashed" w:sz="4" w:space="0" w:color="A5A5A5"/>
              <w:right w:val="none" w:sz="4" w:space="0" w:color="6E6E6E"/>
            </w:tcBorders>
          </w:tcPr>
          <w:p w:rsidR="007105AD" w:rsidRDefault="00434906">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A5A5A5"/>
              <w:left w:val="none" w:sz="4" w:space="0" w:color="6E6E6E"/>
              <w:bottom w:val="dashed" w:sz="4" w:space="0" w:color="A5A5A5"/>
              <w:right w:val="none" w:sz="4" w:space="0" w:color="6E6E6E"/>
            </w:tcBorders>
          </w:tcPr>
          <w:p w:rsidR="007105AD" w:rsidRDefault="00434906">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A5A5A5"/>
              <w:left w:val="none" w:sz="4" w:space="0" w:color="6E6E6E"/>
              <w:bottom w:val="dashed" w:sz="4" w:space="0" w:color="A5A5A5"/>
              <w:right w:val="none" w:sz="4" w:space="0" w:color="6E6E6E"/>
            </w:tcBorders>
          </w:tcPr>
          <w:p w:rsidR="007105AD" w:rsidRDefault="00434906">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A5A5A5"/>
              <w:left w:val="none" w:sz="4" w:space="0" w:color="6E6E6E"/>
              <w:bottom w:val="none" w:sz="4" w:space="0" w:color="A5A5A5"/>
              <w:right w:val="none" w:sz="4" w:space="0" w:color="6E6E6E"/>
            </w:tcBorders>
          </w:tcPr>
          <w:p w:rsidR="007105AD" w:rsidRDefault="00434906">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r>
    </w:tbl>
    <w:p w:rsidR="007105AD" w:rsidRDefault="00434906">
      <w:pPr>
        <w:pStyle w:val="ProductList-Offering1SubSection"/>
        <w:outlineLvl w:val="3"/>
      </w:pPr>
      <w:bookmarkStart w:id="303" w:name="_Sec780"/>
      <w:r>
        <w:t>2. Condicions del Producte</w:t>
      </w:r>
      <w:bookmarkEnd w:id="303"/>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Lync per al Mac 2011</w:t>
      </w:r>
    </w:p>
    <w:p w:rsidR="007105AD" w:rsidRDefault="00434906">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t>
      </w:r>
      <w:r>
        <w:lastRenderedPageBreak/>
        <w:t xml:space="preserve">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7105AD" w:rsidRDefault="007105AD">
      <w:pPr>
        <w:pStyle w:val="ProductList-Body"/>
      </w:pPr>
    </w:p>
    <w:p w:rsidR="007105AD" w:rsidRDefault="00434906">
      <w:pPr>
        <w:pStyle w:val="ProductList-ClauseHeading"/>
        <w:outlineLvl w:val="4"/>
      </w:pPr>
      <w:r>
        <w:t>2.2 Requisit previ: SL d'Usuari de Complement</w:t>
      </w:r>
    </w:p>
    <w:p w:rsidR="007105AD" w:rsidRDefault="0043490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7105AD" w:rsidRDefault="007105AD">
      <w:pPr>
        <w:pStyle w:val="ProductList-Body"/>
      </w:pPr>
    </w:p>
    <w:p w:rsidR="007105AD" w:rsidRDefault="00434906">
      <w:pPr>
        <w:pStyle w:val="ProductList-ClauseHeading"/>
        <w:outlineLvl w:val="4"/>
      </w:pPr>
      <w:r>
        <w:t>2.3 Consum XTC de Skype for Business</w:t>
      </w:r>
    </w:p>
    <w:p w:rsidR="007105AD" w:rsidRDefault="00434906">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rsidR="007105AD" w:rsidRDefault="007105AD">
      <w:pPr>
        <w:pStyle w:val="ProductList-Body"/>
      </w:pPr>
    </w:p>
    <w:p w:rsidR="007105AD" w:rsidRDefault="00434906">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GroupHeading"/>
        <w:outlineLvl w:val="1"/>
      </w:pPr>
      <w:bookmarkStart w:id="304" w:name="_Sec635"/>
      <w:r>
        <w:t>Altres Serveis Online</w:t>
      </w:r>
      <w:bookmarkEnd w:id="304"/>
      <w:r>
        <w:fldChar w:fldCharType="begin"/>
      </w:r>
      <w:r>
        <w:instrText xml:space="preserve"> TC "</w:instrText>
      </w:r>
      <w:bookmarkStart w:id="305" w:name="_Toc476130415"/>
      <w:r>
        <w:instrText>Altres Serveis Online</w:instrText>
      </w:r>
      <w:bookmarkEnd w:id="305"/>
      <w:r>
        <w:instrText>" \l 2</w:instrText>
      </w:r>
      <w:r>
        <w:fldChar w:fldCharType="end"/>
      </w:r>
    </w:p>
    <w:p w:rsidR="007105AD" w:rsidRDefault="00434906">
      <w:pPr>
        <w:pStyle w:val="ProductList-Offering2HeadingNoBorder"/>
        <w:outlineLvl w:val="2"/>
      </w:pPr>
      <w:bookmarkStart w:id="306" w:name="_Sec670"/>
      <w:r>
        <w:t>Mapes del Bing</w:t>
      </w:r>
      <w:bookmarkEnd w:id="306"/>
      <w:r>
        <w:fldChar w:fldCharType="begin"/>
      </w:r>
      <w:r>
        <w:instrText xml:space="preserve"> TC "</w:instrText>
      </w:r>
      <w:bookmarkStart w:id="307" w:name="_Toc476130416"/>
      <w:r>
        <w:instrText>Mapes del Bing</w:instrText>
      </w:r>
      <w:bookmarkEnd w:id="307"/>
      <w:r>
        <w:instrText>" \l 3</w:instrText>
      </w:r>
      <w:r>
        <w:fldChar w:fldCharType="end"/>
      </w:r>
    </w:p>
    <w:p w:rsidR="007105AD" w:rsidRDefault="00434906">
      <w:pPr>
        <w:pStyle w:val="ProductList-Offering1SubSection"/>
        <w:outlineLvl w:val="3"/>
      </w:pPr>
      <w:bookmarkStart w:id="308" w:name="_Sec726"/>
      <w:r>
        <w:t>1. Disponibilitat del Programa</w:t>
      </w:r>
      <w:bookmarkEnd w:id="308"/>
    </w:p>
    <w:tbl>
      <w:tblPr>
        <w:tblStyle w:val="PURTable"/>
        <w:tblW w:w="0" w:type="dxa"/>
        <w:tblLook w:val="04A0" w:firstRow="1" w:lastRow="0" w:firstColumn="1" w:lastColumn="0" w:noHBand="0" w:noVBand="1"/>
      </w:tblPr>
      <w:tblGrid>
        <w:gridCol w:w="4531"/>
        <w:gridCol w:w="811"/>
        <w:gridCol w:w="791"/>
        <w:gridCol w:w="805"/>
        <w:gridCol w:w="711"/>
        <w:gridCol w:w="833"/>
        <w:gridCol w:w="827"/>
        <w:gridCol w:w="809"/>
        <w:gridCol w:w="798"/>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Subscripció Mensual de la Plataforma de Gestió d'Actius dels Mapes del Bing</w:t>
            </w:r>
            <w:r>
              <w:fldChar w:fldCharType="begin"/>
            </w:r>
            <w:r>
              <w:instrText xml:space="preserve"> XE "Subscripció Mensual de la Plataforma de Gestió d'Actius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Gestió d'Actius dels Mapes del Bing per al Windows</w:t>
            </w:r>
            <w:r>
              <w:fldChar w:fldCharType="begin"/>
            </w:r>
            <w:r>
              <w:instrText xml:space="preserve"> XE "Gestió d'Actius dels Mapes del Bing per al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r>
    </w:tbl>
    <w:p w:rsidR="007105AD" w:rsidRDefault="00434906">
      <w:pPr>
        <w:pStyle w:val="ProductList-Offering1SubSection"/>
        <w:outlineLvl w:val="3"/>
      </w:pPr>
      <w:bookmarkStart w:id="309" w:name="_Sec781"/>
      <w:r>
        <w:t>2. Condicions del Producte</w:t>
      </w:r>
      <w:bookmarkEnd w:id="309"/>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Transaccions Facturables</w:t>
      </w:r>
    </w:p>
    <w:p w:rsidR="007105AD" w:rsidRDefault="00434906">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310" w:name="_Sec674"/>
      <w:r>
        <w:lastRenderedPageBreak/>
        <w:t>Plataforma d'aplicacions empresarial</w:t>
      </w:r>
      <w:bookmarkEnd w:id="310"/>
      <w:r>
        <w:fldChar w:fldCharType="begin"/>
      </w:r>
      <w:r>
        <w:instrText xml:space="preserve"> TC "</w:instrText>
      </w:r>
      <w:bookmarkStart w:id="311" w:name="_Toc476130417"/>
      <w:r>
        <w:instrText>Plataforma d'aplicacions empresarial</w:instrText>
      </w:r>
      <w:bookmarkEnd w:id="311"/>
      <w:r>
        <w:instrText>" \l 3</w:instrText>
      </w:r>
      <w:r>
        <w:fldChar w:fldCharType="end"/>
      </w:r>
    </w:p>
    <w:p w:rsidR="007105AD" w:rsidRDefault="00434906">
      <w:pPr>
        <w:pStyle w:val="ProductList-Offering1SubSection"/>
        <w:outlineLvl w:val="3"/>
      </w:pPr>
      <w:bookmarkStart w:id="312" w:name="_Sec730"/>
      <w:r>
        <w:t>1. Disponibilitat del Programa</w:t>
      </w:r>
      <w:bookmarkEnd w:id="312"/>
    </w:p>
    <w:tbl>
      <w:tblPr>
        <w:tblStyle w:val="PURTable"/>
        <w:tblW w:w="0" w:type="dxa"/>
        <w:tblLook w:val="04A0" w:firstRow="1" w:lastRow="0" w:firstColumn="1" w:lastColumn="0" w:noHBand="0" w:noVBand="1"/>
      </w:tblPr>
      <w:tblGrid>
        <w:gridCol w:w="4518"/>
        <w:gridCol w:w="811"/>
        <w:gridCol w:w="799"/>
        <w:gridCol w:w="805"/>
        <w:gridCol w:w="711"/>
        <w:gridCol w:w="833"/>
        <w:gridCol w:w="827"/>
        <w:gridCol w:w="808"/>
        <w:gridCol w:w="804"/>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2B2B2"/>
              <w:right w:val="none" w:sz="4" w:space="0" w:color="6E6E6E"/>
            </w:tcBorders>
          </w:tcPr>
          <w:p w:rsidR="007105AD" w:rsidRDefault="00434906">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2B2B2"/>
              <w:left w:val="none" w:sz="4" w:space="0" w:color="6E6E6E"/>
              <w:bottom w:val="dashed" w:sz="4" w:space="0" w:color="B2B2B2"/>
              <w:right w:val="none" w:sz="4" w:space="0" w:color="6E6E6E"/>
            </w:tcBorders>
          </w:tcPr>
          <w:p w:rsidR="007105AD" w:rsidRDefault="00434906">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2B2B2"/>
              <w:left w:val="none" w:sz="4" w:space="0" w:color="6E6E6E"/>
              <w:bottom w:val="dashed" w:sz="4" w:space="0" w:color="B2B2B2"/>
              <w:right w:val="none" w:sz="4" w:space="0" w:color="6E6E6E"/>
            </w:tcBorders>
          </w:tcPr>
          <w:p w:rsidR="007105AD" w:rsidRDefault="00434906">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2B2B2"/>
              <w:left w:val="none" w:sz="4" w:space="0" w:color="6E6E6E"/>
              <w:bottom w:val="dashed" w:sz="4" w:space="0" w:color="B2B2B2"/>
              <w:right w:val="none" w:sz="4" w:space="0" w:color="6E6E6E"/>
            </w:tcBorders>
          </w:tcPr>
          <w:p w:rsidR="007105AD" w:rsidRDefault="00434906">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5020" w:type="dxa"/>
            <w:tcBorders>
              <w:top w:val="dashed" w:sz="4" w:space="0" w:color="B2B2B2"/>
              <w:left w:val="none" w:sz="4" w:space="0" w:color="6E6E6E"/>
              <w:bottom w:val="dashed" w:sz="4" w:space="0" w:color="BFBFBF"/>
              <w:right w:val="none" w:sz="4" w:space="0" w:color="6E6E6E"/>
            </w:tcBorders>
          </w:tcPr>
          <w:p w:rsidR="007105AD" w:rsidRDefault="0043490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313" w:name="_Sec785"/>
      <w:r>
        <w:t>2. Condicions del Producte</w:t>
      </w:r>
      <w:bookmarkEnd w:id="313"/>
    </w:p>
    <w:tbl>
      <w:tblPr>
        <w:tblStyle w:val="PURTable"/>
        <w:tblW w:w="0" w:type="dxa"/>
        <w:tblLook w:val="04A0" w:firstRow="1" w:lastRow="0" w:firstColumn="1" w:lastColumn="0" w:noHBand="0" w:noVBand="1"/>
      </w:tblPr>
      <w:tblGrid>
        <w:gridCol w:w="3635"/>
        <w:gridCol w:w="3636"/>
        <w:gridCol w:w="364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314" w:name="_Sec630"/>
      <w:r>
        <w:t>Microsoft Intune</w:t>
      </w:r>
      <w:bookmarkEnd w:id="314"/>
      <w:r>
        <w:fldChar w:fldCharType="begin"/>
      </w:r>
      <w:r>
        <w:instrText xml:space="preserve"> TC "</w:instrText>
      </w:r>
      <w:bookmarkStart w:id="315" w:name="_Toc476130418"/>
      <w:r>
        <w:instrText>Microsoft Intune</w:instrText>
      </w:r>
      <w:bookmarkEnd w:id="315"/>
      <w:r>
        <w:instrText>" \l 3</w:instrText>
      </w:r>
      <w:r>
        <w:fldChar w:fldCharType="end"/>
      </w:r>
    </w:p>
    <w:p w:rsidR="007105AD" w:rsidRDefault="00434906">
      <w:pPr>
        <w:pStyle w:val="ProductList-Offering1SubSection"/>
        <w:outlineLvl w:val="3"/>
      </w:pPr>
      <w:bookmarkStart w:id="316" w:name="_Sec714"/>
      <w:r>
        <w:t>1. Disponibilitat del Programa</w:t>
      </w:r>
      <w:bookmarkEnd w:id="316"/>
    </w:p>
    <w:tbl>
      <w:tblPr>
        <w:tblStyle w:val="PURTable"/>
        <w:tblW w:w="0" w:type="dxa"/>
        <w:tblLook w:val="04A0" w:firstRow="1" w:lastRow="0" w:firstColumn="1" w:lastColumn="0" w:noHBand="0" w:noVBand="1"/>
      </w:tblPr>
      <w:tblGrid>
        <w:gridCol w:w="4436"/>
        <w:gridCol w:w="912"/>
        <w:gridCol w:w="796"/>
        <w:gridCol w:w="801"/>
        <w:gridCol w:w="709"/>
        <w:gridCol w:w="831"/>
        <w:gridCol w:w="825"/>
        <w:gridCol w:w="805"/>
        <w:gridCol w:w="801"/>
      </w:tblGrid>
      <w:tr w:rsidR="007105A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105AD" w:rsidRDefault="00434906">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4900" w:type="dxa"/>
            <w:tcBorders>
              <w:top w:val="none" w:sz="4" w:space="0" w:color="BFBFBF"/>
              <w:left w:val="none" w:sz="4" w:space="0" w:color="000000"/>
              <w:bottom w:val="dashed" w:sz="4" w:space="0" w:color="7F7F7F"/>
              <w:right w:val="none" w:sz="4" w:space="0" w:color="000000"/>
            </w:tcBorders>
          </w:tcPr>
          <w:p w:rsidR="007105AD" w:rsidRDefault="00434906">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900" w:type="dxa"/>
            <w:tcBorders>
              <w:top w:val="dashed" w:sz="4" w:space="0" w:color="7F7F7F"/>
              <w:left w:val="none" w:sz="4" w:space="0" w:color="6E6E6E"/>
              <w:bottom w:val="dashed" w:sz="4" w:space="0" w:color="7F7F7F"/>
              <w:right w:val="none" w:sz="4" w:space="0" w:color="6E6E6E"/>
            </w:tcBorders>
          </w:tcPr>
          <w:p w:rsidR="007105AD" w:rsidRDefault="00434906">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105AD">
        <w:tc>
          <w:tcPr>
            <w:tcW w:w="4900" w:type="dxa"/>
            <w:tcBorders>
              <w:top w:val="dashed" w:sz="4" w:space="0" w:color="7F7F7F"/>
              <w:left w:val="none" w:sz="4" w:space="0" w:color="6E6E6E"/>
              <w:bottom w:val="none" w:sz="4" w:space="0" w:color="BFBFBF"/>
              <w:right w:val="none" w:sz="4" w:space="0" w:color="6E6E6E"/>
            </w:tcBorders>
          </w:tcPr>
          <w:p w:rsidR="007105AD" w:rsidRDefault="00434906">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317" w:name="_Sec769"/>
      <w:r>
        <w:t>2. Condicions del Producte</w:t>
      </w:r>
      <w:bookmarkEnd w:id="317"/>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318" w:name="_Sec672"/>
      <w:r>
        <w:t>Microsoft Learning</w:t>
      </w:r>
      <w:bookmarkEnd w:id="318"/>
      <w:r>
        <w:fldChar w:fldCharType="begin"/>
      </w:r>
      <w:r>
        <w:instrText xml:space="preserve"> TC "</w:instrText>
      </w:r>
      <w:bookmarkStart w:id="319" w:name="_Toc476130419"/>
      <w:r>
        <w:instrText>Microsoft Learning</w:instrText>
      </w:r>
      <w:bookmarkEnd w:id="319"/>
      <w:r>
        <w:instrText>" \l 3</w:instrText>
      </w:r>
      <w:r>
        <w:fldChar w:fldCharType="end"/>
      </w:r>
    </w:p>
    <w:p w:rsidR="007105AD" w:rsidRDefault="00434906">
      <w:pPr>
        <w:pStyle w:val="ProductList-Offering1SubSection"/>
        <w:outlineLvl w:val="3"/>
      </w:pPr>
      <w:bookmarkStart w:id="320" w:name="_Sec728"/>
      <w:r>
        <w:t>1. Disponibilitat del Programa</w:t>
      </w:r>
      <w:bookmarkEnd w:id="320"/>
    </w:p>
    <w:tbl>
      <w:tblPr>
        <w:tblStyle w:val="PURTable"/>
        <w:tblW w:w="0" w:type="dxa"/>
        <w:tblLook w:val="04A0" w:firstRow="1" w:lastRow="0" w:firstColumn="1" w:lastColumn="0" w:noHBand="0" w:noVBand="1"/>
      </w:tblPr>
      <w:tblGrid>
        <w:gridCol w:w="4521"/>
        <w:gridCol w:w="811"/>
        <w:gridCol w:w="800"/>
        <w:gridCol w:w="805"/>
        <w:gridCol w:w="711"/>
        <w:gridCol w:w="833"/>
        <w:gridCol w:w="827"/>
        <w:gridCol w:w="809"/>
        <w:gridCol w:w="799"/>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dashed" w:sz="4" w:space="0" w:color="BFBFBF"/>
              <w:right w:val="none" w:sz="4" w:space="0" w:color="6E6E6E"/>
            </w:tcBorders>
          </w:tcPr>
          <w:p w:rsidR="007105AD" w:rsidRDefault="0043490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dashed" w:sz="4" w:space="0" w:color="BFBFBF"/>
              <w:right w:val="none" w:sz="4" w:space="0" w:color="6E6E6E"/>
            </w:tcBorders>
          </w:tcPr>
          <w:p w:rsidR="007105AD" w:rsidRDefault="00434906">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7105AD" w:rsidRDefault="004349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105AD">
        <w:tc>
          <w:tcPr>
            <w:tcW w:w="5020" w:type="dxa"/>
            <w:tcBorders>
              <w:top w:val="dashed" w:sz="4" w:space="0" w:color="BFBFBF"/>
              <w:left w:val="none" w:sz="4" w:space="0" w:color="6E6E6E"/>
              <w:bottom w:val="none" w:sz="4" w:space="0" w:color="BFBFBF"/>
              <w:right w:val="none" w:sz="4" w:space="0" w:color="6E6E6E"/>
            </w:tcBorders>
          </w:tcPr>
          <w:p w:rsidR="007105AD" w:rsidRDefault="00434906">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7105AD" w:rsidRDefault="004349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105AD" w:rsidRDefault="00434906">
      <w:pPr>
        <w:pStyle w:val="ProductList-Offering1SubSection"/>
        <w:outlineLvl w:val="3"/>
      </w:pPr>
      <w:bookmarkStart w:id="321" w:name="_Sec783"/>
      <w:r>
        <w:t>2. Condicions del Producte</w:t>
      </w:r>
      <w:bookmarkEnd w:id="321"/>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Vals</w:t>
      </w:r>
    </w:p>
    <w:p w:rsidR="007105AD" w:rsidRDefault="00434906">
      <w:pPr>
        <w:pStyle w:val="ProductList-Body"/>
      </w:pPr>
      <w:r>
        <w:t xml:space="preserve">Els vals es proporcionen amb l'adquisició i caduquen 12 mesos després de la data d'adquisició. </w:t>
      </w:r>
    </w:p>
    <w:p w:rsidR="007105AD" w:rsidRDefault="007105AD">
      <w:pPr>
        <w:pStyle w:val="ProductList-Body"/>
      </w:pPr>
    </w:p>
    <w:p w:rsidR="007105AD" w:rsidRDefault="00434906">
      <w:pPr>
        <w:pStyle w:val="ProductList-ClauseHeading"/>
        <w:outlineLvl w:val="4"/>
      </w:pPr>
      <w:r>
        <w:t>2.2 Llicència del Lloc d'Examen de Microsoft Office Specialist (MOS), Microsoft Technology Associate (MTA) i Microsoft Certification Educator (MCE)</w:t>
      </w:r>
    </w:p>
    <w:p w:rsidR="007105AD" w:rsidRDefault="00434906">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30420"/>
      <w:r>
        <w:instrText>Minecraft: Education Edition</w:instrText>
      </w:r>
      <w:bookmarkEnd w:id="323"/>
      <w:r>
        <w:instrText>" \l 3</w:instrText>
      </w:r>
      <w:r>
        <w:fldChar w:fldCharType="end"/>
      </w:r>
    </w:p>
    <w:p w:rsidR="007105AD" w:rsidRDefault="00434906">
      <w:pPr>
        <w:pStyle w:val="ProductList-Offering1SubSection"/>
        <w:outlineLvl w:val="3"/>
      </w:pPr>
      <w:bookmarkStart w:id="324" w:name="_Sec1149"/>
      <w:r>
        <w:t>1. Disponibilitat del Programa</w:t>
      </w:r>
      <w:bookmarkEnd w:id="324"/>
    </w:p>
    <w:tbl>
      <w:tblPr>
        <w:tblStyle w:val="PURTable"/>
        <w:tblW w:w="0" w:type="dxa"/>
        <w:tblLook w:val="04A0" w:firstRow="1" w:lastRow="0" w:firstColumn="1" w:lastColumn="0" w:noHBand="0" w:noVBand="1"/>
      </w:tblPr>
      <w:tblGrid>
        <w:gridCol w:w="4512"/>
        <w:gridCol w:w="811"/>
        <w:gridCol w:w="791"/>
        <w:gridCol w:w="805"/>
        <w:gridCol w:w="711"/>
        <w:gridCol w:w="833"/>
        <w:gridCol w:w="827"/>
        <w:gridCol w:w="809"/>
        <w:gridCol w:w="817"/>
      </w:tblGrid>
      <w:tr w:rsidR="007105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5AD" w:rsidRDefault="004349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5AD">
        <w:tc>
          <w:tcPr>
            <w:tcW w:w="5020" w:type="dxa"/>
            <w:tcBorders>
              <w:top w:val="single" w:sz="6" w:space="0" w:color="FFFFFF"/>
              <w:left w:val="none" w:sz="4" w:space="0" w:color="6E6E6E"/>
              <w:bottom w:val="none" w:sz="4" w:space="0" w:color="BFBFBF"/>
              <w:right w:val="none" w:sz="4" w:space="0" w:color="6E6E6E"/>
            </w:tcBorders>
          </w:tcPr>
          <w:p w:rsidR="007105AD" w:rsidRDefault="0043490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05AD" w:rsidRDefault="004349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5AD" w:rsidRDefault="0043490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105AD" w:rsidRDefault="00434906">
      <w:pPr>
        <w:pStyle w:val="ProductList-Offering1SubSection"/>
        <w:outlineLvl w:val="3"/>
      </w:pPr>
      <w:bookmarkStart w:id="325" w:name="_Sec1150"/>
      <w:r>
        <w:t>2. Condicions del Producte</w:t>
      </w:r>
      <w:bookmarkEnd w:id="325"/>
    </w:p>
    <w:tbl>
      <w:tblPr>
        <w:tblStyle w:val="PURTable"/>
        <w:tblW w:w="0" w:type="dxa"/>
        <w:tblLook w:val="04A0" w:firstRow="1" w:lastRow="0" w:firstColumn="1" w:lastColumn="0" w:noHBand="0" w:noVBand="1"/>
      </w:tblPr>
      <w:tblGrid>
        <w:gridCol w:w="3636"/>
        <w:gridCol w:w="3633"/>
        <w:gridCol w:w="3647"/>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05AD" w:rsidRDefault="0043490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Elegibilitat per Ampliar Termini: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Promocions: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de Reducció (SCE): N/A</w:t>
            </w:r>
          </w:p>
        </w:tc>
      </w:tr>
      <w:tr w:rsidR="007105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43490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4"/>
      </w:pPr>
      <w:r>
        <w:t>2.1 Elegibilitat per a l'Oferta d'Estudiants Sense Càrrec</w:t>
      </w:r>
    </w:p>
    <w:p w:rsidR="007105AD" w:rsidRDefault="00434906">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7105AD">
      <w:pPr>
        <w:sectPr w:rsidR="007105AD">
          <w:headerReference w:type="default" r:id="rId134"/>
          <w:footerReference w:type="default" r:id="rId135"/>
          <w:type w:val="continuous"/>
          <w:pgSz w:w="12240" w:h="15840" w:code="1"/>
          <w:pgMar w:top="1170" w:right="720" w:bottom="720" w:left="720" w:header="432" w:footer="288" w:gutter="0"/>
          <w:cols w:space="360"/>
        </w:sectPr>
      </w:pPr>
    </w:p>
    <w:p w:rsidR="007105AD" w:rsidRDefault="00434906">
      <w:pPr>
        <w:pStyle w:val="ProductList-SectionHeading"/>
        <w:pageBreakBefore/>
        <w:outlineLvl w:val="0"/>
      </w:pPr>
      <w:bookmarkStart w:id="326" w:name="_Sec549"/>
      <w:bookmarkEnd w:id="220"/>
      <w:r>
        <w:lastRenderedPageBreak/>
        <w:t>Glossari</w:t>
      </w:r>
      <w:r>
        <w:fldChar w:fldCharType="begin"/>
      </w:r>
      <w:r>
        <w:instrText xml:space="preserve"> TC "</w:instrText>
      </w:r>
      <w:bookmarkStart w:id="327" w:name="_Toc476130421"/>
      <w:r>
        <w:instrText>Glossari</w:instrText>
      </w:r>
      <w:bookmarkEnd w:id="327"/>
      <w:r>
        <w:instrText>" \l 1</w:instrText>
      </w:r>
      <w:r>
        <w:fldChar w:fldCharType="end"/>
      </w:r>
    </w:p>
    <w:p w:rsidR="007105AD" w:rsidRDefault="00434906">
      <w:pPr>
        <w:pStyle w:val="ProductList-Offering1Heading"/>
        <w:outlineLvl w:val="1"/>
      </w:pPr>
      <w:bookmarkStart w:id="328" w:name="_Sec550"/>
      <w:r>
        <w:t>Atributs</w:t>
      </w:r>
      <w:bookmarkEnd w:id="328"/>
      <w:r>
        <w:fldChar w:fldCharType="begin"/>
      </w:r>
      <w:r>
        <w:instrText xml:space="preserve"> TC "</w:instrText>
      </w:r>
      <w:bookmarkStart w:id="329" w:name="_Toc476130422"/>
      <w:r>
        <w:instrText>Atributs</w:instrText>
      </w:r>
      <w:bookmarkEnd w:id="329"/>
      <w:r>
        <w:instrText>" \l 2</w:instrText>
      </w:r>
      <w:r>
        <w:fldChar w:fldCharType="end"/>
      </w:r>
    </w:p>
    <w:p w:rsidR="007105AD" w:rsidRDefault="00434906">
      <w:pPr>
        <w:pStyle w:val="ProductList-BodySpaced"/>
      </w:pPr>
      <w:r>
        <w:t>Els atributs s'identifiquen a les taules de cada Entrada de Productes i indiquen els drets o les condicions aplicables als Productes.</w:t>
      </w:r>
    </w:p>
    <w:p w:rsidR="007105AD" w:rsidRDefault="007105AD">
      <w:pPr>
        <w:pStyle w:val="ProductList-BodySpaced"/>
      </w:pPr>
    </w:p>
    <w:p w:rsidR="007105AD" w:rsidRDefault="00434906">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7105AD" w:rsidRDefault="00434906">
      <w:pPr>
        <w:pStyle w:val="ProductList-BodySpaced"/>
      </w:pPr>
      <w:r>
        <w:rPr>
          <w:b/>
          <w:color w:val="00188F"/>
        </w:rPr>
        <w:t>Requisit d'Accés de Client</w:t>
      </w:r>
      <w:r>
        <w:t>: indica si un Producte de Servidor necessita llicències CAL perquè els usuaris i els dispositius puguin accedir-hi.</w:t>
      </w:r>
    </w:p>
    <w:p w:rsidR="007105AD" w:rsidRDefault="00434906">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7105AD" w:rsidRDefault="00434906">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7105AD" w:rsidRDefault="00434906">
      <w:pPr>
        <w:pStyle w:val="ProductList-BodySpaced"/>
      </w:pPr>
      <w:r>
        <w:rPr>
          <w:b/>
          <w:color w:val="00188F"/>
        </w:rPr>
        <w:t>Elegibilitat per Ampliar Termini</w:t>
      </w:r>
      <w:r>
        <w:t>: serveis online que poden optar a un termini ampliat segons es descriu al contracte de llicència d'Enterprise i Enterprise Subscription.</w:t>
      </w:r>
    </w:p>
    <w:p w:rsidR="007105AD" w:rsidRDefault="00434906">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7105AD" w:rsidRDefault="00434906">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7105AD" w:rsidRDefault="00434906">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7105AD" w:rsidRDefault="00434906">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7105AD" w:rsidRDefault="00434906">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7105AD" w:rsidRDefault="00434906">
      <w:pPr>
        <w:pStyle w:val="ProductList-BodySpaced"/>
      </w:pPr>
      <w:r>
        <w:rPr>
          <w:b/>
          <w:color w:val="00188F"/>
        </w:rPr>
        <w:t>Termes de Llicència</w:t>
      </w:r>
      <w:r>
        <w:t>: termes i condicions que regeixen la implementació i l'ús d'un Producte.</w:t>
      </w:r>
    </w:p>
    <w:p w:rsidR="007105AD" w:rsidRDefault="00434906">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7105AD" w:rsidRDefault="00434906">
      <w:pPr>
        <w:pStyle w:val="ProductList-BodySpaced"/>
      </w:pPr>
      <w:r>
        <w:rPr>
          <w:b/>
          <w:color w:val="00188F"/>
        </w:rPr>
        <w:t>Requisit previ</w:t>
      </w:r>
      <w:r>
        <w:t>: indica que cal complir determinades condicions addicionals per poder adquirir Llicències del Producte.</w:t>
      </w:r>
    </w:p>
    <w:p w:rsidR="007105AD" w:rsidRDefault="00434906">
      <w:pPr>
        <w:pStyle w:val="ProductList-BodySpaced"/>
      </w:pPr>
      <w:r>
        <w:rPr>
          <w:b/>
          <w:color w:val="00188F"/>
        </w:rPr>
        <w:t>Requisit previ (SA)</w:t>
      </w:r>
      <w:r>
        <w:t>:indica que cal complir determinades condicions addicionals per poder adquirir cobertura d'SA per al Producte.</w:t>
      </w:r>
    </w:p>
    <w:p w:rsidR="007105AD" w:rsidRDefault="00434906">
      <w:pPr>
        <w:pStyle w:val="ProductList-BodySpaced"/>
      </w:pPr>
      <w:r>
        <w:rPr>
          <w:b/>
          <w:color w:val="00188F"/>
        </w:rPr>
        <w:t>Versió anterior</w:t>
      </w:r>
      <w:r>
        <w:t>: versions anteriors del Producte i Data de disponibilitat corresponent.</w:t>
      </w:r>
    </w:p>
    <w:p w:rsidR="007105AD" w:rsidRDefault="00434906">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7105AD" w:rsidRDefault="00434906">
      <w:pPr>
        <w:pStyle w:val="ProductList-BodySpaced"/>
      </w:pPr>
      <w:r>
        <w:rPr>
          <w:b/>
          <w:color w:val="00188F"/>
        </w:rPr>
        <w:t>Programa de Subscripció Online (OSP)</w:t>
      </w:r>
      <w:r>
        <w:t>: El Producte està disponible en un programa de Subscripció Online.</w:t>
      </w:r>
    </w:p>
    <w:p w:rsidR="007105AD" w:rsidRDefault="00434906">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7105AD" w:rsidRDefault="00434906">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7105AD" w:rsidRDefault="00434906">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7105AD" w:rsidRDefault="00434906">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7105AD" w:rsidRDefault="00434906">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7105AD" w:rsidRDefault="00434906">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7105AD" w:rsidRDefault="00434906">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w:t>
      </w:r>
      <w:r>
        <w:lastRenderedPageBreak/>
        <w:t xml:space="preserve">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7105AD" w:rsidRDefault="00434906">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7105AD" w:rsidRDefault="00434906">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7105AD" w:rsidRDefault="00434906">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7105AD" w:rsidRDefault="00434906">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7105AD" w:rsidRDefault="00434906">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7105AD" w:rsidRDefault="00434906">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7105AD" w:rsidRDefault="00434906">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7105AD" w:rsidRDefault="007105AD">
      <w:pPr>
        <w:pStyle w:val="ProductList-BodySpaced"/>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Spaced"/>
      </w:pPr>
    </w:p>
    <w:p w:rsidR="007105AD" w:rsidRDefault="00434906">
      <w:pPr>
        <w:pStyle w:val="ProductList-Offering1Heading"/>
        <w:outlineLvl w:val="1"/>
      </w:pPr>
      <w:bookmarkStart w:id="330" w:name="_Sec551"/>
      <w:r>
        <w:t>Valors de cel·la</w:t>
      </w:r>
      <w:bookmarkEnd w:id="330"/>
      <w:r>
        <w:fldChar w:fldCharType="begin"/>
      </w:r>
      <w:r>
        <w:instrText xml:space="preserve"> TC "</w:instrText>
      </w:r>
      <w:bookmarkStart w:id="331" w:name="_Toc476130423"/>
      <w:r>
        <w:instrText>Valors de cel·la</w:instrText>
      </w:r>
      <w:bookmarkEnd w:id="331"/>
      <w:r>
        <w:instrText>" \l 2</w:instrText>
      </w:r>
      <w:r>
        <w:fldChar w:fldCharType="end"/>
      </w:r>
    </w:p>
    <w:p w:rsidR="007105AD" w:rsidRDefault="00434906">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7105AD" w:rsidRDefault="007105AD">
      <w:pPr>
        <w:pStyle w:val="ProductList-BodySpaced"/>
      </w:pPr>
    </w:p>
    <w:p w:rsidR="007105AD" w:rsidRDefault="00434906">
      <w:pPr>
        <w:pStyle w:val="ProductList-BodySpaced"/>
      </w:pPr>
      <w:r>
        <w:rPr>
          <w:b/>
          <w:color w:val="00188F"/>
        </w:rPr>
        <w:t>A</w:t>
      </w:r>
      <w:r>
        <w:t xml:space="preserve">= </w:t>
      </w:r>
      <w:r>
        <w:rPr>
          <w:color w:val="00188F"/>
        </w:rPr>
        <w:t>Producte Addicional</w:t>
      </w:r>
      <w:r>
        <w:t>: el Producte s'ofereix com a Producte Addicional.</w:t>
      </w:r>
    </w:p>
    <w:p w:rsidR="007105AD" w:rsidRDefault="00434906">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7105AD" w:rsidRDefault="00434906">
      <w:pPr>
        <w:pStyle w:val="ProductList-BodySpaced"/>
      </w:pPr>
      <w:r>
        <w:rPr>
          <w:b/>
          <w:color w:val="00188F"/>
        </w:rPr>
        <w:t>E</w:t>
      </w:r>
      <w:r>
        <w:t xml:space="preserve"> = </w:t>
      </w:r>
      <w:r>
        <w:rPr>
          <w:color w:val="00188F"/>
        </w:rPr>
        <w:t>Producte Enterprise</w:t>
      </w:r>
      <w:r>
        <w:t>: el Producte s'ofereix com a Producte Enterprise, però no és d'escriptori.</w:t>
      </w:r>
    </w:p>
    <w:p w:rsidR="007105AD" w:rsidRDefault="00434906">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7105AD" w:rsidRDefault="00434906">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7105AD" w:rsidRDefault="00434906">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7105AD" w:rsidRDefault="00434906">
      <w:pPr>
        <w:pStyle w:val="ProductList-BodySpaced"/>
      </w:pPr>
      <w:r>
        <w:rPr>
          <w:b/>
          <w:color w:val="00188F"/>
        </w:rPr>
        <w:t>OW</w:t>
      </w:r>
      <w:r>
        <w:t xml:space="preserve"> = </w:t>
      </w:r>
      <w:r>
        <w:rPr>
          <w:color w:val="00188F"/>
        </w:rPr>
        <w:t>Per a tota l'organització</w:t>
      </w:r>
      <w:r>
        <w:t>: disponible en virtut de l'opció per a tota l'Organització.</w:t>
      </w:r>
    </w:p>
    <w:p w:rsidR="007105AD" w:rsidRDefault="00434906">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7105AD" w:rsidRDefault="00434906">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7105AD" w:rsidRDefault="00434906">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7105AD" w:rsidRDefault="00434906">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7105AD" w:rsidRDefault="00434906">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7105AD" w:rsidRDefault="007105AD">
      <w:pPr>
        <w:pStyle w:val="ProductList-BodySpaced"/>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Spaced"/>
      </w:pPr>
    </w:p>
    <w:p w:rsidR="007105AD" w:rsidRDefault="00434906">
      <w:pPr>
        <w:pStyle w:val="ProductList-Offering1Heading"/>
        <w:outlineLvl w:val="1"/>
      </w:pPr>
      <w:bookmarkStart w:id="332" w:name="_Sec552"/>
      <w:r>
        <w:t>Títols de Columna</w:t>
      </w:r>
      <w:bookmarkEnd w:id="332"/>
      <w:r>
        <w:fldChar w:fldCharType="begin"/>
      </w:r>
      <w:r>
        <w:instrText xml:space="preserve"> TC "</w:instrText>
      </w:r>
      <w:bookmarkStart w:id="333" w:name="_Toc476130424"/>
      <w:r>
        <w:instrText>Títols de Columna</w:instrText>
      </w:r>
      <w:bookmarkEnd w:id="333"/>
      <w:r>
        <w:instrText>" \l 2</w:instrText>
      </w:r>
      <w:r>
        <w:fldChar w:fldCharType="end"/>
      </w:r>
    </w:p>
    <w:p w:rsidR="007105AD" w:rsidRDefault="00434906">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7105AD" w:rsidRDefault="007105AD">
      <w:pPr>
        <w:pStyle w:val="ProductList-BodySpaced"/>
      </w:pPr>
    </w:p>
    <w:p w:rsidR="007105AD" w:rsidRDefault="00434906">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7105AD" w:rsidRDefault="00434906">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rsidR="007105AD" w:rsidRDefault="00434906">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7105AD" w:rsidRDefault="00434906">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7105AD" w:rsidRDefault="00434906">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7105AD" w:rsidRDefault="00434906">
      <w:pPr>
        <w:pStyle w:val="ProductList-BodySpaced"/>
      </w:pPr>
      <w:r>
        <w:rPr>
          <w:b/>
          <w:color w:val="00188F"/>
        </w:rPr>
        <w:t>MPSA</w:t>
      </w:r>
      <w:r>
        <w:t xml:space="preserve"> = </w:t>
      </w:r>
      <w:r>
        <w:rPr>
          <w:color w:val="00188F"/>
        </w:rPr>
        <w:t>Contracte de Productes i Serveis de Microsoft</w:t>
      </w:r>
      <w:r>
        <w:t>.</w:t>
      </w:r>
    </w:p>
    <w:p w:rsidR="007105AD" w:rsidRDefault="00434906">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7105AD" w:rsidRDefault="00434906">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7105AD" w:rsidRDefault="00434906">
      <w:pPr>
        <w:pStyle w:val="ProductList-BodySpaced"/>
      </w:pPr>
      <w:r>
        <w:rPr>
          <w:b/>
          <w:color w:val="00188F"/>
        </w:rPr>
        <w:t>OVS-ES</w:t>
      </w:r>
      <w:r>
        <w:t xml:space="preserve"> = </w:t>
      </w:r>
      <w:r>
        <w:rPr>
          <w:color w:val="00188F"/>
        </w:rPr>
        <w:t>Open Value Subscription – Education Solutions</w:t>
      </w:r>
      <w:r>
        <w:t>.</w:t>
      </w:r>
    </w:p>
    <w:p w:rsidR="007105AD" w:rsidRDefault="00434906">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7105AD" w:rsidRDefault="00434906">
      <w:pPr>
        <w:pStyle w:val="ProductList-BodySpaced"/>
      </w:pPr>
      <w:r>
        <w:rPr>
          <w:b/>
          <w:color w:val="00188F"/>
        </w:rPr>
        <w:t>SA</w:t>
      </w:r>
      <w:r>
        <w:t xml:space="preserve"> = </w:t>
      </w:r>
      <w:r>
        <w:rPr>
          <w:color w:val="00188F"/>
        </w:rPr>
        <w:t>Software Assurance</w:t>
      </w:r>
      <w:r>
        <w:t>: valor de punt designat quan s'ofereix SA per al programari indicat.</w:t>
      </w:r>
    </w:p>
    <w:p w:rsidR="007105AD" w:rsidRDefault="00434906">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7105AD" w:rsidRDefault="007105AD">
      <w:pPr>
        <w:pStyle w:val="ProductList-BodySpaced"/>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Spaced"/>
      </w:pPr>
    </w:p>
    <w:p w:rsidR="007105AD" w:rsidRDefault="00434906">
      <w:pPr>
        <w:pStyle w:val="ProductList-Offering1Heading"/>
        <w:outlineLvl w:val="1"/>
      </w:pPr>
      <w:bookmarkStart w:id="334" w:name="_Sec553"/>
      <w:r>
        <w:t>Definicions</w:t>
      </w:r>
      <w:bookmarkEnd w:id="334"/>
      <w:r>
        <w:fldChar w:fldCharType="begin"/>
      </w:r>
      <w:r>
        <w:instrText xml:space="preserve"> TC "</w:instrText>
      </w:r>
      <w:bookmarkStart w:id="335" w:name="_Toc476130425"/>
      <w:r>
        <w:instrText>Definicions</w:instrText>
      </w:r>
      <w:bookmarkEnd w:id="335"/>
      <w:r>
        <w:instrText>" \l 2</w:instrText>
      </w:r>
      <w:r>
        <w:fldChar w:fldCharType="end"/>
      </w:r>
    </w:p>
    <w:p w:rsidR="007105AD" w:rsidRDefault="00434906">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7105AD" w:rsidRDefault="00434906">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7105AD" w:rsidRDefault="00434906">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7105AD" w:rsidRDefault="00434906">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7105AD" w:rsidRDefault="00434906">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7105AD" w:rsidRDefault="00434906">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7105AD" w:rsidRDefault="00434906">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7105AD" w:rsidRDefault="00434906">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7105AD" w:rsidRDefault="00434906">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7105AD" w:rsidRDefault="00434906">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105AD" w:rsidRDefault="00434906">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7105AD" w:rsidRDefault="00434906">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7105AD" w:rsidRDefault="00434906">
      <w:pPr>
        <w:pStyle w:val="ProductList-BodySpaced"/>
      </w:pPr>
      <w:r>
        <w:rPr>
          <w:b/>
          <w:color w:val="00188F"/>
        </w:rPr>
        <w:t>Usuaris Externs</w:t>
      </w:r>
      <w:r>
        <w:t xml:space="preserve"> fa referència a usuaris que no són empleats del Client o de les seves Filials, ni els seus contractistes o agents locals.</w:t>
      </w:r>
    </w:p>
    <w:p w:rsidR="007105AD" w:rsidRDefault="00434906">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7105AD" w:rsidRDefault="00434906">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7105AD" w:rsidRDefault="00434906">
      <w:pPr>
        <w:pStyle w:val="ProductList-BodySpaced"/>
      </w:pPr>
      <w:r>
        <w:lastRenderedPageBreak/>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7105AD" w:rsidRDefault="00434906">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7105AD" w:rsidRDefault="00434906">
      <w:pPr>
        <w:pStyle w:val="ProductList-BodySpaced"/>
      </w:pPr>
      <w:r>
        <w:rPr>
          <w:b/>
          <w:color w:val="00188F"/>
        </w:rPr>
        <w:t xml:space="preserve">Llicència </w:t>
      </w:r>
      <w:r>
        <w:t>fa referència al dret de baixar, instal·lar i utilitzar un Producte, així com d'accedir-hi.</w:t>
      </w:r>
    </w:p>
    <w:p w:rsidR="007105AD" w:rsidRDefault="00434906">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7105AD" w:rsidRDefault="00434906">
      <w:pPr>
        <w:pStyle w:val="ProductList-BodySpaced"/>
      </w:pPr>
      <w:r>
        <w:rPr>
          <w:b/>
          <w:color w:val="00188F"/>
        </w:rPr>
        <w:t xml:space="preserve">Partner de Mobilitat de Llicències a través de Software Assurance </w:t>
      </w:r>
      <w:r>
        <w:t xml:space="preserve">fa referència a una entitat que s'identifica a </w:t>
      </w:r>
      <w:hyperlink r:id="rId136">
        <w:r>
          <w:rPr>
            <w:color w:val="00467F"/>
            <w:u w:val="single"/>
          </w:rPr>
          <w:t>http://www.microsoft.com/licensing/software-assurance/license-mobility.aspx</w:t>
        </w:r>
      </w:hyperlink>
      <w:r>
        <w:t xml:space="preserve"> i que Microsoft autoritza per allotjar programari de clients en servidors compartits. </w:t>
      </w:r>
    </w:p>
    <w:p w:rsidR="007105AD" w:rsidRDefault="00434906">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7105AD" w:rsidRDefault="00434906">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7105AD" w:rsidRDefault="00434906">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7105AD" w:rsidRDefault="00434906">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7105AD" w:rsidRDefault="00434906">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7105AD" w:rsidRDefault="00434906">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7105AD" w:rsidRDefault="00434906">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7105AD" w:rsidRDefault="00434906">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7105AD" w:rsidRDefault="00434906">
      <w:pPr>
        <w:pStyle w:val="ProductList-BodySpaced"/>
      </w:pPr>
      <w:r>
        <w:rPr>
          <w:b/>
          <w:color w:val="00188F"/>
        </w:rPr>
        <w:t xml:space="preserve">Processador Físic </w:t>
      </w:r>
      <w:r>
        <w:t>fa referència a un processador d'un sistema de maquinari físic.</w:t>
      </w:r>
    </w:p>
    <w:p w:rsidR="007105AD" w:rsidRDefault="00434906">
      <w:pPr>
        <w:pStyle w:val="ProductList-BodySpaced"/>
      </w:pPr>
      <w:r>
        <w:rPr>
          <w:b/>
          <w:color w:val="00188F"/>
        </w:rPr>
        <w:t xml:space="preserve">Premium Assurance </w:t>
      </w:r>
      <w:r>
        <w:t>és una oferta de determinats Productes que proporciona accés a actualitzacions de seguretat i butlletins que Microsoft publica quan una versió d'un Producte deixa de tenir cobertura d'Assistència Tècnica Ampliada.</w:t>
      </w:r>
    </w:p>
    <w:p w:rsidR="007105AD" w:rsidRDefault="00434906">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7105AD" w:rsidRDefault="00434906">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7105AD" w:rsidRDefault="00434906">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7105AD" w:rsidRDefault="00434906">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7105AD" w:rsidRDefault="00434906">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7105AD" w:rsidRDefault="00434906">
      <w:pPr>
        <w:pStyle w:val="ProductList-BodySpaced"/>
      </w:pPr>
      <w:r>
        <w:rPr>
          <w:b/>
          <w:color w:val="00188F"/>
        </w:rPr>
        <w:t>Servidor</w:t>
      </w:r>
      <w:r>
        <w:t xml:space="preserve"> significa un sistema de maquinari físic capaç d'executar programari de servidor.</w:t>
      </w:r>
    </w:p>
    <w:p w:rsidR="007105AD" w:rsidRDefault="00434906">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7105AD" w:rsidRDefault="00434906">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7105AD" w:rsidRDefault="00434906">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7105AD" w:rsidRDefault="00434906">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7105AD" w:rsidRDefault="00434906">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7105AD" w:rsidRDefault="00434906">
      <w:pPr>
        <w:pStyle w:val="ProductList-BodySpaced"/>
      </w:pPr>
      <w:r>
        <w:lastRenderedPageBreak/>
        <w:t>El programari de les Solucions Web d'Internet s'utilitza per executar:</w:t>
      </w:r>
    </w:p>
    <w:p w:rsidR="007105AD" w:rsidRDefault="00434906" w:rsidP="007E2327">
      <w:pPr>
        <w:pStyle w:val="ProductList-Bullet"/>
        <w:numPr>
          <w:ilvl w:val="0"/>
          <w:numId w:val="37"/>
        </w:numPr>
      </w:pPr>
      <w:r>
        <w:t>programari del servidor web (per exemple, el Microsoft Internet Information Services) i agents de gestió o seguretat (com ara l'agent System Center Operations Manager);</w:t>
      </w:r>
    </w:p>
    <w:p w:rsidR="007105AD" w:rsidRDefault="00434906" w:rsidP="007E2327">
      <w:pPr>
        <w:pStyle w:val="ProductList-Bullet"/>
        <w:numPr>
          <w:ilvl w:val="0"/>
          <w:numId w:val="37"/>
        </w:numPr>
      </w:pPr>
      <w:r>
        <w:t>programari de motor de base de dades (per exemple, el Microsoft SQL Server) exclusiu per admetre les Solucions Web d'Internet; o</w:t>
      </w:r>
    </w:p>
    <w:p w:rsidR="007105AD" w:rsidRDefault="00434906" w:rsidP="007E2327">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rsidR="007105AD" w:rsidRDefault="00434906">
      <w:pPr>
        <w:pStyle w:val="ProductList-BodySpaced"/>
      </w:pPr>
      <w:r>
        <w:t xml:space="preserve">El </w:t>
      </w:r>
      <w:r>
        <w:rPr>
          <w:b/>
          <w:color w:val="00188F"/>
        </w:rPr>
        <w:t xml:space="preserve">contenidor del Windows Server </w:t>
      </w:r>
      <w:r>
        <w:t>és una característica del programari del Windows Server.</w:t>
      </w:r>
    </w:p>
    <w:p w:rsidR="007105AD" w:rsidRDefault="00434906">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7105AD" w:rsidRDefault="007105AD">
      <w:pPr>
        <w:pStyle w:val="ProductList-BodySpaced"/>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Spaced"/>
      </w:pPr>
    </w:p>
    <w:p w:rsidR="007105AD" w:rsidRDefault="007105AD">
      <w:pPr>
        <w:sectPr w:rsidR="007105AD">
          <w:headerReference w:type="default" r:id="rId137"/>
          <w:footerReference w:type="default" r:id="rId138"/>
          <w:type w:val="continuous"/>
          <w:pgSz w:w="12240" w:h="15840" w:code="1"/>
          <w:pgMar w:top="1170" w:right="720" w:bottom="720" w:left="720" w:header="432" w:footer="288" w:gutter="0"/>
          <w:cols w:space="360"/>
        </w:sectPr>
      </w:pPr>
    </w:p>
    <w:p w:rsidR="007105AD" w:rsidRDefault="00434906">
      <w:pPr>
        <w:pStyle w:val="ProductList-SectionHeading"/>
        <w:pageBreakBefore/>
        <w:outlineLvl w:val="0"/>
      </w:pPr>
      <w:bookmarkStart w:id="336" w:name="_Sec591"/>
      <w:bookmarkEnd w:id="326"/>
      <w:r>
        <w:lastRenderedPageBreak/>
        <w:t>Apèndix A: Llicències Equivalents a CAL/ML</w:t>
      </w:r>
      <w:r>
        <w:fldChar w:fldCharType="begin"/>
      </w:r>
      <w:r>
        <w:instrText xml:space="preserve"> TC "</w:instrText>
      </w:r>
      <w:bookmarkStart w:id="337" w:name="_Toc476130426"/>
      <w:r>
        <w:instrText>Apèndix A: Llicències Equivalents a CAL/ML</w:instrText>
      </w:r>
      <w:bookmarkEnd w:id="337"/>
      <w:r>
        <w:instrText>" \l 1</w:instrText>
      </w:r>
      <w:r>
        <w:fldChar w:fldCharType="end"/>
      </w:r>
    </w:p>
    <w:p w:rsidR="007105AD" w:rsidRDefault="00434906">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105AD" w:rsidRDefault="007105AD">
      <w:pPr>
        <w:pStyle w:val="ProductList-Body"/>
      </w:pPr>
    </w:p>
    <w:tbl>
      <w:tblPr>
        <w:tblStyle w:val="PURTable"/>
        <w:tblW w:w="0" w:type="dxa"/>
        <w:tblLook w:val="04A0" w:firstRow="1" w:lastRow="0" w:firstColumn="1" w:lastColumn="0" w:noHBand="0" w:noVBand="1"/>
      </w:tblPr>
      <w:tblGrid>
        <w:gridCol w:w="990"/>
        <w:gridCol w:w="414"/>
        <w:gridCol w:w="414"/>
        <w:gridCol w:w="414"/>
        <w:gridCol w:w="414"/>
        <w:gridCol w:w="512"/>
        <w:gridCol w:w="566"/>
        <w:gridCol w:w="570"/>
        <w:gridCol w:w="964"/>
        <w:gridCol w:w="566"/>
        <w:gridCol w:w="512"/>
        <w:gridCol w:w="566"/>
        <w:gridCol w:w="537"/>
        <w:gridCol w:w="964"/>
        <w:gridCol w:w="566"/>
        <w:gridCol w:w="499"/>
        <w:gridCol w:w="466"/>
        <w:gridCol w:w="510"/>
        <w:gridCol w:w="472"/>
      </w:tblGrid>
      <w:tr w:rsidR="007105A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105AD" w:rsidRDefault="007105A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105AD" w:rsidRDefault="00434906">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105AD" w:rsidRDefault="0043490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105AD" w:rsidRDefault="00434906">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105AD" w:rsidRDefault="00434906">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105AD" w:rsidRDefault="00434906">
            <w:pPr>
              <w:pStyle w:val="ProductList-TableBody"/>
              <w:jc w:val="center"/>
            </w:pPr>
            <w:r>
              <w:rPr>
                <w:color w:val="FFFFFF"/>
              </w:rPr>
              <w:t>Secure Productive Enterprise</w:t>
            </w:r>
          </w:p>
        </w:tc>
      </w:tr>
      <w:tr w:rsidR="007105AD">
        <w:tc>
          <w:tcPr>
            <w:tcW w:w="480" w:type="dxa"/>
            <w:tcBorders>
              <w:top w:val="none" w:sz="4" w:space="0" w:color="BFBFBF"/>
              <w:left w:val="none" w:sz="24" w:space="0" w:color="808080"/>
              <w:bottom w:val="single" w:sz="4" w:space="0" w:color="FFFFFF"/>
              <w:right w:val="single" w:sz="6" w:space="0" w:color="FFFFFF"/>
            </w:tcBorders>
          </w:tcPr>
          <w:p w:rsidR="007105AD" w:rsidRDefault="00434906">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5AD" w:rsidRDefault="00434906">
            <w:pPr>
              <w:pStyle w:val="ProductList-TableBody"/>
              <w:jc w:val="center"/>
            </w:pPr>
            <w:r>
              <w:rPr>
                <w:color w:val="FFFFFF"/>
              </w:rPr>
              <w:t>E5</w:t>
            </w: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793">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793">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798">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799">
              <w:r>
                <w:rPr>
                  <w:color w:val="00467F"/>
                  <w:u w:val="single"/>
                </w:rPr>
                <w:t>Additiva</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799">
              <w:r>
                <w:rPr>
                  <w:color w:val="00467F"/>
                  <w:u w:val="single"/>
                </w:rPr>
                <w:t>Additive</w:t>
              </w:r>
            </w:hyperlink>
            <w:r>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Windows MultiPoint Server 2016 Premium (només per a Academic)</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800">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dashed" w:sz="4" w:space="0" w:color="BFBFBF"/>
              <w:right w:val="single" w:sz="6" w:space="0" w:color="FFFFFF"/>
            </w:tcBorders>
          </w:tcPr>
          <w:p w:rsidR="007105AD" w:rsidRDefault="00434906">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single" w:sz="4" w:space="0" w:color="FFFFFF"/>
              <w:right w:val="single" w:sz="6" w:space="0" w:color="FFFFFF"/>
            </w:tcBorders>
          </w:tcPr>
          <w:p w:rsidR="007105AD" w:rsidRDefault="00434906">
            <w:pPr>
              <w:pStyle w:val="ProductList-TableBody"/>
            </w:pPr>
            <w:hyperlink w:anchor="_Sec801">
              <w:r>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5AD" w:rsidRDefault="007105AD">
            <w:pPr>
              <w:pStyle w:val="ProductList-TableBody"/>
              <w:jc w:val="center"/>
            </w:pPr>
          </w:p>
        </w:tc>
      </w:tr>
      <w:tr w:rsidR="007105AD">
        <w:tc>
          <w:tcPr>
            <w:tcW w:w="480" w:type="dxa"/>
            <w:gridSpan w:val="16"/>
            <w:tcBorders>
              <w:top w:val="single" w:sz="4" w:space="0" w:color="FFFFFF"/>
              <w:left w:val="single" w:sz="6" w:space="0" w:color="FFFFFF"/>
              <w:bottom w:val="single" w:sz="4" w:space="0" w:color="FFFFFF"/>
              <w:right w:val="single" w:sz="6" w:space="0" w:color="FFFFFF"/>
            </w:tcBorders>
          </w:tcPr>
          <w:p w:rsidR="007105AD" w:rsidRDefault="00434906">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5AD" w:rsidRDefault="007105AD">
            <w:pPr>
              <w:pStyle w:val="ProductList-TableBody"/>
            </w:pPr>
          </w:p>
        </w:tc>
      </w:tr>
      <w:tr w:rsidR="007105AD">
        <w:tc>
          <w:tcPr>
            <w:tcW w:w="480" w:type="dxa"/>
            <w:tcBorders>
              <w:top w:val="dashed" w:sz="4" w:space="0" w:color="BFBFBF"/>
              <w:left w:val="none" w:sz="24" w:space="0" w:color="808080"/>
              <w:bottom w:val="none" w:sz="4" w:space="0" w:color="6E6E6E"/>
              <w:right w:val="single" w:sz="6" w:space="0" w:color="FFFFFF"/>
            </w:tcBorders>
          </w:tcPr>
          <w:p w:rsidR="007105AD" w:rsidRDefault="00434906">
            <w:pPr>
              <w:pStyle w:val="ProductList-TableBody"/>
            </w:pPr>
            <w:hyperlink w:anchor="_Sec802">
              <w:r>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5AD" w:rsidRDefault="007105AD">
            <w:pPr>
              <w:pStyle w:val="ProductList-TableBody"/>
              <w:jc w:val="center"/>
            </w:pPr>
          </w:p>
        </w:tc>
      </w:tr>
    </w:tbl>
    <w:p w:rsidR="007105AD" w:rsidRDefault="00434906">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w:t>
      </w:r>
    </w:p>
    <w:p w:rsidR="007105AD" w:rsidRDefault="00434906">
      <w:pPr>
        <w:pStyle w:val="ProductList-SectionHeading"/>
        <w:pageBreakBefore/>
        <w:outlineLvl w:val="0"/>
      </w:pPr>
      <w:bookmarkStart w:id="338" w:name="_Sec564"/>
      <w:bookmarkEnd w:id="336"/>
      <w:r>
        <w:lastRenderedPageBreak/>
        <w:t>Apèndix B: Software Assurance</w:t>
      </w:r>
      <w:r>
        <w:fldChar w:fldCharType="begin"/>
      </w:r>
      <w:r>
        <w:instrText xml:space="preserve"> TC "</w:instrText>
      </w:r>
      <w:bookmarkStart w:id="339" w:name="_Toc476130427"/>
      <w:r>
        <w:instrText>Apèndix B: Software Assurance</w:instrText>
      </w:r>
      <w:bookmarkEnd w:id="339"/>
      <w:r>
        <w:instrText>" \l 1</w:instrText>
      </w:r>
      <w:r>
        <w:fldChar w:fldCharType="end"/>
      </w:r>
    </w:p>
    <w:p w:rsidR="007105AD" w:rsidRDefault="00434906">
      <w:pPr>
        <w:pStyle w:val="ProductList-Offering1Heading"/>
        <w:outlineLvl w:val="1"/>
      </w:pPr>
      <w:bookmarkStart w:id="340" w:name="_Sec573"/>
      <w:r>
        <w:t>Adquisició de Software Assurance</w:t>
      </w:r>
      <w:bookmarkEnd w:id="340"/>
      <w:r>
        <w:fldChar w:fldCharType="begin"/>
      </w:r>
      <w:r>
        <w:instrText xml:space="preserve"> TC "</w:instrText>
      </w:r>
      <w:bookmarkStart w:id="341" w:name="_Toc476130428"/>
      <w:r>
        <w:instrText>Adquisició de Software Assurance</w:instrText>
      </w:r>
      <w:bookmarkEnd w:id="341"/>
      <w:r>
        <w:instrText>" \l 2</w:instrText>
      </w:r>
      <w:r>
        <w:fldChar w:fldCharType="end"/>
      </w:r>
    </w:p>
    <w:p w:rsidR="007105AD" w:rsidRDefault="00434906">
      <w:pPr>
        <w:pStyle w:val="ProductList-Body"/>
      </w:pPr>
      <w:r>
        <w:t xml:space="preserve">Un client pot seleccionar entre tres nivells diferents de compromís a l'hora d'adquirir SA, que poden variar en funció del programa. El client pot: </w:t>
      </w:r>
    </w:p>
    <w:p w:rsidR="007105AD" w:rsidRDefault="00434906" w:rsidP="007E2327">
      <w:pPr>
        <w:pStyle w:val="ProductList-Bullet"/>
        <w:numPr>
          <w:ilvl w:val="0"/>
          <w:numId w:val="38"/>
        </w:numPr>
      </w:pPr>
      <w:r>
        <w:t>Comprometre's a adjuntar SA a tots els productes de plataforma.</w:t>
      </w:r>
    </w:p>
    <w:p w:rsidR="007105AD" w:rsidRDefault="00434906" w:rsidP="007E2327">
      <w:pPr>
        <w:pStyle w:val="ProductList-Bullet"/>
        <w:numPr>
          <w:ilvl w:val="0"/>
          <w:numId w:val="38"/>
        </w:numPr>
      </w:pPr>
      <w:r>
        <w:t>Comprometre's a adjuntar SA a totes les adquisicions d'un grup de Productes concret (Aplicacions, Sistemes o Servidors). Això s'anomena Pertinença a Software Assurance (SAM).</w:t>
      </w:r>
    </w:p>
    <w:p w:rsidR="007105AD" w:rsidRDefault="00434906" w:rsidP="007E2327">
      <w:pPr>
        <w:pStyle w:val="ProductList-Bullet"/>
        <w:numPr>
          <w:ilvl w:val="0"/>
          <w:numId w:val="38"/>
        </w:numPr>
      </w:pPr>
      <w:r>
        <w:t>Adquirir SA per a Productes individuals sense comprometre's a ampliar SA a altres Productes.</w:t>
      </w:r>
    </w:p>
    <w:p w:rsidR="007105AD" w:rsidRDefault="007105AD">
      <w:pPr>
        <w:pStyle w:val="ProductList-Body"/>
      </w:pPr>
    </w:p>
    <w:p w:rsidR="007105AD" w:rsidRDefault="00434906">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7105AD" w:rsidRDefault="007105AD">
      <w:pPr>
        <w:pStyle w:val="ProductList-Body"/>
      </w:pPr>
    </w:p>
    <w:p w:rsidR="007105AD" w:rsidRDefault="00434906">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7105A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105AD" w:rsidRDefault="00434906">
            <w:pPr>
              <w:pStyle w:val="ProductList-TableBody"/>
              <w:jc w:val="center"/>
            </w:pPr>
            <w:r>
              <w:rPr>
                <w:color w:val="FFFFFF"/>
              </w:rPr>
              <w:t>Programes</w:t>
            </w:r>
          </w:p>
        </w:tc>
      </w:tr>
      <w:tr w:rsidR="007105AD">
        <w:tc>
          <w:tcPr>
            <w:tcW w:w="24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7105AD" w:rsidRDefault="00434906">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7105AD">
        <w:tc>
          <w:tcPr>
            <w:tcW w:w="24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 disponible</w:t>
            </w:r>
          </w:p>
        </w:tc>
        <w:tc>
          <w:tcPr>
            <w:tcW w:w="0" w:type="auto"/>
            <w:vMerge/>
          </w:tcPr>
          <w:p w:rsidR="007105AD" w:rsidRDefault="007105AD"/>
        </w:tc>
      </w:tr>
    </w:tbl>
    <w:p w:rsidR="007105AD" w:rsidRDefault="007105AD">
      <w:pPr>
        <w:pStyle w:val="ProductList-Body"/>
      </w:pPr>
    </w:p>
    <w:p w:rsidR="007105AD" w:rsidRDefault="00434906">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7105AD" w:rsidRDefault="007105AD">
      <w:pPr>
        <w:pStyle w:val="ProductList-Body"/>
      </w:pPr>
    </w:p>
    <w:p w:rsidR="007105AD" w:rsidRDefault="00434906">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
        <w:outlineLvl w:val="1"/>
      </w:pPr>
      <w:bookmarkStart w:id="342" w:name="_Sec574"/>
      <w:r>
        <w:t>Pròrroga de Software Assurance</w:t>
      </w:r>
      <w:bookmarkEnd w:id="342"/>
      <w:r>
        <w:fldChar w:fldCharType="begin"/>
      </w:r>
      <w:r>
        <w:instrText xml:space="preserve"> TC "</w:instrText>
      </w:r>
      <w:bookmarkStart w:id="343" w:name="_Toc476130429"/>
      <w:r>
        <w:instrText>Pròrroga de Software Assurance</w:instrText>
      </w:r>
      <w:bookmarkEnd w:id="343"/>
      <w:r>
        <w:instrText>" \l 2</w:instrText>
      </w:r>
      <w:r>
        <w:fldChar w:fldCharType="end"/>
      </w:r>
    </w:p>
    <w:p w:rsidR="007105AD" w:rsidRDefault="00434906">
      <w:pPr>
        <w:pStyle w:val="ProductList-ClauseHeading"/>
        <w:outlineLvl w:val="2"/>
      </w:pPr>
      <w:r>
        <w:t>Pròrroga de la Cobertura en virtut del Mateix Contracte</w:t>
      </w:r>
    </w:p>
    <w:p w:rsidR="007105AD" w:rsidRDefault="00434906">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7105AD" w:rsidRDefault="007105AD">
      <w:pPr>
        <w:pStyle w:val="ProductList-Body"/>
      </w:pPr>
    </w:p>
    <w:p w:rsidR="007105AD" w:rsidRDefault="00434906">
      <w:pPr>
        <w:pStyle w:val="ProductList-SubClauseHeading"/>
        <w:outlineLvl w:val="3"/>
      </w:pPr>
      <w:r>
        <w:t>Open License</w:t>
      </w:r>
    </w:p>
    <w:p w:rsidR="007105AD" w:rsidRDefault="00434906">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7105AD" w:rsidRDefault="007105AD">
      <w:pPr>
        <w:pStyle w:val="ProductList-BodyIndented"/>
      </w:pPr>
    </w:p>
    <w:p w:rsidR="007105AD" w:rsidRDefault="00434906">
      <w:pPr>
        <w:pStyle w:val="ProductList-SubClauseHeading"/>
        <w:outlineLvl w:val="3"/>
      </w:pPr>
      <w:r>
        <w:t>Contracte Enterprise</w:t>
      </w:r>
    </w:p>
    <w:p w:rsidR="007105AD" w:rsidRDefault="00434906">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7105AD" w:rsidRDefault="007105AD">
      <w:pPr>
        <w:pStyle w:val="ProductList-BodyIndented"/>
      </w:pPr>
    </w:p>
    <w:p w:rsidR="007105AD" w:rsidRDefault="00434906">
      <w:pPr>
        <w:pStyle w:val="ProductList-SubClauseHeading"/>
        <w:outlineLvl w:val="3"/>
      </w:pPr>
      <w:r>
        <w:t>Enrollment for Application Platform</w:t>
      </w:r>
    </w:p>
    <w:p w:rsidR="007105AD" w:rsidRDefault="00434906">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7105AD" w:rsidRDefault="007105AD">
      <w:pPr>
        <w:pStyle w:val="ProductList-BodyIndented"/>
      </w:pPr>
    </w:p>
    <w:p w:rsidR="007105AD" w:rsidRDefault="00434906">
      <w:pPr>
        <w:pStyle w:val="ProductList-ClauseHeading"/>
        <w:outlineLvl w:val="2"/>
      </w:pPr>
      <w:r>
        <w:lastRenderedPageBreak/>
        <w:t>Pròrroga de la Cobertura en virtut d'un Contracte Independent</w:t>
      </w:r>
    </w:p>
    <w:p w:rsidR="007105AD" w:rsidRDefault="00434906">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7105AD" w:rsidRDefault="007105AD">
      <w:pPr>
        <w:pStyle w:val="ProductList-Body"/>
      </w:pPr>
    </w:p>
    <w:p w:rsidR="007105AD" w:rsidRDefault="00434906">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7105AD" w:rsidRDefault="007105AD">
      <w:pPr>
        <w:pStyle w:val="ProductList-Body"/>
      </w:pPr>
    </w:p>
    <w:p w:rsidR="007105AD" w:rsidRDefault="00434906">
      <w:pPr>
        <w:pStyle w:val="ProductList-ClauseHeading"/>
        <w:outlineLvl w:val="2"/>
      </w:pPr>
      <w:r>
        <w:t>Pròrroga de la Cobertura de Software Assurance per a Llicències d'Accés Client (CAL) i Llicències de Gestió (ML) de Client</w:t>
      </w:r>
    </w:p>
    <w:p w:rsidR="007105AD" w:rsidRDefault="00434906">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7105AD" w:rsidRDefault="00434906">
      <w:pPr>
        <w:pStyle w:val="ProductList-Body"/>
      </w:pPr>
      <w:r>
        <w:rPr>
          <w:b/>
          <w:color w:val="00188F"/>
        </w:rPr>
        <w:t>Transició entre ML de Client d'OSE i Usuari</w:t>
      </w:r>
      <w:r>
        <w:t>: els clients que renovin SA per a ML de client poden canviar entre Usuari i OSE.</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
        <w:outlineLvl w:val="1"/>
      </w:pPr>
      <w:bookmarkStart w:id="344" w:name="_Sec575"/>
      <w:r>
        <w:t>Llicència de Migració per a Productes al Final de la Vida o Interromputs</w:t>
      </w:r>
      <w:bookmarkEnd w:id="344"/>
      <w:r>
        <w:fldChar w:fldCharType="begin"/>
      </w:r>
      <w:r>
        <w:instrText xml:space="preserve"> TC "</w:instrText>
      </w:r>
      <w:bookmarkStart w:id="345" w:name="_Toc476130430"/>
      <w:r>
        <w:instrText>Llicència de Migració per a Productes al Final de la Vida o Interromputs</w:instrText>
      </w:r>
      <w:bookmarkEnd w:id="345"/>
      <w:r>
        <w:instrText>" \l 2</w:instrText>
      </w:r>
      <w:r>
        <w:fldChar w:fldCharType="end"/>
      </w:r>
    </w:p>
    <w:p w:rsidR="007105AD" w:rsidRDefault="00434906">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7105AD" w:rsidRDefault="00434906">
      <w:pPr>
        <w:pStyle w:val="ProductList-Body"/>
      </w:pPr>
      <w:r>
        <w:t>Una “</w:t>
      </w:r>
      <w:r>
        <w:rPr>
          <w:b/>
          <w:color w:val="00188F"/>
        </w:rPr>
        <w:t>Llicència de Migració</w:t>
      </w:r>
      <w:r>
        <w:t>”, com s'utilitza aquí, fa referència als drets concedits a l'Entrada del Producte que fa referència a aquesta secció.</w:t>
      </w:r>
    </w:p>
    <w:p w:rsidR="007105AD" w:rsidRDefault="007105AD">
      <w:pPr>
        <w:pStyle w:val="ProductList-Body"/>
      </w:pPr>
    </w:p>
    <w:p w:rsidR="007105AD" w:rsidRDefault="00434906">
      <w:pPr>
        <w:pStyle w:val="ProductList-Body"/>
      </w:pPr>
      <w:r>
        <w:t>Excepte si s'especifica el contrari a l'Entrada del Producte:</w:t>
      </w:r>
    </w:p>
    <w:p w:rsidR="007105AD" w:rsidRDefault="00434906" w:rsidP="007E2327">
      <w:pPr>
        <w:pStyle w:val="ProductList-Bullet"/>
        <w:numPr>
          <w:ilvl w:val="0"/>
          <w:numId w:val="39"/>
        </w:numPr>
      </w:pPr>
      <w:r>
        <w:t>El client pot actualitzar el programari i utilitzar-lo en virtut d'una Llicència de Migració, en lloc del programari que cobreix la Llicència Qualificada. El Client no pot utilitzar el programari en virtut d'ambdues llicències simultàniament.</w:t>
      </w:r>
    </w:p>
    <w:p w:rsidR="007105AD" w:rsidRDefault="00434906" w:rsidP="007E2327">
      <w:pPr>
        <w:pStyle w:val="ProductList-Bullet"/>
        <w:numPr>
          <w:ilvl w:val="0"/>
          <w:numId w:val="39"/>
        </w:numPr>
      </w:pPr>
      <w:r>
        <w:t>Les Llicències de Migració es concedeixen amb una relació 1:1 per a cada Llicència Qualificada del Client.</w:t>
      </w:r>
    </w:p>
    <w:p w:rsidR="007105AD" w:rsidRDefault="00434906" w:rsidP="007E2327">
      <w:pPr>
        <w:pStyle w:val="ProductList-Bullet"/>
        <w:numPr>
          <w:ilvl w:val="0"/>
          <w:numId w:val="39"/>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7105AD" w:rsidRDefault="00434906" w:rsidP="007E2327">
      <w:pPr>
        <w:pStyle w:val="ProductList-Bullet"/>
        <w:numPr>
          <w:ilvl w:val="0"/>
          <w:numId w:val="39"/>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7105AD" w:rsidRDefault="00434906" w:rsidP="007E2327">
      <w:pPr>
        <w:pStyle w:val="ProductList-Bullet"/>
        <w:numPr>
          <w:ilvl w:val="0"/>
          <w:numId w:val="39"/>
        </w:numPr>
      </w:pPr>
      <w:r>
        <w:t>El client no pot transmetre Llicències de Migració independentment de les Llicències Qualificades.</w:t>
      </w:r>
    </w:p>
    <w:p w:rsidR="007105AD" w:rsidRDefault="00434906" w:rsidP="007E2327">
      <w:pPr>
        <w:pStyle w:val="ProductList-Bullet"/>
        <w:numPr>
          <w:ilvl w:val="0"/>
          <w:numId w:val="39"/>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Offering1Heading"/>
        <w:outlineLvl w:val="1"/>
      </w:pPr>
      <w:bookmarkStart w:id="346" w:name="_Sec576"/>
      <w:r>
        <w:t>Beneficis de Software Assurance</w:t>
      </w:r>
      <w:bookmarkEnd w:id="346"/>
      <w:r>
        <w:fldChar w:fldCharType="begin"/>
      </w:r>
      <w:r>
        <w:instrText xml:space="preserve"> TC "</w:instrText>
      </w:r>
      <w:bookmarkStart w:id="347" w:name="_Toc476130431"/>
      <w:r>
        <w:instrText>Beneficis de Software Assurance</w:instrText>
      </w:r>
      <w:bookmarkEnd w:id="347"/>
      <w:r>
        <w:instrText>" \l 2</w:instrText>
      </w:r>
      <w:r>
        <w:fldChar w:fldCharType="end"/>
      </w:r>
    </w:p>
    <w:p w:rsidR="007105AD" w:rsidRDefault="00434906">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Grup de Servidors</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77">
              <w:r>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0">
              <w:r>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1">
              <w:r>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755">
              <w:r>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2">
              <w:r>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3">
              <w:r>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4">
              <w:r>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5">
              <w:r>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6">
              <w:r>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7">
              <w:r>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8">
              <w:r>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89">
              <w:r>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590">
              <w:r>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841">
              <w:r>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hyperlink w:anchor="_Sec652">
              <w:r>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jc w:val="center"/>
            </w:pPr>
          </w:p>
        </w:tc>
      </w:tr>
    </w:tbl>
    <w:p w:rsidR="007105AD" w:rsidRDefault="007105AD">
      <w:pPr>
        <w:pStyle w:val="ProductList-Body"/>
      </w:pPr>
    </w:p>
    <w:p w:rsidR="007105AD" w:rsidRDefault="00434906">
      <w:pPr>
        <w:pStyle w:val="ProductList-ClauseHeading"/>
        <w:outlineLvl w:val="2"/>
      </w:pPr>
      <w:bookmarkStart w:id="348" w:name="_Sec577"/>
      <w:r>
        <w:t>Drets de la Nova Versió</w:t>
      </w:r>
      <w:bookmarkEnd w:id="348"/>
    </w:p>
    <w:p w:rsidR="007105AD" w:rsidRDefault="00434906">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7105AD" w:rsidRDefault="007105AD">
      <w:pPr>
        <w:pStyle w:val="ProductList-Body"/>
      </w:pPr>
    </w:p>
    <w:p w:rsidR="007105AD" w:rsidRDefault="00434906">
      <w:pPr>
        <w:pStyle w:val="ProductList-ClauseHeading"/>
        <w:outlineLvl w:val="2"/>
      </w:pPr>
      <w:bookmarkStart w:id="349" w:name="_Sec931"/>
      <w:r>
        <w:t>Càlcul dels Punts del Beneficis de Software Assurance</w:t>
      </w:r>
      <w:bookmarkEnd w:id="349"/>
    </w:p>
    <w:p w:rsidR="007105AD" w:rsidRDefault="00434906">
      <w:pPr>
        <w:pStyle w:val="ProductList-Body"/>
      </w:pPr>
      <w:r>
        <w:t>Els drets es calculen en un sistema basat en punts per als beneficis següents:</w:t>
      </w:r>
    </w:p>
    <w:p w:rsidR="007105AD" w:rsidRDefault="00434906" w:rsidP="007E2327">
      <w:pPr>
        <w:pStyle w:val="ProductList-Bullet"/>
        <w:numPr>
          <w:ilvl w:val="0"/>
          <w:numId w:val="40"/>
        </w:numPr>
      </w:pPr>
      <w:r>
        <w:t>Serveis de planificació</w:t>
      </w:r>
    </w:p>
    <w:p w:rsidR="007105AD" w:rsidRDefault="00434906" w:rsidP="007E2327">
      <w:pPr>
        <w:pStyle w:val="ProductList-Bullet"/>
        <w:numPr>
          <w:ilvl w:val="0"/>
          <w:numId w:val="40"/>
        </w:numPr>
      </w:pPr>
      <w:r>
        <w:t>Vals de Formació</w:t>
      </w:r>
    </w:p>
    <w:p w:rsidR="007105AD" w:rsidRDefault="00434906" w:rsidP="007E2327">
      <w:pPr>
        <w:pStyle w:val="ProductList-Bullet"/>
        <w:numPr>
          <w:ilvl w:val="0"/>
          <w:numId w:val="40"/>
        </w:numPr>
      </w:pPr>
      <w:r>
        <w:t>Assistència Tècnica Ininterrompuda per a la Resolució de Problemes (Telefònica) només a MPSA</w:t>
      </w:r>
    </w:p>
    <w:p w:rsidR="007105AD" w:rsidRDefault="00434906">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7105A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05AD" w:rsidRDefault="00434906">
            <w:pPr>
              <w:pStyle w:val="ProductList-TableBody"/>
            </w:pPr>
            <w:r>
              <w:rPr>
                <w:color w:val="FFFFFF"/>
              </w:rPr>
              <w:t>Punts</w:t>
            </w:r>
          </w:p>
        </w:tc>
      </w:tr>
      <w:tr w:rsidR="007105AD">
        <w:tc>
          <w:tcPr>
            <w:tcW w:w="105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Productes del Grup d'Aplicacions de l'Office (inclosos els conjunts de l'Office, el Project Standard i Professional, i el Visio Standard i Professional), Productes del Sistema Operatiu de Sobretaula Windows,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1</w:t>
            </w:r>
          </w:p>
        </w:tc>
      </w:tr>
      <w:tr w:rsidR="007105AD">
        <w:tc>
          <w:tcPr>
            <w:tcW w:w="105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Windows Server Standard (Llicència Core per a 2 paquets), Llicència de Gestió de Servidor del System Center Standard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5</w:t>
            </w:r>
          </w:p>
        </w:tc>
      </w:tr>
      <w:tr w:rsidR="007105AD">
        <w:tc>
          <w:tcPr>
            <w:tcW w:w="105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Windows Server Datacenter (Llicència Core per a 2 paquets), Llicència de Gestió de Servidor del System Center Datacenter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10</w:t>
            </w:r>
          </w:p>
        </w:tc>
      </w:tr>
      <w:tr w:rsidR="007105AD">
        <w:tc>
          <w:tcPr>
            <w:tcW w:w="105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SQL Server Standard Edition, Windows Server Standard Edition, Llicència de Gestió de Servidor del System Center Standard (2 processadors), Visual Studio Professional amb MSDN, Visual Studio Test Professional amb MSDN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25</w:t>
            </w:r>
          </w:p>
        </w:tc>
      </w:tr>
      <w:tr w:rsidR="007105AD">
        <w:tc>
          <w:tcPr>
            <w:tcW w:w="105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SQL Server Enterprise Edition, SQL Server Business Intelligence, Windows Server Enterprise Edition i Visual Studio Enterprise amb MSDN</w:t>
            </w:r>
          </w:p>
        </w:tc>
        <w:tc>
          <w:tcPr>
            <w:tcW w:w="16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50</w:t>
            </w:r>
          </w:p>
        </w:tc>
      </w:tr>
      <w:tr w:rsidR="007105AD">
        <w:tc>
          <w:tcPr>
            <w:tcW w:w="105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75</w:t>
            </w:r>
          </w:p>
        </w:tc>
      </w:tr>
    </w:tbl>
    <w:p w:rsidR="007105AD" w:rsidRDefault="00434906">
      <w:pPr>
        <w:pStyle w:val="ProductList-Body"/>
      </w:pPr>
      <w:r>
        <w:rPr>
          <w:b/>
          <w:i/>
        </w:rPr>
        <w:t>Nota:</w:t>
      </w:r>
      <w:r>
        <w:rPr>
          <w:i/>
        </w:rPr>
        <w:t xml:space="preserve"> per a les CAL de l'SQL, vegeu la taula CAL Suites d'aquesta secció</w:t>
      </w:r>
    </w:p>
    <w:p w:rsidR="007105AD" w:rsidRDefault="00434906">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7105AD" w:rsidRDefault="007105AD">
      <w:pPr>
        <w:pStyle w:val="ProductList-Body"/>
      </w:pPr>
    </w:p>
    <w:p w:rsidR="007105AD" w:rsidRDefault="00434906">
      <w:pPr>
        <w:pStyle w:val="ProductList-ClauseHeading"/>
        <w:outlineLvl w:val="2"/>
      </w:pPr>
      <w:bookmarkStart w:id="350" w:name="_Sec579"/>
      <w:r>
        <w:t>Serveis de l'Office Online i Office Online Server</w:t>
      </w:r>
      <w:bookmarkEnd w:id="350"/>
    </w:p>
    <w:p w:rsidR="007105AD" w:rsidRDefault="00434906">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7105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Drets de l'Office Online</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Standard</w:t>
            </w:r>
            <w:r>
              <w:fldChar w:fldCharType="begin"/>
            </w:r>
            <w:r>
              <w:instrText xml:space="preserve"> XE "Office Standard" </w:instrText>
            </w:r>
            <w:r>
              <w:fldChar w:fldCharType="end"/>
            </w:r>
          </w:p>
          <w:p w:rsidR="007105AD" w:rsidRDefault="00434906">
            <w:pPr>
              <w:pStyle w:val="ProductList-TableBody"/>
            </w:pPr>
            <w:r>
              <w:t>Office Professional Plus</w:t>
            </w:r>
            <w:r>
              <w:fldChar w:fldCharType="begin"/>
            </w:r>
            <w:r>
              <w:instrText xml:space="preserve"> XE "Office Professional Plus" </w:instrText>
            </w:r>
            <w:r>
              <w:fldChar w:fldCharType="end"/>
            </w:r>
          </w:p>
          <w:p w:rsidR="007105AD" w:rsidRDefault="0043490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Online per a l'Office 365</w:t>
            </w:r>
            <w:r>
              <w:fldChar w:fldCharType="begin"/>
            </w:r>
            <w:r>
              <w:instrText xml:space="preserve"> XE "Office Online per a l'Office 365" </w:instrText>
            </w:r>
            <w:r>
              <w:fldChar w:fldCharType="end"/>
            </w:r>
          </w:p>
          <w:p w:rsidR="007105AD" w:rsidRDefault="00434906">
            <w:pPr>
              <w:pStyle w:val="ProductList-TableBody"/>
            </w:pPr>
            <w:r>
              <w:t>Office Online Server</w:t>
            </w:r>
          </w:p>
        </w:tc>
      </w:tr>
    </w:tbl>
    <w:p w:rsidR="007105AD" w:rsidRDefault="00434906">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7105AD" w:rsidRDefault="007105AD">
      <w:pPr>
        <w:pStyle w:val="ProductList-Body"/>
      </w:pPr>
    </w:p>
    <w:p w:rsidR="007105AD" w:rsidRDefault="00434906">
      <w:pPr>
        <w:pStyle w:val="ProductList-ClauseHeading"/>
        <w:outlineLvl w:val="2"/>
      </w:pPr>
      <w:bookmarkStart w:id="351" w:name="_Sec580"/>
      <w:r>
        <w:lastRenderedPageBreak/>
        <w:t>Serveis de planificació</w:t>
      </w:r>
      <w:bookmarkEnd w:id="351"/>
    </w:p>
    <w:p w:rsidR="007105AD" w:rsidRDefault="00434906">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7105AD" w:rsidRDefault="007105AD">
      <w:pPr>
        <w:pStyle w:val="ProductList-Body"/>
      </w:pPr>
    </w:p>
    <w:p w:rsidR="007105AD" w:rsidRDefault="00434906">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7105A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Punts</w:t>
            </w:r>
          </w:p>
        </w:tc>
      </w:tr>
      <w:tr w:rsidR="007105AD">
        <w:tc>
          <w:tcPr>
            <w:tcW w:w="101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365</w:t>
            </w:r>
            <w:r>
              <w:fldChar w:fldCharType="begin"/>
            </w:r>
            <w:r>
              <w:instrText xml:space="preserve"> XE "CAL del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1</w:t>
            </w:r>
          </w:p>
        </w:tc>
      </w:tr>
      <w:tr w:rsidR="007105AD">
        <w:tc>
          <w:tcPr>
            <w:tcW w:w="101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25</w:t>
            </w:r>
          </w:p>
        </w:tc>
      </w:tr>
      <w:tr w:rsidR="007105AD">
        <w:tc>
          <w:tcPr>
            <w:tcW w:w="101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50</w:t>
            </w:r>
          </w:p>
        </w:tc>
      </w:tr>
      <w:tr w:rsidR="007105AD">
        <w:tc>
          <w:tcPr>
            <w:tcW w:w="101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75</w:t>
            </w:r>
          </w:p>
        </w:tc>
      </w:tr>
    </w:tbl>
    <w:p w:rsidR="007105AD" w:rsidRDefault="00434906">
      <w:pPr>
        <w:pStyle w:val="ProductList-Body"/>
      </w:pPr>
      <w:r>
        <w:rPr>
          <w:b/>
          <w:i/>
        </w:rPr>
        <w:t>Nota:</w:t>
      </w:r>
      <w:r>
        <w:rPr>
          <w:i/>
        </w:rPr>
        <w:t xml:space="preserve"> per a les CAL de l'SQL, vegeu la taula CAL Suites d'aquesta secció</w:t>
      </w:r>
    </w:p>
    <w:p w:rsidR="007105AD" w:rsidRDefault="00434906">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7105AD" w:rsidRDefault="007105AD">
      <w:pPr>
        <w:pStyle w:val="ProductList-Body"/>
      </w:pPr>
    </w:p>
    <w:p w:rsidR="007105AD" w:rsidRDefault="00434906">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7105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600,000+</w:t>
            </w:r>
          </w:p>
        </w:tc>
      </w:tr>
      <w:tr w:rsidR="007105A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05AD" w:rsidRDefault="00434906">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75</w:t>
            </w:r>
          </w:p>
        </w:tc>
      </w:tr>
    </w:tbl>
    <w:p w:rsidR="007105AD" w:rsidRDefault="007105AD">
      <w:pPr>
        <w:pStyle w:val="ProductList-Body"/>
      </w:pPr>
    </w:p>
    <w:p w:rsidR="007105AD" w:rsidRDefault="00434906">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7105A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05AD" w:rsidRDefault="0043490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05AD" w:rsidRDefault="00434906">
            <w:pPr>
              <w:pStyle w:val="ProductList-TableBody"/>
            </w:pPr>
            <w:r>
              <w:t>→600,000+</w:t>
            </w:r>
          </w:p>
        </w:tc>
      </w:tr>
      <w:tr w:rsidR="007105A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05AD" w:rsidRDefault="00434906">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12</w:t>
            </w:r>
          </w:p>
        </w:tc>
      </w:tr>
    </w:tbl>
    <w:p w:rsidR="007105AD" w:rsidRDefault="00434906">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39">
        <w:r>
          <w:rPr>
            <w:color w:val="00467F"/>
            <w:u w:val="single"/>
          </w:rPr>
          <w:t>http://www.microsoft.com/licensing/software-assurance/planning-services-overview.aspx</w:t>
        </w:r>
      </w:hyperlink>
      <w:r>
        <w:t xml:space="preserve">. </w:t>
      </w:r>
    </w:p>
    <w:p w:rsidR="007105AD" w:rsidRDefault="007105AD">
      <w:pPr>
        <w:pStyle w:val="ProductList-Body"/>
      </w:pPr>
    </w:p>
    <w:p w:rsidR="007105AD" w:rsidRDefault="00434906">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7105AD" w:rsidRDefault="00434906" w:rsidP="007E2327">
      <w:pPr>
        <w:pStyle w:val="ProductList-Bullet"/>
        <w:numPr>
          <w:ilvl w:val="0"/>
          <w:numId w:val="41"/>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0">
        <w:r>
          <w:rPr>
            <w:color w:val="00467F"/>
            <w:u w:val="single"/>
          </w:rPr>
          <w:t>http://directory.partners.extranet.microsoft.com/psbproviders</w:t>
        </w:r>
      </w:hyperlink>
    </w:p>
    <w:p w:rsidR="007105AD" w:rsidRDefault="00434906" w:rsidP="007E2327">
      <w:pPr>
        <w:pStyle w:val="ProductList-Bullet"/>
        <w:numPr>
          <w:ilvl w:val="0"/>
          <w:numId w:val="41"/>
        </w:numPr>
      </w:pPr>
      <w:r>
        <w:t xml:space="preserve">Les participacions als Serveis de Planificació proporcionen serveis que cobreixen un àmbit de treball predeterminat que té com a resultat un pla d'implementació d'alt nivell; no s'inclou la implementació real del programari. </w:t>
      </w:r>
    </w:p>
    <w:p w:rsidR="007105AD" w:rsidRDefault="00434906" w:rsidP="007E2327">
      <w:pPr>
        <w:pStyle w:val="ProductList-Bullet"/>
        <w:numPr>
          <w:ilvl w:val="0"/>
          <w:numId w:val="41"/>
        </w:numPr>
      </w:pPr>
      <w:r>
        <w:t xml:space="preserve">Només pot bescanviar els vals dels Serveis de Planificació el client qualificat per al benefici. </w:t>
      </w:r>
    </w:p>
    <w:p w:rsidR="007105AD" w:rsidRDefault="00434906" w:rsidP="007E2327">
      <w:pPr>
        <w:pStyle w:val="ProductList-Bullet"/>
        <w:numPr>
          <w:ilvl w:val="0"/>
          <w:numId w:val="41"/>
        </w:numPr>
      </w:pPr>
      <w:r>
        <w:t xml:space="preserve">Els vals dels Serveis de Planificació no es poden intercanviar per efectiu, diners ni altres consideracions valuoses. </w:t>
      </w:r>
    </w:p>
    <w:p w:rsidR="007105AD" w:rsidRDefault="00434906" w:rsidP="007E2327">
      <w:pPr>
        <w:pStyle w:val="ProductList-Bullet"/>
        <w:numPr>
          <w:ilvl w:val="0"/>
          <w:numId w:val="41"/>
        </w:numPr>
      </w:pPr>
      <w:r>
        <w:t xml:space="preserve">La reducció de la cobertura d'SA qualificada com a resultat de devolucions i altres ajusts de facturació, si escau, pot reduir els dies de Serveis de Planificació del Client. </w:t>
      </w:r>
    </w:p>
    <w:p w:rsidR="007105AD" w:rsidRDefault="00434906" w:rsidP="007E2327">
      <w:pPr>
        <w:pStyle w:val="ProductList-Bullet"/>
        <w:numPr>
          <w:ilvl w:val="0"/>
          <w:numId w:val="41"/>
        </w:numPr>
      </w:pPr>
      <w:r>
        <w:t xml:space="preserve">Els tipus de vals no es poden combinar. Les participacions als Serveis de Planificació no han de superar la durada màxima especificada per al tipus de participació. </w:t>
      </w:r>
    </w:p>
    <w:p w:rsidR="007105AD" w:rsidRDefault="00434906" w:rsidP="007E2327">
      <w:pPr>
        <w:pStyle w:val="ProductList-Bullet"/>
        <w:numPr>
          <w:ilvl w:val="0"/>
          <w:numId w:val="41"/>
        </w:numPr>
      </w:pPr>
      <w:r>
        <w:t xml:space="preserve">Els vals només són vàlids amb els Proveïdors qualificats per al tipus de servei específic per al qual es bescanvia el val. </w:t>
      </w:r>
    </w:p>
    <w:p w:rsidR="007105AD" w:rsidRDefault="00434906" w:rsidP="007E2327">
      <w:pPr>
        <w:pStyle w:val="ProductList-Bullet"/>
        <w:numPr>
          <w:ilvl w:val="0"/>
          <w:numId w:val="41"/>
        </w:numPr>
      </w:pPr>
      <w:r>
        <w:t xml:space="preserve">Els vals s'han d'assignar durant el període de cobertura d'SA. </w:t>
      </w:r>
    </w:p>
    <w:p w:rsidR="007105AD" w:rsidRDefault="00434906" w:rsidP="007E2327">
      <w:pPr>
        <w:pStyle w:val="ProductList-Bullet"/>
        <w:numPr>
          <w:ilvl w:val="0"/>
          <w:numId w:val="41"/>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7105AD" w:rsidRDefault="007105AD">
      <w:pPr>
        <w:pStyle w:val="ProductList-Body"/>
      </w:pPr>
    </w:p>
    <w:p w:rsidR="007105AD" w:rsidRDefault="00434906">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7105AD" w:rsidRDefault="007105AD">
      <w:pPr>
        <w:pStyle w:val="ProductList-Body"/>
      </w:pPr>
    </w:p>
    <w:p w:rsidR="007105AD" w:rsidRDefault="00434906">
      <w:pPr>
        <w:pStyle w:val="ProductList-ClauseHeading"/>
        <w:outlineLvl w:val="2"/>
      </w:pPr>
      <w:bookmarkStart w:id="352" w:name="_Sec581"/>
      <w:r>
        <w:lastRenderedPageBreak/>
        <w:t>Programa de Llicències de Codi Font Enterprise</w:t>
      </w:r>
      <w:bookmarkEnd w:id="352"/>
    </w:p>
    <w:p w:rsidR="007105AD" w:rsidRDefault="00434906">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7105AD" w:rsidRDefault="007105AD">
      <w:pPr>
        <w:pStyle w:val="ProductList-Body"/>
      </w:pPr>
    </w:p>
    <w:p w:rsidR="007105AD" w:rsidRDefault="00434906">
      <w:pPr>
        <w:pStyle w:val="ProductList-ClauseHeading"/>
        <w:outlineLvl w:val="2"/>
      </w:pPr>
      <w:bookmarkStart w:id="353" w:name="_Sec582"/>
      <w:r>
        <w:t>Vals de Formació</w:t>
      </w:r>
      <w:bookmarkEnd w:id="353"/>
    </w:p>
    <w:p w:rsidR="007105AD" w:rsidRDefault="00434906">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Grup de Sistemes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 dia per 50 llicències (10 dies com a màxim)</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 dia per 50 llicències o punts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10 dies per inscripció o Compte d'Adquisició aplicable</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15 dies*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25 dies*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55 dies*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80 dies*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125 dies*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200 dies*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300 dies*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400 dies*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700 dies*</w:t>
            </w:r>
          </w:p>
        </w:tc>
      </w:tr>
    </w:tbl>
    <w:p w:rsidR="007105AD" w:rsidRDefault="00434906">
      <w:pPr>
        <w:pStyle w:val="ProductList-Body"/>
      </w:pPr>
      <w:r>
        <w:t>*</w:t>
      </w:r>
      <w:r>
        <w:rPr>
          <w:i/>
        </w:rPr>
        <w:t>Nombre de dies per inscripció, contracte o Compte d'Adquisició aplicable.</w:t>
      </w:r>
    </w:p>
    <w:p w:rsidR="007105AD" w:rsidRDefault="007105AD">
      <w:pPr>
        <w:pStyle w:val="ProductList-Body"/>
      </w:pPr>
    </w:p>
    <w:p w:rsidR="007105AD" w:rsidRDefault="00434906" w:rsidP="007E2327">
      <w:pPr>
        <w:pStyle w:val="ProductList-Bullet"/>
        <w:numPr>
          <w:ilvl w:val="0"/>
          <w:numId w:val="42"/>
        </w:numPr>
      </w:pPr>
      <w:r>
        <w:t xml:space="preserve">Els serveis que es proporcionen a través dels vals es proporcionen en virtut d'un contracte entre el Client i el Microsoft Learning Partner qualificat. </w:t>
      </w:r>
    </w:p>
    <w:p w:rsidR="007105AD" w:rsidRDefault="00434906" w:rsidP="007E2327">
      <w:pPr>
        <w:pStyle w:val="ProductList-Bullet"/>
        <w:numPr>
          <w:ilvl w:val="0"/>
          <w:numId w:val="42"/>
        </w:numPr>
      </w:pPr>
      <w:r>
        <w:t xml:space="preserve">Els cursos que s'imparteixen de manera intensiva necessiten dies de val equivalents al nombre de dies del curs si s'imparteix en el Sistema de Validació i Reserva de Vals SATV. </w:t>
      </w:r>
    </w:p>
    <w:p w:rsidR="007105AD" w:rsidRDefault="00434906" w:rsidP="007E2327">
      <w:pPr>
        <w:pStyle w:val="ProductList-Bullet"/>
        <w:numPr>
          <w:ilvl w:val="0"/>
          <w:numId w:val="42"/>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7105AD" w:rsidRDefault="00434906" w:rsidP="007E2327">
      <w:pPr>
        <w:pStyle w:val="ProductList-Bullet"/>
        <w:numPr>
          <w:ilvl w:val="0"/>
          <w:numId w:val="42"/>
        </w:numPr>
      </w:pPr>
      <w:r>
        <w:t>Els cursos no es poden utilitzar per cobrir taxes relacionades amb la no presentació d'un client a un curs reservat.</w:t>
      </w:r>
    </w:p>
    <w:p w:rsidR="007105AD" w:rsidRDefault="00434906" w:rsidP="007E2327">
      <w:pPr>
        <w:pStyle w:val="ProductList-Bullet"/>
        <w:numPr>
          <w:ilvl w:val="0"/>
          <w:numId w:val="42"/>
        </w:numPr>
      </w:pPr>
      <w:r>
        <w:t>Només pot bescanviar els vals la persona que el client ha aprovat per utilitzar-los.</w:t>
      </w:r>
    </w:p>
    <w:p w:rsidR="007105AD" w:rsidRDefault="00434906" w:rsidP="007E2327">
      <w:pPr>
        <w:pStyle w:val="ProductList-Bullet"/>
        <w:numPr>
          <w:ilvl w:val="0"/>
          <w:numId w:val="42"/>
        </w:numPr>
      </w:pPr>
      <w:r>
        <w:t xml:space="preserve">Els vals no es poden intercanviar per efectiu, diners ni altres consideracions valuoses. </w:t>
      </w:r>
    </w:p>
    <w:p w:rsidR="007105AD" w:rsidRDefault="00434906" w:rsidP="007E2327">
      <w:pPr>
        <w:pStyle w:val="ProductList-Bullet"/>
        <w:numPr>
          <w:ilvl w:val="0"/>
          <w:numId w:val="42"/>
        </w:numPr>
      </w:pPr>
      <w:r>
        <w:t xml:space="preserve">Els vals s'han d'assignar durant el període de cobertura d'SA. </w:t>
      </w:r>
    </w:p>
    <w:p w:rsidR="007105AD" w:rsidRDefault="00434906" w:rsidP="007E2327">
      <w:pPr>
        <w:pStyle w:val="ProductList-Bullet"/>
        <w:numPr>
          <w:ilvl w:val="0"/>
          <w:numId w:val="42"/>
        </w:numPr>
      </w:pPr>
      <w:r>
        <w:t xml:space="preserve">Els vals caduquen 180 dies després de la data d'assignació del val. Els vals que caduquin abans que la cobertura d'SA tornaran al grup de dies de Val de Formació disponibles. </w:t>
      </w:r>
    </w:p>
    <w:p w:rsidR="007105AD" w:rsidRDefault="00434906" w:rsidP="007E2327">
      <w:pPr>
        <w:pStyle w:val="ProductList-Bullet"/>
        <w:numPr>
          <w:ilvl w:val="0"/>
          <w:numId w:val="42"/>
        </w:numPr>
      </w:pPr>
      <w:r>
        <w:t xml:space="preserve">Un dia de Val de Formació equival a un dia de sessió de formació. </w:t>
      </w:r>
    </w:p>
    <w:p w:rsidR="007105AD" w:rsidRDefault="00434906" w:rsidP="007E2327">
      <w:pPr>
        <w:pStyle w:val="ProductList-Bullet"/>
        <w:numPr>
          <w:ilvl w:val="0"/>
          <w:numId w:val="42"/>
        </w:numPr>
      </w:pPr>
      <w:r>
        <w:t xml:space="preserve">Els Vals es poden utilitzar per reservar la formació només amb un Microsoft Learning Partners qualificat a la vegada. </w:t>
      </w:r>
    </w:p>
    <w:p w:rsidR="007105AD" w:rsidRDefault="00434906" w:rsidP="007E2327">
      <w:pPr>
        <w:pStyle w:val="ProductList-Bullet"/>
        <w:numPr>
          <w:ilvl w:val="0"/>
          <w:numId w:val="42"/>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7105AD" w:rsidRDefault="00434906" w:rsidP="007E2327">
      <w:pPr>
        <w:pStyle w:val="ProductList-Bullet"/>
        <w:numPr>
          <w:ilvl w:val="0"/>
          <w:numId w:val="42"/>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7105AD" w:rsidRDefault="007105AD">
      <w:pPr>
        <w:pStyle w:val="ProductList-Body"/>
      </w:pPr>
    </w:p>
    <w:p w:rsidR="007105AD" w:rsidRDefault="00434906">
      <w:pPr>
        <w:pStyle w:val="ProductList-ClauseHeading"/>
        <w:outlineLvl w:val="2"/>
      </w:pPr>
      <w:bookmarkStart w:id="354" w:name="_Sec583"/>
      <w:r>
        <w:t>Aprenentatge Electrònic</w:t>
      </w:r>
      <w:bookmarkEnd w:id="354"/>
    </w:p>
    <w:p w:rsidR="007105AD" w:rsidRDefault="00434906">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7105AD" w:rsidRDefault="007105AD">
      <w:pPr>
        <w:pStyle w:val="ProductList-Body"/>
      </w:pPr>
    </w:p>
    <w:p w:rsidR="007105AD" w:rsidRDefault="00434906">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7105AD" w:rsidRDefault="007105AD">
      <w:pPr>
        <w:pStyle w:val="ProductList-Body"/>
      </w:pPr>
    </w:p>
    <w:p w:rsidR="007105AD" w:rsidRDefault="00434906">
      <w:pPr>
        <w:pStyle w:val="ProductList-ClauseHeading"/>
        <w:outlineLvl w:val="2"/>
      </w:pPr>
      <w:bookmarkStart w:id="355" w:name="_Sec584"/>
      <w:r>
        <w:t>Programa d'Ús Domèstic</w:t>
      </w:r>
      <w:bookmarkEnd w:id="355"/>
    </w:p>
    <w:p w:rsidR="007105AD" w:rsidRDefault="00434906">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7105AD" w:rsidRDefault="007105AD">
      <w:pPr>
        <w:pStyle w:val="ProductList-Body"/>
      </w:pPr>
    </w:p>
    <w:p w:rsidR="007105AD" w:rsidRDefault="00434906">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7105AD" w:rsidRDefault="007105AD">
      <w:pPr>
        <w:pStyle w:val="ProductList-Body"/>
      </w:pPr>
    </w:p>
    <w:p w:rsidR="007105AD" w:rsidRDefault="00434906">
      <w:pPr>
        <w:pStyle w:val="ProductList-Body"/>
      </w:pPr>
      <w:r>
        <w:t>Els termes d'ús del programari del Programa d'Ús Domèstic s'apliquen a Microsoft i a l'empleat del Client i s'hi pot accedir a través del lloc web del Programa d'Ús Domèstic.</w:t>
      </w:r>
    </w:p>
    <w:p w:rsidR="007105AD" w:rsidRDefault="007105AD">
      <w:pPr>
        <w:pStyle w:val="ProductList-Body"/>
      </w:pPr>
    </w:p>
    <w:p w:rsidR="007105AD" w:rsidRDefault="00434906">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7105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Llicència del Programa d'Ús Domèstic corresponent</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Standard 2010/2013/2016</w:t>
            </w:r>
          </w:p>
          <w:p w:rsidR="007105AD" w:rsidRDefault="00434906">
            <w:pPr>
              <w:pStyle w:val="ProductList-TableBody"/>
            </w:pPr>
            <w:r>
              <w:t xml:space="preserve">Office Professional Plus 2010/2013/2016 </w:t>
            </w:r>
          </w:p>
          <w:p w:rsidR="007105AD" w:rsidRDefault="00434906">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HUP de l'Office Professional Plus 2016 i HUP de l'Office 2016 per al Mac Home &amp; Business amb la DL del Lync</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Access 2010/2013/2016</w:t>
            </w:r>
          </w:p>
          <w:p w:rsidR="007105AD" w:rsidRDefault="00434906">
            <w:pPr>
              <w:pStyle w:val="ProductList-TableBody"/>
            </w:pPr>
            <w:r>
              <w:t>Excel 2010/2013/2016</w:t>
            </w:r>
          </w:p>
          <w:p w:rsidR="007105AD" w:rsidRDefault="00434906">
            <w:pPr>
              <w:pStyle w:val="ProductList-TableBody"/>
            </w:pPr>
            <w:r>
              <w:t>PowerPoint 2010/2013/2016</w:t>
            </w:r>
          </w:p>
          <w:p w:rsidR="007105AD" w:rsidRDefault="00434906">
            <w:pPr>
              <w:pStyle w:val="ProductList-TableBody"/>
            </w:pPr>
            <w:r>
              <w:t>InfoPath 2010/2013/2016</w:t>
            </w:r>
          </w:p>
          <w:p w:rsidR="007105AD" w:rsidRDefault="00434906">
            <w:pPr>
              <w:pStyle w:val="ProductList-TableBody"/>
            </w:pPr>
            <w:r>
              <w:t>Lync 2010/2013/2015</w:t>
            </w:r>
          </w:p>
          <w:p w:rsidR="007105AD" w:rsidRDefault="00434906">
            <w:pPr>
              <w:pStyle w:val="ProductList-TableBody"/>
            </w:pPr>
            <w:r>
              <w:t>OneNote 2010/2013/2016</w:t>
            </w:r>
          </w:p>
          <w:p w:rsidR="007105AD" w:rsidRDefault="00434906">
            <w:pPr>
              <w:pStyle w:val="ProductList-TableBody"/>
            </w:pPr>
            <w:r>
              <w:t>Outlook 2010/2013/2016</w:t>
            </w:r>
          </w:p>
          <w:p w:rsidR="007105AD" w:rsidRDefault="00434906">
            <w:pPr>
              <w:pStyle w:val="ProductList-TableBody"/>
            </w:pPr>
            <w:r>
              <w:t>Publisher 2010/2013/2016</w:t>
            </w:r>
          </w:p>
          <w:p w:rsidR="007105AD" w:rsidRDefault="00434906">
            <w:pPr>
              <w:pStyle w:val="ProductList-TableBody"/>
            </w:pPr>
            <w:r>
              <w:t>Skype for Business 2015</w:t>
            </w:r>
          </w:p>
          <w:p w:rsidR="007105AD" w:rsidRDefault="0043490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HUP de l'Office Professional Plus 2016 i HUP de l'Office 2016 per al Mac Home &amp; Business amb la DL del Lync </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Visio Standard 2010/2013/2016 </w:t>
            </w:r>
          </w:p>
          <w:p w:rsidR="007105AD" w:rsidRDefault="0043490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HUP del Visio Professional 2016</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Project Standard 2010/2013/2016</w:t>
            </w:r>
          </w:p>
          <w:p w:rsidR="007105AD" w:rsidRDefault="0043490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HUP del Project Professional 2016</w:t>
            </w:r>
          </w:p>
        </w:tc>
      </w:tr>
    </w:tbl>
    <w:p w:rsidR="007105AD" w:rsidRDefault="00434906">
      <w:pPr>
        <w:pStyle w:val="ProductList-Body"/>
      </w:pPr>
      <w:r>
        <w:rPr>
          <w:i/>
        </w:rPr>
        <w:t xml:space="preserve">Per obtenir més informació, inclosa la relativa a la disponibilitat futura del programari del Programa d'Ús Domèstic addicional, consulteu </w:t>
      </w:r>
      <w:hyperlink r:id="rId141">
        <w:r>
          <w:rPr>
            <w:i/>
            <w:color w:val="00467F"/>
            <w:u w:val="single"/>
          </w:rPr>
          <w:t>http://www.microsoft.com/licensing</w:t>
        </w:r>
      </w:hyperlink>
      <w:r>
        <w:rPr>
          <w:i/>
        </w:rPr>
        <w:t>.</w:t>
      </w:r>
    </w:p>
    <w:p w:rsidR="007105AD" w:rsidRDefault="007105AD">
      <w:pPr>
        <w:pStyle w:val="ProductList-Body"/>
      </w:pPr>
    </w:p>
    <w:p w:rsidR="007105AD" w:rsidRDefault="00434906">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7105AD" w:rsidRDefault="007105AD">
      <w:pPr>
        <w:pStyle w:val="ProductList-Body"/>
        <w:jc w:val="right"/>
      </w:pPr>
    </w:p>
    <w:p w:rsidR="007105AD" w:rsidRDefault="00434906">
      <w:pPr>
        <w:pStyle w:val="ProductList-ClauseHeading"/>
        <w:outlineLvl w:val="2"/>
      </w:pPr>
      <w:bookmarkStart w:id="356" w:name="_Sec585"/>
      <w:r>
        <w:t>Assistència Tècnica Ininterrompuda per a la Resolució de Problemes</w:t>
      </w:r>
      <w:bookmarkEnd w:id="356"/>
    </w:p>
    <w:p w:rsidR="007105AD" w:rsidRDefault="00434906">
      <w:pPr>
        <w:pStyle w:val="ProductList-Body"/>
      </w:pPr>
      <w:r>
        <w:t>Els clients (excepte els que facin adquisicions a través dels Programes Academic) amb cobertura d'SA poden obtenir Assistència Tècnica Ininterrompuda per a la Resolució de Problemes.</w:t>
      </w:r>
    </w:p>
    <w:p w:rsidR="007105AD" w:rsidRDefault="007105AD">
      <w:pPr>
        <w:pStyle w:val="ProductList-Body"/>
      </w:pPr>
    </w:p>
    <w:p w:rsidR="007105AD" w:rsidRDefault="00434906">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7105AD" w:rsidRDefault="007105AD">
      <w:pPr>
        <w:pStyle w:val="ProductList-Body"/>
      </w:pPr>
    </w:p>
    <w:p w:rsidR="007105AD" w:rsidRDefault="00434906">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7105AD" w:rsidRDefault="007105AD">
      <w:pPr>
        <w:pStyle w:val="ProductList-Body"/>
      </w:pPr>
    </w:p>
    <w:p w:rsidR="007105AD" w:rsidRDefault="00434906">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7105AD" w:rsidRDefault="007105AD">
      <w:pPr>
        <w:pStyle w:val="ProductList-Body"/>
      </w:pPr>
    </w:p>
    <w:p w:rsidR="007105AD" w:rsidRDefault="00434906">
      <w:pPr>
        <w:pStyle w:val="ProductList-SubClauseHeading"/>
        <w:outlineLvl w:val="3"/>
      </w:pPr>
      <w:r>
        <w:t>Obsequis d'Incidents d'Assistència Tècnica Telefònica per a tots els programes excepte MPSA</w:t>
      </w:r>
    </w:p>
    <w:p w:rsidR="007105AD" w:rsidRDefault="00434906">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7105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 xml:space="preserve">Servidor/CAL: Increments d'Obsequis </w:t>
            </w:r>
            <w:r>
              <w:rPr>
                <w:color w:val="FFFFFF"/>
              </w:rPr>
              <w:lastRenderedPageBreak/>
              <w:t>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lastRenderedPageBreak/>
              <w:t xml:space="preserve">IW/Client: Increments d'Obsequis </w:t>
            </w:r>
            <w:r>
              <w:rPr>
                <w:color w:val="FFFFFF"/>
              </w:rPr>
              <w:lastRenderedPageBreak/>
              <w:t>d'Incidents</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lastRenderedPageBreak/>
              <w:t>Dòlar EUA</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$200,000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300,000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270,000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SFr. 330,000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CRC 1.650.000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kr 1.600.000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215,000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£135,000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JPY 24.000.000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KWD 240.000.000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kr 1.650.000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350,000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kr 2.000.000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NTD 7.000.000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INR 10.000.000</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RUB 6.600.000</w:t>
            </w:r>
          </w:p>
        </w:tc>
      </w:tr>
    </w:tbl>
    <w:p w:rsidR="007105AD" w:rsidRDefault="007105AD">
      <w:pPr>
        <w:pStyle w:val="ProductList-BodyIndented"/>
        <w:ind w:left="720"/>
      </w:pPr>
    </w:p>
    <w:p w:rsidR="007105AD" w:rsidRDefault="00434906">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7105AD" w:rsidRDefault="007105AD">
      <w:pPr>
        <w:pStyle w:val="ProductList-BodyIndented"/>
      </w:pPr>
    </w:p>
    <w:p w:rsidR="007105AD" w:rsidRDefault="00434906">
      <w:pPr>
        <w:pStyle w:val="ProductList-BodyIndented"/>
      </w:pPr>
      <w:r>
        <w:t xml:space="preserve">L'accés a l'assistència tècnica telefònica local està disponible en horari comercial des del lloc web </w:t>
      </w:r>
      <w:hyperlink r:id="rId142">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7105AD" w:rsidRDefault="007105AD">
      <w:pPr>
        <w:pStyle w:val="ProductList-BodyIndented"/>
      </w:pPr>
    </w:p>
    <w:p w:rsidR="007105AD" w:rsidRDefault="00434906">
      <w:pPr>
        <w:pStyle w:val="ProductList-SubClauseHeading"/>
        <w:outlineLvl w:val="3"/>
      </w:pPr>
      <w:r>
        <w:t>Obsequis d'Incidents d'Assistència Tècnica Telefònica per a MPSA</w:t>
      </w:r>
    </w:p>
    <w:p w:rsidR="007105AD" w:rsidRDefault="00434906">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7105AD" w:rsidRDefault="00434906">
            <w:pPr>
              <w:pStyle w:val="ProductList-TableBody"/>
            </w:pPr>
            <w:r>
              <w:rPr>
                <w:color w:val="FFFFFF"/>
              </w:rPr>
              <w:t>Punts per incident d'assistència tècnica telefònica</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Aplicacions i Sistemes (combinats)</w:t>
            </w:r>
          </w:p>
        </w:tc>
        <w:tc>
          <w:tcPr>
            <w:tcW w:w="6000" w:type="dxa"/>
            <w:tcBorders>
              <w:left w:val="single" w:sz="4" w:space="0" w:color="000000"/>
              <w:right w:val="single" w:sz="4" w:space="0" w:color="000000"/>
            </w:tcBorders>
          </w:tcPr>
          <w:p w:rsidR="007105AD" w:rsidRDefault="00434906">
            <w:pPr>
              <w:pStyle w:val="ProductList-TableBody"/>
            </w:pPr>
            <w:r>
              <w:t>2,000</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Servidor</w:t>
            </w:r>
          </w:p>
        </w:tc>
        <w:tc>
          <w:tcPr>
            <w:tcW w:w="6000" w:type="dxa"/>
            <w:tcBorders>
              <w:left w:val="single" w:sz="4" w:space="0" w:color="000000"/>
              <w:right w:val="single" w:sz="4" w:space="0" w:color="000000"/>
            </w:tcBorders>
          </w:tcPr>
          <w:p w:rsidR="007105AD" w:rsidRDefault="00434906">
            <w:pPr>
              <w:pStyle w:val="ProductList-TableBody"/>
            </w:pPr>
            <w:r>
              <w:t>400</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w:t>
            </w:r>
          </w:p>
        </w:tc>
        <w:tc>
          <w:tcPr>
            <w:tcW w:w="6000" w:type="dxa"/>
            <w:tcBorders>
              <w:left w:val="single" w:sz="4" w:space="0" w:color="000000"/>
              <w:right w:val="single" w:sz="4" w:space="0" w:color="000000"/>
            </w:tcBorders>
          </w:tcPr>
          <w:p w:rsidR="007105AD" w:rsidRDefault="00434906">
            <w:pPr>
              <w:pStyle w:val="ProductList-TableBody"/>
            </w:pPr>
            <w:r>
              <w:t>400</w:t>
            </w:r>
          </w:p>
        </w:tc>
      </w:tr>
    </w:tbl>
    <w:p w:rsidR="007105AD" w:rsidRDefault="007105AD">
      <w:pPr>
        <w:pStyle w:val="ProductList-BodyIndented"/>
      </w:pPr>
    </w:p>
    <w:p w:rsidR="007105AD" w:rsidRDefault="00434906">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7105AD" w:rsidRDefault="007105AD">
      <w:pPr>
        <w:pStyle w:val="ProductList-BodyIndented"/>
      </w:pPr>
    </w:p>
    <w:p w:rsidR="007105AD" w:rsidRDefault="00434906">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7105AD" w:rsidRDefault="007105AD">
      <w:pPr>
        <w:pStyle w:val="ProductList-SubClauseHeading"/>
        <w:outlineLvl w:val="3"/>
      </w:pPr>
    </w:p>
    <w:p w:rsidR="007105AD" w:rsidRDefault="00434906">
      <w:pPr>
        <w:pStyle w:val="ProductList-SubClauseHeading"/>
        <w:outlineLvl w:val="3"/>
      </w:pPr>
      <w:r>
        <w:t>Incidents Basats en Web</w:t>
      </w:r>
    </w:p>
    <w:p w:rsidR="007105AD" w:rsidRDefault="00434906">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7105AD" w:rsidRDefault="007105AD">
      <w:pPr>
        <w:pStyle w:val="ProductList-BodyIndented"/>
      </w:pPr>
    </w:p>
    <w:p w:rsidR="007105AD" w:rsidRDefault="00434906">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7105AD" w:rsidRDefault="007105AD">
      <w:pPr>
        <w:pStyle w:val="ProductList-BodyIndented"/>
        <w:ind w:left="720"/>
      </w:pPr>
    </w:p>
    <w:p w:rsidR="007105AD" w:rsidRDefault="00434906">
      <w:pPr>
        <w:pStyle w:val="ProductList-SubClauseHeading"/>
        <w:outlineLvl w:val="3"/>
      </w:pPr>
      <w:r>
        <w:lastRenderedPageBreak/>
        <w:t>Contactes per a l'Assistència Tècnica</w:t>
      </w:r>
    </w:p>
    <w:p w:rsidR="007105AD" w:rsidRDefault="00434906">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7105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S/S+: EA Nivell D</w:t>
            </w:r>
          </w:p>
        </w:tc>
      </w:tr>
      <w:tr w:rsidR="007105AD">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Segons sigui necessari</w:t>
            </w:r>
          </w:p>
        </w:tc>
      </w:tr>
      <w:tr w:rsidR="007105AD">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16</w:t>
            </w:r>
          </w:p>
        </w:tc>
      </w:tr>
    </w:tbl>
    <w:p w:rsidR="007105AD" w:rsidRDefault="007105AD">
      <w:pPr>
        <w:pStyle w:val="ProductList-BodyIndented"/>
      </w:pPr>
    </w:p>
    <w:p w:rsidR="007105AD" w:rsidRDefault="00434906">
      <w:pPr>
        <w:pStyle w:val="ProductList-SubClauseHeading"/>
        <w:outlineLvl w:val="3"/>
      </w:pPr>
      <w:r>
        <w:t>Nivell de Servei per a Clients de Software Assurance</w:t>
      </w:r>
    </w:p>
    <w:p w:rsidR="007105AD" w:rsidRDefault="00434906">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7105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Resposta Prevista del Client</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Impacte empresarial crític: </w:t>
            </w:r>
          </w:p>
          <w:p w:rsidR="007105AD" w:rsidRDefault="00434906">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Primera resposta a la trucada en un termini de 2 hores o menys segons l'oferta d'assistència tècnica</w:t>
            </w:r>
          </w:p>
          <w:p w:rsidR="007105AD" w:rsidRDefault="00434906">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Assignació de recursos adequats per mantenir un esforç continu de manera ininterrompuda2</w:t>
            </w:r>
          </w:p>
          <w:p w:rsidR="007105AD" w:rsidRDefault="00434906">
            <w:pPr>
              <w:pStyle w:val="ProductList-TableBody"/>
            </w:pPr>
            <w:r>
              <w:t>Accés i resposta ràpids de l'autoritat de control de canvis</w:t>
            </w:r>
          </w:p>
          <w:p w:rsidR="007105AD" w:rsidRDefault="00434906">
            <w:pPr>
              <w:pStyle w:val="ProductList-TableBody"/>
            </w:pPr>
            <w:r>
              <w:t>Notificació de gestió</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Impacte empresarial moderat: </w:t>
            </w:r>
          </w:p>
          <w:p w:rsidR="007105AD" w:rsidRDefault="00434906">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Primera resposta a la trucada en un termini de 4 hores o menys segons l'oferta d'assistència tècnica</w:t>
            </w:r>
          </w:p>
          <w:p w:rsidR="007105AD" w:rsidRDefault="0043490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Assignació de recursos adequats per mantenir l'esforç continu durant l'Horari Comercial</w:t>
            </w:r>
          </w:p>
          <w:p w:rsidR="007105AD" w:rsidRDefault="00434906">
            <w:pPr>
              <w:pStyle w:val="ProductList-TableBody"/>
            </w:pPr>
            <w:r>
              <w:t>Accés i resposta ràpids de l'autoritat de control de canvis en un termini de 4 hores dins de l'Horari Comercial</w:t>
            </w:r>
          </w:p>
        </w:tc>
      </w:tr>
      <w:tr w:rsidR="007105AD">
        <w:tc>
          <w:tcPr>
            <w:tcW w:w="29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Impacte empresarial mínim: </w:t>
            </w:r>
          </w:p>
          <w:p w:rsidR="007105AD" w:rsidRDefault="00434906">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Primera resposta en un termini d'un dia laborable o menys segons l'oferta d'assistència tècnica</w:t>
            </w:r>
          </w:p>
          <w:p w:rsidR="007105AD" w:rsidRDefault="0043490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Informació de contacte precisa sobre el propietari del cas</w:t>
            </w:r>
          </w:p>
          <w:p w:rsidR="007105AD" w:rsidRDefault="00434906">
            <w:pPr>
              <w:pStyle w:val="ProductList-TableBody"/>
            </w:pPr>
            <w:r>
              <w:t>Capacitat de resposta en un termini d'un dia laboral.</w:t>
            </w:r>
          </w:p>
        </w:tc>
      </w:tr>
    </w:tbl>
    <w:p w:rsidR="007105AD" w:rsidRDefault="00434906">
      <w:pPr>
        <w:pStyle w:val="ProductList-BodyIndented"/>
      </w:pPr>
      <w:r>
        <w:rPr>
          <w:i/>
        </w:rPr>
        <w:t>1 Poseu-vos en contacte amb un representant de Microsoft per conèixer l'horari comercial local.</w:t>
      </w:r>
    </w:p>
    <w:p w:rsidR="007105AD" w:rsidRDefault="00434906">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7105AD" w:rsidRDefault="007105AD">
      <w:pPr>
        <w:pStyle w:val="ProductList-BodyIndented"/>
        <w:ind w:left="720"/>
      </w:pPr>
    </w:p>
    <w:p w:rsidR="007105AD" w:rsidRDefault="00434906">
      <w:pPr>
        <w:pStyle w:val="ProductList-SubClauseHeading"/>
        <w:outlineLvl w:val="3"/>
      </w:pPr>
      <w:r>
        <w:t>Conversió d'Incidents d'Assistència Tècnica Ininterrompuda per a la Resolució de Problemes de Software Assurance en Serveis d'Assistència Tècnica Premier</w:t>
      </w:r>
    </w:p>
    <w:p w:rsidR="007105AD" w:rsidRDefault="00434906">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7105AD" w:rsidRDefault="007105AD">
      <w:pPr>
        <w:pStyle w:val="ProductList-BodyIndented"/>
      </w:pPr>
    </w:p>
    <w:p w:rsidR="007105AD" w:rsidRDefault="00434906">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7105AD" w:rsidRDefault="007105AD">
      <w:pPr>
        <w:pStyle w:val="ProductList-BodyIndented"/>
        <w:ind w:left="720"/>
      </w:pPr>
    </w:p>
    <w:p w:rsidR="007105AD" w:rsidRDefault="00434906">
      <w:pPr>
        <w:pStyle w:val="ProductList-SubClauseHeading"/>
        <w:outlineLvl w:val="3"/>
      </w:pPr>
      <w:r>
        <w:t>Disposicions Empresarials Addicionals</w:t>
      </w:r>
    </w:p>
    <w:p w:rsidR="007105AD" w:rsidRDefault="00434906">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7105AD" w:rsidRDefault="007105AD">
      <w:pPr>
        <w:pStyle w:val="ProductList-BodyIndented"/>
      </w:pPr>
    </w:p>
    <w:p w:rsidR="007105AD" w:rsidRDefault="00434906">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7105AD" w:rsidRDefault="007105AD">
      <w:pPr>
        <w:pStyle w:val="ProductList-BodyIndented"/>
      </w:pPr>
    </w:p>
    <w:p w:rsidR="007105AD" w:rsidRDefault="00434906">
      <w:pPr>
        <w:pStyle w:val="ProductList-SubClauseHeading"/>
        <w:outlineLvl w:val="3"/>
      </w:pPr>
      <w:r>
        <w:t>Elegibilitat d'SCE</w:t>
      </w:r>
    </w:p>
    <w:p w:rsidR="007105AD" w:rsidRDefault="00434906">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rsidR="007105AD" w:rsidRDefault="007105AD">
      <w:pPr>
        <w:pStyle w:val="ProductList-BodyIndented"/>
      </w:pPr>
    </w:p>
    <w:p w:rsidR="007105AD" w:rsidRDefault="00434906">
      <w:pPr>
        <w:pStyle w:val="ProductList-BodyIndented"/>
      </w:pPr>
      <w:r>
        <w:t>Els Productes de Plataforma d'Aplicacions qualificats són:</w:t>
      </w:r>
    </w:p>
    <w:p w:rsidR="007105AD" w:rsidRDefault="00434906" w:rsidP="007E2327">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7105AD" w:rsidRDefault="00434906" w:rsidP="007E2327">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7105AD" w:rsidRDefault="00434906" w:rsidP="007E2327">
      <w:pPr>
        <w:pStyle w:val="ProductList-Bullet"/>
        <w:numPr>
          <w:ilvl w:val="1"/>
          <w:numId w:val="43"/>
        </w:numPr>
      </w:pPr>
      <w:r>
        <w:t>Office SharePoint Server</w:t>
      </w:r>
      <w:r>
        <w:fldChar w:fldCharType="begin"/>
      </w:r>
      <w:r>
        <w:instrText xml:space="preserve"> XE "SharePoint Server" </w:instrText>
      </w:r>
      <w:r>
        <w:fldChar w:fldCharType="end"/>
      </w:r>
    </w:p>
    <w:p w:rsidR="007105AD" w:rsidRDefault="00434906">
      <w:pPr>
        <w:pStyle w:val="ProductList-BodyIndented"/>
      </w:pPr>
      <w:r>
        <w:t>Els productes qualificats del Component Core Infrastructure són:</w:t>
      </w:r>
    </w:p>
    <w:p w:rsidR="007105AD" w:rsidRDefault="00434906" w:rsidP="007E2327">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7105AD" w:rsidRDefault="00434906" w:rsidP="007E2327">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7105AD" w:rsidRDefault="007105AD">
      <w:pPr>
        <w:pStyle w:val="ProductList-BodyIndented"/>
      </w:pPr>
    </w:p>
    <w:p w:rsidR="007105AD" w:rsidRDefault="00434906">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Despesa d'SA Anual Mínima Mitjana per optar al benefici PRS Ininterromput i Il·limitat</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250,000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375,000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337,500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412,500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2,062,500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2,000,000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268,750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168,750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30,000,000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300,000,000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2,062,500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437,500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2,500,000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8,750,000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12,500,000</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8,250,000</w:t>
            </w:r>
          </w:p>
        </w:tc>
      </w:tr>
    </w:tbl>
    <w:p w:rsidR="007105AD" w:rsidRDefault="007105AD">
      <w:pPr>
        <w:pStyle w:val="ProductList-BodyIndented"/>
        <w:ind w:left="720"/>
      </w:pPr>
    </w:p>
    <w:p w:rsidR="007105AD" w:rsidRDefault="00434906">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7105AD" w:rsidRDefault="007105AD">
      <w:pPr>
        <w:pStyle w:val="ProductList-BodyIndented"/>
        <w:ind w:left="720"/>
      </w:pPr>
    </w:p>
    <w:p w:rsidR="007105AD" w:rsidRDefault="00434906">
      <w:pPr>
        <w:pStyle w:val="ProductList-SubClauseHeading"/>
        <w:outlineLvl w:val="3"/>
      </w:pPr>
      <w:r>
        <w:t>Elegibilitat de l'Emmagatzematge de Dades Paral·leles</w:t>
      </w:r>
    </w:p>
    <w:p w:rsidR="007105AD" w:rsidRDefault="00434906">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7105AD" w:rsidRDefault="007105AD">
      <w:pPr>
        <w:pStyle w:val="ProductList-BodyIndented"/>
      </w:pPr>
    </w:p>
    <w:p w:rsidR="007105AD" w:rsidRDefault="00434906">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7105AD" w:rsidRDefault="007105AD">
      <w:pPr>
        <w:pStyle w:val="ProductList-BodyIndented"/>
      </w:pPr>
    </w:p>
    <w:p w:rsidR="007105AD" w:rsidRDefault="00434906">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Contactes d'Assistència Tècnica permesos</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4</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5</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6</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7</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8</w:t>
            </w:r>
          </w:p>
        </w:tc>
      </w:tr>
    </w:tbl>
    <w:p w:rsidR="007105AD" w:rsidRDefault="007105AD">
      <w:pPr>
        <w:pStyle w:val="ProductList-BodyIndented"/>
      </w:pPr>
    </w:p>
    <w:p w:rsidR="007105AD" w:rsidRDefault="00434906">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7105AD" w:rsidRDefault="00434906">
      <w:pPr>
        <w:pStyle w:val="ProductList-BodyIndented"/>
      </w:pPr>
      <w:r>
        <w:lastRenderedPageBreak/>
        <w:t xml:space="preserve">Nota: Els clients que tinguin actualment una llicència per a PDW mantenen aquest benefici segons es detalla als </w:t>
      </w:r>
      <w:hyperlink r:id="rId143">
        <w:r>
          <w:rPr>
            <w:color w:val="00467F"/>
            <w:u w:val="single"/>
          </w:rPr>
          <w:t>Termes dels Productes de juny de 2016</w:t>
        </w:r>
      </w:hyperlink>
      <w:r>
        <w:t>.</w:t>
      </w:r>
    </w:p>
    <w:p w:rsidR="007105AD" w:rsidRDefault="007105AD">
      <w:pPr>
        <w:pStyle w:val="ProductList-BodyIndented"/>
      </w:pPr>
    </w:p>
    <w:p w:rsidR="007105AD" w:rsidRDefault="00434906">
      <w:pPr>
        <w:pStyle w:val="ProductList-ClauseHeading"/>
        <w:outlineLvl w:val="2"/>
      </w:pPr>
      <w:bookmarkStart w:id="357" w:name="_Sec586"/>
      <w:r>
        <w:t>Assistència Tècnica de Revisions Ampliada</w:t>
      </w:r>
      <w:bookmarkEnd w:id="357"/>
    </w:p>
    <w:p w:rsidR="007105AD" w:rsidRDefault="00434906">
      <w:pPr>
        <w:pStyle w:val="ProductList-Body"/>
      </w:pPr>
      <w:r>
        <w:t>L'Assistència Tècnica de Revisions Ampliada està disponible per als clients que han signat un contracte d'Assistència Tècnica Premier o Essential i han adquirit SA en virtut dels programes següents:</w:t>
      </w:r>
    </w:p>
    <w:p w:rsidR="007105AD" w:rsidRDefault="00434906" w:rsidP="007E2327">
      <w:pPr>
        <w:pStyle w:val="ProductList-Bullet"/>
        <w:numPr>
          <w:ilvl w:val="0"/>
          <w:numId w:val="45"/>
        </w:numPr>
      </w:pPr>
      <w:r>
        <w:t xml:space="preserve">Els clients (excepte els que facin adquisicions a través dels Programes Academic) amb cobertura de SAM per al Grup d'Aplicacions poden optar a l'Assistència Tècnica de Revisions Ampliada per als productes del grup d'Aplicacions. </w:t>
      </w:r>
    </w:p>
    <w:p w:rsidR="007105AD" w:rsidRDefault="00434906" w:rsidP="007E2327">
      <w:pPr>
        <w:pStyle w:val="ProductList-Bullet"/>
        <w:numPr>
          <w:ilvl w:val="0"/>
          <w:numId w:val="45"/>
        </w:numPr>
      </w:pPr>
      <w:r>
        <w:t xml:space="preserve">Els clients (excepte els que facin adquisicions a través dels Programes Academic) amb cobertura de SAM per al grup de Sistemes poden optar a l'Assistència Tècnica de Revisions Ampliada per al sistema operatiu de sobretaula Windows i/o el sistema operatiu Windows Embedded (amb cobertura de SAM en un producte Windows Embedded). </w:t>
      </w:r>
    </w:p>
    <w:p w:rsidR="007105AD" w:rsidRDefault="00434906" w:rsidP="007E2327">
      <w:pPr>
        <w:pStyle w:val="ProductList-Bullet"/>
        <w:numPr>
          <w:ilvl w:val="0"/>
          <w:numId w:val="45"/>
        </w:numPr>
      </w:pPr>
      <w:r>
        <w:t>Els clients (excepte els que facin adquisicions a través dels Programes Academic) amb SA en un producte de servidor com a mínim poden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7105AD" w:rsidRDefault="007105AD">
      <w:pPr>
        <w:pStyle w:val="ProductList-Body"/>
      </w:pPr>
    </w:p>
    <w:p w:rsidR="007105AD" w:rsidRDefault="00434906">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7105AD" w:rsidRDefault="007105AD">
      <w:pPr>
        <w:pStyle w:val="PURBreadcrumb"/>
      </w:pPr>
    </w:p>
    <w:p w:rsidR="007105AD" w:rsidRDefault="00434906">
      <w:pPr>
        <w:pStyle w:val="ProductList-ClauseHeading"/>
        <w:outlineLvl w:val="2"/>
      </w:pPr>
      <w:bookmarkStart w:id="358" w:name="_Sec587"/>
      <w:r>
        <w:t>Disponibilitat de Llicències de Migració a una Edició Superior</w:t>
      </w:r>
      <w:bookmarkEnd w:id="358"/>
    </w:p>
    <w:p w:rsidR="007105AD" w:rsidRDefault="00434906">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7105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Migració a</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BizTalk Server Standard</w:t>
            </w:r>
            <w:r>
              <w:fldChar w:fldCharType="begin"/>
            </w:r>
            <w:r>
              <w:instrText xml:space="preserve"> XE "BizTalk Server Standard"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BizTalk Server Enterprise</w:t>
            </w:r>
            <w:r>
              <w:fldChar w:fldCharType="begin"/>
            </w:r>
            <w:r>
              <w:instrText xml:space="preserve"> XE "BizTalk Server Enterprise"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BizTalk Server Enterprise</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CAL</w:t>
            </w:r>
            <w:r>
              <w:fldChar w:fldCharType="begin"/>
            </w:r>
            <w:r>
              <w:instrText xml:space="preserve"> XE "Enterprise CAL" </w:instrText>
            </w:r>
            <w:r>
              <w:fldChar w:fldCharType="end"/>
            </w:r>
            <w:r>
              <w:t xml:space="preserve"> Suite</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Core Infrastructure Server Suite Datacenter</w:t>
            </w:r>
            <w:r>
              <w:fldChar w:fldCharType="begin"/>
            </w:r>
            <w:r>
              <w:instrText xml:space="preserve"> XE "Core Infrastructure Server Suite Datacenter"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Desktop Education amb Enterprise CAL Suite</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Desktop School amb Enterprise CAL Suite</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Exchange Server Enterprise</w:t>
            </w:r>
            <w:r>
              <w:fldChar w:fldCharType="begin"/>
            </w:r>
            <w:r>
              <w:instrText xml:space="preserve"> XE "Exchange Server Enterprise"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Forefront TMG Enterprise</w:t>
            </w:r>
            <w:r>
              <w:fldChar w:fldCharType="begin"/>
            </w:r>
            <w:r>
              <w:instrText xml:space="preserve"> XE "Forefront TMG Enterprise"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Office Professional Plus</w:t>
            </w:r>
            <w:r>
              <w:fldChar w:fldCharType="begin"/>
            </w:r>
            <w:r>
              <w:instrText xml:space="preserve"> XE "Office Professional Plus"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Enterprise Desktop</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Project Professional</w:t>
            </w:r>
            <w:r>
              <w:fldChar w:fldCharType="begin"/>
            </w:r>
            <w:r>
              <w:instrText xml:space="preserve"> XE "Project Professional"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 Enterprise Core</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 Enterprise</w:t>
            </w:r>
            <w:r>
              <w:fldChar w:fldCharType="begin"/>
            </w:r>
            <w:r>
              <w:instrText xml:space="preserve"> XE "SQL Server Enterprise" </w:instrText>
            </w:r>
            <w:r>
              <w:fldChar w:fldCharType="end"/>
            </w:r>
            <w:r>
              <w:t xml:space="preserve"> Core</w:t>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 Business Intelligence</w:t>
            </w:r>
            <w:r>
              <w:fldChar w:fldCharType="begin"/>
            </w:r>
            <w:r>
              <w:instrText xml:space="preserve"> XE "SQL Server Business Intelligence"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System Center Datacenter</w:t>
            </w:r>
            <w:r>
              <w:fldChar w:fldCharType="begin"/>
            </w:r>
            <w:r>
              <w:instrText xml:space="preserve"> XE "System Center Datacenter"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Visio Professional</w:t>
            </w:r>
            <w:r>
              <w:fldChar w:fldCharType="begin"/>
            </w:r>
            <w:r>
              <w:instrText xml:space="preserve"> XE "Visio Professional"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Visual Studio Enterprise amb MSDN</w:t>
            </w:r>
            <w:r>
              <w:fldChar w:fldCharType="begin"/>
            </w:r>
            <w:r>
              <w:instrText xml:space="preserve"> XE "Visual Studio Enterprise amb MSDN"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Visual Studio Enterprise amb MSDN</w:t>
            </w:r>
            <w:r>
              <w:fldChar w:fldCharType="begin"/>
            </w:r>
            <w:r>
              <w:instrText xml:space="preserve"> XE "Visual Studio Enterprise amb MSDN" </w:instrText>
            </w:r>
            <w:r>
              <w:fldChar w:fldCharType="end"/>
            </w:r>
          </w:p>
        </w:tc>
      </w:tr>
      <w:tr w:rsidR="007105AD">
        <w:tc>
          <w:tcPr>
            <w:tcW w:w="600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Windows Server Datacenter</w:t>
            </w:r>
            <w:r>
              <w:fldChar w:fldCharType="begin"/>
            </w:r>
            <w:r>
              <w:instrText xml:space="preserve"> XE "Windows Server Datacenter" </w:instrText>
            </w:r>
            <w:r>
              <w:fldChar w:fldCharType="end"/>
            </w:r>
          </w:p>
        </w:tc>
      </w:tr>
    </w:tbl>
    <w:p w:rsidR="007105AD" w:rsidRDefault="007105AD">
      <w:pPr>
        <w:pStyle w:val="ProductList-Body"/>
      </w:pPr>
    </w:p>
    <w:p w:rsidR="007105AD" w:rsidRDefault="00434906">
      <w:pPr>
        <w:pStyle w:val="ProductList-ClauseHeading"/>
        <w:outlineLvl w:val="2"/>
      </w:pPr>
      <w:bookmarkStart w:id="359" w:name="_Sec588"/>
      <w:r>
        <w:t>Servidors: Drets de Recuperació de Desastres</w:t>
      </w:r>
      <w:bookmarkEnd w:id="359"/>
    </w:p>
    <w:p w:rsidR="007105AD" w:rsidRDefault="00434906">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7105AD" w:rsidRDefault="007105AD">
      <w:pPr>
        <w:pStyle w:val="ProductList-Body"/>
      </w:pPr>
    </w:p>
    <w:p w:rsidR="007105AD" w:rsidRDefault="00434906">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7105AD" w:rsidRDefault="00434906" w:rsidP="007E2327">
      <w:pPr>
        <w:pStyle w:val="ProductList-Bullet"/>
        <w:numPr>
          <w:ilvl w:val="0"/>
          <w:numId w:val="46"/>
        </w:numPr>
      </w:pPr>
      <w:r>
        <w:t>En períodes breus de proves de recuperació de desastres durant una setmana cada 90 dies.</w:t>
      </w:r>
    </w:p>
    <w:p w:rsidR="007105AD" w:rsidRDefault="00434906" w:rsidP="007E2327">
      <w:pPr>
        <w:pStyle w:val="ProductList-Bullet"/>
        <w:numPr>
          <w:ilvl w:val="0"/>
          <w:numId w:val="46"/>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7105AD" w:rsidRDefault="00434906" w:rsidP="007E2327">
      <w:pPr>
        <w:pStyle w:val="ProductList-Bullet"/>
        <w:numPr>
          <w:ilvl w:val="0"/>
          <w:numId w:val="46"/>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7105AD" w:rsidRDefault="007105AD">
      <w:pPr>
        <w:pStyle w:val="ProductList-Body"/>
      </w:pPr>
    </w:p>
    <w:p w:rsidR="007105AD" w:rsidRDefault="00434906">
      <w:pPr>
        <w:pStyle w:val="ProductList-Body"/>
      </w:pPr>
      <w:r>
        <w:t>Per poder utilitzar el programari en virtut dels drets de recuperació de desastres, el Client ha de complir els termes següents:</w:t>
      </w:r>
    </w:p>
    <w:p w:rsidR="007105AD" w:rsidRDefault="00434906" w:rsidP="007E2327">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7105AD" w:rsidRDefault="00434906" w:rsidP="007E2327">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7105AD" w:rsidRDefault="00434906" w:rsidP="007E2327">
      <w:pPr>
        <w:pStyle w:val="ProductList-Bullet"/>
        <w:numPr>
          <w:ilvl w:val="0"/>
          <w:numId w:val="47"/>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7105AD" w:rsidRDefault="00434906" w:rsidP="007E2327">
      <w:pPr>
        <w:pStyle w:val="ProductList-Bullet"/>
        <w:numPr>
          <w:ilvl w:val="1"/>
          <w:numId w:val="47"/>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7105AD" w:rsidRDefault="00434906" w:rsidP="007E2327">
      <w:pPr>
        <w:pStyle w:val="ProductList-Bullet"/>
        <w:numPr>
          <w:ilvl w:val="1"/>
          <w:numId w:val="47"/>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7105AD" w:rsidRDefault="00434906">
      <w:pPr>
        <w:pStyle w:val="ProductList-Body"/>
        <w:ind w:left="1080"/>
      </w:pPr>
      <w:r>
        <w:t>- executar programari de virtualització de maquinari, como ara el Hyper-V,</w:t>
      </w:r>
    </w:p>
    <w:p w:rsidR="007105AD" w:rsidRDefault="00434906">
      <w:pPr>
        <w:pStyle w:val="ProductList-Body"/>
        <w:ind w:left="1080"/>
      </w:pPr>
      <w:r>
        <w:t>- oferir serveis de virtualització de maquinari,</w:t>
      </w:r>
    </w:p>
    <w:p w:rsidR="007105AD" w:rsidRDefault="00434906">
      <w:pPr>
        <w:pStyle w:val="ProductList-Body"/>
        <w:ind w:left="1080"/>
      </w:pPr>
      <w:r>
        <w:t>- executar agents de programari per gestionar el programari de virtualització de maquinari,</w:t>
      </w:r>
    </w:p>
    <w:p w:rsidR="007105AD" w:rsidRDefault="00434906">
      <w:pPr>
        <w:pStyle w:val="ProductList-Body"/>
        <w:ind w:left="1080"/>
      </w:pPr>
      <w:r>
        <w:t>- servir de destinació de replicació,</w:t>
      </w:r>
    </w:p>
    <w:p w:rsidR="007105AD" w:rsidRDefault="00434906">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7105AD" w:rsidRDefault="00434906">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7105AD" w:rsidRDefault="00434906">
      <w:pPr>
        <w:pStyle w:val="ProductList-Body"/>
        <w:ind w:left="1080"/>
      </w:pPr>
      <w:r>
        <w:t xml:space="preserve">- executar les càrregues de treball de recuperació de desastres com s'ha descrit abans. </w:t>
      </w:r>
    </w:p>
    <w:p w:rsidR="007105AD" w:rsidRDefault="00434906" w:rsidP="007E2327">
      <w:pPr>
        <w:pStyle w:val="ProductList-Bullet"/>
        <w:numPr>
          <w:ilvl w:val="1"/>
          <w:numId w:val="48"/>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7105AD" w:rsidRDefault="00434906" w:rsidP="007E2327">
      <w:pPr>
        <w:pStyle w:val="ProductList-Bullet"/>
        <w:numPr>
          <w:ilvl w:val="0"/>
          <w:numId w:val="48"/>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7105AD" w:rsidRDefault="00434906" w:rsidP="007E2327">
      <w:pPr>
        <w:pStyle w:val="ProductList-Bullet"/>
        <w:numPr>
          <w:ilvl w:val="0"/>
          <w:numId w:val="48"/>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7105AD" w:rsidRDefault="00434906" w:rsidP="007E2327">
      <w:pPr>
        <w:pStyle w:val="ProductList-Bullet"/>
        <w:numPr>
          <w:ilvl w:val="0"/>
          <w:numId w:val="48"/>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7105AD" w:rsidRDefault="00434906" w:rsidP="007E2327">
      <w:pPr>
        <w:pStyle w:val="ProductList-Bullet"/>
        <w:numPr>
          <w:ilvl w:val="0"/>
          <w:numId w:val="48"/>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7105AD" w:rsidRDefault="007105AD">
      <w:pPr>
        <w:pStyle w:val="ProductList-Body"/>
      </w:pPr>
    </w:p>
    <w:p w:rsidR="007105AD" w:rsidRDefault="00434906">
      <w:pPr>
        <w:pStyle w:val="ProductList-ClauseHeading"/>
        <w:outlineLvl w:val="2"/>
      </w:pPr>
      <w:bookmarkStart w:id="360" w:name="_Sec589"/>
      <w:r>
        <w:t>Mobilitat de Llicències</w:t>
      </w:r>
      <w:bookmarkEnd w:id="360"/>
    </w:p>
    <w:p w:rsidR="007105AD" w:rsidRDefault="00434906">
      <w:pPr>
        <w:pStyle w:val="ProductList-SubClauseHeading"/>
        <w:outlineLvl w:val="3"/>
      </w:pPr>
      <w:r>
        <w:t>Mobilitat de Llicències en Conjunts de Servidors</w:t>
      </w:r>
    </w:p>
    <w:p w:rsidR="007105AD" w:rsidRDefault="00434906">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7105AD" w:rsidRDefault="007105AD">
      <w:pPr>
        <w:pStyle w:val="ProductList-BodyIndented"/>
      </w:pPr>
    </w:p>
    <w:p w:rsidR="007105AD" w:rsidRDefault="00434906">
      <w:pPr>
        <w:pStyle w:val="ProductList-SubClauseHeading"/>
        <w:outlineLvl w:val="3"/>
      </w:pPr>
      <w:r>
        <w:t>Mobilitat de Llicències a través de Software Assurance</w:t>
      </w:r>
    </w:p>
    <w:p w:rsidR="007105AD" w:rsidRDefault="00434906">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7105AD" w:rsidRDefault="007105AD">
      <w:pPr>
        <w:pStyle w:val="ProductList-BodyIndented"/>
      </w:pPr>
    </w:p>
    <w:p w:rsidR="007105AD" w:rsidRDefault="00434906">
      <w:pPr>
        <w:pStyle w:val="ProductList-SubSubClauseHeading"/>
        <w:outlineLvl w:val="4"/>
      </w:pPr>
      <w:r>
        <w:t>Ús permès:</w:t>
      </w:r>
    </w:p>
    <w:p w:rsidR="007105AD" w:rsidRDefault="00434906">
      <w:pPr>
        <w:pStyle w:val="ProductList-BodyIndented2"/>
      </w:pPr>
      <w:r>
        <w:t>Amb Mobilitat de Llicències a través d'SA, el Client pot:</w:t>
      </w:r>
    </w:p>
    <w:p w:rsidR="007105AD" w:rsidRDefault="00434906" w:rsidP="007E2327">
      <w:pPr>
        <w:pStyle w:val="ProductList-Bullet"/>
        <w:numPr>
          <w:ilvl w:val="2"/>
          <w:numId w:val="49"/>
        </w:numPr>
      </w:pPr>
      <w:r>
        <w:t xml:space="preserve">executar el seu programari llicenciat als servidors compartits; </w:t>
      </w:r>
    </w:p>
    <w:p w:rsidR="007105AD" w:rsidRDefault="00434906" w:rsidP="007E2327">
      <w:pPr>
        <w:pStyle w:val="ProductList-Bullet"/>
        <w:numPr>
          <w:ilvl w:val="2"/>
          <w:numId w:val="49"/>
        </w:numPr>
      </w:pPr>
      <w:r>
        <w:t xml:space="preserve">accedir a aquest programari amb les llicències d'accés per a les quals tingui SA i en virtut de les SL d'Usuari i de Dispositiu que permeten accés als Productes; </w:t>
      </w:r>
    </w:p>
    <w:p w:rsidR="007105AD" w:rsidRDefault="00434906" w:rsidP="007E2327">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7105AD" w:rsidRDefault="00434906" w:rsidP="007E2327">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7105AD" w:rsidRDefault="007105AD">
      <w:pPr>
        <w:pStyle w:val="ProductList-BodyIndented2"/>
      </w:pPr>
    </w:p>
    <w:p w:rsidR="007105AD" w:rsidRDefault="00434906">
      <w:pPr>
        <w:pStyle w:val="ProductList-SubSubClauseHeading"/>
        <w:outlineLvl w:val="4"/>
      </w:pPr>
      <w:r>
        <w:t>Requisits:</w:t>
      </w:r>
    </w:p>
    <w:p w:rsidR="007105AD" w:rsidRDefault="00434906">
      <w:pPr>
        <w:pStyle w:val="ProductList-BodyIndented2"/>
      </w:pPr>
      <w:r>
        <w:t>Per utilitzar la Mobilitat de Llicències a través d'SA, el Client ha de:</w:t>
      </w:r>
    </w:p>
    <w:p w:rsidR="007105AD" w:rsidRDefault="00434906" w:rsidP="007E2327">
      <w:pPr>
        <w:pStyle w:val="ProductList-Bullet"/>
        <w:numPr>
          <w:ilvl w:val="2"/>
          <w:numId w:val="50"/>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7105AD" w:rsidRDefault="00434906" w:rsidP="007E2327">
      <w:pPr>
        <w:pStyle w:val="ProductList-Bullet"/>
        <w:numPr>
          <w:ilvl w:val="2"/>
          <w:numId w:val="50"/>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7105AD" w:rsidRDefault="00434906" w:rsidP="007E2327">
      <w:pPr>
        <w:pStyle w:val="ProductList-Bullet"/>
        <w:numPr>
          <w:ilvl w:val="2"/>
          <w:numId w:val="50"/>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7105AD" w:rsidRDefault="007105AD">
      <w:pPr>
        <w:pStyle w:val="ProductList-BodyIndented2"/>
      </w:pPr>
    </w:p>
    <w:p w:rsidR="007105AD" w:rsidRDefault="00434906">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w:t>
      </w:r>
      <w:r>
        <w:lastRenderedPageBreak/>
        <w:t>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7105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Nombre permès de:</w:t>
            </w:r>
          </w:p>
          <w:p w:rsidR="007105AD" w:rsidRDefault="00434906">
            <w:pPr>
              <w:pStyle w:val="ProductList-TableBody"/>
            </w:pPr>
            <w:r>
              <w:rPr>
                <w:color w:val="FFFFFF"/>
              </w:rPr>
              <w:t>OSE o Nuclis per Llicència</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 OSE per llicència</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 OSE per llicència</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Un nucli virtual (subjecte als drets d'ús dels productes inclòs el requisit d'un mínim de 4 nuclis per OSE)</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 OSE Gestionats per Servidor Llicenciat</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10 OSE Gestionats per Servidor Llicenciat</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 OSE Gestionats per Servidor Llicenciat</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10 OSE Gestionats per Servidor Llicenciat</w:t>
            </w:r>
          </w:p>
        </w:tc>
      </w:tr>
    </w:tbl>
    <w:p w:rsidR="007105AD" w:rsidRDefault="007105AD">
      <w:pPr>
        <w:pStyle w:val="ProductList-BodyIndented2"/>
      </w:pPr>
    </w:p>
    <w:p w:rsidR="007105AD" w:rsidRDefault="00434906">
      <w:pPr>
        <w:pStyle w:val="ProductList-SubSubClauseHeading"/>
        <w:outlineLvl w:val="4"/>
      </w:pPr>
      <w:r>
        <w:t>Drets de Commutació per Error:</w:t>
      </w:r>
    </w:p>
    <w:p w:rsidR="007105AD" w:rsidRDefault="00434906">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7105AD" w:rsidRDefault="007105AD">
      <w:pPr>
        <w:pStyle w:val="ProductList-BodyIndented2"/>
      </w:pPr>
    </w:p>
    <w:p w:rsidR="007105AD" w:rsidRDefault="00434906">
      <w:pPr>
        <w:pStyle w:val="ProductList-ClauseHeading"/>
        <w:outlineLvl w:val="2"/>
      </w:pPr>
      <w:bookmarkStart w:id="361" w:name="_Sec590"/>
      <w:r>
        <w:t>Servidors: Aplicacions amb Autoallotjament</w:t>
      </w:r>
      <w:bookmarkEnd w:id="361"/>
    </w:p>
    <w:p w:rsidR="007105AD" w:rsidRDefault="00434906">
      <w:pPr>
        <w:pStyle w:val="ProductList-Body"/>
      </w:pPr>
      <w:r>
        <w:t>Per Aplicacions amb Autoallotjament s'entenen els Productes als quals s'apliquen drets d'Autoallotjament.</w:t>
      </w:r>
    </w:p>
    <w:p w:rsidR="007105AD" w:rsidRDefault="007105AD">
      <w:pPr>
        <w:pStyle w:val="ProductList-Body"/>
      </w:pPr>
    </w:p>
    <w:p w:rsidR="007105AD" w:rsidRDefault="00434906">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7105AD" w:rsidRDefault="007105AD">
      <w:pPr>
        <w:pStyle w:val="ProductList-Body"/>
      </w:pPr>
    </w:p>
    <w:p w:rsidR="007105AD" w:rsidRDefault="00434906">
      <w:pPr>
        <w:pStyle w:val="ProductList-SubClauseHeading"/>
        <w:outlineLvl w:val="3"/>
      </w:pPr>
      <w:r>
        <w:t>Requisits</w:t>
      </w:r>
    </w:p>
    <w:p w:rsidR="007105AD" w:rsidRDefault="00434906">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7105AD" w:rsidRDefault="00434906" w:rsidP="007E2327">
      <w:pPr>
        <w:pStyle w:val="ProductList-Bullet"/>
        <w:numPr>
          <w:ilvl w:val="1"/>
          <w:numId w:val="51"/>
        </w:numPr>
      </w:pPr>
      <w:r>
        <w:t>les Aplicacions amb Autoallotjament que s'executen com un component de la Solució Unificada i</w:t>
      </w:r>
    </w:p>
    <w:p w:rsidR="007105AD" w:rsidRDefault="00434906" w:rsidP="007E2327">
      <w:pPr>
        <w:pStyle w:val="ProductList-Bullet"/>
        <w:numPr>
          <w:ilvl w:val="1"/>
          <w:numId w:val="51"/>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7105AD" w:rsidRDefault="00434906">
      <w:pPr>
        <w:pStyle w:val="ProductList-BodyIndented"/>
      </w:pPr>
      <w:r>
        <w:t xml:space="preserve">Tot el programari de Microsoft utilitzat per crear i lliurar la Solució Unificada ha de complir les condicions següents: </w:t>
      </w:r>
    </w:p>
    <w:p w:rsidR="007105AD" w:rsidRDefault="00434906" w:rsidP="007E2327">
      <w:pPr>
        <w:pStyle w:val="ProductList-Bullet"/>
        <w:numPr>
          <w:ilvl w:val="1"/>
          <w:numId w:val="52"/>
        </w:numPr>
      </w:pPr>
      <w:r>
        <w:t>estar llicenciat a través d'un programa de Llicències per Volum; i</w:t>
      </w:r>
    </w:p>
    <w:p w:rsidR="007105AD" w:rsidRDefault="00434906" w:rsidP="007E2327">
      <w:pPr>
        <w:pStyle w:val="ProductList-Bullet"/>
        <w:numPr>
          <w:ilvl w:val="1"/>
          <w:numId w:val="52"/>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7105AD" w:rsidRDefault="007105AD">
      <w:pPr>
        <w:pStyle w:val="ProductList-BodyIndented"/>
      </w:pPr>
    </w:p>
    <w:p w:rsidR="007105AD" w:rsidRDefault="00434906">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7105AD" w:rsidRDefault="007105AD">
      <w:pPr>
        <w:pStyle w:val="ProductList-BodyIndented"/>
      </w:pPr>
    </w:p>
    <w:p w:rsidR="007105AD" w:rsidRDefault="00434906">
      <w:pPr>
        <w:pStyle w:val="ProductList-BodyIndented"/>
      </w:pPr>
      <w:r>
        <w:t>El programari del client ha de complir les condicions següents:</w:t>
      </w:r>
    </w:p>
    <w:p w:rsidR="007105AD" w:rsidRDefault="00434906" w:rsidP="007E2327">
      <w:pPr>
        <w:pStyle w:val="ProductList-Bullet"/>
        <w:numPr>
          <w:ilvl w:val="1"/>
          <w:numId w:val="53"/>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7105AD" w:rsidRDefault="00434906" w:rsidP="007E2327">
      <w:pPr>
        <w:pStyle w:val="ProductList-Bullet"/>
        <w:numPr>
          <w:ilvl w:val="1"/>
          <w:numId w:val="53"/>
        </w:numPr>
      </w:pPr>
      <w:r>
        <w:t>ser el servei i/o l'aplicació principal de la Solució Unificada, i no permetre l'accés directe a les Aplicacions amb Autoallotjament al cap usuari final de la Solució Unificada;</w:t>
      </w:r>
    </w:p>
    <w:p w:rsidR="007105AD" w:rsidRDefault="00434906" w:rsidP="007E2327">
      <w:pPr>
        <w:pStyle w:val="ProductList-Bullet"/>
        <w:numPr>
          <w:ilvl w:val="1"/>
          <w:numId w:val="53"/>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7105AD" w:rsidRDefault="00434906" w:rsidP="007E2327">
      <w:pPr>
        <w:pStyle w:val="ProductList-Bullet"/>
        <w:numPr>
          <w:ilvl w:val="1"/>
          <w:numId w:val="53"/>
        </w:numPr>
      </w:pPr>
      <w:r>
        <w:t>ser-ne de propietat, no llicenciat, llevat que el seu programari pugui incloure programari de tercers no substantiu que estigui incrustat al seu programari, o bé per complementar-lo.</w:t>
      </w:r>
    </w:p>
    <w:p w:rsidR="007105AD" w:rsidRDefault="007105AD">
      <w:pPr>
        <w:pStyle w:val="ProductList-BodyIndented"/>
      </w:pPr>
    </w:p>
    <w:p w:rsidR="007105AD" w:rsidRDefault="00434906">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7105AD" w:rsidRDefault="007105AD">
      <w:pPr>
        <w:pStyle w:val="ProductList-BodyIndented"/>
        <w:jc w:val="right"/>
      </w:pPr>
    </w:p>
    <w:tbl>
      <w:tblPr>
        <w:tblStyle w:val="PURTable0"/>
        <w:tblW w:w="0" w:type="dxa"/>
        <w:tblLook w:val="04A0" w:firstRow="1" w:lastRow="0" w:firstColumn="1" w:lastColumn="0" w:noHBand="0" w:noVBand="1"/>
      </w:tblPr>
      <w:tblGrid>
        <w:gridCol w:w="1055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Indented"/>
      </w:pPr>
    </w:p>
    <w:p w:rsidR="007105AD" w:rsidRDefault="007105AD">
      <w:pPr>
        <w:pStyle w:val="PURBreadcrumb"/>
      </w:pPr>
    </w:p>
    <w:p w:rsidR="007105AD" w:rsidRDefault="00434906">
      <w:pPr>
        <w:pStyle w:val="ProductList-SectionHeading"/>
        <w:pageBreakBefore/>
        <w:outlineLvl w:val="0"/>
      </w:pPr>
      <w:bookmarkStart w:id="362" w:name="_Sec562"/>
      <w:bookmarkEnd w:id="338"/>
      <w:r>
        <w:lastRenderedPageBreak/>
        <w:t>Apèndix C: Serveis Professionals</w:t>
      </w:r>
      <w:r>
        <w:fldChar w:fldCharType="begin"/>
      </w:r>
      <w:r>
        <w:instrText xml:space="preserve"> TC "</w:instrText>
      </w:r>
      <w:bookmarkStart w:id="363" w:name="_Toc476130432"/>
      <w:r>
        <w:instrText>Apèndix C: Serveis Professionals</w:instrText>
      </w:r>
      <w:bookmarkEnd w:id="363"/>
      <w:r>
        <w:instrText>" \l 1</w:instrText>
      </w:r>
      <w:r>
        <w:fldChar w:fldCharType="end"/>
      </w:r>
    </w:p>
    <w:p w:rsidR="007105AD" w:rsidRDefault="00434906">
      <w:pPr>
        <w:pStyle w:val="ProductList-Body"/>
      </w:pPr>
      <w:r>
        <w:t>Els Serveis Professionals disponibles a través del programa de Llicències per Volum de Microsoft es descriuen a continuació.</w:t>
      </w:r>
    </w:p>
    <w:p w:rsidR="007105AD" w:rsidRDefault="00434906">
      <w:pPr>
        <w:pStyle w:val="ProductList-Offering1Heading"/>
        <w:outlineLvl w:val="1"/>
      </w:pPr>
      <w:bookmarkStart w:id="364" w:name="_Sec565"/>
      <w:r>
        <w:t>Ofertes d'Assistència Tècnica Premier de Microsoft</w:t>
      </w:r>
      <w:bookmarkEnd w:id="364"/>
      <w:r>
        <w:fldChar w:fldCharType="begin"/>
      </w:r>
      <w:r>
        <w:instrText xml:space="preserve"> TC "</w:instrText>
      </w:r>
      <w:bookmarkStart w:id="365" w:name="_Toc476130433"/>
      <w:r>
        <w:instrText>Ofertes d'Assistència Tècnica Premier de Microsoft</w:instrText>
      </w:r>
      <w:bookmarkEnd w:id="365"/>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7105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jc w:val="center"/>
            </w:pPr>
            <w:r>
              <w:rPr>
                <w:color w:val="FFFFFF"/>
              </w:rPr>
              <w:t>Premier Plus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Mensual</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Fins a 10 hores</w:t>
            </w:r>
          </w:p>
          <w:p w:rsidR="007105AD" w:rsidRDefault="00434906">
            <w:pPr>
              <w:pStyle w:val="ProductList-TableBody"/>
            </w:pPr>
            <w:r>
              <w:t>+1 Comprovació d'Estat</w:t>
            </w:r>
          </w:p>
          <w:p w:rsidR="007105AD" w:rsidRDefault="00434906">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Fins a 160 hores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Fins a 140 hores</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jc w:val="center"/>
            </w:pPr>
            <w:r>
              <w:t>X</w:t>
            </w:r>
          </w:p>
        </w:tc>
      </w:tr>
      <w:tr w:rsidR="007105AD">
        <w:tc>
          <w:tcPr>
            <w:tcW w:w="404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Paquets de 20</w:t>
            </w:r>
          </w:p>
        </w:tc>
      </w:tr>
    </w:tbl>
    <w:p w:rsidR="007105AD" w:rsidRDefault="00434906">
      <w:pPr>
        <w:pStyle w:val="ProductList-Body"/>
      </w:pPr>
      <w:r>
        <w:rPr>
          <w:vertAlign w:val="superscript"/>
        </w:rPr>
        <w:t xml:space="preserve">1 </w:t>
      </w:r>
      <w:r>
        <w:rPr>
          <w:i/>
        </w:rPr>
        <w:t>L'Horari Comercial es defineix de manera local.</w:t>
      </w:r>
    </w:p>
    <w:p w:rsidR="007105AD" w:rsidRDefault="007105AD">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7105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Resposta Prevista del Client</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Impacte empresarial catastròfic: </w:t>
            </w:r>
          </w:p>
          <w:p w:rsidR="007105AD" w:rsidRDefault="00434906">
            <w:pPr>
              <w:pStyle w:val="ProductList-TableBody"/>
            </w:pPr>
            <w:r>
              <w:t>Pèrdua completa d'un procés empresarial bàsic (fonamental) i impossibilitat de continuar el treball de manera raonable</w:t>
            </w:r>
          </w:p>
          <w:p w:rsidR="007105AD" w:rsidRDefault="00434906">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Resposta a la primera trucada en un termini d'1 hora o menys</w:t>
            </w:r>
          </w:p>
          <w:p w:rsidR="007105AD" w:rsidRDefault="00434906">
            <w:pPr>
              <w:pStyle w:val="ProductList-TableBody"/>
            </w:pPr>
            <w:r>
              <w:t>Recursos de Microsoft al lloc del client el més ràpid possible.</w:t>
            </w:r>
          </w:p>
          <w:p w:rsidR="007105AD" w:rsidRDefault="00434906">
            <w:pPr>
              <w:pStyle w:val="ProductList-TableBody"/>
            </w:pPr>
            <w:r>
              <w:t>Esforç continu i ininterromput</w:t>
            </w:r>
          </w:p>
          <w:p w:rsidR="007105AD" w:rsidRDefault="00434906">
            <w:pPr>
              <w:pStyle w:val="ProductList-TableBody"/>
            </w:pPr>
            <w:r>
              <w:t>Escalat ràpid dins de Microsoft als equips de Productes</w:t>
            </w:r>
          </w:p>
          <w:p w:rsidR="007105AD" w:rsidRDefault="00434906">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Notificació dels executius Principals del Client </w:t>
            </w:r>
          </w:p>
          <w:p w:rsidR="007105AD" w:rsidRDefault="00434906">
            <w:pPr>
              <w:pStyle w:val="ProductList-TableBody"/>
            </w:pPr>
            <w:r>
              <w:t>Assignació de recursos adequats per mantenir un esforç continu de manera ininterrompuda</w:t>
            </w:r>
            <w:r>
              <w:rPr>
                <w:vertAlign w:val="superscript"/>
              </w:rPr>
              <w:t>2</w:t>
            </w:r>
          </w:p>
          <w:p w:rsidR="007105AD" w:rsidRDefault="00434906">
            <w:pPr>
              <w:pStyle w:val="ProductList-TableBody"/>
            </w:pPr>
            <w:r>
              <w:t>Accés i resposta ràpids de l'autoritat de control de canvis</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Impacte empresarial crític: </w:t>
            </w:r>
          </w:p>
          <w:p w:rsidR="007105AD" w:rsidRDefault="00434906">
            <w:pPr>
              <w:pStyle w:val="ProductList-TableBody"/>
            </w:pPr>
            <w:r>
              <w:t>Pèrdua o degradació dels serveis significativa</w:t>
            </w:r>
          </w:p>
          <w:p w:rsidR="007105AD" w:rsidRDefault="00434906">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Resposta a la primera trucada en un termini d'1 hora o menys</w:t>
            </w:r>
          </w:p>
          <w:p w:rsidR="007105AD" w:rsidRDefault="00434906">
            <w:pPr>
              <w:pStyle w:val="ProductList-TableBody"/>
            </w:pPr>
            <w:r>
              <w:t>Recursos de Microsoft al lloc del Client segon necessitats.</w:t>
            </w:r>
          </w:p>
          <w:p w:rsidR="007105AD" w:rsidRDefault="00434906">
            <w:pPr>
              <w:pStyle w:val="ProductList-TableBody"/>
            </w:pPr>
            <w:r>
              <w:t>Esforç continu i ininterromput</w:t>
            </w:r>
          </w:p>
          <w:p w:rsidR="007105AD" w:rsidRDefault="00434906">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Assignació de recursos adequats per mantenir un esforç continu de manera ininterrompuda</w:t>
            </w:r>
            <w:r>
              <w:rPr>
                <w:vertAlign w:val="superscript"/>
              </w:rPr>
              <w:t>2</w:t>
            </w:r>
          </w:p>
          <w:p w:rsidR="007105AD" w:rsidRDefault="00434906">
            <w:pPr>
              <w:pStyle w:val="ProductList-TableBody"/>
            </w:pPr>
            <w:r>
              <w:t>Accés i resposta ràpids de l'autoritat de control de canvis</w:t>
            </w:r>
          </w:p>
          <w:p w:rsidR="007105AD" w:rsidRDefault="00434906">
            <w:pPr>
              <w:pStyle w:val="ProductList-TableBody"/>
            </w:pPr>
            <w:r>
              <w:t>Notificació de gestió</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Impacte empresarial moderat: </w:t>
            </w:r>
          </w:p>
          <w:p w:rsidR="007105AD" w:rsidRDefault="00434906">
            <w:pPr>
              <w:pStyle w:val="ProductList-TableBody"/>
            </w:pPr>
            <w:r>
              <w:t>Pèrdua o degradació dels serveis moderada, però es pot continuar treballant amb algun impediment.</w:t>
            </w:r>
          </w:p>
          <w:p w:rsidR="007105AD" w:rsidRDefault="00434906">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Resposta a la primera trucada en 2 hores o menys</w:t>
            </w:r>
          </w:p>
          <w:p w:rsidR="007105AD" w:rsidRDefault="0043490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Assignació de recursos adequats per mantenir l'esforç continu durant l'Horari Comercial1</w:t>
            </w:r>
          </w:p>
          <w:p w:rsidR="007105AD" w:rsidRDefault="00434906">
            <w:pPr>
              <w:pStyle w:val="ProductList-TableBody"/>
            </w:pPr>
            <w:r>
              <w:t>Accés i resposta ràpids de l'autoritat de control de canvis en un termini de 4 hores dins de l'Horari Comercial</w:t>
            </w:r>
            <w:r>
              <w:rPr>
                <w:vertAlign w:val="superscript"/>
              </w:rPr>
              <w:t>1</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Impacte empresarial mínim: </w:t>
            </w:r>
          </w:p>
          <w:p w:rsidR="007105AD" w:rsidRDefault="00434906">
            <w:pPr>
              <w:pStyle w:val="ProductList-TableBody"/>
            </w:pPr>
            <w:r>
              <w:t>Funcionament substancial amb impediments mínims o inexistents per als serveis.</w:t>
            </w:r>
          </w:p>
          <w:p w:rsidR="007105AD" w:rsidRDefault="00434906">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Resposta a la primera trucada en 4 hores o menys</w:t>
            </w:r>
          </w:p>
          <w:p w:rsidR="007105AD" w:rsidRDefault="0043490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Informació de contacte precisa sobre el propietari del cas</w:t>
            </w:r>
          </w:p>
          <w:p w:rsidR="007105AD" w:rsidRDefault="00434906">
            <w:pPr>
              <w:pStyle w:val="ProductList-TableBody"/>
            </w:pPr>
            <w:r>
              <w:t>Capacitat de resposta en un termini de 24 hores</w:t>
            </w:r>
          </w:p>
        </w:tc>
      </w:tr>
    </w:tbl>
    <w:p w:rsidR="007105AD" w:rsidRDefault="00434906">
      <w:pPr>
        <w:pStyle w:val="ProductList-Body"/>
      </w:pPr>
      <w:r>
        <w:rPr>
          <w:vertAlign w:val="superscript"/>
        </w:rPr>
        <w:t>1</w:t>
      </w:r>
      <w:r>
        <w:rPr>
          <w:i/>
        </w:rPr>
        <w:t>L'Horari Comercial es defineix de manera local.</w:t>
      </w:r>
    </w:p>
    <w:p w:rsidR="007105AD" w:rsidRDefault="00434906">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7105AD" w:rsidRDefault="007105AD">
      <w:pPr>
        <w:pStyle w:val="ProductList-Body"/>
      </w:pPr>
    </w:p>
    <w:p w:rsidR="007105AD" w:rsidRDefault="00434906">
      <w:pPr>
        <w:pStyle w:val="ProductList-ClauseHeading"/>
        <w:outlineLvl w:val="2"/>
      </w:pPr>
      <w:r>
        <w:t>Regles Empresarials Associades</w:t>
      </w:r>
    </w:p>
    <w:p w:rsidR="007105AD" w:rsidRDefault="00434906">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7105AD" w:rsidRDefault="00434906">
      <w:pPr>
        <w:pStyle w:val="ProductList-Offering1Heading"/>
        <w:outlineLvl w:val="1"/>
      </w:pPr>
      <w:bookmarkStart w:id="366" w:name="_Sec566"/>
      <w:r>
        <w:lastRenderedPageBreak/>
        <w:t>Ofertes de Serveis d'Assessorament Digital de Microsoft</w:t>
      </w:r>
      <w:bookmarkEnd w:id="366"/>
      <w:r>
        <w:fldChar w:fldCharType="begin"/>
      </w:r>
      <w:r>
        <w:instrText xml:space="preserve"> TC "</w:instrText>
      </w:r>
      <w:bookmarkStart w:id="367" w:name="_Toc476130434"/>
      <w:r>
        <w:instrText>Ofertes de Serveis d'Assessorament Digital de Microsoft</w:instrText>
      </w:r>
      <w:bookmarkEnd w:id="367"/>
      <w:r>
        <w:instrText>" \l 2</w:instrText>
      </w:r>
      <w:r>
        <w:fldChar w:fldCharType="end"/>
      </w:r>
    </w:p>
    <w:p w:rsidR="007105AD" w:rsidRDefault="00434906">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3"/>
        <w:gridCol w:w="2713"/>
        <w:gridCol w:w="2713"/>
        <w:gridCol w:w="2717"/>
      </w:tblGrid>
      <w:tr w:rsidR="007105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Cartera de l'Enterprise Strategy</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9RO-xxxx</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Fins a 1.600 hores en total d'un Assessor Digital de Microsoft i l'Equip de Serveis Enterprise</w:t>
            </w: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5AD" w:rsidRDefault="007105AD">
            <w:pPr>
              <w:pStyle w:val="ProductList-TableBody"/>
            </w:pPr>
          </w:p>
        </w:tc>
      </w:tr>
      <w:tr w:rsidR="007105AD">
        <w:tc>
          <w:tcPr>
            <w:tcW w:w="306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105AD" w:rsidRDefault="00434906">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7105AD" w:rsidRDefault="007105AD">
            <w:pPr>
              <w:pStyle w:val="ProductList-TableBody"/>
            </w:pPr>
          </w:p>
        </w:tc>
      </w:tr>
    </w:tbl>
    <w:p w:rsidR="007105AD" w:rsidRDefault="007105AD">
      <w:pPr>
        <w:pStyle w:val="ProductList-Body"/>
      </w:pPr>
    </w:p>
    <w:p w:rsidR="007105AD" w:rsidRDefault="00434906">
      <w:pPr>
        <w:pStyle w:val="ProductList-ClauseHeading"/>
        <w:outlineLvl w:val="2"/>
      </w:pPr>
      <w:r>
        <w:t>Mòduls de Servei d'Assessorament Digital</w:t>
      </w:r>
    </w:p>
    <w:p w:rsidR="007105AD" w:rsidRDefault="00434906">
      <w:pPr>
        <w:pStyle w:val="ProductList-Body"/>
      </w:pPr>
      <w:r>
        <w:t>La participació a l'Assessorament Digital inclou un o més d'aquests mòduls de servei d'Assessorament Digital, com es reflecteix al Pla de Lliurament de Serveis.</w:t>
      </w:r>
    </w:p>
    <w:p w:rsidR="007105AD" w:rsidRDefault="007105AD">
      <w:pPr>
        <w:pStyle w:val="ProductList-Body"/>
      </w:pPr>
    </w:p>
    <w:p w:rsidR="007105AD" w:rsidRDefault="00434906">
      <w:pPr>
        <w:pStyle w:val="ProductList-ClauseHeading"/>
        <w:outlineLvl w:val="2"/>
      </w:pPr>
      <w:r>
        <w:t>Serveis Fora de l'Àmbit</w:t>
      </w:r>
    </w:p>
    <w:p w:rsidR="007105AD" w:rsidRDefault="00434906">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7105AD" w:rsidRDefault="007105AD">
      <w:pPr>
        <w:pStyle w:val="ProductList-Body"/>
      </w:pPr>
    </w:p>
    <w:p w:rsidR="007105AD" w:rsidRDefault="00434906">
      <w:pPr>
        <w:pStyle w:val="ProductList-ClauseHeading"/>
        <w:outlineLvl w:val="2"/>
      </w:pPr>
      <w:r>
        <w:t>Responsabilitats del Client</w:t>
      </w:r>
    </w:p>
    <w:p w:rsidR="007105AD" w:rsidRDefault="00434906">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7105AD" w:rsidRDefault="00434906">
      <w:pPr>
        <w:pStyle w:val="ProductList-Offering1Heading"/>
        <w:outlineLvl w:val="1"/>
      </w:pPr>
      <w:bookmarkStart w:id="368" w:name="_Sec567"/>
      <w:r>
        <w:t>Ofertes del Sales Productivity Accelerator</w:t>
      </w:r>
      <w:bookmarkEnd w:id="368"/>
      <w:r>
        <w:fldChar w:fldCharType="begin"/>
      </w:r>
      <w:r>
        <w:instrText xml:space="preserve"> TC "</w:instrText>
      </w:r>
      <w:bookmarkStart w:id="369" w:name="_Toc476130435"/>
      <w:r>
        <w:instrText>Ofertes del Sales Productivity Accelerator</w:instrText>
      </w:r>
      <w:bookmarkEnd w:id="369"/>
      <w:r>
        <w:instrText>" \l 2</w:instrText>
      </w:r>
      <w:r>
        <w:fldChar w:fldCharType="end"/>
      </w:r>
    </w:p>
    <w:p w:rsidR="007105AD" w:rsidRDefault="00434906">
      <w:pPr>
        <w:pStyle w:val="ProductList-ClauseHeading"/>
        <w:outlineLvl w:val="2"/>
      </w:pPr>
      <w:r>
        <w:t>Informació General sobre el Sales Productivity Accelerator</w:t>
      </w:r>
    </w:p>
    <w:p w:rsidR="007105AD" w:rsidRDefault="00434906">
      <w:pPr>
        <w:pStyle w:val="ProductList-Body"/>
      </w:pPr>
      <w:r>
        <w:t>El Sales Productivity Accelerator és un servei que proporcionen els Serveis de Microsoft en el transcurs d'un termini de quatre (4) setmanes per oferir una implementació d'àmbit fixat del Microsoft Dynamics 365.</w:t>
      </w:r>
    </w:p>
    <w:p w:rsidR="007105AD" w:rsidRDefault="007105AD">
      <w:pPr>
        <w:pStyle w:val="ProductList-Body"/>
      </w:pPr>
    </w:p>
    <w:p w:rsidR="007105AD" w:rsidRDefault="00434906">
      <w:pPr>
        <w:pStyle w:val="ProductList-Body"/>
      </w:pPr>
      <w:r>
        <w:t>El Sales Productivity Accelerator inclou els següents lliuraments:</w:t>
      </w:r>
    </w:p>
    <w:p w:rsidR="007105AD" w:rsidRDefault="00434906" w:rsidP="007E2327">
      <w:pPr>
        <w:pStyle w:val="ProductList-Bullet"/>
        <w:numPr>
          <w:ilvl w:val="0"/>
          <w:numId w:val="54"/>
        </w:numPr>
      </w:pPr>
      <w:r>
        <w:rPr>
          <w:b/>
          <w:color w:val="00188F"/>
        </w:rPr>
        <w:t>Pla de Lliurament de Serveis</w:t>
      </w:r>
      <w:r>
        <w:t>: creat per un Consultor de Microsoft per satisfer els objectius empresarials del client.</w:t>
      </w:r>
    </w:p>
    <w:p w:rsidR="007105AD" w:rsidRDefault="00434906" w:rsidP="007E2327">
      <w:pPr>
        <w:pStyle w:val="ProductList-Bullet"/>
        <w:numPr>
          <w:ilvl w:val="0"/>
          <w:numId w:val="54"/>
        </w:numPr>
      </w:pPr>
      <w:r>
        <w:rPr>
          <w:b/>
          <w:color w:val="00188F"/>
        </w:rPr>
        <w:t>Tallers</w:t>
      </w:r>
      <w:r>
        <w:t>: es dedicaran fins a un total de setze (16) hores als tallers com es detalla a continuació.</w:t>
      </w:r>
    </w:p>
    <w:p w:rsidR="007105AD" w:rsidRDefault="00434906" w:rsidP="007E2327">
      <w:pPr>
        <w:pStyle w:val="ProductList-Bullet"/>
        <w:numPr>
          <w:ilvl w:val="1"/>
          <w:numId w:val="54"/>
        </w:numPr>
      </w:pPr>
      <w:r>
        <w:t>Fins a dos (2) tallers de descobriment, per explorar i definir els casos pràctics i requisits empresarials clau, segons indiqui el Client, per a la configuració.</w:t>
      </w:r>
    </w:p>
    <w:p w:rsidR="007105AD" w:rsidRDefault="00434906" w:rsidP="007E2327">
      <w:pPr>
        <w:pStyle w:val="ProductList-Bullet"/>
        <w:numPr>
          <w:ilvl w:val="1"/>
          <w:numId w:val="54"/>
        </w:numPr>
      </w:pPr>
      <w:r>
        <w:t>Fins a quatre (4) tallers de revisió del disseny durant la fase de Compilació.</w:t>
      </w:r>
    </w:p>
    <w:p w:rsidR="007105AD" w:rsidRDefault="00434906" w:rsidP="007E2327">
      <w:pPr>
        <w:pStyle w:val="ProductList-Bullet"/>
        <w:numPr>
          <w:ilvl w:val="0"/>
          <w:numId w:val="5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7105AD" w:rsidRDefault="00434906" w:rsidP="007E2327">
      <w:pPr>
        <w:pStyle w:val="ProductList-Bullet"/>
        <w:numPr>
          <w:ilvl w:val="0"/>
          <w:numId w:val="5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7105AD" w:rsidRDefault="00434906" w:rsidP="007E2327">
      <w:pPr>
        <w:pStyle w:val="ProductList-Bullet"/>
        <w:numPr>
          <w:ilvl w:val="0"/>
          <w:numId w:val="54"/>
        </w:numPr>
      </w:pPr>
      <w:r>
        <w:rPr>
          <w:b/>
          <w:color w:val="00188F"/>
        </w:rPr>
        <w:t>Proves</w:t>
      </w:r>
      <w:r>
        <w:t>: es dedicaran fins a vint-i-sis (26) hores a un màxim de dues (2) proves (per exemple, la Prova del Sistema i la Prova d'Acceptació de l'Usuari).</w:t>
      </w:r>
    </w:p>
    <w:p w:rsidR="007105AD" w:rsidRDefault="00434906" w:rsidP="007E2327">
      <w:pPr>
        <w:pStyle w:val="ProductList-Bullet"/>
        <w:numPr>
          <w:ilvl w:val="0"/>
          <w:numId w:val="54"/>
        </w:numPr>
      </w:pPr>
      <w:r>
        <w:rPr>
          <w:b/>
          <w:color w:val="00188F"/>
        </w:rPr>
        <w:t>Formació i Transmissió de Coneixements</w:t>
      </w:r>
      <w:r>
        <w:t>: es proporciona una (1) formació orientada al producte per als usuaris del Client de fins a quatre (4) hores en total.</w:t>
      </w:r>
    </w:p>
    <w:p w:rsidR="007105AD" w:rsidRDefault="00434906" w:rsidP="007E2327">
      <w:pPr>
        <w:pStyle w:val="ProductList-Bullet"/>
        <w:numPr>
          <w:ilvl w:val="0"/>
          <w:numId w:val="5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7105AD" w:rsidRDefault="007105AD">
      <w:pPr>
        <w:pStyle w:val="ProductList-Body"/>
      </w:pPr>
    </w:p>
    <w:p w:rsidR="007105AD" w:rsidRDefault="00434906">
      <w:pPr>
        <w:pStyle w:val="ProductList-ClauseHeading"/>
        <w:outlineLvl w:val="2"/>
      </w:pPr>
      <w:r>
        <w:t>Responsabilitats del Client</w:t>
      </w:r>
    </w:p>
    <w:p w:rsidR="007105AD" w:rsidRDefault="00434906">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SectionHeading"/>
        <w:pageBreakBefore/>
        <w:outlineLvl w:val="0"/>
      </w:pPr>
      <w:bookmarkStart w:id="370" w:name="_Sec563"/>
      <w:bookmarkEnd w:id="362"/>
      <w:r>
        <w:lastRenderedPageBreak/>
        <w:t>Apèndix D: Termes Complementaris del Contracte del Programa</w:t>
      </w:r>
      <w:r>
        <w:fldChar w:fldCharType="begin"/>
      </w:r>
      <w:r>
        <w:instrText xml:space="preserve"> TC "</w:instrText>
      </w:r>
      <w:bookmarkStart w:id="371" w:name="_Toc476130436"/>
      <w:r>
        <w:instrText>Apèndix D: Termes Complementaris del Contracte del Programa</w:instrText>
      </w:r>
      <w:bookmarkEnd w:id="371"/>
      <w:r>
        <w:instrText>" \l 1</w:instrText>
      </w:r>
      <w:r>
        <w:fldChar w:fldCharType="end"/>
      </w:r>
    </w:p>
    <w:p w:rsidR="007105AD" w:rsidRDefault="00434906">
      <w:pPr>
        <w:pStyle w:val="ProductList-Body"/>
      </w:pPr>
      <w:r>
        <w:t>Els termes i condicions següents s'apliquen al contracte de llicències per volum de Client, tal com s'indica.</w:t>
      </w:r>
    </w:p>
    <w:p w:rsidR="007105AD" w:rsidRDefault="00434906">
      <w:pPr>
        <w:pStyle w:val="ProductList-Offering1Heading"/>
        <w:outlineLvl w:val="1"/>
      </w:pPr>
      <w:bookmarkStart w:id="372" w:name="_Sec568"/>
      <w:r>
        <w:t>Termes Complementaris del Programa Select Plus</w:t>
      </w:r>
      <w:bookmarkEnd w:id="372"/>
      <w:r>
        <w:fldChar w:fldCharType="begin"/>
      </w:r>
      <w:r>
        <w:instrText xml:space="preserve"> TC "</w:instrText>
      </w:r>
      <w:bookmarkStart w:id="373" w:name="_Toc476130437"/>
      <w:r>
        <w:instrText>Termes Complementaris del Programa Select Plus</w:instrText>
      </w:r>
      <w:bookmarkEnd w:id="373"/>
      <w:r>
        <w:instrText>" \l 2</w:instrText>
      </w:r>
      <w:r>
        <w:fldChar w:fldCharType="end"/>
      </w:r>
    </w:p>
    <w:p w:rsidR="007105AD" w:rsidRDefault="00434906">
      <w:pPr>
        <w:pStyle w:val="ProductList-Body"/>
      </w:pPr>
      <w:r>
        <w:t>Select Plus requereix una quantitat de comanda mínima de 500 punts per grup durant el primer any. Aquest requisit de quantitat de comanda es pot anul·lar si es proporciona un Contracte Qualificat.</w:t>
      </w:r>
    </w:p>
    <w:p w:rsidR="007105AD" w:rsidRDefault="007105AD">
      <w:pPr>
        <w:pStyle w:val="ProductList-Body"/>
      </w:pPr>
    </w:p>
    <w:p w:rsidR="007105AD" w:rsidRDefault="00434906">
      <w:pPr>
        <w:pStyle w:val="ProductList-ClauseHeading"/>
        <w:outlineLvl w:val="2"/>
      </w:pPr>
      <w:r>
        <w:t>Nivells de Preus de Select Plus</w:t>
      </w:r>
    </w:p>
    <w:p w:rsidR="007105AD" w:rsidRDefault="00434906">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7105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Mínims de Punts Anuals per Grup</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500</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4,000</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10,000</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25,000</w:t>
            </w:r>
          </w:p>
        </w:tc>
      </w:tr>
    </w:tbl>
    <w:p w:rsidR="007105AD" w:rsidRDefault="00434906">
      <w:pPr>
        <w:pStyle w:val="ProductList-Offering1Heading"/>
        <w:outlineLvl w:val="1"/>
      </w:pPr>
      <w:bookmarkStart w:id="374" w:name="_Sec569"/>
      <w:r>
        <w:t>Definició de Gestió per a Dispositius Qualificats</w:t>
      </w:r>
      <w:bookmarkEnd w:id="374"/>
      <w:r>
        <w:fldChar w:fldCharType="begin"/>
      </w:r>
      <w:r>
        <w:instrText xml:space="preserve"> TC "</w:instrText>
      </w:r>
      <w:bookmarkStart w:id="375" w:name="_Toc476130438"/>
      <w:r>
        <w:instrText>Definició de Gestió per a Dispositius Qualificats</w:instrText>
      </w:r>
      <w:bookmarkEnd w:id="375"/>
      <w:r>
        <w:instrText>" \l 2</w:instrText>
      </w:r>
      <w:r>
        <w:fldChar w:fldCharType="end"/>
      </w:r>
    </w:p>
    <w:p w:rsidR="007105AD" w:rsidRDefault="00434906">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7105AD" w:rsidRDefault="00434906" w:rsidP="007E2327">
      <w:pPr>
        <w:pStyle w:val="ProductList-Bullet"/>
        <w:numPr>
          <w:ilvl w:val="0"/>
          <w:numId w:val="55"/>
        </w:numPr>
      </w:pPr>
      <w:r>
        <w:t>al qual permet unir-se al seu domini, o</w:t>
      </w:r>
    </w:p>
    <w:p w:rsidR="007105AD" w:rsidRDefault="00434906" w:rsidP="007E2327">
      <w:pPr>
        <w:pStyle w:val="ProductList-Bullet"/>
        <w:numPr>
          <w:ilvl w:val="0"/>
          <w:numId w:val="55"/>
        </w:numPr>
      </w:pPr>
      <w:r>
        <w:t>que autentica com a requisit per utilitzar aplicacions en instal·lacions locals, o</w:t>
      </w:r>
    </w:p>
    <w:p w:rsidR="007105AD" w:rsidRDefault="00434906" w:rsidP="007E2327">
      <w:pPr>
        <w:pStyle w:val="ProductList-Bullet"/>
        <w:numPr>
          <w:ilvl w:val="0"/>
          <w:numId w:val="55"/>
        </w:numPr>
      </w:pPr>
      <w:r>
        <w:t>on instal·la agents (per exemple, antivirus, antimalware o altres agents subjectes a la directiva del Client), o</w:t>
      </w:r>
    </w:p>
    <w:p w:rsidR="007105AD" w:rsidRDefault="00434906" w:rsidP="007E2327">
      <w:pPr>
        <w:pStyle w:val="ProductList-Bullet"/>
        <w:numPr>
          <w:ilvl w:val="0"/>
          <w:numId w:val="55"/>
        </w:numPr>
      </w:pPr>
      <w:r>
        <w:t>on s'apliquin directament o indirectament directives de grup, o</w:t>
      </w:r>
    </w:p>
    <w:p w:rsidR="007105AD" w:rsidRDefault="00434906" w:rsidP="007E2327">
      <w:pPr>
        <w:pStyle w:val="ProductList-Bullet"/>
        <w:numPr>
          <w:ilvl w:val="0"/>
          <w:numId w:val="55"/>
        </w:numPr>
      </w:pPr>
      <w:r>
        <w:t>en què es sol·licitin o rebin dades, s'apliquin configuracions o es proporcionin instruccions respecte al maquinari o programari directament o indirectament associat a un entorn de sistema operatiu, o</w:t>
      </w:r>
    </w:p>
    <w:p w:rsidR="007105AD" w:rsidRDefault="00434906" w:rsidP="007E2327">
      <w:pPr>
        <w:pStyle w:val="ProductList-Bullet"/>
        <w:numPr>
          <w:ilvl w:val="0"/>
          <w:numId w:val="55"/>
        </w:numPr>
      </w:pPr>
      <w:r>
        <w:t>al qual permeti accedir a una infraestructura d'escriptori virtual (VDI) fora dels Drets d'Itinerància del Windows SA, el Microsoft Intune (Dispositiu) o el Windows Virtual Desktop Access.</w:t>
      </w:r>
    </w:p>
    <w:p w:rsidR="007105AD" w:rsidRDefault="007105AD">
      <w:pPr>
        <w:pStyle w:val="ProductList-Body"/>
      </w:pPr>
    </w:p>
    <w:p w:rsidR="007105AD" w:rsidRDefault="00434906">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7105AD" w:rsidRDefault="00434906">
      <w:pPr>
        <w:pStyle w:val="ProductList-Offering1Heading"/>
        <w:outlineLvl w:val="1"/>
      </w:pPr>
      <w:bookmarkStart w:id="376" w:name="_Sec570"/>
      <w:r>
        <w:t>Serveis Online dels Programes Open</w:t>
      </w:r>
      <w:bookmarkEnd w:id="376"/>
      <w:r>
        <w:fldChar w:fldCharType="begin"/>
      </w:r>
      <w:r>
        <w:instrText xml:space="preserve"> TC "</w:instrText>
      </w:r>
      <w:bookmarkStart w:id="377" w:name="_Toc476130439"/>
      <w:r>
        <w:instrText>Serveis Online dels Programes Open</w:instrText>
      </w:r>
      <w:bookmarkEnd w:id="377"/>
      <w:r>
        <w:instrText>" \l 2</w:instrText>
      </w:r>
      <w:r>
        <w:fldChar w:fldCharType="end"/>
      </w:r>
    </w:p>
    <w:p w:rsidR="007105AD" w:rsidRDefault="00434906">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7105AD" w:rsidRDefault="007105AD">
      <w:pPr>
        <w:pStyle w:val="ProductList-Body"/>
      </w:pPr>
    </w:p>
    <w:p w:rsidR="007105AD" w:rsidRDefault="00434906">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7105AD" w:rsidRDefault="00434906">
      <w:pPr>
        <w:pStyle w:val="ProductList-Offering1Heading"/>
        <w:outlineLvl w:val="1"/>
      </w:pPr>
      <w:bookmarkStart w:id="378" w:name="_Sec571"/>
      <w:r>
        <w:t>Termes Complementaris per als Serveis Professionals: Contractes Anteriors</w:t>
      </w:r>
      <w:bookmarkEnd w:id="378"/>
      <w:r>
        <w:fldChar w:fldCharType="begin"/>
      </w:r>
      <w:r>
        <w:instrText xml:space="preserve"> TC "</w:instrText>
      </w:r>
      <w:bookmarkStart w:id="379" w:name="_Toc476130440"/>
      <w:r>
        <w:instrText>Termes Complementaris per als Serveis Professionals: Contractes Anteriors</w:instrText>
      </w:r>
      <w:bookmarkEnd w:id="379"/>
      <w:r>
        <w:instrText>" \l 2</w:instrText>
      </w:r>
      <w:r>
        <w:fldChar w:fldCharType="end"/>
      </w:r>
    </w:p>
    <w:p w:rsidR="007105AD" w:rsidRDefault="00434906">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7105AD" w:rsidRDefault="007105AD">
      <w:pPr>
        <w:pStyle w:val="ProductList-Body"/>
      </w:pPr>
    </w:p>
    <w:p w:rsidR="007105AD" w:rsidRDefault="00434906">
      <w:pPr>
        <w:pStyle w:val="ProductList-ClauseHeading"/>
        <w:outlineLvl w:val="2"/>
      </w:pPr>
      <w:r>
        <w:t>Ús, Propietat i Drets de Llicència</w:t>
      </w:r>
    </w:p>
    <w:p w:rsidR="007105AD" w:rsidRDefault="00434906">
      <w:pPr>
        <w:pStyle w:val="ProductList-SubClauseHeading"/>
        <w:outlineLvl w:val="3"/>
      </w:pPr>
      <w:r>
        <w:t>Revisions</w:t>
      </w:r>
    </w:p>
    <w:p w:rsidR="007105AD" w:rsidRDefault="00434906">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7105AD" w:rsidRDefault="007105AD">
      <w:pPr>
        <w:pStyle w:val="ProductList-BodyIndented"/>
      </w:pPr>
    </w:p>
    <w:p w:rsidR="007105AD" w:rsidRDefault="00434906">
      <w:pPr>
        <w:pStyle w:val="ProductList-SubClauseHeading"/>
        <w:outlineLvl w:val="3"/>
      </w:pPr>
      <w:r>
        <w:t>Treball Preexistent</w:t>
      </w:r>
    </w:p>
    <w:p w:rsidR="007105AD" w:rsidRDefault="00434906">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7105AD" w:rsidRDefault="00434906">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7105AD" w:rsidRDefault="007105AD">
      <w:pPr>
        <w:pStyle w:val="ProductList-BodyIndented"/>
      </w:pPr>
    </w:p>
    <w:p w:rsidR="007105AD" w:rsidRDefault="00434906">
      <w:pPr>
        <w:pStyle w:val="ProductList-SubClauseHeading"/>
        <w:outlineLvl w:val="3"/>
      </w:pPr>
      <w:r>
        <w:t>Lliuraments de Serveis</w:t>
      </w:r>
    </w:p>
    <w:p w:rsidR="007105AD" w:rsidRDefault="00434906">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7105AD" w:rsidRDefault="007105AD">
      <w:pPr>
        <w:pStyle w:val="ProductList-BodyIndented"/>
      </w:pPr>
    </w:p>
    <w:p w:rsidR="007105AD" w:rsidRDefault="00434906">
      <w:pPr>
        <w:pStyle w:val="ProductList-SubClauseHeading"/>
        <w:outlineLvl w:val="3"/>
      </w:pPr>
      <w:r>
        <w:t>Ús de la informació tècnica dels Serveis Professionals</w:t>
      </w:r>
    </w:p>
    <w:p w:rsidR="007105AD" w:rsidRDefault="00434906">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7105AD" w:rsidRDefault="007105AD">
      <w:pPr>
        <w:pStyle w:val="ProductList-BodyIndented"/>
      </w:pPr>
    </w:p>
    <w:p w:rsidR="007105AD" w:rsidRDefault="00434906">
      <w:pPr>
        <w:pStyle w:val="ProductList-SubClauseHeading"/>
        <w:outlineLvl w:val="3"/>
      </w:pPr>
      <w:r>
        <w:t>Restriccions de Llicència de Codi Obert</w:t>
      </w:r>
    </w:p>
    <w:p w:rsidR="007105AD" w:rsidRDefault="00434906">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7105AD" w:rsidRDefault="007105AD">
      <w:pPr>
        <w:pStyle w:val="ProductList-BodyIndented"/>
      </w:pPr>
    </w:p>
    <w:p w:rsidR="007105AD" w:rsidRDefault="00434906">
      <w:pPr>
        <w:pStyle w:val="ProductList-SubClauseHeading"/>
        <w:outlineLvl w:val="3"/>
      </w:pPr>
      <w:r>
        <w:t>Drets de les Filials</w:t>
      </w:r>
    </w:p>
    <w:p w:rsidR="007105AD" w:rsidRDefault="00434906">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7105AD" w:rsidRDefault="007105AD">
      <w:pPr>
        <w:pStyle w:val="ProductList-BodyIndented"/>
      </w:pPr>
    </w:p>
    <w:p w:rsidR="007105AD" w:rsidRDefault="00434906">
      <w:pPr>
        <w:pStyle w:val="ProductList-ClauseHeading"/>
        <w:outlineLvl w:val="2"/>
      </w:pPr>
      <w:r>
        <w:t>Garanties i Limitacions de Responsabilitat</w:t>
      </w:r>
    </w:p>
    <w:p w:rsidR="007105AD" w:rsidRDefault="00434906">
      <w:pPr>
        <w:pStyle w:val="ProductList-SubClauseHeading"/>
        <w:outlineLvl w:val="3"/>
      </w:pPr>
      <w:r>
        <w:t>Garantia dels Serveis Professionals</w:t>
      </w:r>
    </w:p>
    <w:p w:rsidR="007105AD" w:rsidRDefault="00434906">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7105AD" w:rsidRDefault="007105AD">
      <w:pPr>
        <w:pStyle w:val="ProductList-BodyIndented"/>
      </w:pPr>
    </w:p>
    <w:p w:rsidR="007105AD" w:rsidRDefault="00434906">
      <w:pPr>
        <w:pStyle w:val="ProductList-SubClauseHeading"/>
        <w:outlineLvl w:val="3"/>
      </w:pPr>
      <w:r>
        <w:t>Limitació de Responsabilitat</w:t>
      </w:r>
    </w:p>
    <w:p w:rsidR="007105AD" w:rsidRDefault="00434906">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7105AD" w:rsidRDefault="007105AD">
      <w:pPr>
        <w:pStyle w:val="ProductList-BodyIndented"/>
        <w:jc w:val="right"/>
      </w:pPr>
    </w:p>
    <w:tbl>
      <w:tblPr>
        <w:tblStyle w:val="PURTable0"/>
        <w:tblW w:w="0" w:type="dxa"/>
        <w:tblLook w:val="04A0" w:firstRow="1" w:lastRow="0" w:firstColumn="1" w:lastColumn="0" w:noHBand="0" w:noVBand="1"/>
      </w:tblPr>
      <w:tblGrid>
        <w:gridCol w:w="1055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Indented"/>
      </w:pPr>
    </w:p>
    <w:p w:rsidR="007105AD" w:rsidRDefault="00434906">
      <w:pPr>
        <w:pStyle w:val="ProductList-SectionHeading"/>
        <w:pageBreakBefore/>
        <w:outlineLvl w:val="0"/>
      </w:pPr>
      <w:bookmarkStart w:id="380" w:name="_Sec572"/>
      <w:bookmarkEnd w:id="370"/>
      <w:r>
        <w:lastRenderedPageBreak/>
        <w:t>Apèndix E: Promocions</w:t>
      </w:r>
      <w:r>
        <w:fldChar w:fldCharType="begin"/>
      </w:r>
      <w:r>
        <w:instrText xml:space="preserve"> TC "</w:instrText>
      </w:r>
      <w:bookmarkStart w:id="381" w:name="_Toc476130441"/>
      <w:r>
        <w:instrText>Apèndix E: Promocions</w:instrText>
      </w:r>
      <w:bookmarkEnd w:id="381"/>
      <w:r>
        <w:instrText>" \l 1</w:instrText>
      </w:r>
      <w:r>
        <w:fldChar w:fldCharType="end"/>
      </w:r>
    </w:p>
    <w:p w:rsidR="007105AD" w:rsidRDefault="00434906">
      <w:pPr>
        <w:pStyle w:val="ProductList-OfferingGroupHeading"/>
        <w:outlineLvl w:val="1"/>
      </w:pPr>
      <w:bookmarkStart w:id="382" w:name="_Sec1196"/>
      <w:r>
        <w:t>Promoció de Capacitat de Càlcul de l'Azure</w:t>
      </w:r>
      <w:bookmarkEnd w:id="382"/>
      <w:r>
        <w:fldChar w:fldCharType="begin"/>
      </w:r>
      <w:r>
        <w:instrText xml:space="preserve"> TC "</w:instrText>
      </w:r>
      <w:bookmarkStart w:id="383" w:name="_Toc476130442"/>
      <w:r>
        <w:instrText>Promoció de Capacitat de Càlcul de l'Azure</w:instrText>
      </w:r>
      <w:bookmarkEnd w:id="383"/>
      <w:r>
        <w:instrText>" \l 2</w:instrText>
      </w:r>
      <w:r>
        <w:fldChar w:fldCharType="end"/>
      </w:r>
    </w:p>
    <w:p w:rsidR="007105AD" w:rsidRDefault="00434906">
      <w:pPr>
        <w:pStyle w:val="ProductList-Body"/>
      </w:pPr>
      <w:r>
        <w:t>De l'1 de novembre de 2015 al 31 de març de 2017, la promoció de Capacitat de Càlcul de l'Azure ofereix descomptes per a les instàncies de Càlcul de les sèries A, D y G com a subscripcions de 12 mesos no consecutives.</w:t>
      </w:r>
    </w:p>
    <w:p w:rsidR="007105AD" w:rsidRDefault="007105AD">
      <w:pPr>
        <w:pStyle w:val="ProductList-Body"/>
      </w:pPr>
    </w:p>
    <w:p w:rsidR="007105AD" w:rsidRDefault="007105AD">
      <w:pPr>
        <w:pStyle w:val="ProductList-Body"/>
      </w:pPr>
    </w:p>
    <w:p w:rsidR="007105AD" w:rsidRDefault="00434906">
      <w:pPr>
        <w:pStyle w:val="ProductList-OfferingGroupHeading"/>
        <w:outlineLvl w:val="1"/>
      </w:pPr>
      <w:bookmarkStart w:id="384" w:name="_Sec1154"/>
      <w:r>
        <w:t>Oferta de Compromís Monetari de l'Azure per a Nous Clients</w:t>
      </w:r>
      <w:bookmarkEnd w:id="384"/>
      <w:r>
        <w:fldChar w:fldCharType="begin"/>
      </w:r>
      <w:r>
        <w:instrText xml:space="preserve"> TC "</w:instrText>
      </w:r>
      <w:bookmarkStart w:id="385" w:name="_Toc476130443"/>
      <w:r>
        <w:instrText>Oferta de Compromís Monetari de l'Azure per a Nous Clients</w:instrText>
      </w:r>
      <w:bookmarkEnd w:id="385"/>
      <w:r>
        <w:instrText>" \l 2</w:instrText>
      </w:r>
      <w:r>
        <w:fldChar w:fldCharType="end"/>
      </w:r>
    </w:p>
    <w:p w:rsidR="007105AD" w:rsidRDefault="00434906">
      <w:pPr>
        <w:pStyle w:val="ProductList-Body"/>
      </w:pPr>
      <w:r>
        <w:t>Un client del Contracte Enterprise o el Contracte Campus i School nou o que renovi i que adquireixi com a mínim 21 unitats de Compromís Monetari de l'Azure mensuals entre l'1 novembre de 2016 i el 30 de juny de 2017 podrà optar a rebre un crèdit de Compromís Monetari de l'Azure únic, equivalent al 25% del Compromís Monetari de l'Azure que el client consumeixi durant els 3 primers mesos del període del contracte. El crèdit del Compromís Monetari s'afegirà al saldo del Compromís Monetari del client 4 mesos naturals després de la data d'entrada en vigor del contracte nou o renovat. Qualsevol part del crèdit del Compromís Monetari que no s'hagi consumit el següent aniversari de la Inscripció caducarà i es perdrà.</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SectionHeading"/>
        <w:pageBreakBefore/>
        <w:outlineLvl w:val="0"/>
      </w:pPr>
      <w:bookmarkStart w:id="386" w:name="_Sec899"/>
      <w:bookmarkEnd w:id="380"/>
      <w:r>
        <w:lastRenderedPageBreak/>
        <w:t>Apèndix F: Termes de la Matriu d'Emmagatzematge</w:t>
      </w:r>
      <w:r>
        <w:fldChar w:fldCharType="begin"/>
      </w:r>
      <w:r>
        <w:instrText xml:space="preserve"> TC "</w:instrText>
      </w:r>
      <w:bookmarkStart w:id="387" w:name="_Toc476130444"/>
      <w:r>
        <w:instrText>Apèndix F: Termes de la Matriu d'Emmagatzematge</w:instrText>
      </w:r>
      <w:bookmarkEnd w:id="387"/>
      <w:r>
        <w:instrText>" \l 1</w:instrText>
      </w:r>
      <w:r>
        <w:fldChar w:fldCharType="end"/>
      </w:r>
    </w:p>
    <w:p w:rsidR="007105AD" w:rsidRDefault="00434906">
      <w:pPr>
        <w:pStyle w:val="ProductList-Offering1Heading"/>
        <w:outlineLvl w:val="1"/>
      </w:pPr>
      <w:bookmarkStart w:id="388" w:name="_Sec900"/>
      <w:r>
        <w:t>Disponibilitat</w:t>
      </w:r>
      <w:bookmarkEnd w:id="388"/>
      <w:r>
        <w:fldChar w:fldCharType="begin"/>
      </w:r>
      <w:r>
        <w:instrText xml:space="preserve"> TC "</w:instrText>
      </w:r>
      <w:bookmarkStart w:id="389" w:name="_Toc476130445"/>
      <w:r>
        <w:instrText>Disponibilitat</w:instrText>
      </w:r>
      <w:bookmarkEnd w:id="389"/>
      <w:r>
        <w:instrText>" \l 2</w:instrText>
      </w:r>
      <w:r>
        <w:fldChar w:fldCharType="end"/>
      </w:r>
    </w:p>
    <w:p w:rsidR="007105AD" w:rsidRDefault="00434906">
      <w:pPr>
        <w:pStyle w:val="ProductList-Body"/>
      </w:pPr>
      <w:r>
        <w:t>La Matriu d'Emmagatzematge només està disponible per al lliurament a les zones geogràfiques següents: Alemanya, Aràbia Saudita, Argentina, Austràlia, Àustria, Bahrain, Bèlgica, Brasil, Bulgària, Canadà, Colòmbia, Corea del Sud, Costa Rica, Croàcia, Dinamarca, Egipte, Eslovàquia, Eslovènia, Espanya, Estats Units, Filipines, Finlàndia, França, Grècia, Hong Kong, Hongria, Islàndia, Índia, Indonèsia, Irlanda, Israel, Itàlia, Japó, Kenya, Kuwait, Líban,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7105AD" w:rsidRDefault="00434906">
      <w:pPr>
        <w:pStyle w:val="ProductList-Offering1Heading"/>
        <w:outlineLvl w:val="1"/>
      </w:pPr>
      <w:bookmarkStart w:id="390" w:name="_Sec901"/>
      <w:r>
        <w:t>Enviament i Titularitat</w:t>
      </w:r>
      <w:bookmarkEnd w:id="390"/>
      <w:r>
        <w:fldChar w:fldCharType="begin"/>
      </w:r>
      <w:r>
        <w:instrText xml:space="preserve"> TC "</w:instrText>
      </w:r>
      <w:bookmarkStart w:id="391" w:name="_Toc476130446"/>
      <w:r>
        <w:instrText>Enviament i Titularitat</w:instrText>
      </w:r>
      <w:bookmarkEnd w:id="391"/>
      <w:r>
        <w:instrText>" \l 2</w:instrText>
      </w:r>
      <w:r>
        <w:fldChar w:fldCharType="end"/>
      </w:r>
    </w:p>
    <w:p w:rsidR="007105AD" w:rsidRDefault="00434906">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7105AD" w:rsidRDefault="00434906">
      <w:pPr>
        <w:pStyle w:val="ProductList-Offering1Heading"/>
        <w:outlineLvl w:val="1"/>
      </w:pPr>
      <w:bookmarkStart w:id="392" w:name="_Sec902"/>
      <w:r>
        <w:t>Programari de la Matriu d'Emmagatzematge:</w:t>
      </w:r>
      <w:bookmarkEnd w:id="392"/>
      <w:r>
        <w:fldChar w:fldCharType="begin"/>
      </w:r>
      <w:r>
        <w:instrText xml:space="preserve"> TC "</w:instrText>
      </w:r>
      <w:bookmarkStart w:id="393" w:name="_Toc476130447"/>
      <w:r>
        <w:instrText>Programari de la Matriu d'Emmagatzematge:</w:instrText>
      </w:r>
      <w:bookmarkEnd w:id="393"/>
      <w:r>
        <w:instrText>" \l 2</w:instrText>
      </w:r>
      <w:r>
        <w:fldChar w:fldCharType="end"/>
      </w:r>
    </w:p>
    <w:p w:rsidR="007105AD" w:rsidRDefault="00434906">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7105AD" w:rsidRDefault="007105AD">
      <w:pPr>
        <w:pStyle w:val="ProductList-Body"/>
      </w:pPr>
    </w:p>
    <w:p w:rsidR="007105AD" w:rsidRDefault="00434906">
      <w:pPr>
        <w:pStyle w:val="ProductList-ClauseHeading"/>
        <w:outlineLvl w:val="2"/>
      </w:pPr>
      <w:r>
        <w:t>Restriccions</w:t>
      </w:r>
    </w:p>
    <w:p w:rsidR="007105AD" w:rsidRDefault="00434906">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7105AD" w:rsidRDefault="007105AD">
      <w:pPr>
        <w:pStyle w:val="ProductList-Body"/>
      </w:pPr>
    </w:p>
    <w:p w:rsidR="007105AD" w:rsidRDefault="00434906">
      <w:pPr>
        <w:pStyle w:val="ProductList-ClauseHeading"/>
        <w:outlineLvl w:val="2"/>
      </w:pPr>
      <w:r>
        <w:t>Determinat Programari de Codi Obert de Tercers</w:t>
      </w:r>
    </w:p>
    <w:p w:rsidR="007105AD" w:rsidRDefault="00434906">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45">
        <w:r>
          <w:rPr>
            <w:color w:val="00467F"/>
            <w:u w:val="single"/>
          </w:rPr>
          <w:t>http://go.microsoft.com/fwlink/?LinkId=627000</w:t>
        </w:r>
      </w:hyperlink>
      <w:r>
        <w:t>, i es llicencia al Client d'acord amb les llicències de codi obert aplicables.</w:t>
      </w:r>
    </w:p>
    <w:p w:rsidR="007105AD" w:rsidRDefault="007105AD">
      <w:pPr>
        <w:pStyle w:val="ProductList-Body"/>
      </w:pPr>
    </w:p>
    <w:p w:rsidR="007105AD" w:rsidRDefault="00434906">
      <w:pPr>
        <w:pStyle w:val="ProductList-ClauseHeading"/>
        <w:outlineLvl w:val="2"/>
      </w:pPr>
      <w:r>
        <w:t>Activació/Consentiment per a Serveis Basats en Internet</w:t>
      </w:r>
    </w:p>
    <w:p w:rsidR="007105AD" w:rsidRDefault="00434906">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7105AD" w:rsidRDefault="007105AD">
      <w:pPr>
        <w:pStyle w:val="ProductList-Body"/>
      </w:pPr>
    </w:p>
    <w:p w:rsidR="007105AD" w:rsidRDefault="00434906">
      <w:pPr>
        <w:pStyle w:val="ProductList-ClauseHeading"/>
        <w:outlineLvl w:val="2"/>
      </w:pPr>
      <w:r>
        <w:t>Actualitzacions del Programari de la Matriu d'Emmagatzematge</w:t>
      </w:r>
    </w:p>
    <w:p w:rsidR="007105AD" w:rsidRDefault="00434906">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7105AD" w:rsidRDefault="00434906">
      <w:pPr>
        <w:pStyle w:val="ProductList-Offering1Heading"/>
        <w:outlineLvl w:val="1"/>
      </w:pPr>
      <w:bookmarkStart w:id="394" w:name="_Sec903"/>
      <w:r>
        <w:t>Garantia de Maquinari Limitada</w:t>
      </w:r>
      <w:bookmarkEnd w:id="394"/>
      <w:r>
        <w:fldChar w:fldCharType="begin"/>
      </w:r>
      <w:r>
        <w:instrText xml:space="preserve"> TC "</w:instrText>
      </w:r>
      <w:bookmarkStart w:id="395" w:name="_Toc476130448"/>
      <w:r>
        <w:instrText>Garantia de Maquinari Limitada</w:instrText>
      </w:r>
      <w:bookmarkEnd w:id="395"/>
      <w:r>
        <w:instrText>" \l 2</w:instrText>
      </w:r>
      <w:r>
        <w:fldChar w:fldCharType="end"/>
      </w:r>
    </w:p>
    <w:p w:rsidR="007105AD" w:rsidRDefault="00434906">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7105AD" w:rsidRDefault="00434906">
      <w:pPr>
        <w:pStyle w:val="ProductList-Offering1Heading"/>
        <w:outlineLvl w:val="1"/>
      </w:pPr>
      <w:bookmarkStart w:id="396" w:name="_Sec904"/>
      <w:r>
        <w:t>Indemnització. Defensa de reclamacions de tercers</w:t>
      </w:r>
      <w:bookmarkEnd w:id="396"/>
      <w:r>
        <w:fldChar w:fldCharType="begin"/>
      </w:r>
      <w:r>
        <w:instrText xml:space="preserve"> TC "</w:instrText>
      </w:r>
      <w:bookmarkStart w:id="397" w:name="_Toc476130449"/>
      <w:r>
        <w:instrText>Indemnització. Defensa de reclamacions de tercers</w:instrText>
      </w:r>
      <w:bookmarkEnd w:id="397"/>
      <w:r>
        <w:instrText>" \l 2</w:instrText>
      </w:r>
      <w:r>
        <w:fldChar w:fldCharType="end"/>
      </w:r>
    </w:p>
    <w:p w:rsidR="007105AD" w:rsidRDefault="00434906">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7105AD" w:rsidRDefault="00434906">
      <w:pPr>
        <w:pStyle w:val="ProductList-Offering1Heading"/>
        <w:outlineLvl w:val="1"/>
      </w:pPr>
      <w:bookmarkStart w:id="398" w:name="_Sec905"/>
      <w:r>
        <w:t>Limitació de Responsabilitat</w:t>
      </w:r>
      <w:bookmarkEnd w:id="398"/>
      <w:r>
        <w:fldChar w:fldCharType="begin"/>
      </w:r>
      <w:r>
        <w:instrText xml:space="preserve"> TC "</w:instrText>
      </w:r>
      <w:bookmarkStart w:id="399" w:name="_Toc476130450"/>
      <w:r>
        <w:instrText>Limitació de Responsabilitat</w:instrText>
      </w:r>
      <w:bookmarkEnd w:id="399"/>
      <w:r>
        <w:instrText>" \l 2</w:instrText>
      </w:r>
      <w:r>
        <w:fldChar w:fldCharType="end"/>
      </w:r>
    </w:p>
    <w:p w:rsidR="007105AD" w:rsidRDefault="00434906">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7105AD" w:rsidRDefault="00434906">
      <w:pPr>
        <w:pStyle w:val="ProductList-Offering1Heading"/>
        <w:outlineLvl w:val="1"/>
      </w:pPr>
      <w:bookmarkStart w:id="400" w:name="_Sec906"/>
      <w:r>
        <w:t>Lleis de Control d'Exportacions dels EUA</w:t>
      </w:r>
      <w:bookmarkEnd w:id="400"/>
      <w:r>
        <w:fldChar w:fldCharType="begin"/>
      </w:r>
      <w:r>
        <w:instrText xml:space="preserve"> TC "</w:instrText>
      </w:r>
      <w:bookmarkStart w:id="401" w:name="_Toc476130451"/>
      <w:r>
        <w:instrText>Lleis de Control d'Exportacions dels EUA</w:instrText>
      </w:r>
      <w:bookmarkEnd w:id="401"/>
      <w:r>
        <w:instrText>" \l 2</w:instrText>
      </w:r>
      <w:r>
        <w:fldChar w:fldCharType="end"/>
      </w:r>
    </w:p>
    <w:p w:rsidR="007105AD" w:rsidRDefault="00434906">
      <w:pPr>
        <w:pStyle w:val="ProductList-Body"/>
      </w:pPr>
      <w:r>
        <w:t>Les Matrius d'Emmagatzematge estan subjectes a les disposicions dels contracte de llicències per volum del Client quant a la jurisdicció en matèria d'exportacions dels EUA.</w:t>
      </w:r>
    </w:p>
    <w:p w:rsidR="007105AD" w:rsidRDefault="00434906">
      <w:pPr>
        <w:pStyle w:val="ProductList-Offering1Heading"/>
        <w:outlineLvl w:val="1"/>
      </w:pPr>
      <w:bookmarkStart w:id="402" w:name="_Sec907"/>
      <w:r>
        <w:t>Recopilació d'Informació de Diagnòstic</w:t>
      </w:r>
      <w:bookmarkEnd w:id="402"/>
      <w:r>
        <w:fldChar w:fldCharType="begin"/>
      </w:r>
      <w:r>
        <w:instrText xml:space="preserve"> TC "</w:instrText>
      </w:r>
      <w:bookmarkStart w:id="403" w:name="_Toc476130452"/>
      <w:r>
        <w:instrText>Recopilació d'Informació de Diagnòstic</w:instrText>
      </w:r>
      <w:bookmarkEnd w:id="403"/>
      <w:r>
        <w:instrText>" \l 2</w:instrText>
      </w:r>
      <w:r>
        <w:fldChar w:fldCharType="end"/>
      </w:r>
    </w:p>
    <w:p w:rsidR="007105AD" w:rsidRDefault="00434906">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46">
        <w:r>
          <w:rPr>
            <w:color w:val="00467F"/>
            <w:u w:val="single"/>
          </w:rPr>
          <w:t>https://www.microsoft.com/ca-es/privacystatement</w:t>
        </w:r>
      </w:hyperlink>
      <w:r>
        <w:t>.</w:t>
      </w:r>
    </w:p>
    <w:p w:rsidR="007105AD" w:rsidRDefault="00434906">
      <w:pPr>
        <w:pStyle w:val="ProductList-Offering1Heading"/>
        <w:outlineLvl w:val="1"/>
      </w:pPr>
      <w:bookmarkStart w:id="404" w:name="_Sec908"/>
      <w:r>
        <w:t>Ús governamental</w:t>
      </w:r>
      <w:bookmarkEnd w:id="404"/>
      <w:r>
        <w:fldChar w:fldCharType="begin"/>
      </w:r>
      <w:r>
        <w:instrText xml:space="preserve"> TC "</w:instrText>
      </w:r>
      <w:bookmarkStart w:id="405" w:name="_Toc476130453"/>
      <w:r>
        <w:instrText>Ús governamental</w:instrText>
      </w:r>
      <w:bookmarkEnd w:id="405"/>
      <w:r>
        <w:instrText>" \l 2</w:instrText>
      </w:r>
      <w:r>
        <w:fldChar w:fldCharType="end"/>
      </w:r>
    </w:p>
    <w:p w:rsidR="007105AD" w:rsidRDefault="00434906">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434906">
      <w:pPr>
        <w:pStyle w:val="ProductList-SectionHeading"/>
        <w:pageBreakBefore/>
        <w:outlineLvl w:val="0"/>
      </w:pPr>
      <w:bookmarkStart w:id="406" w:name="_Sec1205"/>
      <w:bookmarkEnd w:id="386"/>
      <w:r>
        <w:lastRenderedPageBreak/>
        <w:t>Apèndix G: Premium Assurance</w:t>
      </w:r>
      <w:r>
        <w:fldChar w:fldCharType="begin"/>
      </w:r>
      <w:r>
        <w:instrText xml:space="preserve"> TC "</w:instrText>
      </w:r>
      <w:bookmarkStart w:id="407" w:name="_Toc476130454"/>
      <w:r>
        <w:instrText>Apèndix G: Premium Assurance</w:instrText>
      </w:r>
      <w:bookmarkEnd w:id="407"/>
      <w:r>
        <w:instrText>" \l 1</w:instrText>
      </w:r>
      <w:r>
        <w:fldChar w:fldCharType="end"/>
      </w:r>
    </w:p>
    <w:p w:rsidR="007105AD" w:rsidRDefault="00434906">
      <w:pPr>
        <w:pStyle w:val="ProductList-Body"/>
      </w:pPr>
      <w:r>
        <w:t>El Client pot adquirir Llicències de Complement de Premium Assurance subjecte als termes i condicions següents:</w:t>
      </w:r>
    </w:p>
    <w:p w:rsidR="007105AD" w:rsidRDefault="00434906" w:rsidP="007E2327">
      <w:pPr>
        <w:pStyle w:val="ProductList-Bullet"/>
        <w:numPr>
          <w:ilvl w:val="0"/>
          <w:numId w:val="56"/>
        </w:numPr>
      </w:pPr>
      <w:r>
        <w:t>Les Llicències de Complement de Premium Assurance només es poden adquirir per a Llicències de Productes que tinguin SA actiu en virtut de la mateixa inscripció (“Llicències Qualificades”).</w:t>
      </w:r>
    </w:p>
    <w:p w:rsidR="007105AD" w:rsidRDefault="00434906" w:rsidP="007E2327">
      <w:pPr>
        <w:pStyle w:val="ProductList-Bullet"/>
        <w:numPr>
          <w:ilvl w:val="0"/>
          <w:numId w:val="56"/>
        </w:numPr>
      </w:pPr>
      <w:r>
        <w:t>El Client pot adquirir Llicències de Complement de Premium Assurance per a totes les Llicències Qualificades de totes les edicions dels Productes d'una Família de Productes.</w:t>
      </w:r>
    </w:p>
    <w:p w:rsidR="007105AD" w:rsidRDefault="00434906" w:rsidP="007E2327">
      <w:pPr>
        <w:pStyle w:val="ProductList-Bullet"/>
        <w:numPr>
          <w:ilvl w:val="0"/>
          <w:numId w:val="56"/>
        </w:numPr>
      </w:pPr>
      <w:r>
        <w:t>El Client pot adquirir Llicències de Complement de Premium Assurance per a les Llicències Qualificades que adquireixi posteriorment durant el període d'inscripció.</w:t>
      </w:r>
    </w:p>
    <w:p w:rsidR="007105AD" w:rsidRDefault="00434906" w:rsidP="007E2327">
      <w:pPr>
        <w:pStyle w:val="ProductList-Bullet"/>
        <w:numPr>
          <w:ilvl w:val="0"/>
          <w:numId w:val="56"/>
        </w:numPr>
      </w:pPr>
      <w:r>
        <w:t>No és necessari que el Client adquireixi Premium Assurance per a les Llicències CAL o External Connector License; això no obstant, el Client ha de tenir cobertura d'SA per a les Llicències CAL o External Connector License que permetin als usuaris i als dispositius accedir als Servidors Llicenciats amb cobertura de Premium Assurance activa.</w:t>
      </w:r>
    </w:p>
    <w:p w:rsidR="007105AD" w:rsidRDefault="007105AD">
      <w:pPr>
        <w:pStyle w:val="ProductList-Body"/>
      </w:pPr>
    </w:p>
    <w:p w:rsidR="007105AD" w:rsidRDefault="00434906">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Assurance.</w:t>
      </w:r>
    </w:p>
    <w:p w:rsidR="007105AD" w:rsidRDefault="007105AD">
      <w:pPr>
        <w:pStyle w:val="ProductList-Body"/>
      </w:pPr>
    </w:p>
    <w:p w:rsidR="007105AD" w:rsidRDefault="00434906">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(“EES”), inclou el grup de Productes designat com una Família de Productes a la taula següent.</w:t>
      </w:r>
    </w:p>
    <w:tbl>
      <w:tblPr>
        <w:tblStyle w:val="PURTable"/>
        <w:tblW w:w="0" w:type="dxa"/>
        <w:tblLook w:val="04A0" w:firstRow="1" w:lastRow="0" w:firstColumn="1" w:lastColumn="0" w:noHBand="0" w:noVBand="1"/>
      </w:tblPr>
      <w:tblGrid>
        <w:gridCol w:w="5463"/>
        <w:gridCol w:w="5453"/>
      </w:tblGrid>
      <w:tr w:rsidR="007105AD">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7105AD" w:rsidRDefault="00434906">
            <w:pPr>
              <w:pStyle w:val="ProductList-TableBody"/>
            </w:pPr>
            <w:r>
              <w:rPr>
                <w:color w:val="FFFFFF"/>
              </w:rPr>
              <w:t>Famílies de Productes d'Inscripcions Enterprise i Enterprise Subscription i EES</w:t>
            </w:r>
          </w:p>
        </w:tc>
      </w:tr>
      <w:tr w:rsidR="007105AD">
        <w:tc>
          <w:tcPr>
            <w:tcW w:w="6120" w:type="dxa"/>
            <w:tcBorders>
              <w:top w:val="single" w:sz="4" w:space="0" w:color="000000"/>
              <w:left w:val="single" w:sz="4" w:space="0" w:color="000000"/>
              <w:bottom w:val="single" w:sz="4" w:space="0" w:color="000000"/>
              <w:right w:val="single" w:sz="4" w:space="0" w:color="000000"/>
            </w:tcBorders>
          </w:tcPr>
          <w:p w:rsidR="007105AD" w:rsidRDefault="00434906">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rsidR="007105AD" w:rsidRDefault="00434906">
            <w:pPr>
              <w:pStyle w:val="ProductList-TableBody"/>
            </w:pPr>
            <w:r>
              <w:t>Producte de Servidor i Eines</w:t>
            </w:r>
          </w:p>
        </w:tc>
      </w:tr>
      <w:tr w:rsidR="007105AD">
        <w:tc>
          <w:tcPr>
            <w:tcW w:w="6120" w:type="dxa"/>
            <w:tcBorders>
              <w:top w:val="single" w:sz="4" w:space="0" w:color="000000"/>
              <w:left w:val="single" w:sz="4" w:space="0" w:color="6E6E6E"/>
              <w:bottom w:val="none" w:sz="4" w:space="0" w:color="6E6E6E"/>
              <w:right w:val="single" w:sz="4" w:space="0" w:color="6E6E6E"/>
            </w:tcBorders>
          </w:tcPr>
          <w:p w:rsidR="007105AD" w:rsidRDefault="00710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SQL Server Enterprise Per Core</w:t>
            </w:r>
          </w:p>
        </w:tc>
      </w:tr>
      <w:tr w:rsidR="007105AD">
        <w:tc>
          <w:tcPr>
            <w:tcW w:w="6120" w:type="dxa"/>
            <w:tcBorders>
              <w:top w:val="none" w:sz="4" w:space="0" w:color="6E6E6E"/>
              <w:left w:val="single" w:sz="4" w:space="0" w:color="6E6E6E"/>
              <w:bottom w:val="none" w:sz="4" w:space="0" w:color="6E6E6E"/>
              <w:right w:val="single" w:sz="4" w:space="0" w:color="6E6E6E"/>
            </w:tcBorders>
          </w:tcPr>
          <w:p w:rsidR="007105AD" w:rsidRDefault="00710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SQL Server Standard Per Core</w:t>
            </w:r>
          </w:p>
        </w:tc>
      </w:tr>
      <w:tr w:rsidR="007105AD">
        <w:tc>
          <w:tcPr>
            <w:tcW w:w="6120" w:type="dxa"/>
            <w:tcBorders>
              <w:top w:val="none" w:sz="4" w:space="0" w:color="6E6E6E"/>
              <w:left w:val="single" w:sz="4" w:space="0" w:color="6E6E6E"/>
              <w:bottom w:val="none" w:sz="4" w:space="0" w:color="6E6E6E"/>
              <w:right w:val="single" w:sz="4" w:space="0" w:color="6E6E6E"/>
            </w:tcBorders>
          </w:tcPr>
          <w:p w:rsidR="007105AD" w:rsidRDefault="0043490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SQL Server Enterprise (Server/CAL)</w:t>
            </w:r>
          </w:p>
        </w:tc>
      </w:tr>
      <w:tr w:rsidR="007105AD">
        <w:tc>
          <w:tcPr>
            <w:tcW w:w="6120" w:type="dxa"/>
            <w:tcBorders>
              <w:top w:val="none" w:sz="4" w:space="0" w:color="6E6E6E"/>
              <w:left w:val="single" w:sz="4" w:space="0" w:color="6E6E6E"/>
              <w:bottom w:val="none" w:sz="4" w:space="0" w:color="6E6E6E"/>
              <w:right w:val="single" w:sz="4" w:space="0" w:color="6E6E6E"/>
            </w:tcBorders>
          </w:tcPr>
          <w:p w:rsidR="007105AD" w:rsidRDefault="00710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 xml:space="preserve">SQL Server Standard </w:t>
            </w:r>
          </w:p>
        </w:tc>
      </w:tr>
      <w:tr w:rsidR="007105AD">
        <w:tc>
          <w:tcPr>
            <w:tcW w:w="6120" w:type="dxa"/>
            <w:tcBorders>
              <w:top w:val="none" w:sz="4" w:space="0" w:color="6E6E6E"/>
              <w:left w:val="single" w:sz="4" w:space="0" w:color="6E6E6E"/>
              <w:bottom w:val="single" w:sz="4" w:space="0" w:color="000000"/>
              <w:right w:val="single" w:sz="4" w:space="0" w:color="6E6E6E"/>
            </w:tcBorders>
          </w:tcPr>
          <w:p w:rsidR="007105AD" w:rsidRDefault="00710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05AD" w:rsidRDefault="00434906">
            <w:pPr>
              <w:pStyle w:val="ProductList-TableBody"/>
            </w:pPr>
            <w:r>
              <w:t>Llicència CAL de l’SQL Server</w:t>
            </w:r>
          </w:p>
        </w:tc>
      </w:tr>
      <w:tr w:rsidR="007105AD">
        <w:tc>
          <w:tcPr>
            <w:tcW w:w="6120" w:type="dxa"/>
            <w:tcBorders>
              <w:top w:val="single" w:sz="4" w:space="0" w:color="000000"/>
              <w:left w:val="single" w:sz="4" w:space="0" w:color="000000"/>
              <w:bottom w:val="none" w:sz="4" w:space="0" w:color="6E6E6E"/>
              <w:right w:val="single" w:sz="4" w:space="0" w:color="000000"/>
            </w:tcBorders>
          </w:tcPr>
          <w:p w:rsidR="007105AD" w:rsidRDefault="007105A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105AD" w:rsidRDefault="00434906">
            <w:pPr>
              <w:pStyle w:val="ProductList-TableBody"/>
            </w:pPr>
            <w:r>
              <w:t>CIS Datacenter</w:t>
            </w:r>
          </w:p>
        </w:tc>
      </w:tr>
      <w:tr w:rsidR="007105AD">
        <w:tc>
          <w:tcPr>
            <w:tcW w:w="6120" w:type="dxa"/>
            <w:vMerge w:val="restart"/>
            <w:tcBorders>
              <w:top w:val="none" w:sz="4" w:space="0" w:color="6E6E6E"/>
              <w:left w:val="single" w:sz="4" w:space="0" w:color="000000"/>
              <w:bottom w:val="none" w:sz="4" w:space="0" w:color="6E6E6E"/>
              <w:right w:val="single" w:sz="4" w:space="0" w:color="000000"/>
            </w:tcBorders>
          </w:tcPr>
          <w:p w:rsidR="007105AD" w:rsidRDefault="0043490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7105AD" w:rsidRDefault="00434906">
            <w:pPr>
              <w:pStyle w:val="ProductList-TableBody"/>
            </w:pPr>
            <w:r>
              <w:t>CIS Standard</w:t>
            </w:r>
          </w:p>
        </w:tc>
      </w:tr>
      <w:tr w:rsidR="007105AD">
        <w:tc>
          <w:tcPr>
            <w:tcW w:w="0" w:type="auto"/>
            <w:vMerge/>
          </w:tcPr>
          <w:p w:rsidR="007105AD" w:rsidRDefault="007105AD"/>
        </w:tc>
        <w:tc>
          <w:tcPr>
            <w:tcW w:w="6120" w:type="dxa"/>
            <w:tcBorders>
              <w:top w:val="single" w:sz="4" w:space="0" w:color="6E6E6E"/>
              <w:left w:val="single" w:sz="4" w:space="0" w:color="000000"/>
              <w:bottom w:val="single" w:sz="4" w:space="0" w:color="6E6E6E"/>
              <w:right w:val="single" w:sz="4" w:space="0" w:color="6E6E6E"/>
            </w:tcBorders>
          </w:tcPr>
          <w:p w:rsidR="007105AD" w:rsidRDefault="00434906">
            <w:pPr>
              <w:pStyle w:val="ProductList-TableBody"/>
            </w:pPr>
            <w:r>
              <w:t>Windows Server Datacenter</w:t>
            </w:r>
          </w:p>
        </w:tc>
      </w:tr>
      <w:tr w:rsidR="007105AD">
        <w:tc>
          <w:tcPr>
            <w:tcW w:w="6120" w:type="dxa"/>
            <w:tcBorders>
              <w:top w:val="none" w:sz="4" w:space="0" w:color="6E6E6E"/>
              <w:left w:val="single" w:sz="4" w:space="0" w:color="000000"/>
              <w:bottom w:val="single" w:sz="4" w:space="0" w:color="000000"/>
              <w:right w:val="single" w:sz="4" w:space="0" w:color="000000"/>
            </w:tcBorders>
          </w:tcPr>
          <w:p w:rsidR="007105AD" w:rsidRDefault="007105A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105AD" w:rsidRDefault="00434906">
            <w:pPr>
              <w:pStyle w:val="ProductList-TableBody"/>
            </w:pPr>
            <w:r>
              <w:t>Windows Server Standard</w:t>
            </w:r>
          </w:p>
        </w:tc>
      </w:tr>
    </w:tbl>
    <w:p w:rsidR="007105AD" w:rsidRDefault="007105AD">
      <w:pPr>
        <w:pStyle w:val="ProductList-Body"/>
      </w:pPr>
    </w:p>
    <w:p w:rsidR="007105AD" w:rsidRDefault="00434906">
      <w:pPr>
        <w:pStyle w:val="ProductList-ClauseHeading"/>
        <w:outlineLvl w:val="2"/>
      </w:pPr>
      <w:r>
        <w:t>Preus de Premium Assurance</w:t>
      </w:r>
    </w:p>
    <w:p w:rsidR="007105AD" w:rsidRDefault="00434906">
      <w:pPr>
        <w:pStyle w:val="ProductList-Body"/>
      </w:pPr>
      <w:r>
        <w:t xml:space="preserve">Microsoft oferirà quatre sèries de Llicències de Complement de Premium Assurance. El Client podrà adquirir Llicències de Complement de l'última sèrie vigent durant la primera adquisició de Llicències de Complement d'una Família de Productes determinada. El Client podrà adquirir Llicències de Complement addicionals de la mateixa sèrie d'aquesta Família de Productes durant el període d'inscripció actual i, sempre i quan no caduqui temporalment la cobertura de Premium Assurance per a les seves Llicències Qualificades, durant qualsevol període de pròrroga. Els preus de cada sèrie es fixen per programa i per nivell de preus, i no canviaran amb els períodes de pròrroga, tret de quan sigui necessari per compensar les variacions de tipus de canvi dels preus que no s'indiquin en dòlars dels EUA.  </w:t>
      </w:r>
    </w:p>
    <w:p w:rsidR="007105AD" w:rsidRDefault="007105AD">
      <w:pPr>
        <w:pStyle w:val="ProductList-Body"/>
      </w:pPr>
    </w:p>
    <w:p w:rsidR="007105AD" w:rsidRDefault="00434906">
      <w:pPr>
        <w:pStyle w:val="ProductList-ClauseHeading"/>
        <w:outlineLvl w:val="2"/>
      </w:pPr>
      <w:r>
        <w:t>Elegibilitat per als Beneficis de Premium Assurance</w:t>
      </w:r>
    </w:p>
    <w:p w:rsidR="007105AD" w:rsidRDefault="00434906">
      <w:pPr>
        <w:pStyle w:val="ProductList-Body"/>
      </w:pPr>
      <w:r>
        <w:t>Els beneficis de Premium Assurance estaran disponibles per a les versions dels Productes que no tinguin cobertura d'Assistència Tècnica Ampliada, a partir del Windows Server 2008 i l'SQL Server 2008. Els beneficis de Premium Assurance estaran disponibles durant els sis anys posteriors a la finalització de l'Assistència Tècnica Ampliada. El Client podrà optar als beneficis de Premium Assurance d'una edició i versió determinades del Producte en virtut de les Llicències de Complement de Premium Assurance de primera adquisició abans que finalitzi l'Assistència Tècnica Ampliada del Producte en qüestió. El Client també podrà optar als beneficis de Premium Assurance per a la mateixa edició i la mateixa versió del Producte en virtut de les Llicències de Complement que adquireixi:</w:t>
      </w:r>
    </w:p>
    <w:p w:rsidR="007105AD" w:rsidRDefault="00434906" w:rsidP="007E2327">
      <w:pPr>
        <w:pStyle w:val="ProductList-Bullet"/>
        <w:numPr>
          <w:ilvl w:val="0"/>
          <w:numId w:val="57"/>
        </w:numPr>
      </w:pPr>
      <w:r>
        <w:t>posteriorment en virtut de la mateixa inscripció; i</w:t>
      </w:r>
    </w:p>
    <w:p w:rsidR="007105AD" w:rsidRDefault="00434906" w:rsidP="007E2327">
      <w:pPr>
        <w:pStyle w:val="ProductList-Bullet"/>
        <w:numPr>
          <w:ilvl w:val="0"/>
          <w:numId w:val="57"/>
        </w:numPr>
      </w:pPr>
      <w:r>
        <w:t xml:space="preserve">durant qualsevol període de pròrroga (sempre i quan no caduqui temporalment la cobertura).  </w:t>
      </w:r>
    </w:p>
    <w:p w:rsidR="007105AD" w:rsidRDefault="007105AD">
      <w:pPr>
        <w:pStyle w:val="ProductList-Body"/>
      </w:pPr>
    </w:p>
    <w:p w:rsidR="007105AD" w:rsidRDefault="00434906">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rsidR="007105AD" w:rsidRDefault="007105AD">
      <w:pPr>
        <w:pStyle w:val="ProductList-Body"/>
      </w:pPr>
    </w:p>
    <w:p w:rsidR="007105AD" w:rsidRDefault="00434906">
      <w:pPr>
        <w:pStyle w:val="ProductList-ClauseHeading"/>
        <w:outlineLvl w:val="2"/>
      </w:pPr>
      <w:r>
        <w:t>Implementació i Ús</w:t>
      </w:r>
    </w:p>
    <w:p w:rsidR="007105AD" w:rsidRDefault="00434906">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caduca.</w:t>
      </w:r>
    </w:p>
    <w:p w:rsidR="007105AD" w:rsidRDefault="007105AD">
      <w:pPr>
        <w:pStyle w:val="ProductList-Body"/>
      </w:pPr>
    </w:p>
    <w:p w:rsidR="007105AD" w:rsidRDefault="00434906">
      <w:pPr>
        <w:pStyle w:val="ProductList-ClauseHeading"/>
        <w:outlineLvl w:val="2"/>
      </w:pPr>
      <w:r>
        <w:t>Assistència Tècnica Ininterrompuda per a la Resolució de Problemes</w:t>
      </w:r>
    </w:p>
    <w:p w:rsidR="007105AD" w:rsidRDefault="00434906">
      <w:pPr>
        <w:pStyle w:val="ProductList-Body"/>
      </w:pPr>
      <w:r>
        <w:t>Si el Client compleix els requisits següents, podrà optar a aplicar els incidents d'Assistència Tècnica Ininterrompuda per a la Resolució de Problemes disponibles a l'ús de versions anteriors del programari començant per la 2008:</w:t>
      </w:r>
    </w:p>
    <w:p w:rsidR="007105AD" w:rsidRDefault="00434906" w:rsidP="007E2327">
      <w:pPr>
        <w:pStyle w:val="ProductList-Bullet"/>
        <w:numPr>
          <w:ilvl w:val="0"/>
          <w:numId w:val="58"/>
        </w:numPr>
      </w:pPr>
      <w:r>
        <w:t>El Client pot optar a l'Assistència Tècnica Ininterrompuda per a la Resolució de Problemes tal com es descriu a la secció Assistència Tècnica Ininterrompuda per a la Resolució de Problemes de l'Apèndix B: Software Assurance.</w:t>
      </w:r>
    </w:p>
    <w:p w:rsidR="007105AD" w:rsidRDefault="00434906" w:rsidP="007E2327">
      <w:pPr>
        <w:pStyle w:val="ProductList-Bullet"/>
        <w:numPr>
          <w:ilvl w:val="0"/>
          <w:numId w:val="58"/>
        </w:numPr>
      </w:pPr>
      <w:r>
        <w:lastRenderedPageBreak/>
        <w:t xml:space="preserve">La versió del producte que utilitza el Client ha superat l'Assistència Tècnica Ampliada, però no més de sis anys. </w:t>
      </w:r>
    </w:p>
    <w:p w:rsidR="007105AD" w:rsidRDefault="00434906" w:rsidP="007E2327">
      <w:pPr>
        <w:pStyle w:val="ProductList-Bullet"/>
        <w:numPr>
          <w:ilvl w:val="0"/>
          <w:numId w:val="58"/>
        </w:numPr>
      </w:pPr>
      <w:r>
        <w:t>El Client utilitza el programari en un Servidor Llicenciat amb Llicències de Complement de Premium Assurance actives.</w:t>
      </w:r>
    </w:p>
    <w:p w:rsidR="007105AD" w:rsidRDefault="00434906" w:rsidP="007E2327">
      <w:pPr>
        <w:pStyle w:val="ProductList-Bullet"/>
        <w:numPr>
          <w:ilvl w:val="0"/>
          <w:numId w:val="58"/>
        </w:numPr>
      </w:pPr>
      <w:r>
        <w:t>El Client va adquirir la cobertura de Premium Assurance abans de la finalització de l'Assistència Tècnica Ampliada per a la versió que utilitza i l'ha mantingut de manera contínua.</w:t>
      </w:r>
    </w:p>
    <w:p w:rsidR="007105AD" w:rsidRDefault="007105AD">
      <w:pPr>
        <w:pStyle w:val="ProductList-Body"/>
        <w:jc w:val="right"/>
      </w:pPr>
    </w:p>
    <w:tbl>
      <w:tblPr>
        <w:tblStyle w:val="PURTable"/>
        <w:tblW w:w="0" w:type="dxa"/>
        <w:tblLook w:val="04A0" w:firstRow="1" w:lastRow="0" w:firstColumn="1" w:lastColumn="0" w:noHBand="0" w:noVBand="1"/>
      </w:tblPr>
      <w:tblGrid>
        <w:gridCol w:w="10916"/>
      </w:tblGrid>
      <w:tr w:rsidR="007105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5AD" w:rsidRDefault="00434906">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7105AD" w:rsidRDefault="007105AD">
      <w:pPr>
        <w:pStyle w:val="ProductList-Body"/>
      </w:pPr>
    </w:p>
    <w:p w:rsidR="007105AD" w:rsidRDefault="007105AD">
      <w:pPr>
        <w:sectPr w:rsidR="007105AD">
          <w:headerReference w:type="default" r:id="rId147"/>
          <w:footerReference w:type="default" r:id="rId148"/>
          <w:type w:val="continuous"/>
          <w:pgSz w:w="12240" w:h="15840" w:code="1"/>
          <w:pgMar w:top="1170" w:right="720" w:bottom="720" w:left="720" w:header="432" w:footer="288" w:gutter="0"/>
          <w:cols w:space="360"/>
        </w:sectPr>
      </w:pPr>
    </w:p>
    <w:bookmarkEnd w:id="406"/>
    <w:p w:rsidR="007105AD" w:rsidRDefault="00434906">
      <w:pPr>
        <w:pStyle w:val="ProductList-SectionHeading"/>
        <w:pageBreakBefore/>
        <w:outlineLvl w:val="0"/>
      </w:pPr>
      <w:r>
        <w:lastRenderedPageBreak/>
        <w:t>Índex</w:t>
      </w:r>
      <w:r>
        <w:fldChar w:fldCharType="begin"/>
      </w:r>
      <w:r>
        <w:instrText xml:space="preserve"> TC "</w:instrText>
      </w:r>
      <w:bookmarkStart w:id="408" w:name="_Toc476130455"/>
      <w:r>
        <w:instrText>Índex</w:instrText>
      </w:r>
      <w:bookmarkEnd w:id="408"/>
      <w:r>
        <w:instrText>" \l 1</w:instrText>
      </w:r>
      <w:r>
        <w:fldChar w:fldCharType="end"/>
      </w:r>
    </w:p>
    <w:p w:rsidR="007105AD" w:rsidRDefault="007105AD">
      <w:pPr>
        <w:pStyle w:val="ProductList-Body"/>
      </w:pPr>
    </w:p>
    <w:p w:rsidR="007105AD" w:rsidRDefault="007105AD">
      <w:pPr>
        <w:sectPr w:rsidR="007105AD">
          <w:headerReference w:type="default" r:id="rId149"/>
          <w:footerReference w:type="default" r:id="rId150"/>
          <w:type w:val="continuous"/>
          <w:pgSz w:w="12240" w:h="15840" w:code="1"/>
          <w:pgMar w:top="1170" w:right="720" w:bottom="720" w:left="720" w:header="432" w:footer="288" w:gutter="0"/>
          <w:cols w:space="360"/>
        </w:sectPr>
      </w:pPr>
    </w:p>
    <w:p w:rsidR="00434906" w:rsidRDefault="00434906">
      <w:pPr>
        <w:pStyle w:val="ProductList-Body"/>
        <w:rPr>
          <w:noProof/>
        </w:rPr>
        <w:sectPr w:rsidR="00434906" w:rsidSect="004349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34906" w:rsidRDefault="00434906">
      <w:pPr>
        <w:pStyle w:val="Index1"/>
        <w:tabs>
          <w:tab w:val="right" w:pos="5030"/>
        </w:tabs>
        <w:rPr>
          <w:noProof/>
        </w:rPr>
      </w:pPr>
      <w:r>
        <w:rPr>
          <w:noProof/>
        </w:rPr>
        <w:t>Access 2016, 23</w:t>
      </w:r>
    </w:p>
    <w:p w:rsidR="00434906" w:rsidRDefault="00434906">
      <w:pPr>
        <w:pStyle w:val="Index1"/>
        <w:tabs>
          <w:tab w:val="right" w:pos="5030"/>
        </w:tabs>
        <w:rPr>
          <w:noProof/>
        </w:rPr>
      </w:pPr>
      <w:r>
        <w:rPr>
          <w:noProof/>
        </w:rPr>
        <w:t>Actualització del Windows 10 Education (Per Dispositiu), 41</w:t>
      </w:r>
    </w:p>
    <w:p w:rsidR="00434906" w:rsidRDefault="00434906">
      <w:pPr>
        <w:pStyle w:val="Index1"/>
        <w:tabs>
          <w:tab w:val="right" w:pos="5030"/>
        </w:tabs>
        <w:rPr>
          <w:noProof/>
        </w:rPr>
      </w:pPr>
      <w:r>
        <w:rPr>
          <w:noProof/>
        </w:rPr>
        <w:t>Actualització del Windows 10 Enterprise E3 i LTSB 2016 (Per Dispositiu), 41</w:t>
      </w:r>
    </w:p>
    <w:p w:rsidR="00434906" w:rsidRDefault="00434906">
      <w:pPr>
        <w:pStyle w:val="Index1"/>
        <w:tabs>
          <w:tab w:val="right" w:pos="5030"/>
        </w:tabs>
        <w:rPr>
          <w:noProof/>
        </w:rPr>
      </w:pPr>
      <w:r>
        <w:rPr>
          <w:noProof/>
        </w:rPr>
        <w:t>Actualització del Windows 10 LTSB 2016 (Per Dispositiu), 41</w:t>
      </w:r>
    </w:p>
    <w:p w:rsidR="00434906" w:rsidRDefault="00434906">
      <w:pPr>
        <w:pStyle w:val="Index1"/>
        <w:tabs>
          <w:tab w:val="right" w:pos="5030"/>
        </w:tabs>
        <w:rPr>
          <w:noProof/>
        </w:rPr>
      </w:pPr>
      <w:r>
        <w:rPr>
          <w:noProof/>
        </w:rPr>
        <w:t>Actualització del Windows 10 Pro, 41</w:t>
      </w:r>
    </w:p>
    <w:p w:rsidR="00434906" w:rsidRDefault="00434906">
      <w:pPr>
        <w:pStyle w:val="Index1"/>
        <w:tabs>
          <w:tab w:val="right" w:pos="5030"/>
        </w:tabs>
        <w:rPr>
          <w:noProof/>
        </w:rPr>
      </w:pPr>
      <w:r>
        <w:rPr>
          <w:noProof/>
        </w:rPr>
        <w:t>Administració de Seguretat Avançada de l'Office 365 (SL d'Usuari), 66</w:t>
      </w:r>
    </w:p>
    <w:p w:rsidR="00434906" w:rsidRDefault="00434906">
      <w:pPr>
        <w:pStyle w:val="Index1"/>
        <w:tabs>
          <w:tab w:val="right" w:pos="5030"/>
        </w:tabs>
        <w:rPr>
          <w:noProof/>
        </w:rPr>
      </w:pPr>
      <w:r>
        <w:rPr>
          <w:noProof/>
        </w:rPr>
        <w:t>API de Microsoft Translator, 54</w:t>
      </w:r>
    </w:p>
    <w:p w:rsidR="00434906" w:rsidRDefault="00434906">
      <w:pPr>
        <w:pStyle w:val="Index1"/>
        <w:tabs>
          <w:tab w:val="right" w:pos="5030"/>
        </w:tabs>
        <w:rPr>
          <w:noProof/>
        </w:rPr>
      </w:pPr>
      <w:r>
        <w:rPr>
          <w:noProof/>
        </w:rPr>
        <w:t>Apple Macintosh, 42</w:t>
      </w:r>
    </w:p>
    <w:p w:rsidR="00434906" w:rsidRDefault="00434906">
      <w:pPr>
        <w:pStyle w:val="Index1"/>
        <w:tabs>
          <w:tab w:val="right" w:pos="5030"/>
        </w:tabs>
        <w:rPr>
          <w:noProof/>
        </w:rPr>
      </w:pPr>
      <w:r>
        <w:rPr>
          <w:noProof/>
        </w:rPr>
        <w:t>Assistència Tècnica Directa Professional Activa de l'Azure, 56</w:t>
      </w:r>
    </w:p>
    <w:p w:rsidR="00434906" w:rsidRDefault="00434906">
      <w:pPr>
        <w:pStyle w:val="Index1"/>
        <w:tabs>
          <w:tab w:val="right" w:pos="5030"/>
        </w:tabs>
        <w:rPr>
          <w:noProof/>
        </w:rPr>
      </w:pPr>
      <w:r>
        <w:rPr>
          <w:noProof/>
        </w:rPr>
        <w:t>Assistència Tècnica Directa Professional del Microsoft Dynamics 365, 60</w:t>
      </w:r>
    </w:p>
    <w:p w:rsidR="00434906" w:rsidRDefault="00434906">
      <w:pPr>
        <w:pStyle w:val="Index1"/>
        <w:tabs>
          <w:tab w:val="right" w:pos="5030"/>
        </w:tabs>
        <w:rPr>
          <w:noProof/>
        </w:rPr>
      </w:pPr>
      <w:r>
        <w:rPr>
          <w:noProof/>
        </w:rPr>
        <w:t>Assistència Tècnica Estàndard Activa de l'Azure, 56</w:t>
      </w:r>
    </w:p>
    <w:p w:rsidR="00434906" w:rsidRDefault="00434906">
      <w:pPr>
        <w:pStyle w:val="Index1"/>
        <w:tabs>
          <w:tab w:val="right" w:pos="5030"/>
        </w:tabs>
        <w:rPr>
          <w:noProof/>
        </w:rPr>
      </w:pPr>
      <w:r>
        <w:rPr>
          <w:noProof/>
        </w:rPr>
        <w:t>Assistència Tècnica Estàndard del Microsoft Azure StorSimple, 56</w:t>
      </w:r>
    </w:p>
    <w:p w:rsidR="00434906" w:rsidRDefault="00434906">
      <w:pPr>
        <w:pStyle w:val="Index1"/>
        <w:tabs>
          <w:tab w:val="right" w:pos="5030"/>
        </w:tabs>
        <w:rPr>
          <w:noProof/>
        </w:rPr>
      </w:pPr>
      <w:r>
        <w:rPr>
          <w:noProof/>
        </w:rPr>
        <w:t>Assistència Tècnica Millorada del Microsoft Dynamics 365, 60</w:t>
      </w:r>
    </w:p>
    <w:p w:rsidR="00434906" w:rsidRDefault="00434906">
      <w:pPr>
        <w:pStyle w:val="Index1"/>
        <w:tabs>
          <w:tab w:val="right" w:pos="5030"/>
        </w:tabs>
        <w:rPr>
          <w:noProof/>
        </w:rPr>
      </w:pPr>
      <w:r>
        <w:rPr>
          <w:noProof/>
        </w:rPr>
        <w:t>Assistència Tècnica Premium del Microsoft Azure StorSimple, 56</w:t>
      </w:r>
    </w:p>
    <w:p w:rsidR="00434906" w:rsidRDefault="00434906">
      <w:pPr>
        <w:pStyle w:val="Index1"/>
        <w:tabs>
          <w:tab w:val="right" w:pos="5030"/>
        </w:tabs>
        <w:rPr>
          <w:noProof/>
        </w:rPr>
      </w:pPr>
      <w:r>
        <w:rPr>
          <w:noProof/>
        </w:rPr>
        <w:t>Autenticació Multifactorial de Microsoft, 57</w:t>
      </w:r>
    </w:p>
    <w:p w:rsidR="00434906" w:rsidRDefault="00434906">
      <w:pPr>
        <w:pStyle w:val="Index1"/>
        <w:tabs>
          <w:tab w:val="right" w:pos="5030"/>
        </w:tabs>
        <w:rPr>
          <w:noProof/>
        </w:rPr>
      </w:pPr>
      <w:r>
        <w:rPr>
          <w:noProof/>
        </w:rPr>
        <w:t>Automatització de Servei de Projecte del Microsoft Dynamics 365, Enterprise Edition (SL d'Usuari), 60</w:t>
      </w:r>
    </w:p>
    <w:p w:rsidR="00434906" w:rsidRDefault="00434906">
      <w:pPr>
        <w:pStyle w:val="Index1"/>
        <w:tabs>
          <w:tab w:val="right" w:pos="5030"/>
        </w:tabs>
        <w:rPr>
          <w:noProof/>
        </w:rPr>
      </w:pPr>
      <w:r>
        <w:rPr>
          <w:noProof/>
        </w:rPr>
        <w:t>Azure Active Directory Basic, 56</w:t>
      </w:r>
    </w:p>
    <w:p w:rsidR="00434906" w:rsidRDefault="00434906">
      <w:pPr>
        <w:pStyle w:val="Index1"/>
        <w:tabs>
          <w:tab w:val="right" w:pos="5030"/>
        </w:tabs>
        <w:rPr>
          <w:noProof/>
        </w:rPr>
      </w:pPr>
      <w:r>
        <w:rPr>
          <w:noProof/>
        </w:rPr>
        <w:t>BizTalk Server, 87</w:t>
      </w:r>
    </w:p>
    <w:p w:rsidR="00434906" w:rsidRDefault="00434906">
      <w:pPr>
        <w:pStyle w:val="Index1"/>
        <w:tabs>
          <w:tab w:val="right" w:pos="5030"/>
        </w:tabs>
        <w:rPr>
          <w:noProof/>
        </w:rPr>
      </w:pPr>
      <w:r>
        <w:rPr>
          <w:noProof/>
        </w:rPr>
        <w:t>BizTalk Server 2013 R2, 15</w:t>
      </w:r>
    </w:p>
    <w:p w:rsidR="00434906" w:rsidRDefault="00434906">
      <w:pPr>
        <w:pStyle w:val="Index1"/>
        <w:tabs>
          <w:tab w:val="right" w:pos="5030"/>
        </w:tabs>
        <w:rPr>
          <w:noProof/>
        </w:rPr>
      </w:pPr>
      <w:r>
        <w:rPr>
          <w:noProof/>
        </w:rPr>
        <w:t>BizTalk Server 2016 Branch Edition, 14</w:t>
      </w:r>
    </w:p>
    <w:p w:rsidR="00434906" w:rsidRDefault="00434906">
      <w:pPr>
        <w:pStyle w:val="Index1"/>
        <w:tabs>
          <w:tab w:val="right" w:pos="5030"/>
        </w:tabs>
        <w:rPr>
          <w:noProof/>
        </w:rPr>
      </w:pPr>
      <w:r>
        <w:rPr>
          <w:noProof/>
        </w:rPr>
        <w:t>BizTalk Server 2016 Branch IDC, 14</w:t>
      </w:r>
    </w:p>
    <w:p w:rsidR="00434906" w:rsidRDefault="00434906">
      <w:pPr>
        <w:pStyle w:val="Index1"/>
        <w:tabs>
          <w:tab w:val="right" w:pos="5030"/>
        </w:tabs>
        <w:rPr>
          <w:noProof/>
        </w:rPr>
      </w:pPr>
      <w:r>
        <w:rPr>
          <w:noProof/>
        </w:rPr>
        <w:t>BizTalk Server 2016 Enterprise Edition, 14</w:t>
      </w:r>
    </w:p>
    <w:p w:rsidR="00434906" w:rsidRDefault="00434906">
      <w:pPr>
        <w:pStyle w:val="Index1"/>
        <w:tabs>
          <w:tab w:val="right" w:pos="5030"/>
        </w:tabs>
        <w:rPr>
          <w:noProof/>
        </w:rPr>
      </w:pPr>
      <w:r>
        <w:rPr>
          <w:noProof/>
        </w:rPr>
        <w:t>BizTalk Server 2016 Standard Edition, 14</w:t>
      </w:r>
    </w:p>
    <w:p w:rsidR="00434906" w:rsidRDefault="00434906">
      <w:pPr>
        <w:pStyle w:val="Index1"/>
        <w:tabs>
          <w:tab w:val="right" w:pos="5030"/>
        </w:tabs>
        <w:rPr>
          <w:noProof/>
        </w:rPr>
      </w:pPr>
      <w:r>
        <w:rPr>
          <w:noProof/>
        </w:rPr>
        <w:t>BizTalk Server 2016 Standard Edition IDC, 15</w:t>
      </w:r>
    </w:p>
    <w:p w:rsidR="00434906" w:rsidRDefault="00434906">
      <w:pPr>
        <w:pStyle w:val="Index1"/>
        <w:tabs>
          <w:tab w:val="right" w:pos="5030"/>
        </w:tabs>
        <w:rPr>
          <w:noProof/>
        </w:rPr>
      </w:pPr>
      <w:r>
        <w:rPr>
          <w:noProof/>
        </w:rPr>
        <w:t>BizTalk Server Branch, 88</w:t>
      </w:r>
    </w:p>
    <w:p w:rsidR="00434906" w:rsidRDefault="00434906">
      <w:pPr>
        <w:pStyle w:val="Index1"/>
        <w:tabs>
          <w:tab w:val="right" w:pos="5030"/>
        </w:tabs>
        <w:rPr>
          <w:noProof/>
        </w:rPr>
      </w:pPr>
      <w:r>
        <w:rPr>
          <w:noProof/>
        </w:rPr>
        <w:t>BizTalk Server Enterprise, 88</w:t>
      </w:r>
    </w:p>
    <w:p w:rsidR="00434906" w:rsidRDefault="00434906">
      <w:pPr>
        <w:pStyle w:val="Index1"/>
        <w:tabs>
          <w:tab w:val="right" w:pos="5030"/>
        </w:tabs>
        <w:rPr>
          <w:noProof/>
        </w:rPr>
      </w:pPr>
      <w:r>
        <w:rPr>
          <w:noProof/>
        </w:rPr>
        <w:t>BizTalk Server Standard, 88</w:t>
      </w:r>
    </w:p>
    <w:p w:rsidR="00434906" w:rsidRDefault="00434906">
      <w:pPr>
        <w:pStyle w:val="Index1"/>
        <w:tabs>
          <w:tab w:val="right" w:pos="5030"/>
        </w:tabs>
        <w:rPr>
          <w:noProof/>
        </w:rPr>
      </w:pPr>
      <w:r>
        <w:rPr>
          <w:noProof/>
        </w:rPr>
        <w:t>Business Productivity Online Deskless Suite, 65</w:t>
      </w:r>
    </w:p>
    <w:p w:rsidR="00434906" w:rsidRDefault="00434906">
      <w:pPr>
        <w:pStyle w:val="Index1"/>
        <w:tabs>
          <w:tab w:val="right" w:pos="5030"/>
        </w:tabs>
        <w:rPr>
          <w:noProof/>
        </w:rPr>
      </w:pPr>
      <w:r>
        <w:rPr>
          <w:noProof/>
        </w:rPr>
        <w:t>CAL Additiva de Tasca del Microsoft Dynamics AX 2012 R3, 21</w:t>
      </w:r>
    </w:p>
    <w:p w:rsidR="00434906" w:rsidRDefault="00434906">
      <w:pPr>
        <w:pStyle w:val="Index1"/>
        <w:tabs>
          <w:tab w:val="right" w:pos="5030"/>
        </w:tabs>
        <w:rPr>
          <w:noProof/>
        </w:rPr>
      </w:pPr>
      <w:r>
        <w:rPr>
          <w:noProof/>
        </w:rPr>
        <w:t>CAL Additiva Funcional del Microsoft Dynamics AX 2012 R3, 21</w:t>
      </w:r>
    </w:p>
    <w:p w:rsidR="00434906" w:rsidRDefault="00434906">
      <w:pPr>
        <w:pStyle w:val="Index1"/>
        <w:tabs>
          <w:tab w:val="right" w:pos="5030"/>
        </w:tabs>
        <w:rPr>
          <w:noProof/>
        </w:rPr>
      </w:pPr>
      <w:r>
        <w:rPr>
          <w:noProof/>
        </w:rPr>
        <w:t>CAL de Dispositiu del Project Server 2016, 24</w:t>
      </w:r>
    </w:p>
    <w:p w:rsidR="00434906" w:rsidRDefault="00434906">
      <w:pPr>
        <w:pStyle w:val="Index1"/>
        <w:tabs>
          <w:tab w:val="right" w:pos="5030"/>
        </w:tabs>
        <w:rPr>
          <w:noProof/>
        </w:rPr>
      </w:pPr>
      <w:r>
        <w:rPr>
          <w:noProof/>
        </w:rPr>
        <w:t>CAL de l’SQL Server 2016, 31</w:t>
      </w:r>
    </w:p>
    <w:p w:rsidR="00434906" w:rsidRDefault="00434906">
      <w:pPr>
        <w:pStyle w:val="Index1"/>
        <w:tabs>
          <w:tab w:val="right" w:pos="5030"/>
        </w:tabs>
        <w:rPr>
          <w:noProof/>
        </w:rPr>
      </w:pPr>
      <w:r>
        <w:rPr>
          <w:noProof/>
        </w:rPr>
        <w:t>CAL de l'Exchange Server Enterprise 2016, 26</w:t>
      </w:r>
    </w:p>
    <w:p w:rsidR="00434906" w:rsidRDefault="00434906">
      <w:pPr>
        <w:pStyle w:val="Index1"/>
        <w:tabs>
          <w:tab w:val="right" w:pos="5030"/>
        </w:tabs>
        <w:rPr>
          <w:noProof/>
        </w:rPr>
      </w:pPr>
      <w:r>
        <w:rPr>
          <w:noProof/>
        </w:rPr>
        <w:t>CAL de l'Exchange Server Standard 2016, 26</w:t>
      </w:r>
    </w:p>
    <w:p w:rsidR="00434906" w:rsidRDefault="00434906">
      <w:pPr>
        <w:pStyle w:val="Index1"/>
        <w:tabs>
          <w:tab w:val="right" w:pos="5030"/>
        </w:tabs>
        <w:rPr>
          <w:noProof/>
        </w:rPr>
      </w:pPr>
      <w:r>
        <w:rPr>
          <w:noProof/>
        </w:rPr>
        <w:t>CAL de l'Skype for Business Plus, 29</w:t>
      </w:r>
    </w:p>
    <w:p w:rsidR="00434906" w:rsidRDefault="00434906">
      <w:pPr>
        <w:pStyle w:val="Index1"/>
        <w:tabs>
          <w:tab w:val="right" w:pos="5030"/>
        </w:tabs>
        <w:rPr>
          <w:noProof/>
        </w:rPr>
      </w:pPr>
      <w:r>
        <w:rPr>
          <w:noProof/>
        </w:rPr>
        <w:t>CAL de Tasca del Microsoft Dynamics AX, 61, 82</w:t>
      </w:r>
    </w:p>
    <w:p w:rsidR="00434906" w:rsidRDefault="00434906">
      <w:pPr>
        <w:pStyle w:val="Index1"/>
        <w:tabs>
          <w:tab w:val="right" w:pos="5030"/>
        </w:tabs>
        <w:rPr>
          <w:noProof/>
        </w:rPr>
      </w:pPr>
      <w:r>
        <w:rPr>
          <w:noProof/>
        </w:rPr>
        <w:t>CAL de Tasca del Microsoft Dynamics AX 2012 R3, 21</w:t>
      </w:r>
    </w:p>
    <w:p w:rsidR="00434906" w:rsidRDefault="00434906">
      <w:pPr>
        <w:pStyle w:val="Index1"/>
        <w:tabs>
          <w:tab w:val="right" w:pos="5030"/>
        </w:tabs>
        <w:rPr>
          <w:noProof/>
        </w:rPr>
      </w:pPr>
      <w:r>
        <w:rPr>
          <w:noProof/>
        </w:rPr>
        <w:t>CAL del Microsoft Dynamics 365, 82</w:t>
      </w:r>
    </w:p>
    <w:p w:rsidR="00434906" w:rsidRDefault="00434906">
      <w:pPr>
        <w:pStyle w:val="Index1"/>
        <w:tabs>
          <w:tab w:val="right" w:pos="5030"/>
        </w:tabs>
        <w:rPr>
          <w:noProof/>
        </w:rPr>
      </w:pPr>
      <w:r>
        <w:rPr>
          <w:noProof/>
        </w:rPr>
        <w:t>CAL del Microsoft Dynamics CRM Professional, 61</w:t>
      </w:r>
    </w:p>
    <w:p w:rsidR="00434906" w:rsidRDefault="00434906">
      <w:pPr>
        <w:pStyle w:val="Index1"/>
        <w:tabs>
          <w:tab w:val="right" w:pos="5030"/>
        </w:tabs>
        <w:rPr>
          <w:noProof/>
        </w:rPr>
      </w:pPr>
      <w:r>
        <w:rPr>
          <w:noProof/>
        </w:rPr>
        <w:t>CAL del Microsoft Identity Manager 2016, 23</w:t>
      </w:r>
    </w:p>
    <w:p w:rsidR="00434906" w:rsidRDefault="00434906">
      <w:pPr>
        <w:pStyle w:val="Index1"/>
        <w:tabs>
          <w:tab w:val="right" w:pos="5030"/>
        </w:tabs>
        <w:rPr>
          <w:noProof/>
        </w:rPr>
      </w:pPr>
      <w:r>
        <w:rPr>
          <w:noProof/>
        </w:rPr>
        <w:t>CAL del Project Server 2016, 27</w:t>
      </w:r>
    </w:p>
    <w:p w:rsidR="00434906" w:rsidRDefault="00434906">
      <w:pPr>
        <w:pStyle w:val="Index1"/>
        <w:tabs>
          <w:tab w:val="right" w:pos="5030"/>
        </w:tabs>
        <w:rPr>
          <w:noProof/>
        </w:rPr>
      </w:pPr>
      <w:r>
        <w:rPr>
          <w:noProof/>
        </w:rPr>
        <w:t>CAL del SharePoint Server 2016 Standard, 28</w:t>
      </w:r>
    </w:p>
    <w:p w:rsidR="00434906" w:rsidRDefault="00434906">
      <w:pPr>
        <w:pStyle w:val="Index1"/>
        <w:tabs>
          <w:tab w:val="right" w:pos="5030"/>
        </w:tabs>
        <w:rPr>
          <w:noProof/>
        </w:rPr>
      </w:pPr>
      <w:r>
        <w:rPr>
          <w:noProof/>
        </w:rPr>
        <w:t>CAL del Visual Studio Team Foundation Server 2017, 40</w:t>
      </w:r>
    </w:p>
    <w:p w:rsidR="00434906" w:rsidRDefault="00434906">
      <w:pPr>
        <w:pStyle w:val="Index1"/>
        <w:tabs>
          <w:tab w:val="right" w:pos="5030"/>
        </w:tabs>
        <w:rPr>
          <w:noProof/>
        </w:rPr>
      </w:pPr>
      <w:r>
        <w:rPr>
          <w:noProof/>
        </w:rPr>
        <w:t>CAL del Windows Server 2016, 48</w:t>
      </w:r>
    </w:p>
    <w:p w:rsidR="00434906" w:rsidRDefault="00434906">
      <w:pPr>
        <w:pStyle w:val="Index1"/>
        <w:tabs>
          <w:tab w:val="right" w:pos="5030"/>
        </w:tabs>
        <w:rPr>
          <w:noProof/>
        </w:rPr>
      </w:pPr>
      <w:r>
        <w:rPr>
          <w:noProof/>
        </w:rPr>
        <w:t>CAL del Windows Server 2016 Active Directory Rights Management Services, 48</w:t>
      </w:r>
    </w:p>
    <w:p w:rsidR="00434906" w:rsidRDefault="00434906">
      <w:pPr>
        <w:pStyle w:val="Index1"/>
        <w:tabs>
          <w:tab w:val="right" w:pos="5030"/>
        </w:tabs>
        <w:rPr>
          <w:noProof/>
        </w:rPr>
      </w:pPr>
      <w:r>
        <w:rPr>
          <w:noProof/>
        </w:rPr>
        <w:t>CAL dels Serveis de l'Escriptori Remot del Windows Server 2016, 48</w:t>
      </w:r>
    </w:p>
    <w:p w:rsidR="00434906" w:rsidRDefault="00434906">
      <w:pPr>
        <w:pStyle w:val="Index1"/>
        <w:tabs>
          <w:tab w:val="right" w:pos="5030"/>
        </w:tabs>
        <w:rPr>
          <w:noProof/>
        </w:rPr>
      </w:pPr>
      <w:r>
        <w:rPr>
          <w:noProof/>
        </w:rPr>
        <w:t>CAL d'Skype for Business Server 2015 Plus, 29</w:t>
      </w:r>
    </w:p>
    <w:p w:rsidR="00434906" w:rsidRDefault="00434906">
      <w:pPr>
        <w:pStyle w:val="Index1"/>
        <w:tabs>
          <w:tab w:val="right" w:pos="5030"/>
        </w:tabs>
        <w:rPr>
          <w:noProof/>
        </w:rPr>
      </w:pPr>
      <w:r>
        <w:rPr>
          <w:noProof/>
        </w:rPr>
        <w:t>CAL d'Skype for Business Server 2015 Standard, 29</w:t>
      </w:r>
    </w:p>
    <w:p w:rsidR="00434906" w:rsidRDefault="00434906">
      <w:pPr>
        <w:pStyle w:val="Index1"/>
        <w:tabs>
          <w:tab w:val="right" w:pos="5030"/>
        </w:tabs>
        <w:rPr>
          <w:noProof/>
        </w:rPr>
      </w:pPr>
      <w:r>
        <w:rPr>
          <w:noProof/>
        </w:rPr>
        <w:t>CAL d'ÚS del Microsoft Dynamics CRM Basic, 61</w:t>
      </w:r>
    </w:p>
    <w:p w:rsidR="00434906" w:rsidRDefault="00434906">
      <w:pPr>
        <w:pStyle w:val="Index1"/>
        <w:tabs>
          <w:tab w:val="right" w:pos="5030"/>
        </w:tabs>
        <w:rPr>
          <w:noProof/>
        </w:rPr>
      </w:pPr>
      <w:r>
        <w:rPr>
          <w:noProof/>
        </w:rPr>
        <w:t>CAL Funcional del Microsoft Dynamics AX, 61, 82</w:t>
      </w:r>
    </w:p>
    <w:p w:rsidR="00434906" w:rsidRDefault="00434906">
      <w:pPr>
        <w:pStyle w:val="Index1"/>
        <w:tabs>
          <w:tab w:val="right" w:pos="5030"/>
        </w:tabs>
        <w:rPr>
          <w:noProof/>
        </w:rPr>
      </w:pPr>
      <w:r>
        <w:rPr>
          <w:noProof/>
        </w:rPr>
        <w:t>CAL Funcional del Microsoft Dynamics AX 2012 R3, 21</w:t>
      </w:r>
    </w:p>
    <w:p w:rsidR="00434906" w:rsidRDefault="00434906">
      <w:pPr>
        <w:pStyle w:val="Index1"/>
        <w:tabs>
          <w:tab w:val="right" w:pos="5030"/>
        </w:tabs>
        <w:rPr>
          <w:noProof/>
        </w:rPr>
      </w:pPr>
      <w:r>
        <w:rPr>
          <w:noProof/>
        </w:rPr>
        <w:t>CAL Local del Microsoft Dynamics 365 for Customer Service, 61, 88</w:t>
      </w:r>
    </w:p>
    <w:p w:rsidR="00434906" w:rsidRDefault="00434906">
      <w:pPr>
        <w:pStyle w:val="Index1"/>
        <w:tabs>
          <w:tab w:val="right" w:pos="5030"/>
        </w:tabs>
        <w:rPr>
          <w:noProof/>
        </w:rPr>
      </w:pPr>
      <w:r>
        <w:rPr>
          <w:noProof/>
        </w:rPr>
        <w:t>CAL Local del Microsoft Dynamics 365 for Customer Service, 20</w:t>
      </w:r>
    </w:p>
    <w:p w:rsidR="00434906" w:rsidRDefault="00434906">
      <w:pPr>
        <w:pStyle w:val="Index1"/>
        <w:tabs>
          <w:tab w:val="right" w:pos="5030"/>
        </w:tabs>
        <w:rPr>
          <w:noProof/>
        </w:rPr>
      </w:pPr>
      <w:r>
        <w:rPr>
          <w:noProof/>
        </w:rPr>
        <w:t>CAL Local del Microsoft Dynamics 365 for Sales, 20, 61, 88</w:t>
      </w:r>
    </w:p>
    <w:p w:rsidR="00434906" w:rsidRDefault="00434906">
      <w:pPr>
        <w:pStyle w:val="Index1"/>
        <w:tabs>
          <w:tab w:val="right" w:pos="5030"/>
        </w:tabs>
        <w:rPr>
          <w:noProof/>
        </w:rPr>
      </w:pPr>
      <w:r>
        <w:rPr>
          <w:noProof/>
        </w:rPr>
        <w:t>CAL Local del Microsoft Dynamics 365 for Team Members, 20, 88</w:t>
      </w:r>
    </w:p>
    <w:p w:rsidR="00434906" w:rsidRDefault="00434906">
      <w:pPr>
        <w:pStyle w:val="Index1"/>
        <w:tabs>
          <w:tab w:val="right" w:pos="5030"/>
        </w:tabs>
        <w:rPr>
          <w:noProof/>
        </w:rPr>
      </w:pPr>
      <w:r>
        <w:rPr>
          <w:noProof/>
        </w:rPr>
        <w:t>CAL Sense Intervenció de l'administrador del Microsoft Dynamics AX 2012 R3, 21</w:t>
      </w:r>
    </w:p>
    <w:p w:rsidR="00434906" w:rsidRDefault="00434906">
      <w:pPr>
        <w:pStyle w:val="Index1"/>
        <w:tabs>
          <w:tab w:val="right" w:pos="5030"/>
        </w:tabs>
        <w:rPr>
          <w:noProof/>
        </w:rPr>
      </w:pPr>
      <w:r>
        <w:rPr>
          <w:noProof/>
        </w:rPr>
        <w:t>CAL Sense Intervenció del Microsoft Dynamics AX, 61</w:t>
      </w:r>
    </w:p>
    <w:p w:rsidR="00434906" w:rsidRDefault="00434906">
      <w:pPr>
        <w:pStyle w:val="Index1"/>
        <w:tabs>
          <w:tab w:val="right" w:pos="5030"/>
        </w:tabs>
        <w:rPr>
          <w:noProof/>
        </w:rPr>
      </w:pPr>
      <w:r>
        <w:rPr>
          <w:noProof/>
        </w:rPr>
        <w:t>Canvi d'Assistència Tècnica Estàndard a Assistència Tècnica Premium del Microsoft Azure StorSimple, 56</w:t>
      </w:r>
    </w:p>
    <w:p w:rsidR="00434906" w:rsidRDefault="00434906">
      <w:pPr>
        <w:pStyle w:val="Index1"/>
        <w:tabs>
          <w:tab w:val="right" w:pos="5030"/>
        </w:tabs>
        <w:rPr>
          <w:noProof/>
        </w:rPr>
      </w:pPr>
      <w:r>
        <w:rPr>
          <w:noProof/>
        </w:rPr>
        <w:t>Càrrega en paral·lel del Windows 8.1 Enterprise, 41</w:t>
      </w:r>
    </w:p>
    <w:p w:rsidR="00434906" w:rsidRDefault="00434906">
      <w:pPr>
        <w:pStyle w:val="Index1"/>
        <w:tabs>
          <w:tab w:val="right" w:pos="5030"/>
        </w:tabs>
        <w:rPr>
          <w:noProof/>
        </w:rPr>
      </w:pPr>
      <w:r>
        <w:rPr>
          <w:noProof/>
        </w:rPr>
        <w:t>CIS Suite Datacenter, 87</w:t>
      </w:r>
    </w:p>
    <w:p w:rsidR="00434906" w:rsidRDefault="00434906">
      <w:pPr>
        <w:pStyle w:val="Index1"/>
        <w:tabs>
          <w:tab w:val="right" w:pos="5030"/>
        </w:tabs>
        <w:rPr>
          <w:noProof/>
        </w:rPr>
      </w:pPr>
      <w:r>
        <w:rPr>
          <w:noProof/>
        </w:rPr>
        <w:t>CIS Suite Standard, 87</w:t>
      </w:r>
    </w:p>
    <w:p w:rsidR="00434906" w:rsidRDefault="00434906">
      <w:pPr>
        <w:pStyle w:val="Index1"/>
        <w:tabs>
          <w:tab w:val="right" w:pos="5030"/>
        </w:tabs>
        <w:rPr>
          <w:noProof/>
        </w:rPr>
      </w:pPr>
      <w:r>
        <w:rPr>
          <w:noProof/>
        </w:rPr>
        <w:t>clients de l'SQL Server 2016 Enterprise, 31</w:t>
      </w:r>
    </w:p>
    <w:p w:rsidR="00434906" w:rsidRDefault="00434906">
      <w:pPr>
        <w:pStyle w:val="Index1"/>
        <w:tabs>
          <w:tab w:val="right" w:pos="5030"/>
        </w:tabs>
        <w:rPr>
          <w:noProof/>
        </w:rPr>
      </w:pPr>
      <w:r>
        <w:rPr>
          <w:noProof/>
        </w:rPr>
        <w:t>Communicator per al Mac 2011, 25</w:t>
      </w:r>
    </w:p>
    <w:p w:rsidR="00434906" w:rsidRDefault="00434906">
      <w:pPr>
        <w:pStyle w:val="Index1"/>
        <w:tabs>
          <w:tab w:val="right" w:pos="5030"/>
        </w:tabs>
        <w:rPr>
          <w:noProof/>
        </w:rPr>
      </w:pPr>
      <w:r>
        <w:rPr>
          <w:noProof/>
        </w:rPr>
        <w:t>Complement de CAL d'Skype for Business Plus per al Secure Productive Enterprise E3, 57</w:t>
      </w:r>
    </w:p>
    <w:p w:rsidR="00434906" w:rsidRDefault="00434906">
      <w:pPr>
        <w:pStyle w:val="Index1"/>
        <w:tabs>
          <w:tab w:val="right" w:pos="5030"/>
        </w:tabs>
        <w:rPr>
          <w:noProof/>
        </w:rPr>
      </w:pPr>
      <w:r>
        <w:rPr>
          <w:noProof/>
        </w:rPr>
        <w:t>Complement de l'Azure Information Protection Premium, 64</w:t>
      </w:r>
    </w:p>
    <w:p w:rsidR="00434906" w:rsidRDefault="00434906">
      <w:pPr>
        <w:pStyle w:val="Index1"/>
        <w:tabs>
          <w:tab w:val="right" w:pos="5030"/>
        </w:tabs>
        <w:rPr>
          <w:noProof/>
        </w:rPr>
      </w:pPr>
      <w:r>
        <w:rPr>
          <w:noProof/>
        </w:rPr>
        <w:t>Complement de l'Enterprise Mobility + Security E3, 58</w:t>
      </w:r>
    </w:p>
    <w:p w:rsidR="00434906" w:rsidRDefault="00434906">
      <w:pPr>
        <w:pStyle w:val="Index1"/>
        <w:tabs>
          <w:tab w:val="right" w:pos="5030"/>
        </w:tabs>
        <w:rPr>
          <w:noProof/>
        </w:rPr>
      </w:pPr>
      <w:r>
        <w:rPr>
          <w:noProof/>
        </w:rPr>
        <w:t>Complement de l'Enterprise Mobility + Security E5, 58</w:t>
      </w:r>
    </w:p>
    <w:p w:rsidR="00434906" w:rsidRDefault="00434906">
      <w:pPr>
        <w:pStyle w:val="Index1"/>
        <w:tabs>
          <w:tab w:val="right" w:pos="5030"/>
        </w:tabs>
        <w:rPr>
          <w:noProof/>
        </w:rPr>
      </w:pPr>
      <w:r>
        <w:rPr>
          <w:noProof/>
        </w:rPr>
        <w:t>Complement de l'Office 365 Education E5, 63</w:t>
      </w:r>
    </w:p>
    <w:p w:rsidR="00434906" w:rsidRDefault="00434906">
      <w:pPr>
        <w:pStyle w:val="Index1"/>
        <w:tabs>
          <w:tab w:val="right" w:pos="5030"/>
        </w:tabs>
        <w:rPr>
          <w:noProof/>
        </w:rPr>
      </w:pPr>
      <w:r>
        <w:rPr>
          <w:noProof/>
        </w:rPr>
        <w:t>Complement de l'Office 365 Enterprise E1, E3, 63</w:t>
      </w:r>
    </w:p>
    <w:p w:rsidR="00434906" w:rsidRDefault="00434906">
      <w:pPr>
        <w:pStyle w:val="Index1"/>
        <w:tabs>
          <w:tab w:val="right" w:pos="5030"/>
        </w:tabs>
        <w:rPr>
          <w:noProof/>
        </w:rPr>
      </w:pPr>
      <w:r>
        <w:rPr>
          <w:noProof/>
        </w:rPr>
        <w:t>Complement de l'Office 365 Enterprise E3 sense ProPlus, 63</w:t>
      </w:r>
    </w:p>
    <w:p w:rsidR="00434906" w:rsidRDefault="00434906">
      <w:pPr>
        <w:pStyle w:val="Index1"/>
        <w:tabs>
          <w:tab w:val="right" w:pos="5030"/>
        </w:tabs>
        <w:rPr>
          <w:noProof/>
        </w:rPr>
      </w:pPr>
      <w:r>
        <w:rPr>
          <w:noProof/>
        </w:rPr>
        <w:t>Complement de l'Office 365 Enterprise E4, 63</w:t>
      </w:r>
    </w:p>
    <w:p w:rsidR="00434906" w:rsidRDefault="00434906">
      <w:pPr>
        <w:pStyle w:val="Index1"/>
        <w:tabs>
          <w:tab w:val="right" w:pos="5030"/>
        </w:tabs>
        <w:rPr>
          <w:noProof/>
        </w:rPr>
      </w:pPr>
      <w:r>
        <w:rPr>
          <w:noProof/>
        </w:rPr>
        <w:t>Complement de l'Office 365 Enterprise E4 sense ProPlus, 63</w:t>
      </w:r>
    </w:p>
    <w:p w:rsidR="00434906" w:rsidRDefault="00434906">
      <w:pPr>
        <w:pStyle w:val="Index1"/>
        <w:tabs>
          <w:tab w:val="right" w:pos="5030"/>
        </w:tabs>
        <w:rPr>
          <w:noProof/>
        </w:rPr>
      </w:pPr>
      <w:r>
        <w:rPr>
          <w:noProof/>
        </w:rPr>
        <w:t>Complement de l'Office 365 Enterprise E5, 63</w:t>
      </w:r>
    </w:p>
    <w:p w:rsidR="00434906" w:rsidRDefault="00434906">
      <w:pPr>
        <w:pStyle w:val="Index1"/>
        <w:tabs>
          <w:tab w:val="right" w:pos="5030"/>
        </w:tabs>
        <w:rPr>
          <w:noProof/>
        </w:rPr>
      </w:pPr>
      <w:r>
        <w:rPr>
          <w:noProof/>
        </w:rPr>
        <w:t>Complement de l'Office 365 Midsize Business, 64</w:t>
      </w:r>
    </w:p>
    <w:p w:rsidR="00434906" w:rsidRDefault="00434906">
      <w:pPr>
        <w:pStyle w:val="Index1"/>
        <w:tabs>
          <w:tab w:val="right" w:pos="5030"/>
        </w:tabs>
        <w:rPr>
          <w:noProof/>
        </w:rPr>
      </w:pPr>
      <w:r>
        <w:rPr>
          <w:noProof/>
        </w:rPr>
        <w:t>Complement de l'Operations Management and Security E1, 54</w:t>
      </w:r>
    </w:p>
    <w:p w:rsidR="00434906" w:rsidRDefault="00434906">
      <w:pPr>
        <w:pStyle w:val="Index1"/>
        <w:tabs>
          <w:tab w:val="right" w:pos="5030"/>
        </w:tabs>
        <w:rPr>
          <w:noProof/>
        </w:rPr>
      </w:pPr>
      <w:r>
        <w:rPr>
          <w:noProof/>
        </w:rPr>
        <w:t>Complement de l'Operations Management and Security E2, 55</w:t>
      </w:r>
    </w:p>
    <w:p w:rsidR="00434906" w:rsidRDefault="00434906">
      <w:pPr>
        <w:pStyle w:val="Index1"/>
        <w:tabs>
          <w:tab w:val="right" w:pos="5030"/>
        </w:tabs>
        <w:rPr>
          <w:noProof/>
        </w:rPr>
      </w:pPr>
      <w:r>
        <w:rPr>
          <w:noProof/>
        </w:rPr>
        <w:t>Complement del Microsoft Dynamics 365 per a Membres de l'Equip, Enterprise Edition (SL d'Usuari), 60</w:t>
      </w:r>
    </w:p>
    <w:p w:rsidR="00434906" w:rsidRDefault="00434906">
      <w:pPr>
        <w:pStyle w:val="Index1"/>
        <w:tabs>
          <w:tab w:val="right" w:pos="5030"/>
        </w:tabs>
        <w:rPr>
          <w:noProof/>
        </w:rPr>
      </w:pPr>
      <w:r>
        <w:rPr>
          <w:noProof/>
        </w:rPr>
        <w:t>Complement del Microsoft Dynamics 365 per a Operacions, Enterprise Edition (SL de Dispositiu i Usuari), 60</w:t>
      </w:r>
    </w:p>
    <w:p w:rsidR="00434906" w:rsidRDefault="00434906">
      <w:pPr>
        <w:pStyle w:val="Index1"/>
        <w:tabs>
          <w:tab w:val="right" w:pos="5030"/>
        </w:tabs>
        <w:rPr>
          <w:noProof/>
        </w:rPr>
      </w:pPr>
      <w:r>
        <w:rPr>
          <w:noProof/>
        </w:rPr>
        <w:t>Complement del Microsoft Intune, 71</w:t>
      </w:r>
    </w:p>
    <w:p w:rsidR="00434906" w:rsidRDefault="00434906">
      <w:pPr>
        <w:pStyle w:val="Index1"/>
        <w:tabs>
          <w:tab w:val="right" w:pos="5030"/>
        </w:tabs>
        <w:rPr>
          <w:noProof/>
        </w:rPr>
      </w:pPr>
      <w:r>
        <w:rPr>
          <w:noProof/>
        </w:rPr>
        <w:t>Complement del Pla 1 de l'Azure Information Protection Premium, 56</w:t>
      </w:r>
    </w:p>
    <w:p w:rsidR="00434906" w:rsidRDefault="00434906">
      <w:pPr>
        <w:pStyle w:val="Index1"/>
        <w:tabs>
          <w:tab w:val="right" w:pos="5030"/>
        </w:tabs>
        <w:rPr>
          <w:noProof/>
        </w:rPr>
      </w:pPr>
      <w:r>
        <w:rPr>
          <w:noProof/>
        </w:rPr>
        <w:t>Complement del Pla 1 de l'Exchange Online, 64, 67</w:t>
      </w:r>
    </w:p>
    <w:p w:rsidR="00434906" w:rsidRDefault="00434906">
      <w:pPr>
        <w:pStyle w:val="Index1"/>
        <w:tabs>
          <w:tab w:val="right" w:pos="5030"/>
        </w:tabs>
        <w:rPr>
          <w:noProof/>
        </w:rPr>
      </w:pPr>
      <w:r>
        <w:rPr>
          <w:noProof/>
        </w:rPr>
        <w:t>Complement del Pla 1 de l'Skype for Business Online, 64</w:t>
      </w:r>
    </w:p>
    <w:p w:rsidR="00434906" w:rsidRDefault="00434906">
      <w:pPr>
        <w:pStyle w:val="Index1"/>
        <w:tabs>
          <w:tab w:val="right" w:pos="5030"/>
        </w:tabs>
        <w:rPr>
          <w:noProof/>
        </w:rPr>
      </w:pPr>
      <w:r>
        <w:rPr>
          <w:noProof/>
        </w:rPr>
        <w:t>Complement del Pla 1 del Microsoft Dynamics 365, Enterprise Edition, 59</w:t>
      </w:r>
    </w:p>
    <w:p w:rsidR="00434906" w:rsidRDefault="00434906">
      <w:pPr>
        <w:pStyle w:val="Index1"/>
        <w:tabs>
          <w:tab w:val="right" w:pos="5030"/>
        </w:tabs>
        <w:rPr>
          <w:noProof/>
        </w:rPr>
      </w:pPr>
      <w:r>
        <w:rPr>
          <w:noProof/>
        </w:rPr>
        <w:t>Complement del Pla 1 del SharePoint Online, 69</w:t>
      </w:r>
    </w:p>
    <w:p w:rsidR="00434906" w:rsidRDefault="00434906">
      <w:pPr>
        <w:pStyle w:val="Index1"/>
        <w:tabs>
          <w:tab w:val="right" w:pos="5030"/>
        </w:tabs>
        <w:rPr>
          <w:noProof/>
        </w:rPr>
      </w:pPr>
      <w:r>
        <w:rPr>
          <w:noProof/>
        </w:rPr>
        <w:t>Complement del Pla 1 d'Skype for Business Online, 69</w:t>
      </w:r>
    </w:p>
    <w:p w:rsidR="00434906" w:rsidRDefault="00434906">
      <w:pPr>
        <w:pStyle w:val="Index1"/>
        <w:tabs>
          <w:tab w:val="right" w:pos="5030"/>
        </w:tabs>
        <w:rPr>
          <w:noProof/>
        </w:rPr>
      </w:pPr>
      <w:r>
        <w:rPr>
          <w:noProof/>
        </w:rPr>
        <w:t>Complement del Pla 2 de l'Azure Information Protection Premium, 57</w:t>
      </w:r>
    </w:p>
    <w:p w:rsidR="00434906" w:rsidRDefault="00434906">
      <w:pPr>
        <w:pStyle w:val="Index1"/>
        <w:tabs>
          <w:tab w:val="right" w:pos="5030"/>
        </w:tabs>
        <w:rPr>
          <w:noProof/>
        </w:rPr>
      </w:pPr>
      <w:r>
        <w:rPr>
          <w:noProof/>
        </w:rPr>
        <w:t>Complement del Pla 2 del Microsoft Dynamics 365, Enterprise Edition (SL d'Usuari), 59</w:t>
      </w:r>
    </w:p>
    <w:p w:rsidR="00434906" w:rsidRDefault="00434906">
      <w:pPr>
        <w:pStyle w:val="Index1"/>
        <w:tabs>
          <w:tab w:val="right" w:pos="5030"/>
        </w:tabs>
        <w:rPr>
          <w:noProof/>
        </w:rPr>
      </w:pPr>
      <w:r>
        <w:rPr>
          <w:noProof/>
        </w:rPr>
        <w:t>Complement del Secure Productive Enterprise E3, 57</w:t>
      </w:r>
    </w:p>
    <w:p w:rsidR="00434906" w:rsidRDefault="00434906">
      <w:pPr>
        <w:pStyle w:val="Index1"/>
        <w:tabs>
          <w:tab w:val="right" w:pos="5030"/>
        </w:tabs>
        <w:rPr>
          <w:noProof/>
        </w:rPr>
      </w:pPr>
      <w:r>
        <w:rPr>
          <w:noProof/>
        </w:rPr>
        <w:t>Complement del Secure Productive Enterprise E5, 57</w:t>
      </w:r>
    </w:p>
    <w:p w:rsidR="00434906" w:rsidRDefault="00434906">
      <w:pPr>
        <w:pStyle w:val="Index1"/>
        <w:tabs>
          <w:tab w:val="right" w:pos="5030"/>
        </w:tabs>
        <w:rPr>
          <w:noProof/>
        </w:rPr>
      </w:pPr>
      <w:r>
        <w:rPr>
          <w:noProof/>
        </w:rPr>
        <w:t>Complement del Visio Pro for Office 365, 62</w:t>
      </w:r>
    </w:p>
    <w:p w:rsidR="00434906" w:rsidRDefault="00434906">
      <w:pPr>
        <w:pStyle w:val="Index1"/>
        <w:tabs>
          <w:tab w:val="right" w:pos="5030"/>
        </w:tabs>
        <w:rPr>
          <w:noProof/>
        </w:rPr>
      </w:pPr>
      <w:r>
        <w:rPr>
          <w:noProof/>
        </w:rPr>
        <w:t>Complement Project Online Essentials, 68</w:t>
      </w:r>
    </w:p>
    <w:p w:rsidR="00434906" w:rsidRDefault="00434906">
      <w:pPr>
        <w:pStyle w:val="Index1"/>
        <w:tabs>
          <w:tab w:val="right" w:pos="5030"/>
        </w:tabs>
        <w:rPr>
          <w:noProof/>
        </w:rPr>
      </w:pPr>
      <w:r>
        <w:rPr>
          <w:noProof/>
        </w:rPr>
        <w:t>Complement Project Online Premium, 68</w:t>
      </w:r>
    </w:p>
    <w:p w:rsidR="00434906" w:rsidRDefault="00434906">
      <w:pPr>
        <w:pStyle w:val="Index1"/>
        <w:tabs>
          <w:tab w:val="right" w:pos="5030"/>
        </w:tabs>
        <w:rPr>
          <w:noProof/>
        </w:rPr>
      </w:pPr>
      <w:r>
        <w:rPr>
          <w:noProof/>
        </w:rPr>
        <w:t>Complement Project Online Professional, 68</w:t>
      </w:r>
    </w:p>
    <w:p w:rsidR="00434906" w:rsidRDefault="00434906">
      <w:pPr>
        <w:pStyle w:val="Index1"/>
        <w:tabs>
          <w:tab w:val="right" w:pos="5030"/>
        </w:tabs>
        <w:rPr>
          <w:noProof/>
        </w:rPr>
      </w:pPr>
      <w:r>
        <w:rPr>
          <w:noProof/>
        </w:rPr>
        <w:t>Complement SQL Server Enterprise Core Premium Assurance, 31</w:t>
      </w:r>
    </w:p>
    <w:p w:rsidR="00434906" w:rsidRDefault="00434906">
      <w:pPr>
        <w:pStyle w:val="Index1"/>
        <w:tabs>
          <w:tab w:val="right" w:pos="5030"/>
        </w:tabs>
        <w:rPr>
          <w:noProof/>
        </w:rPr>
      </w:pPr>
      <w:r>
        <w:rPr>
          <w:noProof/>
        </w:rPr>
        <w:t>Complement SQL Server Enterprise Premium Assurance, 31</w:t>
      </w:r>
    </w:p>
    <w:p w:rsidR="00434906" w:rsidRDefault="00434906">
      <w:pPr>
        <w:pStyle w:val="Index1"/>
        <w:tabs>
          <w:tab w:val="right" w:pos="5030"/>
        </w:tabs>
        <w:rPr>
          <w:noProof/>
        </w:rPr>
      </w:pPr>
      <w:r>
        <w:rPr>
          <w:noProof/>
        </w:rPr>
        <w:t>Complement SQL Server Standard Core Premium Assurance, 31</w:t>
      </w:r>
    </w:p>
    <w:p w:rsidR="00434906" w:rsidRDefault="00434906">
      <w:pPr>
        <w:pStyle w:val="Index1"/>
        <w:tabs>
          <w:tab w:val="right" w:pos="5030"/>
        </w:tabs>
        <w:rPr>
          <w:noProof/>
        </w:rPr>
      </w:pPr>
      <w:r>
        <w:rPr>
          <w:noProof/>
        </w:rPr>
        <w:t>Complement SQL Server Standard Premium Assurance, 31</w:t>
      </w:r>
    </w:p>
    <w:p w:rsidR="00434906" w:rsidRDefault="00434906">
      <w:pPr>
        <w:pStyle w:val="Index1"/>
        <w:tabs>
          <w:tab w:val="right" w:pos="5030"/>
        </w:tabs>
        <w:rPr>
          <w:noProof/>
        </w:rPr>
      </w:pPr>
      <w:r>
        <w:rPr>
          <w:noProof/>
        </w:rPr>
        <w:t>Complement Windows 10 Education E5 Per Dispositiu (per a E3 per dispositiu), 41</w:t>
      </w:r>
    </w:p>
    <w:p w:rsidR="00434906" w:rsidRDefault="00434906">
      <w:pPr>
        <w:pStyle w:val="Index1"/>
        <w:tabs>
          <w:tab w:val="right" w:pos="5030"/>
        </w:tabs>
        <w:rPr>
          <w:noProof/>
        </w:rPr>
      </w:pPr>
      <w:r>
        <w:rPr>
          <w:noProof/>
        </w:rPr>
        <w:t>Complement Windows 10 Enterprise E3 Per Usuari (per a E3 per dispositiu), 41</w:t>
      </w:r>
    </w:p>
    <w:p w:rsidR="00434906" w:rsidRDefault="00434906">
      <w:pPr>
        <w:pStyle w:val="Index1"/>
        <w:tabs>
          <w:tab w:val="right" w:pos="5030"/>
        </w:tabs>
        <w:rPr>
          <w:noProof/>
        </w:rPr>
      </w:pPr>
      <w:r>
        <w:rPr>
          <w:noProof/>
        </w:rPr>
        <w:t>Complement Windows 10 Enterprise E5 Per Dispositiu o Usuari (per a E3 per dispositiu) (SL), 41</w:t>
      </w:r>
    </w:p>
    <w:p w:rsidR="00434906" w:rsidRDefault="00434906">
      <w:pPr>
        <w:pStyle w:val="Index1"/>
        <w:tabs>
          <w:tab w:val="right" w:pos="5030"/>
        </w:tabs>
        <w:rPr>
          <w:noProof/>
        </w:rPr>
      </w:pPr>
      <w:r>
        <w:rPr>
          <w:noProof/>
        </w:rPr>
        <w:t>Complement Windows Server Datacenter Core Premium Assurance, 49</w:t>
      </w:r>
    </w:p>
    <w:p w:rsidR="00434906" w:rsidRDefault="00434906">
      <w:pPr>
        <w:pStyle w:val="Index1"/>
        <w:tabs>
          <w:tab w:val="right" w:pos="5030"/>
        </w:tabs>
        <w:rPr>
          <w:noProof/>
        </w:rPr>
      </w:pPr>
      <w:r>
        <w:rPr>
          <w:noProof/>
        </w:rPr>
        <w:t>Complement Windows Server Datacenter Premium Assurance, 49</w:t>
      </w:r>
    </w:p>
    <w:p w:rsidR="00434906" w:rsidRDefault="00434906">
      <w:pPr>
        <w:pStyle w:val="Index1"/>
        <w:tabs>
          <w:tab w:val="right" w:pos="5030"/>
        </w:tabs>
        <w:rPr>
          <w:noProof/>
        </w:rPr>
      </w:pPr>
      <w:r>
        <w:rPr>
          <w:noProof/>
        </w:rPr>
        <w:t>Complement Windows Server Standard Core Premium Assurance, 49</w:t>
      </w:r>
    </w:p>
    <w:p w:rsidR="00434906" w:rsidRDefault="00434906">
      <w:pPr>
        <w:pStyle w:val="Index1"/>
        <w:tabs>
          <w:tab w:val="right" w:pos="5030"/>
        </w:tabs>
        <w:rPr>
          <w:noProof/>
        </w:rPr>
      </w:pPr>
      <w:r>
        <w:rPr>
          <w:noProof/>
        </w:rPr>
        <w:t>Complement Windows Server Standard Premium Assurance, 49</w:t>
      </w:r>
    </w:p>
    <w:p w:rsidR="00434906" w:rsidRDefault="00434906">
      <w:pPr>
        <w:pStyle w:val="Index1"/>
        <w:tabs>
          <w:tab w:val="right" w:pos="5030"/>
        </w:tabs>
        <w:rPr>
          <w:noProof/>
        </w:rPr>
      </w:pPr>
      <w:r>
        <w:rPr>
          <w:noProof/>
        </w:rPr>
        <w:t>Conferències PSTN de l'Skype Business Online, 69</w:t>
      </w:r>
    </w:p>
    <w:p w:rsidR="00434906" w:rsidRDefault="00434906">
      <w:pPr>
        <w:pStyle w:val="Index1"/>
        <w:tabs>
          <w:tab w:val="right" w:pos="5030"/>
        </w:tabs>
        <w:rPr>
          <w:noProof/>
        </w:rPr>
      </w:pPr>
      <w:r>
        <w:rPr>
          <w:noProof/>
        </w:rPr>
        <w:t>Consum XTC de Skype for Business, 69</w:t>
      </w:r>
    </w:p>
    <w:p w:rsidR="00434906" w:rsidRDefault="00434906">
      <w:pPr>
        <w:pStyle w:val="Index1"/>
        <w:tabs>
          <w:tab w:val="right" w:pos="5030"/>
        </w:tabs>
        <w:rPr>
          <w:noProof/>
        </w:rPr>
      </w:pPr>
      <w:r>
        <w:rPr>
          <w:noProof/>
        </w:rPr>
        <w:t>Core CAL, 34, 58, 64, 82, 88</w:t>
      </w:r>
    </w:p>
    <w:p w:rsidR="00434906" w:rsidRDefault="00434906">
      <w:pPr>
        <w:pStyle w:val="Index1"/>
        <w:tabs>
          <w:tab w:val="right" w:pos="5030"/>
        </w:tabs>
        <w:rPr>
          <w:noProof/>
        </w:rPr>
      </w:pPr>
      <w:r>
        <w:rPr>
          <w:noProof/>
        </w:rPr>
        <w:t>Core CAL Bridge per a l'Office 365, 65</w:t>
      </w:r>
    </w:p>
    <w:p w:rsidR="00434906" w:rsidRDefault="00434906">
      <w:pPr>
        <w:pStyle w:val="Index1"/>
        <w:tabs>
          <w:tab w:val="right" w:pos="5030"/>
        </w:tabs>
        <w:rPr>
          <w:noProof/>
        </w:rPr>
      </w:pPr>
      <w:r>
        <w:rPr>
          <w:noProof/>
        </w:rPr>
        <w:t>Core CAL Suite, 16</w:t>
      </w:r>
    </w:p>
    <w:p w:rsidR="00434906" w:rsidRDefault="00434906">
      <w:pPr>
        <w:pStyle w:val="Index1"/>
        <w:tabs>
          <w:tab w:val="right" w:pos="5030"/>
        </w:tabs>
        <w:rPr>
          <w:noProof/>
        </w:rPr>
      </w:pPr>
      <w:r>
        <w:rPr>
          <w:noProof/>
        </w:rPr>
        <w:t>Core CAL Suite Bridge per a l'Enterprise Mobility + Security, 16</w:t>
      </w:r>
    </w:p>
    <w:p w:rsidR="00434906" w:rsidRDefault="00434906">
      <w:pPr>
        <w:pStyle w:val="Index1"/>
        <w:tabs>
          <w:tab w:val="right" w:pos="5030"/>
        </w:tabs>
        <w:rPr>
          <w:noProof/>
        </w:rPr>
      </w:pPr>
      <w:r>
        <w:rPr>
          <w:noProof/>
        </w:rPr>
        <w:t>Core CAL Suite Bridge per a l'Office 365, 16, 58</w:t>
      </w:r>
    </w:p>
    <w:p w:rsidR="00434906" w:rsidRDefault="00434906">
      <w:pPr>
        <w:pStyle w:val="Index1"/>
        <w:tabs>
          <w:tab w:val="right" w:pos="5030"/>
        </w:tabs>
        <w:rPr>
          <w:noProof/>
        </w:rPr>
      </w:pPr>
      <w:r>
        <w:rPr>
          <w:noProof/>
        </w:rPr>
        <w:t>Core CAL Suite Bridge per a l'Office 365 i el Microsoft Intune, 16, 58</w:t>
      </w:r>
    </w:p>
    <w:p w:rsidR="00434906" w:rsidRDefault="00434906">
      <w:pPr>
        <w:pStyle w:val="Index1"/>
        <w:tabs>
          <w:tab w:val="right" w:pos="5030"/>
        </w:tabs>
        <w:rPr>
          <w:noProof/>
        </w:rPr>
      </w:pPr>
      <w:r>
        <w:rPr>
          <w:noProof/>
        </w:rPr>
        <w:t>Core CAL Suite Bridge per al Microsoft Intune, 16</w:t>
      </w:r>
    </w:p>
    <w:p w:rsidR="00434906" w:rsidRDefault="00434906">
      <w:pPr>
        <w:pStyle w:val="Index1"/>
        <w:tabs>
          <w:tab w:val="right" w:pos="5030"/>
        </w:tabs>
        <w:rPr>
          <w:noProof/>
        </w:rPr>
      </w:pPr>
      <w:r>
        <w:rPr>
          <w:noProof/>
        </w:rPr>
        <w:t>Core Infrastructure Server Suite Datacenter, 17, 88</w:t>
      </w:r>
    </w:p>
    <w:p w:rsidR="00434906" w:rsidRDefault="00434906">
      <w:pPr>
        <w:pStyle w:val="Index1"/>
        <w:tabs>
          <w:tab w:val="right" w:pos="5030"/>
        </w:tabs>
        <w:rPr>
          <w:noProof/>
        </w:rPr>
      </w:pPr>
      <w:r>
        <w:rPr>
          <w:noProof/>
        </w:rPr>
        <w:t>Core Infrastructure Server Suite Standard, 17, 88</w:t>
      </w:r>
    </w:p>
    <w:p w:rsidR="00434906" w:rsidRDefault="00434906">
      <w:pPr>
        <w:pStyle w:val="Index1"/>
        <w:tabs>
          <w:tab w:val="right" w:pos="5030"/>
        </w:tabs>
        <w:rPr>
          <w:noProof/>
        </w:rPr>
      </w:pPr>
      <w:r>
        <w:rPr>
          <w:noProof/>
        </w:rPr>
        <w:t>Emmagatzematge Addicional d'1 GB per al Complement de l'SL d'Usuari del Microsoft Intune, 71</w:t>
      </w:r>
    </w:p>
    <w:p w:rsidR="00434906" w:rsidRDefault="00434906">
      <w:pPr>
        <w:pStyle w:val="Index1"/>
        <w:tabs>
          <w:tab w:val="right" w:pos="5030"/>
        </w:tabs>
        <w:rPr>
          <w:noProof/>
        </w:rPr>
      </w:pPr>
      <w:r>
        <w:rPr>
          <w:noProof/>
        </w:rPr>
        <w:t>Emmagatzematge de Dades Paral·leles de l’SQL, 88</w:t>
      </w:r>
    </w:p>
    <w:p w:rsidR="00434906" w:rsidRDefault="00434906">
      <w:pPr>
        <w:pStyle w:val="Index1"/>
        <w:tabs>
          <w:tab w:val="right" w:pos="5030"/>
        </w:tabs>
        <w:rPr>
          <w:noProof/>
        </w:rPr>
      </w:pPr>
      <w:r>
        <w:rPr>
          <w:noProof/>
        </w:rPr>
        <w:t>Emmagatzematge de Dades Paral·leles de l'SQL, 82</w:t>
      </w:r>
    </w:p>
    <w:p w:rsidR="00434906" w:rsidRDefault="00434906">
      <w:pPr>
        <w:pStyle w:val="Index1"/>
        <w:tabs>
          <w:tab w:val="right" w:pos="5030"/>
        </w:tabs>
        <w:rPr>
          <w:noProof/>
        </w:rPr>
      </w:pPr>
      <w:r>
        <w:rPr>
          <w:noProof/>
        </w:rPr>
        <w:t>Enterprise CAL, 34, 58, 64, 67, 82, 88</w:t>
      </w:r>
    </w:p>
    <w:p w:rsidR="00434906" w:rsidRDefault="00434906">
      <w:pPr>
        <w:pStyle w:val="Index1"/>
        <w:tabs>
          <w:tab w:val="right" w:pos="5030"/>
        </w:tabs>
        <w:rPr>
          <w:noProof/>
        </w:rPr>
      </w:pPr>
      <w:r>
        <w:rPr>
          <w:noProof/>
        </w:rPr>
        <w:t>Enterprise CAL Additiva del Microsoft Dynamics AX 2012 R3, 21</w:t>
      </w:r>
    </w:p>
    <w:p w:rsidR="00434906" w:rsidRDefault="00434906">
      <w:pPr>
        <w:pStyle w:val="Index1"/>
        <w:tabs>
          <w:tab w:val="right" w:pos="5030"/>
        </w:tabs>
        <w:rPr>
          <w:noProof/>
        </w:rPr>
      </w:pPr>
      <w:r>
        <w:rPr>
          <w:noProof/>
        </w:rPr>
        <w:t>Enterprise CAL Bridge per a l'Enterprise Mobility + Security, 16</w:t>
      </w:r>
    </w:p>
    <w:p w:rsidR="00434906" w:rsidRDefault="00434906">
      <w:pPr>
        <w:pStyle w:val="Index1"/>
        <w:tabs>
          <w:tab w:val="right" w:pos="5030"/>
        </w:tabs>
        <w:rPr>
          <w:noProof/>
        </w:rPr>
      </w:pPr>
      <w:r>
        <w:rPr>
          <w:noProof/>
        </w:rPr>
        <w:t>Enterprise CAL Bridge per a l'Enterprise Mobility + Security Basat en SA, 16</w:t>
      </w:r>
    </w:p>
    <w:p w:rsidR="00434906" w:rsidRDefault="00434906">
      <w:pPr>
        <w:pStyle w:val="Index1"/>
        <w:tabs>
          <w:tab w:val="right" w:pos="5030"/>
        </w:tabs>
        <w:rPr>
          <w:noProof/>
        </w:rPr>
      </w:pPr>
      <w:r>
        <w:rPr>
          <w:noProof/>
        </w:rPr>
        <w:t>Enterprise CAL Bridge per a l'Office 365, 65</w:t>
      </w:r>
    </w:p>
    <w:p w:rsidR="00434906" w:rsidRDefault="00434906">
      <w:pPr>
        <w:pStyle w:val="Index1"/>
        <w:tabs>
          <w:tab w:val="right" w:pos="5030"/>
        </w:tabs>
        <w:rPr>
          <w:noProof/>
        </w:rPr>
      </w:pPr>
      <w:r>
        <w:rPr>
          <w:noProof/>
        </w:rPr>
        <w:t>Enterprise CAL del Microsoft Dynamics AX, 61, 82</w:t>
      </w:r>
    </w:p>
    <w:p w:rsidR="00434906" w:rsidRDefault="00434906">
      <w:pPr>
        <w:pStyle w:val="Index1"/>
        <w:tabs>
          <w:tab w:val="right" w:pos="5030"/>
        </w:tabs>
        <w:rPr>
          <w:noProof/>
        </w:rPr>
      </w:pPr>
      <w:r>
        <w:rPr>
          <w:noProof/>
        </w:rPr>
        <w:t>Enterprise CAL del Microsoft Dynamics AX 2012 R3, 21</w:t>
      </w:r>
    </w:p>
    <w:p w:rsidR="00434906" w:rsidRDefault="00434906">
      <w:pPr>
        <w:pStyle w:val="Index1"/>
        <w:tabs>
          <w:tab w:val="right" w:pos="5030"/>
        </w:tabs>
        <w:rPr>
          <w:noProof/>
        </w:rPr>
      </w:pPr>
      <w:r>
        <w:rPr>
          <w:noProof/>
        </w:rPr>
        <w:t>Enterprise CAL del SharePoint Server 2016, 28</w:t>
      </w:r>
    </w:p>
    <w:p w:rsidR="00434906" w:rsidRDefault="00434906">
      <w:pPr>
        <w:pStyle w:val="Index1"/>
        <w:tabs>
          <w:tab w:val="right" w:pos="5030"/>
        </w:tabs>
        <w:rPr>
          <w:noProof/>
        </w:rPr>
      </w:pPr>
      <w:r>
        <w:rPr>
          <w:noProof/>
        </w:rPr>
        <w:t>Enterprise CAL d'Skype for Business Server 2015, 29</w:t>
      </w:r>
    </w:p>
    <w:p w:rsidR="00434906" w:rsidRDefault="00434906">
      <w:pPr>
        <w:pStyle w:val="Index1"/>
        <w:tabs>
          <w:tab w:val="right" w:pos="5030"/>
        </w:tabs>
        <w:rPr>
          <w:noProof/>
        </w:rPr>
      </w:pPr>
      <w:r>
        <w:rPr>
          <w:noProof/>
        </w:rPr>
        <w:t>Enterprise CAL Suite, 16</w:t>
      </w:r>
    </w:p>
    <w:p w:rsidR="00434906" w:rsidRDefault="00434906">
      <w:pPr>
        <w:pStyle w:val="Index1"/>
        <w:tabs>
          <w:tab w:val="right" w:pos="5030"/>
        </w:tabs>
        <w:rPr>
          <w:noProof/>
        </w:rPr>
      </w:pPr>
      <w:r>
        <w:rPr>
          <w:noProof/>
        </w:rPr>
        <w:t>Enterprise CAL Suite Bridge per a l'Office 365, 58</w:t>
      </w:r>
    </w:p>
    <w:p w:rsidR="00434906" w:rsidRDefault="00434906">
      <w:pPr>
        <w:pStyle w:val="Index1"/>
        <w:tabs>
          <w:tab w:val="right" w:pos="5030"/>
        </w:tabs>
        <w:rPr>
          <w:noProof/>
        </w:rPr>
      </w:pPr>
      <w:r>
        <w:rPr>
          <w:noProof/>
        </w:rPr>
        <w:t>Enterprise CAL Suite Bridge per a l'Office 365, 16</w:t>
      </w:r>
    </w:p>
    <w:p w:rsidR="00434906" w:rsidRDefault="00434906">
      <w:pPr>
        <w:pStyle w:val="Index1"/>
        <w:tabs>
          <w:tab w:val="right" w:pos="5030"/>
        </w:tabs>
        <w:rPr>
          <w:noProof/>
        </w:rPr>
      </w:pPr>
      <w:r>
        <w:rPr>
          <w:noProof/>
        </w:rPr>
        <w:t>Enterprise CAL Suite Bridge per a l'Office 365 Basat en SA, 16</w:t>
      </w:r>
    </w:p>
    <w:p w:rsidR="00434906" w:rsidRDefault="00434906">
      <w:pPr>
        <w:pStyle w:val="Index1"/>
        <w:tabs>
          <w:tab w:val="right" w:pos="5030"/>
        </w:tabs>
        <w:rPr>
          <w:noProof/>
        </w:rPr>
      </w:pPr>
      <w:r>
        <w:rPr>
          <w:noProof/>
        </w:rPr>
        <w:t>Enterprise CAL Suite Bridge per a l'Office 365 i el Microsoft Intune, 58</w:t>
      </w:r>
    </w:p>
    <w:p w:rsidR="00434906" w:rsidRDefault="00434906">
      <w:pPr>
        <w:pStyle w:val="Index1"/>
        <w:tabs>
          <w:tab w:val="right" w:pos="5030"/>
        </w:tabs>
        <w:rPr>
          <w:noProof/>
        </w:rPr>
      </w:pPr>
      <w:r>
        <w:rPr>
          <w:noProof/>
        </w:rPr>
        <w:t>Enterprise CAL Suite Bridge per a l'Office 365 i el Microsoft Intune, 16</w:t>
      </w:r>
    </w:p>
    <w:p w:rsidR="00434906" w:rsidRDefault="00434906">
      <w:pPr>
        <w:pStyle w:val="Index1"/>
        <w:tabs>
          <w:tab w:val="right" w:pos="5030"/>
        </w:tabs>
        <w:rPr>
          <w:noProof/>
        </w:rPr>
      </w:pPr>
      <w:r>
        <w:rPr>
          <w:noProof/>
        </w:rPr>
        <w:t>Enterprise CAL Suite Bridge per al Microsoft Intune, 16</w:t>
      </w:r>
    </w:p>
    <w:p w:rsidR="00434906" w:rsidRDefault="00434906">
      <w:pPr>
        <w:pStyle w:val="Index1"/>
        <w:tabs>
          <w:tab w:val="right" w:pos="5030"/>
        </w:tabs>
        <w:rPr>
          <w:noProof/>
        </w:rPr>
      </w:pPr>
      <w:r>
        <w:rPr>
          <w:noProof/>
        </w:rPr>
        <w:t>Enterprise Mobility + Security, 58, 65</w:t>
      </w:r>
    </w:p>
    <w:p w:rsidR="00434906" w:rsidRDefault="00434906">
      <w:pPr>
        <w:pStyle w:val="Index1"/>
        <w:tabs>
          <w:tab w:val="right" w:pos="5030"/>
        </w:tabs>
        <w:rPr>
          <w:noProof/>
        </w:rPr>
      </w:pPr>
      <w:r>
        <w:rPr>
          <w:noProof/>
        </w:rPr>
        <w:t>Enterprise Mobility + Security Basat en SA, 58</w:t>
      </w:r>
    </w:p>
    <w:p w:rsidR="00434906" w:rsidRDefault="00434906">
      <w:pPr>
        <w:pStyle w:val="Index1"/>
        <w:tabs>
          <w:tab w:val="right" w:pos="5030"/>
        </w:tabs>
        <w:rPr>
          <w:noProof/>
        </w:rPr>
      </w:pPr>
      <w:r>
        <w:rPr>
          <w:noProof/>
        </w:rPr>
        <w:t>Enterprise Mobility + Security E3, 17, 58</w:t>
      </w:r>
    </w:p>
    <w:p w:rsidR="00434906" w:rsidRDefault="00434906">
      <w:pPr>
        <w:pStyle w:val="Index1"/>
        <w:tabs>
          <w:tab w:val="right" w:pos="5030"/>
        </w:tabs>
        <w:rPr>
          <w:noProof/>
        </w:rPr>
      </w:pPr>
      <w:r>
        <w:rPr>
          <w:noProof/>
        </w:rPr>
        <w:t>Enterprise Mobility + Security E3 Basat en SA, 58</w:t>
      </w:r>
    </w:p>
    <w:p w:rsidR="00434906" w:rsidRDefault="00434906">
      <w:pPr>
        <w:pStyle w:val="Index1"/>
        <w:tabs>
          <w:tab w:val="right" w:pos="5030"/>
        </w:tabs>
        <w:rPr>
          <w:noProof/>
        </w:rPr>
      </w:pPr>
      <w:r>
        <w:rPr>
          <w:noProof/>
        </w:rPr>
        <w:t>Enterprise Mobility + Security E5, 17, 58</w:t>
      </w:r>
    </w:p>
    <w:p w:rsidR="00434906" w:rsidRDefault="00434906">
      <w:pPr>
        <w:pStyle w:val="Index1"/>
        <w:tabs>
          <w:tab w:val="right" w:pos="5030"/>
        </w:tabs>
        <w:rPr>
          <w:noProof/>
        </w:rPr>
      </w:pPr>
      <w:r>
        <w:rPr>
          <w:noProof/>
        </w:rPr>
        <w:t>Enterprise Mobility + Security E5 Basat en SA, 58</w:t>
      </w:r>
    </w:p>
    <w:p w:rsidR="00434906" w:rsidRDefault="00434906">
      <w:pPr>
        <w:pStyle w:val="Index1"/>
        <w:tabs>
          <w:tab w:val="right" w:pos="5030"/>
        </w:tabs>
        <w:rPr>
          <w:noProof/>
        </w:rPr>
      </w:pPr>
      <w:r>
        <w:rPr>
          <w:noProof/>
        </w:rPr>
        <w:t>Excel 2016, 23</w:t>
      </w:r>
    </w:p>
    <w:p w:rsidR="00434906" w:rsidRDefault="00434906">
      <w:pPr>
        <w:pStyle w:val="Index1"/>
        <w:tabs>
          <w:tab w:val="right" w:pos="5030"/>
        </w:tabs>
        <w:rPr>
          <w:noProof/>
        </w:rPr>
      </w:pPr>
      <w:r>
        <w:rPr>
          <w:noProof/>
        </w:rPr>
        <w:t>Excel 2016 per al Mac, 25</w:t>
      </w:r>
    </w:p>
    <w:p w:rsidR="00434906" w:rsidRDefault="00434906">
      <w:pPr>
        <w:pStyle w:val="Index1"/>
        <w:tabs>
          <w:tab w:val="right" w:pos="5030"/>
        </w:tabs>
        <w:rPr>
          <w:noProof/>
        </w:rPr>
      </w:pPr>
      <w:r>
        <w:rPr>
          <w:noProof/>
        </w:rPr>
        <w:t>Exchange Hosted Archive, 67</w:t>
      </w:r>
    </w:p>
    <w:p w:rsidR="00434906" w:rsidRDefault="00434906">
      <w:pPr>
        <w:pStyle w:val="Index1"/>
        <w:tabs>
          <w:tab w:val="right" w:pos="5030"/>
        </w:tabs>
        <w:rPr>
          <w:noProof/>
        </w:rPr>
      </w:pPr>
      <w:r>
        <w:rPr>
          <w:noProof/>
        </w:rPr>
        <w:t>Exchange Online Archiving per a l'Exchange Online, 67</w:t>
      </w:r>
    </w:p>
    <w:p w:rsidR="00434906" w:rsidRDefault="00434906">
      <w:pPr>
        <w:pStyle w:val="Index1"/>
        <w:tabs>
          <w:tab w:val="right" w:pos="5030"/>
        </w:tabs>
        <w:rPr>
          <w:noProof/>
        </w:rPr>
      </w:pPr>
      <w:r>
        <w:rPr>
          <w:noProof/>
        </w:rPr>
        <w:t>Exchange Online Archiving per a l'Exchange Server, 16, 67</w:t>
      </w:r>
    </w:p>
    <w:p w:rsidR="00434906" w:rsidRDefault="00434906">
      <w:pPr>
        <w:pStyle w:val="Index1"/>
        <w:tabs>
          <w:tab w:val="right" w:pos="5030"/>
        </w:tabs>
        <w:rPr>
          <w:noProof/>
        </w:rPr>
      </w:pPr>
      <w:r>
        <w:rPr>
          <w:noProof/>
        </w:rPr>
        <w:t>Exchange Online Protection, 16, 67</w:t>
      </w:r>
    </w:p>
    <w:p w:rsidR="00434906" w:rsidRDefault="00434906">
      <w:pPr>
        <w:pStyle w:val="Index1"/>
        <w:tabs>
          <w:tab w:val="right" w:pos="5030"/>
        </w:tabs>
        <w:rPr>
          <w:noProof/>
        </w:rPr>
      </w:pPr>
      <w:r>
        <w:rPr>
          <w:noProof/>
        </w:rPr>
        <w:t>Exchange Server, 57</w:t>
      </w:r>
    </w:p>
    <w:p w:rsidR="00434906" w:rsidRDefault="00434906">
      <w:pPr>
        <w:pStyle w:val="Index1"/>
        <w:tabs>
          <w:tab w:val="right" w:pos="5030"/>
        </w:tabs>
        <w:rPr>
          <w:noProof/>
        </w:rPr>
      </w:pPr>
      <w:r>
        <w:rPr>
          <w:noProof/>
        </w:rPr>
        <w:t>Exchange Server 2013, 26</w:t>
      </w:r>
    </w:p>
    <w:p w:rsidR="00434906" w:rsidRDefault="00434906">
      <w:pPr>
        <w:pStyle w:val="Index1"/>
        <w:tabs>
          <w:tab w:val="right" w:pos="5030"/>
        </w:tabs>
        <w:rPr>
          <w:noProof/>
        </w:rPr>
      </w:pPr>
      <w:r>
        <w:rPr>
          <w:noProof/>
        </w:rPr>
        <w:t>Exchange Server Enterprise, 88</w:t>
      </w:r>
    </w:p>
    <w:p w:rsidR="00434906" w:rsidRDefault="00434906">
      <w:pPr>
        <w:pStyle w:val="Index1"/>
        <w:tabs>
          <w:tab w:val="right" w:pos="5030"/>
        </w:tabs>
        <w:rPr>
          <w:noProof/>
        </w:rPr>
      </w:pPr>
      <w:r>
        <w:rPr>
          <w:noProof/>
        </w:rPr>
        <w:t>Exchange Server Enterprise 2016, 26</w:t>
      </w:r>
    </w:p>
    <w:p w:rsidR="00434906" w:rsidRDefault="00434906">
      <w:pPr>
        <w:pStyle w:val="Index1"/>
        <w:tabs>
          <w:tab w:val="right" w:pos="5030"/>
        </w:tabs>
        <w:rPr>
          <w:noProof/>
        </w:rPr>
      </w:pPr>
      <w:r>
        <w:rPr>
          <w:noProof/>
        </w:rPr>
        <w:t>Exchange Server Standard, 88</w:t>
      </w:r>
    </w:p>
    <w:p w:rsidR="00434906" w:rsidRDefault="00434906">
      <w:pPr>
        <w:pStyle w:val="Index1"/>
        <w:tabs>
          <w:tab w:val="right" w:pos="5030"/>
        </w:tabs>
        <w:rPr>
          <w:noProof/>
        </w:rPr>
      </w:pPr>
      <w:r>
        <w:rPr>
          <w:noProof/>
        </w:rPr>
        <w:t>Exchange Server Standard 2016, 26</w:t>
      </w:r>
    </w:p>
    <w:p w:rsidR="00434906" w:rsidRDefault="00434906">
      <w:pPr>
        <w:pStyle w:val="Index1"/>
        <w:tabs>
          <w:tab w:val="right" w:pos="5030"/>
        </w:tabs>
        <w:rPr>
          <w:noProof/>
        </w:rPr>
      </w:pPr>
      <w:r>
        <w:rPr>
          <w:noProof/>
        </w:rPr>
        <w:t>External Connector del Microsoft Identity Manager 2016, 23</w:t>
      </w:r>
    </w:p>
    <w:p w:rsidR="00434906" w:rsidRDefault="00434906">
      <w:pPr>
        <w:pStyle w:val="Index1"/>
        <w:tabs>
          <w:tab w:val="right" w:pos="5030"/>
        </w:tabs>
        <w:rPr>
          <w:noProof/>
        </w:rPr>
      </w:pPr>
      <w:r>
        <w:rPr>
          <w:noProof/>
        </w:rPr>
        <w:t>External Connector del Windows Server 2016 Active Directory Rights Management Services, 49</w:t>
      </w:r>
    </w:p>
    <w:p w:rsidR="00434906" w:rsidRDefault="00434906">
      <w:pPr>
        <w:pStyle w:val="Index1"/>
        <w:tabs>
          <w:tab w:val="right" w:pos="5030"/>
        </w:tabs>
        <w:rPr>
          <w:noProof/>
        </w:rPr>
      </w:pPr>
      <w:r>
        <w:rPr>
          <w:noProof/>
        </w:rPr>
        <w:t>External Connector dels Serveis de l'Escriptori Remot del Windows Server 2016, 49</w:t>
      </w:r>
    </w:p>
    <w:p w:rsidR="00434906" w:rsidRDefault="00434906">
      <w:pPr>
        <w:pStyle w:val="Index1"/>
        <w:tabs>
          <w:tab w:val="right" w:pos="5030"/>
        </w:tabs>
        <w:rPr>
          <w:noProof/>
        </w:rPr>
      </w:pPr>
      <w:r>
        <w:rPr>
          <w:noProof/>
        </w:rPr>
        <w:t>Forefront Identity Manager 2010 - Windows Live Edition, 19</w:t>
      </w:r>
    </w:p>
    <w:p w:rsidR="00434906" w:rsidRDefault="00434906">
      <w:pPr>
        <w:pStyle w:val="Index1"/>
        <w:tabs>
          <w:tab w:val="right" w:pos="5030"/>
        </w:tabs>
        <w:rPr>
          <w:noProof/>
        </w:rPr>
      </w:pPr>
      <w:r>
        <w:rPr>
          <w:noProof/>
        </w:rPr>
        <w:t>Forefront Identity Manager 2010 R2, 23</w:t>
      </w:r>
    </w:p>
    <w:p w:rsidR="00434906" w:rsidRDefault="00434906">
      <w:pPr>
        <w:pStyle w:val="Index1"/>
        <w:tabs>
          <w:tab w:val="right" w:pos="5030"/>
        </w:tabs>
        <w:rPr>
          <w:noProof/>
        </w:rPr>
      </w:pPr>
      <w:r>
        <w:rPr>
          <w:noProof/>
        </w:rPr>
        <w:t>Forefront Identity Manager 2010 R2 - Windows Live Edition, 19</w:t>
      </w:r>
    </w:p>
    <w:p w:rsidR="00434906" w:rsidRDefault="00434906">
      <w:pPr>
        <w:pStyle w:val="Index1"/>
        <w:tabs>
          <w:tab w:val="right" w:pos="5030"/>
        </w:tabs>
        <w:rPr>
          <w:noProof/>
        </w:rPr>
      </w:pPr>
      <w:r>
        <w:rPr>
          <w:noProof/>
        </w:rPr>
        <w:t>Forefront TMG Enterprise, 88</w:t>
      </w:r>
    </w:p>
    <w:p w:rsidR="00434906" w:rsidRDefault="00434906">
      <w:pPr>
        <w:pStyle w:val="Index1"/>
        <w:tabs>
          <w:tab w:val="right" w:pos="5030"/>
        </w:tabs>
        <w:rPr>
          <w:noProof/>
        </w:rPr>
      </w:pPr>
      <w:r>
        <w:rPr>
          <w:noProof/>
        </w:rPr>
        <w:t>Forefront TMG Standard, 88</w:t>
      </w:r>
    </w:p>
    <w:p w:rsidR="00434906" w:rsidRDefault="00434906">
      <w:pPr>
        <w:pStyle w:val="Index1"/>
        <w:tabs>
          <w:tab w:val="right" w:pos="5030"/>
        </w:tabs>
        <w:rPr>
          <w:noProof/>
        </w:rPr>
      </w:pPr>
      <w:r>
        <w:rPr>
          <w:noProof/>
        </w:rPr>
        <w:t>Forefront Unified Access Gateway 2010, 17</w:t>
      </w:r>
    </w:p>
    <w:p w:rsidR="00434906" w:rsidRDefault="00434906">
      <w:pPr>
        <w:pStyle w:val="Index1"/>
        <w:tabs>
          <w:tab w:val="right" w:pos="5030"/>
        </w:tabs>
        <w:rPr>
          <w:noProof/>
        </w:rPr>
      </w:pPr>
      <w:r>
        <w:rPr>
          <w:noProof/>
        </w:rPr>
        <w:t>Gestió d'Actius dels Mapes del Bing per al Windows, 70</w:t>
      </w:r>
    </w:p>
    <w:p w:rsidR="00434906" w:rsidRDefault="00434906">
      <w:pPr>
        <w:pStyle w:val="Index1"/>
        <w:tabs>
          <w:tab w:val="right" w:pos="5030"/>
        </w:tabs>
        <w:rPr>
          <w:noProof/>
        </w:rPr>
      </w:pPr>
      <w:r>
        <w:rPr>
          <w:noProof/>
        </w:rPr>
        <w:t>HPC Pack, 51</w:t>
      </w:r>
    </w:p>
    <w:p w:rsidR="00434906" w:rsidRDefault="00434906">
      <w:pPr>
        <w:pStyle w:val="Index1"/>
        <w:tabs>
          <w:tab w:val="right" w:pos="5030"/>
        </w:tabs>
        <w:rPr>
          <w:noProof/>
        </w:rPr>
      </w:pPr>
      <w:r>
        <w:rPr>
          <w:noProof/>
        </w:rPr>
        <w:t>Live Meeting Professional, 29</w:t>
      </w:r>
    </w:p>
    <w:p w:rsidR="00434906" w:rsidRDefault="00434906">
      <w:pPr>
        <w:pStyle w:val="Index1"/>
        <w:tabs>
          <w:tab w:val="right" w:pos="5030"/>
        </w:tabs>
        <w:rPr>
          <w:noProof/>
        </w:rPr>
      </w:pPr>
      <w:r>
        <w:rPr>
          <w:noProof/>
        </w:rPr>
        <w:t>Live Meeting Standard, 29</w:t>
      </w:r>
    </w:p>
    <w:p w:rsidR="00434906" w:rsidRDefault="00434906">
      <w:pPr>
        <w:pStyle w:val="Index1"/>
        <w:tabs>
          <w:tab w:val="right" w:pos="5030"/>
        </w:tabs>
        <w:rPr>
          <w:noProof/>
        </w:rPr>
      </w:pPr>
      <w:r>
        <w:rPr>
          <w:noProof/>
        </w:rPr>
        <w:t>Llicència de Gestió de Client de l'Advanced Threat Analytics 2016 per OSE, 14</w:t>
      </w:r>
    </w:p>
    <w:p w:rsidR="00434906" w:rsidRDefault="00434906">
      <w:pPr>
        <w:pStyle w:val="Index1"/>
        <w:tabs>
          <w:tab w:val="right" w:pos="5030"/>
        </w:tabs>
        <w:rPr>
          <w:noProof/>
        </w:rPr>
      </w:pPr>
      <w:r>
        <w:rPr>
          <w:noProof/>
        </w:rPr>
        <w:t>Llicència de Gestió de Client de l'Advanced Threat Analytics 2016 per Usuari, 14</w:t>
      </w:r>
    </w:p>
    <w:p w:rsidR="00434906" w:rsidRDefault="00434906">
      <w:pPr>
        <w:pStyle w:val="Index1"/>
        <w:tabs>
          <w:tab w:val="right" w:pos="5030"/>
        </w:tabs>
        <w:rPr>
          <w:noProof/>
        </w:rPr>
      </w:pPr>
      <w:r>
        <w:rPr>
          <w:noProof/>
        </w:rPr>
        <w:t>Llicència de Gestió de Client del System Center Configuration Manager 1606, 33</w:t>
      </w:r>
    </w:p>
    <w:p w:rsidR="00434906" w:rsidRDefault="00434906">
      <w:pPr>
        <w:pStyle w:val="Index1"/>
        <w:tabs>
          <w:tab w:val="right" w:pos="5030"/>
        </w:tabs>
        <w:rPr>
          <w:noProof/>
        </w:rPr>
      </w:pPr>
      <w:r>
        <w:rPr>
          <w:noProof/>
        </w:rPr>
        <w:t>Llicència de Gestió de Servidor del System Center 2012 Datacenter, 82</w:t>
      </w:r>
    </w:p>
    <w:p w:rsidR="00434906" w:rsidRDefault="00434906">
      <w:pPr>
        <w:pStyle w:val="Index1"/>
        <w:tabs>
          <w:tab w:val="right" w:pos="5030"/>
        </w:tabs>
        <w:rPr>
          <w:noProof/>
        </w:rPr>
      </w:pPr>
      <w:r>
        <w:rPr>
          <w:noProof/>
        </w:rPr>
        <w:t>Llicència de Gestió de Servidor del System Center 2012 Standard, 82</w:t>
      </w:r>
    </w:p>
    <w:p w:rsidR="00434906" w:rsidRDefault="00434906">
      <w:pPr>
        <w:pStyle w:val="Index1"/>
        <w:tabs>
          <w:tab w:val="right" w:pos="5030"/>
        </w:tabs>
        <w:rPr>
          <w:noProof/>
        </w:rPr>
      </w:pPr>
      <w:r>
        <w:rPr>
          <w:noProof/>
        </w:rPr>
        <w:t>Llicència de Gestió de Servidor del System Center 2016 Datacenter, 32</w:t>
      </w:r>
    </w:p>
    <w:p w:rsidR="00434906" w:rsidRDefault="00434906">
      <w:pPr>
        <w:pStyle w:val="Index1"/>
        <w:tabs>
          <w:tab w:val="right" w:pos="5030"/>
        </w:tabs>
        <w:rPr>
          <w:noProof/>
        </w:rPr>
      </w:pPr>
      <w:r>
        <w:rPr>
          <w:noProof/>
        </w:rPr>
        <w:t>Llicència de Gestió de Servidor del System Center 2016 Standard, 32</w:t>
      </w:r>
    </w:p>
    <w:p w:rsidR="00434906" w:rsidRDefault="00434906">
      <w:pPr>
        <w:pStyle w:val="Index1"/>
        <w:tabs>
          <w:tab w:val="right" w:pos="5030"/>
        </w:tabs>
        <w:rPr>
          <w:noProof/>
        </w:rPr>
      </w:pPr>
      <w:r>
        <w:rPr>
          <w:noProof/>
        </w:rPr>
        <w:t>Llicència de Lloc d'Examen de Certificació d'MOS o MCE 125 del Microsoft Learning, 71</w:t>
      </w:r>
    </w:p>
    <w:p w:rsidR="00434906" w:rsidRDefault="00434906">
      <w:pPr>
        <w:pStyle w:val="Index1"/>
        <w:tabs>
          <w:tab w:val="right" w:pos="5030"/>
        </w:tabs>
        <w:rPr>
          <w:noProof/>
        </w:rPr>
      </w:pPr>
      <w:r>
        <w:rPr>
          <w:noProof/>
        </w:rPr>
        <w:t>Llicència de Lloc d'Examen de Certificació d'MOS, MTA o MCE 500 del Microsoft Learning, 71</w:t>
      </w:r>
    </w:p>
    <w:p w:rsidR="00434906" w:rsidRDefault="00434906">
      <w:pPr>
        <w:pStyle w:val="Index1"/>
        <w:tabs>
          <w:tab w:val="right" w:pos="5030"/>
        </w:tabs>
        <w:rPr>
          <w:noProof/>
        </w:rPr>
      </w:pPr>
      <w:r>
        <w:rPr>
          <w:noProof/>
        </w:rPr>
        <w:t>Llicència de Lloc d'Examen de Certificació d'MTA o MCA 125 del Microsoft Learning, 71</w:t>
      </w:r>
    </w:p>
    <w:p w:rsidR="00434906" w:rsidRDefault="00434906">
      <w:pPr>
        <w:pStyle w:val="Index1"/>
        <w:tabs>
          <w:tab w:val="right" w:pos="5030"/>
        </w:tabs>
        <w:rPr>
          <w:noProof/>
        </w:rPr>
      </w:pPr>
      <w:r>
        <w:rPr>
          <w:noProof/>
        </w:rPr>
        <w:t>Lync 2013, 24</w:t>
      </w:r>
    </w:p>
    <w:p w:rsidR="00434906" w:rsidRDefault="00434906">
      <w:pPr>
        <w:pStyle w:val="Index1"/>
        <w:tabs>
          <w:tab w:val="right" w:pos="5030"/>
        </w:tabs>
        <w:rPr>
          <w:noProof/>
        </w:rPr>
      </w:pPr>
      <w:r>
        <w:rPr>
          <w:noProof/>
        </w:rPr>
        <w:t>Lync per a Mac 2011, 25</w:t>
      </w:r>
    </w:p>
    <w:p w:rsidR="00434906" w:rsidRDefault="00434906">
      <w:pPr>
        <w:pStyle w:val="Index1"/>
        <w:tabs>
          <w:tab w:val="right" w:pos="5030"/>
        </w:tabs>
        <w:rPr>
          <w:noProof/>
        </w:rPr>
      </w:pPr>
      <w:r>
        <w:rPr>
          <w:noProof/>
        </w:rPr>
        <w:t>Lync per al Mac 2011, 69</w:t>
      </w:r>
    </w:p>
    <w:p w:rsidR="00434906" w:rsidRDefault="00434906">
      <w:pPr>
        <w:pStyle w:val="Index1"/>
        <w:tabs>
          <w:tab w:val="right" w:pos="5030"/>
        </w:tabs>
        <w:rPr>
          <w:noProof/>
        </w:rPr>
      </w:pPr>
      <w:r>
        <w:rPr>
          <w:noProof/>
        </w:rPr>
        <w:t>Lync Server 2010, 29</w:t>
      </w:r>
    </w:p>
    <w:p w:rsidR="00434906" w:rsidRDefault="00434906">
      <w:pPr>
        <w:pStyle w:val="Index1"/>
        <w:tabs>
          <w:tab w:val="right" w:pos="5030"/>
        </w:tabs>
        <w:rPr>
          <w:noProof/>
        </w:rPr>
      </w:pPr>
      <w:r>
        <w:rPr>
          <w:noProof/>
        </w:rPr>
        <w:t>Lync Server 2013, 29</w:t>
      </w:r>
    </w:p>
    <w:p w:rsidR="00434906" w:rsidRDefault="00434906">
      <w:pPr>
        <w:pStyle w:val="Index1"/>
        <w:tabs>
          <w:tab w:val="right" w:pos="5030"/>
        </w:tabs>
        <w:rPr>
          <w:noProof/>
        </w:rPr>
      </w:pPr>
      <w:r>
        <w:rPr>
          <w:noProof/>
        </w:rPr>
        <w:t>Microsoft Cloud App Security, 57</w:t>
      </w:r>
    </w:p>
    <w:p w:rsidR="00434906" w:rsidRDefault="00434906">
      <w:pPr>
        <w:pStyle w:val="Index1"/>
        <w:tabs>
          <w:tab w:val="right" w:pos="5030"/>
        </w:tabs>
        <w:rPr>
          <w:noProof/>
        </w:rPr>
      </w:pPr>
      <w:r>
        <w:rPr>
          <w:noProof/>
        </w:rPr>
        <w:t>Microsoft Cloud App Security K, 57</w:t>
      </w:r>
    </w:p>
    <w:p w:rsidR="00434906" w:rsidRDefault="00434906">
      <w:pPr>
        <w:pStyle w:val="Index1"/>
        <w:tabs>
          <w:tab w:val="right" w:pos="5030"/>
        </w:tabs>
        <w:rPr>
          <w:noProof/>
        </w:rPr>
      </w:pPr>
      <w:r>
        <w:rPr>
          <w:noProof/>
        </w:rPr>
        <w:t>Microsoft Dynamics 365 Enterprise Edition</w:t>
      </w:r>
    </w:p>
    <w:p w:rsidR="00434906" w:rsidRDefault="00434906">
      <w:pPr>
        <w:pStyle w:val="Index2"/>
        <w:tabs>
          <w:tab w:val="right" w:pos="5030"/>
        </w:tabs>
        <w:rPr>
          <w:noProof/>
        </w:rPr>
      </w:pPr>
      <w:r>
        <w:rPr>
          <w:noProof/>
        </w:rPr>
        <w:t>Emmagatzematge de Base de Dades de Fidelització de Clients Addicionals, 60</w:t>
      </w:r>
    </w:p>
    <w:p w:rsidR="00434906" w:rsidRDefault="00434906">
      <w:pPr>
        <w:pStyle w:val="Index2"/>
        <w:tabs>
          <w:tab w:val="right" w:pos="5030"/>
        </w:tabs>
        <w:rPr>
          <w:noProof/>
        </w:rPr>
      </w:pPr>
      <w:r>
        <w:rPr>
          <w:noProof/>
        </w:rPr>
        <w:t>Instància de No Producció de Fidelització de Clients Addicionals, 60</w:t>
      </w:r>
    </w:p>
    <w:p w:rsidR="00434906" w:rsidRDefault="00434906">
      <w:pPr>
        <w:pStyle w:val="Index2"/>
        <w:tabs>
          <w:tab w:val="right" w:pos="5030"/>
        </w:tabs>
        <w:rPr>
          <w:noProof/>
        </w:rPr>
      </w:pPr>
      <w:r>
        <w:rPr>
          <w:noProof/>
        </w:rPr>
        <w:t>Instància de Producció de Fidelització de Clients Addicionals, 60</w:t>
      </w:r>
    </w:p>
    <w:p w:rsidR="00434906" w:rsidRDefault="00434906">
      <w:pPr>
        <w:pStyle w:val="Index2"/>
        <w:tabs>
          <w:tab w:val="right" w:pos="5030"/>
        </w:tabs>
        <w:rPr>
          <w:noProof/>
        </w:rPr>
      </w:pPr>
      <w:r>
        <w:rPr>
          <w:noProof/>
        </w:rPr>
        <w:t>Portal de Fidelització de Clients Addicionals, 60</w:t>
      </w:r>
    </w:p>
    <w:p w:rsidR="00434906" w:rsidRDefault="00434906">
      <w:pPr>
        <w:pStyle w:val="Index2"/>
        <w:tabs>
          <w:tab w:val="right" w:pos="5030"/>
        </w:tabs>
        <w:rPr>
          <w:noProof/>
        </w:rPr>
      </w:pPr>
      <w:r>
        <w:rPr>
          <w:noProof/>
        </w:rPr>
        <w:t>Publicacions Socials de Fidelització de Clients Addicionals, 60</w:t>
      </w:r>
    </w:p>
    <w:p w:rsidR="00434906" w:rsidRDefault="00434906">
      <w:pPr>
        <w:pStyle w:val="Index2"/>
        <w:tabs>
          <w:tab w:val="right" w:pos="5030"/>
        </w:tabs>
        <w:rPr>
          <w:noProof/>
        </w:rPr>
      </w:pPr>
      <w:r>
        <w:rPr>
          <w:noProof/>
        </w:rPr>
        <w:t>Visualitzacions de Pàgina del Portal de Fidelització de Clients Addicionals, 60</w:t>
      </w:r>
    </w:p>
    <w:p w:rsidR="00434906" w:rsidRDefault="00434906">
      <w:pPr>
        <w:pStyle w:val="Index1"/>
        <w:tabs>
          <w:tab w:val="right" w:pos="5030"/>
        </w:tabs>
        <w:rPr>
          <w:noProof/>
        </w:rPr>
      </w:pPr>
      <w:r>
        <w:rPr>
          <w:noProof/>
        </w:rPr>
        <w:t>Microsoft Dynamics 365 for Customer Service, Enterprise Edition, 20</w:t>
      </w:r>
    </w:p>
    <w:p w:rsidR="00434906" w:rsidRDefault="00434906">
      <w:pPr>
        <w:pStyle w:val="Index1"/>
        <w:tabs>
          <w:tab w:val="right" w:pos="5030"/>
        </w:tabs>
        <w:rPr>
          <w:noProof/>
        </w:rPr>
      </w:pPr>
      <w:r>
        <w:rPr>
          <w:noProof/>
        </w:rPr>
        <w:t>Microsoft Dynamics 365 for Operations, Enterprise Edition, 22</w:t>
      </w:r>
    </w:p>
    <w:p w:rsidR="00434906" w:rsidRDefault="00434906">
      <w:pPr>
        <w:pStyle w:val="Index1"/>
        <w:tabs>
          <w:tab w:val="right" w:pos="5030"/>
        </w:tabs>
        <w:rPr>
          <w:noProof/>
        </w:rPr>
      </w:pPr>
      <w:r>
        <w:rPr>
          <w:noProof/>
        </w:rPr>
        <w:t>Microsoft Dynamics 365 for Sales, Enterprise Edition, 20</w:t>
      </w:r>
    </w:p>
    <w:p w:rsidR="00434906" w:rsidRDefault="00434906">
      <w:pPr>
        <w:pStyle w:val="Index1"/>
        <w:tabs>
          <w:tab w:val="right" w:pos="5030"/>
        </w:tabs>
        <w:rPr>
          <w:noProof/>
        </w:rPr>
      </w:pPr>
      <w:r>
        <w:rPr>
          <w:noProof/>
        </w:rPr>
        <w:t>Microsoft Dynamics 365 for Team Members, Enterprise Edition, 20, 22</w:t>
      </w:r>
    </w:p>
    <w:p w:rsidR="00434906" w:rsidRDefault="00434906">
      <w:pPr>
        <w:pStyle w:val="Index1"/>
        <w:tabs>
          <w:tab w:val="right" w:pos="5030"/>
        </w:tabs>
        <w:rPr>
          <w:noProof/>
        </w:rPr>
      </w:pPr>
      <w:r>
        <w:rPr>
          <w:noProof/>
        </w:rPr>
        <w:t>Microsoft Dynamics 365 per a Membres de l'Equip, Enterprise Edition (SL d'Usuari), 60</w:t>
      </w:r>
    </w:p>
    <w:p w:rsidR="00434906" w:rsidRDefault="00434906">
      <w:pPr>
        <w:pStyle w:val="Index1"/>
        <w:tabs>
          <w:tab w:val="right" w:pos="5030"/>
        </w:tabs>
        <w:rPr>
          <w:noProof/>
        </w:rPr>
      </w:pPr>
      <w:r>
        <w:rPr>
          <w:noProof/>
        </w:rPr>
        <w:t>Microsoft Dynamics 365 per a Membres de l'Equip, Enterprise Edition Basat en SA (SL d'Usuari), 60</w:t>
      </w:r>
    </w:p>
    <w:p w:rsidR="00434906" w:rsidRDefault="00434906">
      <w:pPr>
        <w:pStyle w:val="Index1"/>
        <w:tabs>
          <w:tab w:val="right" w:pos="5030"/>
        </w:tabs>
        <w:rPr>
          <w:noProof/>
        </w:rPr>
      </w:pPr>
      <w:r>
        <w:rPr>
          <w:noProof/>
        </w:rPr>
        <w:t>Microsoft Dynamics 365 per a Operacions, Enterprise Edition, 60</w:t>
      </w:r>
    </w:p>
    <w:p w:rsidR="00434906" w:rsidRDefault="00434906">
      <w:pPr>
        <w:pStyle w:val="Index2"/>
        <w:tabs>
          <w:tab w:val="right" w:pos="5030"/>
        </w:tabs>
        <w:rPr>
          <w:noProof/>
        </w:rPr>
      </w:pPr>
      <w:r>
        <w:rPr>
          <w:noProof/>
        </w:rPr>
        <w:t>Emmagatzematge de Base de Dades Addicional, 60</w:t>
      </w:r>
    </w:p>
    <w:p w:rsidR="00434906" w:rsidRDefault="00434906">
      <w:pPr>
        <w:pStyle w:val="Index2"/>
        <w:tabs>
          <w:tab w:val="right" w:pos="5030"/>
        </w:tabs>
        <w:rPr>
          <w:noProof/>
        </w:rPr>
      </w:pPr>
      <w:r>
        <w:rPr>
          <w:noProof/>
        </w:rPr>
        <w:t>Emmagatzematge de Fitxers Addicional, 60</w:t>
      </w:r>
    </w:p>
    <w:p w:rsidR="00434906" w:rsidRDefault="00434906">
      <w:pPr>
        <w:pStyle w:val="Index1"/>
        <w:tabs>
          <w:tab w:val="right" w:pos="5030"/>
        </w:tabs>
        <w:rPr>
          <w:noProof/>
        </w:rPr>
      </w:pPr>
      <w:r>
        <w:rPr>
          <w:noProof/>
        </w:rPr>
        <w:t>Microsoft Dynamics 365 per a Operacions, Enterprise Edition (Espai Aïllat de Nivell 1)</w:t>
      </w:r>
    </w:p>
    <w:p w:rsidR="00434906" w:rsidRDefault="00434906">
      <w:pPr>
        <w:pStyle w:val="Index2"/>
        <w:tabs>
          <w:tab w:val="right" w:pos="5030"/>
        </w:tabs>
        <w:rPr>
          <w:noProof/>
        </w:rPr>
      </w:pPr>
      <w:r>
        <w:rPr>
          <w:noProof/>
        </w:rPr>
        <w:t>Instància de Desenvolupador i de Prova, 60</w:t>
      </w:r>
    </w:p>
    <w:p w:rsidR="00434906" w:rsidRDefault="00434906">
      <w:pPr>
        <w:pStyle w:val="Index1"/>
        <w:tabs>
          <w:tab w:val="right" w:pos="5030"/>
        </w:tabs>
        <w:rPr>
          <w:noProof/>
        </w:rPr>
      </w:pPr>
      <w:r>
        <w:rPr>
          <w:noProof/>
        </w:rPr>
        <w:t>Microsoft Dynamics 365 per a Operacions, Enterprise Edition (Espai Aïllat de Nivell 2)</w:t>
      </w:r>
    </w:p>
    <w:p w:rsidR="00434906" w:rsidRDefault="00434906">
      <w:pPr>
        <w:pStyle w:val="Index2"/>
        <w:tabs>
          <w:tab w:val="right" w:pos="5030"/>
        </w:tabs>
        <w:rPr>
          <w:noProof/>
        </w:rPr>
      </w:pPr>
      <w:r>
        <w:rPr>
          <w:noProof/>
        </w:rPr>
        <w:t>Proves d'Acceptació Estàndard, 60</w:t>
      </w:r>
    </w:p>
    <w:p w:rsidR="00434906" w:rsidRDefault="00434906">
      <w:pPr>
        <w:pStyle w:val="Index1"/>
        <w:tabs>
          <w:tab w:val="right" w:pos="5030"/>
        </w:tabs>
        <w:rPr>
          <w:noProof/>
        </w:rPr>
      </w:pPr>
      <w:r>
        <w:rPr>
          <w:noProof/>
        </w:rPr>
        <w:t>Microsoft Dynamics 365 per a Operacions, Enterprise Edition (Espai Aïllat de Nivell 3)</w:t>
      </w:r>
    </w:p>
    <w:p w:rsidR="00434906" w:rsidRDefault="00434906">
      <w:pPr>
        <w:pStyle w:val="Index2"/>
        <w:tabs>
          <w:tab w:val="right" w:pos="5030"/>
        </w:tabs>
        <w:rPr>
          <w:noProof/>
        </w:rPr>
      </w:pPr>
      <w:r>
        <w:rPr>
          <w:noProof/>
        </w:rPr>
        <w:t>Proves d'Acceptació Premier, 60</w:t>
      </w:r>
    </w:p>
    <w:p w:rsidR="00434906" w:rsidRDefault="00434906">
      <w:pPr>
        <w:pStyle w:val="Index1"/>
        <w:tabs>
          <w:tab w:val="right" w:pos="5030"/>
        </w:tabs>
        <w:rPr>
          <w:noProof/>
        </w:rPr>
      </w:pPr>
      <w:r>
        <w:rPr>
          <w:noProof/>
        </w:rPr>
        <w:t>Microsoft Dynamics 365 per a Operacions, Enterprise Edition (Espai Aïllat de Nivell 4)</w:t>
      </w:r>
    </w:p>
    <w:p w:rsidR="00434906" w:rsidRDefault="00434906">
      <w:pPr>
        <w:pStyle w:val="Index2"/>
        <w:tabs>
          <w:tab w:val="right" w:pos="5030"/>
        </w:tabs>
        <w:rPr>
          <w:noProof/>
        </w:rPr>
      </w:pPr>
      <w:r>
        <w:rPr>
          <w:noProof/>
        </w:rPr>
        <w:t>Proves de Rendiment Estàndard, 60</w:t>
      </w:r>
    </w:p>
    <w:p w:rsidR="00434906" w:rsidRDefault="00434906">
      <w:pPr>
        <w:pStyle w:val="Index1"/>
        <w:tabs>
          <w:tab w:val="right" w:pos="5030"/>
        </w:tabs>
        <w:rPr>
          <w:noProof/>
        </w:rPr>
      </w:pPr>
      <w:r>
        <w:rPr>
          <w:noProof/>
        </w:rPr>
        <w:t>Microsoft Dynamics 365 per a Operacions, Enterprise Edition (Espai Aïllat de Nivell 5)</w:t>
      </w:r>
    </w:p>
    <w:p w:rsidR="00434906" w:rsidRDefault="00434906">
      <w:pPr>
        <w:pStyle w:val="Index2"/>
        <w:tabs>
          <w:tab w:val="right" w:pos="5030"/>
        </w:tabs>
        <w:rPr>
          <w:noProof/>
        </w:rPr>
      </w:pPr>
      <w:r>
        <w:rPr>
          <w:noProof/>
        </w:rPr>
        <w:t>Proves de Rendiment Premier, 60</w:t>
      </w:r>
    </w:p>
    <w:p w:rsidR="00434906" w:rsidRDefault="00434906">
      <w:pPr>
        <w:pStyle w:val="Index1"/>
        <w:tabs>
          <w:tab w:val="right" w:pos="5030"/>
        </w:tabs>
        <w:rPr>
          <w:noProof/>
        </w:rPr>
      </w:pPr>
      <w:r>
        <w:rPr>
          <w:noProof/>
        </w:rPr>
        <w:t>Microsoft Dynamics 365 per a Operacions, Enterprise Edition (SL d'Usuari), 59</w:t>
      </w:r>
    </w:p>
    <w:p w:rsidR="00434906" w:rsidRDefault="00434906">
      <w:pPr>
        <w:pStyle w:val="Index1"/>
        <w:tabs>
          <w:tab w:val="right" w:pos="5030"/>
        </w:tabs>
        <w:rPr>
          <w:noProof/>
        </w:rPr>
      </w:pPr>
      <w:r>
        <w:rPr>
          <w:noProof/>
        </w:rPr>
        <w:t>Microsoft Dynamics 365 per a Operacions, Enterprise Edition Basat en SA (SL de Dispositiu i Usuari), 60</w:t>
      </w:r>
    </w:p>
    <w:p w:rsidR="00434906" w:rsidRDefault="00434906">
      <w:pPr>
        <w:pStyle w:val="Index1"/>
        <w:tabs>
          <w:tab w:val="right" w:pos="5030"/>
        </w:tabs>
        <w:rPr>
          <w:noProof/>
        </w:rPr>
      </w:pPr>
      <w:r>
        <w:rPr>
          <w:noProof/>
        </w:rPr>
        <w:t>Microsoft Dynamics 365 per a Vendes, Enterprise Edition, 60</w:t>
      </w:r>
    </w:p>
    <w:p w:rsidR="00434906" w:rsidRDefault="00434906">
      <w:pPr>
        <w:pStyle w:val="Index1"/>
        <w:tabs>
          <w:tab w:val="right" w:pos="5030"/>
        </w:tabs>
        <w:rPr>
          <w:noProof/>
        </w:rPr>
      </w:pPr>
      <w:r>
        <w:rPr>
          <w:noProof/>
        </w:rPr>
        <w:t>Microsoft Dynamics 365 per a Vendes, Enterprise Edition (SL d'Usuari), 60</w:t>
      </w:r>
    </w:p>
    <w:p w:rsidR="00434906" w:rsidRDefault="00434906">
      <w:pPr>
        <w:pStyle w:val="Index1"/>
        <w:tabs>
          <w:tab w:val="right" w:pos="5030"/>
        </w:tabs>
        <w:rPr>
          <w:noProof/>
        </w:rPr>
      </w:pPr>
      <w:r>
        <w:rPr>
          <w:noProof/>
        </w:rPr>
        <w:t>Microsoft Dynamics 365 per al Servei d'Atenció al Client, Enterprise Edition (SL de Dispositiu), 59</w:t>
      </w:r>
    </w:p>
    <w:p w:rsidR="00434906" w:rsidRDefault="00434906">
      <w:pPr>
        <w:pStyle w:val="Index1"/>
        <w:tabs>
          <w:tab w:val="right" w:pos="5030"/>
        </w:tabs>
        <w:rPr>
          <w:noProof/>
        </w:rPr>
      </w:pPr>
      <w:r>
        <w:rPr>
          <w:noProof/>
        </w:rPr>
        <w:t>Microsoft Dynamics 365 per al Servei d'Atenció al Client, Enterprise Edition (SL d'Usuari), 59</w:t>
      </w:r>
    </w:p>
    <w:p w:rsidR="00434906" w:rsidRDefault="00434906">
      <w:pPr>
        <w:pStyle w:val="Index1"/>
        <w:tabs>
          <w:tab w:val="right" w:pos="5030"/>
        </w:tabs>
        <w:rPr>
          <w:noProof/>
        </w:rPr>
      </w:pPr>
      <w:r>
        <w:rPr>
          <w:noProof/>
        </w:rPr>
        <w:t>Microsoft Dynamics 365 per al Servei de Camp, Enterprise Edition</w:t>
      </w:r>
    </w:p>
    <w:p w:rsidR="00434906" w:rsidRDefault="00434906">
      <w:pPr>
        <w:pStyle w:val="Index2"/>
        <w:tabs>
          <w:tab w:val="right" w:pos="5030"/>
        </w:tabs>
        <w:rPr>
          <w:noProof/>
        </w:rPr>
      </w:pPr>
      <w:r>
        <w:rPr>
          <w:noProof/>
        </w:rPr>
        <w:t>Optimització de la Planificació de Recursos, 60</w:t>
      </w:r>
    </w:p>
    <w:p w:rsidR="00434906" w:rsidRDefault="00434906">
      <w:pPr>
        <w:pStyle w:val="Index1"/>
        <w:tabs>
          <w:tab w:val="right" w:pos="5030"/>
        </w:tabs>
        <w:rPr>
          <w:noProof/>
        </w:rPr>
      </w:pPr>
      <w:r>
        <w:rPr>
          <w:noProof/>
        </w:rPr>
        <w:t>Microsoft Dynamics 365 per al Servei de Camp, Enterprise Edition (SL de Dispositiu), 59</w:t>
      </w:r>
    </w:p>
    <w:p w:rsidR="00434906" w:rsidRDefault="00434906">
      <w:pPr>
        <w:pStyle w:val="Index1"/>
        <w:tabs>
          <w:tab w:val="right" w:pos="5030"/>
        </w:tabs>
        <w:rPr>
          <w:noProof/>
        </w:rPr>
      </w:pPr>
      <w:r>
        <w:rPr>
          <w:noProof/>
        </w:rPr>
        <w:t>Microsoft Dynamics 365 per al Servei de Camp, Enterprise Edition (SL d'Usuari), 59</w:t>
      </w:r>
    </w:p>
    <w:p w:rsidR="00434906" w:rsidRDefault="00434906">
      <w:pPr>
        <w:pStyle w:val="Index1"/>
        <w:tabs>
          <w:tab w:val="right" w:pos="5030"/>
        </w:tabs>
        <w:rPr>
          <w:noProof/>
        </w:rPr>
      </w:pPr>
      <w:r>
        <w:rPr>
          <w:noProof/>
        </w:rPr>
        <w:t>Microsoft Dynamics AX 2012 R2, 21</w:t>
      </w:r>
    </w:p>
    <w:p w:rsidR="00434906" w:rsidRDefault="00434906">
      <w:pPr>
        <w:pStyle w:val="Index1"/>
        <w:tabs>
          <w:tab w:val="right" w:pos="5030"/>
        </w:tabs>
        <w:rPr>
          <w:noProof/>
        </w:rPr>
      </w:pPr>
      <w:r>
        <w:rPr>
          <w:noProof/>
        </w:rPr>
        <w:t>Microsoft Dynamics AX 2012 R3 Server, 21</w:t>
      </w:r>
    </w:p>
    <w:p w:rsidR="00434906" w:rsidRDefault="00434906">
      <w:pPr>
        <w:pStyle w:val="Index1"/>
        <w:tabs>
          <w:tab w:val="right" w:pos="5030"/>
        </w:tabs>
        <w:rPr>
          <w:noProof/>
        </w:rPr>
      </w:pPr>
      <w:r>
        <w:rPr>
          <w:noProof/>
        </w:rPr>
        <w:t>Microsoft Dynamics AX 2012 R3 Standard Commerce Server Core, 21</w:t>
      </w:r>
    </w:p>
    <w:p w:rsidR="00434906" w:rsidRDefault="00434906">
      <w:pPr>
        <w:pStyle w:val="Index1"/>
        <w:tabs>
          <w:tab w:val="right" w:pos="5030"/>
        </w:tabs>
        <w:rPr>
          <w:noProof/>
        </w:rPr>
      </w:pPr>
      <w:r>
        <w:rPr>
          <w:noProof/>
        </w:rPr>
        <w:t>Microsoft Dynamics AX 2012 R3 Store Server, 21</w:t>
      </w:r>
    </w:p>
    <w:p w:rsidR="00434906" w:rsidRDefault="00434906">
      <w:pPr>
        <w:pStyle w:val="Index1"/>
        <w:tabs>
          <w:tab w:val="right" w:pos="5030"/>
        </w:tabs>
        <w:rPr>
          <w:noProof/>
        </w:rPr>
      </w:pPr>
      <w:r>
        <w:rPr>
          <w:noProof/>
        </w:rPr>
        <w:t>Microsoft Dynamics AX Standard Commerce Core Server, 82</w:t>
      </w:r>
    </w:p>
    <w:p w:rsidR="00434906" w:rsidRDefault="00434906">
      <w:pPr>
        <w:pStyle w:val="Index1"/>
        <w:tabs>
          <w:tab w:val="right" w:pos="5030"/>
        </w:tabs>
        <w:rPr>
          <w:noProof/>
        </w:rPr>
      </w:pPr>
      <w:r>
        <w:rPr>
          <w:noProof/>
        </w:rPr>
        <w:t>Microsoft Dynamics AX Store Server, 82</w:t>
      </w:r>
    </w:p>
    <w:p w:rsidR="00434906" w:rsidRDefault="00434906">
      <w:pPr>
        <w:pStyle w:val="Index1"/>
        <w:tabs>
          <w:tab w:val="right" w:pos="5030"/>
        </w:tabs>
        <w:rPr>
          <w:noProof/>
        </w:rPr>
      </w:pPr>
      <w:r>
        <w:rPr>
          <w:noProof/>
        </w:rPr>
        <w:t>Microsoft Dynamics CRM 2015, 20</w:t>
      </w:r>
    </w:p>
    <w:p w:rsidR="00434906" w:rsidRDefault="00434906">
      <w:pPr>
        <w:pStyle w:val="Index1"/>
        <w:tabs>
          <w:tab w:val="right" w:pos="5030"/>
        </w:tabs>
        <w:rPr>
          <w:noProof/>
        </w:rPr>
      </w:pPr>
      <w:r>
        <w:rPr>
          <w:noProof/>
        </w:rPr>
        <w:t>Microsoft Dynamics CRM 2016, 20</w:t>
      </w:r>
    </w:p>
    <w:p w:rsidR="00434906" w:rsidRDefault="00434906">
      <w:pPr>
        <w:pStyle w:val="Index1"/>
        <w:tabs>
          <w:tab w:val="right" w:pos="5030"/>
        </w:tabs>
        <w:rPr>
          <w:noProof/>
        </w:rPr>
      </w:pPr>
      <w:r>
        <w:rPr>
          <w:noProof/>
        </w:rPr>
        <w:t>Microsoft Dynamics CRM Server 2013, 82</w:t>
      </w:r>
    </w:p>
    <w:p w:rsidR="00434906" w:rsidRDefault="00434906">
      <w:pPr>
        <w:pStyle w:val="Index1"/>
        <w:tabs>
          <w:tab w:val="right" w:pos="5030"/>
        </w:tabs>
        <w:rPr>
          <w:noProof/>
        </w:rPr>
      </w:pPr>
      <w:r>
        <w:rPr>
          <w:noProof/>
        </w:rPr>
        <w:t>Microsoft Dynamics CRM Server 2015, 82</w:t>
      </w:r>
    </w:p>
    <w:p w:rsidR="00434906" w:rsidRDefault="00434906">
      <w:pPr>
        <w:pStyle w:val="Index1"/>
        <w:tabs>
          <w:tab w:val="right" w:pos="5030"/>
        </w:tabs>
        <w:rPr>
          <w:noProof/>
        </w:rPr>
      </w:pPr>
      <w:r>
        <w:rPr>
          <w:noProof/>
        </w:rPr>
        <w:t>Microsoft Exchange Server, 88</w:t>
      </w:r>
    </w:p>
    <w:p w:rsidR="00434906" w:rsidRDefault="00434906">
      <w:pPr>
        <w:pStyle w:val="Index1"/>
        <w:tabs>
          <w:tab w:val="right" w:pos="5030"/>
        </w:tabs>
        <w:rPr>
          <w:noProof/>
        </w:rPr>
      </w:pPr>
      <w:r>
        <w:rPr>
          <w:noProof/>
        </w:rPr>
        <w:t>Microsoft Intune, 17, 34, 71</w:t>
      </w:r>
    </w:p>
    <w:p w:rsidR="00434906" w:rsidRDefault="00434906">
      <w:pPr>
        <w:pStyle w:val="Index1"/>
        <w:tabs>
          <w:tab w:val="right" w:pos="5030"/>
        </w:tabs>
        <w:rPr>
          <w:noProof/>
        </w:rPr>
      </w:pPr>
      <w:r>
        <w:rPr>
          <w:noProof/>
        </w:rPr>
        <w:t>Microsoft Learning Imagine Academy, 71</w:t>
      </w:r>
    </w:p>
    <w:p w:rsidR="00434906" w:rsidRDefault="00434906">
      <w:pPr>
        <w:pStyle w:val="Index1"/>
        <w:tabs>
          <w:tab w:val="right" w:pos="5030"/>
        </w:tabs>
        <w:rPr>
          <w:noProof/>
        </w:rPr>
      </w:pPr>
      <w:r>
        <w:rPr>
          <w:noProof/>
        </w:rPr>
        <w:t>Microsoft MyAnalytics, 66</w:t>
      </w:r>
    </w:p>
    <w:p w:rsidR="00434906" w:rsidRDefault="00434906">
      <w:pPr>
        <w:pStyle w:val="Index1"/>
        <w:tabs>
          <w:tab w:val="right" w:pos="5030"/>
        </w:tabs>
        <w:rPr>
          <w:noProof/>
        </w:rPr>
      </w:pPr>
      <w:r>
        <w:rPr>
          <w:noProof/>
        </w:rPr>
        <w:t>Microsoft Office Audit and Control Management Server 2013, 27</w:t>
      </w:r>
    </w:p>
    <w:p w:rsidR="00434906" w:rsidRDefault="00434906">
      <w:pPr>
        <w:pStyle w:val="Index1"/>
        <w:tabs>
          <w:tab w:val="right" w:pos="5030"/>
        </w:tabs>
        <w:rPr>
          <w:noProof/>
        </w:rPr>
      </w:pPr>
      <w:r>
        <w:rPr>
          <w:noProof/>
        </w:rPr>
        <w:t>Microsoft SQL Server, 88</w:t>
      </w:r>
    </w:p>
    <w:p w:rsidR="00434906" w:rsidRDefault="00434906">
      <w:pPr>
        <w:pStyle w:val="Index1"/>
        <w:tabs>
          <w:tab w:val="right" w:pos="5030"/>
        </w:tabs>
        <w:rPr>
          <w:noProof/>
        </w:rPr>
      </w:pPr>
      <w:r>
        <w:rPr>
          <w:noProof/>
        </w:rPr>
        <w:t>Minecraft</w:t>
      </w:r>
    </w:p>
    <w:p w:rsidR="00434906" w:rsidRDefault="00434906">
      <w:pPr>
        <w:pStyle w:val="Index2"/>
        <w:tabs>
          <w:tab w:val="right" w:pos="5030"/>
        </w:tabs>
        <w:rPr>
          <w:noProof/>
        </w:rPr>
      </w:pPr>
      <w:r>
        <w:rPr>
          <w:noProof/>
        </w:rPr>
        <w:t>Education Edition, 72</w:t>
      </w:r>
    </w:p>
    <w:p w:rsidR="00434906" w:rsidRDefault="00434906">
      <w:pPr>
        <w:pStyle w:val="Index1"/>
        <w:tabs>
          <w:tab w:val="right" w:pos="5030"/>
        </w:tabs>
        <w:rPr>
          <w:noProof/>
        </w:rPr>
      </w:pPr>
      <w:r>
        <w:rPr>
          <w:noProof/>
        </w:rPr>
        <w:t>Office 2013, 24</w:t>
      </w:r>
    </w:p>
    <w:p w:rsidR="00434906" w:rsidRDefault="00434906">
      <w:pPr>
        <w:pStyle w:val="Index1"/>
        <w:tabs>
          <w:tab w:val="right" w:pos="5030"/>
        </w:tabs>
        <w:rPr>
          <w:noProof/>
        </w:rPr>
      </w:pPr>
      <w:r>
        <w:rPr>
          <w:noProof/>
        </w:rPr>
        <w:t>Office 2016 per al Mac Standard, 25</w:t>
      </w:r>
    </w:p>
    <w:p w:rsidR="00434906" w:rsidRDefault="00434906">
      <w:pPr>
        <w:pStyle w:val="Index1"/>
        <w:tabs>
          <w:tab w:val="right" w:pos="5030"/>
        </w:tabs>
        <w:rPr>
          <w:noProof/>
        </w:rPr>
      </w:pPr>
      <w:r>
        <w:rPr>
          <w:noProof/>
        </w:rPr>
        <w:t>Office 365 Advanced Compliance, 66</w:t>
      </w:r>
    </w:p>
    <w:p w:rsidR="00434906" w:rsidRDefault="00434906">
      <w:pPr>
        <w:pStyle w:val="Index1"/>
        <w:tabs>
          <w:tab w:val="right" w:pos="5030"/>
        </w:tabs>
        <w:rPr>
          <w:noProof/>
        </w:rPr>
      </w:pPr>
      <w:r>
        <w:rPr>
          <w:noProof/>
        </w:rPr>
        <w:t>Office 365 Business, 62</w:t>
      </w:r>
    </w:p>
    <w:p w:rsidR="00434906" w:rsidRDefault="00434906">
      <w:pPr>
        <w:pStyle w:val="Index1"/>
        <w:tabs>
          <w:tab w:val="right" w:pos="5030"/>
        </w:tabs>
        <w:rPr>
          <w:noProof/>
        </w:rPr>
      </w:pPr>
      <w:r>
        <w:rPr>
          <w:noProof/>
        </w:rPr>
        <w:t>Office 365 Business Essentials, 63</w:t>
      </w:r>
    </w:p>
    <w:p w:rsidR="00434906" w:rsidRDefault="00434906">
      <w:pPr>
        <w:pStyle w:val="Index1"/>
        <w:tabs>
          <w:tab w:val="right" w:pos="5030"/>
        </w:tabs>
        <w:rPr>
          <w:noProof/>
        </w:rPr>
      </w:pPr>
      <w:r>
        <w:rPr>
          <w:noProof/>
        </w:rPr>
        <w:t>Office 365 Business Premium, 63</w:t>
      </w:r>
    </w:p>
    <w:p w:rsidR="00434906" w:rsidRDefault="00434906">
      <w:pPr>
        <w:pStyle w:val="Index1"/>
        <w:tabs>
          <w:tab w:val="right" w:pos="5030"/>
        </w:tabs>
        <w:rPr>
          <w:noProof/>
        </w:rPr>
      </w:pPr>
      <w:r>
        <w:rPr>
          <w:noProof/>
        </w:rPr>
        <w:t>Office 365 Customer Lockbox, 66</w:t>
      </w:r>
    </w:p>
    <w:p w:rsidR="00434906" w:rsidRDefault="00434906">
      <w:pPr>
        <w:pStyle w:val="Index1"/>
        <w:tabs>
          <w:tab w:val="right" w:pos="5030"/>
        </w:tabs>
        <w:rPr>
          <w:noProof/>
        </w:rPr>
      </w:pPr>
      <w:r>
        <w:rPr>
          <w:noProof/>
        </w:rPr>
        <w:t>Office 365 Education, 63</w:t>
      </w:r>
    </w:p>
    <w:p w:rsidR="00434906" w:rsidRDefault="00434906">
      <w:pPr>
        <w:pStyle w:val="Index1"/>
        <w:tabs>
          <w:tab w:val="right" w:pos="5030"/>
        </w:tabs>
        <w:rPr>
          <w:noProof/>
        </w:rPr>
      </w:pPr>
      <w:r>
        <w:rPr>
          <w:noProof/>
        </w:rPr>
        <w:t>Office 365 Education E5, 63</w:t>
      </w:r>
    </w:p>
    <w:p w:rsidR="00434906" w:rsidRDefault="00434906">
      <w:pPr>
        <w:pStyle w:val="Index1"/>
        <w:tabs>
          <w:tab w:val="right" w:pos="5030"/>
        </w:tabs>
        <w:rPr>
          <w:noProof/>
        </w:rPr>
      </w:pPr>
      <w:r>
        <w:rPr>
          <w:noProof/>
        </w:rPr>
        <w:t>Office 365 Enterprise, 58</w:t>
      </w:r>
    </w:p>
    <w:p w:rsidR="00434906" w:rsidRDefault="00434906">
      <w:pPr>
        <w:pStyle w:val="Index1"/>
        <w:tabs>
          <w:tab w:val="right" w:pos="5030"/>
        </w:tabs>
        <w:rPr>
          <w:noProof/>
        </w:rPr>
      </w:pPr>
      <w:r>
        <w:rPr>
          <w:noProof/>
        </w:rPr>
        <w:t>Office 365 Enterprise, 58</w:t>
      </w:r>
    </w:p>
    <w:p w:rsidR="00434906" w:rsidRDefault="00434906">
      <w:pPr>
        <w:pStyle w:val="Index1"/>
        <w:tabs>
          <w:tab w:val="right" w:pos="5030"/>
        </w:tabs>
        <w:rPr>
          <w:noProof/>
        </w:rPr>
      </w:pPr>
      <w:r>
        <w:rPr>
          <w:noProof/>
        </w:rPr>
        <w:t>Office 365 Enterprise E1, 16, 63</w:t>
      </w:r>
    </w:p>
    <w:p w:rsidR="00434906" w:rsidRDefault="00434906">
      <w:pPr>
        <w:pStyle w:val="Index1"/>
        <w:tabs>
          <w:tab w:val="right" w:pos="5030"/>
        </w:tabs>
        <w:rPr>
          <w:noProof/>
        </w:rPr>
      </w:pPr>
      <w:r>
        <w:rPr>
          <w:noProof/>
        </w:rPr>
        <w:t>Office 365 Enterprise E1 basat en SA, 63</w:t>
      </w:r>
    </w:p>
    <w:p w:rsidR="00434906" w:rsidRDefault="00434906">
      <w:pPr>
        <w:pStyle w:val="Index1"/>
        <w:tabs>
          <w:tab w:val="right" w:pos="5030"/>
        </w:tabs>
        <w:rPr>
          <w:noProof/>
        </w:rPr>
      </w:pPr>
      <w:r>
        <w:rPr>
          <w:noProof/>
        </w:rPr>
        <w:t>Office 365 Enterprise E1 i Microsoft Intune, 16</w:t>
      </w:r>
    </w:p>
    <w:p w:rsidR="00434906" w:rsidRDefault="00434906">
      <w:pPr>
        <w:pStyle w:val="Index1"/>
        <w:tabs>
          <w:tab w:val="right" w:pos="5030"/>
        </w:tabs>
        <w:rPr>
          <w:noProof/>
        </w:rPr>
      </w:pPr>
      <w:r>
        <w:rPr>
          <w:noProof/>
        </w:rPr>
        <w:t>Office 365 Enterprise E3, 16, 17, 63</w:t>
      </w:r>
    </w:p>
    <w:p w:rsidR="00434906" w:rsidRDefault="00434906">
      <w:pPr>
        <w:pStyle w:val="Index1"/>
        <w:tabs>
          <w:tab w:val="right" w:pos="5030"/>
        </w:tabs>
        <w:rPr>
          <w:noProof/>
        </w:rPr>
      </w:pPr>
      <w:r>
        <w:rPr>
          <w:noProof/>
        </w:rPr>
        <w:t>Office 365 Enterprise E3 basat en SA, 63</w:t>
      </w:r>
    </w:p>
    <w:p w:rsidR="00434906" w:rsidRDefault="00434906">
      <w:pPr>
        <w:pStyle w:val="Index1"/>
        <w:tabs>
          <w:tab w:val="right" w:pos="5030"/>
        </w:tabs>
        <w:rPr>
          <w:noProof/>
        </w:rPr>
      </w:pPr>
      <w:r>
        <w:rPr>
          <w:noProof/>
        </w:rPr>
        <w:t>Office 365 Enterprise E3 i Microsoft Intune, 17</w:t>
      </w:r>
    </w:p>
    <w:p w:rsidR="00434906" w:rsidRDefault="00434906">
      <w:pPr>
        <w:pStyle w:val="Index1"/>
        <w:tabs>
          <w:tab w:val="right" w:pos="5030"/>
        </w:tabs>
        <w:rPr>
          <w:noProof/>
        </w:rPr>
      </w:pPr>
      <w:r>
        <w:rPr>
          <w:noProof/>
        </w:rPr>
        <w:t>Office 365 Enterprise E4, 63</w:t>
      </w:r>
    </w:p>
    <w:p w:rsidR="00434906" w:rsidRDefault="00434906">
      <w:pPr>
        <w:pStyle w:val="Index1"/>
        <w:tabs>
          <w:tab w:val="right" w:pos="5030"/>
        </w:tabs>
        <w:rPr>
          <w:noProof/>
        </w:rPr>
      </w:pPr>
      <w:r>
        <w:rPr>
          <w:noProof/>
        </w:rPr>
        <w:t>Office 365 Enterprise E4 Basat en SA, 63</w:t>
      </w:r>
    </w:p>
    <w:p w:rsidR="00434906" w:rsidRDefault="00434906">
      <w:pPr>
        <w:pStyle w:val="Index1"/>
        <w:tabs>
          <w:tab w:val="right" w:pos="5030"/>
        </w:tabs>
        <w:rPr>
          <w:noProof/>
        </w:rPr>
      </w:pPr>
      <w:r>
        <w:rPr>
          <w:noProof/>
        </w:rPr>
        <w:t>Office 365 Enterprise E5, 16, 17</w:t>
      </w:r>
    </w:p>
    <w:p w:rsidR="00434906" w:rsidRDefault="00434906">
      <w:pPr>
        <w:pStyle w:val="Index1"/>
        <w:tabs>
          <w:tab w:val="right" w:pos="5030"/>
        </w:tabs>
        <w:rPr>
          <w:noProof/>
        </w:rPr>
      </w:pPr>
      <w:r>
        <w:rPr>
          <w:noProof/>
        </w:rPr>
        <w:t>Office 365 Enterprise E5 (SL d'Usuari), 63</w:t>
      </w:r>
    </w:p>
    <w:p w:rsidR="00434906" w:rsidRDefault="00434906">
      <w:pPr>
        <w:pStyle w:val="Index1"/>
        <w:tabs>
          <w:tab w:val="right" w:pos="5030"/>
        </w:tabs>
        <w:rPr>
          <w:noProof/>
        </w:rPr>
      </w:pPr>
      <w:r>
        <w:rPr>
          <w:noProof/>
        </w:rPr>
        <w:t>Office 365 Enterprise E5 basat en SA, 63</w:t>
      </w:r>
    </w:p>
    <w:p w:rsidR="00434906" w:rsidRDefault="00434906">
      <w:pPr>
        <w:pStyle w:val="Index1"/>
        <w:tabs>
          <w:tab w:val="right" w:pos="5030"/>
        </w:tabs>
        <w:rPr>
          <w:noProof/>
        </w:rPr>
      </w:pPr>
      <w:r>
        <w:rPr>
          <w:noProof/>
        </w:rPr>
        <w:t>Office 365 Enterprise E5 i Microsoft Intune, 17</w:t>
      </w:r>
    </w:p>
    <w:p w:rsidR="00434906" w:rsidRDefault="00434906">
      <w:pPr>
        <w:pStyle w:val="Index1"/>
        <w:tabs>
          <w:tab w:val="right" w:pos="5030"/>
        </w:tabs>
        <w:rPr>
          <w:noProof/>
        </w:rPr>
      </w:pPr>
      <w:r>
        <w:rPr>
          <w:noProof/>
        </w:rPr>
        <w:t>Office 365 Enterprise K1, 63</w:t>
      </w:r>
    </w:p>
    <w:p w:rsidR="00434906" w:rsidRDefault="00434906">
      <w:pPr>
        <w:pStyle w:val="Index1"/>
        <w:tabs>
          <w:tab w:val="right" w:pos="5030"/>
        </w:tabs>
        <w:rPr>
          <w:noProof/>
        </w:rPr>
      </w:pPr>
      <w:r>
        <w:rPr>
          <w:noProof/>
        </w:rPr>
        <w:t>Office 365 Extra File Storage d'1 GB, 69</w:t>
      </w:r>
    </w:p>
    <w:p w:rsidR="00434906" w:rsidRDefault="00434906">
      <w:pPr>
        <w:pStyle w:val="Index1"/>
        <w:tabs>
          <w:tab w:val="right" w:pos="5030"/>
        </w:tabs>
        <w:rPr>
          <w:noProof/>
        </w:rPr>
      </w:pPr>
      <w:r>
        <w:rPr>
          <w:noProof/>
        </w:rPr>
        <w:t>Office 365 Midsize Business, 63, 65</w:t>
      </w:r>
    </w:p>
    <w:p w:rsidR="00434906" w:rsidRDefault="00434906">
      <w:pPr>
        <w:pStyle w:val="Index1"/>
        <w:tabs>
          <w:tab w:val="right" w:pos="5030"/>
        </w:tabs>
        <w:rPr>
          <w:noProof/>
        </w:rPr>
      </w:pPr>
      <w:r>
        <w:rPr>
          <w:noProof/>
        </w:rPr>
        <w:t>Office 365 Pro Plus, 83</w:t>
      </w:r>
    </w:p>
    <w:p w:rsidR="00434906" w:rsidRDefault="00434906">
      <w:pPr>
        <w:pStyle w:val="Index1"/>
        <w:tabs>
          <w:tab w:val="right" w:pos="5030"/>
        </w:tabs>
        <w:rPr>
          <w:noProof/>
        </w:rPr>
      </w:pPr>
      <w:r>
        <w:rPr>
          <w:noProof/>
        </w:rPr>
        <w:t>Office 365 ProPlus, 62</w:t>
      </w:r>
    </w:p>
    <w:p w:rsidR="00434906" w:rsidRDefault="00434906">
      <w:pPr>
        <w:pStyle w:val="Index1"/>
        <w:tabs>
          <w:tab w:val="right" w:pos="5030"/>
        </w:tabs>
        <w:rPr>
          <w:noProof/>
        </w:rPr>
      </w:pPr>
      <w:r>
        <w:rPr>
          <w:noProof/>
        </w:rPr>
        <w:t>Office 365 ProPlus basat en SA, 62</w:t>
      </w:r>
    </w:p>
    <w:p w:rsidR="00434906" w:rsidRDefault="00434906">
      <w:pPr>
        <w:pStyle w:val="Index1"/>
        <w:tabs>
          <w:tab w:val="right" w:pos="5030"/>
        </w:tabs>
        <w:rPr>
          <w:noProof/>
        </w:rPr>
      </w:pPr>
      <w:r>
        <w:rPr>
          <w:noProof/>
        </w:rPr>
        <w:t>Office for Mac Standard, 81</w:t>
      </w:r>
    </w:p>
    <w:p w:rsidR="00434906" w:rsidRDefault="00434906">
      <w:pPr>
        <w:pStyle w:val="Index1"/>
        <w:tabs>
          <w:tab w:val="right" w:pos="5030"/>
        </w:tabs>
        <w:rPr>
          <w:noProof/>
        </w:rPr>
      </w:pPr>
      <w:r>
        <w:rPr>
          <w:noProof/>
        </w:rPr>
        <w:t>Office Online, 63</w:t>
      </w:r>
    </w:p>
    <w:p w:rsidR="00434906" w:rsidRDefault="00434906">
      <w:pPr>
        <w:pStyle w:val="Index1"/>
        <w:tabs>
          <w:tab w:val="right" w:pos="5030"/>
        </w:tabs>
        <w:rPr>
          <w:noProof/>
        </w:rPr>
      </w:pPr>
      <w:r>
        <w:rPr>
          <w:noProof/>
        </w:rPr>
        <w:t>Office Online per a l'Office 365, 81</w:t>
      </w:r>
    </w:p>
    <w:p w:rsidR="00434906" w:rsidRDefault="00434906">
      <w:pPr>
        <w:pStyle w:val="Index1"/>
        <w:tabs>
          <w:tab w:val="right" w:pos="5030"/>
        </w:tabs>
        <w:rPr>
          <w:noProof/>
        </w:rPr>
      </w:pPr>
      <w:r>
        <w:rPr>
          <w:noProof/>
        </w:rPr>
        <w:t>Office per al Mac 2011, 25</w:t>
      </w:r>
    </w:p>
    <w:p w:rsidR="00434906" w:rsidRDefault="00434906">
      <w:pPr>
        <w:pStyle w:val="Index1"/>
        <w:tabs>
          <w:tab w:val="right" w:pos="5030"/>
        </w:tabs>
        <w:rPr>
          <w:noProof/>
        </w:rPr>
      </w:pPr>
      <w:r>
        <w:rPr>
          <w:noProof/>
        </w:rPr>
        <w:t>Office Professional Plus, 62, 63, 64, 65, 81, 88</w:t>
      </w:r>
    </w:p>
    <w:p w:rsidR="00434906" w:rsidRDefault="00434906">
      <w:pPr>
        <w:pStyle w:val="Index1"/>
        <w:tabs>
          <w:tab w:val="right" w:pos="5030"/>
        </w:tabs>
        <w:rPr>
          <w:noProof/>
        </w:rPr>
      </w:pPr>
      <w:r>
        <w:rPr>
          <w:noProof/>
        </w:rPr>
        <w:t>Office Professional Plus 2013, 62</w:t>
      </w:r>
    </w:p>
    <w:p w:rsidR="00434906" w:rsidRDefault="00434906">
      <w:pPr>
        <w:pStyle w:val="Index1"/>
        <w:tabs>
          <w:tab w:val="right" w:pos="5030"/>
        </w:tabs>
        <w:rPr>
          <w:noProof/>
        </w:rPr>
      </w:pPr>
      <w:r>
        <w:rPr>
          <w:noProof/>
        </w:rPr>
        <w:t>Office Professional Plus 2016, 23, 39, 64</w:t>
      </w:r>
    </w:p>
    <w:p w:rsidR="00434906" w:rsidRDefault="00434906">
      <w:pPr>
        <w:pStyle w:val="Index1"/>
        <w:tabs>
          <w:tab w:val="right" w:pos="5030"/>
        </w:tabs>
        <w:rPr>
          <w:noProof/>
        </w:rPr>
      </w:pPr>
      <w:r>
        <w:rPr>
          <w:noProof/>
        </w:rPr>
        <w:t>Office Standard, 63, 81, 88</w:t>
      </w:r>
    </w:p>
    <w:p w:rsidR="00434906" w:rsidRDefault="00434906">
      <w:pPr>
        <w:pStyle w:val="Index1"/>
        <w:tabs>
          <w:tab w:val="right" w:pos="5030"/>
        </w:tabs>
        <w:rPr>
          <w:noProof/>
        </w:rPr>
      </w:pPr>
      <w:r>
        <w:rPr>
          <w:noProof/>
        </w:rPr>
        <w:t>Office Standard 2016, 23</w:t>
      </w:r>
    </w:p>
    <w:p w:rsidR="00434906" w:rsidRDefault="00434906">
      <w:pPr>
        <w:pStyle w:val="Index1"/>
        <w:tabs>
          <w:tab w:val="right" w:pos="5030"/>
        </w:tabs>
        <w:rPr>
          <w:noProof/>
        </w:rPr>
      </w:pPr>
      <w:r>
        <w:rPr>
          <w:noProof/>
        </w:rPr>
        <w:t>Operations Management and Security</w:t>
      </w:r>
    </w:p>
    <w:p w:rsidR="00434906" w:rsidRDefault="00434906">
      <w:pPr>
        <w:pStyle w:val="Index2"/>
        <w:tabs>
          <w:tab w:val="right" w:pos="5030"/>
        </w:tabs>
        <w:rPr>
          <w:noProof/>
        </w:rPr>
      </w:pPr>
      <w:r>
        <w:rPr>
          <w:noProof/>
        </w:rPr>
        <w:t>Automatització i Control, 55</w:t>
      </w:r>
    </w:p>
    <w:p w:rsidR="00434906" w:rsidRDefault="00434906">
      <w:pPr>
        <w:pStyle w:val="Index2"/>
        <w:tabs>
          <w:tab w:val="right" w:pos="5030"/>
        </w:tabs>
        <w:rPr>
          <w:noProof/>
        </w:rPr>
      </w:pPr>
      <w:r>
        <w:rPr>
          <w:noProof/>
        </w:rPr>
        <w:t>Còpia de seguretat i Recuperació de Desastres, 55</w:t>
      </w:r>
    </w:p>
    <w:p w:rsidR="00434906" w:rsidRDefault="00434906">
      <w:pPr>
        <w:pStyle w:val="Index2"/>
        <w:tabs>
          <w:tab w:val="right" w:pos="5030"/>
        </w:tabs>
        <w:rPr>
          <w:noProof/>
        </w:rPr>
      </w:pPr>
      <w:r>
        <w:rPr>
          <w:noProof/>
        </w:rPr>
        <w:t>Informació i Anàlisi, 55</w:t>
      </w:r>
    </w:p>
    <w:p w:rsidR="00434906" w:rsidRDefault="00434906">
      <w:pPr>
        <w:pStyle w:val="Index2"/>
        <w:tabs>
          <w:tab w:val="right" w:pos="5030"/>
        </w:tabs>
        <w:rPr>
          <w:noProof/>
        </w:rPr>
      </w:pPr>
      <w:r>
        <w:rPr>
          <w:noProof/>
        </w:rPr>
        <w:t>Seguretat i Compliment, 55</w:t>
      </w:r>
    </w:p>
    <w:p w:rsidR="00434906" w:rsidRDefault="00434906">
      <w:pPr>
        <w:pStyle w:val="Index1"/>
        <w:tabs>
          <w:tab w:val="right" w:pos="5030"/>
        </w:tabs>
        <w:rPr>
          <w:noProof/>
        </w:rPr>
      </w:pPr>
      <w:r>
        <w:rPr>
          <w:noProof/>
        </w:rPr>
        <w:t>Operations Management and Security E1, 55</w:t>
      </w:r>
    </w:p>
    <w:p w:rsidR="00434906" w:rsidRDefault="00434906">
      <w:pPr>
        <w:pStyle w:val="Index1"/>
        <w:tabs>
          <w:tab w:val="right" w:pos="5030"/>
        </w:tabs>
        <w:rPr>
          <w:noProof/>
        </w:rPr>
      </w:pPr>
      <w:r>
        <w:rPr>
          <w:noProof/>
        </w:rPr>
        <w:t>Operations Management and Security E1 Basat en SA, 55</w:t>
      </w:r>
    </w:p>
    <w:p w:rsidR="00434906" w:rsidRDefault="00434906">
      <w:pPr>
        <w:pStyle w:val="Index1"/>
        <w:tabs>
          <w:tab w:val="right" w:pos="5030"/>
        </w:tabs>
        <w:rPr>
          <w:noProof/>
        </w:rPr>
      </w:pPr>
      <w:r>
        <w:rPr>
          <w:noProof/>
        </w:rPr>
        <w:t>Operations Management and Security E2, 55</w:t>
      </w:r>
    </w:p>
    <w:p w:rsidR="00434906" w:rsidRDefault="00434906">
      <w:pPr>
        <w:pStyle w:val="Index1"/>
        <w:tabs>
          <w:tab w:val="right" w:pos="5030"/>
        </w:tabs>
        <w:rPr>
          <w:noProof/>
        </w:rPr>
      </w:pPr>
      <w:r>
        <w:rPr>
          <w:noProof/>
        </w:rPr>
        <w:t>Operations Management and Security E2 Basat en SA, 55</w:t>
      </w:r>
    </w:p>
    <w:p w:rsidR="00434906" w:rsidRDefault="00434906">
      <w:pPr>
        <w:pStyle w:val="Index1"/>
        <w:tabs>
          <w:tab w:val="right" w:pos="5030"/>
        </w:tabs>
        <w:rPr>
          <w:noProof/>
        </w:rPr>
      </w:pPr>
      <w:r>
        <w:rPr>
          <w:noProof/>
        </w:rPr>
        <w:t>Outlook 2016, 23</w:t>
      </w:r>
    </w:p>
    <w:p w:rsidR="00434906" w:rsidRDefault="00434906">
      <w:pPr>
        <w:pStyle w:val="Index1"/>
        <w:tabs>
          <w:tab w:val="right" w:pos="5030"/>
        </w:tabs>
        <w:rPr>
          <w:noProof/>
        </w:rPr>
      </w:pPr>
      <w:r>
        <w:rPr>
          <w:noProof/>
        </w:rPr>
        <w:t>Outlook 2016 per al Mac, 25</w:t>
      </w:r>
    </w:p>
    <w:p w:rsidR="00434906" w:rsidRDefault="00434906">
      <w:pPr>
        <w:pStyle w:val="Index1"/>
        <w:tabs>
          <w:tab w:val="right" w:pos="5030"/>
        </w:tabs>
        <w:rPr>
          <w:noProof/>
        </w:rPr>
      </w:pPr>
      <w:r>
        <w:rPr>
          <w:noProof/>
        </w:rPr>
        <w:t>Paquet Multilingüe de l'Office, 62, 65</w:t>
      </w:r>
    </w:p>
    <w:p w:rsidR="00434906" w:rsidRDefault="00434906">
      <w:pPr>
        <w:pStyle w:val="Index1"/>
        <w:tabs>
          <w:tab w:val="right" w:pos="5030"/>
        </w:tabs>
        <w:rPr>
          <w:noProof/>
        </w:rPr>
      </w:pPr>
      <w:r>
        <w:rPr>
          <w:noProof/>
        </w:rPr>
        <w:t>Paquet Multilingüe de l'Office 2013, 23</w:t>
      </w:r>
    </w:p>
    <w:p w:rsidR="00434906" w:rsidRDefault="00434906">
      <w:pPr>
        <w:pStyle w:val="Index1"/>
        <w:tabs>
          <w:tab w:val="right" w:pos="5030"/>
        </w:tabs>
        <w:rPr>
          <w:noProof/>
        </w:rPr>
      </w:pPr>
      <w:r>
        <w:rPr>
          <w:noProof/>
        </w:rPr>
        <w:t>PBX al Núvol de l'Skype for Business Online, 69</w:t>
      </w:r>
    </w:p>
    <w:p w:rsidR="00434906" w:rsidRDefault="00434906">
      <w:pPr>
        <w:pStyle w:val="Index1"/>
        <w:tabs>
          <w:tab w:val="right" w:pos="5030"/>
        </w:tabs>
        <w:rPr>
          <w:noProof/>
        </w:rPr>
      </w:pPr>
      <w:r>
        <w:rPr>
          <w:noProof/>
        </w:rPr>
        <w:t>Pla 1 de l'Azure Active Directory Premium, 56</w:t>
      </w:r>
    </w:p>
    <w:p w:rsidR="00434906" w:rsidRDefault="00434906">
      <w:pPr>
        <w:pStyle w:val="Index1"/>
        <w:tabs>
          <w:tab w:val="right" w:pos="5030"/>
        </w:tabs>
        <w:rPr>
          <w:noProof/>
        </w:rPr>
      </w:pPr>
      <w:r>
        <w:rPr>
          <w:noProof/>
        </w:rPr>
        <w:t>Pla 1 de l'Azure Information Protection Premium, 56</w:t>
      </w:r>
    </w:p>
    <w:p w:rsidR="00434906" w:rsidRDefault="00434906">
      <w:pPr>
        <w:pStyle w:val="Index1"/>
        <w:tabs>
          <w:tab w:val="right" w:pos="5030"/>
        </w:tabs>
        <w:rPr>
          <w:noProof/>
        </w:rPr>
      </w:pPr>
      <w:r>
        <w:rPr>
          <w:noProof/>
        </w:rPr>
        <w:t>Pla 1 de l'Exchange Online, 67</w:t>
      </w:r>
    </w:p>
    <w:p w:rsidR="00434906" w:rsidRDefault="00434906">
      <w:pPr>
        <w:pStyle w:val="Index1"/>
        <w:tabs>
          <w:tab w:val="right" w:pos="5030"/>
        </w:tabs>
        <w:rPr>
          <w:noProof/>
        </w:rPr>
      </w:pPr>
      <w:r>
        <w:rPr>
          <w:noProof/>
        </w:rPr>
        <w:t>Pla 1 de l'Skype for Business Online, 69</w:t>
      </w:r>
    </w:p>
    <w:p w:rsidR="00434906" w:rsidRDefault="00434906">
      <w:pPr>
        <w:pStyle w:val="Index1"/>
        <w:tabs>
          <w:tab w:val="right" w:pos="5030"/>
        </w:tabs>
        <w:rPr>
          <w:noProof/>
        </w:rPr>
      </w:pPr>
      <w:r>
        <w:rPr>
          <w:noProof/>
        </w:rPr>
        <w:t>Pla 1 del Microsoft Dynamics 365, Enterprise Edition (SL d'Usuari), 59</w:t>
      </w:r>
    </w:p>
    <w:p w:rsidR="00434906" w:rsidRDefault="00434906">
      <w:pPr>
        <w:pStyle w:val="Index1"/>
        <w:tabs>
          <w:tab w:val="right" w:pos="5030"/>
        </w:tabs>
        <w:rPr>
          <w:noProof/>
        </w:rPr>
      </w:pPr>
      <w:r>
        <w:rPr>
          <w:noProof/>
        </w:rPr>
        <w:t>Pla 1 del Microsoft Dynamics 365, Enterprise Edition Basat en SA, 59</w:t>
      </w:r>
    </w:p>
    <w:p w:rsidR="00434906" w:rsidRDefault="00434906">
      <w:pPr>
        <w:pStyle w:val="Index1"/>
        <w:tabs>
          <w:tab w:val="right" w:pos="5030"/>
        </w:tabs>
        <w:rPr>
          <w:noProof/>
        </w:rPr>
      </w:pPr>
      <w:r>
        <w:rPr>
          <w:noProof/>
        </w:rPr>
        <w:t>Pla 1 del Microsoft Flow, 71</w:t>
      </w:r>
    </w:p>
    <w:p w:rsidR="00434906" w:rsidRDefault="00434906">
      <w:pPr>
        <w:pStyle w:val="Index1"/>
        <w:tabs>
          <w:tab w:val="right" w:pos="5030"/>
        </w:tabs>
        <w:rPr>
          <w:noProof/>
        </w:rPr>
      </w:pPr>
      <w:r>
        <w:rPr>
          <w:noProof/>
        </w:rPr>
        <w:t>Pla 1 del Microsoft PowerApps, 71</w:t>
      </w:r>
    </w:p>
    <w:p w:rsidR="00434906" w:rsidRDefault="00434906">
      <w:pPr>
        <w:pStyle w:val="Index1"/>
        <w:tabs>
          <w:tab w:val="right" w:pos="5030"/>
        </w:tabs>
        <w:rPr>
          <w:noProof/>
        </w:rPr>
      </w:pPr>
      <w:r>
        <w:rPr>
          <w:noProof/>
        </w:rPr>
        <w:t>Pla 1 del OneDrive for Business, 67</w:t>
      </w:r>
    </w:p>
    <w:p w:rsidR="00434906" w:rsidRDefault="00434906">
      <w:pPr>
        <w:pStyle w:val="Index1"/>
        <w:tabs>
          <w:tab w:val="right" w:pos="5030"/>
        </w:tabs>
        <w:rPr>
          <w:noProof/>
        </w:rPr>
      </w:pPr>
      <w:r>
        <w:rPr>
          <w:noProof/>
        </w:rPr>
        <w:t>Pla 1 del SharePoint Online, 69</w:t>
      </w:r>
    </w:p>
    <w:p w:rsidR="00434906" w:rsidRDefault="00434906">
      <w:pPr>
        <w:pStyle w:val="Index1"/>
        <w:tabs>
          <w:tab w:val="right" w:pos="5030"/>
        </w:tabs>
        <w:rPr>
          <w:noProof/>
        </w:rPr>
      </w:pPr>
      <w:r>
        <w:rPr>
          <w:noProof/>
        </w:rPr>
        <w:t>Pla 1 o 2 del SharePoint Online, 28</w:t>
      </w:r>
    </w:p>
    <w:p w:rsidR="00434906" w:rsidRDefault="00434906">
      <w:pPr>
        <w:pStyle w:val="Index1"/>
        <w:tabs>
          <w:tab w:val="right" w:pos="5030"/>
        </w:tabs>
        <w:rPr>
          <w:noProof/>
        </w:rPr>
      </w:pPr>
      <w:r>
        <w:rPr>
          <w:noProof/>
        </w:rPr>
        <w:t>Pla 1A de l'Exchange Online per a Alumnes, 67</w:t>
      </w:r>
    </w:p>
    <w:p w:rsidR="00434906" w:rsidRDefault="00434906">
      <w:pPr>
        <w:pStyle w:val="Index1"/>
        <w:tabs>
          <w:tab w:val="right" w:pos="5030"/>
        </w:tabs>
        <w:rPr>
          <w:noProof/>
        </w:rPr>
      </w:pPr>
      <w:r>
        <w:rPr>
          <w:noProof/>
        </w:rPr>
        <w:t>Pla 1G de l'Exchange Online, 26</w:t>
      </w:r>
    </w:p>
    <w:p w:rsidR="00434906" w:rsidRDefault="00434906">
      <w:pPr>
        <w:pStyle w:val="Index1"/>
        <w:tabs>
          <w:tab w:val="right" w:pos="5030"/>
        </w:tabs>
        <w:rPr>
          <w:noProof/>
        </w:rPr>
      </w:pPr>
      <w:r>
        <w:rPr>
          <w:noProof/>
        </w:rPr>
        <w:t>Pla 1G de l'Skype for Business Online, 29</w:t>
      </w:r>
    </w:p>
    <w:p w:rsidR="00434906" w:rsidRDefault="00434906">
      <w:pPr>
        <w:pStyle w:val="Index1"/>
        <w:tabs>
          <w:tab w:val="right" w:pos="5030"/>
        </w:tabs>
        <w:rPr>
          <w:noProof/>
        </w:rPr>
      </w:pPr>
      <w:r>
        <w:rPr>
          <w:noProof/>
        </w:rPr>
        <w:t>Pla 2 de l'Azure Active Directory Premium, 56</w:t>
      </w:r>
    </w:p>
    <w:p w:rsidR="00434906" w:rsidRDefault="00434906">
      <w:pPr>
        <w:pStyle w:val="Index1"/>
        <w:tabs>
          <w:tab w:val="right" w:pos="5030"/>
        </w:tabs>
        <w:rPr>
          <w:noProof/>
        </w:rPr>
      </w:pPr>
      <w:r>
        <w:rPr>
          <w:noProof/>
        </w:rPr>
        <w:t>Pla 2 de l'Azure Information Protection Premium, 57</w:t>
      </w:r>
    </w:p>
    <w:p w:rsidR="00434906" w:rsidRDefault="00434906">
      <w:pPr>
        <w:pStyle w:val="Index1"/>
        <w:tabs>
          <w:tab w:val="right" w:pos="5030"/>
        </w:tabs>
        <w:rPr>
          <w:noProof/>
        </w:rPr>
      </w:pPr>
      <w:r>
        <w:rPr>
          <w:noProof/>
        </w:rPr>
        <w:t>Pla 2 de l'Exchange Online, 67</w:t>
      </w:r>
    </w:p>
    <w:p w:rsidR="00434906" w:rsidRDefault="00434906">
      <w:pPr>
        <w:pStyle w:val="Index1"/>
        <w:tabs>
          <w:tab w:val="right" w:pos="5030"/>
        </w:tabs>
        <w:rPr>
          <w:noProof/>
        </w:rPr>
      </w:pPr>
      <w:r>
        <w:rPr>
          <w:noProof/>
        </w:rPr>
        <w:t>Pla 2 del Microsoft Dynamics 365, Enterprise Edition (SL d'Usuari), 59</w:t>
      </w:r>
    </w:p>
    <w:p w:rsidR="00434906" w:rsidRDefault="00434906">
      <w:pPr>
        <w:pStyle w:val="Index1"/>
        <w:tabs>
          <w:tab w:val="right" w:pos="5030"/>
        </w:tabs>
        <w:rPr>
          <w:noProof/>
        </w:rPr>
      </w:pPr>
      <w:r>
        <w:rPr>
          <w:noProof/>
        </w:rPr>
        <w:t>Pla 2 del Microsoft Dynamics 365, Enterprise Edition Basat en SA (SL d'Usuari), 59</w:t>
      </w:r>
    </w:p>
    <w:p w:rsidR="00434906" w:rsidRDefault="00434906">
      <w:pPr>
        <w:pStyle w:val="Index1"/>
        <w:tabs>
          <w:tab w:val="right" w:pos="5030"/>
        </w:tabs>
        <w:rPr>
          <w:noProof/>
        </w:rPr>
      </w:pPr>
      <w:r>
        <w:rPr>
          <w:noProof/>
        </w:rPr>
        <w:t>Pla 2 del Microsoft Flow, 71</w:t>
      </w:r>
    </w:p>
    <w:p w:rsidR="00434906" w:rsidRDefault="00434906">
      <w:pPr>
        <w:pStyle w:val="Index1"/>
        <w:tabs>
          <w:tab w:val="right" w:pos="5030"/>
        </w:tabs>
        <w:rPr>
          <w:noProof/>
        </w:rPr>
      </w:pPr>
      <w:r>
        <w:rPr>
          <w:noProof/>
        </w:rPr>
        <w:t>Pla 2 del Microsoft PowerApps, 71</w:t>
      </w:r>
    </w:p>
    <w:p w:rsidR="00434906" w:rsidRDefault="00434906">
      <w:pPr>
        <w:pStyle w:val="Index1"/>
        <w:tabs>
          <w:tab w:val="right" w:pos="5030"/>
        </w:tabs>
        <w:rPr>
          <w:noProof/>
        </w:rPr>
      </w:pPr>
      <w:r>
        <w:rPr>
          <w:noProof/>
        </w:rPr>
        <w:t>Pla 2 del OneDrive for Business, 67</w:t>
      </w:r>
    </w:p>
    <w:p w:rsidR="00434906" w:rsidRDefault="00434906">
      <w:pPr>
        <w:pStyle w:val="Index1"/>
        <w:tabs>
          <w:tab w:val="right" w:pos="5030"/>
        </w:tabs>
        <w:rPr>
          <w:noProof/>
        </w:rPr>
      </w:pPr>
      <w:r>
        <w:rPr>
          <w:noProof/>
        </w:rPr>
        <w:t>Pla 2 del SharePoint Online, 28, 69</w:t>
      </w:r>
    </w:p>
    <w:p w:rsidR="00434906" w:rsidRDefault="00434906">
      <w:pPr>
        <w:pStyle w:val="Index1"/>
        <w:tabs>
          <w:tab w:val="right" w:pos="5030"/>
        </w:tabs>
        <w:rPr>
          <w:noProof/>
        </w:rPr>
      </w:pPr>
      <w:r>
        <w:rPr>
          <w:noProof/>
        </w:rPr>
        <w:t>Pla 2 d'Skype for Business Online, 69</w:t>
      </w:r>
    </w:p>
    <w:p w:rsidR="00434906" w:rsidRDefault="00434906">
      <w:pPr>
        <w:pStyle w:val="Index1"/>
        <w:tabs>
          <w:tab w:val="right" w:pos="5030"/>
        </w:tabs>
        <w:rPr>
          <w:noProof/>
        </w:rPr>
      </w:pPr>
      <w:r>
        <w:rPr>
          <w:noProof/>
        </w:rPr>
        <w:t>Pla 2A de l'Exchange Online, 26</w:t>
      </w:r>
    </w:p>
    <w:p w:rsidR="00434906" w:rsidRDefault="00434906">
      <w:pPr>
        <w:pStyle w:val="Index1"/>
        <w:tabs>
          <w:tab w:val="right" w:pos="5030"/>
        </w:tabs>
        <w:rPr>
          <w:noProof/>
        </w:rPr>
      </w:pPr>
      <w:r>
        <w:rPr>
          <w:noProof/>
        </w:rPr>
        <w:t>Pla 2A de l'Skype for Business Online, 29</w:t>
      </w:r>
    </w:p>
    <w:p w:rsidR="00434906" w:rsidRDefault="00434906">
      <w:pPr>
        <w:pStyle w:val="Index1"/>
        <w:tabs>
          <w:tab w:val="right" w:pos="5030"/>
        </w:tabs>
        <w:rPr>
          <w:noProof/>
        </w:rPr>
      </w:pPr>
      <w:r>
        <w:rPr>
          <w:noProof/>
        </w:rPr>
        <w:t>Pla de Manteniment Predictiu del Conjunt d'Aplicacions d'IoT, 54</w:t>
      </w:r>
    </w:p>
    <w:p w:rsidR="00434906" w:rsidRDefault="00434906">
      <w:pPr>
        <w:pStyle w:val="Index1"/>
        <w:tabs>
          <w:tab w:val="right" w:pos="5030"/>
        </w:tabs>
        <w:rPr>
          <w:noProof/>
        </w:rPr>
      </w:pPr>
      <w:r>
        <w:rPr>
          <w:noProof/>
        </w:rPr>
        <w:t>Pla de Manteniment Predictiu del Conjunt d'Aplicacions d'IoT 2, 54</w:t>
      </w:r>
    </w:p>
    <w:p w:rsidR="00434906" w:rsidRDefault="00434906">
      <w:pPr>
        <w:pStyle w:val="Index1"/>
        <w:tabs>
          <w:tab w:val="right" w:pos="5030"/>
        </w:tabs>
        <w:rPr>
          <w:noProof/>
        </w:rPr>
      </w:pPr>
      <w:r>
        <w:rPr>
          <w:noProof/>
        </w:rPr>
        <w:t>Pla de Supervisió Remota del Conjunt d'Aplicacions d'IoT 1, 54</w:t>
      </w:r>
    </w:p>
    <w:p w:rsidR="00434906" w:rsidRDefault="00434906">
      <w:pPr>
        <w:pStyle w:val="Index1"/>
        <w:tabs>
          <w:tab w:val="right" w:pos="5030"/>
        </w:tabs>
        <w:rPr>
          <w:noProof/>
        </w:rPr>
      </w:pPr>
      <w:r>
        <w:rPr>
          <w:noProof/>
        </w:rPr>
        <w:t>Pla de Supervisió Remota del Conjunt d'Aplicacions d'IoT 2, 54</w:t>
      </w:r>
    </w:p>
    <w:p w:rsidR="00434906" w:rsidRDefault="00434906">
      <w:pPr>
        <w:pStyle w:val="Index1"/>
        <w:tabs>
          <w:tab w:val="right" w:pos="5030"/>
        </w:tabs>
        <w:rPr>
          <w:noProof/>
        </w:rPr>
      </w:pPr>
      <w:r>
        <w:rPr>
          <w:noProof/>
        </w:rPr>
        <w:t>Pla del Microsoft Azure StorSimple amb Dispositiu (dispositiu 8100), 54</w:t>
      </w:r>
    </w:p>
    <w:p w:rsidR="00434906" w:rsidRDefault="00434906">
      <w:pPr>
        <w:pStyle w:val="Index1"/>
        <w:tabs>
          <w:tab w:val="right" w:pos="5030"/>
        </w:tabs>
        <w:rPr>
          <w:noProof/>
        </w:rPr>
      </w:pPr>
      <w:r>
        <w:rPr>
          <w:noProof/>
        </w:rPr>
        <w:t>Pla del Microsoft Azure StorSimple amb Dispositiu (dispositiu 8600), 54</w:t>
      </w:r>
    </w:p>
    <w:p w:rsidR="00434906" w:rsidRDefault="00434906">
      <w:pPr>
        <w:pStyle w:val="Index1"/>
        <w:tabs>
          <w:tab w:val="right" w:pos="5030"/>
        </w:tabs>
        <w:rPr>
          <w:noProof/>
        </w:rPr>
      </w:pPr>
      <w:r>
        <w:rPr>
          <w:noProof/>
        </w:rPr>
        <w:t>Pla del Servei d'Aplicacions de l'Azure, 56</w:t>
      </w:r>
    </w:p>
    <w:p w:rsidR="00434906" w:rsidRDefault="00434906">
      <w:pPr>
        <w:pStyle w:val="Index1"/>
        <w:tabs>
          <w:tab w:val="right" w:pos="5030"/>
        </w:tabs>
        <w:rPr>
          <w:noProof/>
        </w:rPr>
      </w:pPr>
      <w:r>
        <w:rPr>
          <w:noProof/>
        </w:rPr>
        <w:t>Plataformes MSDN, 38</w:t>
      </w:r>
    </w:p>
    <w:p w:rsidR="00434906" w:rsidRDefault="00434906">
      <w:pPr>
        <w:pStyle w:val="Index1"/>
        <w:tabs>
          <w:tab w:val="right" w:pos="5030"/>
        </w:tabs>
        <w:rPr>
          <w:noProof/>
        </w:rPr>
      </w:pPr>
      <w:r>
        <w:rPr>
          <w:noProof/>
        </w:rPr>
        <w:t>Power BI Pro, 71</w:t>
      </w:r>
    </w:p>
    <w:p w:rsidR="00434906" w:rsidRDefault="00434906">
      <w:pPr>
        <w:pStyle w:val="Index1"/>
        <w:tabs>
          <w:tab w:val="right" w:pos="5030"/>
        </w:tabs>
        <w:rPr>
          <w:noProof/>
        </w:rPr>
      </w:pPr>
      <w:r>
        <w:rPr>
          <w:noProof/>
        </w:rPr>
        <w:t>Power BI Pro A, 71</w:t>
      </w:r>
    </w:p>
    <w:p w:rsidR="00434906" w:rsidRDefault="00434906">
      <w:pPr>
        <w:pStyle w:val="Index1"/>
        <w:tabs>
          <w:tab w:val="right" w:pos="5030"/>
        </w:tabs>
        <w:rPr>
          <w:noProof/>
        </w:rPr>
      </w:pPr>
      <w:r>
        <w:rPr>
          <w:noProof/>
        </w:rPr>
        <w:t>PowerPoint 2016, 23</w:t>
      </w:r>
    </w:p>
    <w:p w:rsidR="00434906" w:rsidRDefault="00434906">
      <w:pPr>
        <w:pStyle w:val="Index1"/>
        <w:tabs>
          <w:tab w:val="right" w:pos="5030"/>
        </w:tabs>
        <w:rPr>
          <w:noProof/>
        </w:rPr>
      </w:pPr>
      <w:r>
        <w:rPr>
          <w:noProof/>
        </w:rPr>
        <w:t>PowerPoint 2016 per al Mac, 25</w:t>
      </w:r>
    </w:p>
    <w:p w:rsidR="00434906" w:rsidRDefault="00434906">
      <w:pPr>
        <w:pStyle w:val="Index1"/>
        <w:tabs>
          <w:tab w:val="right" w:pos="5030"/>
        </w:tabs>
        <w:rPr>
          <w:noProof/>
        </w:rPr>
      </w:pPr>
      <w:r>
        <w:rPr>
          <w:noProof/>
        </w:rPr>
        <w:t>Project 2013, 27</w:t>
      </w:r>
    </w:p>
    <w:p w:rsidR="00434906" w:rsidRDefault="00434906">
      <w:pPr>
        <w:pStyle w:val="Index1"/>
        <w:tabs>
          <w:tab w:val="right" w:pos="5030"/>
        </w:tabs>
        <w:rPr>
          <w:noProof/>
        </w:rPr>
      </w:pPr>
      <w:r>
        <w:rPr>
          <w:noProof/>
        </w:rPr>
        <w:t>Project Online Essentials, 68</w:t>
      </w:r>
    </w:p>
    <w:p w:rsidR="00434906" w:rsidRDefault="00434906">
      <w:pPr>
        <w:pStyle w:val="Index1"/>
        <w:tabs>
          <w:tab w:val="right" w:pos="5030"/>
        </w:tabs>
        <w:rPr>
          <w:noProof/>
        </w:rPr>
      </w:pPr>
      <w:r>
        <w:rPr>
          <w:noProof/>
        </w:rPr>
        <w:t>Project Online Premium, 68</w:t>
      </w:r>
    </w:p>
    <w:p w:rsidR="00434906" w:rsidRDefault="00434906">
      <w:pPr>
        <w:pStyle w:val="Index1"/>
        <w:tabs>
          <w:tab w:val="right" w:pos="5030"/>
        </w:tabs>
        <w:rPr>
          <w:noProof/>
        </w:rPr>
      </w:pPr>
      <w:r>
        <w:rPr>
          <w:noProof/>
        </w:rPr>
        <w:t>Project Online Premium Basat en SA, 68</w:t>
      </w:r>
    </w:p>
    <w:p w:rsidR="00434906" w:rsidRDefault="00434906">
      <w:pPr>
        <w:pStyle w:val="Index1"/>
        <w:tabs>
          <w:tab w:val="right" w:pos="5030"/>
        </w:tabs>
        <w:rPr>
          <w:noProof/>
        </w:rPr>
      </w:pPr>
      <w:r>
        <w:rPr>
          <w:noProof/>
        </w:rPr>
        <w:t>Project Online Professional, 68</w:t>
      </w:r>
    </w:p>
    <w:p w:rsidR="00434906" w:rsidRDefault="00434906">
      <w:pPr>
        <w:pStyle w:val="Index1"/>
        <w:tabs>
          <w:tab w:val="right" w:pos="5030"/>
        </w:tabs>
        <w:rPr>
          <w:noProof/>
        </w:rPr>
      </w:pPr>
      <w:r>
        <w:rPr>
          <w:noProof/>
        </w:rPr>
        <w:t>Project Online Professional Basat en SA, 68</w:t>
      </w:r>
    </w:p>
    <w:p w:rsidR="00434906" w:rsidRDefault="00434906">
      <w:pPr>
        <w:pStyle w:val="Index1"/>
        <w:tabs>
          <w:tab w:val="right" w:pos="5030"/>
        </w:tabs>
        <w:rPr>
          <w:noProof/>
        </w:rPr>
      </w:pPr>
      <w:r>
        <w:rPr>
          <w:noProof/>
        </w:rPr>
        <w:t>Project Professional, 88</w:t>
      </w:r>
    </w:p>
    <w:p w:rsidR="00434906" w:rsidRDefault="00434906">
      <w:pPr>
        <w:pStyle w:val="Index1"/>
        <w:tabs>
          <w:tab w:val="right" w:pos="5030"/>
        </w:tabs>
        <w:rPr>
          <w:noProof/>
        </w:rPr>
      </w:pPr>
      <w:r>
        <w:rPr>
          <w:noProof/>
        </w:rPr>
        <w:t>Project Professional 2016, 24</w:t>
      </w:r>
    </w:p>
    <w:p w:rsidR="00434906" w:rsidRDefault="00434906">
      <w:pPr>
        <w:pStyle w:val="Index1"/>
        <w:tabs>
          <w:tab w:val="right" w:pos="5030"/>
        </w:tabs>
        <w:rPr>
          <w:noProof/>
        </w:rPr>
      </w:pPr>
      <w:r>
        <w:rPr>
          <w:noProof/>
        </w:rPr>
        <w:t>Project Server 2016, 24, 27</w:t>
      </w:r>
    </w:p>
    <w:p w:rsidR="00434906" w:rsidRDefault="00434906">
      <w:pPr>
        <w:pStyle w:val="Index1"/>
        <w:tabs>
          <w:tab w:val="right" w:pos="5030"/>
        </w:tabs>
        <w:rPr>
          <w:noProof/>
        </w:rPr>
      </w:pPr>
      <w:r>
        <w:rPr>
          <w:noProof/>
        </w:rPr>
        <w:t>Project Standard, 82, 88</w:t>
      </w:r>
    </w:p>
    <w:p w:rsidR="00434906" w:rsidRDefault="00434906">
      <w:pPr>
        <w:pStyle w:val="Index1"/>
        <w:tabs>
          <w:tab w:val="right" w:pos="5030"/>
        </w:tabs>
        <w:rPr>
          <w:noProof/>
        </w:rPr>
      </w:pPr>
      <w:r>
        <w:rPr>
          <w:noProof/>
        </w:rPr>
        <w:t>Project Standard 2016, 24</w:t>
      </w:r>
    </w:p>
    <w:p w:rsidR="00434906" w:rsidRDefault="00434906">
      <w:pPr>
        <w:pStyle w:val="Index1"/>
        <w:tabs>
          <w:tab w:val="right" w:pos="5030"/>
        </w:tabs>
        <w:rPr>
          <w:noProof/>
        </w:rPr>
      </w:pPr>
      <w:r>
        <w:rPr>
          <w:noProof/>
        </w:rPr>
        <w:t>Pròrroga del Pla del Microsoft Azure StorSimple 8100, 54</w:t>
      </w:r>
    </w:p>
    <w:p w:rsidR="00434906" w:rsidRDefault="00434906">
      <w:pPr>
        <w:pStyle w:val="Index1"/>
        <w:tabs>
          <w:tab w:val="right" w:pos="5030"/>
        </w:tabs>
        <w:rPr>
          <w:noProof/>
        </w:rPr>
      </w:pPr>
      <w:r>
        <w:rPr>
          <w:noProof/>
        </w:rPr>
        <w:t>Pròrroga del Pla del Microsoft Azure StorSimple 8600 (sense dispositiu), 54</w:t>
      </w:r>
    </w:p>
    <w:p w:rsidR="00434906" w:rsidRDefault="00434906">
      <w:pPr>
        <w:pStyle w:val="Index1"/>
        <w:tabs>
          <w:tab w:val="right" w:pos="5030"/>
        </w:tabs>
        <w:rPr>
          <w:noProof/>
        </w:rPr>
      </w:pPr>
      <w:r>
        <w:rPr>
          <w:noProof/>
        </w:rPr>
        <w:t>Protecció contra amenaces avançada de l'Office 365, 67</w:t>
      </w:r>
    </w:p>
    <w:p w:rsidR="00434906" w:rsidRDefault="00434906">
      <w:pPr>
        <w:pStyle w:val="Index1"/>
        <w:tabs>
          <w:tab w:val="right" w:pos="5030"/>
        </w:tabs>
        <w:rPr>
          <w:noProof/>
        </w:rPr>
      </w:pPr>
      <w:r>
        <w:rPr>
          <w:noProof/>
        </w:rPr>
        <w:t>Publisher 2016, 24</w:t>
      </w:r>
    </w:p>
    <w:p w:rsidR="00434906" w:rsidRDefault="00434906">
      <w:pPr>
        <w:pStyle w:val="Index1"/>
        <w:tabs>
          <w:tab w:val="right" w:pos="5030"/>
        </w:tabs>
        <w:rPr>
          <w:noProof/>
        </w:rPr>
      </w:pPr>
      <w:r>
        <w:rPr>
          <w:noProof/>
        </w:rPr>
        <w:t>Quiosc de l'Exchange Online, 67</w:t>
      </w:r>
    </w:p>
    <w:p w:rsidR="00434906" w:rsidRDefault="00434906">
      <w:pPr>
        <w:pStyle w:val="Index1"/>
        <w:tabs>
          <w:tab w:val="right" w:pos="5030"/>
        </w:tabs>
        <w:rPr>
          <w:noProof/>
        </w:rPr>
      </w:pPr>
      <w:r>
        <w:rPr>
          <w:noProof/>
        </w:rPr>
        <w:t>R Server 2016 per al Hadoop, 30</w:t>
      </w:r>
    </w:p>
    <w:p w:rsidR="00434906" w:rsidRDefault="00434906">
      <w:pPr>
        <w:pStyle w:val="Index1"/>
        <w:tabs>
          <w:tab w:val="right" w:pos="5030"/>
        </w:tabs>
        <w:rPr>
          <w:noProof/>
        </w:rPr>
      </w:pPr>
      <w:r>
        <w:rPr>
          <w:noProof/>
        </w:rPr>
        <w:t>R Server 2016 per al Linux, 30</w:t>
      </w:r>
    </w:p>
    <w:p w:rsidR="00434906" w:rsidRDefault="00434906">
      <w:pPr>
        <w:pStyle w:val="Index1"/>
        <w:tabs>
          <w:tab w:val="right" w:pos="5030"/>
        </w:tabs>
        <w:rPr>
          <w:noProof/>
        </w:rPr>
      </w:pPr>
      <w:r>
        <w:rPr>
          <w:noProof/>
        </w:rPr>
        <w:t>R Server 2016 per al Teradata DB, 30</w:t>
      </w:r>
    </w:p>
    <w:p w:rsidR="00434906" w:rsidRDefault="00434906">
      <w:pPr>
        <w:pStyle w:val="Index1"/>
        <w:tabs>
          <w:tab w:val="right" w:pos="5030"/>
        </w:tabs>
        <w:rPr>
          <w:noProof/>
        </w:rPr>
      </w:pPr>
      <w:r>
        <w:rPr>
          <w:noProof/>
        </w:rPr>
        <w:t>Recuperació de Llocs de l'Azure, 88</w:t>
      </w:r>
    </w:p>
    <w:p w:rsidR="00434906" w:rsidRDefault="00434906">
      <w:pPr>
        <w:pStyle w:val="Index1"/>
        <w:tabs>
          <w:tab w:val="right" w:pos="5030"/>
        </w:tabs>
        <w:rPr>
          <w:noProof/>
        </w:rPr>
      </w:pPr>
      <w:r>
        <w:rPr>
          <w:noProof/>
        </w:rPr>
        <w:t>Recuperació de Llocs de l'Azure (al Lloc Propietat del Client), 54</w:t>
      </w:r>
    </w:p>
    <w:p w:rsidR="00434906" w:rsidRDefault="00434906">
      <w:pPr>
        <w:pStyle w:val="Index1"/>
        <w:tabs>
          <w:tab w:val="right" w:pos="5030"/>
        </w:tabs>
        <w:rPr>
          <w:noProof/>
        </w:rPr>
      </w:pPr>
      <w:r>
        <w:rPr>
          <w:noProof/>
        </w:rPr>
        <w:t>Secure Productive Enterprise E3, 57</w:t>
      </w:r>
    </w:p>
    <w:p w:rsidR="00434906" w:rsidRDefault="00434906">
      <w:pPr>
        <w:pStyle w:val="Index1"/>
        <w:tabs>
          <w:tab w:val="right" w:pos="5030"/>
        </w:tabs>
        <w:rPr>
          <w:noProof/>
        </w:rPr>
      </w:pPr>
      <w:r>
        <w:rPr>
          <w:noProof/>
        </w:rPr>
        <w:t>Secure Productive Enterprise E3 Basat en SA, 57</w:t>
      </w:r>
    </w:p>
    <w:p w:rsidR="00434906" w:rsidRDefault="00434906">
      <w:pPr>
        <w:pStyle w:val="Index1"/>
        <w:tabs>
          <w:tab w:val="right" w:pos="5030"/>
        </w:tabs>
        <w:rPr>
          <w:noProof/>
        </w:rPr>
      </w:pPr>
      <w:r>
        <w:rPr>
          <w:noProof/>
        </w:rPr>
        <w:t>Secure Productive Enterprise E5, 57</w:t>
      </w:r>
    </w:p>
    <w:p w:rsidR="00434906" w:rsidRDefault="00434906">
      <w:pPr>
        <w:pStyle w:val="Index1"/>
        <w:tabs>
          <w:tab w:val="right" w:pos="5030"/>
        </w:tabs>
        <w:rPr>
          <w:noProof/>
        </w:rPr>
      </w:pPr>
      <w:r>
        <w:rPr>
          <w:noProof/>
        </w:rPr>
        <w:t>Secure Productive Enterprise E5 Basat en SA, 57</w:t>
      </w:r>
    </w:p>
    <w:p w:rsidR="00434906" w:rsidRDefault="00434906">
      <w:pPr>
        <w:pStyle w:val="Index1"/>
        <w:tabs>
          <w:tab w:val="right" w:pos="5030"/>
        </w:tabs>
        <w:rPr>
          <w:noProof/>
        </w:rPr>
      </w:pPr>
      <w:r>
        <w:rPr>
          <w:noProof/>
        </w:rPr>
        <w:t>Servei d'Importació per a l'Office 365, 67</w:t>
      </w:r>
    </w:p>
    <w:p w:rsidR="00434906" w:rsidRDefault="00434906">
      <w:pPr>
        <w:pStyle w:val="Index1"/>
        <w:tabs>
          <w:tab w:val="right" w:pos="5030"/>
        </w:tabs>
        <w:rPr>
          <w:noProof/>
        </w:rPr>
      </w:pPr>
      <w:r>
        <w:rPr>
          <w:noProof/>
        </w:rPr>
        <w:t>Serveis de la Plataforma Microsoft Azure, 89</w:t>
      </w:r>
    </w:p>
    <w:p w:rsidR="00434906" w:rsidRDefault="00434906">
      <w:pPr>
        <w:pStyle w:val="Index1"/>
        <w:tabs>
          <w:tab w:val="right" w:pos="5030"/>
        </w:tabs>
        <w:rPr>
          <w:noProof/>
        </w:rPr>
      </w:pPr>
      <w:r>
        <w:rPr>
          <w:noProof/>
        </w:rPr>
        <w:t>Serveis de Microsoft Azure, 88</w:t>
      </w:r>
    </w:p>
    <w:p w:rsidR="00434906" w:rsidRDefault="00434906">
      <w:pPr>
        <w:pStyle w:val="Index1"/>
        <w:tabs>
          <w:tab w:val="right" w:pos="5030"/>
        </w:tabs>
        <w:rPr>
          <w:noProof/>
        </w:rPr>
      </w:pPr>
      <w:r>
        <w:rPr>
          <w:noProof/>
        </w:rPr>
        <w:t>Serveis del Microsoft Azure, 54, 89</w:t>
      </w:r>
    </w:p>
    <w:p w:rsidR="00434906" w:rsidRDefault="00434906">
      <w:pPr>
        <w:pStyle w:val="Index1"/>
        <w:tabs>
          <w:tab w:val="right" w:pos="5030"/>
        </w:tabs>
        <w:rPr>
          <w:noProof/>
        </w:rPr>
      </w:pPr>
      <w:r>
        <w:rPr>
          <w:noProof/>
        </w:rPr>
        <w:t>SharePoint Online, 81</w:t>
      </w:r>
    </w:p>
    <w:p w:rsidR="00434906" w:rsidRDefault="00434906">
      <w:pPr>
        <w:pStyle w:val="Index1"/>
        <w:tabs>
          <w:tab w:val="right" w:pos="5030"/>
        </w:tabs>
        <w:rPr>
          <w:noProof/>
        </w:rPr>
      </w:pPr>
      <w:r>
        <w:rPr>
          <w:noProof/>
        </w:rPr>
        <w:t>SharePoint Server, 57, 87</w:t>
      </w:r>
    </w:p>
    <w:p w:rsidR="00434906" w:rsidRDefault="00434906">
      <w:pPr>
        <w:pStyle w:val="Index1"/>
        <w:tabs>
          <w:tab w:val="right" w:pos="5030"/>
        </w:tabs>
        <w:rPr>
          <w:noProof/>
        </w:rPr>
      </w:pPr>
      <w:r>
        <w:rPr>
          <w:noProof/>
        </w:rPr>
        <w:t>SharePoint Server 2013, 28</w:t>
      </w:r>
    </w:p>
    <w:p w:rsidR="00434906" w:rsidRDefault="00434906">
      <w:pPr>
        <w:pStyle w:val="Index1"/>
        <w:tabs>
          <w:tab w:val="right" w:pos="5030"/>
        </w:tabs>
        <w:rPr>
          <w:noProof/>
        </w:rPr>
      </w:pPr>
      <w:r>
        <w:rPr>
          <w:noProof/>
        </w:rPr>
        <w:t>SharePoint Server 2016, 28</w:t>
      </w:r>
    </w:p>
    <w:p w:rsidR="00434906" w:rsidRDefault="00434906">
      <w:pPr>
        <w:pStyle w:val="Index1"/>
        <w:tabs>
          <w:tab w:val="right" w:pos="5030"/>
        </w:tabs>
        <w:rPr>
          <w:noProof/>
        </w:rPr>
      </w:pPr>
      <w:r>
        <w:rPr>
          <w:noProof/>
        </w:rPr>
        <w:t>Skype for Business 2016, 24</w:t>
      </w:r>
    </w:p>
    <w:p w:rsidR="00434906" w:rsidRDefault="00434906">
      <w:pPr>
        <w:pStyle w:val="Index1"/>
        <w:tabs>
          <w:tab w:val="right" w:pos="5030"/>
        </w:tabs>
        <w:rPr>
          <w:noProof/>
        </w:rPr>
      </w:pPr>
      <w:r>
        <w:rPr>
          <w:noProof/>
        </w:rPr>
        <w:t>Skype for Business Server, 57</w:t>
      </w:r>
    </w:p>
    <w:p w:rsidR="00434906" w:rsidRDefault="00434906">
      <w:pPr>
        <w:pStyle w:val="Index1"/>
        <w:tabs>
          <w:tab w:val="right" w:pos="5030"/>
        </w:tabs>
        <w:rPr>
          <w:noProof/>
        </w:rPr>
      </w:pPr>
      <w:r>
        <w:rPr>
          <w:noProof/>
        </w:rPr>
        <w:t>Skype for Business Server 2015, 29</w:t>
      </w:r>
    </w:p>
    <w:p w:rsidR="00434906" w:rsidRDefault="00434906">
      <w:pPr>
        <w:pStyle w:val="Index1"/>
        <w:tabs>
          <w:tab w:val="right" w:pos="5030"/>
        </w:tabs>
        <w:rPr>
          <w:noProof/>
        </w:rPr>
      </w:pPr>
      <w:r>
        <w:rPr>
          <w:noProof/>
        </w:rPr>
        <w:t>SQL Server, 87</w:t>
      </w:r>
    </w:p>
    <w:p w:rsidR="00434906" w:rsidRDefault="00434906">
      <w:pPr>
        <w:pStyle w:val="Index1"/>
        <w:tabs>
          <w:tab w:val="right" w:pos="5030"/>
        </w:tabs>
        <w:rPr>
          <w:noProof/>
        </w:rPr>
      </w:pPr>
      <w:r>
        <w:rPr>
          <w:noProof/>
        </w:rPr>
        <w:t>SQL Server 2014, 31</w:t>
      </w:r>
    </w:p>
    <w:p w:rsidR="00434906" w:rsidRDefault="00434906">
      <w:pPr>
        <w:pStyle w:val="Index1"/>
        <w:tabs>
          <w:tab w:val="right" w:pos="5030"/>
        </w:tabs>
        <w:rPr>
          <w:noProof/>
        </w:rPr>
      </w:pPr>
      <w:r>
        <w:rPr>
          <w:noProof/>
        </w:rPr>
        <w:t>SQL Server 2016 Enterprise, 30, 31</w:t>
      </w:r>
    </w:p>
    <w:p w:rsidR="00434906" w:rsidRDefault="00434906">
      <w:pPr>
        <w:pStyle w:val="Index1"/>
        <w:tabs>
          <w:tab w:val="right" w:pos="5030"/>
        </w:tabs>
        <w:rPr>
          <w:noProof/>
        </w:rPr>
      </w:pPr>
      <w:r>
        <w:rPr>
          <w:noProof/>
        </w:rPr>
        <w:t>SQL Server 2016 Enterprise Core, 31</w:t>
      </w:r>
    </w:p>
    <w:p w:rsidR="00434906" w:rsidRDefault="00434906">
      <w:pPr>
        <w:pStyle w:val="Index1"/>
        <w:tabs>
          <w:tab w:val="right" w:pos="5030"/>
        </w:tabs>
        <w:rPr>
          <w:noProof/>
        </w:rPr>
      </w:pPr>
      <w:r>
        <w:rPr>
          <w:noProof/>
        </w:rPr>
        <w:t>SQL Server 2016 Standard, 30</w:t>
      </w:r>
    </w:p>
    <w:p w:rsidR="00434906" w:rsidRDefault="00434906">
      <w:pPr>
        <w:pStyle w:val="Index1"/>
        <w:tabs>
          <w:tab w:val="right" w:pos="5030"/>
        </w:tabs>
        <w:rPr>
          <w:noProof/>
        </w:rPr>
      </w:pPr>
      <w:r>
        <w:rPr>
          <w:noProof/>
        </w:rPr>
        <w:t>SQL Server 2016 Standard Core, 30</w:t>
      </w:r>
    </w:p>
    <w:p w:rsidR="00434906" w:rsidRDefault="00434906">
      <w:pPr>
        <w:pStyle w:val="Index1"/>
        <w:tabs>
          <w:tab w:val="right" w:pos="5030"/>
        </w:tabs>
        <w:rPr>
          <w:noProof/>
        </w:rPr>
      </w:pPr>
      <w:r>
        <w:rPr>
          <w:noProof/>
        </w:rPr>
        <w:t>SQL Server Business Intelligence, 82, 88</w:t>
      </w:r>
    </w:p>
    <w:p w:rsidR="00434906" w:rsidRDefault="00434906">
      <w:pPr>
        <w:pStyle w:val="Index1"/>
        <w:tabs>
          <w:tab w:val="right" w:pos="5030"/>
        </w:tabs>
        <w:rPr>
          <w:noProof/>
        </w:rPr>
      </w:pPr>
      <w:r>
        <w:rPr>
          <w:noProof/>
        </w:rPr>
        <w:t>SQL Server Data Center, 82</w:t>
      </w:r>
    </w:p>
    <w:p w:rsidR="00434906" w:rsidRDefault="00434906">
      <w:pPr>
        <w:pStyle w:val="Index1"/>
        <w:tabs>
          <w:tab w:val="right" w:pos="5030"/>
        </w:tabs>
        <w:rPr>
          <w:noProof/>
        </w:rPr>
      </w:pPr>
      <w:r>
        <w:rPr>
          <w:noProof/>
        </w:rPr>
        <w:t>SQL Server Enterprise, 82, 88</w:t>
      </w:r>
    </w:p>
    <w:p w:rsidR="00434906" w:rsidRDefault="00434906">
      <w:pPr>
        <w:pStyle w:val="Index1"/>
        <w:tabs>
          <w:tab w:val="right" w:pos="5030"/>
        </w:tabs>
        <w:rPr>
          <w:noProof/>
        </w:rPr>
      </w:pPr>
      <w:r>
        <w:rPr>
          <w:noProof/>
        </w:rPr>
        <w:t>SQL Server Standard, 82, 88</w:t>
      </w:r>
    </w:p>
    <w:p w:rsidR="00434906" w:rsidRDefault="00434906">
      <w:pPr>
        <w:pStyle w:val="Index1"/>
        <w:tabs>
          <w:tab w:val="right" w:pos="5030"/>
        </w:tabs>
        <w:rPr>
          <w:noProof/>
        </w:rPr>
      </w:pPr>
      <w:r>
        <w:rPr>
          <w:noProof/>
        </w:rPr>
        <w:t>Subscripció al Windows Companion, 45</w:t>
      </w:r>
    </w:p>
    <w:p w:rsidR="00434906" w:rsidRDefault="00434906">
      <w:pPr>
        <w:pStyle w:val="Index1"/>
        <w:tabs>
          <w:tab w:val="right" w:pos="5030"/>
        </w:tabs>
        <w:rPr>
          <w:noProof/>
        </w:rPr>
      </w:pPr>
      <w:r>
        <w:rPr>
          <w:noProof/>
        </w:rPr>
        <w:t>Subscripció Mensual amb Quotes dels Mapes del Bing Enterprise, 70</w:t>
      </w:r>
    </w:p>
    <w:p w:rsidR="00434906" w:rsidRDefault="00434906">
      <w:pPr>
        <w:pStyle w:val="Index1"/>
        <w:tabs>
          <w:tab w:val="right" w:pos="5030"/>
        </w:tabs>
        <w:rPr>
          <w:noProof/>
        </w:rPr>
      </w:pPr>
      <w:r>
        <w:rPr>
          <w:noProof/>
        </w:rPr>
        <w:t>Subscripció Mensual de 100.000 Transaccions d'Ús de Llocs Web Interns dels Mapes del Bing, 70</w:t>
      </w:r>
    </w:p>
    <w:p w:rsidR="00434906" w:rsidRDefault="00434906">
      <w:pPr>
        <w:pStyle w:val="Index1"/>
        <w:tabs>
          <w:tab w:val="right" w:pos="5030"/>
        </w:tabs>
        <w:rPr>
          <w:noProof/>
        </w:rPr>
      </w:pPr>
      <w:r>
        <w:rPr>
          <w:noProof/>
        </w:rPr>
        <w:t>Subscripció Mensual de 100.000 Transaccions d'Ús de Llocs Web Públics dels Mapes del Bing, 70</w:t>
      </w:r>
    </w:p>
    <w:p w:rsidR="00434906" w:rsidRDefault="00434906">
      <w:pPr>
        <w:pStyle w:val="Index1"/>
        <w:tabs>
          <w:tab w:val="right" w:pos="5030"/>
        </w:tabs>
        <w:rPr>
          <w:noProof/>
        </w:rPr>
      </w:pPr>
      <w:r>
        <w:rPr>
          <w:noProof/>
        </w:rPr>
        <w:t>Subscripció Mensual de 500.000 Transaccions (o més) d'Ús de Llocs Web Interns dels Mapes del Bing, 70</w:t>
      </w:r>
    </w:p>
    <w:p w:rsidR="00434906" w:rsidRDefault="00434906">
      <w:pPr>
        <w:pStyle w:val="Index1"/>
        <w:tabs>
          <w:tab w:val="right" w:pos="5030"/>
        </w:tabs>
        <w:rPr>
          <w:noProof/>
        </w:rPr>
      </w:pPr>
      <w:r>
        <w:rPr>
          <w:noProof/>
        </w:rPr>
        <w:t>Subscripció Mensual de 500.000 Transaccions (o més) d'Ús de Llocs Web Públics dels Mapes del Bing, 70</w:t>
      </w:r>
    </w:p>
    <w:p w:rsidR="00434906" w:rsidRDefault="00434906">
      <w:pPr>
        <w:pStyle w:val="Index1"/>
        <w:tabs>
          <w:tab w:val="right" w:pos="5030"/>
        </w:tabs>
        <w:rPr>
          <w:noProof/>
        </w:rPr>
      </w:pPr>
      <w:r>
        <w:rPr>
          <w:noProof/>
        </w:rPr>
        <w:t>Subscripció Mensual de la Plataforma de Gestió d'Actius dels Mapes del Bing, 70</w:t>
      </w:r>
    </w:p>
    <w:p w:rsidR="00434906" w:rsidRDefault="00434906">
      <w:pPr>
        <w:pStyle w:val="Index1"/>
        <w:tabs>
          <w:tab w:val="right" w:pos="5030"/>
        </w:tabs>
        <w:rPr>
          <w:noProof/>
        </w:rPr>
      </w:pPr>
      <w:r>
        <w:rPr>
          <w:noProof/>
        </w:rPr>
        <w:t>Subscripció Mensual per a 5.000 Usuaris Coneguts dels Mapes del Bing, 70</w:t>
      </w:r>
    </w:p>
    <w:p w:rsidR="00434906" w:rsidRDefault="00434906">
      <w:pPr>
        <w:pStyle w:val="Index1"/>
        <w:tabs>
          <w:tab w:val="right" w:pos="5030"/>
        </w:tabs>
        <w:rPr>
          <w:noProof/>
        </w:rPr>
      </w:pPr>
      <w:r>
        <w:rPr>
          <w:noProof/>
        </w:rPr>
        <w:t>Subscripció Mensual per a 5.000 Usuaris Coneguts Light dels Mapes del Bing, 70</w:t>
      </w:r>
    </w:p>
    <w:p w:rsidR="00434906" w:rsidRDefault="00434906">
      <w:pPr>
        <w:pStyle w:val="Index1"/>
        <w:tabs>
          <w:tab w:val="right" w:pos="5030"/>
        </w:tabs>
        <w:rPr>
          <w:noProof/>
        </w:rPr>
      </w:pPr>
      <w:r>
        <w:rPr>
          <w:noProof/>
        </w:rPr>
        <w:t>Subscripció Mensual per a 500 Usuaris Coneguts Light dels Mapes del Bing, 70</w:t>
      </w:r>
    </w:p>
    <w:p w:rsidR="00434906" w:rsidRDefault="00434906">
      <w:pPr>
        <w:pStyle w:val="Index1"/>
        <w:tabs>
          <w:tab w:val="right" w:pos="5030"/>
        </w:tabs>
        <w:rPr>
          <w:noProof/>
        </w:rPr>
      </w:pPr>
      <w:r>
        <w:rPr>
          <w:noProof/>
        </w:rPr>
        <w:t>Subscripció Mensual Per Usuari Conegut dels Mapes del Bing, 70</w:t>
      </w:r>
    </w:p>
    <w:p w:rsidR="00434906" w:rsidRDefault="00434906">
      <w:pPr>
        <w:pStyle w:val="Index1"/>
        <w:tabs>
          <w:tab w:val="right" w:pos="5030"/>
        </w:tabs>
        <w:rPr>
          <w:noProof/>
        </w:rPr>
      </w:pPr>
      <w:r>
        <w:rPr>
          <w:noProof/>
        </w:rPr>
        <w:t>System Center, 88</w:t>
      </w:r>
    </w:p>
    <w:p w:rsidR="00434906" w:rsidRDefault="00434906">
      <w:pPr>
        <w:pStyle w:val="Index1"/>
        <w:tabs>
          <w:tab w:val="right" w:pos="5030"/>
        </w:tabs>
        <w:rPr>
          <w:noProof/>
        </w:rPr>
      </w:pPr>
      <w:r>
        <w:rPr>
          <w:noProof/>
        </w:rPr>
        <w:t>System Center 2012 Client Management Suite, 34, 36, 37</w:t>
      </w:r>
    </w:p>
    <w:p w:rsidR="00434906" w:rsidRDefault="00434906">
      <w:pPr>
        <w:pStyle w:val="Index1"/>
        <w:tabs>
          <w:tab w:val="right" w:pos="5030"/>
        </w:tabs>
        <w:rPr>
          <w:noProof/>
        </w:rPr>
      </w:pPr>
      <w:r>
        <w:rPr>
          <w:noProof/>
        </w:rPr>
        <w:t>System Center 2012 R2, 33</w:t>
      </w:r>
    </w:p>
    <w:p w:rsidR="00434906" w:rsidRDefault="00434906">
      <w:pPr>
        <w:pStyle w:val="Index1"/>
        <w:tabs>
          <w:tab w:val="right" w:pos="5030"/>
        </w:tabs>
        <w:rPr>
          <w:noProof/>
        </w:rPr>
      </w:pPr>
      <w:r>
        <w:rPr>
          <w:noProof/>
        </w:rPr>
        <w:t>System Center 2012 R2 Configuration Manager, 34</w:t>
      </w:r>
    </w:p>
    <w:p w:rsidR="00434906" w:rsidRDefault="00434906">
      <w:pPr>
        <w:pStyle w:val="Index1"/>
        <w:tabs>
          <w:tab w:val="right" w:pos="5030"/>
        </w:tabs>
        <w:rPr>
          <w:noProof/>
        </w:rPr>
      </w:pPr>
      <w:r>
        <w:rPr>
          <w:noProof/>
        </w:rPr>
        <w:t>System Center 2012 R2 Endpoint Protection, 35</w:t>
      </w:r>
    </w:p>
    <w:p w:rsidR="00434906" w:rsidRDefault="00434906">
      <w:pPr>
        <w:pStyle w:val="Index1"/>
        <w:tabs>
          <w:tab w:val="right" w:pos="5030"/>
        </w:tabs>
        <w:rPr>
          <w:noProof/>
        </w:rPr>
      </w:pPr>
      <w:r>
        <w:rPr>
          <w:noProof/>
        </w:rPr>
        <w:t>System Center 2016 Data Protection Manager, 34</w:t>
      </w:r>
    </w:p>
    <w:p w:rsidR="00434906" w:rsidRDefault="00434906">
      <w:pPr>
        <w:pStyle w:val="Index1"/>
        <w:tabs>
          <w:tab w:val="right" w:pos="5030"/>
        </w:tabs>
        <w:rPr>
          <w:noProof/>
        </w:rPr>
      </w:pPr>
      <w:r>
        <w:rPr>
          <w:noProof/>
        </w:rPr>
        <w:t>System Center 2016 Operations Manager, 36</w:t>
      </w:r>
    </w:p>
    <w:p w:rsidR="00434906" w:rsidRDefault="00434906">
      <w:pPr>
        <w:pStyle w:val="Index1"/>
        <w:tabs>
          <w:tab w:val="right" w:pos="5030"/>
        </w:tabs>
        <w:rPr>
          <w:noProof/>
        </w:rPr>
      </w:pPr>
      <w:r>
        <w:rPr>
          <w:noProof/>
        </w:rPr>
        <w:t>System Center 2016 Orchestrator, 37</w:t>
      </w:r>
    </w:p>
    <w:p w:rsidR="00434906" w:rsidRDefault="00434906">
      <w:pPr>
        <w:pStyle w:val="Index1"/>
        <w:tabs>
          <w:tab w:val="right" w:pos="5030"/>
        </w:tabs>
        <w:rPr>
          <w:noProof/>
        </w:rPr>
      </w:pPr>
      <w:r>
        <w:rPr>
          <w:noProof/>
        </w:rPr>
        <w:t>System Center 2016 Service Manager, 37</w:t>
      </w:r>
    </w:p>
    <w:p w:rsidR="00434906" w:rsidRDefault="00434906">
      <w:pPr>
        <w:pStyle w:val="Index1"/>
        <w:tabs>
          <w:tab w:val="right" w:pos="5030"/>
        </w:tabs>
        <w:rPr>
          <w:noProof/>
        </w:rPr>
      </w:pPr>
      <w:r>
        <w:rPr>
          <w:noProof/>
        </w:rPr>
        <w:t>System Center Datacenter, 87, 88</w:t>
      </w:r>
    </w:p>
    <w:p w:rsidR="00434906" w:rsidRDefault="00434906">
      <w:pPr>
        <w:pStyle w:val="Index1"/>
        <w:tabs>
          <w:tab w:val="right" w:pos="5030"/>
        </w:tabs>
        <w:rPr>
          <w:noProof/>
        </w:rPr>
      </w:pPr>
      <w:r>
        <w:rPr>
          <w:noProof/>
        </w:rPr>
        <w:t>System Center Datacenter (Llicència Core per a 2 paquets), 19</w:t>
      </w:r>
    </w:p>
    <w:p w:rsidR="00434906" w:rsidRDefault="00434906">
      <w:pPr>
        <w:pStyle w:val="Index1"/>
        <w:tabs>
          <w:tab w:val="right" w:pos="5030"/>
        </w:tabs>
        <w:rPr>
          <w:noProof/>
        </w:rPr>
      </w:pPr>
      <w:r>
        <w:rPr>
          <w:noProof/>
        </w:rPr>
        <w:t>System Center Endpoint Protection 1606, 35</w:t>
      </w:r>
    </w:p>
    <w:p w:rsidR="00434906" w:rsidRDefault="00434906">
      <w:pPr>
        <w:pStyle w:val="Index1"/>
        <w:tabs>
          <w:tab w:val="right" w:pos="5030"/>
        </w:tabs>
        <w:rPr>
          <w:noProof/>
        </w:rPr>
      </w:pPr>
      <w:r>
        <w:rPr>
          <w:noProof/>
        </w:rPr>
        <w:t>System Center Global Service Monitor, 33</w:t>
      </w:r>
    </w:p>
    <w:p w:rsidR="00434906" w:rsidRDefault="00434906">
      <w:pPr>
        <w:pStyle w:val="Index1"/>
        <w:tabs>
          <w:tab w:val="right" w:pos="5030"/>
        </w:tabs>
        <w:rPr>
          <w:noProof/>
        </w:rPr>
      </w:pPr>
      <w:r>
        <w:rPr>
          <w:noProof/>
        </w:rPr>
        <w:t>System Center Standard, 87, 88</w:t>
      </w:r>
    </w:p>
    <w:p w:rsidR="00434906" w:rsidRDefault="00434906">
      <w:pPr>
        <w:pStyle w:val="Index1"/>
        <w:tabs>
          <w:tab w:val="right" w:pos="5030"/>
        </w:tabs>
        <w:rPr>
          <w:noProof/>
        </w:rPr>
      </w:pPr>
      <w:r>
        <w:rPr>
          <w:noProof/>
        </w:rPr>
        <w:t>System Center Standard (Llicència Core per a 2 paquets), 19</w:t>
      </w:r>
    </w:p>
    <w:p w:rsidR="00434906" w:rsidRDefault="00434906">
      <w:pPr>
        <w:pStyle w:val="Index1"/>
        <w:tabs>
          <w:tab w:val="right" w:pos="5030"/>
        </w:tabs>
        <w:rPr>
          <w:noProof/>
        </w:rPr>
      </w:pPr>
      <w:r>
        <w:rPr>
          <w:noProof/>
        </w:rPr>
        <w:t>Trucades PSTN de l'Skype Business Online, 69</w:t>
      </w:r>
    </w:p>
    <w:p w:rsidR="00434906" w:rsidRDefault="00434906">
      <w:pPr>
        <w:pStyle w:val="Index1"/>
        <w:tabs>
          <w:tab w:val="right" w:pos="5030"/>
        </w:tabs>
        <w:rPr>
          <w:noProof/>
        </w:rPr>
      </w:pPr>
      <w:r>
        <w:rPr>
          <w:noProof/>
        </w:rPr>
        <w:t>Ús Comercial de l'Office Home &amp; Student 2013 RT, 23</w:t>
      </w:r>
    </w:p>
    <w:p w:rsidR="00434906" w:rsidRDefault="00434906">
      <w:pPr>
        <w:pStyle w:val="Index1"/>
        <w:tabs>
          <w:tab w:val="right" w:pos="5030"/>
        </w:tabs>
        <w:rPr>
          <w:noProof/>
        </w:rPr>
      </w:pPr>
      <w:r>
        <w:rPr>
          <w:noProof/>
        </w:rPr>
        <w:t>Vals per a l'Examen MCP 1 del Microsoft Learning, 71</w:t>
      </w:r>
    </w:p>
    <w:p w:rsidR="00434906" w:rsidRDefault="00434906">
      <w:pPr>
        <w:pStyle w:val="Index1"/>
        <w:tabs>
          <w:tab w:val="right" w:pos="5030"/>
        </w:tabs>
        <w:rPr>
          <w:noProof/>
        </w:rPr>
      </w:pPr>
      <w:r>
        <w:rPr>
          <w:noProof/>
        </w:rPr>
        <w:t>Vals per a l'Examen MCP 30 del Microsoft Learning, 71</w:t>
      </w:r>
    </w:p>
    <w:p w:rsidR="00434906" w:rsidRDefault="00434906">
      <w:pPr>
        <w:pStyle w:val="Index1"/>
        <w:tabs>
          <w:tab w:val="right" w:pos="5030"/>
        </w:tabs>
        <w:rPr>
          <w:noProof/>
        </w:rPr>
      </w:pPr>
      <w:r>
        <w:rPr>
          <w:noProof/>
        </w:rPr>
        <w:t>VDI, 38</w:t>
      </w:r>
    </w:p>
    <w:p w:rsidR="00434906" w:rsidRDefault="00434906">
      <w:pPr>
        <w:pStyle w:val="Index1"/>
        <w:tabs>
          <w:tab w:val="right" w:pos="5030"/>
        </w:tabs>
        <w:rPr>
          <w:noProof/>
        </w:rPr>
      </w:pPr>
      <w:r>
        <w:rPr>
          <w:noProof/>
        </w:rPr>
        <w:t>Visio 2016 Professional, 24</w:t>
      </w:r>
    </w:p>
    <w:p w:rsidR="00434906" w:rsidRDefault="00434906">
      <w:pPr>
        <w:pStyle w:val="Index1"/>
        <w:tabs>
          <w:tab w:val="right" w:pos="5030"/>
        </w:tabs>
        <w:rPr>
          <w:noProof/>
        </w:rPr>
      </w:pPr>
      <w:r>
        <w:rPr>
          <w:noProof/>
        </w:rPr>
        <w:t>Visio 2016 Standard, 24</w:t>
      </w:r>
    </w:p>
    <w:p w:rsidR="00434906" w:rsidRDefault="00434906">
      <w:pPr>
        <w:pStyle w:val="Index1"/>
        <w:tabs>
          <w:tab w:val="right" w:pos="5030"/>
        </w:tabs>
        <w:rPr>
          <w:noProof/>
        </w:rPr>
      </w:pPr>
      <w:r>
        <w:rPr>
          <w:noProof/>
        </w:rPr>
        <w:t>Visio Pro for Office 365, 62</w:t>
      </w:r>
    </w:p>
    <w:p w:rsidR="00434906" w:rsidRDefault="00434906">
      <w:pPr>
        <w:pStyle w:val="Index1"/>
        <w:tabs>
          <w:tab w:val="right" w:pos="5030"/>
        </w:tabs>
        <w:rPr>
          <w:noProof/>
        </w:rPr>
      </w:pPr>
      <w:r>
        <w:rPr>
          <w:noProof/>
        </w:rPr>
        <w:t>Visio Pro for Office 365 Basat en SA, 62</w:t>
      </w:r>
    </w:p>
    <w:p w:rsidR="00434906" w:rsidRDefault="00434906">
      <w:pPr>
        <w:pStyle w:val="Index1"/>
        <w:tabs>
          <w:tab w:val="right" w:pos="5030"/>
        </w:tabs>
        <w:rPr>
          <w:noProof/>
        </w:rPr>
      </w:pPr>
      <w:r>
        <w:rPr>
          <w:noProof/>
        </w:rPr>
        <w:t>Visio Professional, 62, 88</w:t>
      </w:r>
    </w:p>
    <w:p w:rsidR="00434906" w:rsidRDefault="00434906">
      <w:pPr>
        <w:pStyle w:val="Index1"/>
        <w:tabs>
          <w:tab w:val="right" w:pos="5030"/>
        </w:tabs>
        <w:rPr>
          <w:noProof/>
        </w:rPr>
      </w:pPr>
      <w:r>
        <w:rPr>
          <w:noProof/>
        </w:rPr>
        <w:t>Visio Standard, 62, 82, 88</w:t>
      </w:r>
    </w:p>
    <w:p w:rsidR="00434906" w:rsidRDefault="00434906">
      <w:pPr>
        <w:pStyle w:val="Index1"/>
        <w:tabs>
          <w:tab w:val="right" w:pos="5030"/>
        </w:tabs>
        <w:rPr>
          <w:noProof/>
        </w:rPr>
      </w:pPr>
      <w:r>
        <w:rPr>
          <w:noProof/>
        </w:rPr>
        <w:t>Visual Studio 2013, 38</w:t>
      </w:r>
    </w:p>
    <w:p w:rsidR="00434906" w:rsidRDefault="00434906">
      <w:pPr>
        <w:pStyle w:val="Index1"/>
        <w:tabs>
          <w:tab w:val="right" w:pos="5030"/>
        </w:tabs>
        <w:rPr>
          <w:noProof/>
        </w:rPr>
      </w:pPr>
      <w:r>
        <w:rPr>
          <w:noProof/>
        </w:rPr>
        <w:t>Visual Studio Enterprise 2015 amb MSDN, 38</w:t>
      </w:r>
    </w:p>
    <w:p w:rsidR="00434906" w:rsidRDefault="00434906">
      <w:pPr>
        <w:pStyle w:val="Index1"/>
        <w:tabs>
          <w:tab w:val="right" w:pos="5030"/>
        </w:tabs>
        <w:rPr>
          <w:noProof/>
        </w:rPr>
      </w:pPr>
      <w:r>
        <w:rPr>
          <w:noProof/>
        </w:rPr>
        <w:t>Visual Studio Enterprise amb MSDN, 82, 88</w:t>
      </w:r>
    </w:p>
    <w:p w:rsidR="00434906" w:rsidRDefault="00434906">
      <w:pPr>
        <w:pStyle w:val="Index1"/>
        <w:tabs>
          <w:tab w:val="right" w:pos="5030"/>
        </w:tabs>
        <w:rPr>
          <w:noProof/>
        </w:rPr>
      </w:pPr>
      <w:r>
        <w:rPr>
          <w:noProof/>
        </w:rPr>
        <w:t>Visual Studio Professional 2015, 38</w:t>
      </w:r>
    </w:p>
    <w:p w:rsidR="00434906" w:rsidRDefault="00434906">
      <w:pPr>
        <w:pStyle w:val="Index1"/>
        <w:tabs>
          <w:tab w:val="right" w:pos="5030"/>
        </w:tabs>
        <w:rPr>
          <w:noProof/>
        </w:rPr>
      </w:pPr>
      <w:r>
        <w:rPr>
          <w:noProof/>
        </w:rPr>
        <w:t>Visual Studio Professional 2015 amb MSDN, 38</w:t>
      </w:r>
    </w:p>
    <w:p w:rsidR="00434906" w:rsidRDefault="00434906">
      <w:pPr>
        <w:pStyle w:val="Index1"/>
        <w:tabs>
          <w:tab w:val="right" w:pos="5030"/>
        </w:tabs>
        <w:rPr>
          <w:noProof/>
        </w:rPr>
      </w:pPr>
      <w:r>
        <w:rPr>
          <w:noProof/>
        </w:rPr>
        <w:t>Visual Studio Professional amb MSDN, 82, 88</w:t>
      </w:r>
    </w:p>
    <w:p w:rsidR="00434906" w:rsidRDefault="00434906">
      <w:pPr>
        <w:pStyle w:val="Index1"/>
        <w:tabs>
          <w:tab w:val="right" w:pos="5030"/>
        </w:tabs>
        <w:rPr>
          <w:noProof/>
        </w:rPr>
      </w:pPr>
      <w:r>
        <w:rPr>
          <w:noProof/>
        </w:rPr>
        <w:t>Visual Studio Team Foundation Server 2017 amb tecnologia de l'SQL Server 2016, 40</w:t>
      </w:r>
    </w:p>
    <w:p w:rsidR="00434906" w:rsidRDefault="00434906">
      <w:pPr>
        <w:pStyle w:val="Index1"/>
        <w:tabs>
          <w:tab w:val="right" w:pos="5030"/>
        </w:tabs>
        <w:rPr>
          <w:noProof/>
        </w:rPr>
      </w:pPr>
      <w:r>
        <w:rPr>
          <w:noProof/>
        </w:rPr>
        <w:t>Visual Studio Test Professional 2015 amb MSDN, 38</w:t>
      </w:r>
    </w:p>
    <w:p w:rsidR="00434906" w:rsidRDefault="00434906">
      <w:pPr>
        <w:pStyle w:val="Index1"/>
        <w:tabs>
          <w:tab w:val="right" w:pos="5030"/>
        </w:tabs>
        <w:rPr>
          <w:noProof/>
        </w:rPr>
      </w:pPr>
      <w:r>
        <w:rPr>
          <w:noProof/>
        </w:rPr>
        <w:t>Visual Studio Test Professional amb MSDN, 82, 88</w:t>
      </w:r>
    </w:p>
    <w:p w:rsidR="00434906" w:rsidRDefault="00434906">
      <w:pPr>
        <w:pStyle w:val="Index1"/>
        <w:tabs>
          <w:tab w:val="right" w:pos="5030"/>
        </w:tabs>
        <w:rPr>
          <w:noProof/>
        </w:rPr>
      </w:pPr>
      <w:r>
        <w:rPr>
          <w:noProof/>
        </w:rPr>
        <w:t>Windows 10 Education E5 (Per Dispositiu), 41</w:t>
      </w:r>
    </w:p>
    <w:p w:rsidR="00434906" w:rsidRDefault="00434906">
      <w:pPr>
        <w:pStyle w:val="Index1"/>
        <w:tabs>
          <w:tab w:val="right" w:pos="5030"/>
        </w:tabs>
        <w:rPr>
          <w:noProof/>
        </w:rPr>
      </w:pPr>
      <w:r>
        <w:rPr>
          <w:noProof/>
        </w:rPr>
        <w:t>Windows 10 Enterprise, 58</w:t>
      </w:r>
    </w:p>
    <w:p w:rsidR="00434906" w:rsidRDefault="00434906">
      <w:pPr>
        <w:pStyle w:val="Index1"/>
        <w:tabs>
          <w:tab w:val="right" w:pos="5030"/>
        </w:tabs>
        <w:rPr>
          <w:noProof/>
        </w:rPr>
      </w:pPr>
      <w:r>
        <w:rPr>
          <w:noProof/>
        </w:rPr>
        <w:t>Windows 10 Enterprise E3 Per Usuari, 41</w:t>
      </w:r>
    </w:p>
    <w:p w:rsidR="00434906" w:rsidRDefault="00434906">
      <w:pPr>
        <w:pStyle w:val="Index1"/>
        <w:tabs>
          <w:tab w:val="right" w:pos="5030"/>
        </w:tabs>
        <w:rPr>
          <w:noProof/>
        </w:rPr>
      </w:pPr>
      <w:r>
        <w:rPr>
          <w:noProof/>
        </w:rPr>
        <w:t>Windows 10 Enterprise E3 Per Usuari Basat en SA, 41</w:t>
      </w:r>
    </w:p>
    <w:p w:rsidR="00434906" w:rsidRDefault="00434906">
      <w:pPr>
        <w:pStyle w:val="Index1"/>
        <w:tabs>
          <w:tab w:val="right" w:pos="5030"/>
        </w:tabs>
        <w:rPr>
          <w:noProof/>
        </w:rPr>
      </w:pPr>
      <w:r>
        <w:rPr>
          <w:noProof/>
        </w:rPr>
        <w:t>Windows 10 Enterprise E5 Per Dispositiu o Usuari, 41</w:t>
      </w:r>
    </w:p>
    <w:p w:rsidR="00434906" w:rsidRDefault="00434906">
      <w:pPr>
        <w:pStyle w:val="Index1"/>
        <w:tabs>
          <w:tab w:val="right" w:pos="5030"/>
        </w:tabs>
        <w:rPr>
          <w:noProof/>
        </w:rPr>
      </w:pPr>
      <w:r>
        <w:rPr>
          <w:noProof/>
        </w:rPr>
        <w:t>Windows 10 Enterprise E5 Per Usuari Basat en SA, 41</w:t>
      </w:r>
    </w:p>
    <w:p w:rsidR="00434906" w:rsidRDefault="00434906">
      <w:pPr>
        <w:pStyle w:val="Index1"/>
        <w:tabs>
          <w:tab w:val="right" w:pos="5030"/>
        </w:tabs>
        <w:rPr>
          <w:noProof/>
        </w:rPr>
      </w:pPr>
      <w:r>
        <w:rPr>
          <w:noProof/>
        </w:rPr>
        <w:t>Windows 10 Enterprise LTSB, 42</w:t>
      </w:r>
    </w:p>
    <w:p w:rsidR="00434906" w:rsidRDefault="00434906">
      <w:pPr>
        <w:pStyle w:val="Index1"/>
        <w:tabs>
          <w:tab w:val="right" w:pos="5030"/>
        </w:tabs>
        <w:rPr>
          <w:noProof/>
        </w:rPr>
      </w:pPr>
      <w:r>
        <w:rPr>
          <w:noProof/>
        </w:rPr>
        <w:t>Windows 10 IoT Enterprise, 42</w:t>
      </w:r>
    </w:p>
    <w:p w:rsidR="00434906" w:rsidRDefault="00434906">
      <w:pPr>
        <w:pStyle w:val="Index1"/>
        <w:tabs>
          <w:tab w:val="right" w:pos="5030"/>
        </w:tabs>
        <w:rPr>
          <w:noProof/>
        </w:rPr>
      </w:pPr>
      <w:r>
        <w:rPr>
          <w:noProof/>
        </w:rPr>
        <w:t>Windows 10 IoT Enterprise for Retail/Thin Clients, 43</w:t>
      </w:r>
    </w:p>
    <w:p w:rsidR="00434906" w:rsidRDefault="00434906">
      <w:pPr>
        <w:pStyle w:val="Index1"/>
        <w:tabs>
          <w:tab w:val="right" w:pos="5030"/>
        </w:tabs>
        <w:rPr>
          <w:noProof/>
        </w:rPr>
      </w:pPr>
      <w:r>
        <w:rPr>
          <w:noProof/>
        </w:rPr>
        <w:t>Windows 2000 Professional for Embedded Systems, 42</w:t>
      </w:r>
    </w:p>
    <w:p w:rsidR="00434906" w:rsidRDefault="00434906">
      <w:pPr>
        <w:pStyle w:val="Index1"/>
        <w:tabs>
          <w:tab w:val="right" w:pos="5030"/>
        </w:tabs>
        <w:rPr>
          <w:noProof/>
        </w:rPr>
      </w:pPr>
      <w:r>
        <w:rPr>
          <w:noProof/>
        </w:rPr>
        <w:t>Windows 7, 42</w:t>
      </w:r>
    </w:p>
    <w:p w:rsidR="00434906" w:rsidRDefault="00434906">
      <w:pPr>
        <w:pStyle w:val="Index1"/>
        <w:tabs>
          <w:tab w:val="right" w:pos="5030"/>
        </w:tabs>
        <w:rPr>
          <w:noProof/>
        </w:rPr>
      </w:pPr>
      <w:r>
        <w:rPr>
          <w:noProof/>
        </w:rPr>
        <w:t>Windows 7 Professional for Embedded Systems, Ultimate for Embedded Systems, 42</w:t>
      </w:r>
    </w:p>
    <w:p w:rsidR="00434906" w:rsidRDefault="00434906">
      <w:pPr>
        <w:pStyle w:val="Index1"/>
        <w:tabs>
          <w:tab w:val="right" w:pos="5030"/>
        </w:tabs>
        <w:rPr>
          <w:noProof/>
        </w:rPr>
      </w:pPr>
      <w:r>
        <w:rPr>
          <w:noProof/>
        </w:rPr>
        <w:t>Windows Embedded 2009, 43</w:t>
      </w:r>
    </w:p>
    <w:p w:rsidR="00434906" w:rsidRDefault="00434906">
      <w:pPr>
        <w:pStyle w:val="Index1"/>
        <w:tabs>
          <w:tab w:val="right" w:pos="5030"/>
        </w:tabs>
        <w:rPr>
          <w:noProof/>
        </w:rPr>
      </w:pPr>
      <w:r>
        <w:rPr>
          <w:noProof/>
        </w:rPr>
        <w:t>Windows Embedded 8 i 8.1 Industry Retail, 43</w:t>
      </w:r>
    </w:p>
    <w:p w:rsidR="00434906" w:rsidRDefault="00434906">
      <w:pPr>
        <w:pStyle w:val="Index1"/>
        <w:tabs>
          <w:tab w:val="right" w:pos="5030"/>
        </w:tabs>
        <w:rPr>
          <w:noProof/>
        </w:rPr>
      </w:pPr>
      <w:r>
        <w:rPr>
          <w:noProof/>
        </w:rPr>
        <w:t>Windows Embedded 8 Standard, 43</w:t>
      </w:r>
    </w:p>
    <w:p w:rsidR="00434906" w:rsidRDefault="00434906">
      <w:pPr>
        <w:pStyle w:val="Index1"/>
        <w:tabs>
          <w:tab w:val="right" w:pos="5030"/>
        </w:tabs>
        <w:rPr>
          <w:noProof/>
        </w:rPr>
      </w:pPr>
      <w:r>
        <w:rPr>
          <w:noProof/>
        </w:rPr>
        <w:t>Windows Embedded 8 Standard Enterprise Kit (Paquet de 100), 41</w:t>
      </w:r>
    </w:p>
    <w:p w:rsidR="00434906" w:rsidRDefault="00434906">
      <w:pPr>
        <w:pStyle w:val="Index1"/>
        <w:tabs>
          <w:tab w:val="right" w:pos="5030"/>
        </w:tabs>
        <w:rPr>
          <w:noProof/>
        </w:rPr>
      </w:pPr>
      <w:r>
        <w:rPr>
          <w:noProof/>
        </w:rPr>
        <w:t>Windows Embedded 8.1 Industry, 42</w:t>
      </w:r>
    </w:p>
    <w:p w:rsidR="00434906" w:rsidRDefault="00434906">
      <w:pPr>
        <w:pStyle w:val="Index1"/>
        <w:tabs>
          <w:tab w:val="right" w:pos="5030"/>
        </w:tabs>
        <w:rPr>
          <w:noProof/>
        </w:rPr>
      </w:pPr>
      <w:r>
        <w:rPr>
          <w:noProof/>
        </w:rPr>
        <w:t>Windows Embedded 8/8.1 Pro, Industry Pro, 42</w:t>
      </w:r>
    </w:p>
    <w:p w:rsidR="00434906" w:rsidRDefault="00434906">
      <w:pPr>
        <w:pStyle w:val="Index1"/>
        <w:tabs>
          <w:tab w:val="right" w:pos="5030"/>
        </w:tabs>
        <w:rPr>
          <w:noProof/>
        </w:rPr>
      </w:pPr>
      <w:r>
        <w:rPr>
          <w:noProof/>
        </w:rPr>
        <w:t>Windows Embedded for Point of Service, 43</w:t>
      </w:r>
    </w:p>
    <w:p w:rsidR="00434906" w:rsidRDefault="00434906">
      <w:pPr>
        <w:pStyle w:val="Index1"/>
        <w:tabs>
          <w:tab w:val="right" w:pos="5030"/>
        </w:tabs>
        <w:rPr>
          <w:noProof/>
        </w:rPr>
      </w:pPr>
      <w:r>
        <w:rPr>
          <w:noProof/>
        </w:rPr>
        <w:t>Windows Embedded POSReady 2009, 43</w:t>
      </w:r>
    </w:p>
    <w:p w:rsidR="00434906" w:rsidRDefault="00434906">
      <w:pPr>
        <w:pStyle w:val="Index1"/>
        <w:tabs>
          <w:tab w:val="right" w:pos="5030"/>
        </w:tabs>
        <w:rPr>
          <w:noProof/>
        </w:rPr>
      </w:pPr>
      <w:r>
        <w:rPr>
          <w:noProof/>
        </w:rPr>
        <w:t>Windows Embedded POSReady 7, 43</w:t>
      </w:r>
    </w:p>
    <w:p w:rsidR="00434906" w:rsidRDefault="00434906">
      <w:pPr>
        <w:pStyle w:val="Index1"/>
        <w:tabs>
          <w:tab w:val="right" w:pos="5030"/>
        </w:tabs>
        <w:rPr>
          <w:noProof/>
        </w:rPr>
      </w:pPr>
      <w:r>
        <w:rPr>
          <w:noProof/>
        </w:rPr>
        <w:t>Windows Embedded POSReady 7 Pro, 43</w:t>
      </w:r>
    </w:p>
    <w:p w:rsidR="00434906" w:rsidRDefault="00434906">
      <w:pPr>
        <w:pStyle w:val="Index1"/>
        <w:tabs>
          <w:tab w:val="right" w:pos="5030"/>
        </w:tabs>
        <w:rPr>
          <w:noProof/>
        </w:rPr>
      </w:pPr>
      <w:r>
        <w:rPr>
          <w:noProof/>
        </w:rPr>
        <w:t>Windows Embedded Standard 7, 43</w:t>
      </w:r>
    </w:p>
    <w:p w:rsidR="00434906" w:rsidRDefault="00434906">
      <w:pPr>
        <w:pStyle w:val="Index1"/>
        <w:tabs>
          <w:tab w:val="right" w:pos="5030"/>
        </w:tabs>
        <w:rPr>
          <w:noProof/>
        </w:rPr>
      </w:pPr>
      <w:r>
        <w:rPr>
          <w:noProof/>
        </w:rPr>
        <w:t>Windows HPC Server, 51</w:t>
      </w:r>
    </w:p>
    <w:p w:rsidR="00434906" w:rsidRDefault="00434906">
      <w:pPr>
        <w:pStyle w:val="Index1"/>
        <w:tabs>
          <w:tab w:val="right" w:pos="5030"/>
        </w:tabs>
        <w:rPr>
          <w:noProof/>
        </w:rPr>
      </w:pPr>
      <w:r>
        <w:rPr>
          <w:noProof/>
        </w:rPr>
        <w:t>Windows MultiPoint Server 2012, 47</w:t>
      </w:r>
    </w:p>
    <w:p w:rsidR="00434906" w:rsidRDefault="00434906">
      <w:pPr>
        <w:pStyle w:val="Index1"/>
        <w:tabs>
          <w:tab w:val="right" w:pos="5030"/>
        </w:tabs>
        <w:rPr>
          <w:noProof/>
        </w:rPr>
      </w:pPr>
      <w:r>
        <w:rPr>
          <w:noProof/>
        </w:rPr>
        <w:t>Windows MultiPoint Server 2016 Premium, 47</w:t>
      </w:r>
    </w:p>
    <w:p w:rsidR="00434906" w:rsidRDefault="00434906">
      <w:pPr>
        <w:pStyle w:val="Index1"/>
        <w:tabs>
          <w:tab w:val="right" w:pos="5030"/>
        </w:tabs>
        <w:rPr>
          <w:noProof/>
        </w:rPr>
      </w:pPr>
      <w:r>
        <w:rPr>
          <w:noProof/>
        </w:rPr>
        <w:t>Windows Server, 88</w:t>
      </w:r>
    </w:p>
    <w:p w:rsidR="00434906" w:rsidRDefault="00434906">
      <w:pPr>
        <w:pStyle w:val="Index1"/>
        <w:tabs>
          <w:tab w:val="right" w:pos="5030"/>
        </w:tabs>
        <w:rPr>
          <w:noProof/>
        </w:rPr>
      </w:pPr>
      <w:r>
        <w:rPr>
          <w:noProof/>
        </w:rPr>
        <w:t>Windows Server 2012, 49</w:t>
      </w:r>
    </w:p>
    <w:p w:rsidR="00434906" w:rsidRDefault="00434906">
      <w:pPr>
        <w:pStyle w:val="Index1"/>
        <w:tabs>
          <w:tab w:val="right" w:pos="5030"/>
        </w:tabs>
        <w:rPr>
          <w:noProof/>
        </w:rPr>
      </w:pPr>
      <w:r>
        <w:rPr>
          <w:noProof/>
        </w:rPr>
        <w:t>Windows Server 2012 R2, 49</w:t>
      </w:r>
    </w:p>
    <w:p w:rsidR="00434906" w:rsidRDefault="00434906">
      <w:pPr>
        <w:pStyle w:val="Index1"/>
        <w:tabs>
          <w:tab w:val="right" w:pos="5030"/>
        </w:tabs>
        <w:rPr>
          <w:noProof/>
        </w:rPr>
      </w:pPr>
      <w:r>
        <w:rPr>
          <w:noProof/>
        </w:rPr>
        <w:t>Windows Server 2016 Datacenter (Llicència Core per a 2 paquets), 49</w:t>
      </w:r>
    </w:p>
    <w:p w:rsidR="00434906" w:rsidRDefault="00434906">
      <w:pPr>
        <w:pStyle w:val="Index1"/>
        <w:tabs>
          <w:tab w:val="right" w:pos="5030"/>
        </w:tabs>
        <w:rPr>
          <w:noProof/>
        </w:rPr>
      </w:pPr>
      <w:r>
        <w:rPr>
          <w:noProof/>
        </w:rPr>
        <w:t>Windows Server 2016 Essentials, 49</w:t>
      </w:r>
    </w:p>
    <w:p w:rsidR="00434906" w:rsidRDefault="00434906">
      <w:pPr>
        <w:pStyle w:val="Index1"/>
        <w:tabs>
          <w:tab w:val="right" w:pos="5030"/>
        </w:tabs>
        <w:rPr>
          <w:noProof/>
        </w:rPr>
      </w:pPr>
      <w:r>
        <w:rPr>
          <w:noProof/>
        </w:rPr>
        <w:t>Windows Server 2016 External Connector, 49</w:t>
      </w:r>
    </w:p>
    <w:p w:rsidR="00434906" w:rsidRDefault="00434906">
      <w:pPr>
        <w:pStyle w:val="Index1"/>
        <w:tabs>
          <w:tab w:val="right" w:pos="5030"/>
        </w:tabs>
        <w:rPr>
          <w:noProof/>
        </w:rPr>
      </w:pPr>
      <w:r>
        <w:rPr>
          <w:noProof/>
        </w:rPr>
        <w:t>Windows Server 2016 Standard (Llicència Core per a 2 paquets), 49</w:t>
      </w:r>
    </w:p>
    <w:p w:rsidR="00434906" w:rsidRDefault="00434906">
      <w:pPr>
        <w:pStyle w:val="Index1"/>
        <w:tabs>
          <w:tab w:val="right" w:pos="5030"/>
        </w:tabs>
        <w:rPr>
          <w:noProof/>
        </w:rPr>
      </w:pPr>
      <w:r>
        <w:rPr>
          <w:noProof/>
        </w:rPr>
        <w:t>Windows Server Datacenter, 82, 87, 88</w:t>
      </w:r>
    </w:p>
    <w:p w:rsidR="00434906" w:rsidRDefault="00434906">
      <w:pPr>
        <w:pStyle w:val="Index1"/>
        <w:tabs>
          <w:tab w:val="right" w:pos="5030"/>
        </w:tabs>
        <w:rPr>
          <w:noProof/>
        </w:rPr>
      </w:pPr>
      <w:r>
        <w:rPr>
          <w:noProof/>
        </w:rPr>
        <w:t>Windows Server Datacenter (Llicència Core per a 2 paquets), 19</w:t>
      </w:r>
    </w:p>
    <w:p w:rsidR="00434906" w:rsidRDefault="00434906">
      <w:pPr>
        <w:pStyle w:val="Index1"/>
        <w:tabs>
          <w:tab w:val="right" w:pos="5030"/>
        </w:tabs>
        <w:rPr>
          <w:noProof/>
        </w:rPr>
      </w:pPr>
      <w:r>
        <w:rPr>
          <w:noProof/>
        </w:rPr>
        <w:t>Windows Server Enterprise, 51, 82</w:t>
      </w:r>
    </w:p>
    <w:p w:rsidR="00434906" w:rsidRDefault="00434906">
      <w:pPr>
        <w:pStyle w:val="Index1"/>
        <w:tabs>
          <w:tab w:val="right" w:pos="5030"/>
        </w:tabs>
        <w:rPr>
          <w:noProof/>
        </w:rPr>
      </w:pPr>
      <w:r>
        <w:rPr>
          <w:noProof/>
        </w:rPr>
        <w:t>Windows Server for Itanium Based Systems, 51</w:t>
      </w:r>
    </w:p>
    <w:p w:rsidR="00434906" w:rsidRDefault="00434906">
      <w:pPr>
        <w:pStyle w:val="Index1"/>
        <w:tabs>
          <w:tab w:val="right" w:pos="5030"/>
        </w:tabs>
        <w:rPr>
          <w:noProof/>
        </w:rPr>
      </w:pPr>
      <w:r>
        <w:rPr>
          <w:noProof/>
        </w:rPr>
        <w:t>Windows Server HPC Edition, 51</w:t>
      </w:r>
    </w:p>
    <w:p w:rsidR="00434906" w:rsidRDefault="00434906">
      <w:pPr>
        <w:pStyle w:val="Index1"/>
        <w:tabs>
          <w:tab w:val="right" w:pos="5030"/>
        </w:tabs>
        <w:rPr>
          <w:noProof/>
        </w:rPr>
      </w:pPr>
      <w:r>
        <w:rPr>
          <w:noProof/>
        </w:rPr>
        <w:t>Windows Server Standard, 82, 87, 88</w:t>
      </w:r>
    </w:p>
    <w:p w:rsidR="00434906" w:rsidRDefault="00434906">
      <w:pPr>
        <w:pStyle w:val="Index1"/>
        <w:tabs>
          <w:tab w:val="right" w:pos="5030"/>
        </w:tabs>
        <w:rPr>
          <w:noProof/>
        </w:rPr>
      </w:pPr>
      <w:r>
        <w:rPr>
          <w:noProof/>
        </w:rPr>
        <w:t>Windows Server Standard (Llicència Core per a 2 paquets), 19</w:t>
      </w:r>
    </w:p>
    <w:p w:rsidR="00434906" w:rsidRDefault="00434906">
      <w:pPr>
        <w:pStyle w:val="Index1"/>
        <w:tabs>
          <w:tab w:val="right" w:pos="5030"/>
        </w:tabs>
        <w:rPr>
          <w:noProof/>
        </w:rPr>
      </w:pPr>
      <w:r>
        <w:rPr>
          <w:noProof/>
        </w:rPr>
        <w:t>Windows Small Business Server, 51</w:t>
      </w:r>
    </w:p>
    <w:p w:rsidR="00434906" w:rsidRDefault="00434906">
      <w:pPr>
        <w:pStyle w:val="Index1"/>
        <w:tabs>
          <w:tab w:val="right" w:pos="5030"/>
        </w:tabs>
        <w:rPr>
          <w:noProof/>
        </w:rPr>
      </w:pPr>
      <w:r>
        <w:rPr>
          <w:noProof/>
        </w:rPr>
        <w:t>Windows Virtual Desktop Access, 41</w:t>
      </w:r>
    </w:p>
    <w:p w:rsidR="00434906" w:rsidRDefault="00434906">
      <w:pPr>
        <w:pStyle w:val="Index1"/>
        <w:tabs>
          <w:tab w:val="right" w:pos="5030"/>
        </w:tabs>
        <w:rPr>
          <w:noProof/>
        </w:rPr>
      </w:pPr>
      <w:r>
        <w:rPr>
          <w:noProof/>
        </w:rPr>
        <w:t>Windows Vista, 42</w:t>
      </w:r>
    </w:p>
    <w:p w:rsidR="00434906" w:rsidRDefault="00434906">
      <w:pPr>
        <w:pStyle w:val="Index1"/>
        <w:tabs>
          <w:tab w:val="right" w:pos="5030"/>
        </w:tabs>
        <w:rPr>
          <w:noProof/>
        </w:rPr>
      </w:pPr>
      <w:r>
        <w:rPr>
          <w:noProof/>
        </w:rPr>
        <w:t>Windows Vista Business for Embedded Systems, Ultimate for Embedded Systems, 42</w:t>
      </w:r>
    </w:p>
    <w:p w:rsidR="00434906" w:rsidRDefault="00434906">
      <w:pPr>
        <w:pStyle w:val="Index1"/>
        <w:tabs>
          <w:tab w:val="right" w:pos="5030"/>
        </w:tabs>
        <w:rPr>
          <w:noProof/>
        </w:rPr>
      </w:pPr>
      <w:r>
        <w:rPr>
          <w:noProof/>
        </w:rPr>
        <w:t>Windows XP, 42</w:t>
      </w:r>
    </w:p>
    <w:p w:rsidR="00434906" w:rsidRDefault="00434906">
      <w:pPr>
        <w:pStyle w:val="Index1"/>
        <w:tabs>
          <w:tab w:val="right" w:pos="5030"/>
        </w:tabs>
        <w:rPr>
          <w:noProof/>
        </w:rPr>
      </w:pPr>
      <w:r>
        <w:rPr>
          <w:noProof/>
        </w:rPr>
        <w:t>Windows XP Embedded, 43</w:t>
      </w:r>
    </w:p>
    <w:p w:rsidR="00434906" w:rsidRDefault="00434906">
      <w:pPr>
        <w:pStyle w:val="Index1"/>
        <w:tabs>
          <w:tab w:val="right" w:pos="5030"/>
        </w:tabs>
        <w:rPr>
          <w:noProof/>
        </w:rPr>
      </w:pPr>
      <w:r>
        <w:rPr>
          <w:noProof/>
        </w:rPr>
        <w:t>Windows XP Professional for Embedded Systems, 42</w:t>
      </w:r>
    </w:p>
    <w:p w:rsidR="00434906" w:rsidRDefault="00434906">
      <w:pPr>
        <w:pStyle w:val="Index1"/>
        <w:tabs>
          <w:tab w:val="right" w:pos="5030"/>
        </w:tabs>
        <w:rPr>
          <w:noProof/>
        </w:rPr>
      </w:pPr>
      <w:r>
        <w:rPr>
          <w:noProof/>
        </w:rPr>
        <w:t>Word 2016, 24</w:t>
      </w:r>
    </w:p>
    <w:p w:rsidR="00434906" w:rsidRDefault="00434906">
      <w:pPr>
        <w:pStyle w:val="Index1"/>
        <w:tabs>
          <w:tab w:val="right" w:pos="5030"/>
        </w:tabs>
        <w:rPr>
          <w:noProof/>
        </w:rPr>
      </w:pPr>
      <w:r>
        <w:rPr>
          <w:noProof/>
        </w:rPr>
        <w:t>Word 2016 per al Mac, 25</w:t>
      </w:r>
    </w:p>
    <w:p w:rsidR="00434906" w:rsidRDefault="00434906">
      <w:pPr>
        <w:pStyle w:val="Index1"/>
        <w:tabs>
          <w:tab w:val="right" w:pos="5030"/>
        </w:tabs>
        <w:rPr>
          <w:noProof/>
        </w:rPr>
      </w:pPr>
      <w:r>
        <w:rPr>
          <w:noProof/>
        </w:rPr>
        <w:t>Work at Home per a l'Office Professional Plus 2016, 24</w:t>
      </w:r>
    </w:p>
    <w:p w:rsidR="00434906" w:rsidRDefault="00434906">
      <w:pPr>
        <w:pStyle w:val="Index1"/>
        <w:tabs>
          <w:tab w:val="right" w:pos="5030"/>
        </w:tabs>
        <w:rPr>
          <w:noProof/>
        </w:rPr>
      </w:pPr>
      <w:r>
        <w:rPr>
          <w:noProof/>
        </w:rPr>
        <w:t>Work at Home per a l'Office Standard 2016, 24</w:t>
      </w:r>
    </w:p>
    <w:p w:rsidR="00434906" w:rsidRDefault="00434906">
      <w:pPr>
        <w:pStyle w:val="Index1"/>
        <w:tabs>
          <w:tab w:val="right" w:pos="5030"/>
        </w:tabs>
        <w:rPr>
          <w:noProof/>
        </w:rPr>
      </w:pPr>
      <w:r>
        <w:rPr>
          <w:noProof/>
        </w:rPr>
        <w:t>Work at Home per al Mac 2016, 25</w:t>
      </w:r>
    </w:p>
    <w:p w:rsidR="00434906" w:rsidRDefault="00434906">
      <w:pPr>
        <w:pStyle w:val="ProductList-Body"/>
        <w:rPr>
          <w:noProof/>
        </w:rPr>
        <w:sectPr w:rsidR="00434906" w:rsidSect="00434906">
          <w:type w:val="continuous"/>
          <w:pgSz w:w="12240" w:h="15840" w:code="1"/>
          <w:pgMar w:top="1170" w:right="720" w:bottom="720" w:left="720" w:header="432" w:footer="288" w:gutter="0"/>
          <w:cols w:num="2" w:space="720"/>
        </w:sectPr>
      </w:pPr>
    </w:p>
    <w:p w:rsidR="007105AD" w:rsidRDefault="00434906">
      <w:pPr>
        <w:pStyle w:val="ProductList-Body"/>
        <w:sectPr w:rsidR="007105AD" w:rsidSect="00434906">
          <w:type w:val="continuous"/>
          <w:pgSz w:w="12240" w:h="15840" w:code="1"/>
          <w:pgMar w:top="1170" w:right="720" w:bottom="720" w:left="720" w:header="432" w:footer="288" w:gutter="0"/>
          <w:cols w:num="2" w:space="360"/>
        </w:sectPr>
      </w:pPr>
      <w:r>
        <w:fldChar w:fldCharType="end"/>
      </w:r>
    </w:p>
    <w:p w:rsidR="007105AD" w:rsidRDefault="007105AD">
      <w:pPr>
        <w:pStyle w:val="ProductList-Body"/>
      </w:pPr>
    </w:p>
    <w:sectPr w:rsidR="007105AD"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3254" w:rsidRDefault="00D53254" w:rsidP="007C7D4D">
      <w:pPr>
        <w:spacing w:after="0"/>
      </w:pPr>
      <w:r>
        <w:separator/>
      </w:r>
    </w:p>
    <w:p w:rsidR="00D53254" w:rsidRDefault="00D53254"/>
  </w:endnote>
  <w:endnote w:type="continuationSeparator" w:id="0">
    <w:p w:rsidR="00D53254" w:rsidRDefault="00D53254" w:rsidP="007C7D4D">
      <w:pPr>
        <w:spacing w:after="0"/>
      </w:pPr>
      <w:r>
        <w:continuationSeparator/>
      </w:r>
    </w:p>
    <w:p w:rsidR="00D53254" w:rsidRDefault="00D53254"/>
  </w:endnote>
  <w:endnote w:type="continuationNotice" w:id="1">
    <w:p w:rsidR="00D53254" w:rsidRDefault="00D5325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906" w:rsidRDefault="00434906">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4">
            <w:r>
              <w:rPr>
                <w:color w:val="00467F"/>
                <w:u w:val="single"/>
              </w:rPr>
              <w:t>Índex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844">
            <w:r>
              <w:rPr>
                <w:color w:val="00467F"/>
                <w:u w:val="single"/>
              </w:rPr>
              <w:t>Índex</w:t>
            </w:r>
          </w:hyperlink>
        </w:p>
      </w:tc>
    </w:tr>
  </w:tbl>
  <w:p w:rsidR="00434906" w:rsidRDefault="00434906"/>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49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906" w:rsidRDefault="00434906">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906" w:rsidRDefault="004349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906" w:rsidRDefault="00434906">
          <w:pPr>
            <w:pStyle w:val="PURFooterText"/>
            <w:jc w:val="center"/>
          </w:pPr>
          <w:hyperlink w:anchor="_Sec844">
            <w:r>
              <w:rPr>
                <w:color w:val="00467F"/>
                <w:u w:val="single"/>
              </w:rPr>
              <w:t>Índex</w:t>
            </w:r>
          </w:hyperlink>
        </w:p>
      </w:tc>
    </w:tr>
  </w:tbl>
  <w:p w:rsidR="00434906" w:rsidRDefault="0043490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3254" w:rsidRDefault="00D53254" w:rsidP="007C7D4D">
      <w:pPr>
        <w:spacing w:after="0"/>
      </w:pPr>
      <w:r>
        <w:separator/>
      </w:r>
    </w:p>
    <w:p w:rsidR="00D53254" w:rsidRDefault="00D53254"/>
  </w:footnote>
  <w:footnote w:type="continuationSeparator" w:id="0">
    <w:p w:rsidR="00D53254" w:rsidRDefault="00D53254" w:rsidP="007C7D4D">
      <w:pPr>
        <w:spacing w:after="0"/>
      </w:pPr>
      <w:r>
        <w:continuationSeparator/>
      </w:r>
    </w:p>
    <w:p w:rsidR="00D53254" w:rsidRDefault="00D53254"/>
  </w:footnote>
  <w:footnote w:type="continuationNotice" w:id="1">
    <w:p w:rsidR="00D53254" w:rsidRDefault="00D5325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sidR="00196D81">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sidR="00196D81">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sidR="00196D81">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sidR="00196D81">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sidR="00196D81">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0"/>
      <w:gridCol w:w="3306"/>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0"/>
      <w:gridCol w:w="3306"/>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Pr>
              <w:noProof/>
            </w:rPr>
            <w:t>101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rPr>
              <w:noProof/>
            </w:rPr>
            <w:t>106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34906">
      <w:tc>
        <w:tcPr>
          <w:tcW w:w="8560" w:type="dxa"/>
        </w:tcPr>
        <w:p w:rsidR="00434906" w:rsidRDefault="00434906">
          <w:pPr>
            <w:pStyle w:val="PURHeaderText"/>
          </w:pPr>
          <w:r>
            <w:t>Termes dels Productes de Llicències per Volum de Microsoft (anglès internacional, març de 2017)</w:t>
          </w:r>
        </w:p>
      </w:tc>
      <w:tc>
        <w:tcPr>
          <w:tcW w:w="3680" w:type="dxa"/>
        </w:tcPr>
        <w:p w:rsidR="00434906" w:rsidRDefault="0043490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E0A"/>
    <w:multiLevelType w:val="multilevel"/>
    <w:tmpl w:val="1BBA17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53296"/>
    <w:multiLevelType w:val="multilevel"/>
    <w:tmpl w:val="C2D28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A3931"/>
    <w:multiLevelType w:val="multilevel"/>
    <w:tmpl w:val="912CE6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272A7"/>
    <w:multiLevelType w:val="multilevel"/>
    <w:tmpl w:val="78724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D1FE8"/>
    <w:multiLevelType w:val="multilevel"/>
    <w:tmpl w:val="93B86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C5C03"/>
    <w:multiLevelType w:val="multilevel"/>
    <w:tmpl w:val="6510A7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A77576"/>
    <w:multiLevelType w:val="multilevel"/>
    <w:tmpl w:val="055CD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F5728A"/>
    <w:multiLevelType w:val="multilevel"/>
    <w:tmpl w:val="C9DECF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931EA"/>
    <w:multiLevelType w:val="multilevel"/>
    <w:tmpl w:val="4704C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B6005"/>
    <w:multiLevelType w:val="multilevel"/>
    <w:tmpl w:val="DF4CE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B3492"/>
    <w:multiLevelType w:val="multilevel"/>
    <w:tmpl w:val="EE4C78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4799C"/>
    <w:multiLevelType w:val="multilevel"/>
    <w:tmpl w:val="4964F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B0173"/>
    <w:multiLevelType w:val="multilevel"/>
    <w:tmpl w:val="7B48FA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643349"/>
    <w:multiLevelType w:val="multilevel"/>
    <w:tmpl w:val="8AC66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ED7C5E"/>
    <w:multiLevelType w:val="multilevel"/>
    <w:tmpl w:val="05864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AC292B"/>
    <w:multiLevelType w:val="multilevel"/>
    <w:tmpl w:val="0770C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E73ED9"/>
    <w:multiLevelType w:val="multilevel"/>
    <w:tmpl w:val="820ED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C61B45"/>
    <w:multiLevelType w:val="multilevel"/>
    <w:tmpl w:val="B9941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8A0DD4"/>
    <w:multiLevelType w:val="multilevel"/>
    <w:tmpl w:val="5EA41B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53C76"/>
    <w:multiLevelType w:val="multilevel"/>
    <w:tmpl w:val="589E4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891A25"/>
    <w:multiLevelType w:val="multilevel"/>
    <w:tmpl w:val="748803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8D73AF"/>
    <w:multiLevelType w:val="multilevel"/>
    <w:tmpl w:val="7E8AF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F43F24"/>
    <w:multiLevelType w:val="multilevel"/>
    <w:tmpl w:val="26C84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940C25"/>
    <w:multiLevelType w:val="multilevel"/>
    <w:tmpl w:val="1D768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C60BEF"/>
    <w:multiLevelType w:val="multilevel"/>
    <w:tmpl w:val="FAF04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3C3818"/>
    <w:multiLevelType w:val="multilevel"/>
    <w:tmpl w:val="6B08B1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8B0499"/>
    <w:multiLevelType w:val="multilevel"/>
    <w:tmpl w:val="457C1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BF7811"/>
    <w:multiLevelType w:val="multilevel"/>
    <w:tmpl w:val="0DFCF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C56CBA"/>
    <w:multiLevelType w:val="multilevel"/>
    <w:tmpl w:val="BE3212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840584"/>
    <w:multiLevelType w:val="multilevel"/>
    <w:tmpl w:val="7CB0E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7B7704"/>
    <w:multiLevelType w:val="multilevel"/>
    <w:tmpl w:val="6D385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EB4DF4"/>
    <w:multiLevelType w:val="multilevel"/>
    <w:tmpl w:val="856AD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113B37"/>
    <w:multiLevelType w:val="multilevel"/>
    <w:tmpl w:val="EFBCC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CA7E4F"/>
    <w:multiLevelType w:val="multilevel"/>
    <w:tmpl w:val="F90AA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E71001"/>
    <w:multiLevelType w:val="multilevel"/>
    <w:tmpl w:val="48265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563609"/>
    <w:multiLevelType w:val="multilevel"/>
    <w:tmpl w:val="4C7C9B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8B4496"/>
    <w:multiLevelType w:val="multilevel"/>
    <w:tmpl w:val="D8086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943BA3"/>
    <w:multiLevelType w:val="multilevel"/>
    <w:tmpl w:val="4BF0A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3110F4"/>
    <w:multiLevelType w:val="multilevel"/>
    <w:tmpl w:val="07E65F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F00A2E"/>
    <w:multiLevelType w:val="multilevel"/>
    <w:tmpl w:val="90B4EFF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56002B"/>
    <w:multiLevelType w:val="multilevel"/>
    <w:tmpl w:val="322AD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8F4086"/>
    <w:multiLevelType w:val="multilevel"/>
    <w:tmpl w:val="51721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C72E61"/>
    <w:multiLevelType w:val="multilevel"/>
    <w:tmpl w:val="F44EE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9032D3"/>
    <w:multiLevelType w:val="multilevel"/>
    <w:tmpl w:val="EF983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C90185"/>
    <w:multiLevelType w:val="multilevel"/>
    <w:tmpl w:val="12E2D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E421B1"/>
    <w:multiLevelType w:val="multilevel"/>
    <w:tmpl w:val="6B02B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32702E"/>
    <w:multiLevelType w:val="multilevel"/>
    <w:tmpl w:val="E2EABF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AA19CA"/>
    <w:multiLevelType w:val="multilevel"/>
    <w:tmpl w:val="08981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7C03DB"/>
    <w:multiLevelType w:val="multilevel"/>
    <w:tmpl w:val="36E8D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6F1D6F"/>
    <w:multiLevelType w:val="multilevel"/>
    <w:tmpl w:val="CFEE9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9F11B5"/>
    <w:multiLevelType w:val="multilevel"/>
    <w:tmpl w:val="DD768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E2143D"/>
    <w:multiLevelType w:val="multilevel"/>
    <w:tmpl w:val="15667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955A50"/>
    <w:multiLevelType w:val="multilevel"/>
    <w:tmpl w:val="FF38C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D86E52"/>
    <w:multiLevelType w:val="multilevel"/>
    <w:tmpl w:val="3A541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F6469FC"/>
    <w:multiLevelType w:val="multilevel"/>
    <w:tmpl w:val="5BCAC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CC7B7C"/>
    <w:multiLevelType w:val="multilevel"/>
    <w:tmpl w:val="1E84FB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18"/>
  </w:num>
  <w:num w:numId="4">
    <w:abstractNumId w:val="4"/>
  </w:num>
  <w:num w:numId="5">
    <w:abstractNumId w:val="11"/>
  </w:num>
  <w:num w:numId="6">
    <w:abstractNumId w:val="8"/>
  </w:num>
  <w:num w:numId="7">
    <w:abstractNumId w:val="22"/>
  </w:num>
  <w:num w:numId="8">
    <w:abstractNumId w:val="6"/>
  </w:num>
  <w:num w:numId="9">
    <w:abstractNumId w:val="48"/>
  </w:num>
  <w:num w:numId="10">
    <w:abstractNumId w:val="19"/>
  </w:num>
  <w:num w:numId="11">
    <w:abstractNumId w:val="1"/>
  </w:num>
  <w:num w:numId="12">
    <w:abstractNumId w:val="43"/>
  </w:num>
  <w:num w:numId="13">
    <w:abstractNumId w:val="35"/>
  </w:num>
  <w:num w:numId="14">
    <w:abstractNumId w:val="0"/>
  </w:num>
  <w:num w:numId="15">
    <w:abstractNumId w:val="21"/>
  </w:num>
  <w:num w:numId="16">
    <w:abstractNumId w:val="9"/>
  </w:num>
  <w:num w:numId="17">
    <w:abstractNumId w:val="24"/>
  </w:num>
  <w:num w:numId="18">
    <w:abstractNumId w:val="2"/>
  </w:num>
  <w:num w:numId="19">
    <w:abstractNumId w:val="39"/>
  </w:num>
  <w:num w:numId="20">
    <w:abstractNumId w:val="17"/>
  </w:num>
  <w:num w:numId="21">
    <w:abstractNumId w:val="46"/>
  </w:num>
  <w:num w:numId="22">
    <w:abstractNumId w:val="36"/>
  </w:num>
  <w:num w:numId="23">
    <w:abstractNumId w:val="33"/>
  </w:num>
  <w:num w:numId="24">
    <w:abstractNumId w:val="44"/>
  </w:num>
  <w:num w:numId="25">
    <w:abstractNumId w:val="38"/>
  </w:num>
  <w:num w:numId="26">
    <w:abstractNumId w:val="29"/>
  </w:num>
  <w:num w:numId="27">
    <w:abstractNumId w:val="20"/>
  </w:num>
  <w:num w:numId="28">
    <w:abstractNumId w:val="12"/>
  </w:num>
  <w:num w:numId="29">
    <w:abstractNumId w:val="51"/>
  </w:num>
  <w:num w:numId="30">
    <w:abstractNumId w:val="40"/>
  </w:num>
  <w:num w:numId="31">
    <w:abstractNumId w:val="26"/>
  </w:num>
  <w:num w:numId="32">
    <w:abstractNumId w:val="57"/>
  </w:num>
  <w:num w:numId="33">
    <w:abstractNumId w:val="47"/>
  </w:num>
  <w:num w:numId="34">
    <w:abstractNumId w:val="41"/>
  </w:num>
  <w:num w:numId="35">
    <w:abstractNumId w:val="32"/>
  </w:num>
  <w:num w:numId="36">
    <w:abstractNumId w:val="52"/>
  </w:num>
  <w:num w:numId="37">
    <w:abstractNumId w:val="45"/>
  </w:num>
  <w:num w:numId="38">
    <w:abstractNumId w:val="3"/>
  </w:num>
  <w:num w:numId="39">
    <w:abstractNumId w:val="54"/>
  </w:num>
  <w:num w:numId="40">
    <w:abstractNumId w:val="49"/>
  </w:num>
  <w:num w:numId="41">
    <w:abstractNumId w:val="50"/>
  </w:num>
  <w:num w:numId="42">
    <w:abstractNumId w:val="14"/>
  </w:num>
  <w:num w:numId="43">
    <w:abstractNumId w:val="56"/>
  </w:num>
  <w:num w:numId="44">
    <w:abstractNumId w:val="42"/>
  </w:num>
  <w:num w:numId="45">
    <w:abstractNumId w:val="23"/>
  </w:num>
  <w:num w:numId="46">
    <w:abstractNumId w:val="53"/>
  </w:num>
  <w:num w:numId="47">
    <w:abstractNumId w:val="28"/>
  </w:num>
  <w:num w:numId="48">
    <w:abstractNumId w:val="7"/>
  </w:num>
  <w:num w:numId="49">
    <w:abstractNumId w:val="10"/>
  </w:num>
  <w:num w:numId="50">
    <w:abstractNumId w:val="31"/>
  </w:num>
  <w:num w:numId="51">
    <w:abstractNumId w:val="15"/>
  </w:num>
  <w:num w:numId="52">
    <w:abstractNumId w:val="5"/>
  </w:num>
  <w:num w:numId="53">
    <w:abstractNumId w:val="25"/>
  </w:num>
  <w:num w:numId="54">
    <w:abstractNumId w:val="37"/>
  </w:num>
  <w:num w:numId="55">
    <w:abstractNumId w:val="16"/>
  </w:num>
  <w:num w:numId="56">
    <w:abstractNumId w:val="13"/>
  </w:num>
  <w:num w:numId="57">
    <w:abstractNumId w:val="27"/>
  </w:num>
  <w:num w:numId="58">
    <w:abstractNumId w:val="55"/>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ClTzhJ6pT/rR5PKosdXzXV8ZNd4qUZrePXk5N0cu0OJfIOJeuv1qJyzUU18i8rr8t98GElbQ7VAslihoL7aeA==" w:salt="pTzxH21SF9p8MDjOW1QpE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6D81"/>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906"/>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5AD"/>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2327"/>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254"/>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64C9D7-0AD7-484F-B91B-7356427E0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3490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C7B4B0D-ACF8-4DFE-9FEC-8A1ADF6E3409}">
  <ds:schemaRefs>
    <ds:schemaRef ds:uri="http://schemas.openxmlformats.org/officeDocument/2006/bibliography"/>
  </ds:schemaRefs>
</ds:datastoreItem>
</file>

<file path=customXml/itemProps5.xml><?xml version="1.0" encoding="utf-8"?>
<ds:datastoreItem xmlns:ds="http://schemas.openxmlformats.org/officeDocument/2006/customXml" ds:itemID="{98D4B4AB-4044-45CB-AA7B-EE666ED25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114100</Words>
  <Characters>650371</Characters>
  <Application>Microsoft Office Word</Application>
  <DocSecurity>8</DocSecurity>
  <Lines>5419</Lines>
  <Paragraphs>1525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762946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2017-03-01T20:01:00Z</dcterms:created>
  <dcterms:modified xsi:type="dcterms:W3CDTF">2017-03-01T20:01:00Z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