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15064" w:rsidRDefault="00F15064">
      <w:pPr>
        <w:pStyle w:val="PURBody"/>
        <w:shd w:val="clear" w:color="auto" w:fill="00188F"/>
        <w:tabs>
          <w:tab w:val="clear" w:pos="360"/>
        </w:tabs>
        <w:ind w:right="7920" w:firstLine="360"/>
        <w:rPr>
          <w:color w:val="FFFFFF"/>
          <w:sz w:val="6"/>
          <w:szCs w:val="6"/>
        </w:rPr>
      </w:pPr>
    </w:p>
    <w:p w:rsidR="00F15064" w:rsidRDefault="00F766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F15064" w:rsidRDefault="00F766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72C6"/>
        <w:tabs>
          <w:tab w:val="clear" w:pos="360"/>
        </w:tabs>
        <w:ind w:right="1800" w:firstLine="360"/>
        <w:rPr>
          <w:sz w:val="72"/>
          <w:szCs w:val="72"/>
        </w:rPr>
      </w:pPr>
    </w:p>
    <w:p w:rsidR="00F15064" w:rsidRDefault="00F15064">
      <w:pPr>
        <w:pStyle w:val="PURBody"/>
        <w:shd w:val="clear" w:color="auto" w:fill="0072C6"/>
        <w:tabs>
          <w:tab w:val="clear" w:pos="360"/>
          <w:tab w:val="left" w:pos="180"/>
        </w:tabs>
        <w:ind w:right="1800" w:firstLine="360"/>
        <w:rPr>
          <w:color w:val="FFFFFF" w:themeColor="background1"/>
          <w:sz w:val="72"/>
          <w:szCs w:val="72"/>
        </w:rPr>
      </w:pPr>
    </w:p>
    <w:p w:rsidR="00F15064" w:rsidRDefault="00F766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15064" w:rsidRDefault="00F766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9009CF">
        <w:rPr>
          <w:color w:val="FFFFFF" w:themeColor="background1"/>
          <w:sz w:val="96"/>
          <w:szCs w:val="96"/>
        </w:rPr>
        <w:t>august</w:t>
      </w:r>
      <w:r>
        <w:rPr>
          <w:color w:val="FFFFFF" w:themeColor="background1"/>
          <w:sz w:val="96"/>
          <w:szCs w:val="96"/>
        </w:rPr>
        <w:t xml:space="preserve"> 2018</w:t>
      </w:r>
    </w:p>
    <w:p w:rsidR="00F15064" w:rsidRDefault="00F15064">
      <w:pPr>
        <w:pStyle w:val="PURBody"/>
        <w:shd w:val="clear" w:color="auto" w:fill="0072C6"/>
        <w:tabs>
          <w:tab w:val="clear" w:pos="360"/>
        </w:tabs>
        <w:spacing w:after="0" w:line="230" w:lineRule="auto"/>
        <w:ind w:right="1800" w:firstLine="360"/>
        <w:rPr>
          <w:color w:val="FFFFFF" w:themeColor="background1"/>
          <w:sz w:val="96"/>
          <w:szCs w:val="96"/>
        </w:rPr>
      </w:pPr>
    </w:p>
    <w:p w:rsidR="00F15064" w:rsidRDefault="00F7666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15064" w:rsidRDefault="00F15064">
      <w:pPr>
        <w:sectPr w:rsidR="00F15064">
          <w:footerReference w:type="default" r:id="rId10"/>
          <w:type w:val="continuous"/>
          <w:pgSz w:w="12240" w:h="15840" w:code="1"/>
          <w:pgMar w:top="1170" w:right="720" w:bottom="720" w:left="720" w:header="432" w:footer="288" w:gutter="0"/>
          <w:cols w:space="360"/>
        </w:sectPr>
      </w:pPr>
    </w:p>
    <w:p w:rsidR="00F15064" w:rsidRDefault="00F76668">
      <w:pPr>
        <w:pStyle w:val="ProductList-SectionHeading"/>
        <w:pageBreakBefore/>
      </w:pPr>
      <w:bookmarkStart w:id="1" w:name="_Sec842"/>
      <w:r>
        <w:lastRenderedPageBreak/>
        <w:t>Indholdsfortegnelse</w:t>
      </w:r>
    </w:p>
    <w:p w:rsidR="00F15064" w:rsidRDefault="00F15064">
      <w:pPr>
        <w:pStyle w:val="ProductList-Body"/>
      </w:pPr>
    </w:p>
    <w:p w:rsidR="00F15064" w:rsidRDefault="00F15064">
      <w:pPr>
        <w:sectPr w:rsidR="00F15064">
          <w:headerReference w:type="default" r:id="rId11"/>
          <w:footerReference w:type="default" r:id="rId12"/>
          <w:type w:val="continuous"/>
          <w:pgSz w:w="12240" w:h="15840" w:code="1"/>
          <w:pgMar w:top="1170" w:right="720" w:bottom="1620" w:left="720" w:header="432" w:footer="288" w:gutter="0"/>
          <w:cols w:space="360"/>
        </w:sectPr>
      </w:pPr>
    </w:p>
    <w:p w:rsidR="009009CF" w:rsidRDefault="00F7666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1838" w:history="1">
        <w:r w:rsidR="009009CF" w:rsidRPr="00093415">
          <w:rPr>
            <w:rStyle w:val="Hyperlink"/>
            <w:noProof/>
            <w:lang w:val="de-DE"/>
          </w:rPr>
          <w:t>Introduktion</w:t>
        </w:r>
        <w:r w:rsidR="009009CF">
          <w:rPr>
            <w:noProof/>
          </w:rPr>
          <w:tab/>
        </w:r>
        <w:r w:rsidR="009009CF">
          <w:rPr>
            <w:noProof/>
          </w:rPr>
          <w:fldChar w:fldCharType="begin"/>
        </w:r>
        <w:r w:rsidR="009009CF">
          <w:rPr>
            <w:noProof/>
          </w:rPr>
          <w:instrText xml:space="preserve"> PAGEREF _Toc520791838 \h </w:instrText>
        </w:r>
        <w:r w:rsidR="009009CF">
          <w:rPr>
            <w:noProof/>
          </w:rPr>
        </w:r>
        <w:r w:rsidR="009009CF">
          <w:rPr>
            <w:noProof/>
          </w:rPr>
          <w:fldChar w:fldCharType="separate"/>
        </w:r>
        <w:r w:rsidR="009009CF">
          <w:rPr>
            <w:noProof/>
          </w:rPr>
          <w:t>4</w:t>
        </w:r>
        <w:r w:rsidR="009009CF">
          <w:rPr>
            <w:noProof/>
          </w:rPr>
          <w:fldChar w:fldCharType="end"/>
        </w:r>
      </w:hyperlink>
    </w:p>
    <w:p w:rsidR="009009CF" w:rsidRDefault="00DD3F19">
      <w:pPr>
        <w:pStyle w:val="TOC2"/>
        <w:rPr>
          <w:rFonts w:eastAsiaTheme="minorEastAsia"/>
          <w:smallCaps w:val="0"/>
          <w:sz w:val="22"/>
        </w:rPr>
      </w:pPr>
      <w:hyperlink w:anchor="_Toc520791839" w:history="1">
        <w:r w:rsidR="009009CF" w:rsidRPr="00093415">
          <w:rPr>
            <w:rStyle w:val="Hyperlink"/>
            <w:lang w:val="de-DE"/>
          </w:rPr>
          <w:t>Om dette Dokument</w:t>
        </w:r>
        <w:r w:rsidR="009009CF">
          <w:tab/>
        </w:r>
        <w:r w:rsidR="009009CF">
          <w:fldChar w:fldCharType="begin"/>
        </w:r>
        <w:r w:rsidR="009009CF">
          <w:instrText xml:space="preserve"> PAGEREF _Toc520791839 \h </w:instrText>
        </w:r>
        <w:r w:rsidR="009009CF">
          <w:fldChar w:fldCharType="separate"/>
        </w:r>
        <w:r w:rsidR="009009CF">
          <w:t>4</w:t>
        </w:r>
        <w:r w:rsidR="009009CF">
          <w:fldChar w:fldCharType="end"/>
        </w:r>
      </w:hyperlink>
    </w:p>
    <w:p w:rsidR="009009CF" w:rsidRDefault="00DD3F19">
      <w:pPr>
        <w:pStyle w:val="TOC2"/>
        <w:rPr>
          <w:rFonts w:eastAsiaTheme="minorEastAsia"/>
          <w:smallCaps w:val="0"/>
          <w:sz w:val="22"/>
        </w:rPr>
      </w:pPr>
      <w:hyperlink w:anchor="_Toc520791840" w:history="1">
        <w:r w:rsidR="009009CF" w:rsidRPr="00093415">
          <w:rPr>
            <w:rStyle w:val="Hyperlink"/>
            <w:lang w:val="de-DE"/>
          </w:rPr>
          <w:t>Hvad dette Dokument indeholder</w:t>
        </w:r>
        <w:r w:rsidR="009009CF">
          <w:tab/>
        </w:r>
        <w:r w:rsidR="009009CF">
          <w:fldChar w:fldCharType="begin"/>
        </w:r>
        <w:r w:rsidR="009009CF">
          <w:instrText xml:space="preserve"> PAGEREF _Toc520791840 \h </w:instrText>
        </w:r>
        <w:r w:rsidR="009009CF">
          <w:fldChar w:fldCharType="separate"/>
        </w:r>
        <w:r w:rsidR="009009CF">
          <w:t>4</w:t>
        </w:r>
        <w:r w:rsidR="009009CF">
          <w:fldChar w:fldCharType="end"/>
        </w:r>
      </w:hyperlink>
    </w:p>
    <w:p w:rsidR="009009CF" w:rsidRDefault="00DD3F19">
      <w:pPr>
        <w:pStyle w:val="TOC2"/>
        <w:rPr>
          <w:rFonts w:eastAsiaTheme="minorEastAsia"/>
          <w:smallCaps w:val="0"/>
          <w:sz w:val="22"/>
        </w:rPr>
      </w:pPr>
      <w:hyperlink w:anchor="_Toc520791841" w:history="1">
        <w:r w:rsidR="009009CF" w:rsidRPr="00093415">
          <w:rPr>
            <w:rStyle w:val="Hyperlink"/>
            <w:lang w:val="de-DE"/>
          </w:rPr>
          <w:t>Sådan Navigeres en Produktpost</w:t>
        </w:r>
        <w:r w:rsidR="009009CF">
          <w:tab/>
        </w:r>
        <w:r w:rsidR="009009CF">
          <w:fldChar w:fldCharType="begin"/>
        </w:r>
        <w:r w:rsidR="009009CF">
          <w:instrText xml:space="preserve"> PAGEREF _Toc520791841 \h </w:instrText>
        </w:r>
        <w:r w:rsidR="009009CF">
          <w:fldChar w:fldCharType="separate"/>
        </w:r>
        <w:r w:rsidR="009009CF">
          <w:t>4</w:t>
        </w:r>
        <w:r w:rsidR="009009CF">
          <w:fldChar w:fldCharType="end"/>
        </w:r>
      </w:hyperlink>
    </w:p>
    <w:p w:rsidR="009009CF" w:rsidRDefault="00DD3F19">
      <w:pPr>
        <w:pStyle w:val="TOC2"/>
        <w:rPr>
          <w:rFonts w:eastAsiaTheme="minorEastAsia"/>
          <w:smallCaps w:val="0"/>
          <w:sz w:val="22"/>
        </w:rPr>
      </w:pPr>
      <w:hyperlink w:anchor="_Toc520791842" w:history="1">
        <w:r w:rsidR="009009CF" w:rsidRPr="00093415">
          <w:rPr>
            <w:rStyle w:val="Hyperlink"/>
          </w:rPr>
          <w:t>Præcisering af og oversigt over ændringer i dette dokument</w:t>
        </w:r>
        <w:r w:rsidR="009009CF">
          <w:tab/>
        </w:r>
        <w:r w:rsidR="009009CF">
          <w:fldChar w:fldCharType="begin"/>
        </w:r>
        <w:r w:rsidR="009009CF">
          <w:instrText xml:space="preserve"> PAGEREF _Toc520791842 \h </w:instrText>
        </w:r>
        <w:r w:rsidR="009009CF">
          <w:fldChar w:fldCharType="separate"/>
        </w:r>
        <w:r w:rsidR="009009CF">
          <w:t>5</w:t>
        </w:r>
        <w:r w:rsidR="009009CF">
          <w:fldChar w:fldCharType="end"/>
        </w:r>
      </w:hyperlink>
    </w:p>
    <w:p w:rsidR="009009CF" w:rsidRDefault="00DD3F19">
      <w:pPr>
        <w:pStyle w:val="TOC1"/>
        <w:rPr>
          <w:rFonts w:eastAsiaTheme="minorEastAsia"/>
          <w:b w:val="0"/>
          <w:caps w:val="0"/>
          <w:noProof/>
          <w:sz w:val="22"/>
          <w:szCs w:val="22"/>
        </w:rPr>
      </w:pPr>
      <w:hyperlink w:anchor="_Toc520791843" w:history="1">
        <w:r w:rsidR="009009CF" w:rsidRPr="00093415">
          <w:rPr>
            <w:rStyle w:val="Hyperlink"/>
            <w:noProof/>
          </w:rPr>
          <w:t>Licensvilkår</w:t>
        </w:r>
        <w:r w:rsidR="009009CF">
          <w:rPr>
            <w:noProof/>
          </w:rPr>
          <w:tab/>
        </w:r>
        <w:r w:rsidR="009009CF">
          <w:rPr>
            <w:noProof/>
          </w:rPr>
          <w:fldChar w:fldCharType="begin"/>
        </w:r>
        <w:r w:rsidR="009009CF">
          <w:rPr>
            <w:noProof/>
          </w:rPr>
          <w:instrText xml:space="preserve"> PAGEREF _Toc520791843 \h </w:instrText>
        </w:r>
        <w:r w:rsidR="009009CF">
          <w:rPr>
            <w:noProof/>
          </w:rPr>
        </w:r>
        <w:r w:rsidR="009009CF">
          <w:rPr>
            <w:noProof/>
          </w:rPr>
          <w:fldChar w:fldCharType="separate"/>
        </w:r>
        <w:r w:rsidR="009009CF">
          <w:rPr>
            <w:noProof/>
          </w:rPr>
          <w:t>6</w:t>
        </w:r>
        <w:r w:rsidR="009009CF">
          <w:rPr>
            <w:noProof/>
          </w:rPr>
          <w:fldChar w:fldCharType="end"/>
        </w:r>
      </w:hyperlink>
    </w:p>
    <w:p w:rsidR="009009CF" w:rsidRDefault="00DD3F19">
      <w:pPr>
        <w:pStyle w:val="TOC2"/>
        <w:rPr>
          <w:rFonts w:eastAsiaTheme="minorEastAsia"/>
          <w:smallCaps w:val="0"/>
          <w:sz w:val="22"/>
        </w:rPr>
      </w:pPr>
      <w:hyperlink w:anchor="_Toc520791844" w:history="1">
        <w:r w:rsidR="009009CF" w:rsidRPr="00093415">
          <w:rPr>
            <w:rStyle w:val="Hyperlink"/>
          </w:rPr>
          <w:t>Universelle Licensvilkår</w:t>
        </w:r>
        <w:r w:rsidR="009009CF">
          <w:tab/>
        </w:r>
        <w:r w:rsidR="009009CF">
          <w:fldChar w:fldCharType="begin"/>
        </w:r>
        <w:r w:rsidR="009009CF">
          <w:instrText xml:space="preserve"> PAGEREF _Toc520791844 \h </w:instrText>
        </w:r>
        <w:r w:rsidR="009009CF">
          <w:fldChar w:fldCharType="separate"/>
        </w:r>
        <w:r w:rsidR="009009CF">
          <w:t>6</w:t>
        </w:r>
        <w:r w:rsidR="009009CF">
          <w:fldChar w:fldCharType="end"/>
        </w:r>
      </w:hyperlink>
    </w:p>
    <w:p w:rsidR="009009CF" w:rsidRDefault="00DD3F19">
      <w:pPr>
        <w:pStyle w:val="TOC2"/>
        <w:rPr>
          <w:rFonts w:eastAsiaTheme="minorEastAsia"/>
          <w:smallCaps w:val="0"/>
          <w:sz w:val="22"/>
        </w:rPr>
      </w:pPr>
      <w:hyperlink w:anchor="_Toc520791845" w:history="1">
        <w:r w:rsidR="009009CF" w:rsidRPr="00093415">
          <w:rPr>
            <w:rStyle w:val="Hyperlink"/>
          </w:rPr>
          <w:t>Vilkår for Licensmodel</w:t>
        </w:r>
        <w:r w:rsidR="009009CF">
          <w:tab/>
        </w:r>
        <w:r w:rsidR="009009CF">
          <w:fldChar w:fldCharType="begin"/>
        </w:r>
        <w:r w:rsidR="009009CF">
          <w:instrText xml:space="preserve"> PAGEREF _Toc520791845 \h </w:instrText>
        </w:r>
        <w:r w:rsidR="009009CF">
          <w:fldChar w:fldCharType="separate"/>
        </w:r>
        <w:r w:rsidR="009009CF">
          <w:t>8</w:t>
        </w:r>
        <w:r w:rsidR="009009CF">
          <w:fldChar w:fldCharType="end"/>
        </w:r>
      </w:hyperlink>
    </w:p>
    <w:p w:rsidR="009009CF" w:rsidRDefault="00DD3F19">
      <w:pPr>
        <w:pStyle w:val="TOC3"/>
        <w:rPr>
          <w:rFonts w:eastAsiaTheme="minorEastAsia"/>
          <w:smallCaps w:val="0"/>
          <w:sz w:val="22"/>
        </w:rPr>
      </w:pPr>
      <w:hyperlink w:anchor="_Toc520791846" w:history="1">
        <w:r w:rsidR="009009CF" w:rsidRPr="00093415">
          <w:rPr>
            <w:rStyle w:val="Hyperlink"/>
          </w:rPr>
          <w:t>Desktop Applikationer</w:t>
        </w:r>
        <w:r w:rsidR="009009CF">
          <w:tab/>
        </w:r>
        <w:r w:rsidR="009009CF">
          <w:fldChar w:fldCharType="begin"/>
        </w:r>
        <w:r w:rsidR="009009CF">
          <w:instrText xml:space="preserve"> PAGEREF _Toc520791846 \h </w:instrText>
        </w:r>
        <w:r w:rsidR="009009CF">
          <w:fldChar w:fldCharType="separate"/>
        </w:r>
        <w:r w:rsidR="009009CF">
          <w:t>9</w:t>
        </w:r>
        <w:r w:rsidR="009009CF">
          <w:fldChar w:fldCharType="end"/>
        </w:r>
      </w:hyperlink>
    </w:p>
    <w:p w:rsidR="009009CF" w:rsidRDefault="00DD3F19">
      <w:pPr>
        <w:pStyle w:val="TOC3"/>
        <w:rPr>
          <w:rFonts w:eastAsiaTheme="minorEastAsia"/>
          <w:smallCaps w:val="0"/>
          <w:sz w:val="22"/>
        </w:rPr>
      </w:pPr>
      <w:hyperlink w:anchor="_Toc520791847" w:history="1">
        <w:r w:rsidR="009009CF" w:rsidRPr="00093415">
          <w:rPr>
            <w:rStyle w:val="Hyperlink"/>
          </w:rPr>
          <w:t>Desktop Operativsystemer</w:t>
        </w:r>
        <w:r w:rsidR="009009CF">
          <w:tab/>
        </w:r>
        <w:r w:rsidR="009009CF">
          <w:fldChar w:fldCharType="begin"/>
        </w:r>
        <w:r w:rsidR="009009CF">
          <w:instrText xml:space="preserve"> PAGEREF _Toc520791847 \h </w:instrText>
        </w:r>
        <w:r w:rsidR="009009CF">
          <w:fldChar w:fldCharType="separate"/>
        </w:r>
        <w:r w:rsidR="009009CF">
          <w:t>9</w:t>
        </w:r>
        <w:r w:rsidR="009009CF">
          <w:fldChar w:fldCharType="end"/>
        </w:r>
      </w:hyperlink>
    </w:p>
    <w:p w:rsidR="009009CF" w:rsidRDefault="00DD3F19">
      <w:pPr>
        <w:pStyle w:val="TOC3"/>
        <w:rPr>
          <w:rFonts w:eastAsiaTheme="minorEastAsia"/>
          <w:smallCaps w:val="0"/>
          <w:sz w:val="22"/>
        </w:rPr>
      </w:pPr>
      <w:hyperlink w:anchor="_Toc520791848" w:history="1">
        <w:r w:rsidR="009009CF" w:rsidRPr="00093415">
          <w:rPr>
            <w:rStyle w:val="Hyperlink"/>
          </w:rPr>
          <w:t>Pr. kerne/CAL</w:t>
        </w:r>
        <w:r w:rsidR="009009CF">
          <w:tab/>
        </w:r>
        <w:r w:rsidR="009009CF">
          <w:fldChar w:fldCharType="begin"/>
        </w:r>
        <w:r w:rsidR="009009CF">
          <w:instrText xml:space="preserve"> PAGEREF _Toc520791848 \h </w:instrText>
        </w:r>
        <w:r w:rsidR="009009CF">
          <w:fldChar w:fldCharType="separate"/>
        </w:r>
        <w:r w:rsidR="009009CF">
          <w:t>9</w:t>
        </w:r>
        <w:r w:rsidR="009009CF">
          <w:fldChar w:fldCharType="end"/>
        </w:r>
      </w:hyperlink>
    </w:p>
    <w:p w:rsidR="009009CF" w:rsidRDefault="00DD3F19">
      <w:pPr>
        <w:pStyle w:val="TOC3"/>
        <w:rPr>
          <w:rFonts w:eastAsiaTheme="minorEastAsia"/>
          <w:smallCaps w:val="0"/>
          <w:sz w:val="22"/>
        </w:rPr>
      </w:pPr>
      <w:hyperlink w:anchor="_Toc520791849" w:history="1">
        <w:r w:rsidR="009009CF" w:rsidRPr="00093415">
          <w:rPr>
            <w:rStyle w:val="Hyperlink"/>
            <w:lang w:val="de-DE"/>
          </w:rPr>
          <w:t>Server/CAL</w:t>
        </w:r>
        <w:r w:rsidR="009009CF">
          <w:tab/>
        </w:r>
        <w:r w:rsidR="009009CF">
          <w:fldChar w:fldCharType="begin"/>
        </w:r>
        <w:r w:rsidR="009009CF">
          <w:instrText xml:space="preserve"> PAGEREF _Toc520791849 \h </w:instrText>
        </w:r>
        <w:r w:rsidR="009009CF">
          <w:fldChar w:fldCharType="separate"/>
        </w:r>
        <w:r w:rsidR="009009CF">
          <w:t>10</w:t>
        </w:r>
        <w:r w:rsidR="009009CF">
          <w:fldChar w:fldCharType="end"/>
        </w:r>
      </w:hyperlink>
    </w:p>
    <w:p w:rsidR="009009CF" w:rsidRDefault="00DD3F19">
      <w:pPr>
        <w:pStyle w:val="TOC3"/>
        <w:rPr>
          <w:rFonts w:eastAsiaTheme="minorEastAsia"/>
          <w:smallCaps w:val="0"/>
          <w:sz w:val="22"/>
        </w:rPr>
      </w:pPr>
      <w:hyperlink w:anchor="_Toc520791850" w:history="1">
        <w:r w:rsidR="009009CF" w:rsidRPr="00093415">
          <w:rPr>
            <w:rStyle w:val="Hyperlink"/>
            <w:lang w:val="de-DE"/>
          </w:rPr>
          <w:t>Pr. Kerne</w:t>
        </w:r>
        <w:r w:rsidR="009009CF">
          <w:tab/>
        </w:r>
        <w:r w:rsidR="009009CF">
          <w:fldChar w:fldCharType="begin"/>
        </w:r>
        <w:r w:rsidR="009009CF">
          <w:instrText xml:space="preserve"> PAGEREF _Toc520791850 \h </w:instrText>
        </w:r>
        <w:r w:rsidR="009009CF">
          <w:fldChar w:fldCharType="separate"/>
        </w:r>
        <w:r w:rsidR="009009CF">
          <w:t>10</w:t>
        </w:r>
        <w:r w:rsidR="009009CF">
          <w:fldChar w:fldCharType="end"/>
        </w:r>
      </w:hyperlink>
    </w:p>
    <w:p w:rsidR="009009CF" w:rsidRDefault="00DD3F19">
      <w:pPr>
        <w:pStyle w:val="TOC3"/>
        <w:rPr>
          <w:rFonts w:eastAsiaTheme="minorEastAsia"/>
          <w:smallCaps w:val="0"/>
          <w:sz w:val="22"/>
        </w:rPr>
      </w:pPr>
      <w:hyperlink w:anchor="_Toc520791851" w:history="1">
        <w:r w:rsidR="009009CF" w:rsidRPr="00093415">
          <w:rPr>
            <w:rStyle w:val="Hyperlink"/>
          </w:rPr>
          <w:t>Management Servere</w:t>
        </w:r>
        <w:r w:rsidR="009009CF">
          <w:tab/>
        </w:r>
        <w:r w:rsidR="009009CF">
          <w:fldChar w:fldCharType="begin"/>
        </w:r>
        <w:r w:rsidR="009009CF">
          <w:instrText xml:space="preserve"> PAGEREF _Toc520791851 \h </w:instrText>
        </w:r>
        <w:r w:rsidR="009009CF">
          <w:fldChar w:fldCharType="separate"/>
        </w:r>
        <w:r w:rsidR="009009CF">
          <w:t>10</w:t>
        </w:r>
        <w:r w:rsidR="009009CF">
          <w:fldChar w:fldCharType="end"/>
        </w:r>
      </w:hyperlink>
    </w:p>
    <w:p w:rsidR="009009CF" w:rsidRDefault="00DD3F19">
      <w:pPr>
        <w:pStyle w:val="TOC3"/>
        <w:rPr>
          <w:rFonts w:eastAsiaTheme="minorEastAsia"/>
          <w:smallCaps w:val="0"/>
          <w:sz w:val="22"/>
        </w:rPr>
      </w:pPr>
      <w:hyperlink w:anchor="_Toc520791852" w:history="1">
        <w:r w:rsidR="009009CF" w:rsidRPr="00093415">
          <w:rPr>
            <w:rStyle w:val="Hyperlink"/>
            <w:lang w:val="de-DE"/>
          </w:rPr>
          <w:t>Særlige Servere</w:t>
        </w:r>
        <w:r w:rsidR="009009CF">
          <w:tab/>
        </w:r>
        <w:r w:rsidR="009009CF">
          <w:fldChar w:fldCharType="begin"/>
        </w:r>
        <w:r w:rsidR="009009CF">
          <w:instrText xml:space="preserve"> PAGEREF _Toc520791852 \h </w:instrText>
        </w:r>
        <w:r w:rsidR="009009CF">
          <w:fldChar w:fldCharType="separate"/>
        </w:r>
        <w:r w:rsidR="009009CF">
          <w:t>11</w:t>
        </w:r>
        <w:r w:rsidR="009009CF">
          <w:fldChar w:fldCharType="end"/>
        </w:r>
      </w:hyperlink>
    </w:p>
    <w:p w:rsidR="009009CF" w:rsidRDefault="00DD3F19">
      <w:pPr>
        <w:pStyle w:val="TOC3"/>
        <w:rPr>
          <w:rFonts w:eastAsiaTheme="minorEastAsia"/>
          <w:smallCaps w:val="0"/>
          <w:sz w:val="22"/>
        </w:rPr>
      </w:pPr>
      <w:hyperlink w:anchor="_Toc520791853" w:history="1">
        <w:r w:rsidR="009009CF" w:rsidRPr="00093415">
          <w:rPr>
            <w:rStyle w:val="Hyperlink"/>
          </w:rPr>
          <w:t>Developer Tools</w:t>
        </w:r>
        <w:r w:rsidR="009009CF">
          <w:tab/>
        </w:r>
        <w:r w:rsidR="009009CF">
          <w:fldChar w:fldCharType="begin"/>
        </w:r>
        <w:r w:rsidR="009009CF">
          <w:instrText xml:space="preserve"> PAGEREF _Toc520791853 \h </w:instrText>
        </w:r>
        <w:r w:rsidR="009009CF">
          <w:fldChar w:fldCharType="separate"/>
        </w:r>
        <w:r w:rsidR="009009CF">
          <w:t>11</w:t>
        </w:r>
        <w:r w:rsidR="009009CF">
          <w:fldChar w:fldCharType="end"/>
        </w:r>
      </w:hyperlink>
    </w:p>
    <w:p w:rsidR="009009CF" w:rsidRDefault="00DD3F19">
      <w:pPr>
        <w:pStyle w:val="TOC1"/>
        <w:rPr>
          <w:rFonts w:eastAsiaTheme="minorEastAsia"/>
          <w:b w:val="0"/>
          <w:caps w:val="0"/>
          <w:noProof/>
          <w:sz w:val="22"/>
          <w:szCs w:val="22"/>
        </w:rPr>
      </w:pPr>
      <w:hyperlink w:anchor="_Toc520791854" w:history="1">
        <w:r w:rsidR="009009CF" w:rsidRPr="00093415">
          <w:rPr>
            <w:rStyle w:val="Hyperlink"/>
            <w:noProof/>
          </w:rPr>
          <w:t>Software</w:t>
        </w:r>
        <w:r w:rsidR="009009CF">
          <w:rPr>
            <w:noProof/>
          </w:rPr>
          <w:tab/>
        </w:r>
        <w:r w:rsidR="009009CF">
          <w:rPr>
            <w:noProof/>
          </w:rPr>
          <w:fldChar w:fldCharType="begin"/>
        </w:r>
        <w:r w:rsidR="009009CF">
          <w:rPr>
            <w:noProof/>
          </w:rPr>
          <w:instrText xml:space="preserve"> PAGEREF _Toc520791854 \h </w:instrText>
        </w:r>
        <w:r w:rsidR="009009CF">
          <w:rPr>
            <w:noProof/>
          </w:rPr>
        </w:r>
        <w:r w:rsidR="009009CF">
          <w:rPr>
            <w:noProof/>
          </w:rPr>
          <w:fldChar w:fldCharType="separate"/>
        </w:r>
        <w:r w:rsidR="009009CF">
          <w:rPr>
            <w:noProof/>
          </w:rPr>
          <w:t>12</w:t>
        </w:r>
        <w:r w:rsidR="009009CF">
          <w:rPr>
            <w:noProof/>
          </w:rPr>
          <w:fldChar w:fldCharType="end"/>
        </w:r>
      </w:hyperlink>
    </w:p>
    <w:p w:rsidR="009009CF" w:rsidRDefault="00DD3F19">
      <w:pPr>
        <w:pStyle w:val="TOC2"/>
        <w:rPr>
          <w:rFonts w:eastAsiaTheme="minorEastAsia"/>
          <w:smallCaps w:val="0"/>
          <w:sz w:val="22"/>
        </w:rPr>
      </w:pPr>
      <w:hyperlink w:anchor="_Toc520791855" w:history="1">
        <w:r w:rsidR="009009CF" w:rsidRPr="00093415">
          <w:rPr>
            <w:rStyle w:val="Hyperlink"/>
          </w:rPr>
          <w:t>Avanceret trusselsanalyse</w:t>
        </w:r>
        <w:r w:rsidR="009009CF">
          <w:tab/>
        </w:r>
        <w:r w:rsidR="009009CF">
          <w:fldChar w:fldCharType="begin"/>
        </w:r>
        <w:r w:rsidR="009009CF">
          <w:instrText xml:space="preserve"> PAGEREF _Toc520791855 \h </w:instrText>
        </w:r>
        <w:r w:rsidR="009009CF">
          <w:fldChar w:fldCharType="separate"/>
        </w:r>
        <w:r w:rsidR="009009CF">
          <w:t>12</w:t>
        </w:r>
        <w:r w:rsidR="009009CF">
          <w:fldChar w:fldCharType="end"/>
        </w:r>
      </w:hyperlink>
    </w:p>
    <w:p w:rsidR="009009CF" w:rsidRDefault="00DD3F19">
      <w:pPr>
        <w:pStyle w:val="TOC2"/>
        <w:rPr>
          <w:rFonts w:eastAsiaTheme="minorEastAsia"/>
          <w:smallCaps w:val="0"/>
          <w:sz w:val="22"/>
        </w:rPr>
      </w:pPr>
      <w:hyperlink w:anchor="_Toc520791856" w:history="1">
        <w:r w:rsidR="009009CF" w:rsidRPr="00093415">
          <w:rPr>
            <w:rStyle w:val="Hyperlink"/>
          </w:rPr>
          <w:t>BizTalk</w:t>
        </w:r>
        <w:r w:rsidR="009009CF">
          <w:tab/>
        </w:r>
        <w:r w:rsidR="009009CF">
          <w:fldChar w:fldCharType="begin"/>
        </w:r>
        <w:r w:rsidR="009009CF">
          <w:instrText xml:space="preserve"> PAGEREF _Toc520791856 \h </w:instrText>
        </w:r>
        <w:r w:rsidR="009009CF">
          <w:fldChar w:fldCharType="separate"/>
        </w:r>
        <w:r w:rsidR="009009CF">
          <w:t>12</w:t>
        </w:r>
        <w:r w:rsidR="009009CF">
          <w:fldChar w:fldCharType="end"/>
        </w:r>
      </w:hyperlink>
    </w:p>
    <w:p w:rsidR="009009CF" w:rsidRDefault="00DD3F19">
      <w:pPr>
        <w:pStyle w:val="TOC2"/>
        <w:rPr>
          <w:rFonts w:eastAsiaTheme="minorEastAsia"/>
          <w:smallCaps w:val="0"/>
          <w:sz w:val="22"/>
        </w:rPr>
      </w:pPr>
      <w:hyperlink w:anchor="_Toc520791857" w:history="1">
        <w:r w:rsidR="009009CF" w:rsidRPr="00093415">
          <w:rPr>
            <w:rStyle w:val="Hyperlink"/>
          </w:rPr>
          <w:t>CAL-pakker</w:t>
        </w:r>
        <w:r w:rsidR="009009CF">
          <w:tab/>
        </w:r>
        <w:r w:rsidR="009009CF">
          <w:fldChar w:fldCharType="begin"/>
        </w:r>
        <w:r w:rsidR="009009CF">
          <w:instrText xml:space="preserve"> PAGEREF _Toc520791857 \h </w:instrText>
        </w:r>
        <w:r w:rsidR="009009CF">
          <w:fldChar w:fldCharType="separate"/>
        </w:r>
        <w:r w:rsidR="009009CF">
          <w:t>14</w:t>
        </w:r>
        <w:r w:rsidR="009009CF">
          <w:fldChar w:fldCharType="end"/>
        </w:r>
      </w:hyperlink>
    </w:p>
    <w:p w:rsidR="009009CF" w:rsidRDefault="00DD3F19">
      <w:pPr>
        <w:pStyle w:val="TOC2"/>
        <w:rPr>
          <w:rFonts w:eastAsiaTheme="minorEastAsia"/>
          <w:smallCaps w:val="0"/>
          <w:sz w:val="22"/>
        </w:rPr>
      </w:pPr>
      <w:hyperlink w:anchor="_Toc520791858" w:history="1">
        <w:r w:rsidR="009009CF" w:rsidRPr="00093415">
          <w:rPr>
            <w:rStyle w:val="Hyperlink"/>
          </w:rPr>
          <w:t>Core Infrastructure Server (CIS) Suite</w:t>
        </w:r>
        <w:r w:rsidR="009009CF">
          <w:tab/>
        </w:r>
        <w:r w:rsidR="009009CF">
          <w:fldChar w:fldCharType="begin"/>
        </w:r>
        <w:r w:rsidR="009009CF">
          <w:instrText xml:space="preserve"> PAGEREF _Toc520791858 \h </w:instrText>
        </w:r>
        <w:r w:rsidR="009009CF">
          <w:fldChar w:fldCharType="separate"/>
        </w:r>
        <w:r w:rsidR="009009CF">
          <w:t>15</w:t>
        </w:r>
        <w:r w:rsidR="009009CF">
          <w:fldChar w:fldCharType="end"/>
        </w:r>
      </w:hyperlink>
    </w:p>
    <w:p w:rsidR="009009CF" w:rsidRDefault="00DD3F19">
      <w:pPr>
        <w:pStyle w:val="TOC2"/>
        <w:rPr>
          <w:rFonts w:eastAsiaTheme="minorEastAsia"/>
          <w:smallCaps w:val="0"/>
          <w:sz w:val="22"/>
        </w:rPr>
      </w:pPr>
      <w:hyperlink w:anchor="_Toc520791859" w:history="1">
        <w:r w:rsidR="009009CF" w:rsidRPr="00093415">
          <w:rPr>
            <w:rStyle w:val="Hyperlink"/>
          </w:rPr>
          <w:t>Forefront</w:t>
        </w:r>
        <w:r w:rsidR="009009CF">
          <w:tab/>
        </w:r>
        <w:r w:rsidR="009009CF">
          <w:fldChar w:fldCharType="begin"/>
        </w:r>
        <w:r w:rsidR="009009CF">
          <w:instrText xml:space="preserve"> PAGEREF _Toc520791859 \h </w:instrText>
        </w:r>
        <w:r w:rsidR="009009CF">
          <w:fldChar w:fldCharType="separate"/>
        </w:r>
        <w:r w:rsidR="009009CF">
          <w:t>17</w:t>
        </w:r>
        <w:r w:rsidR="009009CF">
          <w:fldChar w:fldCharType="end"/>
        </w:r>
      </w:hyperlink>
    </w:p>
    <w:p w:rsidR="009009CF" w:rsidRDefault="00DD3F19">
      <w:pPr>
        <w:pStyle w:val="TOC2"/>
        <w:rPr>
          <w:rFonts w:eastAsiaTheme="minorEastAsia"/>
          <w:smallCaps w:val="0"/>
          <w:sz w:val="22"/>
        </w:rPr>
      </w:pPr>
      <w:hyperlink w:anchor="_Toc520791860" w:history="1">
        <w:r w:rsidR="009009CF" w:rsidRPr="00093415">
          <w:rPr>
            <w:rStyle w:val="Hyperlink"/>
            <w:lang w:val="de-DE"/>
          </w:rPr>
          <w:t>Microsoft Dynamics 365 til lokalt miljø</w:t>
        </w:r>
        <w:r w:rsidR="009009CF">
          <w:tab/>
        </w:r>
        <w:r w:rsidR="009009CF">
          <w:fldChar w:fldCharType="begin"/>
        </w:r>
        <w:r w:rsidR="009009CF">
          <w:instrText xml:space="preserve"> PAGEREF _Toc520791860 \h </w:instrText>
        </w:r>
        <w:r w:rsidR="009009CF">
          <w:fldChar w:fldCharType="separate"/>
        </w:r>
        <w:r w:rsidR="009009CF">
          <w:t>18</w:t>
        </w:r>
        <w:r w:rsidR="009009CF">
          <w:fldChar w:fldCharType="end"/>
        </w:r>
      </w:hyperlink>
    </w:p>
    <w:p w:rsidR="009009CF" w:rsidRDefault="00DD3F19">
      <w:pPr>
        <w:pStyle w:val="TOC2"/>
        <w:rPr>
          <w:rFonts w:eastAsiaTheme="minorEastAsia"/>
          <w:smallCaps w:val="0"/>
          <w:sz w:val="22"/>
        </w:rPr>
      </w:pPr>
      <w:hyperlink w:anchor="_Toc520791861" w:history="1">
        <w:r w:rsidR="009009CF" w:rsidRPr="00093415">
          <w:rPr>
            <w:rStyle w:val="Hyperlink"/>
          </w:rPr>
          <w:t>Microsoft Identity Manager</w:t>
        </w:r>
        <w:r w:rsidR="009009CF">
          <w:tab/>
        </w:r>
        <w:r w:rsidR="009009CF">
          <w:fldChar w:fldCharType="begin"/>
        </w:r>
        <w:r w:rsidR="009009CF">
          <w:instrText xml:space="preserve"> PAGEREF _Toc520791861 \h </w:instrText>
        </w:r>
        <w:r w:rsidR="009009CF">
          <w:fldChar w:fldCharType="separate"/>
        </w:r>
        <w:r w:rsidR="009009CF">
          <w:t>20</w:t>
        </w:r>
        <w:r w:rsidR="009009CF">
          <w:fldChar w:fldCharType="end"/>
        </w:r>
      </w:hyperlink>
    </w:p>
    <w:p w:rsidR="009009CF" w:rsidRDefault="00DD3F19">
      <w:pPr>
        <w:pStyle w:val="TOC2"/>
        <w:rPr>
          <w:rFonts w:eastAsiaTheme="minorEastAsia"/>
          <w:smallCaps w:val="0"/>
          <w:sz w:val="22"/>
        </w:rPr>
      </w:pPr>
      <w:hyperlink w:anchor="_Toc520791862" w:history="1">
        <w:r w:rsidR="009009CF" w:rsidRPr="00093415">
          <w:rPr>
            <w:rStyle w:val="Hyperlink"/>
          </w:rPr>
          <w:t>Office-programmer</w:t>
        </w:r>
        <w:r w:rsidR="009009CF">
          <w:tab/>
        </w:r>
        <w:r w:rsidR="009009CF">
          <w:fldChar w:fldCharType="begin"/>
        </w:r>
        <w:r w:rsidR="009009CF">
          <w:instrText xml:space="preserve"> PAGEREF _Toc520791862 \h </w:instrText>
        </w:r>
        <w:r w:rsidR="009009CF">
          <w:fldChar w:fldCharType="separate"/>
        </w:r>
        <w:r w:rsidR="009009CF">
          <w:t>20</w:t>
        </w:r>
        <w:r w:rsidR="009009CF">
          <w:fldChar w:fldCharType="end"/>
        </w:r>
      </w:hyperlink>
    </w:p>
    <w:p w:rsidR="009009CF" w:rsidRDefault="00DD3F19">
      <w:pPr>
        <w:pStyle w:val="TOC3"/>
        <w:rPr>
          <w:rFonts w:eastAsiaTheme="minorEastAsia"/>
          <w:smallCaps w:val="0"/>
          <w:sz w:val="22"/>
        </w:rPr>
      </w:pPr>
      <w:hyperlink w:anchor="_Toc520791863" w:history="1">
        <w:r w:rsidR="009009CF" w:rsidRPr="00093415">
          <w:rPr>
            <w:rStyle w:val="Hyperlink"/>
          </w:rPr>
          <w:t>Office Desktop-programmer</w:t>
        </w:r>
        <w:r w:rsidR="009009CF">
          <w:tab/>
        </w:r>
        <w:r w:rsidR="009009CF">
          <w:fldChar w:fldCharType="begin"/>
        </w:r>
        <w:r w:rsidR="009009CF">
          <w:instrText xml:space="preserve"> PAGEREF _Toc520791863 \h </w:instrText>
        </w:r>
        <w:r w:rsidR="009009CF">
          <w:fldChar w:fldCharType="separate"/>
        </w:r>
        <w:r w:rsidR="009009CF">
          <w:t>20</w:t>
        </w:r>
        <w:r w:rsidR="009009CF">
          <w:fldChar w:fldCharType="end"/>
        </w:r>
      </w:hyperlink>
    </w:p>
    <w:p w:rsidR="009009CF" w:rsidRDefault="00DD3F19">
      <w:pPr>
        <w:pStyle w:val="TOC3"/>
        <w:rPr>
          <w:rFonts w:eastAsiaTheme="minorEastAsia"/>
          <w:smallCaps w:val="0"/>
          <w:sz w:val="22"/>
        </w:rPr>
      </w:pPr>
      <w:hyperlink w:anchor="_Toc520791864" w:history="1">
        <w:r w:rsidR="009009CF" w:rsidRPr="00093415">
          <w:rPr>
            <w:rStyle w:val="Hyperlink"/>
          </w:rPr>
          <w:t>Office til Mac</w:t>
        </w:r>
        <w:r w:rsidR="009009CF">
          <w:tab/>
        </w:r>
        <w:r w:rsidR="009009CF">
          <w:fldChar w:fldCharType="begin"/>
        </w:r>
        <w:r w:rsidR="009009CF">
          <w:instrText xml:space="preserve"> PAGEREF _Toc520791864 \h </w:instrText>
        </w:r>
        <w:r w:rsidR="009009CF">
          <w:fldChar w:fldCharType="separate"/>
        </w:r>
        <w:r w:rsidR="009009CF">
          <w:t>22</w:t>
        </w:r>
        <w:r w:rsidR="009009CF">
          <w:fldChar w:fldCharType="end"/>
        </w:r>
      </w:hyperlink>
    </w:p>
    <w:p w:rsidR="009009CF" w:rsidRDefault="00DD3F19">
      <w:pPr>
        <w:pStyle w:val="TOC2"/>
        <w:rPr>
          <w:rFonts w:eastAsiaTheme="minorEastAsia"/>
          <w:smallCaps w:val="0"/>
          <w:sz w:val="22"/>
        </w:rPr>
      </w:pPr>
      <w:hyperlink w:anchor="_Toc520791865" w:history="1">
        <w:r w:rsidR="009009CF" w:rsidRPr="00093415">
          <w:rPr>
            <w:rStyle w:val="Hyperlink"/>
          </w:rPr>
          <w:t>Office-servere</w:t>
        </w:r>
        <w:r w:rsidR="009009CF">
          <w:tab/>
        </w:r>
        <w:r w:rsidR="009009CF">
          <w:fldChar w:fldCharType="begin"/>
        </w:r>
        <w:r w:rsidR="009009CF">
          <w:instrText xml:space="preserve"> PAGEREF _Toc520791865 \h </w:instrText>
        </w:r>
        <w:r w:rsidR="009009CF">
          <w:fldChar w:fldCharType="separate"/>
        </w:r>
        <w:r w:rsidR="009009CF">
          <w:t>23</w:t>
        </w:r>
        <w:r w:rsidR="009009CF">
          <w:fldChar w:fldCharType="end"/>
        </w:r>
      </w:hyperlink>
    </w:p>
    <w:p w:rsidR="009009CF" w:rsidRDefault="00DD3F19">
      <w:pPr>
        <w:pStyle w:val="TOC3"/>
        <w:rPr>
          <w:rFonts w:eastAsiaTheme="minorEastAsia"/>
          <w:smallCaps w:val="0"/>
          <w:sz w:val="22"/>
        </w:rPr>
      </w:pPr>
      <w:hyperlink w:anchor="_Toc520791866" w:history="1">
        <w:r w:rsidR="009009CF" w:rsidRPr="00093415">
          <w:rPr>
            <w:rStyle w:val="Hyperlink"/>
          </w:rPr>
          <w:t>Exchange Server</w:t>
        </w:r>
        <w:r w:rsidR="009009CF">
          <w:tab/>
        </w:r>
        <w:r w:rsidR="009009CF">
          <w:fldChar w:fldCharType="begin"/>
        </w:r>
        <w:r w:rsidR="009009CF">
          <w:instrText xml:space="preserve"> PAGEREF _Toc520791866 \h </w:instrText>
        </w:r>
        <w:r w:rsidR="009009CF">
          <w:fldChar w:fldCharType="separate"/>
        </w:r>
        <w:r w:rsidR="009009CF">
          <w:t>23</w:t>
        </w:r>
        <w:r w:rsidR="009009CF">
          <w:fldChar w:fldCharType="end"/>
        </w:r>
      </w:hyperlink>
    </w:p>
    <w:p w:rsidR="009009CF" w:rsidRDefault="00DD3F19">
      <w:pPr>
        <w:pStyle w:val="TOC3"/>
        <w:rPr>
          <w:rFonts w:eastAsiaTheme="minorEastAsia"/>
          <w:smallCaps w:val="0"/>
          <w:sz w:val="22"/>
        </w:rPr>
      </w:pPr>
      <w:hyperlink w:anchor="_Toc520791867" w:history="1">
        <w:r w:rsidR="009009CF" w:rsidRPr="00093415">
          <w:rPr>
            <w:rStyle w:val="Hyperlink"/>
          </w:rPr>
          <w:t>Project Server</w:t>
        </w:r>
        <w:r w:rsidR="009009CF">
          <w:tab/>
        </w:r>
        <w:r w:rsidR="009009CF">
          <w:fldChar w:fldCharType="begin"/>
        </w:r>
        <w:r w:rsidR="009009CF">
          <w:instrText xml:space="preserve"> PAGEREF _Toc520791867 \h </w:instrText>
        </w:r>
        <w:r w:rsidR="009009CF">
          <w:fldChar w:fldCharType="separate"/>
        </w:r>
        <w:r w:rsidR="009009CF">
          <w:t>24</w:t>
        </w:r>
        <w:r w:rsidR="009009CF">
          <w:fldChar w:fldCharType="end"/>
        </w:r>
      </w:hyperlink>
    </w:p>
    <w:p w:rsidR="009009CF" w:rsidRDefault="00DD3F19">
      <w:pPr>
        <w:pStyle w:val="TOC3"/>
        <w:rPr>
          <w:rFonts w:eastAsiaTheme="minorEastAsia"/>
          <w:smallCaps w:val="0"/>
          <w:sz w:val="22"/>
        </w:rPr>
      </w:pPr>
      <w:hyperlink w:anchor="_Toc520791868" w:history="1">
        <w:r w:rsidR="009009CF" w:rsidRPr="00093415">
          <w:rPr>
            <w:rStyle w:val="Hyperlink"/>
          </w:rPr>
          <w:t>SharePoint Server</w:t>
        </w:r>
        <w:r w:rsidR="009009CF">
          <w:tab/>
        </w:r>
        <w:r w:rsidR="009009CF">
          <w:fldChar w:fldCharType="begin"/>
        </w:r>
        <w:r w:rsidR="009009CF">
          <w:instrText xml:space="preserve"> PAGEREF _Toc520791868 \h </w:instrText>
        </w:r>
        <w:r w:rsidR="009009CF">
          <w:fldChar w:fldCharType="separate"/>
        </w:r>
        <w:r w:rsidR="009009CF">
          <w:t>25</w:t>
        </w:r>
        <w:r w:rsidR="009009CF">
          <w:fldChar w:fldCharType="end"/>
        </w:r>
      </w:hyperlink>
    </w:p>
    <w:p w:rsidR="009009CF" w:rsidRDefault="00DD3F19">
      <w:pPr>
        <w:pStyle w:val="TOC3"/>
        <w:rPr>
          <w:rFonts w:eastAsiaTheme="minorEastAsia"/>
          <w:smallCaps w:val="0"/>
          <w:sz w:val="22"/>
        </w:rPr>
      </w:pPr>
      <w:hyperlink w:anchor="_Toc520791869" w:history="1">
        <w:r w:rsidR="009009CF" w:rsidRPr="00093415">
          <w:rPr>
            <w:rStyle w:val="Hyperlink"/>
          </w:rPr>
          <w:t>Skype for Business Server</w:t>
        </w:r>
        <w:r w:rsidR="009009CF">
          <w:tab/>
        </w:r>
        <w:r w:rsidR="009009CF">
          <w:fldChar w:fldCharType="begin"/>
        </w:r>
        <w:r w:rsidR="009009CF">
          <w:instrText xml:space="preserve"> PAGEREF _Toc520791869 \h </w:instrText>
        </w:r>
        <w:r w:rsidR="009009CF">
          <w:fldChar w:fldCharType="separate"/>
        </w:r>
        <w:r w:rsidR="009009CF">
          <w:t>26</w:t>
        </w:r>
        <w:r w:rsidR="009009CF">
          <w:fldChar w:fldCharType="end"/>
        </w:r>
      </w:hyperlink>
    </w:p>
    <w:p w:rsidR="009009CF" w:rsidRDefault="00DD3F19">
      <w:pPr>
        <w:pStyle w:val="TOC2"/>
        <w:rPr>
          <w:rFonts w:eastAsiaTheme="minorEastAsia"/>
          <w:smallCaps w:val="0"/>
          <w:sz w:val="22"/>
        </w:rPr>
      </w:pPr>
      <w:hyperlink w:anchor="_Toc520791870" w:history="1">
        <w:r w:rsidR="009009CF" w:rsidRPr="00093415">
          <w:rPr>
            <w:rStyle w:val="Hyperlink"/>
          </w:rPr>
          <w:t>SQL Server</w:t>
        </w:r>
        <w:r w:rsidR="009009CF">
          <w:tab/>
        </w:r>
        <w:r w:rsidR="009009CF">
          <w:fldChar w:fldCharType="begin"/>
        </w:r>
        <w:r w:rsidR="009009CF">
          <w:instrText xml:space="preserve"> PAGEREF _Toc520791870 \h </w:instrText>
        </w:r>
        <w:r w:rsidR="009009CF">
          <w:fldChar w:fldCharType="separate"/>
        </w:r>
        <w:r w:rsidR="009009CF">
          <w:t>27</w:t>
        </w:r>
        <w:r w:rsidR="009009CF">
          <w:fldChar w:fldCharType="end"/>
        </w:r>
      </w:hyperlink>
    </w:p>
    <w:p w:rsidR="009009CF" w:rsidRDefault="00DD3F19">
      <w:pPr>
        <w:pStyle w:val="TOC2"/>
        <w:rPr>
          <w:rFonts w:eastAsiaTheme="minorEastAsia"/>
          <w:smallCaps w:val="0"/>
          <w:sz w:val="22"/>
        </w:rPr>
      </w:pPr>
      <w:hyperlink w:anchor="_Toc520791871" w:history="1">
        <w:r w:rsidR="009009CF" w:rsidRPr="00093415">
          <w:rPr>
            <w:rStyle w:val="Hyperlink"/>
          </w:rPr>
          <w:t>System Center</w:t>
        </w:r>
        <w:r w:rsidR="009009CF">
          <w:tab/>
        </w:r>
        <w:r w:rsidR="009009CF">
          <w:fldChar w:fldCharType="begin"/>
        </w:r>
        <w:r w:rsidR="009009CF">
          <w:instrText xml:space="preserve"> PAGEREF _Toc520791871 \h </w:instrText>
        </w:r>
        <w:r w:rsidR="009009CF">
          <w:fldChar w:fldCharType="separate"/>
        </w:r>
        <w:r w:rsidR="009009CF">
          <w:t>29</w:t>
        </w:r>
        <w:r w:rsidR="009009CF">
          <w:fldChar w:fldCharType="end"/>
        </w:r>
      </w:hyperlink>
    </w:p>
    <w:p w:rsidR="009009CF" w:rsidRDefault="00DD3F19">
      <w:pPr>
        <w:pStyle w:val="TOC3"/>
        <w:rPr>
          <w:rFonts w:eastAsiaTheme="minorEastAsia"/>
          <w:smallCaps w:val="0"/>
          <w:sz w:val="22"/>
        </w:rPr>
      </w:pPr>
      <w:hyperlink w:anchor="_Toc520791872" w:history="1">
        <w:r w:rsidR="009009CF" w:rsidRPr="00093415">
          <w:rPr>
            <w:rStyle w:val="Hyperlink"/>
          </w:rPr>
          <w:t>System Center Server</w:t>
        </w:r>
        <w:r w:rsidR="009009CF">
          <w:tab/>
        </w:r>
        <w:r w:rsidR="009009CF">
          <w:fldChar w:fldCharType="begin"/>
        </w:r>
        <w:r w:rsidR="009009CF">
          <w:instrText xml:space="preserve"> PAGEREF _Toc520791872 \h </w:instrText>
        </w:r>
        <w:r w:rsidR="009009CF">
          <w:fldChar w:fldCharType="separate"/>
        </w:r>
        <w:r w:rsidR="009009CF">
          <w:t>29</w:t>
        </w:r>
        <w:r w:rsidR="009009CF">
          <w:fldChar w:fldCharType="end"/>
        </w:r>
      </w:hyperlink>
    </w:p>
    <w:p w:rsidR="009009CF" w:rsidRDefault="00DD3F19">
      <w:pPr>
        <w:pStyle w:val="TOC3"/>
        <w:rPr>
          <w:rFonts w:eastAsiaTheme="minorEastAsia"/>
          <w:smallCaps w:val="0"/>
          <w:sz w:val="22"/>
        </w:rPr>
      </w:pPr>
      <w:hyperlink w:anchor="_Toc520791873" w:history="1">
        <w:r w:rsidR="009009CF" w:rsidRPr="00093415">
          <w:rPr>
            <w:rStyle w:val="Hyperlink"/>
          </w:rPr>
          <w:t>System Center Configuration Manager</w:t>
        </w:r>
        <w:r w:rsidR="009009CF">
          <w:tab/>
        </w:r>
        <w:r w:rsidR="009009CF">
          <w:fldChar w:fldCharType="begin"/>
        </w:r>
        <w:r w:rsidR="009009CF">
          <w:instrText xml:space="preserve"> PAGEREF _Toc520791873 \h </w:instrText>
        </w:r>
        <w:r w:rsidR="009009CF">
          <w:fldChar w:fldCharType="separate"/>
        </w:r>
        <w:r w:rsidR="009009CF">
          <w:t>30</w:t>
        </w:r>
        <w:r w:rsidR="009009CF">
          <w:fldChar w:fldCharType="end"/>
        </w:r>
      </w:hyperlink>
    </w:p>
    <w:p w:rsidR="009009CF" w:rsidRDefault="00DD3F19">
      <w:pPr>
        <w:pStyle w:val="TOC3"/>
        <w:rPr>
          <w:rFonts w:eastAsiaTheme="minorEastAsia"/>
          <w:smallCaps w:val="0"/>
          <w:sz w:val="22"/>
        </w:rPr>
      </w:pPr>
      <w:hyperlink w:anchor="_Toc520791874" w:history="1">
        <w:r w:rsidR="009009CF" w:rsidRPr="00093415">
          <w:rPr>
            <w:rStyle w:val="Hyperlink"/>
          </w:rPr>
          <w:t>System Center Data Protection Manager</w:t>
        </w:r>
        <w:r w:rsidR="009009CF">
          <w:tab/>
        </w:r>
        <w:r w:rsidR="009009CF">
          <w:fldChar w:fldCharType="begin"/>
        </w:r>
        <w:r w:rsidR="009009CF">
          <w:instrText xml:space="preserve"> PAGEREF _Toc520791874 \h </w:instrText>
        </w:r>
        <w:r w:rsidR="009009CF">
          <w:fldChar w:fldCharType="separate"/>
        </w:r>
        <w:r w:rsidR="009009CF">
          <w:t>31</w:t>
        </w:r>
        <w:r w:rsidR="009009CF">
          <w:fldChar w:fldCharType="end"/>
        </w:r>
      </w:hyperlink>
    </w:p>
    <w:p w:rsidR="009009CF" w:rsidRDefault="00DD3F19">
      <w:pPr>
        <w:pStyle w:val="TOC3"/>
        <w:rPr>
          <w:rFonts w:eastAsiaTheme="minorEastAsia"/>
          <w:smallCaps w:val="0"/>
          <w:sz w:val="22"/>
        </w:rPr>
      </w:pPr>
      <w:hyperlink w:anchor="_Toc520791875" w:history="1">
        <w:r w:rsidR="009009CF" w:rsidRPr="00093415">
          <w:rPr>
            <w:rStyle w:val="Hyperlink"/>
          </w:rPr>
          <w:t>System Center Endpoint Protection</w:t>
        </w:r>
        <w:r w:rsidR="009009CF">
          <w:tab/>
        </w:r>
        <w:r w:rsidR="009009CF">
          <w:fldChar w:fldCharType="begin"/>
        </w:r>
        <w:r w:rsidR="009009CF">
          <w:instrText xml:space="preserve"> PAGEREF _Toc520791875 \h </w:instrText>
        </w:r>
        <w:r w:rsidR="009009CF">
          <w:fldChar w:fldCharType="separate"/>
        </w:r>
        <w:r w:rsidR="009009CF">
          <w:t>32</w:t>
        </w:r>
        <w:r w:rsidR="009009CF">
          <w:fldChar w:fldCharType="end"/>
        </w:r>
      </w:hyperlink>
    </w:p>
    <w:p w:rsidR="009009CF" w:rsidRDefault="00DD3F19">
      <w:pPr>
        <w:pStyle w:val="TOC3"/>
        <w:rPr>
          <w:rFonts w:eastAsiaTheme="minorEastAsia"/>
          <w:smallCaps w:val="0"/>
          <w:sz w:val="22"/>
        </w:rPr>
      </w:pPr>
      <w:hyperlink w:anchor="_Toc520791876" w:history="1">
        <w:r w:rsidR="009009CF" w:rsidRPr="00093415">
          <w:rPr>
            <w:rStyle w:val="Hyperlink"/>
          </w:rPr>
          <w:t>System Center Operations Manager</w:t>
        </w:r>
        <w:r w:rsidR="009009CF">
          <w:tab/>
        </w:r>
        <w:r w:rsidR="009009CF">
          <w:fldChar w:fldCharType="begin"/>
        </w:r>
        <w:r w:rsidR="009009CF">
          <w:instrText xml:space="preserve"> PAGEREF _Toc520791876 \h </w:instrText>
        </w:r>
        <w:r w:rsidR="009009CF">
          <w:fldChar w:fldCharType="separate"/>
        </w:r>
        <w:r w:rsidR="009009CF">
          <w:t>33</w:t>
        </w:r>
        <w:r w:rsidR="009009CF">
          <w:fldChar w:fldCharType="end"/>
        </w:r>
      </w:hyperlink>
    </w:p>
    <w:p w:rsidR="009009CF" w:rsidRDefault="00DD3F19">
      <w:pPr>
        <w:pStyle w:val="TOC3"/>
        <w:rPr>
          <w:rFonts w:eastAsiaTheme="minorEastAsia"/>
          <w:smallCaps w:val="0"/>
          <w:sz w:val="22"/>
        </w:rPr>
      </w:pPr>
      <w:hyperlink w:anchor="_Toc520791877" w:history="1">
        <w:r w:rsidR="009009CF" w:rsidRPr="00093415">
          <w:rPr>
            <w:rStyle w:val="Hyperlink"/>
          </w:rPr>
          <w:t>System Center Orchestrator</w:t>
        </w:r>
        <w:r w:rsidR="009009CF">
          <w:tab/>
        </w:r>
        <w:r w:rsidR="009009CF">
          <w:fldChar w:fldCharType="begin"/>
        </w:r>
        <w:r w:rsidR="009009CF">
          <w:instrText xml:space="preserve"> PAGEREF _Toc520791877 \h </w:instrText>
        </w:r>
        <w:r w:rsidR="009009CF">
          <w:fldChar w:fldCharType="separate"/>
        </w:r>
        <w:r w:rsidR="009009CF">
          <w:t>34</w:t>
        </w:r>
        <w:r w:rsidR="009009CF">
          <w:fldChar w:fldCharType="end"/>
        </w:r>
      </w:hyperlink>
    </w:p>
    <w:p w:rsidR="009009CF" w:rsidRDefault="00DD3F19">
      <w:pPr>
        <w:pStyle w:val="TOC3"/>
        <w:rPr>
          <w:rFonts w:eastAsiaTheme="minorEastAsia"/>
          <w:smallCaps w:val="0"/>
          <w:sz w:val="22"/>
        </w:rPr>
      </w:pPr>
      <w:hyperlink w:anchor="_Toc520791878" w:history="1">
        <w:r w:rsidR="009009CF" w:rsidRPr="00093415">
          <w:rPr>
            <w:rStyle w:val="Hyperlink"/>
          </w:rPr>
          <w:t>System Center Service Manager</w:t>
        </w:r>
        <w:r w:rsidR="009009CF">
          <w:tab/>
        </w:r>
        <w:r w:rsidR="009009CF">
          <w:fldChar w:fldCharType="begin"/>
        </w:r>
        <w:r w:rsidR="009009CF">
          <w:instrText xml:space="preserve"> PAGEREF _Toc520791878 \h </w:instrText>
        </w:r>
        <w:r w:rsidR="009009CF">
          <w:fldChar w:fldCharType="separate"/>
        </w:r>
        <w:r w:rsidR="009009CF">
          <w:t>34</w:t>
        </w:r>
        <w:r w:rsidR="009009CF">
          <w:fldChar w:fldCharType="end"/>
        </w:r>
      </w:hyperlink>
    </w:p>
    <w:p w:rsidR="009009CF" w:rsidRDefault="00DD3F19">
      <w:pPr>
        <w:pStyle w:val="TOC2"/>
        <w:rPr>
          <w:rFonts w:eastAsiaTheme="minorEastAsia"/>
          <w:smallCaps w:val="0"/>
          <w:sz w:val="22"/>
        </w:rPr>
      </w:pPr>
      <w:hyperlink w:anchor="_Toc520791879" w:history="1">
        <w:r w:rsidR="009009CF" w:rsidRPr="00093415">
          <w:rPr>
            <w:rStyle w:val="Hyperlink"/>
          </w:rPr>
          <w:t>Virtual Desktop Infrastructure (VDI) Suite</w:t>
        </w:r>
        <w:r w:rsidR="009009CF">
          <w:tab/>
        </w:r>
        <w:r w:rsidR="009009CF">
          <w:fldChar w:fldCharType="begin"/>
        </w:r>
        <w:r w:rsidR="009009CF">
          <w:instrText xml:space="preserve"> PAGEREF _Toc520791879 \h </w:instrText>
        </w:r>
        <w:r w:rsidR="009009CF">
          <w:fldChar w:fldCharType="separate"/>
        </w:r>
        <w:r w:rsidR="009009CF">
          <w:t>35</w:t>
        </w:r>
        <w:r w:rsidR="009009CF">
          <w:fldChar w:fldCharType="end"/>
        </w:r>
      </w:hyperlink>
    </w:p>
    <w:p w:rsidR="009009CF" w:rsidRDefault="00DD3F19">
      <w:pPr>
        <w:pStyle w:val="TOC2"/>
        <w:rPr>
          <w:rFonts w:eastAsiaTheme="minorEastAsia"/>
          <w:smallCaps w:val="0"/>
          <w:sz w:val="22"/>
        </w:rPr>
      </w:pPr>
      <w:hyperlink w:anchor="_Toc520791880" w:history="1">
        <w:r w:rsidR="009009CF" w:rsidRPr="00093415">
          <w:rPr>
            <w:rStyle w:val="Hyperlink"/>
          </w:rPr>
          <w:t>Visual Studio</w:t>
        </w:r>
        <w:r w:rsidR="009009CF">
          <w:tab/>
        </w:r>
        <w:r w:rsidR="009009CF">
          <w:fldChar w:fldCharType="begin"/>
        </w:r>
        <w:r w:rsidR="009009CF">
          <w:instrText xml:space="preserve"> PAGEREF _Toc520791880 \h </w:instrText>
        </w:r>
        <w:r w:rsidR="009009CF">
          <w:fldChar w:fldCharType="separate"/>
        </w:r>
        <w:r w:rsidR="009009CF">
          <w:t>35</w:t>
        </w:r>
        <w:r w:rsidR="009009CF">
          <w:fldChar w:fldCharType="end"/>
        </w:r>
      </w:hyperlink>
    </w:p>
    <w:p w:rsidR="009009CF" w:rsidRDefault="00DD3F19">
      <w:pPr>
        <w:pStyle w:val="TOC3"/>
        <w:rPr>
          <w:rFonts w:eastAsiaTheme="minorEastAsia"/>
          <w:smallCaps w:val="0"/>
          <w:sz w:val="22"/>
        </w:rPr>
      </w:pPr>
      <w:hyperlink w:anchor="_Toc520791881" w:history="1">
        <w:r w:rsidR="009009CF" w:rsidRPr="00093415">
          <w:rPr>
            <w:rStyle w:val="Hyperlink"/>
          </w:rPr>
          <w:t>Visual Studio</w:t>
        </w:r>
        <w:r w:rsidR="009009CF">
          <w:tab/>
        </w:r>
        <w:r w:rsidR="009009CF">
          <w:fldChar w:fldCharType="begin"/>
        </w:r>
        <w:r w:rsidR="009009CF">
          <w:instrText xml:space="preserve"> PAGEREF _Toc520791881 \h </w:instrText>
        </w:r>
        <w:r w:rsidR="009009CF">
          <w:fldChar w:fldCharType="separate"/>
        </w:r>
        <w:r w:rsidR="009009CF">
          <w:t>35</w:t>
        </w:r>
        <w:r w:rsidR="009009CF">
          <w:fldChar w:fldCharType="end"/>
        </w:r>
      </w:hyperlink>
    </w:p>
    <w:p w:rsidR="009009CF" w:rsidRDefault="00DD3F19">
      <w:pPr>
        <w:pStyle w:val="TOC3"/>
        <w:rPr>
          <w:rFonts w:eastAsiaTheme="minorEastAsia"/>
          <w:smallCaps w:val="0"/>
          <w:sz w:val="22"/>
        </w:rPr>
      </w:pPr>
      <w:hyperlink w:anchor="_Toc520791882" w:history="1">
        <w:r w:rsidR="009009CF" w:rsidRPr="00093415">
          <w:rPr>
            <w:rStyle w:val="Hyperlink"/>
          </w:rPr>
          <w:t>Visual Studio Team Foundation Server</w:t>
        </w:r>
        <w:r w:rsidR="009009CF">
          <w:tab/>
        </w:r>
        <w:r w:rsidR="009009CF">
          <w:fldChar w:fldCharType="begin"/>
        </w:r>
        <w:r w:rsidR="009009CF">
          <w:instrText xml:space="preserve"> PAGEREF _Toc520791882 \h </w:instrText>
        </w:r>
        <w:r w:rsidR="009009CF">
          <w:fldChar w:fldCharType="separate"/>
        </w:r>
        <w:r w:rsidR="009009CF">
          <w:t>37</w:t>
        </w:r>
        <w:r w:rsidR="009009CF">
          <w:fldChar w:fldCharType="end"/>
        </w:r>
      </w:hyperlink>
    </w:p>
    <w:p w:rsidR="009009CF" w:rsidRDefault="00DD3F19">
      <w:pPr>
        <w:pStyle w:val="TOC2"/>
        <w:rPr>
          <w:rFonts w:eastAsiaTheme="minorEastAsia"/>
          <w:smallCaps w:val="0"/>
          <w:sz w:val="22"/>
        </w:rPr>
      </w:pPr>
      <w:hyperlink w:anchor="_Toc520791883" w:history="1">
        <w:r w:rsidR="009009CF" w:rsidRPr="00093415">
          <w:rPr>
            <w:rStyle w:val="Hyperlink"/>
          </w:rPr>
          <w:t>Windows</w:t>
        </w:r>
        <w:r w:rsidR="009009CF">
          <w:tab/>
        </w:r>
        <w:r w:rsidR="009009CF">
          <w:fldChar w:fldCharType="begin"/>
        </w:r>
        <w:r w:rsidR="009009CF">
          <w:instrText xml:space="preserve"> PAGEREF _Toc520791883 \h </w:instrText>
        </w:r>
        <w:r w:rsidR="009009CF">
          <w:fldChar w:fldCharType="separate"/>
        </w:r>
        <w:r w:rsidR="009009CF">
          <w:t>38</w:t>
        </w:r>
        <w:r w:rsidR="009009CF">
          <w:fldChar w:fldCharType="end"/>
        </w:r>
      </w:hyperlink>
    </w:p>
    <w:p w:rsidR="009009CF" w:rsidRDefault="00DD3F19">
      <w:pPr>
        <w:pStyle w:val="TOC3"/>
        <w:rPr>
          <w:rFonts w:eastAsiaTheme="minorEastAsia"/>
          <w:smallCaps w:val="0"/>
          <w:sz w:val="22"/>
        </w:rPr>
      </w:pPr>
      <w:hyperlink w:anchor="_Toc520791884" w:history="1">
        <w:r w:rsidR="009009CF" w:rsidRPr="00093415">
          <w:rPr>
            <w:rStyle w:val="Hyperlink"/>
          </w:rPr>
          <w:t>Windows-desktopoperativsystem</w:t>
        </w:r>
        <w:r w:rsidR="009009CF">
          <w:tab/>
        </w:r>
        <w:r w:rsidR="009009CF">
          <w:fldChar w:fldCharType="begin"/>
        </w:r>
        <w:r w:rsidR="009009CF">
          <w:instrText xml:space="preserve"> PAGEREF _Toc520791884 \h </w:instrText>
        </w:r>
        <w:r w:rsidR="009009CF">
          <w:fldChar w:fldCharType="separate"/>
        </w:r>
        <w:r w:rsidR="009009CF">
          <w:t>38</w:t>
        </w:r>
        <w:r w:rsidR="009009CF">
          <w:fldChar w:fldCharType="end"/>
        </w:r>
      </w:hyperlink>
    </w:p>
    <w:p w:rsidR="009009CF" w:rsidRDefault="00DD3F19">
      <w:pPr>
        <w:pStyle w:val="TOC2"/>
        <w:rPr>
          <w:rFonts w:eastAsiaTheme="minorEastAsia"/>
          <w:smallCaps w:val="0"/>
          <w:sz w:val="22"/>
        </w:rPr>
      </w:pPr>
      <w:hyperlink w:anchor="_Toc520791885" w:history="1">
        <w:r w:rsidR="009009CF" w:rsidRPr="00093415">
          <w:rPr>
            <w:rStyle w:val="Hyperlink"/>
          </w:rPr>
          <w:t>Windows-servere</w:t>
        </w:r>
        <w:r w:rsidR="009009CF">
          <w:tab/>
        </w:r>
        <w:r w:rsidR="009009CF">
          <w:fldChar w:fldCharType="begin"/>
        </w:r>
        <w:r w:rsidR="009009CF">
          <w:instrText xml:space="preserve"> PAGEREF _Toc520791885 \h </w:instrText>
        </w:r>
        <w:r w:rsidR="009009CF">
          <w:fldChar w:fldCharType="separate"/>
        </w:r>
        <w:r w:rsidR="009009CF">
          <w:t>44</w:t>
        </w:r>
        <w:r w:rsidR="009009CF">
          <w:fldChar w:fldCharType="end"/>
        </w:r>
      </w:hyperlink>
    </w:p>
    <w:p w:rsidR="009009CF" w:rsidRDefault="00DD3F19">
      <w:pPr>
        <w:pStyle w:val="TOC3"/>
        <w:rPr>
          <w:rFonts w:eastAsiaTheme="minorEastAsia"/>
          <w:smallCaps w:val="0"/>
          <w:sz w:val="22"/>
        </w:rPr>
      </w:pPr>
      <w:hyperlink w:anchor="_Toc520791886" w:history="1">
        <w:r w:rsidR="009009CF" w:rsidRPr="00093415">
          <w:rPr>
            <w:rStyle w:val="Hyperlink"/>
          </w:rPr>
          <w:t>Windows MultiPoint Server</w:t>
        </w:r>
        <w:r w:rsidR="009009CF">
          <w:tab/>
        </w:r>
        <w:r w:rsidR="009009CF">
          <w:fldChar w:fldCharType="begin"/>
        </w:r>
        <w:r w:rsidR="009009CF">
          <w:instrText xml:space="preserve"> PAGEREF _Toc520791886 \h </w:instrText>
        </w:r>
        <w:r w:rsidR="009009CF">
          <w:fldChar w:fldCharType="separate"/>
        </w:r>
        <w:r w:rsidR="009009CF">
          <w:t>44</w:t>
        </w:r>
        <w:r w:rsidR="009009CF">
          <w:fldChar w:fldCharType="end"/>
        </w:r>
      </w:hyperlink>
    </w:p>
    <w:p w:rsidR="009009CF" w:rsidRDefault="00DD3F19">
      <w:pPr>
        <w:pStyle w:val="TOC3"/>
        <w:rPr>
          <w:rFonts w:eastAsiaTheme="minorEastAsia"/>
          <w:smallCaps w:val="0"/>
          <w:sz w:val="22"/>
        </w:rPr>
      </w:pPr>
      <w:hyperlink w:anchor="_Toc520791887" w:history="1">
        <w:r w:rsidR="009009CF" w:rsidRPr="00093415">
          <w:rPr>
            <w:rStyle w:val="Hyperlink"/>
          </w:rPr>
          <w:t>Windows Server</w:t>
        </w:r>
        <w:r w:rsidR="009009CF">
          <w:tab/>
        </w:r>
        <w:r w:rsidR="009009CF">
          <w:fldChar w:fldCharType="begin"/>
        </w:r>
        <w:r w:rsidR="009009CF">
          <w:instrText xml:space="preserve"> PAGEREF _Toc520791887 \h </w:instrText>
        </w:r>
        <w:r w:rsidR="009009CF">
          <w:fldChar w:fldCharType="separate"/>
        </w:r>
        <w:r w:rsidR="009009CF">
          <w:t>45</w:t>
        </w:r>
        <w:r w:rsidR="009009CF">
          <w:fldChar w:fldCharType="end"/>
        </w:r>
      </w:hyperlink>
    </w:p>
    <w:p w:rsidR="009009CF" w:rsidRDefault="00DD3F19">
      <w:pPr>
        <w:pStyle w:val="TOC1"/>
        <w:rPr>
          <w:rFonts w:eastAsiaTheme="minorEastAsia"/>
          <w:b w:val="0"/>
          <w:caps w:val="0"/>
          <w:noProof/>
          <w:sz w:val="22"/>
          <w:szCs w:val="22"/>
        </w:rPr>
      </w:pPr>
      <w:hyperlink w:anchor="_Toc520791888" w:history="1">
        <w:r w:rsidR="009009CF" w:rsidRPr="00093415">
          <w:rPr>
            <w:rStyle w:val="Hyperlink"/>
            <w:noProof/>
          </w:rPr>
          <w:t>Online-services</w:t>
        </w:r>
        <w:r w:rsidR="009009CF">
          <w:rPr>
            <w:noProof/>
          </w:rPr>
          <w:tab/>
        </w:r>
        <w:r w:rsidR="009009CF">
          <w:rPr>
            <w:noProof/>
          </w:rPr>
          <w:fldChar w:fldCharType="begin"/>
        </w:r>
        <w:r w:rsidR="009009CF">
          <w:rPr>
            <w:noProof/>
          </w:rPr>
          <w:instrText xml:space="preserve"> PAGEREF _Toc520791888 \h </w:instrText>
        </w:r>
        <w:r w:rsidR="009009CF">
          <w:rPr>
            <w:noProof/>
          </w:rPr>
        </w:r>
        <w:r w:rsidR="009009CF">
          <w:rPr>
            <w:noProof/>
          </w:rPr>
          <w:fldChar w:fldCharType="separate"/>
        </w:r>
        <w:r w:rsidR="009009CF">
          <w:rPr>
            <w:noProof/>
          </w:rPr>
          <w:t>49</w:t>
        </w:r>
        <w:r w:rsidR="009009CF">
          <w:rPr>
            <w:noProof/>
          </w:rPr>
          <w:fldChar w:fldCharType="end"/>
        </w:r>
      </w:hyperlink>
    </w:p>
    <w:p w:rsidR="009009CF" w:rsidRDefault="00DD3F19">
      <w:pPr>
        <w:pStyle w:val="TOC2"/>
        <w:rPr>
          <w:rFonts w:eastAsiaTheme="minorEastAsia"/>
          <w:smallCaps w:val="0"/>
          <w:sz w:val="22"/>
        </w:rPr>
      </w:pPr>
      <w:hyperlink w:anchor="_Toc520791889" w:history="1">
        <w:r w:rsidR="009009CF" w:rsidRPr="00093415">
          <w:rPr>
            <w:rStyle w:val="Hyperlink"/>
          </w:rPr>
          <w:t>Regional Tilgængelighed af Online-services</w:t>
        </w:r>
        <w:r w:rsidR="009009CF">
          <w:tab/>
        </w:r>
        <w:r w:rsidR="009009CF">
          <w:fldChar w:fldCharType="begin"/>
        </w:r>
        <w:r w:rsidR="009009CF">
          <w:instrText xml:space="preserve"> PAGEREF _Toc520791889 \h </w:instrText>
        </w:r>
        <w:r w:rsidR="009009CF">
          <w:fldChar w:fldCharType="separate"/>
        </w:r>
        <w:r w:rsidR="009009CF">
          <w:t>49</w:t>
        </w:r>
        <w:r w:rsidR="009009CF">
          <w:fldChar w:fldCharType="end"/>
        </w:r>
      </w:hyperlink>
    </w:p>
    <w:p w:rsidR="009009CF" w:rsidRDefault="00DD3F19">
      <w:pPr>
        <w:pStyle w:val="TOC2"/>
        <w:rPr>
          <w:rFonts w:eastAsiaTheme="minorEastAsia"/>
          <w:smallCaps w:val="0"/>
          <w:sz w:val="22"/>
        </w:rPr>
      </w:pPr>
      <w:hyperlink w:anchor="_Toc520791890" w:history="1">
        <w:r w:rsidR="009009CF" w:rsidRPr="00093415">
          <w:rPr>
            <w:rStyle w:val="Hyperlink"/>
          </w:rPr>
          <w:t>Købsbetingelser for Online-services</w:t>
        </w:r>
        <w:r w:rsidR="009009CF">
          <w:tab/>
        </w:r>
        <w:r w:rsidR="009009CF">
          <w:fldChar w:fldCharType="begin"/>
        </w:r>
        <w:r w:rsidR="009009CF">
          <w:instrText xml:space="preserve"> PAGEREF _Toc520791890 \h </w:instrText>
        </w:r>
        <w:r w:rsidR="009009CF">
          <w:fldChar w:fldCharType="separate"/>
        </w:r>
        <w:r w:rsidR="009009CF">
          <w:t>49</w:t>
        </w:r>
        <w:r w:rsidR="009009CF">
          <w:fldChar w:fldCharType="end"/>
        </w:r>
      </w:hyperlink>
    </w:p>
    <w:p w:rsidR="009009CF" w:rsidRDefault="00DD3F19">
      <w:pPr>
        <w:pStyle w:val="TOC2"/>
        <w:rPr>
          <w:rFonts w:eastAsiaTheme="minorEastAsia"/>
          <w:smallCaps w:val="0"/>
          <w:sz w:val="22"/>
        </w:rPr>
      </w:pPr>
      <w:hyperlink w:anchor="_Toc520791891" w:history="1">
        <w:r w:rsidR="009009CF" w:rsidRPr="00093415">
          <w:rPr>
            <w:rStyle w:val="Hyperlink"/>
          </w:rPr>
          <w:t>Fornyelse af Online-services</w:t>
        </w:r>
        <w:r w:rsidR="009009CF">
          <w:tab/>
        </w:r>
        <w:r w:rsidR="009009CF">
          <w:fldChar w:fldCharType="begin"/>
        </w:r>
        <w:r w:rsidR="009009CF">
          <w:instrText xml:space="preserve"> PAGEREF _Toc520791891 \h </w:instrText>
        </w:r>
        <w:r w:rsidR="009009CF">
          <w:fldChar w:fldCharType="separate"/>
        </w:r>
        <w:r w:rsidR="009009CF">
          <w:t>49</w:t>
        </w:r>
        <w:r w:rsidR="009009CF">
          <w:fldChar w:fldCharType="end"/>
        </w:r>
      </w:hyperlink>
    </w:p>
    <w:p w:rsidR="009009CF" w:rsidRDefault="00DD3F19">
      <w:pPr>
        <w:pStyle w:val="TOC2"/>
        <w:rPr>
          <w:rFonts w:eastAsiaTheme="minorEastAsia"/>
          <w:smallCaps w:val="0"/>
          <w:sz w:val="22"/>
        </w:rPr>
      </w:pPr>
      <w:hyperlink w:anchor="_Toc520791892" w:history="1">
        <w:r w:rsidR="009009CF" w:rsidRPr="00093415">
          <w:rPr>
            <w:rStyle w:val="Hyperlink"/>
          </w:rPr>
          <w:t>Microsoft Azure-tjenester</w:t>
        </w:r>
        <w:r w:rsidR="009009CF">
          <w:tab/>
        </w:r>
        <w:r w:rsidR="009009CF">
          <w:fldChar w:fldCharType="begin"/>
        </w:r>
        <w:r w:rsidR="009009CF">
          <w:instrText xml:space="preserve"> PAGEREF _Toc520791892 \h </w:instrText>
        </w:r>
        <w:r w:rsidR="009009CF">
          <w:fldChar w:fldCharType="separate"/>
        </w:r>
        <w:r w:rsidR="009009CF">
          <w:t>49</w:t>
        </w:r>
        <w:r w:rsidR="009009CF">
          <w:fldChar w:fldCharType="end"/>
        </w:r>
      </w:hyperlink>
    </w:p>
    <w:p w:rsidR="009009CF" w:rsidRDefault="00DD3F19">
      <w:pPr>
        <w:pStyle w:val="TOC3"/>
        <w:rPr>
          <w:rFonts w:eastAsiaTheme="minorEastAsia"/>
          <w:smallCaps w:val="0"/>
          <w:sz w:val="22"/>
        </w:rPr>
      </w:pPr>
      <w:hyperlink w:anchor="_Toc520791893" w:history="1">
        <w:r w:rsidR="009009CF" w:rsidRPr="00093415">
          <w:rPr>
            <w:rStyle w:val="Hyperlink"/>
          </w:rPr>
          <w:t>Microsoft Azure-tjenester</w:t>
        </w:r>
        <w:r w:rsidR="009009CF">
          <w:tab/>
        </w:r>
        <w:r w:rsidR="009009CF">
          <w:fldChar w:fldCharType="begin"/>
        </w:r>
        <w:r w:rsidR="009009CF">
          <w:instrText xml:space="preserve"> PAGEREF _Toc520791893 \h </w:instrText>
        </w:r>
        <w:r w:rsidR="009009CF">
          <w:fldChar w:fldCharType="separate"/>
        </w:r>
        <w:r w:rsidR="009009CF">
          <w:t>52</w:t>
        </w:r>
        <w:r w:rsidR="009009CF">
          <w:fldChar w:fldCharType="end"/>
        </w:r>
      </w:hyperlink>
    </w:p>
    <w:p w:rsidR="009009CF" w:rsidRDefault="00DD3F19">
      <w:pPr>
        <w:pStyle w:val="TOC3"/>
        <w:rPr>
          <w:rFonts w:eastAsiaTheme="minorEastAsia"/>
          <w:smallCaps w:val="0"/>
          <w:sz w:val="22"/>
        </w:rPr>
      </w:pPr>
      <w:hyperlink w:anchor="_Toc520791894" w:history="1">
        <w:r w:rsidR="009009CF" w:rsidRPr="00093415">
          <w:rPr>
            <w:rStyle w:val="Hyperlink"/>
          </w:rPr>
          <w:t>Microsoft Azure-infrastrukturabonnementer</w:t>
        </w:r>
        <w:r w:rsidR="009009CF">
          <w:tab/>
        </w:r>
        <w:r w:rsidR="009009CF">
          <w:fldChar w:fldCharType="begin"/>
        </w:r>
        <w:r w:rsidR="009009CF">
          <w:instrText xml:space="preserve"> PAGEREF _Toc520791894 \h </w:instrText>
        </w:r>
        <w:r w:rsidR="009009CF">
          <w:fldChar w:fldCharType="separate"/>
        </w:r>
        <w:r w:rsidR="009009CF">
          <w:t>52</w:t>
        </w:r>
        <w:r w:rsidR="009009CF">
          <w:fldChar w:fldCharType="end"/>
        </w:r>
      </w:hyperlink>
    </w:p>
    <w:p w:rsidR="009009CF" w:rsidRDefault="00DD3F19">
      <w:pPr>
        <w:pStyle w:val="TOC3"/>
        <w:rPr>
          <w:rFonts w:eastAsiaTheme="minorEastAsia"/>
          <w:smallCaps w:val="0"/>
          <w:sz w:val="22"/>
        </w:rPr>
      </w:pPr>
      <w:hyperlink w:anchor="_Toc520791895" w:history="1">
        <w:r w:rsidR="009009CF" w:rsidRPr="00093415">
          <w:rPr>
            <w:rStyle w:val="Hyperlink"/>
          </w:rPr>
          <w:t>Microsoft Azure-supportabonnementer</w:t>
        </w:r>
        <w:r w:rsidR="009009CF">
          <w:tab/>
        </w:r>
        <w:r w:rsidR="009009CF">
          <w:fldChar w:fldCharType="begin"/>
        </w:r>
        <w:r w:rsidR="009009CF">
          <w:instrText xml:space="preserve"> PAGEREF _Toc520791895 \h </w:instrText>
        </w:r>
        <w:r w:rsidR="009009CF">
          <w:fldChar w:fldCharType="separate"/>
        </w:r>
        <w:r w:rsidR="009009CF">
          <w:t>53</w:t>
        </w:r>
        <w:r w:rsidR="009009CF">
          <w:fldChar w:fldCharType="end"/>
        </w:r>
      </w:hyperlink>
    </w:p>
    <w:p w:rsidR="009009CF" w:rsidRDefault="00DD3F19">
      <w:pPr>
        <w:pStyle w:val="TOC3"/>
        <w:rPr>
          <w:rFonts w:eastAsiaTheme="minorEastAsia"/>
          <w:smallCaps w:val="0"/>
          <w:sz w:val="22"/>
        </w:rPr>
      </w:pPr>
      <w:hyperlink w:anchor="_Toc520791896" w:history="1">
        <w:r w:rsidR="009009CF" w:rsidRPr="00093415">
          <w:rPr>
            <w:rStyle w:val="Hyperlink"/>
          </w:rPr>
          <w:t>Microsoft Azure-brugerabonnementer</w:t>
        </w:r>
        <w:r w:rsidR="009009CF">
          <w:tab/>
        </w:r>
        <w:r w:rsidR="009009CF">
          <w:fldChar w:fldCharType="begin"/>
        </w:r>
        <w:r w:rsidR="009009CF">
          <w:instrText xml:space="preserve"> PAGEREF _Toc520791896 \h </w:instrText>
        </w:r>
        <w:r w:rsidR="009009CF">
          <w:fldChar w:fldCharType="separate"/>
        </w:r>
        <w:r w:rsidR="009009CF">
          <w:t>54</w:t>
        </w:r>
        <w:r w:rsidR="009009CF">
          <w:fldChar w:fldCharType="end"/>
        </w:r>
      </w:hyperlink>
    </w:p>
    <w:p w:rsidR="009009CF" w:rsidRDefault="00DD3F19">
      <w:pPr>
        <w:pStyle w:val="TOC2"/>
        <w:rPr>
          <w:rFonts w:eastAsiaTheme="minorEastAsia"/>
          <w:smallCaps w:val="0"/>
          <w:sz w:val="22"/>
        </w:rPr>
      </w:pPr>
      <w:hyperlink w:anchor="_Toc520791897" w:history="1">
        <w:r w:rsidR="009009CF" w:rsidRPr="00093415">
          <w:rPr>
            <w:rStyle w:val="Hyperlink"/>
          </w:rPr>
          <w:t>Microsoft 365</w:t>
        </w:r>
        <w:r w:rsidR="009009CF">
          <w:tab/>
        </w:r>
        <w:r w:rsidR="009009CF">
          <w:fldChar w:fldCharType="begin"/>
        </w:r>
        <w:r w:rsidR="009009CF">
          <w:instrText xml:space="preserve"> PAGEREF _Toc520791897 \h </w:instrText>
        </w:r>
        <w:r w:rsidR="009009CF">
          <w:fldChar w:fldCharType="separate"/>
        </w:r>
        <w:r w:rsidR="009009CF">
          <w:t>54</w:t>
        </w:r>
        <w:r w:rsidR="009009CF">
          <w:fldChar w:fldCharType="end"/>
        </w:r>
      </w:hyperlink>
    </w:p>
    <w:p w:rsidR="009009CF" w:rsidRDefault="00DD3F19">
      <w:pPr>
        <w:pStyle w:val="TOC2"/>
        <w:rPr>
          <w:rFonts w:eastAsiaTheme="minorEastAsia"/>
          <w:smallCaps w:val="0"/>
          <w:sz w:val="22"/>
        </w:rPr>
      </w:pPr>
      <w:hyperlink w:anchor="_Toc520791898" w:history="1">
        <w:r w:rsidR="009009CF" w:rsidRPr="00093415">
          <w:rPr>
            <w:rStyle w:val="Hyperlink"/>
          </w:rPr>
          <w:t>Enterprise Mobility + Security</w:t>
        </w:r>
        <w:r w:rsidR="009009CF">
          <w:tab/>
        </w:r>
        <w:r w:rsidR="009009CF">
          <w:fldChar w:fldCharType="begin"/>
        </w:r>
        <w:r w:rsidR="009009CF">
          <w:instrText xml:space="preserve"> PAGEREF _Toc520791898 \h </w:instrText>
        </w:r>
        <w:r w:rsidR="009009CF">
          <w:fldChar w:fldCharType="separate"/>
        </w:r>
        <w:r w:rsidR="009009CF">
          <w:t>56</w:t>
        </w:r>
        <w:r w:rsidR="009009CF">
          <w:fldChar w:fldCharType="end"/>
        </w:r>
      </w:hyperlink>
    </w:p>
    <w:p w:rsidR="009009CF" w:rsidRDefault="00DD3F19">
      <w:pPr>
        <w:pStyle w:val="TOC2"/>
        <w:rPr>
          <w:rFonts w:eastAsiaTheme="minorEastAsia"/>
          <w:smallCaps w:val="0"/>
          <w:sz w:val="22"/>
        </w:rPr>
      </w:pPr>
      <w:hyperlink w:anchor="_Toc520791899" w:history="1">
        <w:r w:rsidR="009009CF" w:rsidRPr="00093415">
          <w:rPr>
            <w:rStyle w:val="Hyperlink"/>
          </w:rPr>
          <w:t>Serverabonnementer til Azure</w:t>
        </w:r>
        <w:r w:rsidR="009009CF">
          <w:tab/>
        </w:r>
        <w:r w:rsidR="009009CF">
          <w:fldChar w:fldCharType="begin"/>
        </w:r>
        <w:r w:rsidR="009009CF">
          <w:instrText xml:space="preserve"> PAGEREF _Toc520791899 \h </w:instrText>
        </w:r>
        <w:r w:rsidR="009009CF">
          <w:fldChar w:fldCharType="separate"/>
        </w:r>
        <w:r w:rsidR="009009CF">
          <w:t>57</w:t>
        </w:r>
        <w:r w:rsidR="009009CF">
          <w:fldChar w:fldCharType="end"/>
        </w:r>
      </w:hyperlink>
    </w:p>
    <w:p w:rsidR="009009CF" w:rsidRDefault="00DD3F19">
      <w:pPr>
        <w:pStyle w:val="TOC2"/>
        <w:rPr>
          <w:rFonts w:eastAsiaTheme="minorEastAsia"/>
          <w:smallCaps w:val="0"/>
          <w:sz w:val="22"/>
        </w:rPr>
      </w:pPr>
      <w:hyperlink w:anchor="_Toc520791900" w:history="1">
        <w:r w:rsidR="009009CF" w:rsidRPr="00093415">
          <w:rPr>
            <w:rStyle w:val="Hyperlink"/>
          </w:rPr>
          <w:t>Microsoft Dynamics 365-tjenester</w:t>
        </w:r>
        <w:r w:rsidR="009009CF">
          <w:tab/>
        </w:r>
        <w:r w:rsidR="009009CF">
          <w:fldChar w:fldCharType="begin"/>
        </w:r>
        <w:r w:rsidR="009009CF">
          <w:instrText xml:space="preserve"> PAGEREF _Toc520791900 \h </w:instrText>
        </w:r>
        <w:r w:rsidR="009009CF">
          <w:fldChar w:fldCharType="separate"/>
        </w:r>
        <w:r w:rsidR="009009CF">
          <w:t>58</w:t>
        </w:r>
        <w:r w:rsidR="009009CF">
          <w:fldChar w:fldCharType="end"/>
        </w:r>
      </w:hyperlink>
    </w:p>
    <w:p w:rsidR="009009CF" w:rsidRDefault="00DD3F19">
      <w:pPr>
        <w:pStyle w:val="TOC2"/>
        <w:rPr>
          <w:rFonts w:eastAsiaTheme="minorEastAsia"/>
          <w:smallCaps w:val="0"/>
          <w:sz w:val="22"/>
        </w:rPr>
      </w:pPr>
      <w:hyperlink w:anchor="_Toc520791901" w:history="1">
        <w:r w:rsidR="009009CF" w:rsidRPr="00093415">
          <w:rPr>
            <w:rStyle w:val="Hyperlink"/>
          </w:rPr>
          <w:t>Office 365-tjenester</w:t>
        </w:r>
        <w:r w:rsidR="009009CF">
          <w:tab/>
        </w:r>
        <w:r w:rsidR="009009CF">
          <w:fldChar w:fldCharType="begin"/>
        </w:r>
        <w:r w:rsidR="009009CF">
          <w:instrText xml:space="preserve"> PAGEREF _Toc520791901 \h </w:instrText>
        </w:r>
        <w:r w:rsidR="009009CF">
          <w:fldChar w:fldCharType="separate"/>
        </w:r>
        <w:r w:rsidR="009009CF">
          <w:t>60</w:t>
        </w:r>
        <w:r w:rsidR="009009CF">
          <w:fldChar w:fldCharType="end"/>
        </w:r>
      </w:hyperlink>
    </w:p>
    <w:p w:rsidR="009009CF" w:rsidRDefault="00DD3F19">
      <w:pPr>
        <w:pStyle w:val="TOC3"/>
        <w:rPr>
          <w:rFonts w:eastAsiaTheme="minorEastAsia"/>
          <w:smallCaps w:val="0"/>
          <w:sz w:val="22"/>
        </w:rPr>
      </w:pPr>
      <w:hyperlink w:anchor="_Toc520791902" w:history="1">
        <w:r w:rsidR="009009CF" w:rsidRPr="00093415">
          <w:rPr>
            <w:rStyle w:val="Hyperlink"/>
          </w:rPr>
          <w:t>Office 365-programmer</w:t>
        </w:r>
        <w:r w:rsidR="009009CF">
          <w:tab/>
        </w:r>
        <w:r w:rsidR="009009CF">
          <w:fldChar w:fldCharType="begin"/>
        </w:r>
        <w:r w:rsidR="009009CF">
          <w:instrText xml:space="preserve"> PAGEREF _Toc520791902 \h </w:instrText>
        </w:r>
        <w:r w:rsidR="009009CF">
          <w:fldChar w:fldCharType="separate"/>
        </w:r>
        <w:r w:rsidR="009009CF">
          <w:t>60</w:t>
        </w:r>
        <w:r w:rsidR="009009CF">
          <w:fldChar w:fldCharType="end"/>
        </w:r>
      </w:hyperlink>
    </w:p>
    <w:p w:rsidR="009009CF" w:rsidRDefault="00DD3F19">
      <w:pPr>
        <w:pStyle w:val="TOC3"/>
        <w:rPr>
          <w:rFonts w:eastAsiaTheme="minorEastAsia"/>
          <w:smallCaps w:val="0"/>
          <w:sz w:val="22"/>
        </w:rPr>
      </w:pPr>
      <w:hyperlink w:anchor="_Toc520791903" w:history="1">
        <w:r w:rsidR="009009CF" w:rsidRPr="00093415">
          <w:rPr>
            <w:rStyle w:val="Hyperlink"/>
          </w:rPr>
          <w:t>Office 365 Suites</w:t>
        </w:r>
        <w:r w:rsidR="009009CF">
          <w:tab/>
        </w:r>
        <w:r w:rsidR="009009CF">
          <w:fldChar w:fldCharType="begin"/>
        </w:r>
        <w:r w:rsidR="009009CF">
          <w:instrText xml:space="preserve"> PAGEREF _Toc520791903 \h </w:instrText>
        </w:r>
        <w:r w:rsidR="009009CF">
          <w:fldChar w:fldCharType="separate"/>
        </w:r>
        <w:r w:rsidR="009009CF">
          <w:t>62</w:t>
        </w:r>
        <w:r w:rsidR="009009CF">
          <w:fldChar w:fldCharType="end"/>
        </w:r>
      </w:hyperlink>
    </w:p>
    <w:p w:rsidR="009009CF" w:rsidRDefault="00DD3F19">
      <w:pPr>
        <w:pStyle w:val="TOC3"/>
        <w:rPr>
          <w:rFonts w:eastAsiaTheme="minorEastAsia"/>
          <w:smallCaps w:val="0"/>
          <w:sz w:val="22"/>
        </w:rPr>
      </w:pPr>
      <w:hyperlink w:anchor="_Toc520791904" w:history="1">
        <w:r w:rsidR="009009CF" w:rsidRPr="00093415">
          <w:rPr>
            <w:rStyle w:val="Hyperlink"/>
          </w:rPr>
          <w:t>Office 365 Cloud App Security</w:t>
        </w:r>
        <w:r w:rsidR="009009CF">
          <w:tab/>
        </w:r>
        <w:r w:rsidR="009009CF">
          <w:fldChar w:fldCharType="begin"/>
        </w:r>
        <w:r w:rsidR="009009CF">
          <w:instrText xml:space="preserve"> PAGEREF _Toc520791904 \h </w:instrText>
        </w:r>
        <w:r w:rsidR="009009CF">
          <w:fldChar w:fldCharType="separate"/>
        </w:r>
        <w:r w:rsidR="009009CF">
          <w:t>63</w:t>
        </w:r>
        <w:r w:rsidR="009009CF">
          <w:fldChar w:fldCharType="end"/>
        </w:r>
      </w:hyperlink>
    </w:p>
    <w:p w:rsidR="009009CF" w:rsidRDefault="00DD3F19">
      <w:pPr>
        <w:pStyle w:val="TOC3"/>
        <w:rPr>
          <w:rFonts w:eastAsiaTheme="minorEastAsia"/>
          <w:smallCaps w:val="0"/>
          <w:sz w:val="22"/>
        </w:rPr>
      </w:pPr>
      <w:hyperlink w:anchor="_Toc520791905" w:history="1">
        <w:r w:rsidR="009009CF" w:rsidRPr="00093415">
          <w:rPr>
            <w:rStyle w:val="Hyperlink"/>
          </w:rPr>
          <w:t>Microsoft MyAnalytics</w:t>
        </w:r>
        <w:r w:rsidR="009009CF">
          <w:tab/>
        </w:r>
        <w:r w:rsidR="009009CF">
          <w:fldChar w:fldCharType="begin"/>
        </w:r>
        <w:r w:rsidR="009009CF">
          <w:instrText xml:space="preserve"> PAGEREF _Toc520791905 \h </w:instrText>
        </w:r>
        <w:r w:rsidR="009009CF">
          <w:fldChar w:fldCharType="separate"/>
        </w:r>
        <w:r w:rsidR="009009CF">
          <w:t>63</w:t>
        </w:r>
        <w:r w:rsidR="009009CF">
          <w:fldChar w:fldCharType="end"/>
        </w:r>
      </w:hyperlink>
    </w:p>
    <w:p w:rsidR="009009CF" w:rsidRDefault="00DD3F19">
      <w:pPr>
        <w:pStyle w:val="TOC3"/>
        <w:rPr>
          <w:rFonts w:eastAsiaTheme="minorEastAsia"/>
          <w:smallCaps w:val="0"/>
          <w:sz w:val="22"/>
        </w:rPr>
      </w:pPr>
      <w:hyperlink w:anchor="_Toc520791906" w:history="1">
        <w:r w:rsidR="009009CF" w:rsidRPr="00093415">
          <w:rPr>
            <w:rStyle w:val="Hyperlink"/>
          </w:rPr>
          <w:t>Office 365 Advanced Compliance</w:t>
        </w:r>
        <w:r w:rsidR="009009CF">
          <w:tab/>
        </w:r>
        <w:r w:rsidR="009009CF">
          <w:fldChar w:fldCharType="begin"/>
        </w:r>
        <w:r w:rsidR="009009CF">
          <w:instrText xml:space="preserve"> PAGEREF _Toc520791906 \h </w:instrText>
        </w:r>
        <w:r w:rsidR="009009CF">
          <w:fldChar w:fldCharType="separate"/>
        </w:r>
        <w:r w:rsidR="009009CF">
          <w:t>64</w:t>
        </w:r>
        <w:r w:rsidR="009009CF">
          <w:fldChar w:fldCharType="end"/>
        </w:r>
      </w:hyperlink>
    </w:p>
    <w:p w:rsidR="009009CF" w:rsidRDefault="00DD3F19">
      <w:pPr>
        <w:pStyle w:val="TOC3"/>
        <w:rPr>
          <w:rFonts w:eastAsiaTheme="minorEastAsia"/>
          <w:smallCaps w:val="0"/>
          <w:sz w:val="22"/>
        </w:rPr>
      </w:pPr>
      <w:hyperlink w:anchor="_Toc520791907" w:history="1">
        <w:r w:rsidR="009009CF" w:rsidRPr="00093415">
          <w:rPr>
            <w:rStyle w:val="Hyperlink"/>
          </w:rPr>
          <w:t>Exchange Online</w:t>
        </w:r>
        <w:r w:rsidR="009009CF">
          <w:tab/>
        </w:r>
        <w:r w:rsidR="009009CF">
          <w:fldChar w:fldCharType="begin"/>
        </w:r>
        <w:r w:rsidR="009009CF">
          <w:instrText xml:space="preserve"> PAGEREF _Toc520791907 \h </w:instrText>
        </w:r>
        <w:r w:rsidR="009009CF">
          <w:fldChar w:fldCharType="separate"/>
        </w:r>
        <w:r w:rsidR="009009CF">
          <w:t>64</w:t>
        </w:r>
        <w:r w:rsidR="009009CF">
          <w:fldChar w:fldCharType="end"/>
        </w:r>
      </w:hyperlink>
    </w:p>
    <w:p w:rsidR="009009CF" w:rsidRDefault="00DD3F19">
      <w:pPr>
        <w:pStyle w:val="TOC3"/>
        <w:rPr>
          <w:rFonts w:eastAsiaTheme="minorEastAsia"/>
          <w:smallCaps w:val="0"/>
          <w:sz w:val="22"/>
        </w:rPr>
      </w:pPr>
      <w:hyperlink w:anchor="_Toc520791908" w:history="1">
        <w:r w:rsidR="009009CF" w:rsidRPr="00093415">
          <w:rPr>
            <w:rStyle w:val="Hyperlink"/>
          </w:rPr>
          <w:t>OneDrive for Business</w:t>
        </w:r>
        <w:r w:rsidR="009009CF">
          <w:tab/>
        </w:r>
        <w:r w:rsidR="009009CF">
          <w:fldChar w:fldCharType="begin"/>
        </w:r>
        <w:r w:rsidR="009009CF">
          <w:instrText xml:space="preserve"> PAGEREF _Toc520791908 \h </w:instrText>
        </w:r>
        <w:r w:rsidR="009009CF">
          <w:fldChar w:fldCharType="separate"/>
        </w:r>
        <w:r w:rsidR="009009CF">
          <w:t>64</w:t>
        </w:r>
        <w:r w:rsidR="009009CF">
          <w:fldChar w:fldCharType="end"/>
        </w:r>
      </w:hyperlink>
    </w:p>
    <w:p w:rsidR="009009CF" w:rsidRDefault="00DD3F19">
      <w:pPr>
        <w:pStyle w:val="TOC3"/>
        <w:rPr>
          <w:rFonts w:eastAsiaTheme="minorEastAsia"/>
          <w:smallCaps w:val="0"/>
          <w:sz w:val="22"/>
        </w:rPr>
      </w:pPr>
      <w:hyperlink w:anchor="_Toc520791909" w:history="1">
        <w:r w:rsidR="009009CF" w:rsidRPr="00093415">
          <w:rPr>
            <w:rStyle w:val="Hyperlink"/>
          </w:rPr>
          <w:t>Project Online</w:t>
        </w:r>
        <w:r w:rsidR="009009CF">
          <w:tab/>
        </w:r>
        <w:r w:rsidR="009009CF">
          <w:fldChar w:fldCharType="begin"/>
        </w:r>
        <w:r w:rsidR="009009CF">
          <w:instrText xml:space="preserve"> PAGEREF _Toc520791909 \h </w:instrText>
        </w:r>
        <w:r w:rsidR="009009CF">
          <w:fldChar w:fldCharType="separate"/>
        </w:r>
        <w:r w:rsidR="009009CF">
          <w:t>65</w:t>
        </w:r>
        <w:r w:rsidR="009009CF">
          <w:fldChar w:fldCharType="end"/>
        </w:r>
      </w:hyperlink>
    </w:p>
    <w:p w:rsidR="009009CF" w:rsidRDefault="00DD3F19">
      <w:pPr>
        <w:pStyle w:val="TOC3"/>
        <w:rPr>
          <w:rFonts w:eastAsiaTheme="minorEastAsia"/>
          <w:smallCaps w:val="0"/>
          <w:sz w:val="22"/>
        </w:rPr>
      </w:pPr>
      <w:hyperlink w:anchor="_Toc520791910" w:history="1">
        <w:r w:rsidR="009009CF" w:rsidRPr="00093415">
          <w:rPr>
            <w:rStyle w:val="Hyperlink"/>
          </w:rPr>
          <w:t>SharePoint Online</w:t>
        </w:r>
        <w:r w:rsidR="009009CF">
          <w:tab/>
        </w:r>
        <w:r w:rsidR="009009CF">
          <w:fldChar w:fldCharType="begin"/>
        </w:r>
        <w:r w:rsidR="009009CF">
          <w:instrText xml:space="preserve"> PAGEREF _Toc520791910 \h </w:instrText>
        </w:r>
        <w:r w:rsidR="009009CF">
          <w:fldChar w:fldCharType="separate"/>
        </w:r>
        <w:r w:rsidR="009009CF">
          <w:t>65</w:t>
        </w:r>
        <w:r w:rsidR="009009CF">
          <w:fldChar w:fldCharType="end"/>
        </w:r>
      </w:hyperlink>
    </w:p>
    <w:p w:rsidR="009009CF" w:rsidRDefault="00DD3F19">
      <w:pPr>
        <w:pStyle w:val="TOC3"/>
        <w:rPr>
          <w:rFonts w:eastAsiaTheme="minorEastAsia"/>
          <w:smallCaps w:val="0"/>
          <w:sz w:val="22"/>
        </w:rPr>
      </w:pPr>
      <w:hyperlink w:anchor="_Toc520791911" w:history="1">
        <w:r w:rsidR="009009CF" w:rsidRPr="00093415">
          <w:rPr>
            <w:rStyle w:val="Hyperlink"/>
          </w:rPr>
          <w:t>Skype for Business Online</w:t>
        </w:r>
        <w:r w:rsidR="009009CF">
          <w:tab/>
        </w:r>
        <w:r w:rsidR="009009CF">
          <w:fldChar w:fldCharType="begin"/>
        </w:r>
        <w:r w:rsidR="009009CF">
          <w:instrText xml:space="preserve"> PAGEREF _Toc520791911 \h </w:instrText>
        </w:r>
        <w:r w:rsidR="009009CF">
          <w:fldChar w:fldCharType="separate"/>
        </w:r>
        <w:r w:rsidR="009009CF">
          <w:t>66</w:t>
        </w:r>
        <w:r w:rsidR="009009CF">
          <w:fldChar w:fldCharType="end"/>
        </w:r>
      </w:hyperlink>
    </w:p>
    <w:p w:rsidR="009009CF" w:rsidRDefault="00DD3F19">
      <w:pPr>
        <w:pStyle w:val="TOC3"/>
        <w:rPr>
          <w:rFonts w:eastAsiaTheme="minorEastAsia"/>
          <w:smallCaps w:val="0"/>
          <w:sz w:val="22"/>
        </w:rPr>
      </w:pPr>
      <w:hyperlink w:anchor="_Toc520791912" w:history="1">
        <w:r w:rsidR="009009CF" w:rsidRPr="00093415">
          <w:rPr>
            <w:rStyle w:val="Hyperlink"/>
          </w:rPr>
          <w:t>Workplace Analytics</w:t>
        </w:r>
        <w:r w:rsidR="009009CF">
          <w:tab/>
        </w:r>
        <w:r w:rsidR="009009CF">
          <w:fldChar w:fldCharType="begin"/>
        </w:r>
        <w:r w:rsidR="009009CF">
          <w:instrText xml:space="preserve"> PAGEREF _Toc520791912 \h </w:instrText>
        </w:r>
        <w:r w:rsidR="009009CF">
          <w:fldChar w:fldCharType="separate"/>
        </w:r>
        <w:r w:rsidR="009009CF">
          <w:t>67</w:t>
        </w:r>
        <w:r w:rsidR="009009CF">
          <w:fldChar w:fldCharType="end"/>
        </w:r>
      </w:hyperlink>
    </w:p>
    <w:p w:rsidR="009009CF" w:rsidRDefault="00DD3F19">
      <w:pPr>
        <w:pStyle w:val="TOC2"/>
        <w:rPr>
          <w:rFonts w:eastAsiaTheme="minorEastAsia"/>
          <w:smallCaps w:val="0"/>
          <w:sz w:val="22"/>
        </w:rPr>
      </w:pPr>
      <w:hyperlink w:anchor="_Toc520791913" w:history="1">
        <w:r w:rsidR="009009CF" w:rsidRPr="00093415">
          <w:rPr>
            <w:rStyle w:val="Hyperlink"/>
          </w:rPr>
          <w:t>Andre Onlinetjenester</w:t>
        </w:r>
        <w:r w:rsidR="009009CF">
          <w:tab/>
        </w:r>
        <w:r w:rsidR="009009CF">
          <w:fldChar w:fldCharType="begin"/>
        </w:r>
        <w:r w:rsidR="009009CF">
          <w:instrText xml:space="preserve"> PAGEREF _Toc520791913 \h </w:instrText>
        </w:r>
        <w:r w:rsidR="009009CF">
          <w:fldChar w:fldCharType="separate"/>
        </w:r>
        <w:r w:rsidR="009009CF">
          <w:t>67</w:t>
        </w:r>
        <w:r w:rsidR="009009CF">
          <w:fldChar w:fldCharType="end"/>
        </w:r>
      </w:hyperlink>
    </w:p>
    <w:p w:rsidR="009009CF" w:rsidRDefault="00DD3F19">
      <w:pPr>
        <w:pStyle w:val="TOC3"/>
        <w:rPr>
          <w:rFonts w:eastAsiaTheme="minorEastAsia"/>
          <w:smallCaps w:val="0"/>
          <w:sz w:val="22"/>
        </w:rPr>
      </w:pPr>
      <w:hyperlink w:anchor="_Toc520791914" w:history="1">
        <w:r w:rsidR="009009CF" w:rsidRPr="00093415">
          <w:rPr>
            <w:rStyle w:val="Hyperlink"/>
          </w:rPr>
          <w:t>Bing Maps</w:t>
        </w:r>
        <w:r w:rsidR="009009CF">
          <w:tab/>
        </w:r>
        <w:r w:rsidR="009009CF">
          <w:fldChar w:fldCharType="begin"/>
        </w:r>
        <w:r w:rsidR="009009CF">
          <w:instrText xml:space="preserve"> PAGEREF _Toc520791914 \h </w:instrText>
        </w:r>
        <w:r w:rsidR="009009CF">
          <w:fldChar w:fldCharType="separate"/>
        </w:r>
        <w:r w:rsidR="009009CF">
          <w:t>67</w:t>
        </w:r>
        <w:r w:rsidR="009009CF">
          <w:fldChar w:fldCharType="end"/>
        </w:r>
      </w:hyperlink>
    </w:p>
    <w:p w:rsidR="009009CF" w:rsidRDefault="00DD3F19">
      <w:pPr>
        <w:pStyle w:val="TOC3"/>
        <w:rPr>
          <w:rFonts w:eastAsiaTheme="minorEastAsia"/>
          <w:smallCaps w:val="0"/>
          <w:sz w:val="22"/>
        </w:rPr>
      </w:pPr>
      <w:hyperlink w:anchor="_Toc520791915" w:history="1">
        <w:r w:rsidR="009009CF" w:rsidRPr="00093415">
          <w:rPr>
            <w:rStyle w:val="Hyperlink"/>
          </w:rPr>
          <w:t>Platform til virksomhedsprogrammer</w:t>
        </w:r>
        <w:r w:rsidR="009009CF">
          <w:tab/>
        </w:r>
        <w:r w:rsidR="009009CF">
          <w:fldChar w:fldCharType="begin"/>
        </w:r>
        <w:r w:rsidR="009009CF">
          <w:instrText xml:space="preserve"> PAGEREF _Toc520791915 \h </w:instrText>
        </w:r>
        <w:r w:rsidR="009009CF">
          <w:fldChar w:fldCharType="separate"/>
        </w:r>
        <w:r w:rsidR="009009CF">
          <w:t>68</w:t>
        </w:r>
        <w:r w:rsidR="009009CF">
          <w:fldChar w:fldCharType="end"/>
        </w:r>
      </w:hyperlink>
    </w:p>
    <w:p w:rsidR="009009CF" w:rsidRDefault="00DD3F19">
      <w:pPr>
        <w:pStyle w:val="TOC3"/>
        <w:rPr>
          <w:rFonts w:eastAsiaTheme="minorEastAsia"/>
          <w:smallCaps w:val="0"/>
          <w:sz w:val="22"/>
        </w:rPr>
      </w:pPr>
      <w:hyperlink w:anchor="_Toc520791916" w:history="1">
        <w:r w:rsidR="009009CF" w:rsidRPr="00093415">
          <w:rPr>
            <w:rStyle w:val="Hyperlink"/>
          </w:rPr>
          <w:t>Microsoft Kaizala Pro</w:t>
        </w:r>
        <w:r w:rsidR="009009CF">
          <w:tab/>
        </w:r>
        <w:r w:rsidR="009009CF">
          <w:fldChar w:fldCharType="begin"/>
        </w:r>
        <w:r w:rsidR="009009CF">
          <w:instrText xml:space="preserve"> PAGEREF _Toc520791916 \h </w:instrText>
        </w:r>
        <w:r w:rsidR="009009CF">
          <w:fldChar w:fldCharType="separate"/>
        </w:r>
        <w:r w:rsidR="009009CF">
          <w:t>69</w:t>
        </w:r>
        <w:r w:rsidR="009009CF">
          <w:fldChar w:fldCharType="end"/>
        </w:r>
      </w:hyperlink>
    </w:p>
    <w:p w:rsidR="009009CF" w:rsidRDefault="00DD3F19">
      <w:pPr>
        <w:pStyle w:val="TOC3"/>
        <w:rPr>
          <w:rFonts w:eastAsiaTheme="minorEastAsia"/>
          <w:smallCaps w:val="0"/>
          <w:sz w:val="22"/>
        </w:rPr>
      </w:pPr>
      <w:hyperlink w:anchor="_Toc520791917" w:history="1">
        <w:r w:rsidR="009009CF" w:rsidRPr="00093415">
          <w:rPr>
            <w:rStyle w:val="Hyperlink"/>
          </w:rPr>
          <w:t>Microsoft Cloud App Security</w:t>
        </w:r>
        <w:r w:rsidR="009009CF">
          <w:tab/>
        </w:r>
        <w:r w:rsidR="009009CF">
          <w:fldChar w:fldCharType="begin"/>
        </w:r>
        <w:r w:rsidR="009009CF">
          <w:instrText xml:space="preserve"> PAGEREF _Toc520791917 \h </w:instrText>
        </w:r>
        <w:r w:rsidR="009009CF">
          <w:fldChar w:fldCharType="separate"/>
        </w:r>
        <w:r w:rsidR="009009CF">
          <w:t>69</w:t>
        </w:r>
        <w:r w:rsidR="009009CF">
          <w:fldChar w:fldCharType="end"/>
        </w:r>
      </w:hyperlink>
    </w:p>
    <w:p w:rsidR="009009CF" w:rsidRDefault="00DD3F19">
      <w:pPr>
        <w:pStyle w:val="TOC3"/>
        <w:rPr>
          <w:rFonts w:eastAsiaTheme="minorEastAsia"/>
          <w:smallCaps w:val="0"/>
          <w:sz w:val="22"/>
        </w:rPr>
      </w:pPr>
      <w:hyperlink w:anchor="_Toc520791918" w:history="1">
        <w:r w:rsidR="009009CF" w:rsidRPr="00093415">
          <w:rPr>
            <w:rStyle w:val="Hyperlink"/>
          </w:rPr>
          <w:t>Microsoft Intune</w:t>
        </w:r>
        <w:r w:rsidR="009009CF">
          <w:tab/>
        </w:r>
        <w:r w:rsidR="009009CF">
          <w:fldChar w:fldCharType="begin"/>
        </w:r>
        <w:r w:rsidR="009009CF">
          <w:instrText xml:space="preserve"> PAGEREF _Toc520791918 \h </w:instrText>
        </w:r>
        <w:r w:rsidR="009009CF">
          <w:fldChar w:fldCharType="separate"/>
        </w:r>
        <w:r w:rsidR="009009CF">
          <w:t>69</w:t>
        </w:r>
        <w:r w:rsidR="009009CF">
          <w:fldChar w:fldCharType="end"/>
        </w:r>
      </w:hyperlink>
    </w:p>
    <w:p w:rsidR="009009CF" w:rsidRDefault="00DD3F19">
      <w:pPr>
        <w:pStyle w:val="TOC3"/>
        <w:rPr>
          <w:rFonts w:eastAsiaTheme="minorEastAsia"/>
          <w:smallCaps w:val="0"/>
          <w:sz w:val="22"/>
        </w:rPr>
      </w:pPr>
      <w:hyperlink w:anchor="_Toc520791919" w:history="1">
        <w:r w:rsidR="009009CF" w:rsidRPr="00093415">
          <w:rPr>
            <w:rStyle w:val="Hyperlink"/>
          </w:rPr>
          <w:t>Microsoft Learning</w:t>
        </w:r>
        <w:r w:rsidR="009009CF">
          <w:tab/>
        </w:r>
        <w:r w:rsidR="009009CF">
          <w:fldChar w:fldCharType="begin"/>
        </w:r>
        <w:r w:rsidR="009009CF">
          <w:instrText xml:space="preserve"> PAGEREF _Toc520791919 \h </w:instrText>
        </w:r>
        <w:r w:rsidR="009009CF">
          <w:fldChar w:fldCharType="separate"/>
        </w:r>
        <w:r w:rsidR="009009CF">
          <w:t>70</w:t>
        </w:r>
        <w:r w:rsidR="009009CF">
          <w:fldChar w:fldCharType="end"/>
        </w:r>
      </w:hyperlink>
    </w:p>
    <w:p w:rsidR="009009CF" w:rsidRDefault="00DD3F19">
      <w:pPr>
        <w:pStyle w:val="TOC3"/>
        <w:rPr>
          <w:rFonts w:eastAsiaTheme="minorEastAsia"/>
          <w:smallCaps w:val="0"/>
          <w:sz w:val="22"/>
        </w:rPr>
      </w:pPr>
      <w:hyperlink w:anchor="_Toc520791920" w:history="1">
        <w:r w:rsidR="009009CF" w:rsidRPr="00093415">
          <w:rPr>
            <w:rStyle w:val="Hyperlink"/>
          </w:rPr>
          <w:t>Minecraft: Education Edition</w:t>
        </w:r>
        <w:r w:rsidR="009009CF">
          <w:tab/>
        </w:r>
        <w:r w:rsidR="009009CF">
          <w:fldChar w:fldCharType="begin"/>
        </w:r>
        <w:r w:rsidR="009009CF">
          <w:instrText xml:space="preserve"> PAGEREF _Toc520791920 \h </w:instrText>
        </w:r>
        <w:r w:rsidR="009009CF">
          <w:fldChar w:fldCharType="separate"/>
        </w:r>
        <w:r w:rsidR="009009CF">
          <w:t>70</w:t>
        </w:r>
        <w:r w:rsidR="009009CF">
          <w:fldChar w:fldCharType="end"/>
        </w:r>
      </w:hyperlink>
    </w:p>
    <w:p w:rsidR="009009CF" w:rsidRDefault="00DD3F19">
      <w:pPr>
        <w:pStyle w:val="TOC1"/>
        <w:rPr>
          <w:rFonts w:eastAsiaTheme="minorEastAsia"/>
          <w:b w:val="0"/>
          <w:caps w:val="0"/>
          <w:noProof/>
          <w:sz w:val="22"/>
          <w:szCs w:val="22"/>
        </w:rPr>
      </w:pPr>
      <w:hyperlink w:anchor="_Toc520791921" w:history="1">
        <w:r w:rsidR="009009CF" w:rsidRPr="00093415">
          <w:rPr>
            <w:rStyle w:val="Hyperlink"/>
            <w:noProof/>
          </w:rPr>
          <w:t>Ordliste</w:t>
        </w:r>
        <w:r w:rsidR="009009CF">
          <w:rPr>
            <w:noProof/>
          </w:rPr>
          <w:tab/>
        </w:r>
        <w:r w:rsidR="009009CF">
          <w:rPr>
            <w:noProof/>
          </w:rPr>
          <w:fldChar w:fldCharType="begin"/>
        </w:r>
        <w:r w:rsidR="009009CF">
          <w:rPr>
            <w:noProof/>
          </w:rPr>
          <w:instrText xml:space="preserve"> PAGEREF _Toc520791921 \h </w:instrText>
        </w:r>
        <w:r w:rsidR="009009CF">
          <w:rPr>
            <w:noProof/>
          </w:rPr>
        </w:r>
        <w:r w:rsidR="009009CF">
          <w:rPr>
            <w:noProof/>
          </w:rPr>
          <w:fldChar w:fldCharType="separate"/>
        </w:r>
        <w:r w:rsidR="009009CF">
          <w:rPr>
            <w:noProof/>
          </w:rPr>
          <w:t>71</w:t>
        </w:r>
        <w:r w:rsidR="009009CF">
          <w:rPr>
            <w:noProof/>
          </w:rPr>
          <w:fldChar w:fldCharType="end"/>
        </w:r>
      </w:hyperlink>
    </w:p>
    <w:p w:rsidR="009009CF" w:rsidRDefault="00DD3F19">
      <w:pPr>
        <w:pStyle w:val="TOC2"/>
        <w:rPr>
          <w:rFonts w:eastAsiaTheme="minorEastAsia"/>
          <w:smallCaps w:val="0"/>
          <w:sz w:val="22"/>
        </w:rPr>
      </w:pPr>
      <w:hyperlink w:anchor="_Toc520791922" w:history="1">
        <w:r w:rsidR="009009CF" w:rsidRPr="00093415">
          <w:rPr>
            <w:rStyle w:val="Hyperlink"/>
          </w:rPr>
          <w:t>Attributter</w:t>
        </w:r>
        <w:r w:rsidR="009009CF">
          <w:tab/>
        </w:r>
        <w:r w:rsidR="009009CF">
          <w:fldChar w:fldCharType="begin"/>
        </w:r>
        <w:r w:rsidR="009009CF">
          <w:instrText xml:space="preserve"> PAGEREF _Toc520791922 \h </w:instrText>
        </w:r>
        <w:r w:rsidR="009009CF">
          <w:fldChar w:fldCharType="separate"/>
        </w:r>
        <w:r w:rsidR="009009CF">
          <w:t>71</w:t>
        </w:r>
        <w:r w:rsidR="009009CF">
          <w:fldChar w:fldCharType="end"/>
        </w:r>
      </w:hyperlink>
    </w:p>
    <w:p w:rsidR="009009CF" w:rsidRDefault="00DD3F19">
      <w:pPr>
        <w:pStyle w:val="TOC2"/>
        <w:rPr>
          <w:rFonts w:eastAsiaTheme="minorEastAsia"/>
          <w:smallCaps w:val="0"/>
          <w:sz w:val="22"/>
        </w:rPr>
      </w:pPr>
      <w:hyperlink w:anchor="_Toc520791923" w:history="1">
        <w:r w:rsidR="009009CF" w:rsidRPr="00093415">
          <w:rPr>
            <w:rStyle w:val="Hyperlink"/>
          </w:rPr>
          <w:t>Celleværdier</w:t>
        </w:r>
        <w:r w:rsidR="009009CF">
          <w:tab/>
        </w:r>
        <w:r w:rsidR="009009CF">
          <w:fldChar w:fldCharType="begin"/>
        </w:r>
        <w:r w:rsidR="009009CF">
          <w:instrText xml:space="preserve"> PAGEREF _Toc520791923 \h </w:instrText>
        </w:r>
        <w:r w:rsidR="009009CF">
          <w:fldChar w:fldCharType="separate"/>
        </w:r>
        <w:r w:rsidR="009009CF">
          <w:t>72</w:t>
        </w:r>
        <w:r w:rsidR="009009CF">
          <w:fldChar w:fldCharType="end"/>
        </w:r>
      </w:hyperlink>
    </w:p>
    <w:p w:rsidR="009009CF" w:rsidRDefault="00DD3F19">
      <w:pPr>
        <w:pStyle w:val="TOC2"/>
        <w:rPr>
          <w:rFonts w:eastAsiaTheme="minorEastAsia"/>
          <w:smallCaps w:val="0"/>
          <w:sz w:val="22"/>
        </w:rPr>
      </w:pPr>
      <w:hyperlink w:anchor="_Toc520791924" w:history="1">
        <w:r w:rsidR="009009CF" w:rsidRPr="00093415">
          <w:rPr>
            <w:rStyle w:val="Hyperlink"/>
          </w:rPr>
          <w:t>Kolonneoverskrifter.</w:t>
        </w:r>
        <w:r w:rsidR="009009CF">
          <w:tab/>
        </w:r>
        <w:r w:rsidR="009009CF">
          <w:fldChar w:fldCharType="begin"/>
        </w:r>
        <w:r w:rsidR="009009CF">
          <w:instrText xml:space="preserve"> PAGEREF _Toc520791924 \h </w:instrText>
        </w:r>
        <w:r w:rsidR="009009CF">
          <w:fldChar w:fldCharType="separate"/>
        </w:r>
        <w:r w:rsidR="009009CF">
          <w:t>73</w:t>
        </w:r>
        <w:r w:rsidR="009009CF">
          <w:fldChar w:fldCharType="end"/>
        </w:r>
      </w:hyperlink>
    </w:p>
    <w:p w:rsidR="009009CF" w:rsidRDefault="00DD3F19">
      <w:pPr>
        <w:pStyle w:val="TOC2"/>
        <w:rPr>
          <w:rFonts w:eastAsiaTheme="minorEastAsia"/>
          <w:smallCaps w:val="0"/>
          <w:sz w:val="22"/>
        </w:rPr>
      </w:pPr>
      <w:hyperlink w:anchor="_Toc520791925" w:history="1">
        <w:r w:rsidR="009009CF" w:rsidRPr="00093415">
          <w:rPr>
            <w:rStyle w:val="Hyperlink"/>
          </w:rPr>
          <w:t>Definitioner</w:t>
        </w:r>
        <w:r w:rsidR="009009CF">
          <w:tab/>
        </w:r>
        <w:r w:rsidR="009009CF">
          <w:fldChar w:fldCharType="begin"/>
        </w:r>
        <w:r w:rsidR="009009CF">
          <w:instrText xml:space="preserve"> PAGEREF _Toc520791925 \h </w:instrText>
        </w:r>
        <w:r w:rsidR="009009CF">
          <w:fldChar w:fldCharType="separate"/>
        </w:r>
        <w:r w:rsidR="009009CF">
          <w:t>73</w:t>
        </w:r>
        <w:r w:rsidR="009009CF">
          <w:fldChar w:fldCharType="end"/>
        </w:r>
      </w:hyperlink>
    </w:p>
    <w:p w:rsidR="009009CF" w:rsidRDefault="00DD3F19">
      <w:pPr>
        <w:pStyle w:val="TOC1"/>
        <w:rPr>
          <w:rFonts w:eastAsiaTheme="minorEastAsia"/>
          <w:b w:val="0"/>
          <w:caps w:val="0"/>
          <w:noProof/>
          <w:sz w:val="22"/>
          <w:szCs w:val="22"/>
        </w:rPr>
      </w:pPr>
      <w:hyperlink w:anchor="_Toc520791926" w:history="1">
        <w:r w:rsidR="009009CF" w:rsidRPr="00093415">
          <w:rPr>
            <w:rStyle w:val="Hyperlink"/>
            <w:noProof/>
          </w:rPr>
          <w:t>Bilag A – Licenser Svarende til CAL/ML</w:t>
        </w:r>
        <w:r w:rsidR="009009CF">
          <w:rPr>
            <w:noProof/>
          </w:rPr>
          <w:tab/>
        </w:r>
        <w:r w:rsidR="009009CF">
          <w:rPr>
            <w:noProof/>
          </w:rPr>
          <w:fldChar w:fldCharType="begin"/>
        </w:r>
        <w:r w:rsidR="009009CF">
          <w:rPr>
            <w:noProof/>
          </w:rPr>
          <w:instrText xml:space="preserve"> PAGEREF _Toc520791926 \h </w:instrText>
        </w:r>
        <w:r w:rsidR="009009CF">
          <w:rPr>
            <w:noProof/>
          </w:rPr>
        </w:r>
        <w:r w:rsidR="009009CF">
          <w:rPr>
            <w:noProof/>
          </w:rPr>
          <w:fldChar w:fldCharType="separate"/>
        </w:r>
        <w:r w:rsidR="009009CF">
          <w:rPr>
            <w:noProof/>
          </w:rPr>
          <w:t>76</w:t>
        </w:r>
        <w:r w:rsidR="009009CF">
          <w:rPr>
            <w:noProof/>
          </w:rPr>
          <w:fldChar w:fldCharType="end"/>
        </w:r>
      </w:hyperlink>
    </w:p>
    <w:p w:rsidR="009009CF" w:rsidRDefault="00DD3F19">
      <w:pPr>
        <w:pStyle w:val="TOC1"/>
        <w:rPr>
          <w:rFonts w:eastAsiaTheme="minorEastAsia"/>
          <w:b w:val="0"/>
          <w:caps w:val="0"/>
          <w:noProof/>
          <w:sz w:val="22"/>
          <w:szCs w:val="22"/>
        </w:rPr>
      </w:pPr>
      <w:hyperlink w:anchor="_Toc520791927" w:history="1">
        <w:r w:rsidR="009009CF" w:rsidRPr="00093415">
          <w:rPr>
            <w:rStyle w:val="Hyperlink"/>
            <w:noProof/>
          </w:rPr>
          <w:t>Bilag B – Software Assurance</w:t>
        </w:r>
        <w:r w:rsidR="009009CF">
          <w:rPr>
            <w:noProof/>
          </w:rPr>
          <w:tab/>
        </w:r>
        <w:r w:rsidR="009009CF">
          <w:rPr>
            <w:noProof/>
          </w:rPr>
          <w:fldChar w:fldCharType="begin"/>
        </w:r>
        <w:r w:rsidR="009009CF">
          <w:rPr>
            <w:noProof/>
          </w:rPr>
          <w:instrText xml:space="preserve"> PAGEREF _Toc520791927 \h </w:instrText>
        </w:r>
        <w:r w:rsidR="009009CF">
          <w:rPr>
            <w:noProof/>
          </w:rPr>
        </w:r>
        <w:r w:rsidR="009009CF">
          <w:rPr>
            <w:noProof/>
          </w:rPr>
          <w:fldChar w:fldCharType="separate"/>
        </w:r>
        <w:r w:rsidR="009009CF">
          <w:rPr>
            <w:noProof/>
          </w:rPr>
          <w:t>78</w:t>
        </w:r>
        <w:r w:rsidR="009009CF">
          <w:rPr>
            <w:noProof/>
          </w:rPr>
          <w:fldChar w:fldCharType="end"/>
        </w:r>
      </w:hyperlink>
    </w:p>
    <w:p w:rsidR="009009CF" w:rsidRDefault="00DD3F19">
      <w:pPr>
        <w:pStyle w:val="TOC2"/>
        <w:rPr>
          <w:rFonts w:eastAsiaTheme="minorEastAsia"/>
          <w:smallCaps w:val="0"/>
          <w:sz w:val="22"/>
        </w:rPr>
      </w:pPr>
      <w:hyperlink w:anchor="_Toc520791928" w:history="1">
        <w:r w:rsidR="009009CF" w:rsidRPr="00093415">
          <w:rPr>
            <w:rStyle w:val="Hyperlink"/>
          </w:rPr>
          <w:t>Køb af Software Assurance</w:t>
        </w:r>
        <w:r w:rsidR="009009CF">
          <w:tab/>
        </w:r>
        <w:r w:rsidR="009009CF">
          <w:fldChar w:fldCharType="begin"/>
        </w:r>
        <w:r w:rsidR="009009CF">
          <w:instrText xml:space="preserve"> PAGEREF _Toc520791928 \h </w:instrText>
        </w:r>
        <w:r w:rsidR="009009CF">
          <w:fldChar w:fldCharType="separate"/>
        </w:r>
        <w:r w:rsidR="009009CF">
          <w:t>78</w:t>
        </w:r>
        <w:r w:rsidR="009009CF">
          <w:fldChar w:fldCharType="end"/>
        </w:r>
      </w:hyperlink>
    </w:p>
    <w:p w:rsidR="009009CF" w:rsidRDefault="00DD3F19">
      <w:pPr>
        <w:pStyle w:val="TOC2"/>
        <w:rPr>
          <w:rFonts w:eastAsiaTheme="minorEastAsia"/>
          <w:smallCaps w:val="0"/>
          <w:sz w:val="22"/>
        </w:rPr>
      </w:pPr>
      <w:hyperlink w:anchor="_Toc520791929" w:history="1">
        <w:r w:rsidR="009009CF" w:rsidRPr="00093415">
          <w:rPr>
            <w:rStyle w:val="Hyperlink"/>
          </w:rPr>
          <w:t>Fornyelse af Software Assurance</w:t>
        </w:r>
        <w:r w:rsidR="009009CF">
          <w:tab/>
        </w:r>
        <w:r w:rsidR="009009CF">
          <w:fldChar w:fldCharType="begin"/>
        </w:r>
        <w:r w:rsidR="009009CF">
          <w:instrText xml:space="preserve"> PAGEREF _Toc520791929 \h </w:instrText>
        </w:r>
        <w:r w:rsidR="009009CF">
          <w:fldChar w:fldCharType="separate"/>
        </w:r>
        <w:r w:rsidR="009009CF">
          <w:t>78</w:t>
        </w:r>
        <w:r w:rsidR="009009CF">
          <w:fldChar w:fldCharType="end"/>
        </w:r>
      </w:hyperlink>
    </w:p>
    <w:p w:rsidR="009009CF" w:rsidRDefault="00DD3F19">
      <w:pPr>
        <w:pStyle w:val="TOC2"/>
        <w:rPr>
          <w:rFonts w:eastAsiaTheme="minorEastAsia"/>
          <w:smallCaps w:val="0"/>
          <w:sz w:val="22"/>
        </w:rPr>
      </w:pPr>
      <w:hyperlink w:anchor="_Toc520791930" w:history="1">
        <w:r w:rsidR="009009CF" w:rsidRPr="00093415">
          <w:rPr>
            <w:rStyle w:val="Hyperlink"/>
          </w:rPr>
          <w:t>Overførselslicens til Ophørte eller Opbrugte Produkter</w:t>
        </w:r>
        <w:r w:rsidR="009009CF">
          <w:tab/>
        </w:r>
        <w:r w:rsidR="009009CF">
          <w:fldChar w:fldCharType="begin"/>
        </w:r>
        <w:r w:rsidR="009009CF">
          <w:instrText xml:space="preserve"> PAGEREF _Toc520791930 \h </w:instrText>
        </w:r>
        <w:r w:rsidR="009009CF">
          <w:fldChar w:fldCharType="separate"/>
        </w:r>
        <w:r w:rsidR="009009CF">
          <w:t>79</w:t>
        </w:r>
        <w:r w:rsidR="009009CF">
          <w:fldChar w:fldCharType="end"/>
        </w:r>
      </w:hyperlink>
    </w:p>
    <w:p w:rsidR="009009CF" w:rsidRDefault="00DD3F19">
      <w:pPr>
        <w:pStyle w:val="TOC2"/>
        <w:rPr>
          <w:rFonts w:eastAsiaTheme="minorEastAsia"/>
          <w:smallCaps w:val="0"/>
          <w:sz w:val="22"/>
        </w:rPr>
      </w:pPr>
      <w:hyperlink w:anchor="_Toc520791931" w:history="1">
        <w:r w:rsidR="009009CF" w:rsidRPr="00093415">
          <w:rPr>
            <w:rStyle w:val="Hyperlink"/>
          </w:rPr>
          <w:t>Software Assurance-fordele</w:t>
        </w:r>
        <w:r w:rsidR="009009CF">
          <w:tab/>
        </w:r>
        <w:r w:rsidR="009009CF">
          <w:fldChar w:fldCharType="begin"/>
        </w:r>
        <w:r w:rsidR="009009CF">
          <w:instrText xml:space="preserve"> PAGEREF _Toc520791931 \h </w:instrText>
        </w:r>
        <w:r w:rsidR="009009CF">
          <w:fldChar w:fldCharType="separate"/>
        </w:r>
        <w:r w:rsidR="009009CF">
          <w:t>79</w:t>
        </w:r>
        <w:r w:rsidR="009009CF">
          <w:fldChar w:fldCharType="end"/>
        </w:r>
      </w:hyperlink>
    </w:p>
    <w:p w:rsidR="009009CF" w:rsidRDefault="00DD3F19">
      <w:pPr>
        <w:pStyle w:val="TOC1"/>
        <w:rPr>
          <w:rFonts w:eastAsiaTheme="minorEastAsia"/>
          <w:b w:val="0"/>
          <w:caps w:val="0"/>
          <w:noProof/>
          <w:sz w:val="22"/>
          <w:szCs w:val="22"/>
        </w:rPr>
      </w:pPr>
      <w:hyperlink w:anchor="_Toc520791932" w:history="1">
        <w:r w:rsidR="009009CF" w:rsidRPr="00093415">
          <w:rPr>
            <w:rStyle w:val="Hyperlink"/>
            <w:noProof/>
            <w:lang w:val="de-DE"/>
          </w:rPr>
          <w:t>Bilag C – Tilføjelsesprogrammer og Andre konverteringslicenser</w:t>
        </w:r>
        <w:r w:rsidR="009009CF">
          <w:rPr>
            <w:noProof/>
          </w:rPr>
          <w:tab/>
        </w:r>
        <w:r w:rsidR="009009CF">
          <w:rPr>
            <w:noProof/>
          </w:rPr>
          <w:fldChar w:fldCharType="begin"/>
        </w:r>
        <w:r w:rsidR="009009CF">
          <w:rPr>
            <w:noProof/>
          </w:rPr>
          <w:instrText xml:space="preserve"> PAGEREF _Toc520791932 \h </w:instrText>
        </w:r>
        <w:r w:rsidR="009009CF">
          <w:rPr>
            <w:noProof/>
          </w:rPr>
        </w:r>
        <w:r w:rsidR="009009CF">
          <w:rPr>
            <w:noProof/>
          </w:rPr>
          <w:fldChar w:fldCharType="separate"/>
        </w:r>
        <w:r w:rsidR="009009CF">
          <w:rPr>
            <w:noProof/>
          </w:rPr>
          <w:t>90</w:t>
        </w:r>
        <w:r w:rsidR="009009CF">
          <w:rPr>
            <w:noProof/>
          </w:rPr>
          <w:fldChar w:fldCharType="end"/>
        </w:r>
      </w:hyperlink>
    </w:p>
    <w:p w:rsidR="009009CF" w:rsidRDefault="00DD3F19">
      <w:pPr>
        <w:pStyle w:val="TOC2"/>
        <w:rPr>
          <w:rFonts w:eastAsiaTheme="minorEastAsia"/>
          <w:smallCaps w:val="0"/>
          <w:sz w:val="22"/>
        </w:rPr>
      </w:pPr>
      <w:hyperlink w:anchor="_Toc520791933" w:history="1">
        <w:r w:rsidR="009009CF" w:rsidRPr="00093415">
          <w:rPr>
            <w:rStyle w:val="Hyperlink"/>
          </w:rPr>
          <w:t>Tilføjelsesprogrammer</w:t>
        </w:r>
        <w:r w:rsidR="009009CF">
          <w:tab/>
        </w:r>
        <w:r w:rsidR="009009CF">
          <w:fldChar w:fldCharType="begin"/>
        </w:r>
        <w:r w:rsidR="009009CF">
          <w:instrText xml:space="preserve"> PAGEREF _Toc520791933 \h </w:instrText>
        </w:r>
        <w:r w:rsidR="009009CF">
          <w:fldChar w:fldCharType="separate"/>
        </w:r>
        <w:r w:rsidR="009009CF">
          <w:t>90</w:t>
        </w:r>
        <w:r w:rsidR="009009CF">
          <w:fldChar w:fldCharType="end"/>
        </w:r>
      </w:hyperlink>
    </w:p>
    <w:p w:rsidR="009009CF" w:rsidRDefault="00DD3F19">
      <w:pPr>
        <w:pStyle w:val="TOC3"/>
        <w:rPr>
          <w:rFonts w:eastAsiaTheme="minorEastAsia"/>
          <w:smallCaps w:val="0"/>
          <w:sz w:val="22"/>
        </w:rPr>
      </w:pPr>
      <w:hyperlink w:anchor="_Toc520791934" w:history="1">
        <w:r w:rsidR="009009CF" w:rsidRPr="00093415">
          <w:rPr>
            <w:rStyle w:val="Hyperlink"/>
          </w:rPr>
          <w:t>Windows-desktopoperativsystem</w:t>
        </w:r>
        <w:r w:rsidR="009009CF">
          <w:tab/>
        </w:r>
        <w:r w:rsidR="009009CF">
          <w:fldChar w:fldCharType="begin"/>
        </w:r>
        <w:r w:rsidR="009009CF">
          <w:instrText xml:space="preserve"> PAGEREF _Toc520791934 \h </w:instrText>
        </w:r>
        <w:r w:rsidR="009009CF">
          <w:fldChar w:fldCharType="separate"/>
        </w:r>
        <w:r w:rsidR="009009CF">
          <w:t>90</w:t>
        </w:r>
        <w:r w:rsidR="009009CF">
          <w:fldChar w:fldCharType="end"/>
        </w:r>
      </w:hyperlink>
    </w:p>
    <w:p w:rsidR="009009CF" w:rsidRDefault="00DD3F19">
      <w:pPr>
        <w:pStyle w:val="TOC3"/>
        <w:rPr>
          <w:rFonts w:eastAsiaTheme="minorEastAsia"/>
          <w:smallCaps w:val="0"/>
          <w:sz w:val="22"/>
        </w:rPr>
      </w:pPr>
      <w:hyperlink w:anchor="_Toc520791935" w:history="1">
        <w:r w:rsidR="009009CF" w:rsidRPr="00093415">
          <w:rPr>
            <w:rStyle w:val="Hyperlink"/>
          </w:rPr>
          <w:t>Microsoft Operations Management and Security</w:t>
        </w:r>
        <w:r w:rsidR="009009CF">
          <w:tab/>
        </w:r>
        <w:r w:rsidR="009009CF">
          <w:fldChar w:fldCharType="begin"/>
        </w:r>
        <w:r w:rsidR="009009CF">
          <w:instrText xml:space="preserve"> PAGEREF _Toc520791935 \h </w:instrText>
        </w:r>
        <w:r w:rsidR="009009CF">
          <w:fldChar w:fldCharType="separate"/>
        </w:r>
        <w:r w:rsidR="009009CF">
          <w:t>90</w:t>
        </w:r>
        <w:r w:rsidR="009009CF">
          <w:fldChar w:fldCharType="end"/>
        </w:r>
      </w:hyperlink>
    </w:p>
    <w:p w:rsidR="009009CF" w:rsidRDefault="00DD3F19">
      <w:pPr>
        <w:pStyle w:val="TOC3"/>
        <w:rPr>
          <w:rFonts w:eastAsiaTheme="minorEastAsia"/>
          <w:smallCaps w:val="0"/>
          <w:sz w:val="22"/>
        </w:rPr>
      </w:pPr>
      <w:hyperlink w:anchor="_Toc520791936" w:history="1">
        <w:r w:rsidR="009009CF" w:rsidRPr="00093415">
          <w:rPr>
            <w:rStyle w:val="Hyperlink"/>
          </w:rPr>
          <w:t>Microsoft Azure-brugerabonnementer</w:t>
        </w:r>
        <w:r w:rsidR="009009CF">
          <w:tab/>
        </w:r>
        <w:r w:rsidR="009009CF">
          <w:fldChar w:fldCharType="begin"/>
        </w:r>
        <w:r w:rsidR="009009CF">
          <w:instrText xml:space="preserve"> PAGEREF _Toc520791936 \h </w:instrText>
        </w:r>
        <w:r w:rsidR="009009CF">
          <w:fldChar w:fldCharType="separate"/>
        </w:r>
        <w:r w:rsidR="009009CF">
          <w:t>90</w:t>
        </w:r>
        <w:r w:rsidR="009009CF">
          <w:fldChar w:fldCharType="end"/>
        </w:r>
      </w:hyperlink>
    </w:p>
    <w:p w:rsidR="009009CF" w:rsidRDefault="00DD3F19">
      <w:pPr>
        <w:pStyle w:val="TOC3"/>
        <w:rPr>
          <w:rFonts w:eastAsiaTheme="minorEastAsia"/>
          <w:smallCaps w:val="0"/>
          <w:sz w:val="22"/>
        </w:rPr>
      </w:pPr>
      <w:hyperlink w:anchor="_Toc520791937" w:history="1">
        <w:r w:rsidR="009009CF" w:rsidRPr="00093415">
          <w:rPr>
            <w:rStyle w:val="Hyperlink"/>
          </w:rPr>
          <w:t>Microsoft 365</w:t>
        </w:r>
        <w:r w:rsidR="009009CF">
          <w:tab/>
        </w:r>
        <w:r w:rsidR="009009CF">
          <w:fldChar w:fldCharType="begin"/>
        </w:r>
        <w:r w:rsidR="009009CF">
          <w:instrText xml:space="preserve"> PAGEREF _Toc520791937 \h </w:instrText>
        </w:r>
        <w:r w:rsidR="009009CF">
          <w:fldChar w:fldCharType="separate"/>
        </w:r>
        <w:r w:rsidR="009009CF">
          <w:t>91</w:t>
        </w:r>
        <w:r w:rsidR="009009CF">
          <w:fldChar w:fldCharType="end"/>
        </w:r>
      </w:hyperlink>
    </w:p>
    <w:p w:rsidR="009009CF" w:rsidRDefault="00DD3F19">
      <w:pPr>
        <w:pStyle w:val="TOC3"/>
        <w:rPr>
          <w:rFonts w:eastAsiaTheme="minorEastAsia"/>
          <w:smallCaps w:val="0"/>
          <w:sz w:val="22"/>
        </w:rPr>
      </w:pPr>
      <w:hyperlink w:anchor="_Toc520791938" w:history="1">
        <w:r w:rsidR="009009CF" w:rsidRPr="00093415">
          <w:rPr>
            <w:rStyle w:val="Hyperlink"/>
          </w:rPr>
          <w:t>Enterprise Mobility + Security</w:t>
        </w:r>
        <w:r w:rsidR="009009CF">
          <w:tab/>
        </w:r>
        <w:r w:rsidR="009009CF">
          <w:fldChar w:fldCharType="begin"/>
        </w:r>
        <w:r w:rsidR="009009CF">
          <w:instrText xml:space="preserve"> PAGEREF _Toc520791938 \h </w:instrText>
        </w:r>
        <w:r w:rsidR="009009CF">
          <w:fldChar w:fldCharType="separate"/>
        </w:r>
        <w:r w:rsidR="009009CF">
          <w:t>91</w:t>
        </w:r>
        <w:r w:rsidR="009009CF">
          <w:fldChar w:fldCharType="end"/>
        </w:r>
      </w:hyperlink>
    </w:p>
    <w:p w:rsidR="009009CF" w:rsidRDefault="00DD3F19">
      <w:pPr>
        <w:pStyle w:val="TOC3"/>
        <w:rPr>
          <w:rFonts w:eastAsiaTheme="minorEastAsia"/>
          <w:smallCaps w:val="0"/>
          <w:sz w:val="22"/>
        </w:rPr>
      </w:pPr>
      <w:hyperlink w:anchor="_Toc520791939" w:history="1">
        <w:r w:rsidR="009009CF" w:rsidRPr="00093415">
          <w:rPr>
            <w:rStyle w:val="Hyperlink"/>
          </w:rPr>
          <w:t>Microsoft Dynamics 365-tjenester</w:t>
        </w:r>
        <w:r w:rsidR="009009CF">
          <w:tab/>
        </w:r>
        <w:r w:rsidR="009009CF">
          <w:fldChar w:fldCharType="begin"/>
        </w:r>
        <w:r w:rsidR="009009CF">
          <w:instrText xml:space="preserve"> PAGEREF _Toc520791939 \h </w:instrText>
        </w:r>
        <w:r w:rsidR="009009CF">
          <w:fldChar w:fldCharType="separate"/>
        </w:r>
        <w:r w:rsidR="009009CF">
          <w:t>91</w:t>
        </w:r>
        <w:r w:rsidR="009009CF">
          <w:fldChar w:fldCharType="end"/>
        </w:r>
      </w:hyperlink>
    </w:p>
    <w:p w:rsidR="009009CF" w:rsidRDefault="00DD3F19">
      <w:pPr>
        <w:pStyle w:val="TOC3"/>
        <w:rPr>
          <w:rFonts w:eastAsiaTheme="minorEastAsia"/>
          <w:smallCaps w:val="0"/>
          <w:sz w:val="22"/>
        </w:rPr>
      </w:pPr>
      <w:hyperlink w:anchor="_Toc520791940" w:history="1">
        <w:r w:rsidR="009009CF" w:rsidRPr="00093415">
          <w:rPr>
            <w:rStyle w:val="Hyperlink"/>
          </w:rPr>
          <w:t>Office 365-programmer</w:t>
        </w:r>
        <w:r w:rsidR="009009CF">
          <w:tab/>
        </w:r>
        <w:r w:rsidR="009009CF">
          <w:fldChar w:fldCharType="begin"/>
        </w:r>
        <w:r w:rsidR="009009CF">
          <w:instrText xml:space="preserve"> PAGEREF _Toc520791940 \h </w:instrText>
        </w:r>
        <w:r w:rsidR="009009CF">
          <w:fldChar w:fldCharType="separate"/>
        </w:r>
        <w:r w:rsidR="009009CF">
          <w:t>92</w:t>
        </w:r>
        <w:r w:rsidR="009009CF">
          <w:fldChar w:fldCharType="end"/>
        </w:r>
      </w:hyperlink>
    </w:p>
    <w:p w:rsidR="009009CF" w:rsidRDefault="00DD3F19">
      <w:pPr>
        <w:pStyle w:val="TOC3"/>
        <w:rPr>
          <w:rFonts w:eastAsiaTheme="minorEastAsia"/>
          <w:smallCaps w:val="0"/>
          <w:sz w:val="22"/>
        </w:rPr>
      </w:pPr>
      <w:hyperlink w:anchor="_Toc520791941" w:history="1">
        <w:r w:rsidR="009009CF" w:rsidRPr="00093415">
          <w:rPr>
            <w:rStyle w:val="Hyperlink"/>
          </w:rPr>
          <w:t>Office 365 Suites</w:t>
        </w:r>
        <w:r w:rsidR="009009CF">
          <w:tab/>
        </w:r>
        <w:r w:rsidR="009009CF">
          <w:fldChar w:fldCharType="begin"/>
        </w:r>
        <w:r w:rsidR="009009CF">
          <w:instrText xml:space="preserve"> PAGEREF _Toc520791941 \h </w:instrText>
        </w:r>
        <w:r w:rsidR="009009CF">
          <w:fldChar w:fldCharType="separate"/>
        </w:r>
        <w:r w:rsidR="009009CF">
          <w:t>92</w:t>
        </w:r>
        <w:r w:rsidR="009009CF">
          <w:fldChar w:fldCharType="end"/>
        </w:r>
      </w:hyperlink>
    </w:p>
    <w:p w:rsidR="009009CF" w:rsidRDefault="00DD3F19">
      <w:pPr>
        <w:pStyle w:val="TOC3"/>
        <w:rPr>
          <w:rFonts w:eastAsiaTheme="minorEastAsia"/>
          <w:smallCaps w:val="0"/>
          <w:sz w:val="22"/>
        </w:rPr>
      </w:pPr>
      <w:hyperlink w:anchor="_Toc520791942" w:history="1">
        <w:r w:rsidR="009009CF" w:rsidRPr="00093415">
          <w:rPr>
            <w:rStyle w:val="Hyperlink"/>
          </w:rPr>
          <w:t>Multi-Geo Capabilities in Office 365</w:t>
        </w:r>
        <w:r w:rsidR="009009CF">
          <w:tab/>
        </w:r>
        <w:r w:rsidR="009009CF">
          <w:fldChar w:fldCharType="begin"/>
        </w:r>
        <w:r w:rsidR="009009CF">
          <w:instrText xml:space="preserve"> PAGEREF _Toc520791942 \h </w:instrText>
        </w:r>
        <w:r w:rsidR="009009CF">
          <w:fldChar w:fldCharType="separate"/>
        </w:r>
        <w:r w:rsidR="009009CF">
          <w:t>92</w:t>
        </w:r>
        <w:r w:rsidR="009009CF">
          <w:fldChar w:fldCharType="end"/>
        </w:r>
      </w:hyperlink>
    </w:p>
    <w:p w:rsidR="009009CF" w:rsidRDefault="00DD3F19">
      <w:pPr>
        <w:pStyle w:val="TOC3"/>
        <w:rPr>
          <w:rFonts w:eastAsiaTheme="minorEastAsia"/>
          <w:smallCaps w:val="0"/>
          <w:sz w:val="22"/>
        </w:rPr>
      </w:pPr>
      <w:hyperlink w:anchor="_Toc520791943" w:history="1">
        <w:r w:rsidR="009009CF" w:rsidRPr="00093415">
          <w:rPr>
            <w:rStyle w:val="Hyperlink"/>
          </w:rPr>
          <w:t>Exchange Online</w:t>
        </w:r>
        <w:r w:rsidR="009009CF">
          <w:tab/>
        </w:r>
        <w:r w:rsidR="009009CF">
          <w:fldChar w:fldCharType="begin"/>
        </w:r>
        <w:r w:rsidR="009009CF">
          <w:instrText xml:space="preserve"> PAGEREF _Toc520791943 \h </w:instrText>
        </w:r>
        <w:r w:rsidR="009009CF">
          <w:fldChar w:fldCharType="separate"/>
        </w:r>
        <w:r w:rsidR="009009CF">
          <w:t>92</w:t>
        </w:r>
        <w:r w:rsidR="009009CF">
          <w:fldChar w:fldCharType="end"/>
        </w:r>
      </w:hyperlink>
    </w:p>
    <w:p w:rsidR="009009CF" w:rsidRDefault="00DD3F19">
      <w:pPr>
        <w:pStyle w:val="TOC3"/>
        <w:rPr>
          <w:rFonts w:eastAsiaTheme="minorEastAsia"/>
          <w:smallCaps w:val="0"/>
          <w:sz w:val="22"/>
        </w:rPr>
      </w:pPr>
      <w:hyperlink w:anchor="_Toc520791944" w:history="1">
        <w:r w:rsidR="009009CF" w:rsidRPr="00093415">
          <w:rPr>
            <w:rStyle w:val="Hyperlink"/>
          </w:rPr>
          <w:t>Project Online</w:t>
        </w:r>
        <w:r w:rsidR="009009CF">
          <w:tab/>
        </w:r>
        <w:r w:rsidR="009009CF">
          <w:fldChar w:fldCharType="begin"/>
        </w:r>
        <w:r w:rsidR="009009CF">
          <w:instrText xml:space="preserve"> PAGEREF _Toc520791944 \h </w:instrText>
        </w:r>
        <w:r w:rsidR="009009CF">
          <w:fldChar w:fldCharType="separate"/>
        </w:r>
        <w:r w:rsidR="009009CF">
          <w:t>92</w:t>
        </w:r>
        <w:r w:rsidR="009009CF">
          <w:fldChar w:fldCharType="end"/>
        </w:r>
      </w:hyperlink>
    </w:p>
    <w:p w:rsidR="009009CF" w:rsidRDefault="00DD3F19">
      <w:pPr>
        <w:pStyle w:val="TOC3"/>
        <w:rPr>
          <w:rFonts w:eastAsiaTheme="minorEastAsia"/>
          <w:smallCaps w:val="0"/>
          <w:sz w:val="22"/>
        </w:rPr>
      </w:pPr>
      <w:hyperlink w:anchor="_Toc520791945" w:history="1">
        <w:r w:rsidR="009009CF" w:rsidRPr="00093415">
          <w:rPr>
            <w:rStyle w:val="Hyperlink"/>
          </w:rPr>
          <w:t>SharePoint Online</w:t>
        </w:r>
        <w:r w:rsidR="009009CF">
          <w:tab/>
        </w:r>
        <w:r w:rsidR="009009CF">
          <w:fldChar w:fldCharType="begin"/>
        </w:r>
        <w:r w:rsidR="009009CF">
          <w:instrText xml:space="preserve"> PAGEREF _Toc520791945 \h </w:instrText>
        </w:r>
        <w:r w:rsidR="009009CF">
          <w:fldChar w:fldCharType="separate"/>
        </w:r>
        <w:r w:rsidR="009009CF">
          <w:t>93</w:t>
        </w:r>
        <w:r w:rsidR="009009CF">
          <w:fldChar w:fldCharType="end"/>
        </w:r>
      </w:hyperlink>
    </w:p>
    <w:p w:rsidR="009009CF" w:rsidRDefault="00DD3F19">
      <w:pPr>
        <w:pStyle w:val="TOC3"/>
        <w:rPr>
          <w:rFonts w:eastAsiaTheme="minorEastAsia"/>
          <w:smallCaps w:val="0"/>
          <w:sz w:val="22"/>
        </w:rPr>
      </w:pPr>
      <w:hyperlink w:anchor="_Toc520791946" w:history="1">
        <w:r w:rsidR="009009CF" w:rsidRPr="00093415">
          <w:rPr>
            <w:rStyle w:val="Hyperlink"/>
          </w:rPr>
          <w:t>Skype for Business Online</w:t>
        </w:r>
        <w:r w:rsidR="009009CF">
          <w:tab/>
        </w:r>
        <w:r w:rsidR="009009CF">
          <w:fldChar w:fldCharType="begin"/>
        </w:r>
        <w:r w:rsidR="009009CF">
          <w:instrText xml:space="preserve"> PAGEREF _Toc520791946 \h </w:instrText>
        </w:r>
        <w:r w:rsidR="009009CF">
          <w:fldChar w:fldCharType="separate"/>
        </w:r>
        <w:r w:rsidR="009009CF">
          <w:t>93</w:t>
        </w:r>
        <w:r w:rsidR="009009CF">
          <w:fldChar w:fldCharType="end"/>
        </w:r>
      </w:hyperlink>
    </w:p>
    <w:p w:rsidR="009009CF" w:rsidRDefault="00DD3F19">
      <w:pPr>
        <w:pStyle w:val="TOC3"/>
        <w:rPr>
          <w:rFonts w:eastAsiaTheme="minorEastAsia"/>
          <w:smallCaps w:val="0"/>
          <w:sz w:val="22"/>
        </w:rPr>
      </w:pPr>
      <w:hyperlink w:anchor="_Toc520791947" w:history="1">
        <w:r w:rsidR="009009CF" w:rsidRPr="00093415">
          <w:rPr>
            <w:rStyle w:val="Hyperlink"/>
          </w:rPr>
          <w:t>Microsoft Intune</w:t>
        </w:r>
        <w:r w:rsidR="009009CF">
          <w:tab/>
        </w:r>
        <w:r w:rsidR="009009CF">
          <w:fldChar w:fldCharType="begin"/>
        </w:r>
        <w:r w:rsidR="009009CF">
          <w:instrText xml:space="preserve"> PAGEREF _Toc520791947 \h </w:instrText>
        </w:r>
        <w:r w:rsidR="009009CF">
          <w:fldChar w:fldCharType="separate"/>
        </w:r>
        <w:r w:rsidR="009009CF">
          <w:t>93</w:t>
        </w:r>
        <w:r w:rsidR="009009CF">
          <w:fldChar w:fldCharType="end"/>
        </w:r>
      </w:hyperlink>
    </w:p>
    <w:p w:rsidR="009009CF" w:rsidRDefault="00DD3F19">
      <w:pPr>
        <w:pStyle w:val="TOC2"/>
        <w:rPr>
          <w:rFonts w:eastAsiaTheme="minorEastAsia"/>
          <w:smallCaps w:val="0"/>
          <w:sz w:val="22"/>
        </w:rPr>
      </w:pPr>
      <w:hyperlink w:anchor="_Toc520791948" w:history="1">
        <w:r w:rsidR="009009CF" w:rsidRPr="00093415">
          <w:rPr>
            <w:rStyle w:val="Hyperlink"/>
          </w:rPr>
          <w:t>Fra SA</w:t>
        </w:r>
        <w:r w:rsidR="009009CF">
          <w:tab/>
        </w:r>
        <w:r w:rsidR="009009CF">
          <w:fldChar w:fldCharType="begin"/>
        </w:r>
        <w:r w:rsidR="009009CF">
          <w:instrText xml:space="preserve"> PAGEREF _Toc520791948 \h </w:instrText>
        </w:r>
        <w:r w:rsidR="009009CF">
          <w:fldChar w:fldCharType="separate"/>
        </w:r>
        <w:r w:rsidR="009009CF">
          <w:t>93</w:t>
        </w:r>
        <w:r w:rsidR="009009CF">
          <w:fldChar w:fldCharType="end"/>
        </w:r>
      </w:hyperlink>
    </w:p>
    <w:p w:rsidR="009009CF" w:rsidRDefault="00DD3F19">
      <w:pPr>
        <w:pStyle w:val="TOC3"/>
        <w:rPr>
          <w:rFonts w:eastAsiaTheme="minorEastAsia"/>
          <w:smallCaps w:val="0"/>
          <w:sz w:val="22"/>
        </w:rPr>
      </w:pPr>
      <w:hyperlink w:anchor="_Toc520791949" w:history="1">
        <w:r w:rsidR="009009CF" w:rsidRPr="00093415">
          <w:rPr>
            <w:rStyle w:val="Hyperlink"/>
          </w:rPr>
          <w:t>CAL-pakker</w:t>
        </w:r>
        <w:r w:rsidR="009009CF">
          <w:tab/>
        </w:r>
        <w:r w:rsidR="009009CF">
          <w:fldChar w:fldCharType="begin"/>
        </w:r>
        <w:r w:rsidR="009009CF">
          <w:instrText xml:space="preserve"> PAGEREF _Toc520791949 \h </w:instrText>
        </w:r>
        <w:r w:rsidR="009009CF">
          <w:fldChar w:fldCharType="separate"/>
        </w:r>
        <w:r w:rsidR="009009CF">
          <w:t>93</w:t>
        </w:r>
        <w:r w:rsidR="009009CF">
          <w:fldChar w:fldCharType="end"/>
        </w:r>
      </w:hyperlink>
    </w:p>
    <w:p w:rsidR="009009CF" w:rsidRDefault="00DD3F19">
      <w:pPr>
        <w:pStyle w:val="TOC3"/>
        <w:rPr>
          <w:rFonts w:eastAsiaTheme="minorEastAsia"/>
          <w:smallCaps w:val="0"/>
          <w:sz w:val="22"/>
        </w:rPr>
      </w:pPr>
      <w:hyperlink w:anchor="_Toc520791950" w:history="1">
        <w:r w:rsidR="009009CF" w:rsidRPr="00093415">
          <w:rPr>
            <w:rStyle w:val="Hyperlink"/>
          </w:rPr>
          <w:t>Windows-desktopoperativsystem</w:t>
        </w:r>
        <w:r w:rsidR="009009CF">
          <w:tab/>
        </w:r>
        <w:r w:rsidR="009009CF">
          <w:fldChar w:fldCharType="begin"/>
        </w:r>
        <w:r w:rsidR="009009CF">
          <w:instrText xml:space="preserve"> PAGEREF _Toc520791950 \h </w:instrText>
        </w:r>
        <w:r w:rsidR="009009CF">
          <w:fldChar w:fldCharType="separate"/>
        </w:r>
        <w:r w:rsidR="009009CF">
          <w:t>93</w:t>
        </w:r>
        <w:r w:rsidR="009009CF">
          <w:fldChar w:fldCharType="end"/>
        </w:r>
      </w:hyperlink>
    </w:p>
    <w:p w:rsidR="009009CF" w:rsidRDefault="00DD3F19">
      <w:pPr>
        <w:pStyle w:val="TOC3"/>
        <w:rPr>
          <w:rFonts w:eastAsiaTheme="minorEastAsia"/>
          <w:smallCaps w:val="0"/>
          <w:sz w:val="22"/>
        </w:rPr>
      </w:pPr>
      <w:hyperlink w:anchor="_Toc520791951" w:history="1">
        <w:r w:rsidR="009009CF" w:rsidRPr="00093415">
          <w:rPr>
            <w:rStyle w:val="Hyperlink"/>
          </w:rPr>
          <w:t>Microsoft Operations Management and Security</w:t>
        </w:r>
        <w:r w:rsidR="009009CF">
          <w:tab/>
        </w:r>
        <w:r w:rsidR="009009CF">
          <w:fldChar w:fldCharType="begin"/>
        </w:r>
        <w:r w:rsidR="009009CF">
          <w:instrText xml:space="preserve"> PAGEREF _Toc520791951 \h </w:instrText>
        </w:r>
        <w:r w:rsidR="009009CF">
          <w:fldChar w:fldCharType="separate"/>
        </w:r>
        <w:r w:rsidR="009009CF">
          <w:t>94</w:t>
        </w:r>
        <w:r w:rsidR="009009CF">
          <w:fldChar w:fldCharType="end"/>
        </w:r>
      </w:hyperlink>
    </w:p>
    <w:p w:rsidR="009009CF" w:rsidRDefault="00DD3F19">
      <w:pPr>
        <w:pStyle w:val="TOC3"/>
        <w:rPr>
          <w:rFonts w:eastAsiaTheme="minorEastAsia"/>
          <w:smallCaps w:val="0"/>
          <w:sz w:val="22"/>
        </w:rPr>
      </w:pPr>
      <w:hyperlink w:anchor="_Toc520791952" w:history="1">
        <w:r w:rsidR="009009CF" w:rsidRPr="00093415">
          <w:rPr>
            <w:rStyle w:val="Hyperlink"/>
          </w:rPr>
          <w:t>Microsoft 365</w:t>
        </w:r>
        <w:r w:rsidR="009009CF">
          <w:tab/>
        </w:r>
        <w:r w:rsidR="009009CF">
          <w:fldChar w:fldCharType="begin"/>
        </w:r>
        <w:r w:rsidR="009009CF">
          <w:instrText xml:space="preserve"> PAGEREF _Toc520791952 \h </w:instrText>
        </w:r>
        <w:r w:rsidR="009009CF">
          <w:fldChar w:fldCharType="separate"/>
        </w:r>
        <w:r w:rsidR="009009CF">
          <w:t>94</w:t>
        </w:r>
        <w:r w:rsidR="009009CF">
          <w:fldChar w:fldCharType="end"/>
        </w:r>
      </w:hyperlink>
    </w:p>
    <w:p w:rsidR="009009CF" w:rsidRDefault="00DD3F19">
      <w:pPr>
        <w:pStyle w:val="TOC3"/>
        <w:rPr>
          <w:rFonts w:eastAsiaTheme="minorEastAsia"/>
          <w:smallCaps w:val="0"/>
          <w:sz w:val="22"/>
        </w:rPr>
      </w:pPr>
      <w:hyperlink w:anchor="_Toc520791953" w:history="1">
        <w:r w:rsidR="009009CF" w:rsidRPr="00093415">
          <w:rPr>
            <w:rStyle w:val="Hyperlink"/>
          </w:rPr>
          <w:t>Enterprise Mobility + Security</w:t>
        </w:r>
        <w:r w:rsidR="009009CF">
          <w:tab/>
        </w:r>
        <w:r w:rsidR="009009CF">
          <w:fldChar w:fldCharType="begin"/>
        </w:r>
        <w:r w:rsidR="009009CF">
          <w:instrText xml:space="preserve"> PAGEREF _Toc520791953 \h </w:instrText>
        </w:r>
        <w:r w:rsidR="009009CF">
          <w:fldChar w:fldCharType="separate"/>
        </w:r>
        <w:r w:rsidR="009009CF">
          <w:t>94</w:t>
        </w:r>
        <w:r w:rsidR="009009CF">
          <w:fldChar w:fldCharType="end"/>
        </w:r>
      </w:hyperlink>
    </w:p>
    <w:p w:rsidR="009009CF" w:rsidRDefault="00DD3F19">
      <w:pPr>
        <w:pStyle w:val="TOC3"/>
        <w:rPr>
          <w:rFonts w:eastAsiaTheme="minorEastAsia"/>
          <w:smallCaps w:val="0"/>
          <w:sz w:val="22"/>
        </w:rPr>
      </w:pPr>
      <w:hyperlink w:anchor="_Toc520791954" w:history="1">
        <w:r w:rsidR="009009CF" w:rsidRPr="00093415">
          <w:rPr>
            <w:rStyle w:val="Hyperlink"/>
          </w:rPr>
          <w:t>Microsoft Dynamics 365-tjenester</w:t>
        </w:r>
        <w:r w:rsidR="009009CF">
          <w:tab/>
        </w:r>
        <w:r w:rsidR="009009CF">
          <w:fldChar w:fldCharType="begin"/>
        </w:r>
        <w:r w:rsidR="009009CF">
          <w:instrText xml:space="preserve"> PAGEREF _Toc520791954 \h </w:instrText>
        </w:r>
        <w:r w:rsidR="009009CF">
          <w:fldChar w:fldCharType="separate"/>
        </w:r>
        <w:r w:rsidR="009009CF">
          <w:t>94</w:t>
        </w:r>
        <w:r w:rsidR="009009CF">
          <w:fldChar w:fldCharType="end"/>
        </w:r>
      </w:hyperlink>
    </w:p>
    <w:p w:rsidR="009009CF" w:rsidRDefault="00DD3F19">
      <w:pPr>
        <w:pStyle w:val="TOC3"/>
        <w:rPr>
          <w:rFonts w:eastAsiaTheme="minorEastAsia"/>
          <w:smallCaps w:val="0"/>
          <w:sz w:val="22"/>
        </w:rPr>
      </w:pPr>
      <w:hyperlink w:anchor="_Toc520791955" w:history="1">
        <w:r w:rsidR="009009CF" w:rsidRPr="00093415">
          <w:rPr>
            <w:rStyle w:val="Hyperlink"/>
          </w:rPr>
          <w:t>Office 365-programmer</w:t>
        </w:r>
        <w:r w:rsidR="009009CF">
          <w:tab/>
        </w:r>
        <w:r w:rsidR="009009CF">
          <w:fldChar w:fldCharType="begin"/>
        </w:r>
        <w:r w:rsidR="009009CF">
          <w:instrText xml:space="preserve"> PAGEREF _Toc520791955 \h </w:instrText>
        </w:r>
        <w:r w:rsidR="009009CF">
          <w:fldChar w:fldCharType="separate"/>
        </w:r>
        <w:r w:rsidR="009009CF">
          <w:t>95</w:t>
        </w:r>
        <w:r w:rsidR="009009CF">
          <w:fldChar w:fldCharType="end"/>
        </w:r>
      </w:hyperlink>
    </w:p>
    <w:p w:rsidR="009009CF" w:rsidRDefault="00DD3F19">
      <w:pPr>
        <w:pStyle w:val="TOC3"/>
        <w:rPr>
          <w:rFonts w:eastAsiaTheme="minorEastAsia"/>
          <w:smallCaps w:val="0"/>
          <w:sz w:val="22"/>
        </w:rPr>
      </w:pPr>
      <w:hyperlink w:anchor="_Toc520791956" w:history="1">
        <w:r w:rsidR="009009CF" w:rsidRPr="00093415">
          <w:rPr>
            <w:rStyle w:val="Hyperlink"/>
          </w:rPr>
          <w:t>Office 365 Suites</w:t>
        </w:r>
        <w:r w:rsidR="009009CF">
          <w:tab/>
        </w:r>
        <w:r w:rsidR="009009CF">
          <w:fldChar w:fldCharType="begin"/>
        </w:r>
        <w:r w:rsidR="009009CF">
          <w:instrText xml:space="preserve"> PAGEREF _Toc520791956 \h </w:instrText>
        </w:r>
        <w:r w:rsidR="009009CF">
          <w:fldChar w:fldCharType="separate"/>
        </w:r>
        <w:r w:rsidR="009009CF">
          <w:t>95</w:t>
        </w:r>
        <w:r w:rsidR="009009CF">
          <w:fldChar w:fldCharType="end"/>
        </w:r>
      </w:hyperlink>
    </w:p>
    <w:p w:rsidR="009009CF" w:rsidRDefault="00DD3F19">
      <w:pPr>
        <w:pStyle w:val="TOC3"/>
        <w:rPr>
          <w:rFonts w:eastAsiaTheme="minorEastAsia"/>
          <w:smallCaps w:val="0"/>
          <w:sz w:val="22"/>
        </w:rPr>
      </w:pPr>
      <w:hyperlink w:anchor="_Toc520791957" w:history="1">
        <w:r w:rsidR="009009CF" w:rsidRPr="00093415">
          <w:rPr>
            <w:rStyle w:val="Hyperlink"/>
          </w:rPr>
          <w:t>Project Online</w:t>
        </w:r>
        <w:r w:rsidR="009009CF">
          <w:tab/>
        </w:r>
        <w:r w:rsidR="009009CF">
          <w:fldChar w:fldCharType="begin"/>
        </w:r>
        <w:r w:rsidR="009009CF">
          <w:instrText xml:space="preserve"> PAGEREF _Toc520791957 \h </w:instrText>
        </w:r>
        <w:r w:rsidR="009009CF">
          <w:fldChar w:fldCharType="separate"/>
        </w:r>
        <w:r w:rsidR="009009CF">
          <w:t>95</w:t>
        </w:r>
        <w:r w:rsidR="009009CF">
          <w:fldChar w:fldCharType="end"/>
        </w:r>
      </w:hyperlink>
    </w:p>
    <w:p w:rsidR="009009CF" w:rsidRDefault="00DD3F19">
      <w:pPr>
        <w:pStyle w:val="TOC1"/>
        <w:rPr>
          <w:rFonts w:eastAsiaTheme="minorEastAsia"/>
          <w:b w:val="0"/>
          <w:caps w:val="0"/>
          <w:noProof/>
          <w:sz w:val="22"/>
          <w:szCs w:val="22"/>
        </w:rPr>
      </w:pPr>
      <w:hyperlink w:anchor="_Toc520791958" w:history="1">
        <w:r w:rsidR="009009CF" w:rsidRPr="00093415">
          <w:rPr>
            <w:rStyle w:val="Hyperlink"/>
            <w:noProof/>
          </w:rPr>
          <w:t>Bilag D – Professionelle Ydelser</w:t>
        </w:r>
        <w:r w:rsidR="009009CF">
          <w:rPr>
            <w:noProof/>
          </w:rPr>
          <w:tab/>
        </w:r>
        <w:r w:rsidR="009009CF">
          <w:rPr>
            <w:noProof/>
          </w:rPr>
          <w:fldChar w:fldCharType="begin"/>
        </w:r>
        <w:r w:rsidR="009009CF">
          <w:rPr>
            <w:noProof/>
          </w:rPr>
          <w:instrText xml:space="preserve"> PAGEREF _Toc520791958 \h </w:instrText>
        </w:r>
        <w:r w:rsidR="009009CF">
          <w:rPr>
            <w:noProof/>
          </w:rPr>
        </w:r>
        <w:r w:rsidR="009009CF">
          <w:rPr>
            <w:noProof/>
          </w:rPr>
          <w:fldChar w:fldCharType="separate"/>
        </w:r>
        <w:r w:rsidR="009009CF">
          <w:rPr>
            <w:noProof/>
          </w:rPr>
          <w:t>96</w:t>
        </w:r>
        <w:r w:rsidR="009009CF">
          <w:rPr>
            <w:noProof/>
          </w:rPr>
          <w:fldChar w:fldCharType="end"/>
        </w:r>
      </w:hyperlink>
    </w:p>
    <w:p w:rsidR="009009CF" w:rsidRDefault="00DD3F19">
      <w:pPr>
        <w:pStyle w:val="TOC2"/>
        <w:rPr>
          <w:rFonts w:eastAsiaTheme="minorEastAsia"/>
          <w:smallCaps w:val="0"/>
          <w:sz w:val="22"/>
        </w:rPr>
      </w:pPr>
      <w:hyperlink w:anchor="_Toc520791959" w:history="1">
        <w:r w:rsidR="009009CF" w:rsidRPr="00093415">
          <w:rPr>
            <w:rStyle w:val="Hyperlink"/>
          </w:rPr>
          <w:t>Supporttilbud for Microsoft Premier</w:t>
        </w:r>
        <w:r w:rsidR="009009CF">
          <w:tab/>
        </w:r>
        <w:r w:rsidR="009009CF">
          <w:fldChar w:fldCharType="begin"/>
        </w:r>
        <w:r w:rsidR="009009CF">
          <w:instrText xml:space="preserve"> PAGEREF _Toc520791959 \h </w:instrText>
        </w:r>
        <w:r w:rsidR="009009CF">
          <w:fldChar w:fldCharType="separate"/>
        </w:r>
        <w:r w:rsidR="009009CF">
          <w:t>96</w:t>
        </w:r>
        <w:r w:rsidR="009009CF">
          <w:fldChar w:fldCharType="end"/>
        </w:r>
      </w:hyperlink>
    </w:p>
    <w:p w:rsidR="009009CF" w:rsidRDefault="00DD3F19">
      <w:pPr>
        <w:pStyle w:val="TOC2"/>
        <w:rPr>
          <w:rFonts w:eastAsiaTheme="minorEastAsia"/>
          <w:smallCaps w:val="0"/>
          <w:sz w:val="22"/>
        </w:rPr>
      </w:pPr>
      <w:hyperlink w:anchor="_Toc520791960" w:history="1">
        <w:r w:rsidR="009009CF" w:rsidRPr="00093415">
          <w:rPr>
            <w:rStyle w:val="Hyperlink"/>
          </w:rPr>
          <w:t>Microsoft Digital Advisory-tilbud</w:t>
        </w:r>
        <w:r w:rsidR="009009CF">
          <w:tab/>
        </w:r>
        <w:r w:rsidR="009009CF">
          <w:fldChar w:fldCharType="begin"/>
        </w:r>
        <w:r w:rsidR="009009CF">
          <w:instrText xml:space="preserve"> PAGEREF _Toc520791960 \h </w:instrText>
        </w:r>
        <w:r w:rsidR="009009CF">
          <w:fldChar w:fldCharType="separate"/>
        </w:r>
        <w:r w:rsidR="009009CF">
          <w:t>96</w:t>
        </w:r>
        <w:r w:rsidR="009009CF">
          <w:fldChar w:fldCharType="end"/>
        </w:r>
      </w:hyperlink>
    </w:p>
    <w:p w:rsidR="009009CF" w:rsidRDefault="00DD3F19">
      <w:pPr>
        <w:pStyle w:val="TOC2"/>
        <w:rPr>
          <w:rFonts w:eastAsiaTheme="minorEastAsia"/>
          <w:smallCaps w:val="0"/>
          <w:sz w:val="22"/>
        </w:rPr>
      </w:pPr>
      <w:hyperlink w:anchor="_Toc520791961" w:history="1">
        <w:r w:rsidR="009009CF" w:rsidRPr="00093415">
          <w:rPr>
            <w:rStyle w:val="Hyperlink"/>
          </w:rPr>
          <w:t>Tilbud på Sales Productivity Accelerator</w:t>
        </w:r>
        <w:r w:rsidR="009009CF">
          <w:tab/>
        </w:r>
        <w:r w:rsidR="009009CF">
          <w:fldChar w:fldCharType="begin"/>
        </w:r>
        <w:r w:rsidR="009009CF">
          <w:instrText xml:space="preserve"> PAGEREF _Toc520791961 \h </w:instrText>
        </w:r>
        <w:r w:rsidR="009009CF">
          <w:fldChar w:fldCharType="separate"/>
        </w:r>
        <w:r w:rsidR="009009CF">
          <w:t>97</w:t>
        </w:r>
        <w:r w:rsidR="009009CF">
          <w:fldChar w:fldCharType="end"/>
        </w:r>
      </w:hyperlink>
    </w:p>
    <w:p w:rsidR="009009CF" w:rsidRDefault="00DD3F19">
      <w:pPr>
        <w:pStyle w:val="TOC1"/>
        <w:rPr>
          <w:rFonts w:eastAsiaTheme="minorEastAsia"/>
          <w:b w:val="0"/>
          <w:caps w:val="0"/>
          <w:noProof/>
          <w:sz w:val="22"/>
          <w:szCs w:val="22"/>
        </w:rPr>
      </w:pPr>
      <w:hyperlink w:anchor="_Toc520791962" w:history="1">
        <w:r w:rsidR="009009CF" w:rsidRPr="00093415">
          <w:rPr>
            <w:rStyle w:val="Hyperlink"/>
            <w:noProof/>
            <w:lang w:val="pt-BR"/>
          </w:rPr>
          <w:t>Bilag E – Supplerende Vilkår for Programaftale</w:t>
        </w:r>
        <w:r w:rsidR="009009CF">
          <w:rPr>
            <w:noProof/>
          </w:rPr>
          <w:tab/>
        </w:r>
        <w:r w:rsidR="009009CF">
          <w:rPr>
            <w:noProof/>
          </w:rPr>
          <w:fldChar w:fldCharType="begin"/>
        </w:r>
        <w:r w:rsidR="009009CF">
          <w:rPr>
            <w:noProof/>
          </w:rPr>
          <w:instrText xml:space="preserve"> PAGEREF _Toc520791962 \h </w:instrText>
        </w:r>
        <w:r w:rsidR="009009CF">
          <w:rPr>
            <w:noProof/>
          </w:rPr>
        </w:r>
        <w:r w:rsidR="009009CF">
          <w:rPr>
            <w:noProof/>
          </w:rPr>
          <w:fldChar w:fldCharType="separate"/>
        </w:r>
        <w:r w:rsidR="009009CF">
          <w:rPr>
            <w:noProof/>
          </w:rPr>
          <w:t>98</w:t>
        </w:r>
        <w:r w:rsidR="009009CF">
          <w:rPr>
            <w:noProof/>
          </w:rPr>
          <w:fldChar w:fldCharType="end"/>
        </w:r>
      </w:hyperlink>
    </w:p>
    <w:p w:rsidR="009009CF" w:rsidRDefault="00DD3F19">
      <w:pPr>
        <w:pStyle w:val="TOC2"/>
        <w:rPr>
          <w:rFonts w:eastAsiaTheme="minorEastAsia"/>
          <w:smallCaps w:val="0"/>
          <w:sz w:val="22"/>
        </w:rPr>
      </w:pPr>
      <w:hyperlink w:anchor="_Toc520791963" w:history="1">
        <w:r w:rsidR="009009CF" w:rsidRPr="00093415">
          <w:rPr>
            <w:rStyle w:val="Hyperlink"/>
          </w:rPr>
          <w:t>Supplerende Vilkår for Select Plus-program</w:t>
        </w:r>
        <w:r w:rsidR="009009CF">
          <w:tab/>
        </w:r>
        <w:r w:rsidR="009009CF">
          <w:fldChar w:fldCharType="begin"/>
        </w:r>
        <w:r w:rsidR="009009CF">
          <w:instrText xml:space="preserve"> PAGEREF _Toc520791963 \h </w:instrText>
        </w:r>
        <w:r w:rsidR="009009CF">
          <w:fldChar w:fldCharType="separate"/>
        </w:r>
        <w:r w:rsidR="009009CF">
          <w:t>98</w:t>
        </w:r>
        <w:r w:rsidR="009009CF">
          <w:fldChar w:fldCharType="end"/>
        </w:r>
      </w:hyperlink>
    </w:p>
    <w:p w:rsidR="009009CF" w:rsidRDefault="00DD3F19">
      <w:pPr>
        <w:pStyle w:val="TOC2"/>
        <w:rPr>
          <w:rFonts w:eastAsiaTheme="minorEastAsia"/>
          <w:smallCaps w:val="0"/>
          <w:sz w:val="22"/>
        </w:rPr>
      </w:pPr>
      <w:hyperlink w:anchor="_Toc520791964" w:history="1">
        <w:r w:rsidR="009009CF" w:rsidRPr="00093415">
          <w:rPr>
            <w:rStyle w:val="Hyperlink"/>
          </w:rPr>
          <w:t>Definition af Administration til Kvalificerede Enheder</w:t>
        </w:r>
        <w:r w:rsidR="009009CF">
          <w:tab/>
        </w:r>
        <w:r w:rsidR="009009CF">
          <w:fldChar w:fldCharType="begin"/>
        </w:r>
        <w:r w:rsidR="009009CF">
          <w:instrText xml:space="preserve"> PAGEREF _Toc520791964 \h </w:instrText>
        </w:r>
        <w:r w:rsidR="009009CF">
          <w:fldChar w:fldCharType="separate"/>
        </w:r>
        <w:r w:rsidR="009009CF">
          <w:t>98</w:t>
        </w:r>
        <w:r w:rsidR="009009CF">
          <w:fldChar w:fldCharType="end"/>
        </w:r>
      </w:hyperlink>
    </w:p>
    <w:p w:rsidR="009009CF" w:rsidRDefault="00DD3F19">
      <w:pPr>
        <w:pStyle w:val="TOC2"/>
        <w:rPr>
          <w:rFonts w:eastAsiaTheme="minorEastAsia"/>
          <w:smallCaps w:val="0"/>
          <w:sz w:val="22"/>
        </w:rPr>
      </w:pPr>
      <w:hyperlink w:anchor="_Toc520791965" w:history="1">
        <w:r w:rsidR="009009CF" w:rsidRPr="00093415">
          <w:rPr>
            <w:rStyle w:val="Hyperlink"/>
          </w:rPr>
          <w:t>Online-services i Open-programmerne</w:t>
        </w:r>
        <w:r w:rsidR="009009CF">
          <w:tab/>
        </w:r>
        <w:r w:rsidR="009009CF">
          <w:fldChar w:fldCharType="begin"/>
        </w:r>
        <w:r w:rsidR="009009CF">
          <w:instrText xml:space="preserve"> PAGEREF _Toc520791965 \h </w:instrText>
        </w:r>
        <w:r w:rsidR="009009CF">
          <w:fldChar w:fldCharType="separate"/>
        </w:r>
        <w:r w:rsidR="009009CF">
          <w:t>98</w:t>
        </w:r>
        <w:r w:rsidR="009009CF">
          <w:fldChar w:fldCharType="end"/>
        </w:r>
      </w:hyperlink>
    </w:p>
    <w:p w:rsidR="009009CF" w:rsidRDefault="00DD3F19">
      <w:pPr>
        <w:pStyle w:val="TOC2"/>
        <w:rPr>
          <w:rFonts w:eastAsiaTheme="minorEastAsia"/>
          <w:smallCaps w:val="0"/>
          <w:sz w:val="22"/>
        </w:rPr>
      </w:pPr>
      <w:hyperlink w:anchor="_Toc520791966" w:history="1">
        <w:r w:rsidR="009009CF" w:rsidRPr="00093415">
          <w:rPr>
            <w:rStyle w:val="Hyperlink"/>
          </w:rPr>
          <w:t>Supplerende Vilkår for Professional-services – Legacy-aftaler</w:t>
        </w:r>
        <w:r w:rsidR="009009CF">
          <w:tab/>
        </w:r>
        <w:r w:rsidR="009009CF">
          <w:fldChar w:fldCharType="begin"/>
        </w:r>
        <w:r w:rsidR="009009CF">
          <w:instrText xml:space="preserve"> PAGEREF _Toc520791966 \h </w:instrText>
        </w:r>
        <w:r w:rsidR="009009CF">
          <w:fldChar w:fldCharType="separate"/>
        </w:r>
        <w:r w:rsidR="009009CF">
          <w:t>98</w:t>
        </w:r>
        <w:r w:rsidR="009009CF">
          <w:fldChar w:fldCharType="end"/>
        </w:r>
      </w:hyperlink>
    </w:p>
    <w:p w:rsidR="009009CF" w:rsidRDefault="00DD3F19">
      <w:pPr>
        <w:pStyle w:val="TOC1"/>
        <w:rPr>
          <w:rFonts w:eastAsiaTheme="minorEastAsia"/>
          <w:b w:val="0"/>
          <w:caps w:val="0"/>
          <w:noProof/>
          <w:sz w:val="22"/>
          <w:szCs w:val="22"/>
        </w:rPr>
      </w:pPr>
      <w:hyperlink w:anchor="_Toc520791967" w:history="1">
        <w:r w:rsidR="009009CF" w:rsidRPr="00093415">
          <w:rPr>
            <w:rStyle w:val="Hyperlink"/>
            <w:noProof/>
          </w:rPr>
          <w:t>Bilag F – Kampagner</w:t>
        </w:r>
        <w:r w:rsidR="009009CF">
          <w:rPr>
            <w:noProof/>
          </w:rPr>
          <w:tab/>
        </w:r>
        <w:r w:rsidR="009009CF">
          <w:rPr>
            <w:noProof/>
          </w:rPr>
          <w:fldChar w:fldCharType="begin"/>
        </w:r>
        <w:r w:rsidR="009009CF">
          <w:rPr>
            <w:noProof/>
          </w:rPr>
          <w:instrText xml:space="preserve"> PAGEREF _Toc520791967 \h </w:instrText>
        </w:r>
        <w:r w:rsidR="009009CF">
          <w:rPr>
            <w:noProof/>
          </w:rPr>
        </w:r>
        <w:r w:rsidR="009009CF">
          <w:rPr>
            <w:noProof/>
          </w:rPr>
          <w:fldChar w:fldCharType="separate"/>
        </w:r>
        <w:r w:rsidR="009009CF">
          <w:rPr>
            <w:noProof/>
          </w:rPr>
          <w:t>100</w:t>
        </w:r>
        <w:r w:rsidR="009009CF">
          <w:rPr>
            <w:noProof/>
          </w:rPr>
          <w:fldChar w:fldCharType="end"/>
        </w:r>
      </w:hyperlink>
    </w:p>
    <w:p w:rsidR="009009CF" w:rsidRDefault="00DD3F19">
      <w:pPr>
        <w:pStyle w:val="TOC2"/>
        <w:rPr>
          <w:rFonts w:eastAsiaTheme="minorEastAsia"/>
          <w:smallCaps w:val="0"/>
          <w:sz w:val="22"/>
        </w:rPr>
      </w:pPr>
      <w:hyperlink w:anchor="_Toc520791968" w:history="1">
        <w:r w:rsidR="009009CF" w:rsidRPr="00093415">
          <w:rPr>
            <w:rStyle w:val="Hyperlink"/>
          </w:rPr>
          <w:t>Azure Compute Capacity-kampagne</w:t>
        </w:r>
        <w:r w:rsidR="009009CF">
          <w:tab/>
        </w:r>
        <w:r w:rsidR="009009CF">
          <w:fldChar w:fldCharType="begin"/>
        </w:r>
        <w:r w:rsidR="009009CF">
          <w:instrText xml:space="preserve"> PAGEREF _Toc520791968 \h </w:instrText>
        </w:r>
        <w:r w:rsidR="009009CF">
          <w:fldChar w:fldCharType="separate"/>
        </w:r>
        <w:r w:rsidR="009009CF">
          <w:t>100</w:t>
        </w:r>
        <w:r w:rsidR="009009CF">
          <w:fldChar w:fldCharType="end"/>
        </w:r>
      </w:hyperlink>
    </w:p>
    <w:p w:rsidR="009009CF" w:rsidRDefault="00DD3F19">
      <w:pPr>
        <w:pStyle w:val="TOC2"/>
        <w:rPr>
          <w:rFonts w:eastAsiaTheme="minorEastAsia"/>
          <w:smallCaps w:val="0"/>
          <w:sz w:val="22"/>
        </w:rPr>
      </w:pPr>
      <w:hyperlink w:anchor="_Toc520791969" w:history="1">
        <w:r w:rsidR="009009CF" w:rsidRPr="00093415">
          <w:rPr>
            <w:rStyle w:val="Hyperlink"/>
          </w:rPr>
          <w:t>Kampagne for SQL Server 2017 til Linux</w:t>
        </w:r>
        <w:r w:rsidR="009009CF">
          <w:tab/>
        </w:r>
        <w:r w:rsidR="009009CF">
          <w:fldChar w:fldCharType="begin"/>
        </w:r>
        <w:r w:rsidR="009009CF">
          <w:instrText xml:space="preserve"> PAGEREF _Toc520791969 \h </w:instrText>
        </w:r>
        <w:r w:rsidR="009009CF">
          <w:fldChar w:fldCharType="separate"/>
        </w:r>
        <w:r w:rsidR="009009CF">
          <w:t>100</w:t>
        </w:r>
        <w:r w:rsidR="009009CF">
          <w:fldChar w:fldCharType="end"/>
        </w:r>
      </w:hyperlink>
    </w:p>
    <w:p w:rsidR="009009CF" w:rsidRDefault="00DD3F19">
      <w:pPr>
        <w:pStyle w:val="TOC1"/>
        <w:rPr>
          <w:rFonts w:eastAsiaTheme="minorEastAsia"/>
          <w:b w:val="0"/>
          <w:caps w:val="0"/>
          <w:noProof/>
          <w:sz w:val="22"/>
          <w:szCs w:val="22"/>
        </w:rPr>
      </w:pPr>
      <w:hyperlink w:anchor="_Toc520791970" w:history="1">
        <w:r w:rsidR="009009CF" w:rsidRPr="00093415">
          <w:rPr>
            <w:rStyle w:val="Hyperlink"/>
            <w:noProof/>
            <w:lang w:val="de-DE"/>
          </w:rPr>
          <w:t>Bilag G – Vilkår for Lagersystem og Azure Data Box</w:t>
        </w:r>
        <w:r w:rsidR="009009CF">
          <w:rPr>
            <w:noProof/>
          </w:rPr>
          <w:tab/>
        </w:r>
        <w:r w:rsidR="009009CF">
          <w:rPr>
            <w:noProof/>
          </w:rPr>
          <w:fldChar w:fldCharType="begin"/>
        </w:r>
        <w:r w:rsidR="009009CF">
          <w:rPr>
            <w:noProof/>
          </w:rPr>
          <w:instrText xml:space="preserve"> PAGEREF _Toc520791970 \h </w:instrText>
        </w:r>
        <w:r w:rsidR="009009CF">
          <w:rPr>
            <w:noProof/>
          </w:rPr>
        </w:r>
        <w:r w:rsidR="009009CF">
          <w:rPr>
            <w:noProof/>
          </w:rPr>
          <w:fldChar w:fldCharType="separate"/>
        </w:r>
        <w:r w:rsidR="009009CF">
          <w:rPr>
            <w:noProof/>
          </w:rPr>
          <w:t>101</w:t>
        </w:r>
        <w:r w:rsidR="009009CF">
          <w:rPr>
            <w:noProof/>
          </w:rPr>
          <w:fldChar w:fldCharType="end"/>
        </w:r>
      </w:hyperlink>
    </w:p>
    <w:p w:rsidR="009009CF" w:rsidRDefault="00DD3F19">
      <w:pPr>
        <w:pStyle w:val="TOC2"/>
        <w:rPr>
          <w:rFonts w:eastAsiaTheme="minorEastAsia"/>
          <w:smallCaps w:val="0"/>
          <w:sz w:val="22"/>
        </w:rPr>
      </w:pPr>
      <w:hyperlink w:anchor="_Toc520791971" w:history="1">
        <w:r w:rsidR="009009CF" w:rsidRPr="00093415">
          <w:rPr>
            <w:rStyle w:val="Hyperlink"/>
            <w:lang w:val="de-DE"/>
          </w:rPr>
          <w:t>Vilkår for Lagersystem</w:t>
        </w:r>
        <w:r w:rsidR="009009CF">
          <w:tab/>
        </w:r>
        <w:r w:rsidR="009009CF">
          <w:fldChar w:fldCharType="begin"/>
        </w:r>
        <w:r w:rsidR="009009CF">
          <w:instrText xml:space="preserve"> PAGEREF _Toc520791971 \h </w:instrText>
        </w:r>
        <w:r w:rsidR="009009CF">
          <w:fldChar w:fldCharType="separate"/>
        </w:r>
        <w:r w:rsidR="009009CF">
          <w:t>101</w:t>
        </w:r>
        <w:r w:rsidR="009009CF">
          <w:fldChar w:fldCharType="end"/>
        </w:r>
      </w:hyperlink>
    </w:p>
    <w:p w:rsidR="009009CF" w:rsidRDefault="00DD3F19">
      <w:pPr>
        <w:pStyle w:val="TOC2"/>
        <w:rPr>
          <w:rFonts w:eastAsiaTheme="minorEastAsia"/>
          <w:smallCaps w:val="0"/>
          <w:sz w:val="22"/>
        </w:rPr>
      </w:pPr>
      <w:hyperlink w:anchor="_Toc520791972" w:history="1">
        <w:r w:rsidR="009009CF" w:rsidRPr="00093415">
          <w:rPr>
            <w:rStyle w:val="Hyperlink"/>
            <w:lang w:val="pt-BR"/>
          </w:rPr>
          <w:t>Vilkår for Azure Data Box</w:t>
        </w:r>
        <w:r w:rsidR="009009CF">
          <w:tab/>
        </w:r>
        <w:r w:rsidR="009009CF">
          <w:fldChar w:fldCharType="begin"/>
        </w:r>
        <w:r w:rsidR="009009CF">
          <w:instrText xml:space="preserve"> PAGEREF _Toc520791972 \h </w:instrText>
        </w:r>
        <w:r w:rsidR="009009CF">
          <w:fldChar w:fldCharType="separate"/>
        </w:r>
        <w:r w:rsidR="009009CF">
          <w:t>102</w:t>
        </w:r>
        <w:r w:rsidR="009009CF">
          <w:fldChar w:fldCharType="end"/>
        </w:r>
      </w:hyperlink>
    </w:p>
    <w:p w:rsidR="009009CF" w:rsidRDefault="00DD3F19">
      <w:pPr>
        <w:pStyle w:val="TOC1"/>
        <w:rPr>
          <w:rFonts w:eastAsiaTheme="minorEastAsia"/>
          <w:b w:val="0"/>
          <w:caps w:val="0"/>
          <w:noProof/>
          <w:sz w:val="22"/>
          <w:szCs w:val="22"/>
        </w:rPr>
      </w:pPr>
      <w:hyperlink w:anchor="_Toc520791973" w:history="1">
        <w:r w:rsidR="009009CF" w:rsidRPr="00093415">
          <w:rPr>
            <w:rStyle w:val="Hyperlink"/>
            <w:noProof/>
          </w:rPr>
          <w:t>Bilag H - Studiebrugsfordele og Academic-programmer</w:t>
        </w:r>
        <w:r w:rsidR="009009CF">
          <w:rPr>
            <w:noProof/>
          </w:rPr>
          <w:tab/>
        </w:r>
        <w:r w:rsidR="009009CF">
          <w:rPr>
            <w:noProof/>
          </w:rPr>
          <w:fldChar w:fldCharType="begin"/>
        </w:r>
        <w:r w:rsidR="009009CF">
          <w:rPr>
            <w:noProof/>
          </w:rPr>
          <w:instrText xml:space="preserve"> PAGEREF _Toc520791973 \h </w:instrText>
        </w:r>
        <w:r w:rsidR="009009CF">
          <w:rPr>
            <w:noProof/>
          </w:rPr>
        </w:r>
        <w:r w:rsidR="009009CF">
          <w:rPr>
            <w:noProof/>
          </w:rPr>
          <w:fldChar w:fldCharType="separate"/>
        </w:r>
        <w:r w:rsidR="009009CF">
          <w:rPr>
            <w:noProof/>
          </w:rPr>
          <w:t>106</w:t>
        </w:r>
        <w:r w:rsidR="009009CF">
          <w:rPr>
            <w:noProof/>
          </w:rPr>
          <w:fldChar w:fldCharType="end"/>
        </w:r>
      </w:hyperlink>
    </w:p>
    <w:p w:rsidR="009009CF" w:rsidRDefault="00DD3F19">
      <w:pPr>
        <w:pStyle w:val="TOC2"/>
        <w:rPr>
          <w:rFonts w:eastAsiaTheme="minorEastAsia"/>
          <w:smallCaps w:val="0"/>
          <w:sz w:val="22"/>
        </w:rPr>
      </w:pPr>
      <w:hyperlink w:anchor="_Toc520791974" w:history="1">
        <w:r w:rsidR="009009CF" w:rsidRPr="00093415">
          <w:rPr>
            <w:rStyle w:val="Hyperlink"/>
            <w:lang w:val="de-DE"/>
          </w:rPr>
          <w:t>Studiebrugsfordelsberettigelser efter Kvalificerende Program</w:t>
        </w:r>
        <w:r w:rsidR="009009CF">
          <w:tab/>
        </w:r>
        <w:r w:rsidR="009009CF">
          <w:fldChar w:fldCharType="begin"/>
        </w:r>
        <w:r w:rsidR="009009CF">
          <w:instrText xml:space="preserve"> PAGEREF _Toc520791974 \h </w:instrText>
        </w:r>
        <w:r w:rsidR="009009CF">
          <w:fldChar w:fldCharType="separate"/>
        </w:r>
        <w:r w:rsidR="009009CF">
          <w:t>106</w:t>
        </w:r>
        <w:r w:rsidR="009009CF">
          <w:fldChar w:fldCharType="end"/>
        </w:r>
      </w:hyperlink>
    </w:p>
    <w:p w:rsidR="009009CF" w:rsidRDefault="00DD3F19">
      <w:pPr>
        <w:pStyle w:val="TOC2"/>
        <w:rPr>
          <w:rFonts w:eastAsiaTheme="minorEastAsia"/>
          <w:smallCaps w:val="0"/>
          <w:sz w:val="22"/>
        </w:rPr>
      </w:pPr>
      <w:hyperlink w:anchor="_Toc520791975" w:history="1">
        <w:r w:rsidR="009009CF" w:rsidRPr="00093415">
          <w:rPr>
            <w:rStyle w:val="Hyperlink"/>
          </w:rPr>
          <w:t>Tilgængelighed af Programmet Enrollment for Education Solutions (Version før 2017)</w:t>
        </w:r>
        <w:r w:rsidR="009009CF">
          <w:tab/>
        </w:r>
        <w:r w:rsidR="009009CF">
          <w:fldChar w:fldCharType="begin"/>
        </w:r>
        <w:r w:rsidR="009009CF">
          <w:instrText xml:space="preserve"> PAGEREF _Toc520791975 \h </w:instrText>
        </w:r>
        <w:r w:rsidR="009009CF">
          <w:fldChar w:fldCharType="separate"/>
        </w:r>
        <w:r w:rsidR="009009CF">
          <w:t>106</w:t>
        </w:r>
        <w:r w:rsidR="009009CF">
          <w:fldChar w:fldCharType="end"/>
        </w:r>
      </w:hyperlink>
    </w:p>
    <w:p w:rsidR="009009CF" w:rsidRDefault="00DD3F19">
      <w:pPr>
        <w:pStyle w:val="TOC1"/>
        <w:rPr>
          <w:rFonts w:eastAsiaTheme="minorEastAsia"/>
          <w:b w:val="0"/>
          <w:caps w:val="0"/>
          <w:noProof/>
          <w:sz w:val="22"/>
          <w:szCs w:val="22"/>
        </w:rPr>
      </w:pPr>
      <w:hyperlink w:anchor="_Toc520791976" w:history="1">
        <w:r w:rsidR="009009CF" w:rsidRPr="00093415">
          <w:rPr>
            <w:rStyle w:val="Hyperlink"/>
            <w:noProof/>
          </w:rPr>
          <w:t>Indeks</w:t>
        </w:r>
        <w:r w:rsidR="009009CF">
          <w:rPr>
            <w:noProof/>
          </w:rPr>
          <w:tab/>
        </w:r>
        <w:r w:rsidR="009009CF">
          <w:rPr>
            <w:noProof/>
          </w:rPr>
          <w:fldChar w:fldCharType="begin"/>
        </w:r>
        <w:r w:rsidR="009009CF">
          <w:rPr>
            <w:noProof/>
          </w:rPr>
          <w:instrText xml:space="preserve"> PAGEREF _Toc520791976 \h </w:instrText>
        </w:r>
        <w:r w:rsidR="009009CF">
          <w:rPr>
            <w:noProof/>
          </w:rPr>
        </w:r>
        <w:r w:rsidR="009009CF">
          <w:rPr>
            <w:noProof/>
          </w:rPr>
          <w:fldChar w:fldCharType="separate"/>
        </w:r>
        <w:r w:rsidR="009009CF">
          <w:rPr>
            <w:noProof/>
          </w:rPr>
          <w:t>108</w:t>
        </w:r>
        <w:r w:rsidR="009009CF">
          <w:rPr>
            <w:noProof/>
          </w:rPr>
          <w:fldChar w:fldCharType="end"/>
        </w:r>
      </w:hyperlink>
    </w:p>
    <w:p w:rsidR="00F15064" w:rsidRDefault="00F76668">
      <w:pPr>
        <w:pStyle w:val="ProductList-Body"/>
        <w:sectPr w:rsidR="00F1506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15064" w:rsidRDefault="00F15064">
      <w:pPr>
        <w:pStyle w:val="ProductList-Body"/>
      </w:pPr>
    </w:p>
    <w:p w:rsidR="00F15064" w:rsidRDefault="00F15064">
      <w:pPr>
        <w:sectPr w:rsidR="00F15064">
          <w:headerReference w:type="default" r:id="rId15"/>
          <w:footerReference w:type="default" r:id="rId16"/>
          <w:type w:val="continuous"/>
          <w:pgSz w:w="12240" w:h="15840" w:code="1"/>
          <w:pgMar w:top="1170" w:right="720" w:bottom="720" w:left="720" w:header="432" w:footer="288" w:gutter="0"/>
          <w:cols w:space="360"/>
        </w:sectPr>
      </w:pPr>
    </w:p>
    <w:p w:rsidR="00F15064" w:rsidRPr="00F7140D" w:rsidRDefault="00F76668">
      <w:pPr>
        <w:pStyle w:val="ProductList-SectionHeading"/>
        <w:pageBreakBefore/>
        <w:outlineLvl w:val="0"/>
        <w:rPr>
          <w:lang w:val="de-DE"/>
        </w:rPr>
      </w:pPr>
      <w:bookmarkStart w:id="2" w:name="_Sec531"/>
      <w:bookmarkEnd w:id="1"/>
      <w:r w:rsidRPr="00F7140D">
        <w:rPr>
          <w:lang w:val="de-DE"/>
        </w:rPr>
        <w:t>Introduktion</w:t>
      </w:r>
      <w:r>
        <w:fldChar w:fldCharType="begin"/>
      </w:r>
      <w:r w:rsidRPr="00F7140D">
        <w:rPr>
          <w:lang w:val="de-DE"/>
        </w:rPr>
        <w:instrText xml:space="preserve"> TC "</w:instrText>
      </w:r>
      <w:bookmarkStart w:id="3" w:name="_Toc520791838"/>
      <w:r w:rsidRPr="00F7140D">
        <w:rPr>
          <w:lang w:val="de-DE"/>
        </w:rPr>
        <w:instrText>Introduktion</w:instrText>
      </w:r>
      <w:bookmarkEnd w:id="3"/>
      <w:r w:rsidRPr="00F7140D">
        <w:rPr>
          <w:lang w:val="de-DE"/>
        </w:rPr>
        <w:instrText>" \l 1</w:instrText>
      </w:r>
      <w:r>
        <w:fldChar w:fldCharType="end"/>
      </w:r>
    </w:p>
    <w:p w:rsidR="00F15064" w:rsidRPr="00F7140D" w:rsidRDefault="00F15064">
      <w:pPr>
        <w:pStyle w:val="ProductList-Body"/>
        <w:rPr>
          <w:lang w:val="de-DE"/>
        </w:rPr>
      </w:pPr>
    </w:p>
    <w:p w:rsidR="00F15064" w:rsidRPr="00F7140D" w:rsidRDefault="00F76668">
      <w:pPr>
        <w:pStyle w:val="ProductList-Offering1Heading"/>
        <w:outlineLvl w:val="1"/>
        <w:rPr>
          <w:lang w:val="de-DE"/>
        </w:rPr>
      </w:pPr>
      <w:bookmarkStart w:id="4" w:name="_Sec532"/>
      <w:r w:rsidRPr="00F7140D">
        <w:rPr>
          <w:lang w:val="de-DE"/>
        </w:rPr>
        <w:t>Om dette Dokument</w:t>
      </w:r>
      <w:bookmarkEnd w:id="4"/>
      <w:r>
        <w:fldChar w:fldCharType="begin"/>
      </w:r>
      <w:r w:rsidRPr="00F7140D">
        <w:rPr>
          <w:lang w:val="de-DE"/>
        </w:rPr>
        <w:instrText xml:space="preserve"> TC "</w:instrText>
      </w:r>
      <w:bookmarkStart w:id="5" w:name="_Toc520791839"/>
      <w:r w:rsidRPr="00F7140D">
        <w:rPr>
          <w:lang w:val="de-DE"/>
        </w:rPr>
        <w:instrText>Om dette Dokument</w:instrText>
      </w:r>
      <w:bookmarkEnd w:id="5"/>
      <w:r w:rsidRPr="00F7140D">
        <w:rPr>
          <w:lang w:val="de-DE"/>
        </w:rPr>
        <w:instrText>" \l 2</w:instrText>
      </w:r>
      <w:r>
        <w:fldChar w:fldCharType="end"/>
      </w:r>
    </w:p>
    <w:p w:rsidR="00F15064" w:rsidRDefault="00F76668">
      <w:pPr>
        <w:pStyle w:val="ProductList-Body"/>
      </w:pPr>
      <w:r w:rsidRPr="00F7140D">
        <w:rPr>
          <w:lang w:val="de-DE"/>
        </w:rPr>
        <w:t xml:space="preserve">Pr. 1. juli 2015 erstatter Produktvilkårene både Produktlisten og dokumenterne med Brugervilkår for Produkt (PUR). </w:t>
      </w:r>
      <w:r w:rsidRPr="009009CF">
        <w:rPr>
          <w:lang w:val="de-DE"/>
        </w:rPr>
        <w:t xml:space="preserve">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w:t>
      </w:r>
      <w:r>
        <w:t xml:space="preserve">Servicevilkår for de Online-services, der omtales i dette dokument, udgives i Vilkårene for Online-services (OST) på </w:t>
      </w:r>
      <w:hyperlink r:id="rId17">
        <w:r>
          <w:rPr>
            <w:color w:val="00467F"/>
            <w:u w:val="single"/>
          </w:rPr>
          <w:t>http://go.microsoft.com/?linkid=9840733</w:t>
        </w:r>
      </w:hyperlink>
      <w:r>
        <w:t>.</w:t>
      </w:r>
    </w:p>
    <w:p w:rsidR="00F15064" w:rsidRDefault="00F15064">
      <w:pPr>
        <w:pStyle w:val="ProductList-Body"/>
      </w:pPr>
    </w:p>
    <w:p w:rsidR="00F15064" w:rsidRPr="009009CF" w:rsidRDefault="00F76668">
      <w:pPr>
        <w:pStyle w:val="ProductList-Body"/>
        <w:rPr>
          <w:lang w:val="de-DE"/>
        </w:rPr>
      </w:pPr>
      <w:r w:rsidRPr="009009CF">
        <w:rPr>
          <w:lang w:val="de-DE"/>
        </w:rPr>
        <w:t xml:space="preserve">Produkterne, der er nævnt i Produktvilkårene, er tilgængelige fra den dato, der står på </w:t>
      </w:r>
      <w:hyperlink w:anchor="_Sec843">
        <w:r w:rsidRPr="009009CF">
          <w:rPr>
            <w:color w:val="00467F"/>
            <w:u w:val="single"/>
            <w:lang w:val="de-DE"/>
          </w:rPr>
          <w:t>Forsiden</w:t>
        </w:r>
      </w:hyperlink>
      <w:r w:rsidRPr="009009CF">
        <w:rPr>
          <w:lang w:val="de-DE"/>
        </w:rPr>
        <w:t xml:space="preserve"> af Produktvilkårene. Tidligere versioner af Produktvilkårene er tilgængelige på </w:t>
      </w:r>
      <w:hyperlink r:id="rId18">
        <w:r w:rsidRPr="009009CF">
          <w:rPr>
            <w:color w:val="00467F"/>
            <w:u w:val="single"/>
            <w:lang w:val="de-DE"/>
          </w:rPr>
          <w:t>http://go.microsoft.com/?linkid=9839207</w:t>
        </w:r>
      </w:hyperlink>
      <w:r w:rsidRPr="009009CF">
        <w:rPr>
          <w:lang w:val="de-DE"/>
        </w:rPr>
        <w:t xml:space="preserve">, herunder tidligere versioner af Produktlisten og PUR-dokumenterne. Oplysninger om ophørte Microsoft-produkter og -tjenester er tilgængelige på </w:t>
      </w:r>
      <w:hyperlink r:id="rId19">
        <w:r w:rsidRPr="009009CF">
          <w:rPr>
            <w:color w:val="00467F"/>
            <w:u w:val="single"/>
            <w:lang w:val="de-DE"/>
          </w:rPr>
          <w:t>http://www.microsoftvolumelicensing.com</w:t>
        </w:r>
      </w:hyperlink>
      <w:r w:rsidRPr="009009CF">
        <w:rPr>
          <w:lang w:val="de-DE"/>
        </w:rPr>
        <w:t>. Kunder bedes kontakte deres forhandler eller Microsoft account manager for oplysninger om, hvilke Microsoft-produkter og Professionelle Ydelser der er tilgængelige i deres område.</w:t>
      </w:r>
    </w:p>
    <w:p w:rsidR="00F15064" w:rsidRPr="009009CF" w:rsidRDefault="00F76668">
      <w:pPr>
        <w:pStyle w:val="ProductList-Offering1Heading"/>
        <w:outlineLvl w:val="1"/>
        <w:rPr>
          <w:lang w:val="de-DE"/>
        </w:rPr>
      </w:pPr>
      <w:bookmarkStart w:id="6" w:name="_Sec533"/>
      <w:r w:rsidRPr="009009CF">
        <w:rPr>
          <w:lang w:val="de-DE"/>
        </w:rPr>
        <w:t>Hvad dette Dokument indeholder</w:t>
      </w:r>
      <w:bookmarkEnd w:id="6"/>
      <w:r>
        <w:fldChar w:fldCharType="begin"/>
      </w:r>
      <w:r w:rsidRPr="009009CF">
        <w:rPr>
          <w:lang w:val="de-DE"/>
        </w:rPr>
        <w:instrText xml:space="preserve"> TC "</w:instrText>
      </w:r>
      <w:bookmarkStart w:id="7" w:name="_Toc520791840"/>
      <w:r w:rsidRPr="009009CF">
        <w:rPr>
          <w:lang w:val="de-DE"/>
        </w:rPr>
        <w:instrText>Hvad dette Dokument indeholder</w:instrText>
      </w:r>
      <w:bookmarkEnd w:id="7"/>
      <w:r w:rsidRPr="009009CF">
        <w:rPr>
          <w:lang w:val="de-DE"/>
        </w:rPr>
        <w:instrText>" \l 2</w:instrText>
      </w:r>
      <w:r>
        <w:fldChar w:fldCharType="end"/>
      </w:r>
    </w:p>
    <w:p w:rsidR="00F15064" w:rsidRPr="009009CF" w:rsidRDefault="00F76668">
      <w:pPr>
        <w:pStyle w:val="ProductList-Body"/>
        <w:rPr>
          <w:lang w:val="de-DE"/>
        </w:rPr>
      </w:pPr>
      <w:r w:rsidRPr="009009CF">
        <w:rPr>
          <w:lang w:val="de-DE"/>
        </w:rPr>
        <w:t xml:space="preserve">Produktvilkårene indeholder følgende afsnit: </w:t>
      </w:r>
    </w:p>
    <w:p w:rsidR="00F15064" w:rsidRPr="009009CF" w:rsidRDefault="00DD3F19" w:rsidP="00F76668">
      <w:pPr>
        <w:pStyle w:val="ProductList-Bullet"/>
        <w:numPr>
          <w:ilvl w:val="0"/>
          <w:numId w:val="3"/>
        </w:numPr>
        <w:rPr>
          <w:lang w:val="de-DE"/>
        </w:rPr>
      </w:pPr>
      <w:hyperlink w:anchor="_Sec531">
        <w:r w:rsidR="00F76668" w:rsidRPr="009009CF">
          <w:rPr>
            <w:color w:val="00467F"/>
            <w:u w:val="single"/>
            <w:lang w:val="de-DE"/>
          </w:rPr>
          <w:t>Introduktion</w:t>
        </w:r>
      </w:hyperlink>
      <w:r w:rsidR="00F76668" w:rsidRPr="009009CF">
        <w:rPr>
          <w:lang w:val="de-DE"/>
        </w:rPr>
        <w:t>, som indeholder en liste over seneste ændringer.</w:t>
      </w:r>
    </w:p>
    <w:p w:rsidR="00F15064" w:rsidRPr="009009CF" w:rsidRDefault="00DD3F19" w:rsidP="00F76668">
      <w:pPr>
        <w:pStyle w:val="ProductList-Bullet"/>
        <w:numPr>
          <w:ilvl w:val="0"/>
          <w:numId w:val="3"/>
        </w:numPr>
        <w:rPr>
          <w:lang w:val="de-DE"/>
        </w:rPr>
      </w:pPr>
      <w:hyperlink w:anchor="_Sec536">
        <w:r w:rsidR="00F76668" w:rsidRPr="009009CF">
          <w:rPr>
            <w:color w:val="00467F"/>
            <w:u w:val="single"/>
            <w:lang w:val="de-DE"/>
          </w:rPr>
          <w:t>Licensvilkår</w:t>
        </w:r>
      </w:hyperlink>
      <w:r w:rsidR="00F76668" w:rsidRPr="009009CF">
        <w:rPr>
          <w:lang w:val="de-DE"/>
        </w:rPr>
        <w:t>, som beskriver de Universelle Licensvilkår og Vilkår for Licensmodel, som gælder for Softwareprodukter.</w:t>
      </w:r>
    </w:p>
    <w:p w:rsidR="00F15064" w:rsidRPr="009009CF" w:rsidRDefault="00DD3F19" w:rsidP="00F76668">
      <w:pPr>
        <w:pStyle w:val="ProductList-Bullet"/>
        <w:numPr>
          <w:ilvl w:val="0"/>
          <w:numId w:val="3"/>
        </w:numPr>
        <w:rPr>
          <w:lang w:val="de-DE"/>
        </w:rPr>
      </w:pPr>
      <w:hyperlink w:anchor="_Sec547">
        <w:r w:rsidR="00F76668" w:rsidRPr="009009CF">
          <w:rPr>
            <w:color w:val="00467F"/>
            <w:u w:val="single"/>
            <w:lang w:val="de-DE"/>
          </w:rPr>
          <w:t>Softwareprodukter</w:t>
        </w:r>
      </w:hyperlink>
      <w:r w:rsidR="00F76668" w:rsidRPr="009009CF">
        <w:rPr>
          <w:lang w:val="de-DE"/>
        </w:rPr>
        <w:t>, som beskriver alle Produktposter for Software.</w:t>
      </w:r>
    </w:p>
    <w:p w:rsidR="00F15064" w:rsidRDefault="00DD3F19" w:rsidP="00F76668">
      <w:pPr>
        <w:pStyle w:val="ProductList-Bullet"/>
        <w:numPr>
          <w:ilvl w:val="0"/>
          <w:numId w:val="3"/>
        </w:numPr>
      </w:pPr>
      <w:hyperlink w:anchor="_Sec548">
        <w:r w:rsidR="00F76668">
          <w:rPr>
            <w:color w:val="00467F"/>
            <w:u w:val="single"/>
          </w:rPr>
          <w:t>Online-services-produkter</w:t>
        </w:r>
      </w:hyperlink>
      <w:r w:rsidR="00F76668">
        <w:t>, som beskriver alle Produktposter for Online-services.</w:t>
      </w:r>
    </w:p>
    <w:p w:rsidR="00F15064" w:rsidRDefault="00DD3F19" w:rsidP="00F76668">
      <w:pPr>
        <w:pStyle w:val="ProductList-Bullet"/>
        <w:numPr>
          <w:ilvl w:val="0"/>
          <w:numId w:val="3"/>
        </w:numPr>
      </w:pPr>
      <w:hyperlink w:anchor="_Sec549">
        <w:r w:rsidR="00F76668">
          <w:rPr>
            <w:color w:val="00467F"/>
            <w:u w:val="single"/>
          </w:rPr>
          <w:t>Ordliste</w:t>
        </w:r>
      </w:hyperlink>
      <w:r w:rsidR="00F76668">
        <w:t>, som definerer Attributter, Celleværdier, Kolonneoverskrifter og andre ord med stort forbogstav, der bruges i Produktvilkårene.</w:t>
      </w:r>
    </w:p>
    <w:p w:rsidR="00F15064" w:rsidRDefault="00F76668" w:rsidP="00F76668">
      <w:pPr>
        <w:pStyle w:val="ProductList-Bullet"/>
        <w:numPr>
          <w:ilvl w:val="0"/>
          <w:numId w:val="3"/>
        </w:numPr>
      </w:pPr>
      <w:r>
        <w:t>Følgende bilag:</w:t>
      </w:r>
    </w:p>
    <w:p w:rsidR="00F15064" w:rsidRDefault="00DD3F19" w:rsidP="00F76668">
      <w:pPr>
        <w:pStyle w:val="ProductList-Bullet"/>
        <w:numPr>
          <w:ilvl w:val="1"/>
          <w:numId w:val="3"/>
        </w:numPr>
      </w:pPr>
      <w:hyperlink w:anchor="_Sec591">
        <w:r w:rsidR="00F76668">
          <w:rPr>
            <w:color w:val="00467F"/>
            <w:u w:val="single"/>
          </w:rPr>
          <w:t>Bilag A – Tabel over Licenser Svarende til CAL/ML</w:t>
        </w:r>
      </w:hyperlink>
      <w:r w:rsidR="00F76668">
        <w:t>, som angiver de tilgængelige CAL-pakker og abonnementslicenser til Online-services, der giver adgang til Serverprodukter.</w:t>
      </w:r>
    </w:p>
    <w:p w:rsidR="00F15064" w:rsidRPr="009009CF" w:rsidRDefault="00DD3F19" w:rsidP="00F76668">
      <w:pPr>
        <w:pStyle w:val="ProductList-Bullet"/>
        <w:numPr>
          <w:ilvl w:val="1"/>
          <w:numId w:val="3"/>
        </w:numPr>
        <w:rPr>
          <w:lang w:val="de-DE"/>
        </w:rPr>
      </w:pPr>
      <w:hyperlink w:anchor="_Sec564">
        <w:r w:rsidR="00F76668" w:rsidRPr="009009CF">
          <w:rPr>
            <w:color w:val="00467F"/>
            <w:u w:val="single"/>
            <w:lang w:val="de-DE"/>
          </w:rPr>
          <w:t>Bilag B – Software Assurance</w:t>
        </w:r>
      </w:hyperlink>
      <w:r w:rsidR="00F76668" w:rsidRPr="009009CF">
        <w:rPr>
          <w:lang w:val="de-DE"/>
        </w:rPr>
        <w:t>, som beskriver reglerne for køb af SA og yderligere fordele, der er tilgængelige for SA-kunder.</w:t>
      </w:r>
    </w:p>
    <w:p w:rsidR="00F15064" w:rsidRPr="009009CF" w:rsidRDefault="00DD3F19" w:rsidP="00F76668">
      <w:pPr>
        <w:pStyle w:val="ProductList-Bullet"/>
        <w:numPr>
          <w:ilvl w:val="1"/>
          <w:numId w:val="3"/>
        </w:numPr>
        <w:rPr>
          <w:lang w:val="de-DE"/>
        </w:rPr>
      </w:pPr>
      <w:hyperlink w:anchor="_Sec1237">
        <w:r w:rsidR="00F76668" w:rsidRPr="009009CF">
          <w:rPr>
            <w:color w:val="00467F"/>
            <w:u w:val="single"/>
            <w:lang w:val="de-DE"/>
          </w:rPr>
          <w:t>Bilag C - Tilføjelsesprogrammer til Onlinetjenester og Andre Konverteringslicenser</w:t>
        </w:r>
      </w:hyperlink>
      <w:r w:rsidR="00F76668" w:rsidRPr="009009CF">
        <w:rPr>
          <w:lang w:val="de-DE"/>
        </w:rPr>
        <w:t>, som beskriver de kvalificerende produkter og betingelser for Tilføjelsesprogrammer til Onlinetjenester og Fra SA USL'er</w:t>
      </w:r>
    </w:p>
    <w:p w:rsidR="00F15064" w:rsidRPr="009009CF" w:rsidRDefault="00DD3F19" w:rsidP="00F76668">
      <w:pPr>
        <w:pStyle w:val="ProductList-Bullet"/>
        <w:numPr>
          <w:ilvl w:val="1"/>
          <w:numId w:val="3"/>
        </w:numPr>
        <w:rPr>
          <w:lang w:val="de-DE"/>
        </w:rPr>
      </w:pPr>
      <w:hyperlink w:anchor="_Sec562">
        <w:r w:rsidR="00F76668" w:rsidRPr="009009CF">
          <w:rPr>
            <w:color w:val="00467F"/>
            <w:u w:val="single"/>
            <w:lang w:val="de-DE"/>
          </w:rPr>
          <w:t>Bilag D – Professionelle Ydelser</w:t>
        </w:r>
      </w:hyperlink>
      <w:r w:rsidR="00F76668" w:rsidRPr="009009CF">
        <w:rPr>
          <w:lang w:val="de-DE"/>
        </w:rPr>
        <w:t>, som angiver de Professionelle Ydelser, der tilbydes gennem Microsoft Volumenlicens.</w:t>
      </w:r>
    </w:p>
    <w:p w:rsidR="00F15064" w:rsidRDefault="00DD3F19" w:rsidP="00F76668">
      <w:pPr>
        <w:pStyle w:val="ProductList-Bullet"/>
        <w:numPr>
          <w:ilvl w:val="1"/>
          <w:numId w:val="3"/>
        </w:numPr>
      </w:pPr>
      <w:hyperlink w:anchor="_Sec563">
        <w:r w:rsidR="00F76668">
          <w:rPr>
            <w:color w:val="00467F"/>
            <w:u w:val="single"/>
          </w:rPr>
          <w:t>Bilag E – Supplerende Vilkår for Programaftale</w:t>
        </w:r>
      </w:hyperlink>
      <w:r w:rsidR="00F76668">
        <w:t>, som indeholder yderligere vilkår for Microsofts Volumenlicensprogramaftaler.</w:t>
      </w:r>
    </w:p>
    <w:p w:rsidR="00F15064" w:rsidRPr="009009CF" w:rsidRDefault="00DD3F19" w:rsidP="00F76668">
      <w:pPr>
        <w:pStyle w:val="ProductList-Bullet"/>
        <w:numPr>
          <w:ilvl w:val="1"/>
          <w:numId w:val="3"/>
        </w:numPr>
        <w:rPr>
          <w:lang w:val="de-DE"/>
        </w:rPr>
      </w:pPr>
      <w:hyperlink w:anchor="_Sec572">
        <w:r w:rsidR="00F76668" w:rsidRPr="009009CF">
          <w:rPr>
            <w:color w:val="00467F"/>
            <w:u w:val="single"/>
            <w:lang w:val="de-DE"/>
          </w:rPr>
          <w:t>Bilag F – Produktkampagner</w:t>
        </w:r>
      </w:hyperlink>
      <w:r w:rsidR="00F76668" w:rsidRPr="009009CF">
        <w:rPr>
          <w:lang w:val="de-DE"/>
        </w:rPr>
        <w:t>, som angiver Produktkampagner, der ellers ikke fremgår af Prislisten.</w:t>
      </w:r>
    </w:p>
    <w:p w:rsidR="00F15064" w:rsidRPr="009009CF" w:rsidRDefault="00DD3F19" w:rsidP="00F76668">
      <w:pPr>
        <w:pStyle w:val="ProductList-Bullet"/>
        <w:numPr>
          <w:ilvl w:val="1"/>
          <w:numId w:val="3"/>
        </w:numPr>
        <w:rPr>
          <w:lang w:val="de-DE"/>
        </w:rPr>
      </w:pPr>
      <w:hyperlink w:anchor="_Sec899">
        <w:r w:rsidR="00F76668" w:rsidRPr="009009CF">
          <w:rPr>
            <w:color w:val="00467F"/>
            <w:u w:val="single"/>
            <w:lang w:val="de-DE"/>
          </w:rPr>
          <w:t>Bilag G - Vilkår for Lagersystem og Azure Data Box</w:t>
        </w:r>
      </w:hyperlink>
      <w:r w:rsidR="00F76668" w:rsidRPr="009009CF">
        <w:rPr>
          <w:lang w:val="de-DE"/>
        </w:rPr>
        <w:t xml:space="preserve">, der indeholder yderligere vilkår for Lagersystem- og Azure Data Box-enheder. </w:t>
      </w:r>
    </w:p>
    <w:p w:rsidR="00F15064" w:rsidRPr="009009CF" w:rsidRDefault="00DD3F19" w:rsidP="00F76668">
      <w:pPr>
        <w:pStyle w:val="ProductList-Bullet"/>
        <w:numPr>
          <w:ilvl w:val="1"/>
          <w:numId w:val="3"/>
        </w:numPr>
        <w:rPr>
          <w:lang w:val="de-DE"/>
        </w:rPr>
      </w:pPr>
      <w:hyperlink w:anchor="_Sec1230">
        <w:r w:rsidR="00F76668" w:rsidRPr="009009CF">
          <w:rPr>
            <w:color w:val="00467F"/>
            <w:u w:val="single"/>
            <w:lang w:val="de-DE"/>
          </w:rPr>
          <w:t>Bilag H- Studiebrugsfordele og Academic-programmer</w:t>
        </w:r>
      </w:hyperlink>
      <w:r w:rsidR="00F76668" w:rsidRPr="009009CF">
        <w:rPr>
          <w:lang w:val="de-DE"/>
        </w:rPr>
        <w:t xml:space="preserve">, som angiver de Kvalificerende Produkter og tilhørende </w:t>
      </w:r>
      <w:r w:rsidR="00F76668">
        <w:fldChar w:fldCharType="begin"/>
      </w:r>
      <w:r w:rsidR="00F76668"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F76668">
        <w:fldChar w:fldCharType="separate"/>
      </w:r>
      <w:r w:rsidR="00F76668" w:rsidRPr="009009CF">
        <w:rPr>
          <w:color w:val="0563C1"/>
          <w:lang w:val="de-DE"/>
        </w:rPr>
        <w:t>Studiebrugsfordele</w:t>
      </w:r>
      <w:r w:rsidR="00F76668">
        <w:fldChar w:fldCharType="end"/>
      </w:r>
      <w:r w:rsidR="00F76668" w:rsidRPr="009009CF">
        <w:rPr>
          <w:lang w:val="de-DE"/>
        </w:rPr>
        <w:t>.</w:t>
      </w:r>
    </w:p>
    <w:p w:rsidR="00F15064" w:rsidRPr="009009CF" w:rsidRDefault="00DD3F19" w:rsidP="00F76668">
      <w:pPr>
        <w:pStyle w:val="ProductList-Bullet"/>
        <w:numPr>
          <w:ilvl w:val="0"/>
          <w:numId w:val="3"/>
        </w:numPr>
        <w:rPr>
          <w:lang w:val="de-DE"/>
        </w:rPr>
      </w:pPr>
      <w:hyperlink w:anchor="_Sec844">
        <w:r w:rsidR="00F76668" w:rsidRPr="009009CF">
          <w:rPr>
            <w:color w:val="00467F"/>
            <w:u w:val="single"/>
            <w:lang w:val="de-DE"/>
          </w:rPr>
          <w:t>Indeks</w:t>
        </w:r>
      </w:hyperlink>
      <w:r w:rsidR="00F76668" w:rsidRPr="009009CF">
        <w:rPr>
          <w:lang w:val="de-DE"/>
        </w:rPr>
        <w:t>, som angiver alle de Produkter, der henvises til i Produktvilkårene, og hvor de er at finde.</w:t>
      </w:r>
    </w:p>
    <w:p w:rsidR="00F15064" w:rsidRPr="009009CF" w:rsidRDefault="00F76668">
      <w:pPr>
        <w:pStyle w:val="ProductList-Offering1Heading"/>
        <w:outlineLvl w:val="1"/>
        <w:rPr>
          <w:lang w:val="de-DE"/>
        </w:rPr>
      </w:pPr>
      <w:bookmarkStart w:id="8" w:name="_Sec534"/>
      <w:r w:rsidRPr="009009CF">
        <w:rPr>
          <w:lang w:val="de-DE"/>
        </w:rPr>
        <w:t>Sådan Navigeres en Produktpost</w:t>
      </w:r>
      <w:bookmarkEnd w:id="8"/>
      <w:r>
        <w:fldChar w:fldCharType="begin"/>
      </w:r>
      <w:r w:rsidRPr="009009CF">
        <w:rPr>
          <w:lang w:val="de-DE"/>
        </w:rPr>
        <w:instrText xml:space="preserve"> TC "</w:instrText>
      </w:r>
      <w:bookmarkStart w:id="9" w:name="_Toc520791841"/>
      <w:r w:rsidRPr="009009CF">
        <w:rPr>
          <w:lang w:val="de-DE"/>
        </w:rPr>
        <w:instrText>Sådan Navigeres en Produktpost</w:instrText>
      </w:r>
      <w:bookmarkEnd w:id="9"/>
      <w:r w:rsidRPr="009009CF">
        <w:rPr>
          <w:lang w:val="de-DE"/>
        </w:rPr>
        <w:instrText>" \l 2</w:instrText>
      </w:r>
      <w:r>
        <w:fldChar w:fldCharType="end"/>
      </w:r>
    </w:p>
    <w:p w:rsidR="00F15064" w:rsidRPr="009009CF" w:rsidRDefault="00F76668">
      <w:pPr>
        <w:pStyle w:val="ProductList-Body"/>
        <w:rPr>
          <w:lang w:val="de-DE"/>
        </w:rPr>
      </w:pPr>
      <w:r w:rsidRPr="009009CF">
        <w:rPr>
          <w:lang w:val="de-DE"/>
        </w:rPr>
        <w:t>Hver enkelt Produktpost for Software omfatter fire afsnit: Programtilgængelighed, Produktbetingelser, Brugervilkår og Software Assurance.</w:t>
      </w:r>
    </w:p>
    <w:p w:rsidR="00F15064" w:rsidRPr="009009CF" w:rsidRDefault="00F76668">
      <w:pPr>
        <w:pStyle w:val="ProductList-Body"/>
        <w:rPr>
          <w:lang w:val="de-DE"/>
        </w:rPr>
      </w:pPr>
      <w:r w:rsidRPr="009009CF">
        <w:rPr>
          <w:lang w:val="de-DE"/>
        </w:rPr>
        <w:t xml:space="preserve">Hver enkelt Produktpost for Online-services omfatter to afsnit: Programtilgængelighed og Produktbetingelser. </w:t>
      </w:r>
    </w:p>
    <w:p w:rsidR="00F15064" w:rsidRPr="009009CF" w:rsidRDefault="00F15064">
      <w:pPr>
        <w:pStyle w:val="ProductList-Body"/>
        <w:rPr>
          <w:lang w:val="de-DE"/>
        </w:rPr>
      </w:pPr>
    </w:p>
    <w:p w:rsidR="00F15064" w:rsidRPr="009009CF" w:rsidRDefault="00F76668">
      <w:pPr>
        <w:pStyle w:val="ProductList-Body"/>
        <w:rPr>
          <w:lang w:val="de-DE"/>
        </w:rPr>
      </w:pPr>
      <w:r w:rsidRPr="009009CF">
        <w:rPr>
          <w:b/>
          <w:color w:val="00188F"/>
          <w:lang w:val="de-DE"/>
        </w:rPr>
        <w:t xml:space="preserve">1. Programtilgængelighed </w:t>
      </w:r>
      <w:r w:rsidRPr="009009CF">
        <w:rPr>
          <w:lang w:val="de-DE"/>
        </w:rPr>
        <w:t>angiver for hvert enkelt Produkt tilbudstypen, antal point (hvis relevant) og tilgængelighed på tværs af volumenlicensprogrammer.</w:t>
      </w:r>
    </w:p>
    <w:p w:rsidR="00F15064" w:rsidRDefault="00F76668">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F15064" w:rsidRDefault="00F15064">
      <w:pPr>
        <w:pStyle w:val="ProductList-Body"/>
      </w:pPr>
    </w:p>
    <w:p w:rsidR="00F15064" w:rsidRDefault="00F76668" w:rsidP="00F7140D">
      <w:pPr>
        <w:pStyle w:val="ProductList-Body"/>
        <w:keepNext/>
      </w:pPr>
      <w:r>
        <w:rPr>
          <w:b/>
          <w:color w:val="00188F"/>
        </w:rPr>
        <w:t xml:space="preserve">2. Produktbetingelser </w:t>
      </w:r>
      <w:r>
        <w:t>indeholder yderligere oplysninger om køb af Produktet, som f.eks. forudsætninger for køb, tidligere versioner og den gældende Produktpulje.</w:t>
      </w:r>
    </w:p>
    <w:p w:rsidR="00F15064" w:rsidRDefault="00F7666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15064" w:rsidRDefault="00F15064">
      <w:pPr>
        <w:pStyle w:val="ProductList-Body"/>
      </w:pPr>
    </w:p>
    <w:p w:rsidR="00F15064" w:rsidRDefault="00F76668">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F15064" w:rsidRDefault="00F7666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15064" w:rsidRDefault="00F15064">
      <w:pPr>
        <w:pStyle w:val="ProductList-Body"/>
      </w:pPr>
    </w:p>
    <w:p w:rsidR="00F15064" w:rsidRDefault="00F76668">
      <w:pPr>
        <w:pStyle w:val="ProductList-Body"/>
      </w:pPr>
      <w:r>
        <w:rPr>
          <w:b/>
          <w:color w:val="00188F"/>
        </w:rPr>
        <w:t xml:space="preserve">4. Software Assurance </w:t>
      </w:r>
      <w:r>
        <w:t>angiver vilkår og betingelser for SA-dækning.</w:t>
      </w:r>
    </w:p>
    <w:p w:rsidR="00F15064" w:rsidRDefault="00F7666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15064" w:rsidRDefault="00F76668">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20791842"/>
      <w:r>
        <w:instrText>Præcisering af og oversigt over ændringer i dette dokument</w:instrText>
      </w:r>
      <w:bookmarkEnd w:id="11"/>
      <w:r>
        <w:instrText>" \l 2</w:instrText>
      </w:r>
      <w:r>
        <w:fldChar w:fldCharType="end"/>
      </w:r>
    </w:p>
    <w:p w:rsidR="00F15064" w:rsidRPr="00F7140D" w:rsidRDefault="00F76668">
      <w:pPr>
        <w:pStyle w:val="ProductList-Body"/>
        <w:rPr>
          <w:lang w:val="de-DE"/>
        </w:rPr>
      </w:pPr>
      <w:r>
        <w:t xml:space="preserve">Nedenfor finder De nylige tilføjelser, sletninger og andre ændringer af Produktvilkårene. </w:t>
      </w:r>
      <w:r w:rsidRPr="00F7140D">
        <w:rPr>
          <w:lang w:val="de-DE"/>
        </w:rPr>
        <w:t>Nedenfor finder De desuden præciseringer af Microsofts politik i form af svar på almindelige kundespørgsmål.</w:t>
      </w:r>
    </w:p>
    <w:tbl>
      <w:tblPr>
        <w:tblStyle w:val="PURTable"/>
        <w:tblW w:w="10790" w:type="dxa"/>
        <w:tblLook w:val="04A0" w:firstRow="1" w:lastRow="0" w:firstColumn="1" w:lastColumn="0" w:noHBand="0" w:noVBand="1"/>
      </w:tblPr>
      <w:tblGrid>
        <w:gridCol w:w="5393"/>
        <w:gridCol w:w="5397"/>
      </w:tblGrid>
      <w:tr w:rsidR="00F15064" w:rsidTr="009009CF">
        <w:trPr>
          <w:cnfStyle w:val="100000000000" w:firstRow="1" w:lastRow="0" w:firstColumn="0" w:lastColumn="0" w:oddVBand="0" w:evenVBand="0" w:oddHBand="0" w:evenHBand="0" w:firstRowFirstColumn="0" w:firstRowLastColumn="0" w:lastRowFirstColumn="0" w:lastRowLastColumn="0"/>
        </w:trPr>
        <w:tc>
          <w:tcPr>
            <w:tcW w:w="5393"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Tilføjelser</w:t>
            </w:r>
          </w:p>
        </w:tc>
        <w:tc>
          <w:tcPr>
            <w:tcW w:w="5397"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Sletninger</w:t>
            </w:r>
          </w:p>
        </w:tc>
      </w:tr>
      <w:tr w:rsidR="009009CF" w:rsidTr="009009CF">
        <w:tc>
          <w:tcPr>
            <w:tcW w:w="5393"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ind w:firstLine="32"/>
            </w:pPr>
            <w:r>
              <w:t>Opgradering af Windows 10 Home til Pro for Microsoft 365 Business</w:t>
            </w:r>
          </w:p>
        </w:tc>
        <w:tc>
          <w:tcPr>
            <w:tcW w:w="5397"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pPr>
          </w:p>
        </w:tc>
      </w:tr>
      <w:tr w:rsidR="009009CF" w:rsidTr="009009CF">
        <w:tc>
          <w:tcPr>
            <w:tcW w:w="5393"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ind w:firstLine="32"/>
            </w:pPr>
            <w:r>
              <w:t>Power BI Premium P1</w:t>
            </w:r>
          </w:p>
        </w:tc>
        <w:tc>
          <w:tcPr>
            <w:tcW w:w="5397"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pPr>
          </w:p>
        </w:tc>
      </w:tr>
      <w:tr w:rsidR="009009CF" w:rsidTr="009009CF">
        <w:tc>
          <w:tcPr>
            <w:tcW w:w="5393"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ind w:firstLine="32"/>
            </w:pPr>
            <w:r>
              <w:t>Power BI Premium P2</w:t>
            </w:r>
          </w:p>
        </w:tc>
        <w:tc>
          <w:tcPr>
            <w:tcW w:w="5397"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pPr>
          </w:p>
        </w:tc>
      </w:tr>
      <w:tr w:rsidR="009009CF" w:rsidTr="009009CF">
        <w:tc>
          <w:tcPr>
            <w:tcW w:w="5393"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ind w:firstLine="32"/>
            </w:pPr>
            <w:r>
              <w:t>Power BI Premium P3</w:t>
            </w:r>
          </w:p>
        </w:tc>
        <w:tc>
          <w:tcPr>
            <w:tcW w:w="5397"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pPr>
          </w:p>
        </w:tc>
      </w:tr>
      <w:tr w:rsidR="009009CF" w:rsidTr="009009CF">
        <w:tc>
          <w:tcPr>
            <w:tcW w:w="5393"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ind w:firstLine="32"/>
            </w:pPr>
            <w:r>
              <w:t>Power BI Premium P4</w:t>
            </w:r>
          </w:p>
        </w:tc>
        <w:tc>
          <w:tcPr>
            <w:tcW w:w="5397"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pPr>
          </w:p>
        </w:tc>
      </w:tr>
      <w:tr w:rsidR="009009CF" w:rsidTr="009009CF">
        <w:tc>
          <w:tcPr>
            <w:tcW w:w="5393"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ind w:firstLine="32"/>
            </w:pPr>
            <w:r>
              <w:t>Power BI Premium P5</w:t>
            </w:r>
          </w:p>
        </w:tc>
        <w:tc>
          <w:tcPr>
            <w:tcW w:w="5397" w:type="dxa"/>
            <w:tcBorders>
              <w:top w:val="single" w:sz="4" w:space="0" w:color="000000"/>
              <w:left w:val="single" w:sz="4" w:space="0" w:color="000000"/>
              <w:bottom w:val="single" w:sz="4" w:space="0" w:color="000000"/>
              <w:right w:val="single" w:sz="4" w:space="0" w:color="000000"/>
            </w:tcBorders>
          </w:tcPr>
          <w:p w:rsidR="009009CF" w:rsidRDefault="009009CF" w:rsidP="009009CF">
            <w:pPr>
              <w:pStyle w:val="ProductList-TableBody"/>
            </w:pPr>
          </w:p>
        </w:tc>
      </w:tr>
    </w:tbl>
    <w:p w:rsidR="00F15064" w:rsidRDefault="00F15064">
      <w:pPr>
        <w:pStyle w:val="ProductList-Body"/>
      </w:pPr>
    </w:p>
    <w:p w:rsidR="009009CF" w:rsidRDefault="009009CF" w:rsidP="009009CF">
      <w:pPr>
        <w:pStyle w:val="ProductList-ClauseHeading"/>
        <w:outlineLvl w:val="2"/>
      </w:pPr>
      <w:r>
        <w:t>Software</w:t>
      </w:r>
    </w:p>
    <w:p w:rsidR="009009CF" w:rsidRDefault="009009CF" w:rsidP="009009CF">
      <w:pPr>
        <w:pStyle w:val="ProductList-Body"/>
      </w:pPr>
      <w:r>
        <w:t>Windows-desktopoperativsystem: Tilføjet købsberettigelse til Windows 10 Home til Pro-opgraderingen for Microsoft 365 Business-tilbud.</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24"/>
          <w:footerReference w:type="default" r:id="rId25"/>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12" w:name="_Sec536"/>
      <w:bookmarkEnd w:id="2"/>
      <w:r>
        <w:t>Licensvilkår</w:t>
      </w:r>
      <w:r>
        <w:fldChar w:fldCharType="begin"/>
      </w:r>
      <w:r>
        <w:instrText xml:space="preserve"> TC "</w:instrText>
      </w:r>
      <w:bookmarkStart w:id="13" w:name="_Toc520791843"/>
      <w:r>
        <w:instrText>Licensvilkår</w:instrText>
      </w:r>
      <w:bookmarkEnd w:id="13"/>
      <w:r>
        <w:instrText>" \l 1</w:instrText>
      </w:r>
      <w:r>
        <w:fldChar w:fldCharType="end"/>
      </w:r>
    </w:p>
    <w:p w:rsidR="00F15064" w:rsidRDefault="00F76668">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F15064" w:rsidRDefault="00F15064">
      <w:pPr>
        <w:pStyle w:val="ProductList-Body"/>
      </w:pPr>
    </w:p>
    <w:p w:rsidR="00F15064" w:rsidRDefault="00F76668">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F15064" w:rsidRDefault="00F76668">
      <w:pPr>
        <w:pStyle w:val="ProductList-OfferingGroupHeading"/>
        <w:outlineLvl w:val="1"/>
      </w:pPr>
      <w:bookmarkStart w:id="14" w:name="_Sec537"/>
      <w:r>
        <w:t>Universelle Licensvilkår</w:t>
      </w:r>
      <w:bookmarkEnd w:id="14"/>
      <w:r>
        <w:fldChar w:fldCharType="begin"/>
      </w:r>
      <w:r>
        <w:instrText xml:space="preserve"> TC "</w:instrText>
      </w:r>
      <w:bookmarkStart w:id="15" w:name="_Toc520791844"/>
      <w:r>
        <w:instrText>Universelle Licensvilkår</w:instrText>
      </w:r>
      <w:bookmarkEnd w:id="15"/>
      <w:r>
        <w:instrText>" \l 2</w:instrText>
      </w:r>
      <w:r>
        <w:fldChar w:fldCharType="end"/>
      </w:r>
    </w:p>
    <w:p w:rsidR="00F15064" w:rsidRDefault="00F76668">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F15064" w:rsidRDefault="00F15064">
      <w:pPr>
        <w:pStyle w:val="ProductList-Body"/>
      </w:pPr>
    </w:p>
    <w:p w:rsidR="00F15064" w:rsidRPr="00F7140D" w:rsidRDefault="00F76668">
      <w:pPr>
        <w:pStyle w:val="ProductList-ClauseHeading"/>
        <w:outlineLvl w:val="2"/>
        <w:rPr>
          <w:lang w:val="de-DE"/>
        </w:rPr>
      </w:pPr>
      <w:r w:rsidRPr="00F7140D">
        <w:rPr>
          <w:lang w:val="de-DE"/>
        </w:rPr>
        <w:t>1. Definitioner</w:t>
      </w:r>
    </w:p>
    <w:p w:rsidR="00F15064" w:rsidRPr="00F7140D" w:rsidRDefault="00F76668">
      <w:pPr>
        <w:pStyle w:val="ProductList-Body"/>
        <w:rPr>
          <w:lang w:val="de-DE"/>
        </w:rPr>
      </w:pPr>
      <w:r w:rsidRPr="00F7140D">
        <w:rPr>
          <w:lang w:val="de-DE"/>
        </w:rPr>
        <w:t xml:space="preserve">Definitionen af udtryk, der bruges i Produktvilkårene, men som ikke er defineret i </w:t>
      </w:r>
      <w:hyperlink w:anchor="_Sec549">
        <w:r w:rsidRPr="00F7140D">
          <w:rPr>
            <w:color w:val="00467F"/>
            <w:u w:val="single"/>
            <w:lang w:val="de-DE"/>
          </w:rPr>
          <w:t xml:space="preserve"> Ordlisten</w:t>
        </w:r>
      </w:hyperlink>
      <w:r w:rsidRPr="00F7140D">
        <w:rPr>
          <w:lang w:val="de-DE"/>
        </w:rPr>
        <w:t>, bliver angivet i Kundens volumenlicensaftale.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2. Kundens Brugervilkår</w:t>
      </w:r>
    </w:p>
    <w:p w:rsidR="00F15064" w:rsidRPr="00F7140D" w:rsidRDefault="00F76668">
      <w:pPr>
        <w:pStyle w:val="ProductList-Body"/>
        <w:rPr>
          <w:lang w:val="de-DE"/>
        </w:rPr>
      </w:pPr>
      <w:r w:rsidRPr="00F7140D">
        <w:rPr>
          <w:lang w:val="de-DE"/>
        </w:rPr>
        <w:t xml:space="preserve">Hvis Kunden overholder sin volumenlicensaftale, må den bruge softwaren på den måde, der udtrykkeligt er givet tilladelse til i Produktvilkårene. Kunden skal have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hvert Produkt og til hver enkelt licenserede funktionalitet, der bruges på en enhed eller af en bruger.</w:t>
      </w:r>
    </w:p>
    <w:p w:rsidR="00F15064" w:rsidRPr="00F7140D" w:rsidRDefault="00F15064">
      <w:pPr>
        <w:pStyle w:val="ProductList-Body"/>
        <w:rPr>
          <w:lang w:val="de-DE"/>
        </w:rPr>
      </w:pPr>
    </w:p>
    <w:p w:rsidR="00F15064" w:rsidRDefault="00F76668">
      <w:pPr>
        <w:pStyle w:val="ProductList-ClauseHeading"/>
        <w:outlineLvl w:val="2"/>
      </w:pPr>
      <w:r>
        <w:t>3. Rettigheder til at Bruge Andre Versioner og Lavere Udgaver</w:t>
      </w:r>
    </w:p>
    <w:p w:rsidR="00F15064" w:rsidRDefault="00F76668">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F15064" w:rsidRDefault="00F15064">
      <w:pPr>
        <w:pStyle w:val="ProductList-Body"/>
      </w:pPr>
    </w:p>
    <w:p w:rsidR="00F15064" w:rsidRDefault="00F76668">
      <w:pPr>
        <w:pStyle w:val="ProductList-ClauseHeading"/>
        <w:outlineLvl w:val="2"/>
      </w:pPr>
      <w:r>
        <w:t>4. Tredjepartssoftware</w:t>
      </w:r>
    </w:p>
    <w:p w:rsidR="00F15064" w:rsidRDefault="00F76668">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F15064" w:rsidRDefault="00F15064">
      <w:pPr>
        <w:pStyle w:val="ProductList-Body"/>
      </w:pPr>
    </w:p>
    <w:p w:rsidR="00F15064" w:rsidRPr="00F7140D" w:rsidRDefault="00F76668">
      <w:pPr>
        <w:pStyle w:val="ProductList-ClauseHeading"/>
        <w:outlineLvl w:val="2"/>
        <w:rPr>
          <w:lang w:val="de-DE"/>
        </w:rPr>
      </w:pPr>
      <w:r w:rsidRPr="00F7140D">
        <w:rPr>
          <w:lang w:val="de-DE"/>
        </w:rPr>
        <w:t>5. Kode til Foreløbig Version, Opdateringer eller Tillæg, Yderligere Funktionalitet</w:t>
      </w:r>
    </w:p>
    <w:p w:rsidR="00F15064" w:rsidRPr="00F7140D" w:rsidRDefault="00F76668">
      <w:pPr>
        <w:pStyle w:val="ProductList-Body"/>
        <w:rPr>
          <w:lang w:val="de-DE"/>
        </w:rPr>
      </w:pPr>
      <w:r w:rsidRPr="00F7140D">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6. Begrænsninger</w:t>
      </w:r>
    </w:p>
    <w:p w:rsidR="00F15064" w:rsidRPr="00F7140D" w:rsidRDefault="00F76668">
      <w:pPr>
        <w:pStyle w:val="ProductList-Body"/>
        <w:rPr>
          <w:lang w:val="de-DE"/>
        </w:rPr>
      </w:pPr>
      <w:r w:rsidRPr="00F7140D">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7. Software Assurance</w:t>
      </w:r>
    </w:p>
    <w:p w:rsidR="00F15064" w:rsidRPr="00F7140D" w:rsidRDefault="00F76668">
      <w:pPr>
        <w:pStyle w:val="ProductList-Body"/>
        <w:rPr>
          <w:lang w:val="de-DE"/>
        </w:rPr>
      </w:pPr>
      <w:r w:rsidRPr="00F7140D">
        <w:rPr>
          <w:lang w:val="de-DE"/>
        </w:rPr>
        <w:t xml:space="preserve">SA-dækning kan give Kunden yderligere brugerrettigheder. Disse yderligere rettigheder ophører ved udløbet af SA-dækningen til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Licensen</w:t>
      </w:r>
      <w:r>
        <w:fldChar w:fldCharType="end"/>
      </w:r>
      <w:r w:rsidRPr="00F7140D">
        <w:rPr>
          <w:lang w:val="de-DE"/>
        </w:rPr>
        <w:t>, medmindre andet er angivet i beskrivelsen af fordele.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8. Outsourcing af Softwareadministration</w:t>
      </w:r>
    </w:p>
    <w:p w:rsidR="00F15064" w:rsidRPr="00F7140D" w:rsidRDefault="00F76668">
      <w:pPr>
        <w:pStyle w:val="ProductList-Body"/>
        <w:rPr>
          <w:lang w:val="de-DE"/>
        </w:rPr>
      </w:pPr>
      <w:r w:rsidRPr="00F7140D">
        <w:rPr>
          <w:lang w:val="de-DE"/>
        </w:rPr>
        <w:t xml:space="preserve">Kunden må installere og bruge licenserede kopier af softwaren på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Servere</w:t>
      </w:r>
      <w:r>
        <w:fldChar w:fldCharType="end"/>
      </w:r>
      <w:r w:rsidRPr="00F7140D">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9. Overdragelse og Videreoverdragelse af Licens</w:t>
      </w:r>
    </w:p>
    <w:p w:rsidR="00F15064" w:rsidRPr="00F7140D" w:rsidRDefault="00F76668">
      <w:pPr>
        <w:pStyle w:val="ProductList-Body"/>
        <w:rPr>
          <w:lang w:val="de-DE"/>
        </w:rPr>
      </w:pPr>
      <w:r w:rsidRPr="00F7140D">
        <w:rPr>
          <w:lang w:val="de-DE"/>
        </w:rPr>
        <w:t xml:space="preserve">Før Kunden bruger software under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skal den overdrage den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enten en enhed eller en bruger, alt efter hvad der er relevant. Kunden må videreoverdrage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en anden enhed eller bruger, dog tidligst efter 90 dage fra den forrige videreoverdragelse af den samme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medmindre videreoverdragelsen skyldes (i) permanent hardwarefejl eller -tab, (ii) ophør af brugerens ansættelse eller kontrakt eller (iii) midlertidig omfordeling af </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Klient</w:t>
      </w:r>
      <w:r>
        <w:fldChar w:fldCharType="begin"/>
      </w:r>
      <w:r w:rsidRPr="00F7140D">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F7140D">
        <w:rPr>
          <w:color w:val="0563C1"/>
          <w:lang w:val="de-DE"/>
        </w:rPr>
        <w:t>Administrationslicenser</w:t>
      </w:r>
      <w:r>
        <w:fldChar w:fldCharType="end"/>
      </w:r>
      <w:r w:rsidRPr="00F7140D">
        <w:rPr>
          <w:lang w:val="de-DE"/>
        </w:rPr>
        <w:t xml:space="preserve"> og bruger- eller enheds-</w:t>
      </w:r>
      <w:r>
        <w:fldChar w:fldCharType="begin"/>
      </w:r>
      <w:r w:rsidRPr="00F7140D">
        <w:rPr>
          <w:lang w:val="de-DE"/>
        </w:rPr>
        <w:instrText xml:space="preserve"> AutoTextList   \s NoStyle \t "SL betyder abonnementslicens, der giver adgang til software eller en hostet tjeneste i en nærmere defineret tidsperiode." </w:instrText>
      </w:r>
      <w:r>
        <w:fldChar w:fldCharType="separate"/>
      </w:r>
      <w:r w:rsidRPr="00F7140D">
        <w:rPr>
          <w:color w:val="0563C1"/>
          <w:lang w:val="de-DE"/>
        </w:rPr>
        <w:t>SL’er</w:t>
      </w:r>
      <w:r>
        <w:fldChar w:fldCharType="end"/>
      </w:r>
      <w:r w:rsidRPr="00F7140D">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Der gælder yderligere vilkår for overdragelse af Windows-desktopoperativsystem pr. enhedslicens som beskrevet i </w:t>
      </w:r>
      <w:hyperlink w:anchor="_Sec652">
        <w:r w:rsidRPr="00F7140D">
          <w:rPr>
            <w:color w:val="00467F"/>
            <w:u w:val="single"/>
            <w:lang w:val="de-DE"/>
          </w:rPr>
          <w:t>Windows-produktposten</w:t>
        </w:r>
      </w:hyperlink>
      <w:r w:rsidRPr="00F7140D">
        <w:rPr>
          <w:lang w:val="de-DE"/>
        </w:rPr>
        <w:t>.</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10. Tekniske Foranstaltninger</w:t>
      </w:r>
    </w:p>
    <w:p w:rsidR="00F15064" w:rsidRPr="00F7140D" w:rsidRDefault="00F76668">
      <w:pPr>
        <w:pStyle w:val="ProductList-Body"/>
        <w:rPr>
          <w:lang w:val="de-DE"/>
        </w:rPr>
      </w:pPr>
      <w:r w:rsidRPr="00F7140D">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F15064" w:rsidRPr="00F7140D" w:rsidRDefault="00F15064">
      <w:pPr>
        <w:pStyle w:val="ProductList-Body"/>
        <w:rPr>
          <w:lang w:val="de-DE"/>
        </w:rPr>
      </w:pPr>
    </w:p>
    <w:p w:rsidR="00F15064" w:rsidRPr="00F7140D" w:rsidRDefault="00F76668">
      <w:pPr>
        <w:pStyle w:val="ProductList-SubClauseHeading"/>
        <w:outlineLvl w:val="3"/>
        <w:rPr>
          <w:lang w:val="de-DE"/>
        </w:rPr>
      </w:pPr>
      <w:r w:rsidRPr="00F7140D">
        <w:rPr>
          <w:lang w:val="de-DE"/>
        </w:rPr>
        <w:t>10.1 Aktivering og validering</w:t>
      </w:r>
    </w:p>
    <w:p w:rsidR="00F15064" w:rsidRPr="00F7140D" w:rsidRDefault="00F76668">
      <w:pPr>
        <w:pStyle w:val="ProductList-BodyIndented"/>
        <w:rPr>
          <w:lang w:val="de-DE"/>
        </w:rPr>
      </w:pPr>
      <w:r w:rsidRPr="00F7140D">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10.2 Produktnøgler</w:t>
      </w:r>
    </w:p>
    <w:p w:rsidR="00F15064" w:rsidRPr="00F7140D" w:rsidRDefault="00F76668">
      <w:pPr>
        <w:pStyle w:val="ProductList-BodyIndented"/>
        <w:rPr>
          <w:lang w:val="de-DE"/>
        </w:rPr>
      </w:pPr>
      <w:r w:rsidRPr="00F7140D">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11. Meddelelser</w:t>
      </w:r>
    </w:p>
    <w:p w:rsidR="00F15064" w:rsidRPr="00F7140D" w:rsidRDefault="00F76668">
      <w:pPr>
        <w:pStyle w:val="ProductList-Body"/>
        <w:rPr>
          <w:lang w:val="de-DE"/>
        </w:rPr>
      </w:pPr>
      <w:r w:rsidRPr="00F7140D">
        <w:rPr>
          <w:lang w:val="de-DE"/>
        </w:rPr>
        <w:t>Hvor det er angivet i afsnittet Brugervilkår under hver Produktpost, gælder følgende meddelelser:</w:t>
      </w:r>
    </w:p>
    <w:p w:rsidR="00F15064" w:rsidRPr="00F7140D" w:rsidRDefault="00F15064">
      <w:pPr>
        <w:pStyle w:val="ProductList-Body"/>
        <w:rPr>
          <w:lang w:val="de-DE"/>
        </w:rPr>
      </w:pPr>
    </w:p>
    <w:p w:rsidR="00F15064" w:rsidRPr="00F7140D" w:rsidRDefault="00F76668">
      <w:pPr>
        <w:pStyle w:val="ProductList-SubClauseHeading"/>
        <w:outlineLvl w:val="3"/>
        <w:rPr>
          <w:lang w:val="de-DE"/>
        </w:rPr>
      </w:pPr>
      <w:r w:rsidRPr="00F7140D">
        <w:rPr>
          <w:lang w:val="de-DE"/>
        </w:rPr>
        <w:t>11.1 Internetbaserede Funktioner</w:t>
      </w:r>
    </w:p>
    <w:p w:rsidR="00F15064" w:rsidRPr="00F7140D" w:rsidRDefault="00F76668">
      <w:pPr>
        <w:pStyle w:val="ProductList-BodyIndented"/>
        <w:rPr>
          <w:lang w:val="de-DE"/>
        </w:rPr>
      </w:pPr>
      <w:r w:rsidRPr="00F7140D">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sidRPr="00F7140D">
          <w:rPr>
            <w:color w:val="00467F"/>
            <w:u w:val="single"/>
            <w:lang w:val="de-DE"/>
          </w:rPr>
          <w:t>aka.ms/privacy</w:t>
        </w:r>
      </w:hyperlink>
      <w:r w:rsidRPr="00F7140D">
        <w:rPr>
          <w:lang w:val="de-DE"/>
        </w:rPr>
        <w:t>).</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11.2 Bing Kort</w:t>
      </w:r>
    </w:p>
    <w:p w:rsidR="00F15064" w:rsidRPr="00F7140D" w:rsidRDefault="00F76668">
      <w:pPr>
        <w:pStyle w:val="ProductList-BodyIndented"/>
        <w:rPr>
          <w:lang w:val="de-DE"/>
        </w:rPr>
      </w:pPr>
      <w:r w:rsidRPr="00F7140D">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sidRPr="00F7140D">
          <w:rPr>
            <w:color w:val="00467F"/>
            <w:u w:val="single"/>
            <w:lang w:val="de-DE"/>
          </w:rPr>
          <w:t>http://go.microsoft.com/?linkid=9710837</w:t>
        </w:r>
      </w:hyperlink>
      <w:r w:rsidRPr="00F7140D">
        <w:rPr>
          <w:lang w:val="de-DE"/>
        </w:rPr>
        <w:t xml:space="preserve">, og erklæringen om beskyttelse af personlige oplevelser for Bing Kort, som findes på </w:t>
      </w:r>
      <w:hyperlink r:id="rId28">
        <w:r w:rsidRPr="00F7140D">
          <w:rPr>
            <w:color w:val="00467F"/>
            <w:u w:val="single"/>
            <w:lang w:val="de-DE"/>
          </w:rPr>
          <w:t>http://go.microsoft.com/fwlink/?LinkID=248686</w:t>
        </w:r>
      </w:hyperlink>
      <w:r w:rsidRPr="00F7140D">
        <w:rPr>
          <w:lang w:val="de-DE"/>
        </w:rPr>
        <w:t>.</w:t>
      </w:r>
    </w:p>
    <w:p w:rsidR="00F15064" w:rsidRPr="00F7140D" w:rsidRDefault="00F15064">
      <w:pPr>
        <w:pStyle w:val="ProductList-BodyIndented"/>
        <w:rPr>
          <w:lang w:val="de-DE"/>
        </w:rPr>
      </w:pPr>
    </w:p>
    <w:p w:rsidR="00F15064" w:rsidRDefault="00F76668">
      <w:pPr>
        <w:pStyle w:val="ProductList-SubClauseHeading"/>
        <w:outlineLvl w:val="3"/>
      </w:pPr>
      <w:r>
        <w:t>11.3 H.264/AVC Visual Standard, VC-1 Video Standard og MPEG-4 Part 2 Visual Standard</w:t>
      </w:r>
    </w:p>
    <w:p w:rsidR="00F15064" w:rsidRPr="00F7140D" w:rsidRDefault="00F76668">
      <w:pPr>
        <w:pStyle w:val="ProductList-BodyIndented"/>
        <w:rPr>
          <w:lang w:val="de-DE"/>
        </w:rPr>
      </w:pPr>
      <w:r w:rsidRPr="00F7140D">
        <w:rPr>
          <w:lang w:val="de-D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sidRPr="00F7140D">
          <w:rPr>
            <w:color w:val="00467F"/>
            <w:u w:val="single"/>
            <w:lang w:val="de-DE"/>
          </w:rPr>
          <w:t>www.mpegla.com/</w:t>
        </w:r>
      </w:hyperlink>
      <w:r w:rsidRPr="00F7140D">
        <w:rPr>
          <w:lang w:val="de-D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12. Skrifttypekomponenter, Billeder og Lyde</w:t>
      </w:r>
    </w:p>
    <w:p w:rsidR="00F15064" w:rsidRPr="00F7140D" w:rsidRDefault="00F76668">
      <w:pPr>
        <w:pStyle w:val="ProductList-Body"/>
        <w:rPr>
          <w:lang w:val="de-DE"/>
        </w:rPr>
      </w:pPr>
      <w:r w:rsidRPr="00F7140D">
        <w:rPr>
          <w:lang w:val="de-DE"/>
        </w:rPr>
        <w:t xml:space="preserve">Når Kunden kører softwaren, må den kun opnå adgang til og bruge ikoner, billeder, lyde og medier, som indgår i softwaren, fra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13. Inkluderede teknologier</w:t>
      </w:r>
    </w:p>
    <w:p w:rsidR="00F15064" w:rsidRPr="00F7140D" w:rsidRDefault="00F76668">
      <w:pPr>
        <w:pStyle w:val="ProductList-Body"/>
        <w:rPr>
          <w:lang w:val="de-DE"/>
        </w:rPr>
      </w:pPr>
      <w:r w:rsidRPr="00F7140D">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14. Benchmarktest</w:t>
      </w:r>
    </w:p>
    <w:p w:rsidR="00F15064" w:rsidRDefault="00F76668">
      <w:pPr>
        <w:pStyle w:val="ProductList-Body"/>
      </w:pPr>
      <w:r w:rsidRPr="00F7140D">
        <w:rPr>
          <w:lang w:val="de-DE"/>
        </w:rPr>
        <w:t xml:space="preserve">Kunden skal have modtaget Microsofts forudgående skriftlige godkendelse, før den må videregive resultaterne af en benchmarktest af et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-produkt eller Microsoft Desktop Optimization Pack til tredjemand. </w:t>
      </w:r>
      <w:r>
        <w:t>Dette gælder ikke for Windows Server.</w:t>
      </w:r>
    </w:p>
    <w:p w:rsidR="00F15064" w:rsidRDefault="00F15064">
      <w:pPr>
        <w:pStyle w:val="ProductList-Body"/>
      </w:pPr>
    </w:p>
    <w:p w:rsidR="00F15064" w:rsidRDefault="00F76668">
      <w:pPr>
        <w:pStyle w:val="ProductList-ClauseHeading"/>
        <w:outlineLvl w:val="2"/>
      </w:pPr>
      <w:r>
        <w:t>15. Multipleksing</w:t>
      </w:r>
    </w:p>
    <w:p w:rsidR="00F15064" w:rsidRDefault="00F76668">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15064" w:rsidRDefault="00F15064">
      <w:pPr>
        <w:pStyle w:val="ProductList-Body"/>
      </w:pPr>
    </w:p>
    <w:p w:rsidR="00F15064" w:rsidRDefault="00F76668">
      <w:pPr>
        <w:pStyle w:val="ProductList-ClauseHeading"/>
        <w:outlineLvl w:val="2"/>
      </w:pPr>
      <w:r>
        <w:t>16. Administrative Rettigheder og Supportrettigheder</w:t>
      </w:r>
    </w:p>
    <w:p w:rsidR="00F15064" w:rsidRDefault="00F76668">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F15064" w:rsidRDefault="00F15064">
      <w:pPr>
        <w:pStyle w:val="ProductList-Body"/>
      </w:pPr>
    </w:p>
    <w:p w:rsidR="00F15064" w:rsidRDefault="00F76668">
      <w:pPr>
        <w:pStyle w:val="ProductList-ClauseHeading"/>
        <w:outlineLvl w:val="2"/>
      </w:pPr>
      <w:r>
        <w:t>17. Distribuerbar Kode</w:t>
      </w:r>
    </w:p>
    <w:p w:rsidR="00F15064" w:rsidRDefault="00F76668">
      <w:pPr>
        <w:pStyle w:val="ProductList-Body"/>
      </w:pPr>
      <w:r>
        <w:t xml:space="preserve">Softwaren kan indeholde kode, som Kunden har tilladelse til at distribuere i programmer, som den udvikler, forudsat at Kunden overholder nedenstående vilkår. </w:t>
      </w:r>
    </w:p>
    <w:p w:rsidR="00F15064" w:rsidRDefault="00F15064">
      <w:pPr>
        <w:pStyle w:val="ProductList-Body"/>
      </w:pPr>
    </w:p>
    <w:p w:rsidR="00F15064" w:rsidRDefault="00F76668">
      <w:pPr>
        <w:pStyle w:val="ProductList-SubClauseHeading"/>
        <w:outlineLvl w:val="3"/>
      </w:pPr>
      <w:r>
        <w:t>17.1 Ret til Brug og Distribution</w:t>
      </w:r>
    </w:p>
    <w:p w:rsidR="00F15064" w:rsidRDefault="00F76668">
      <w:pPr>
        <w:pStyle w:val="ProductList-BodyIndented"/>
      </w:pPr>
      <w:r>
        <w:t xml:space="preserve">Nedenstående kode og tekstfiler er “Distribuerbar kode”. </w:t>
      </w:r>
    </w:p>
    <w:p w:rsidR="00F15064" w:rsidRDefault="00F76668" w:rsidP="00F76668">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F15064" w:rsidRDefault="00F76668" w:rsidP="00F76668">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F15064" w:rsidRDefault="00F76668" w:rsidP="00F76668">
      <w:pPr>
        <w:pStyle w:val="ProductList-Bullet"/>
        <w:numPr>
          <w:ilvl w:val="1"/>
          <w:numId w:val="4"/>
        </w:numPr>
      </w:pPr>
      <w:r>
        <w:t>Tredjepartsdistribution: Kunden må tillade distributører af Kundens programmer at kopiere og distribuere den Distribuerbare Kode som en del af disse programmer.</w:t>
      </w:r>
    </w:p>
    <w:p w:rsidR="00F15064" w:rsidRDefault="00F76668" w:rsidP="00F76668">
      <w:pPr>
        <w:pStyle w:val="ProductList-Bullet"/>
        <w:numPr>
          <w:ilvl w:val="1"/>
          <w:numId w:val="4"/>
        </w:numPr>
      </w:pPr>
      <w:r>
        <w:t>Billedbibliotek: Kunden må kopiere og distribuere billeder, grafik og animationer i Billedbiblioteket som beskrevet i softwaredokumentation.</w:t>
      </w:r>
    </w:p>
    <w:p w:rsidR="00F15064" w:rsidRDefault="00F15064">
      <w:pPr>
        <w:pStyle w:val="ProductList-BodyIndented"/>
      </w:pPr>
    </w:p>
    <w:p w:rsidR="00F15064" w:rsidRPr="00F7140D" w:rsidRDefault="00F76668">
      <w:pPr>
        <w:pStyle w:val="ProductList-SubClauseHeading"/>
        <w:outlineLvl w:val="3"/>
        <w:rPr>
          <w:lang w:val="de-DE"/>
        </w:rPr>
      </w:pPr>
      <w:r w:rsidRPr="00F7140D">
        <w:rPr>
          <w:lang w:val="de-DE"/>
        </w:rPr>
        <w:t>17.2 Distributionskrav</w:t>
      </w:r>
    </w:p>
    <w:p w:rsidR="00F15064" w:rsidRDefault="00F76668">
      <w:pPr>
        <w:pStyle w:val="ProductList-BodyIndented"/>
      </w:pPr>
      <w:r w:rsidRPr="00F7140D">
        <w:rPr>
          <w:lang w:val="de-DE"/>
        </w:rPr>
        <w:t xml:space="preserve">Hvis Kunden distribuerer Distribuerbar Kode. </w:t>
      </w:r>
      <w:r>
        <w:t>Kunden må:</w:t>
      </w:r>
    </w:p>
    <w:p w:rsidR="00F15064" w:rsidRPr="00F7140D" w:rsidRDefault="00F76668" w:rsidP="00F76668">
      <w:pPr>
        <w:pStyle w:val="ProductList-Bullet"/>
        <w:numPr>
          <w:ilvl w:val="1"/>
          <w:numId w:val="5"/>
        </w:numPr>
        <w:rPr>
          <w:lang w:val="de-DE"/>
        </w:rPr>
      </w:pPr>
      <w:r w:rsidRPr="00F7140D">
        <w:rPr>
          <w:lang w:val="de-DE"/>
        </w:rPr>
        <w:t>kun distribuere den sammen med Kundens programmer, når Kundens programmer udgør væsentlig primær funktionalitet i den Distribuerbare Kode</w:t>
      </w:r>
    </w:p>
    <w:p w:rsidR="00F15064" w:rsidRPr="00F7140D" w:rsidRDefault="00F76668" w:rsidP="00F76668">
      <w:pPr>
        <w:pStyle w:val="ProductList-Bullet"/>
        <w:numPr>
          <w:ilvl w:val="1"/>
          <w:numId w:val="5"/>
        </w:numPr>
        <w:rPr>
          <w:lang w:val="de-DE"/>
        </w:rPr>
      </w:pPr>
      <w:r w:rsidRPr="00F7140D">
        <w:rPr>
          <w:lang w:val="de-DE"/>
        </w:rPr>
        <w:t xml:space="preserve">Kræve, at distributører og eksterne slutbrugere accepterer vilkår, som beskytter den Distribuerbare Kode i mindst samme grad som Kundens volumenlicensaftale og Produktvilkårene </w:t>
      </w:r>
    </w:p>
    <w:p w:rsidR="00F15064" w:rsidRPr="00F7140D" w:rsidRDefault="00F76668" w:rsidP="00F76668">
      <w:pPr>
        <w:pStyle w:val="ProductList-Bullet"/>
        <w:numPr>
          <w:ilvl w:val="1"/>
          <w:numId w:val="5"/>
        </w:numPr>
        <w:rPr>
          <w:lang w:val="de-DE"/>
        </w:rPr>
      </w:pPr>
      <w:r w:rsidRPr="00F7140D">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F15064" w:rsidRPr="00F7140D" w:rsidRDefault="00F15064">
      <w:pPr>
        <w:pStyle w:val="ProductList-BodyIndented"/>
        <w:rPr>
          <w:lang w:val="de-DE"/>
        </w:rPr>
      </w:pPr>
    </w:p>
    <w:p w:rsidR="00F15064" w:rsidRDefault="00F76668">
      <w:pPr>
        <w:pStyle w:val="ProductList-SubClauseHeading"/>
        <w:outlineLvl w:val="3"/>
      </w:pPr>
      <w:r>
        <w:t>17.3 Distributionsbegrænsninger</w:t>
      </w:r>
    </w:p>
    <w:p w:rsidR="00F15064" w:rsidRDefault="00F76668">
      <w:pPr>
        <w:pStyle w:val="ProductList-BodyIndented"/>
      </w:pPr>
      <w:r>
        <w:t>Kunden må ikke:</w:t>
      </w:r>
    </w:p>
    <w:p w:rsidR="00F15064" w:rsidRDefault="00F76668" w:rsidP="00F76668">
      <w:pPr>
        <w:pStyle w:val="ProductList-Bullet"/>
        <w:numPr>
          <w:ilvl w:val="1"/>
          <w:numId w:val="6"/>
        </w:numPr>
      </w:pPr>
      <w:r>
        <w:t xml:space="preserve">ændre meddelelser om ophavsret, varemærker eller patenter i den Distribuerbare Kode, </w:t>
      </w:r>
    </w:p>
    <w:p w:rsidR="00F15064" w:rsidRDefault="00F76668" w:rsidP="00F76668">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F15064" w:rsidRPr="00F7140D" w:rsidRDefault="00F76668" w:rsidP="00F76668">
      <w:pPr>
        <w:pStyle w:val="ProductList-Bullet"/>
        <w:numPr>
          <w:ilvl w:val="1"/>
          <w:numId w:val="6"/>
        </w:numPr>
        <w:rPr>
          <w:lang w:val="de-DE"/>
        </w:rPr>
      </w:pPr>
      <w:r w:rsidRPr="00F7140D">
        <w:rPr>
          <w:lang w:val="de-DE"/>
        </w:rPr>
        <w:t>distribuere Distribuerbar Kode i eller med skadelige eller vildledende programmer eller på ulovlig vis eller</w:t>
      </w:r>
    </w:p>
    <w:p w:rsidR="00F15064" w:rsidRPr="00F7140D" w:rsidRDefault="00F76668" w:rsidP="00F76668">
      <w:pPr>
        <w:pStyle w:val="ProductList-Bullet"/>
        <w:numPr>
          <w:ilvl w:val="1"/>
          <w:numId w:val="6"/>
        </w:numPr>
        <w:rPr>
          <w:lang w:val="de-DE"/>
        </w:rPr>
      </w:pPr>
      <w:r w:rsidRPr="00F7140D">
        <w:rPr>
          <w:lang w:val="de-D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18. Software + tjenester</w:t>
      </w:r>
    </w:p>
    <w:p w:rsidR="00F15064" w:rsidRPr="00F7140D" w:rsidRDefault="00F76668">
      <w:pPr>
        <w:pStyle w:val="ProductList-Body"/>
        <w:rPr>
          <w:lang w:val="de-DE"/>
        </w:rPr>
      </w:pPr>
      <w:r w:rsidRPr="00F7140D">
        <w:rPr>
          <w:lang w:val="de-DE"/>
        </w:rP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19. Behandling af Personoplysninger, GDPR</w:t>
      </w:r>
    </w:p>
    <w:p w:rsidR="00F15064" w:rsidRPr="00F7140D" w:rsidRDefault="00F76668">
      <w:pPr>
        <w:pStyle w:val="ProductList-Body"/>
        <w:rPr>
          <w:lang w:val="de-DE"/>
        </w:rPr>
      </w:pPr>
      <w:r w:rsidRPr="00F7140D">
        <w:rPr>
          <w:lang w:val="de-DE"/>
        </w:rP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sidRPr="00F7140D">
          <w:rPr>
            <w:color w:val="00467F"/>
            <w:u w:val="single"/>
            <w:lang w:val="de-DE"/>
          </w:rPr>
          <w:t>Vilkår for onlinetjenester</w:t>
        </w:r>
      </w:hyperlink>
      <w:r w:rsidRPr="00F7140D">
        <w:rPr>
          <w:lang w:val="de-DE"/>
        </w:rPr>
        <w:t xml:space="preserve"> og (b) i vilkårene for EU's Persondataforordning i bilag Attachment 4 i </w:t>
      </w:r>
      <w:hyperlink r:id="rId31">
        <w:r w:rsidRPr="00F7140D">
          <w:rPr>
            <w:color w:val="00467F"/>
            <w:u w:val="single"/>
            <w:lang w:val="de-DE"/>
          </w:rPr>
          <w:t>Vilkår for onlinetjenester</w:t>
        </w:r>
      </w:hyperlink>
      <w:r w:rsidRPr="00F7140D">
        <w:rPr>
          <w:lang w:val="de-DE"/>
        </w:rPr>
        <w:t xml:space="preserve">. </w:t>
      </w:r>
    </w:p>
    <w:p w:rsidR="00F15064" w:rsidRPr="00F7140D"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6" w:name="_Sec538"/>
      <w:r>
        <w:t>Vilkår for Licensmodel</w:t>
      </w:r>
      <w:bookmarkEnd w:id="16"/>
      <w:r>
        <w:fldChar w:fldCharType="begin"/>
      </w:r>
      <w:r>
        <w:instrText xml:space="preserve"> TC "</w:instrText>
      </w:r>
      <w:bookmarkStart w:id="17" w:name="_Toc520791845"/>
      <w:r>
        <w:instrText>Vilkår for Licensmodel</w:instrText>
      </w:r>
      <w:bookmarkEnd w:id="17"/>
      <w:r>
        <w:instrText>" \l 2</w:instrText>
      </w:r>
      <w:r>
        <w:fldChar w:fldCharType="end"/>
      </w:r>
    </w:p>
    <w:p w:rsidR="00F15064" w:rsidRPr="00F7140D" w:rsidRDefault="00F76668">
      <w:pPr>
        <w:pStyle w:val="ProductList-Body"/>
        <w:rPr>
          <w:lang w:val="de-DE"/>
        </w:rPr>
      </w:pPr>
      <w:r w:rsidRPr="00F7140D">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F15064" w:rsidRDefault="00F76668">
      <w:pPr>
        <w:pStyle w:val="ProductList-Offering2Heading"/>
        <w:outlineLvl w:val="2"/>
      </w:pPr>
      <w:bookmarkStart w:id="18" w:name="_Sec539"/>
      <w:r>
        <w:t>Desktop Applikationer</w:t>
      </w:r>
      <w:bookmarkEnd w:id="18"/>
      <w:r>
        <w:fldChar w:fldCharType="begin"/>
      </w:r>
      <w:r>
        <w:instrText xml:space="preserve"> TC "</w:instrText>
      </w:r>
      <w:bookmarkStart w:id="19" w:name="_Toc520791846"/>
      <w:r>
        <w:instrText>Desktop Applikationer</w:instrText>
      </w:r>
      <w:bookmarkEnd w:id="19"/>
      <w:r>
        <w:instrText>" \l 3</w:instrText>
      </w:r>
      <w:r>
        <w:fldChar w:fldCharType="end"/>
      </w:r>
    </w:p>
    <w:p w:rsidR="00F15064" w:rsidRDefault="00F76668">
      <w:pPr>
        <w:pStyle w:val="ProductList-ClauseHeading"/>
        <w:outlineLvl w:val="3"/>
      </w:pPr>
      <w:r>
        <w:t>Enhedslicens</w:t>
      </w:r>
    </w:p>
    <w:p w:rsidR="00F15064" w:rsidRPr="00F7140D" w:rsidRDefault="00F76668" w:rsidP="00F76668">
      <w:pPr>
        <w:pStyle w:val="ProductList-Bullet"/>
        <w:numPr>
          <w:ilvl w:val="0"/>
          <w:numId w:val="7"/>
        </w:numPr>
        <w:rPr>
          <w:lang w:val="de-DE"/>
        </w:rPr>
      </w:pPr>
      <w:r w:rsidRPr="00F7140D">
        <w:rPr>
          <w:lang w:val="de-DE"/>
        </w:rPr>
        <w:t xml:space="preserve">For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Kunden erhverver, må den installere et ubegrænset antal kopier af softwaren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og på enhver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dedikeret til Kundens brug. </w:t>
      </w:r>
    </w:p>
    <w:p w:rsidR="00F15064" w:rsidRPr="00F7140D" w:rsidRDefault="00F76668" w:rsidP="00F76668">
      <w:pPr>
        <w:pStyle w:val="ProductList-Bullet"/>
        <w:numPr>
          <w:ilvl w:val="0"/>
          <w:numId w:val="7"/>
        </w:numPr>
        <w:rPr>
          <w:lang w:val="de-DE"/>
        </w:rPr>
      </w:pPr>
      <w:r w:rsidRPr="00F7140D">
        <w:rPr>
          <w:lang w:val="de-DE"/>
        </w:rPr>
        <w:t xml:space="preserve">Medmindre Kunden licenserer softwaren som et Enterprise-produkt eller til hele virksomheden, må den også installere softwaren på en enkelt bærbar enhed, som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af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må bruge. </w:t>
      </w:r>
    </w:p>
    <w:p w:rsidR="00F15064" w:rsidRPr="00F7140D" w:rsidRDefault="00F76668" w:rsidP="00F76668">
      <w:pPr>
        <w:pStyle w:val="ProductList-Bullet"/>
        <w:numPr>
          <w:ilvl w:val="0"/>
          <w:numId w:val="7"/>
        </w:numPr>
        <w:rPr>
          <w:lang w:val="de-DE"/>
        </w:rPr>
      </w:pPr>
      <w:r w:rsidRPr="00F7140D">
        <w:rPr>
          <w:lang w:val="de-DE"/>
        </w:rPr>
        <w:t xml:space="preserve">Et ubegrænset antal brugere må bruge softwaren, der kører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men kun én bruger ad gangen må have adgang til softwaren og bruge den. </w:t>
      </w:r>
    </w:p>
    <w:p w:rsidR="00F15064" w:rsidRPr="00F7140D" w:rsidRDefault="00F76668" w:rsidP="00F76668">
      <w:pPr>
        <w:pStyle w:val="ProductList-Bullet"/>
        <w:numPr>
          <w:ilvl w:val="0"/>
          <w:numId w:val="7"/>
        </w:numPr>
        <w:rPr>
          <w:lang w:val="de-DE"/>
        </w:rPr>
      </w:pPr>
      <w:r w:rsidRPr="00F7140D">
        <w:rPr>
          <w:lang w:val="de-DE"/>
        </w:rPr>
        <w:t xml:space="preserve">Ekstern brug af softwaren, der kører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er tilladt for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fra en hvilken som helst enhed eller for enhver anden bruger fra en anden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w:t>
      </w:r>
    </w:p>
    <w:p w:rsidR="00F15064" w:rsidRPr="00F7140D" w:rsidRDefault="00F76668" w:rsidP="00F76668">
      <w:pPr>
        <w:pStyle w:val="ProductList-Bullet"/>
        <w:numPr>
          <w:ilvl w:val="0"/>
          <w:numId w:val="7"/>
        </w:numPr>
        <w:rPr>
          <w:lang w:val="de-DE"/>
        </w:rPr>
      </w:pPr>
      <w:r w:rsidRPr="00F7140D">
        <w:rPr>
          <w:lang w:val="de-DE"/>
        </w:rPr>
        <w:t xml:space="preserve">Ekstern brug af softwaren, der kører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dedikeret til Kundens brug, er tilladt for en hvilken som helst bruger fra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Medieelementer og Skabeloner</w:t>
      </w:r>
    </w:p>
    <w:p w:rsidR="00F15064" w:rsidRPr="00F7140D" w:rsidRDefault="00F76668">
      <w:pPr>
        <w:pStyle w:val="ProductList-Body"/>
        <w:rPr>
          <w:lang w:val="de-DE"/>
        </w:rPr>
      </w:pPr>
      <w:r w:rsidRPr="00F7140D">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F15064" w:rsidRDefault="00F76668">
      <w:pPr>
        <w:pStyle w:val="ProductList-Offering2Heading"/>
        <w:outlineLvl w:val="2"/>
      </w:pPr>
      <w:bookmarkStart w:id="20" w:name="_Sec540"/>
      <w:r>
        <w:t>Desktop Operativsystemer</w:t>
      </w:r>
      <w:bookmarkEnd w:id="20"/>
      <w:r>
        <w:fldChar w:fldCharType="begin"/>
      </w:r>
      <w:r>
        <w:instrText xml:space="preserve"> TC "</w:instrText>
      </w:r>
      <w:bookmarkStart w:id="21" w:name="_Toc520791847"/>
      <w:r>
        <w:instrText>Desktop Operativsystemer</w:instrText>
      </w:r>
      <w:bookmarkEnd w:id="21"/>
      <w:r>
        <w:instrText>" \l 3</w:instrText>
      </w:r>
      <w:r>
        <w:fldChar w:fldCharType="end"/>
      </w:r>
    </w:p>
    <w:p w:rsidR="00F15064" w:rsidRDefault="00F76668">
      <w:pPr>
        <w:pStyle w:val="ProductList-ClauseHeading"/>
        <w:outlineLvl w:val="3"/>
      </w:pPr>
      <w:r>
        <w:t>Enhedslicens</w:t>
      </w:r>
    </w:p>
    <w:p w:rsidR="00F15064" w:rsidRDefault="00F76668" w:rsidP="00F76668">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15064" w:rsidRDefault="00F76668" w:rsidP="00F76668">
      <w:pPr>
        <w:pStyle w:val="ProductList-Bullet"/>
        <w:numPr>
          <w:ilvl w:val="0"/>
          <w:numId w:val="8"/>
        </w:numPr>
      </w:pPr>
      <w:r>
        <w:t>Kunden må bruge softwaren på op til to processorer.</w:t>
      </w:r>
    </w:p>
    <w:p w:rsidR="00F15064" w:rsidRPr="00F7140D" w:rsidRDefault="00F76668" w:rsidP="00F76668">
      <w:pPr>
        <w:pStyle w:val="ProductList-Bullet"/>
        <w:numPr>
          <w:ilvl w:val="0"/>
          <w:numId w:val="8"/>
        </w:numPr>
        <w:rPr>
          <w:lang w:val="de-DE"/>
        </w:rPr>
      </w:pPr>
      <w:r w:rsidRPr="00F7140D">
        <w:rPr>
          <w:lang w:val="de-DE"/>
        </w:rPr>
        <w:t>Lokal brug er tilladt for alle brugere.</w:t>
      </w:r>
    </w:p>
    <w:p w:rsidR="00F15064" w:rsidRPr="00F7140D" w:rsidRDefault="00F76668" w:rsidP="00F76668">
      <w:pPr>
        <w:pStyle w:val="ProductList-Bullet"/>
        <w:numPr>
          <w:ilvl w:val="0"/>
          <w:numId w:val="8"/>
        </w:numPr>
        <w:rPr>
          <w:lang w:val="de-DE"/>
        </w:rPr>
      </w:pPr>
      <w:r w:rsidRPr="00F7140D">
        <w:rPr>
          <w:lang w:val="de-DE"/>
        </w:rPr>
        <w:t xml:space="preserve">Ekstern brug er tilladt for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af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og for andre brugere fra andre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eller en Windows VDA-</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w:t>
      </w:r>
    </w:p>
    <w:p w:rsidR="00F15064" w:rsidRDefault="00F76668" w:rsidP="00F76668">
      <w:pPr>
        <w:pStyle w:val="ProductList-Bullet"/>
        <w:numPr>
          <w:ilvl w:val="0"/>
          <w:numId w:val="8"/>
        </w:numPr>
      </w:pPr>
      <w:r>
        <w:t>Kun én bruger må have adgang til og bruge softwaren på et givent tidspunkt.</w:t>
      </w:r>
    </w:p>
    <w:p w:rsidR="00F15064" w:rsidRDefault="00F76668" w:rsidP="00F76668">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F15064" w:rsidRPr="00F7140D" w:rsidRDefault="00F76668" w:rsidP="00F76668">
      <w:pPr>
        <w:pStyle w:val="ProductList-Bullet"/>
        <w:numPr>
          <w:ilvl w:val="0"/>
          <w:numId w:val="8"/>
        </w:numPr>
        <w:rPr>
          <w:lang w:val="de-DE"/>
        </w:rPr>
      </w:pPr>
      <w:r w:rsidRPr="00F7140D">
        <w:rPr>
          <w:lang w:val="de-DE"/>
        </w:rPr>
        <w:t>Et ubegrænset antal forbindelser er tilladt for aktivering af KMS eller lignende teknologi.</w:t>
      </w:r>
    </w:p>
    <w:p w:rsidR="00F15064" w:rsidRPr="00F7140D" w:rsidRDefault="00F15064">
      <w:pPr>
        <w:pStyle w:val="ProductList-Body"/>
        <w:rPr>
          <w:lang w:val="de-DE"/>
        </w:rPr>
      </w:pPr>
    </w:p>
    <w:p w:rsidR="00F15064" w:rsidRDefault="00F76668">
      <w:pPr>
        <w:pStyle w:val="ProductList-ClauseHeading"/>
        <w:outlineLvl w:val="3"/>
      </w:pPr>
      <w:r>
        <w:t>Adobe Flash Player</w:t>
      </w:r>
    </w:p>
    <w:p w:rsidR="00F15064" w:rsidRDefault="00F76668">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rsidR="00F15064" w:rsidRDefault="00F76668">
      <w:pPr>
        <w:pStyle w:val="ProductList-Offering2Heading"/>
        <w:outlineLvl w:val="2"/>
      </w:pPr>
      <w:bookmarkStart w:id="22" w:name="_Sec541"/>
      <w:r>
        <w:t>Pr. kerne/CAL</w:t>
      </w:r>
      <w:bookmarkEnd w:id="22"/>
      <w:r>
        <w:fldChar w:fldCharType="begin"/>
      </w:r>
      <w:r>
        <w:instrText xml:space="preserve"> TC "</w:instrText>
      </w:r>
      <w:bookmarkStart w:id="23" w:name="_Toc520791848"/>
      <w:r>
        <w:instrText>Pr. kerne/CAL</w:instrText>
      </w:r>
      <w:bookmarkEnd w:id="23"/>
      <w:r>
        <w:instrText>" \l 3</w:instrText>
      </w:r>
      <w:r>
        <w:fldChar w:fldCharType="end"/>
      </w:r>
    </w:p>
    <w:p w:rsidR="00F15064" w:rsidRDefault="00F76668">
      <w:pPr>
        <w:pStyle w:val="ProductList-ClauseHeading"/>
        <w:outlineLvl w:val="3"/>
      </w:pPr>
      <w:r>
        <w:t>Serverlicenser (pr. kerne)</w:t>
      </w:r>
    </w:p>
    <w:p w:rsidR="00F15064" w:rsidRPr="00F7140D" w:rsidRDefault="00F76668" w:rsidP="00F76668">
      <w:pPr>
        <w:pStyle w:val="ProductList-Bullet"/>
        <w:numPr>
          <w:ilvl w:val="0"/>
          <w:numId w:val="9"/>
        </w:numPr>
        <w:rPr>
          <w:lang w:val="de-DE"/>
        </w:rPr>
      </w:pPr>
      <w:r w:rsidRPr="00F7140D">
        <w:rPr>
          <w:lang w:val="de-DE"/>
        </w:rPr>
        <w:t xml:space="preserve">Kunden må bruge serversoftwaren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forudsat at den erhverver tilstrækkelige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licenser som beskrevet nedenfor. </w:t>
      </w:r>
    </w:p>
    <w:p w:rsidR="00F15064" w:rsidRDefault="00F76668" w:rsidP="00F76668">
      <w:pPr>
        <w:pStyle w:val="ProductList-Bullet"/>
        <w:numPr>
          <w:ilvl w:val="0"/>
          <w:numId w:val="9"/>
        </w:numPr>
      </w:pPr>
      <w:r w:rsidRPr="00F7140D">
        <w:rPr>
          <w:lang w:val="de-DE"/>
        </w:rPr>
        <w:t xml:space="preserve">Antallet af krævede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svarer til antallet af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hvor der minimum skal være 8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pr. </w:t>
      </w:r>
      <w:r>
        <w:fldChar w:fldCharType="begin"/>
      </w:r>
      <w:r w:rsidRPr="00F7140D">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76668" w:rsidP="00F76668">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9"/>
        </w:numPr>
      </w:pPr>
      <w:r>
        <w:t>Standardversion:</w:t>
      </w:r>
    </w:p>
    <w:p w:rsidR="00F15064" w:rsidRPr="00F7140D" w:rsidRDefault="00F76668" w:rsidP="00F76668">
      <w:pPr>
        <w:pStyle w:val="ProductList-Bullet"/>
        <w:numPr>
          <w:ilvl w:val="1"/>
          <w:numId w:val="9"/>
        </w:numPr>
        <w:rPr>
          <w:lang w:val="de-DE"/>
        </w:rPr>
      </w:pPr>
      <w:r w:rsidRPr="00F7140D">
        <w:rPr>
          <w:lang w:val="de-DE"/>
        </w:rPr>
        <w:t xml:space="preserve">Standardversionen tillader, at serversoftwaren bruges på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w:t>
      </w:r>
    </w:p>
    <w:p w:rsidR="00F15064" w:rsidRPr="00F7140D" w:rsidRDefault="00F76668" w:rsidP="00F76668">
      <w:pPr>
        <w:pStyle w:val="ProductList-Bullet"/>
        <w:numPr>
          <w:ilvl w:val="1"/>
          <w:numId w:val="9"/>
        </w:numPr>
        <w:rPr>
          <w:lang w:val="de-DE"/>
        </w:rPr>
      </w:pPr>
      <w:r w:rsidRPr="00F7140D">
        <w:rPr>
          <w:lang w:val="de-DE"/>
        </w:rPr>
        <w:t xml:space="preserve">Standardversionen tillader brugen af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Kørselsforekomst</w:t>
      </w:r>
      <w:r>
        <w:fldChar w:fldCharType="end"/>
      </w:r>
      <w:r w:rsidRPr="00F7140D">
        <w:rPr>
          <w:lang w:val="de-DE"/>
        </w:rPr>
        <w:t xml:space="preserve"> på serversoftwaren i den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Fysiske OSE</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(ud over to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 xml:space="preserve">), hvis den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Fysiske OSE</w:t>
      </w:r>
      <w:r>
        <w:fldChar w:fldCharType="end"/>
      </w:r>
      <w:r w:rsidRPr="00F7140D">
        <w:rPr>
          <w:lang w:val="de-DE"/>
        </w:rPr>
        <w:t xml:space="preserve"> udelukkende bruges til at drive og administrere de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 xml:space="preserve">. </w:t>
      </w:r>
    </w:p>
    <w:p w:rsidR="00F15064" w:rsidRPr="00F7140D" w:rsidRDefault="00F76668" w:rsidP="00F76668">
      <w:pPr>
        <w:pStyle w:val="ProductList-Bullet"/>
        <w:numPr>
          <w:ilvl w:val="1"/>
          <w:numId w:val="9"/>
        </w:numPr>
        <w:rPr>
          <w:lang w:val="de-DE"/>
        </w:rPr>
      </w:pPr>
      <w:r w:rsidRPr="00F7140D">
        <w:rPr>
          <w:lang w:val="de-DE"/>
        </w:rPr>
        <w:t xml:space="preserve">Kunde kan tildele yderligere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til standardversioner til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svarende til det antal, der er angivet i 2 herover, og bruge serversoftwaren i yderligere to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w:t>
      </w:r>
    </w:p>
    <w:p w:rsidR="00F15064" w:rsidRPr="00F7140D" w:rsidRDefault="00F76668" w:rsidP="00F76668">
      <w:pPr>
        <w:pStyle w:val="ProductList-Bullet"/>
        <w:numPr>
          <w:ilvl w:val="0"/>
          <w:numId w:val="9"/>
        </w:numPr>
        <w:rPr>
          <w:lang w:val="de-DE"/>
        </w:rPr>
      </w:pPr>
      <w:r w:rsidRPr="00F7140D">
        <w:rPr>
          <w:lang w:val="de-DE"/>
        </w:rPr>
        <w:t xml:space="preserve">Så længe det samlede antal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og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forbliver det samme, tillades en ny tildeling af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når som helst Kunden laver en ny partition på et enkelt stykke hardware. </w:t>
      </w:r>
    </w:p>
    <w:p w:rsidR="00F15064" w:rsidRPr="00F7140D" w:rsidRDefault="00F76668" w:rsidP="00F76668">
      <w:pPr>
        <w:pStyle w:val="ProductList-Bullet"/>
        <w:numPr>
          <w:ilvl w:val="0"/>
          <w:numId w:val="9"/>
        </w:numPr>
        <w:rPr>
          <w:lang w:val="de-DE"/>
        </w:rPr>
      </w:pPr>
      <w:r w:rsidRPr="00F7140D">
        <w:rPr>
          <w:lang w:val="de-DE"/>
        </w:rPr>
        <w:t>Som alternativ til at overdrage basis-</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pr. bruger eller pr. enhed, kan et antal basis-</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én gang dedikeres til en </w:t>
      </w:r>
      <w:r>
        <w:fldChar w:fldCharType="begin"/>
      </w:r>
      <w:r w:rsidRPr="00F7140D">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de-DE"/>
        </w:rPr>
        <w:t>Forekomst</w:t>
      </w:r>
      <w:r>
        <w:fldChar w:fldCharType="end"/>
      </w:r>
      <w:r w:rsidRPr="00F7140D">
        <w:rPr>
          <w:lang w:val="de-DE"/>
        </w:rPr>
        <w:t xml:space="preserve"> af serversoftwaren på en enkelt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(pr. servertilstand) for at tillade, at op til det samme antal brugere eller enheder opnår adgang til den pågældende </w:t>
      </w:r>
      <w:r>
        <w:fldChar w:fldCharType="begin"/>
      </w:r>
      <w:r w:rsidRPr="00F7140D">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de-DE"/>
        </w:rPr>
        <w:t>Forekomst</w:t>
      </w:r>
      <w:r>
        <w:fldChar w:fldCharType="end"/>
      </w:r>
      <w:r w:rsidRPr="00F7140D">
        <w:rPr>
          <w:lang w:val="de-DE"/>
        </w:rPr>
        <w:t xml:space="preserve"> samtidig.</w:t>
      </w:r>
    </w:p>
    <w:p w:rsidR="00F15064" w:rsidRPr="00F7140D" w:rsidRDefault="00F15064">
      <w:pPr>
        <w:pStyle w:val="ProductList-Body"/>
        <w:rPr>
          <w:lang w:val="de-DE"/>
        </w:rPr>
      </w:pPr>
    </w:p>
    <w:p w:rsidR="00F15064" w:rsidRDefault="00F76668">
      <w:pPr>
        <w:pStyle w:val="ProductList-ClauseHeading"/>
        <w:outlineLvl w:val="3"/>
      </w:pPr>
      <w:r>
        <w:t>Adgangslicenser</w:t>
      </w:r>
    </w:p>
    <w:p w:rsidR="00F15064" w:rsidRDefault="00F76668" w:rsidP="00F76668">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i forbindelse med adgang via en anden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for at opnå adgang til serversoftware, der kører en </w:t>
      </w:r>
      <w:r>
        <w:fldChar w:fldCharType="begin"/>
      </w:r>
      <w:r w:rsidRPr="00F7140D">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F7140D">
        <w:rPr>
          <w:color w:val="0563C1"/>
          <w:lang w:val="de-DE"/>
        </w:rPr>
        <w:t>Web-arbejdsbelastning</w:t>
      </w:r>
      <w:r>
        <w:fldChar w:fldCharType="end"/>
      </w:r>
      <w:r w:rsidRPr="00F7140D">
        <w:rPr>
          <w:lang w:val="de-DE"/>
        </w:rPr>
        <w:t xml:space="preserve"> eller </w:t>
      </w:r>
      <w:r>
        <w:fldChar w:fldCharType="begin"/>
      </w:r>
      <w:r w:rsidRPr="00F7140D">
        <w:rPr>
          <w:lang w:val="de-DE"/>
        </w:rPr>
        <w:instrText xml:space="preserve"> AutoTextList   \s NoStyle \t "HPC-arbejdsbelastning betyder en arbejdsbelastning, hvor serversoftwaren bruges til at køre en Klyngenode...(Se Ordlisten for fuld definition)" </w:instrText>
      </w:r>
      <w:r>
        <w:fldChar w:fldCharType="separate"/>
      </w:r>
      <w:r w:rsidRPr="00F7140D">
        <w:rPr>
          <w:color w:val="0563C1"/>
          <w:lang w:val="de-DE"/>
        </w:rPr>
        <w:t>HPC-arbejdsbelastning</w:t>
      </w:r>
      <w:r>
        <w:fldChar w:fldCharType="end"/>
      </w:r>
      <w:r w:rsidRPr="00F7140D">
        <w:rPr>
          <w:lang w:val="de-DE"/>
        </w:rP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nødvendige for at opnå adgang i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der udelukkende bruges til at hoste og administrere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w:t>
      </w:r>
    </w:p>
    <w:p w:rsidR="00F15064" w:rsidRPr="00F7140D" w:rsidRDefault="00F76668">
      <w:pPr>
        <w:pStyle w:val="ProductList-Offering2Heading"/>
        <w:outlineLvl w:val="2"/>
        <w:rPr>
          <w:lang w:val="de-DE"/>
        </w:rPr>
      </w:pPr>
      <w:bookmarkStart w:id="24" w:name="_Sec542"/>
      <w:r w:rsidRPr="00F7140D">
        <w:rPr>
          <w:lang w:val="de-DE"/>
        </w:rPr>
        <w:t>Server/CAL</w:t>
      </w:r>
      <w:bookmarkEnd w:id="24"/>
      <w:r>
        <w:fldChar w:fldCharType="begin"/>
      </w:r>
      <w:r w:rsidRPr="00F7140D">
        <w:rPr>
          <w:lang w:val="de-DE"/>
        </w:rPr>
        <w:instrText xml:space="preserve"> TC "</w:instrText>
      </w:r>
      <w:bookmarkStart w:id="25" w:name="_Toc520791849"/>
      <w:r w:rsidRPr="00F7140D">
        <w:rPr>
          <w:lang w:val="de-DE"/>
        </w:rPr>
        <w:instrText>Server/CAL</w:instrText>
      </w:r>
      <w:bookmarkEnd w:id="25"/>
      <w:r w:rsidRPr="00F7140D">
        <w:rPr>
          <w:lang w:val="de-DE"/>
        </w:rPr>
        <w:instrText>" \l 3</w:instrText>
      </w:r>
      <w:r>
        <w:fldChar w:fldCharType="end"/>
      </w:r>
    </w:p>
    <w:p w:rsidR="00F15064" w:rsidRPr="00F7140D" w:rsidRDefault="00F76668">
      <w:pPr>
        <w:pStyle w:val="ProductList-ClauseHeading"/>
        <w:outlineLvl w:val="3"/>
        <w:rPr>
          <w:lang w:val="de-DE"/>
        </w:rPr>
      </w:pPr>
      <w:r w:rsidRPr="00F7140D">
        <w:rPr>
          <w:lang w:val="de-DE"/>
        </w:rPr>
        <w:t>Serverlicenser (pr. Forekomst)</w:t>
      </w:r>
    </w:p>
    <w:p w:rsidR="00F15064" w:rsidRPr="00F7140D" w:rsidRDefault="00F76668">
      <w:pPr>
        <w:pStyle w:val="ProductList-Body"/>
        <w:rPr>
          <w:lang w:val="de-DE"/>
        </w:rPr>
      </w:pPr>
      <w:r w:rsidRPr="00F7140D">
        <w:rPr>
          <w:lang w:val="de-DE"/>
        </w:rPr>
        <w:t xml:space="preserve">For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Kunden erhverver, må den bruge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w:t>
      </w:r>
      <w:r>
        <w:fldChar w:fldCharType="end"/>
      </w:r>
      <w:r w:rsidRPr="00F7140D">
        <w:rPr>
          <w:lang w:val="de-DE"/>
        </w:rPr>
        <w:t xml:space="preserve"> af serversoftwaren i enten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eller et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xml:space="preserve">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ClauseHeading"/>
        <w:outlineLvl w:val="3"/>
      </w:pPr>
      <w:r>
        <w:t>Adgangslicenser</w:t>
      </w:r>
    </w:p>
    <w:p w:rsidR="00F15064" w:rsidRDefault="00F76668" w:rsidP="00F76668">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15064" w:rsidRPr="00F7140D" w:rsidRDefault="00F76668" w:rsidP="00F76668">
      <w:pPr>
        <w:pStyle w:val="ProductList-Bullet"/>
        <w:numPr>
          <w:ilvl w:val="0"/>
          <w:numId w:val="11"/>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i forbindelse med adgang via en anden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w:t>
      </w:r>
    </w:p>
    <w:p w:rsidR="00F15064" w:rsidRPr="00F7140D" w:rsidRDefault="00F76668">
      <w:pPr>
        <w:pStyle w:val="ProductList-Offering2Heading"/>
        <w:outlineLvl w:val="2"/>
        <w:rPr>
          <w:lang w:val="de-DE"/>
        </w:rPr>
      </w:pPr>
      <w:bookmarkStart w:id="26" w:name="_Sec543"/>
      <w:r w:rsidRPr="00F7140D">
        <w:rPr>
          <w:lang w:val="de-DE"/>
        </w:rPr>
        <w:t>Pr. Kerne</w:t>
      </w:r>
      <w:bookmarkEnd w:id="26"/>
      <w:r>
        <w:fldChar w:fldCharType="begin"/>
      </w:r>
      <w:r w:rsidRPr="00F7140D">
        <w:rPr>
          <w:lang w:val="de-DE"/>
        </w:rPr>
        <w:instrText xml:space="preserve"> TC "</w:instrText>
      </w:r>
      <w:bookmarkStart w:id="27" w:name="_Toc520791850"/>
      <w:r w:rsidRPr="00F7140D">
        <w:rPr>
          <w:lang w:val="de-DE"/>
        </w:rPr>
        <w:instrText>Pr. Kerne</w:instrText>
      </w:r>
      <w:bookmarkEnd w:id="27"/>
      <w:r w:rsidRPr="00F7140D">
        <w:rPr>
          <w:lang w:val="de-DE"/>
        </w:rPr>
        <w:instrText>" \l 3</w:instrText>
      </w:r>
      <w:r>
        <w:fldChar w:fldCharType="end"/>
      </w:r>
    </w:p>
    <w:p w:rsidR="00F15064" w:rsidRPr="00F7140D" w:rsidRDefault="00F76668">
      <w:pPr>
        <w:pStyle w:val="ProductList-Body"/>
        <w:rPr>
          <w:lang w:val="de-DE"/>
        </w:rPr>
      </w:pPr>
      <w:r w:rsidRPr="00F7140D">
        <w:rPr>
          <w:lang w:val="de-DE"/>
        </w:rPr>
        <w:t xml:space="preserve">I forbindelse med Produkter under Licensmodellen Pr. Kerne skal Kunden vælge enten Licensering ved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 Kerne</w:t>
      </w:r>
      <w:r>
        <w:fldChar w:fldCharType="end"/>
      </w:r>
      <w:r w:rsidRPr="00F7140D">
        <w:rPr>
          <w:lang w:val="de-DE"/>
        </w:rPr>
        <w:t xml:space="preserve">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eller Licensering ved Individuelt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Vilkårene for begge er anført herunder.</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Serverlicenser (pr. kerne) – Licensering ved Fysisk Kerne på en Server</w:t>
      </w:r>
    </w:p>
    <w:p w:rsidR="00F15064" w:rsidRPr="00F7140D" w:rsidRDefault="00F76668" w:rsidP="00F76668">
      <w:pPr>
        <w:pStyle w:val="ProductList-Bullet"/>
        <w:numPr>
          <w:ilvl w:val="0"/>
          <w:numId w:val="12"/>
        </w:numPr>
        <w:rPr>
          <w:lang w:val="de-DE"/>
        </w:rPr>
      </w:pPr>
      <w:r w:rsidRPr="00F7140D">
        <w:rPr>
          <w:lang w:val="de-DE"/>
        </w:rPr>
        <w:t xml:space="preserve">Kunden må bruge serversoftwaren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forudsat at den erhverver tilstrækkelige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licenser som beskrevet nedenfor.</w:t>
      </w:r>
    </w:p>
    <w:p w:rsidR="00F15064" w:rsidRDefault="00F76668" w:rsidP="00F76668">
      <w:pPr>
        <w:pStyle w:val="ProductList-Bullet"/>
        <w:numPr>
          <w:ilvl w:val="0"/>
          <w:numId w:val="12"/>
        </w:numPr>
      </w:pPr>
      <w:r w:rsidRPr="00F7140D">
        <w:rPr>
          <w:lang w:val="de-DE"/>
        </w:rPr>
        <w:t xml:space="preserve">Antallet af påkrævede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svarer til antallet af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forudsat et minimum på fire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pr. </w:t>
      </w:r>
      <w:r>
        <w:t>Fysisk Processor.</w:t>
      </w:r>
    </w:p>
    <w:p w:rsidR="00F15064" w:rsidRDefault="00F76668" w:rsidP="00F76668">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F15064" w:rsidRDefault="00F76668" w:rsidP="00F76668">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15064">
      <w:pPr>
        <w:pStyle w:val="ProductList-Body"/>
      </w:pPr>
    </w:p>
    <w:p w:rsidR="00F15064" w:rsidRDefault="00F76668">
      <w:pPr>
        <w:pStyle w:val="ProductList-ClauseHeading"/>
        <w:outlineLvl w:val="3"/>
      </w:pPr>
      <w:r>
        <w:t>Serverlicenser (pr. kerne) – Licensering ved Individuelt Virtuelt OSE</w:t>
      </w:r>
    </w:p>
    <w:p w:rsidR="00F15064" w:rsidRDefault="00F76668" w:rsidP="00F76668">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F15064" w:rsidRDefault="00F76668" w:rsidP="00F76668">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F15064" w:rsidRDefault="00F76668" w:rsidP="00F76668">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F15064" w:rsidRDefault="00F76668">
      <w:pPr>
        <w:pStyle w:val="ProductList-Offering2Heading"/>
        <w:outlineLvl w:val="2"/>
      </w:pPr>
      <w:bookmarkStart w:id="28" w:name="_Sec544"/>
      <w:r>
        <w:t>Management Servere</w:t>
      </w:r>
      <w:bookmarkEnd w:id="28"/>
      <w:r>
        <w:fldChar w:fldCharType="begin"/>
      </w:r>
      <w:r>
        <w:instrText xml:space="preserve"> TC "</w:instrText>
      </w:r>
      <w:bookmarkStart w:id="29" w:name="_Toc520791851"/>
      <w:r>
        <w:instrText>Management Servere</w:instrText>
      </w:r>
      <w:bookmarkEnd w:id="29"/>
      <w:r>
        <w:instrText>" \l 3</w:instrText>
      </w:r>
      <w:r>
        <w:fldChar w:fldCharType="end"/>
      </w:r>
    </w:p>
    <w:p w:rsidR="00F15064" w:rsidRDefault="00F76668">
      <w:pPr>
        <w:pStyle w:val="ProductList-ClauseHeading"/>
        <w:outlineLvl w:val="3"/>
      </w:pPr>
      <w:r>
        <w:t>Administrationslicenser</w:t>
      </w:r>
    </w:p>
    <w:p w:rsidR="00F15064" w:rsidRDefault="00F76668">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F15064" w:rsidRDefault="00F15064">
      <w:pPr>
        <w:pStyle w:val="ProductList-Body"/>
      </w:pPr>
    </w:p>
    <w:p w:rsidR="00F15064" w:rsidRDefault="00F76668">
      <w:pPr>
        <w:pStyle w:val="ProductList-ClauseHeading"/>
        <w:outlineLvl w:val="3"/>
      </w:pPr>
      <w:r>
        <w:t>Serverstyringslicenser (pr. kerne)</w:t>
      </w:r>
    </w:p>
    <w:p w:rsidR="00F15064" w:rsidRDefault="00F76668" w:rsidP="00F76668">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F15064" w:rsidRDefault="00F76668" w:rsidP="00F76668">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76668" w:rsidP="00F76668">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14"/>
        </w:numPr>
      </w:pPr>
      <w:r>
        <w:t>Standardversion:</w:t>
      </w:r>
    </w:p>
    <w:p w:rsidR="00F15064" w:rsidRDefault="00F76668" w:rsidP="00F76668">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15064" w:rsidRPr="00F7140D" w:rsidRDefault="00F76668" w:rsidP="00F76668">
      <w:pPr>
        <w:pStyle w:val="ProductList-Bullet"/>
        <w:numPr>
          <w:ilvl w:val="1"/>
          <w:numId w:val="14"/>
        </w:numPr>
        <w:rPr>
          <w:lang w:val="de-DE"/>
        </w:rPr>
      </w:pPr>
      <w:r w:rsidRPr="00F7140D">
        <w:rPr>
          <w:lang w:val="de-DE"/>
        </w:rPr>
        <w:t xml:space="preserve">Kunde kan tildele yderligere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til standardversioner til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svarende til det antal, der er angivet i 2 herover, og styre yderligere to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w:t>
      </w:r>
    </w:p>
    <w:p w:rsidR="00F15064" w:rsidRDefault="00F76668" w:rsidP="00F76668">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F15064" w:rsidRDefault="00F15064">
      <w:pPr>
        <w:pStyle w:val="ProductList-Body"/>
      </w:pPr>
    </w:p>
    <w:p w:rsidR="00F15064" w:rsidRPr="00F7140D" w:rsidRDefault="00F76668">
      <w:pPr>
        <w:pStyle w:val="ProductList-ClauseHeading"/>
        <w:outlineLvl w:val="3"/>
        <w:rPr>
          <w:lang w:val="pt-BR"/>
        </w:rPr>
      </w:pPr>
      <w:r w:rsidRPr="00F7140D">
        <w:rPr>
          <w:lang w:val="pt-BR"/>
        </w:rPr>
        <w:t>Klientadministrationslicenser (pr. OSE eller bruger)</w:t>
      </w:r>
    </w:p>
    <w:p w:rsidR="00F15064" w:rsidRPr="00F7140D" w:rsidRDefault="00F76668" w:rsidP="00F76668">
      <w:pPr>
        <w:pStyle w:val="ProductList-Bullet"/>
        <w:numPr>
          <w:ilvl w:val="0"/>
          <w:numId w:val="15"/>
        </w:numPr>
        <w:rPr>
          <w:lang w:val="pt-BR"/>
        </w:rPr>
      </w:pPr>
      <w:r w:rsidRPr="00F7140D">
        <w:rPr>
          <w:lang w:val="pt-BR"/>
        </w:rPr>
        <w:t xml:space="preserve">For hver Klientadministrationslicens, Kunden erhverver, må den bruge softwaren til at Administrere et </w:t>
      </w:r>
      <w:r>
        <w:fldChar w:fldCharType="begin"/>
      </w:r>
      <w:r w:rsidRPr="00F7140D">
        <w:rPr>
          <w:lang w:val="pt-BR"/>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w:t>
      </w:r>
      <w:r>
        <w:fldChar w:fldCharType="end"/>
      </w:r>
      <w:r w:rsidRPr="00F7140D">
        <w:rPr>
          <w:lang w:val="pt-BR"/>
        </w:rPr>
        <w:t xml:space="preserve"> på en </w:t>
      </w:r>
      <w:r>
        <w:fldChar w:fldCharType="begin"/>
      </w:r>
      <w:r w:rsidRPr="00F7140D">
        <w:rPr>
          <w:lang w:val="pt-BR"/>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pt-BR"/>
        </w:rPr>
        <w:t>Licenseret Enhed</w:t>
      </w:r>
      <w:r>
        <w:fldChar w:fldCharType="end"/>
      </w:r>
      <w:r w:rsidRPr="00F7140D">
        <w:rPr>
          <w:lang w:val="pt-BR"/>
        </w:rPr>
        <w:t xml:space="preserve"> eller </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xml:space="preserve"> på enheder, der bruges af en </w:t>
      </w:r>
      <w:r>
        <w:fldChar w:fldCharType="begin"/>
      </w:r>
      <w:r w:rsidRPr="00F7140D">
        <w:rPr>
          <w:lang w:val="pt-BR"/>
        </w:rPr>
        <w:instrText xml:space="preserve"> AutoTextList   \s NoStyle \t "Licenseret Bruger betyder den enkelte person, der er overdraget en Licens til." </w:instrText>
      </w:r>
      <w:r>
        <w:fldChar w:fldCharType="separate"/>
      </w:r>
      <w:r w:rsidRPr="00F7140D">
        <w:rPr>
          <w:color w:val="0563C1"/>
          <w:lang w:val="pt-BR"/>
        </w:rPr>
        <w:t>Licenseret Bruger</w:t>
      </w:r>
      <w:r>
        <w:fldChar w:fldCharType="end"/>
      </w:r>
      <w:r w:rsidRPr="00F7140D">
        <w:rPr>
          <w:lang w:val="pt-BR"/>
        </w:rPr>
        <w:t>.</w:t>
      </w:r>
    </w:p>
    <w:p w:rsidR="00F15064" w:rsidRDefault="00F76668" w:rsidP="00F76668">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F15064" w:rsidRPr="00F7140D" w:rsidRDefault="00F76668" w:rsidP="00F76668">
      <w:pPr>
        <w:pStyle w:val="ProductList-Bullet"/>
        <w:numPr>
          <w:ilvl w:val="0"/>
          <w:numId w:val="15"/>
        </w:numPr>
        <w:rPr>
          <w:lang w:val="de-DE"/>
        </w:rPr>
      </w:pPr>
      <w:r w:rsidRPr="00F7140D">
        <w:rPr>
          <w:lang w:val="de-DE"/>
        </w:rPr>
        <w:t xml:space="preserve">Antallet af påkrævede Klientadministrationslicenser afhænger af den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type (pr.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eller bruger), der er overdraget.</w:t>
      </w:r>
    </w:p>
    <w:p w:rsidR="00F15064" w:rsidRPr="00F7140D" w:rsidRDefault="00F76668" w:rsidP="00F76668">
      <w:pPr>
        <w:pStyle w:val="ProductList-Bullet"/>
        <w:numPr>
          <w:ilvl w:val="0"/>
          <w:numId w:val="15"/>
        </w:numPr>
        <w:rPr>
          <w:lang w:val="de-DE"/>
        </w:rPr>
      </w:pPr>
      <w:r w:rsidRPr="00F7140D">
        <w:rPr>
          <w:lang w:val="de-DE"/>
        </w:rPr>
        <w:t xml:space="preserve">Styring af en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som mere end én bruger har adgang til, kræver en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-klientstyringslicens eller en brugerstyringslicens for hver bruger.</w:t>
      </w:r>
    </w:p>
    <w:p w:rsidR="00F15064" w:rsidRPr="00F7140D" w:rsidRDefault="00F15064">
      <w:pPr>
        <w:pStyle w:val="ProductList-Body"/>
        <w:rPr>
          <w:lang w:val="de-DE"/>
        </w:rPr>
      </w:pPr>
    </w:p>
    <w:p w:rsidR="00F15064" w:rsidRDefault="00F76668">
      <w:pPr>
        <w:pStyle w:val="ProductList-ClauseHeading"/>
        <w:outlineLvl w:val="3"/>
      </w:pPr>
      <w:r>
        <w:t>Administrationslicenser er ikke påkrævet for:</w:t>
      </w:r>
    </w:p>
    <w:p w:rsidR="00F15064" w:rsidRPr="00F7140D" w:rsidRDefault="00F76668" w:rsidP="00F76668">
      <w:pPr>
        <w:pStyle w:val="ProductList-Bullet"/>
        <w:numPr>
          <w:ilvl w:val="0"/>
          <w:numId w:val="16"/>
        </w:numPr>
        <w:rPr>
          <w:lang w:val="de-DE"/>
        </w:rPr>
      </w:pP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hvori der ikke nogen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Forekomster</w:t>
      </w:r>
      <w:r>
        <w:fldChar w:fldCharType="end"/>
      </w:r>
      <w:r w:rsidRPr="00F7140D">
        <w:rPr>
          <w:lang w:val="de-DE"/>
        </w:rPr>
        <w:t xml:space="preserve"> af softwaren</w:t>
      </w:r>
    </w:p>
    <w:p w:rsidR="00F15064" w:rsidRPr="00F7140D" w:rsidRDefault="00F76668" w:rsidP="00F76668">
      <w:pPr>
        <w:pStyle w:val="ProductList-Bullet"/>
        <w:numPr>
          <w:ilvl w:val="0"/>
          <w:numId w:val="16"/>
        </w:numPr>
        <w:rPr>
          <w:lang w:val="de-DE"/>
        </w:rPr>
      </w:pPr>
      <w:r w:rsidRPr="00F7140D">
        <w:rPr>
          <w:lang w:val="de-DE"/>
        </w:rPr>
        <w:t>Enheder i Kundens netværksinfrastruktur, der udelukkende fungerer med det formål at overføre netværksdata og ikke køre Windows Server-software</w:t>
      </w:r>
    </w:p>
    <w:p w:rsidR="00F15064" w:rsidRPr="00F7140D" w:rsidRDefault="00F76668" w:rsidP="00F76668">
      <w:pPr>
        <w:pStyle w:val="ProductList-Bullet"/>
        <w:numPr>
          <w:ilvl w:val="0"/>
          <w:numId w:val="16"/>
        </w:numPr>
        <w:rPr>
          <w:lang w:val="de-DE"/>
        </w:rPr>
      </w:pPr>
      <w:r w:rsidRPr="00F7140D">
        <w:rPr>
          <w:lang w:val="de-DE"/>
        </w:rPr>
        <w:t xml:space="preserve">Konvertering af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fra Fysiske til Virtuelle eller</w:t>
      </w:r>
    </w:p>
    <w:p w:rsidR="00F15064" w:rsidRPr="00F7140D" w:rsidRDefault="00F76668" w:rsidP="00F76668">
      <w:pPr>
        <w:pStyle w:val="ProductList-Bullet"/>
        <w:numPr>
          <w:ilvl w:val="0"/>
          <w:numId w:val="16"/>
        </w:numPr>
        <w:rPr>
          <w:lang w:val="de-DE"/>
        </w:rPr>
      </w:pPr>
      <w:r w:rsidRPr="00F7140D">
        <w:rPr>
          <w:lang w:val="de-DE"/>
        </w:rPr>
        <w:t>Enheder, der udelukkende overvåges eller administreres med henblik på hardwarekomponenternes status, hvad angår systemtemperatur, ventilatorhastighed, tænding/slukning for strøm, nulstilling af system eller CPU-tilgængelighed.</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Datasæt</w:t>
      </w:r>
    </w:p>
    <w:p w:rsidR="00F15064" w:rsidRPr="00F7140D" w:rsidRDefault="00F76668">
      <w:pPr>
        <w:pStyle w:val="ProductList-Body"/>
        <w:rPr>
          <w:lang w:val="de-DE"/>
        </w:rPr>
      </w:pPr>
      <w:r w:rsidRPr="00F7140D">
        <w:rPr>
          <w:lang w:val="de-DE"/>
        </w:rPr>
        <w:t>Kunden må ikke kopiere eller distribuere noget datasæt (eller nogen del af et datasæt), som indgår i softwaren.</w:t>
      </w:r>
    </w:p>
    <w:p w:rsidR="00F15064" w:rsidRPr="00F7140D" w:rsidRDefault="00F76668">
      <w:pPr>
        <w:pStyle w:val="ProductList-Offering2Heading"/>
        <w:outlineLvl w:val="2"/>
        <w:rPr>
          <w:lang w:val="de-DE"/>
        </w:rPr>
      </w:pPr>
      <w:bookmarkStart w:id="30" w:name="_Sec545"/>
      <w:r w:rsidRPr="00F7140D">
        <w:rPr>
          <w:lang w:val="de-DE"/>
        </w:rPr>
        <w:t>Særlige Servere</w:t>
      </w:r>
      <w:bookmarkEnd w:id="30"/>
      <w:r>
        <w:fldChar w:fldCharType="begin"/>
      </w:r>
      <w:r w:rsidRPr="00F7140D">
        <w:rPr>
          <w:lang w:val="de-DE"/>
        </w:rPr>
        <w:instrText xml:space="preserve"> TC "</w:instrText>
      </w:r>
      <w:bookmarkStart w:id="31" w:name="_Toc520791852"/>
      <w:r w:rsidRPr="00F7140D">
        <w:rPr>
          <w:lang w:val="de-DE"/>
        </w:rPr>
        <w:instrText>Særlige Servere</w:instrText>
      </w:r>
      <w:bookmarkEnd w:id="31"/>
      <w:r w:rsidRPr="00F7140D">
        <w:rPr>
          <w:lang w:val="de-DE"/>
        </w:rPr>
        <w:instrText>" \l 3</w:instrText>
      </w:r>
      <w:r>
        <w:fldChar w:fldCharType="end"/>
      </w:r>
    </w:p>
    <w:p w:rsidR="00F15064" w:rsidRPr="00F7140D" w:rsidRDefault="00F76668">
      <w:pPr>
        <w:pStyle w:val="ProductList-ClauseHeading"/>
        <w:outlineLvl w:val="3"/>
        <w:rPr>
          <w:lang w:val="de-DE"/>
        </w:rPr>
      </w:pPr>
      <w:r w:rsidRPr="00F7140D">
        <w:rPr>
          <w:lang w:val="de-DE"/>
        </w:rPr>
        <w:t>Serverlicenser (pr. Forekomst)</w:t>
      </w:r>
    </w:p>
    <w:p w:rsidR="00F15064" w:rsidRPr="00F7140D" w:rsidRDefault="00F76668">
      <w:pPr>
        <w:pStyle w:val="ProductList-Body"/>
        <w:rPr>
          <w:lang w:val="de-DE"/>
        </w:rPr>
      </w:pPr>
      <w:r w:rsidRPr="00F7140D">
        <w:rPr>
          <w:lang w:val="de-DE"/>
        </w:rPr>
        <w:t xml:space="preserve">Kunden må brug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w:t>
      </w:r>
      <w:r>
        <w:fldChar w:fldCharType="end"/>
      </w:r>
      <w:r w:rsidRPr="00F7140D">
        <w:rPr>
          <w:lang w:val="de-DE"/>
        </w:rPr>
        <w:t xml:space="preserve"> af serversoftwaren i enten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eller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xml:space="preserve">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for hver</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-licens, kunden erhverver.</w:t>
      </w:r>
    </w:p>
    <w:p w:rsidR="00F15064" w:rsidRDefault="00F76668">
      <w:pPr>
        <w:pStyle w:val="ProductList-Offering2Heading"/>
        <w:outlineLvl w:val="2"/>
      </w:pPr>
      <w:bookmarkStart w:id="32" w:name="_Sec546"/>
      <w:r>
        <w:t>Developer Tools</w:t>
      </w:r>
      <w:bookmarkEnd w:id="32"/>
      <w:r>
        <w:fldChar w:fldCharType="begin"/>
      </w:r>
      <w:r>
        <w:instrText xml:space="preserve"> TC "</w:instrText>
      </w:r>
      <w:bookmarkStart w:id="33" w:name="_Toc520791853"/>
      <w:r>
        <w:instrText>Developer Tools</w:instrText>
      </w:r>
      <w:bookmarkEnd w:id="33"/>
      <w:r>
        <w:instrText>" \l 3</w:instrText>
      </w:r>
      <w:r>
        <w:fldChar w:fldCharType="end"/>
      </w:r>
    </w:p>
    <w:p w:rsidR="00F15064" w:rsidRDefault="00F76668">
      <w:pPr>
        <w:pStyle w:val="ProductList-ClauseHeading"/>
        <w:outlineLvl w:val="3"/>
      </w:pPr>
      <w:r>
        <w:t>Brugerlicenser</w:t>
      </w:r>
    </w:p>
    <w:p w:rsidR="00F15064" w:rsidRDefault="00F76668" w:rsidP="00F76668">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F15064" w:rsidRDefault="00F76668" w:rsidP="00F76668">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F15064" w:rsidRPr="00F7140D" w:rsidRDefault="00F76668" w:rsidP="00F76668">
      <w:pPr>
        <w:pStyle w:val="ProductList-Bullet"/>
        <w:numPr>
          <w:ilvl w:val="0"/>
          <w:numId w:val="17"/>
        </w:numPr>
        <w:rPr>
          <w:lang w:val="de-DE"/>
        </w:rPr>
      </w:pPr>
      <w:r w:rsidRPr="00F7140D">
        <w:rPr>
          <w:lang w:val="de-DE"/>
        </w:rPr>
        <w:t xml:space="preserve">Softwaren er ikke licenseret til brug i et </w:t>
      </w:r>
      <w:r>
        <w:fldChar w:fldCharType="begin"/>
      </w:r>
      <w:r w:rsidRPr="00F7140D">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F7140D">
        <w:rPr>
          <w:color w:val="0563C1"/>
          <w:lang w:val="de-DE"/>
        </w:rPr>
        <w:t>Produktionsmiljø</w:t>
      </w:r>
      <w:r>
        <w:fldChar w:fldCharType="end"/>
      </w:r>
      <w:r w:rsidRPr="00F7140D">
        <w:rPr>
          <w:lang w:val="de-DE"/>
        </w:rPr>
        <w:t xml:space="preserve">. </w:t>
      </w:r>
    </w:p>
    <w:p w:rsidR="00F15064" w:rsidRPr="00F7140D" w:rsidRDefault="00F15064">
      <w:pPr>
        <w:pStyle w:val="ProductList-Body"/>
        <w:rPr>
          <w:lang w:val="de-DE"/>
        </w:rPr>
      </w:pPr>
    </w:p>
    <w:p w:rsidR="00F15064" w:rsidRDefault="00F76668">
      <w:pPr>
        <w:pStyle w:val="ProductList-ClauseHeading"/>
        <w:outlineLvl w:val="3"/>
      </w:pPr>
      <w:r>
        <w:t>Yderligere Licensvilkår for Visual Studio Subscription</w:t>
      </w:r>
    </w:p>
    <w:p w:rsidR="00F15064" w:rsidRPr="00F7140D" w:rsidRDefault="00F76668">
      <w:pPr>
        <w:pStyle w:val="ProductList-Body"/>
        <w:rPr>
          <w:lang w:val="de-DE"/>
        </w:rPr>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w:t>
      </w:r>
      <w:r w:rsidRPr="00F7140D">
        <w:rPr>
          <w:lang w:val="de-DE"/>
        </w:rPr>
        <w:t xml:space="preserve">Enhver online-service, der er gjort tilgængelig med Kundens Visual Studio Subscription, må ikke bruges i et </w:t>
      </w:r>
      <w:r>
        <w:fldChar w:fldCharType="begin"/>
      </w:r>
      <w:r w:rsidRPr="00F7140D">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F7140D">
        <w:rPr>
          <w:color w:val="0563C1"/>
          <w:lang w:val="de-DE"/>
        </w:rPr>
        <w:t>produktionsmiljø</w:t>
      </w:r>
      <w:r>
        <w:fldChar w:fldCharType="end"/>
      </w:r>
      <w:r w:rsidRPr="00F7140D">
        <w:rPr>
          <w:lang w:val="de-DE"/>
        </w:rPr>
        <w:t xml:space="preserve">. </w:t>
      </w:r>
    </w:p>
    <w:p w:rsidR="00F15064" w:rsidRPr="00F7140D" w:rsidRDefault="00F15064">
      <w:pPr>
        <w:pStyle w:val="ProductList-Body"/>
        <w:rPr>
          <w:lang w:val="de-DE"/>
        </w:rPr>
      </w:pPr>
    </w:p>
    <w:p w:rsidR="00F15064" w:rsidRPr="00F7140D" w:rsidRDefault="00F76668">
      <w:pPr>
        <w:pStyle w:val="ProductList-SubClauseHeading"/>
        <w:outlineLvl w:val="4"/>
        <w:rPr>
          <w:lang w:val="de-DE"/>
        </w:rPr>
      </w:pPr>
      <w:r w:rsidRPr="00F7140D">
        <w:rPr>
          <w:lang w:val="de-DE"/>
        </w:rPr>
        <w:t>Kørsel af Softwaren på Microsoft Azure-platformtjenester</w:t>
      </w:r>
    </w:p>
    <w:p w:rsidR="00F15064" w:rsidRPr="00F7140D" w:rsidRDefault="00F76668" w:rsidP="00F76668">
      <w:pPr>
        <w:pStyle w:val="ProductList-Bullet"/>
        <w:numPr>
          <w:ilvl w:val="1"/>
          <w:numId w:val="18"/>
        </w:numPr>
        <w:rPr>
          <w:lang w:val="de-DE"/>
        </w:rPr>
      </w:pPr>
      <w:r w:rsidRPr="00F7140D">
        <w:rPr>
          <w:lang w:val="de-DE"/>
        </w:rPr>
        <w:t xml:space="preserve">Den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 xml:space="preserve"> må køre Softwaren på Microsoft Azure Platform-tjenester, mens dens Visual Studio Subscription er gældende. </w:t>
      </w:r>
    </w:p>
    <w:p w:rsidR="00F15064" w:rsidRPr="00F7140D" w:rsidRDefault="00F76668" w:rsidP="00F76668">
      <w:pPr>
        <w:pStyle w:val="ProductList-Bullet"/>
        <w:numPr>
          <w:ilvl w:val="1"/>
          <w:numId w:val="18"/>
        </w:numPr>
        <w:rPr>
          <w:lang w:val="de-DE"/>
        </w:rPr>
      </w:pPr>
      <w:r w:rsidRPr="00F7140D">
        <w:rPr>
          <w:lang w:val="de-DE"/>
        </w:rPr>
        <w:t>Brugen af Softwaren er fortsat underlagt vilkårene og betingelserne for Kundens volumenlicensaftale og eventuelle vilkår, der følger med Softwaren.</w:t>
      </w:r>
    </w:p>
    <w:p w:rsidR="00F15064" w:rsidRPr="00F7140D" w:rsidRDefault="00F76668" w:rsidP="00F76668">
      <w:pPr>
        <w:pStyle w:val="ProductList-Bullet"/>
        <w:numPr>
          <w:ilvl w:val="1"/>
          <w:numId w:val="18"/>
        </w:numPr>
        <w:rPr>
          <w:lang w:val="de-DE"/>
        </w:rPr>
      </w:pPr>
      <w:r w:rsidRPr="00F7140D">
        <w:rPr>
          <w:lang w:val="de-DE"/>
        </w:rPr>
        <w:t xml:space="preserve">Vilkårene i Licensmodellen for Udviklerværktøjer gælder for anvendelse af Softwaren og Azure Dev/Test-produkterne, med undtagelse af, at den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 xml:space="preserve"> ikke må køre Office Professional Plus eller System Center Virtual Machine Manager til produktionsbrug på Microsoft Azure-platformtjenester.</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Yderligere krav</w:t>
      </w:r>
    </w:p>
    <w:p w:rsidR="00F15064" w:rsidRPr="00F7140D" w:rsidRDefault="00F76668">
      <w:pPr>
        <w:pStyle w:val="ProductList-BodyIndented"/>
        <w:rPr>
          <w:lang w:val="de-DE"/>
        </w:rPr>
      </w:pPr>
      <w:r w:rsidRPr="00F7140D">
        <w:rPr>
          <w:lang w:val="de-DE"/>
        </w:rPr>
        <w:t>For at køre Software på Microsoft Azure Platform-tjenester skal Kunden aktivere sin Visual Studio Subscription ved at knytte sin Microsoft-konto til denne Visual Studio Subscription.</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Accepttest og feedback</w:t>
      </w:r>
    </w:p>
    <w:p w:rsidR="00F15064" w:rsidRPr="00F7140D" w:rsidRDefault="00F76668">
      <w:pPr>
        <w:pStyle w:val="ProductList-BodyIndented"/>
        <w:rPr>
          <w:lang w:val="de-DE"/>
        </w:rPr>
      </w:pPr>
      <w:r w:rsidRPr="00F7140D">
        <w:rPr>
          <w:lang w:val="de-DE"/>
        </w:rPr>
        <w:t>Kundens slutbrugere kan få adgang til Softwaren og online-services, der er gjort tilgængelige med Kundens Visual Studio Subscription, med det formål at udføre accepttests eller give feedback vedrørende programmer.</w:t>
      </w:r>
    </w:p>
    <w:p w:rsidR="00F15064" w:rsidRPr="00F7140D" w:rsidRDefault="00F15064">
      <w:pPr>
        <w:pStyle w:val="ProductList-BodyIndented"/>
        <w:rPr>
          <w:lang w:val="de-DE"/>
        </w:rPr>
      </w:pPr>
    </w:p>
    <w:p w:rsidR="00F15064" w:rsidRDefault="00F76668">
      <w:pPr>
        <w:pStyle w:val="ProductList-SubClauseHeading"/>
        <w:outlineLvl w:val="4"/>
      </w:pPr>
      <w:r>
        <w:t>Fjernskrivebords-tjenester til Windows Server 2016</w:t>
      </w:r>
    </w:p>
    <w:p w:rsidR="00F15064" w:rsidRDefault="00F76668">
      <w:pPr>
        <w:pStyle w:val="ProductList-BodyIndented"/>
      </w:pPr>
      <w:r>
        <w:t>Op til 200 anonyme brugere ad gangen kan bruge funktionen Remote Desktop Services i Windows Server-softwaren til at opnå adgang til onlinedemonstrationer af Kundens programmer.</w:t>
      </w:r>
    </w:p>
    <w:p w:rsidR="00F15064" w:rsidRDefault="00F15064">
      <w:pPr>
        <w:pStyle w:val="ProductList-BodyIndented"/>
      </w:pPr>
    </w:p>
    <w:p w:rsidR="00F15064" w:rsidRDefault="00F76668">
      <w:pPr>
        <w:pStyle w:val="ProductList-SubClauseHeading"/>
        <w:outlineLvl w:val="4"/>
      </w:pPr>
      <w:r>
        <w:t>Produkt Integreret i Windows</w:t>
      </w:r>
    </w:p>
    <w:p w:rsidR="00F15064" w:rsidRDefault="00F76668">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15064">
      <w:pPr>
        <w:sectPr w:rsidR="00F15064">
          <w:headerReference w:type="default" r:id="rId33"/>
          <w:footerReference w:type="default" r:id="rId34"/>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4" w:name="_Sec547"/>
      <w:bookmarkEnd w:id="12"/>
      <w:r>
        <w:t>Software</w:t>
      </w:r>
      <w:r>
        <w:fldChar w:fldCharType="begin"/>
      </w:r>
      <w:r>
        <w:instrText xml:space="preserve"> TC "</w:instrText>
      </w:r>
      <w:bookmarkStart w:id="35" w:name="_Toc520791854"/>
      <w:r>
        <w:instrText>Software</w:instrText>
      </w:r>
      <w:bookmarkEnd w:id="35"/>
      <w:r>
        <w:instrText>" \l 1</w:instrText>
      </w:r>
      <w:r>
        <w:fldChar w:fldCharType="end"/>
      </w:r>
    </w:p>
    <w:p w:rsidR="00F15064" w:rsidRDefault="00F76668">
      <w:pPr>
        <w:pStyle w:val="ProductList-Offering1HeadingNoBorder"/>
        <w:outlineLvl w:val="1"/>
      </w:pPr>
      <w:bookmarkStart w:id="36" w:name="_Sec857"/>
      <w:r>
        <w:t>Avanceret trusselsanalyse</w:t>
      </w:r>
      <w:bookmarkEnd w:id="36"/>
      <w:r>
        <w:fldChar w:fldCharType="begin"/>
      </w:r>
      <w:r>
        <w:instrText xml:space="preserve"> TC "</w:instrText>
      </w:r>
      <w:bookmarkStart w:id="37" w:name="_Toc520791855"/>
      <w:r>
        <w:instrText>Avanceret trusselsanalyse</w:instrText>
      </w:r>
      <w:bookmarkEnd w:id="37"/>
      <w:r>
        <w:instrText>" \l 2</w:instrText>
      </w:r>
      <w:r>
        <w:fldChar w:fldCharType="end"/>
      </w:r>
    </w:p>
    <w:p w:rsidR="00F15064" w:rsidRDefault="00F76668">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Landebegrænsninger</w:t>
      </w:r>
    </w:p>
    <w:p w:rsidR="00F15064" w:rsidRDefault="00F76668">
      <w:pPr>
        <w:pStyle w:val="ProductList-Body"/>
      </w:pPr>
      <w:r>
        <w:t>Kunden må ikke downloade Advanced Threat Analytics 2016 med henblik på brug eller distribution i Folkerepublikken Kina.</w:t>
      </w:r>
    </w:p>
    <w:p w:rsidR="00F15064" w:rsidRDefault="00F15064">
      <w:pPr>
        <w:pStyle w:val="ProductList-Body"/>
      </w:pPr>
    </w:p>
    <w:p w:rsidR="00F15064" w:rsidRDefault="00F76668">
      <w:pPr>
        <w:pStyle w:val="ProductList-ClauseHeading"/>
        <w:outlineLvl w:val="3"/>
      </w:pPr>
      <w:r>
        <w:t>2.2 Academic-kunder</w:t>
      </w:r>
    </w:p>
    <w:p w:rsidR="00F15064" w:rsidRDefault="00F76668">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Ekstern Bruger: Angiver specifikke licenskrav eller adgangsmuligheder for Eksterne Brugere." </w:instrText>
            </w:r>
            <w:r>
              <w:fldChar w:fldCharType="separate"/>
            </w:r>
            <w:r w:rsidRPr="00F7140D">
              <w:rPr>
                <w:color w:val="0563C1"/>
                <w:lang w:val="de-DE"/>
              </w:rPr>
              <w:t>Adgangskrav for Ekstern Bruger</w:t>
            </w:r>
            <w:r>
              <w:fldChar w:fldCharType="end"/>
            </w:r>
            <w:r w:rsidRPr="00F7140D">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F15064" w:rsidRPr="00900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Avanceret trusselsanalyse 2016 (Bruger eller OSE ML)</w:t>
            </w:r>
          </w:p>
          <w:p w:rsidR="00F15064" w:rsidRDefault="00F76668">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Azure Advanced Threat Protection for Users (bruger-SL)</w:t>
            </w:r>
          </w:p>
          <w:p w:rsidR="00F15064" w:rsidRPr="00F7140D" w:rsidRDefault="00F76668">
            <w:pPr>
              <w:pStyle w:val="ProductList-TableBody"/>
              <w:rPr>
                <w:lang w:val="pt-BR"/>
              </w:rPr>
            </w:pPr>
            <w:r w:rsidRPr="00F7140D">
              <w:rPr>
                <w:lang w:val="pt-BR"/>
              </w:rPr>
              <w:t xml:space="preserve">Licens svarende til administrationslicens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
        <w:rPr>
          <w:lang w:val="pt-BR"/>
        </w:rPr>
      </w:pPr>
    </w:p>
    <w:p w:rsidR="00F15064" w:rsidRPr="00F7140D" w:rsidRDefault="00F76668">
      <w:pPr>
        <w:pStyle w:val="ProductList-ClauseHeading"/>
        <w:outlineLvl w:val="3"/>
        <w:rPr>
          <w:lang w:val="pt-BR"/>
        </w:rPr>
      </w:pPr>
      <w:r w:rsidRPr="00F7140D">
        <w:rPr>
          <w:lang w:val="pt-BR"/>
        </w:rPr>
        <w:t>3.2 Brug, der kræver en Administrationslicens</w:t>
      </w:r>
    </w:p>
    <w:p w:rsidR="00F15064" w:rsidRPr="00F7140D" w:rsidRDefault="00F76668">
      <w:pPr>
        <w:pStyle w:val="ProductList-Body"/>
        <w:rPr>
          <w:lang w:val="pt-BR"/>
        </w:rPr>
      </w:pPr>
      <w:r>
        <w:fldChar w:fldCharType="begin"/>
      </w:r>
      <w:r w:rsidRPr="00F7140D">
        <w:rPr>
          <w:lang w:val="pt-BR"/>
        </w:rPr>
        <w:instrText xml:space="preserve"> AutoTextList   \s NoStyle \t "Licens betyder retten til at hente, installere, opnå adgang til og bruge et Produkt." </w:instrText>
      </w:r>
      <w:r>
        <w:fldChar w:fldCharType="separate"/>
      </w:r>
      <w:r w:rsidRPr="00F7140D">
        <w:rPr>
          <w:color w:val="0563C1"/>
          <w:lang w:val="pt-BR"/>
        </w:rPr>
        <w:t>Licenser</w:t>
      </w:r>
      <w:r>
        <w:fldChar w:fldCharType="end"/>
      </w:r>
      <w:r w:rsidRPr="00F7140D">
        <w:rPr>
          <w:lang w:val="pt-BR"/>
        </w:rPr>
        <w:t xml:space="preserve"> kræves kun for klient-</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xml:space="preserve"> (eller server-</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der bruges som klient-</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der er på eller opnås adgang til via en Active Directory administreret af Avanceret Trusselsanalyse.</w:t>
      </w:r>
    </w:p>
    <w:p w:rsidR="00F15064" w:rsidRPr="00F7140D" w:rsidRDefault="00F15064">
      <w:pPr>
        <w:pStyle w:val="ProductList-Body"/>
        <w:rPr>
          <w:lang w:val="pt-BR"/>
        </w:rPr>
      </w:pPr>
    </w:p>
    <w:p w:rsidR="00F15064" w:rsidRPr="00F7140D" w:rsidRDefault="00F76668">
      <w:pPr>
        <w:pStyle w:val="ProductList-ClauseHeading"/>
        <w:outlineLvl w:val="3"/>
        <w:rPr>
          <w:lang w:val="pt-BR"/>
        </w:rPr>
      </w:pPr>
      <w:r w:rsidRPr="00F7140D">
        <w:rPr>
          <w:lang w:val="pt-BR"/>
        </w:rPr>
        <w:t>3.3 Licensvilkår for komponenter med åben kildekode fra tredjemand</w:t>
      </w:r>
    </w:p>
    <w:p w:rsidR="00F15064" w:rsidRPr="00F7140D" w:rsidRDefault="00F76668">
      <w:pPr>
        <w:pStyle w:val="ProductList-Body"/>
        <w:rPr>
          <w:lang w:val="pt-BR"/>
        </w:rPr>
      </w:pPr>
      <w:r w:rsidRPr="00F7140D">
        <w:rPr>
          <w:lang w:val="pt-BR"/>
        </w:rPr>
        <w:t xml:space="preserve">Den </w:t>
      </w:r>
      <w:r>
        <w:fldChar w:fldCharType="begin"/>
      </w:r>
      <w:r w:rsidRPr="00F7140D">
        <w:rPr>
          <w:lang w:val="pt-BR"/>
        </w:rPr>
        <w:instrText xml:space="preserve"> AutoTextList   \s NoStyle \t "Licenseret Bruger betyder den enkelte person, der er overdraget en Licens til." </w:instrText>
      </w:r>
      <w:r>
        <w:fldChar w:fldCharType="separate"/>
      </w:r>
      <w:r w:rsidRPr="00F7140D">
        <w:rPr>
          <w:color w:val="0563C1"/>
          <w:lang w:val="pt-BR"/>
        </w:rPr>
        <w:t>Licenserede Bruger</w:t>
      </w:r>
      <w:r>
        <w:fldChar w:fldCharType="end"/>
      </w:r>
      <w:r w:rsidRPr="00F7140D">
        <w:rPr>
          <w:lang w:val="pt-BR"/>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7666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42" w:name="_Sec592"/>
      <w:r>
        <w:t>BizTalk</w:t>
      </w:r>
      <w:bookmarkEnd w:id="42"/>
      <w:r>
        <w:fldChar w:fldCharType="begin"/>
      </w:r>
      <w:r>
        <w:instrText xml:space="preserve"> TC "</w:instrText>
      </w:r>
      <w:bookmarkStart w:id="43" w:name="_Toc520791856"/>
      <w:r>
        <w:instrText>BizTalk</w:instrText>
      </w:r>
      <w:bookmarkEnd w:id="43"/>
      <w:r>
        <w:instrText>" \l 2</w:instrText>
      </w:r>
      <w:r>
        <w:fldChar w:fldCharType="end"/>
      </w:r>
    </w:p>
    <w:p w:rsidR="00F15064" w:rsidRDefault="00F76668">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6E6E6E"/>
              <w:right w:val="none" w:sz="4" w:space="0" w:color="6E6E6E"/>
            </w:tcBorders>
          </w:tcPr>
          <w:p w:rsidR="00F15064" w:rsidRDefault="00F7666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"Tidligere Version: Tidligere versioner af Produkt og deres Tilgængelige Dato." </w:instrText>
            </w:r>
            <w:r>
              <w:fldChar w:fldCharType="separate"/>
            </w:r>
            <w:r w:rsidRPr="00F7140D">
              <w:rPr>
                <w:color w:val="0563C1"/>
                <w:lang w:val="de-DE"/>
              </w:rPr>
              <w:t>Tidligere Version</w:t>
            </w:r>
            <w:r>
              <w:fldChar w:fldCharType="end"/>
            </w:r>
            <w:r w:rsidRPr="00F7140D">
              <w:rPr>
                <w:lang w:val="de-DE"/>
              </w:rPr>
              <w:t>: BizTalk Server 2013 R2</w:t>
            </w:r>
            <w:r>
              <w:fldChar w:fldCharType="begin"/>
            </w:r>
            <w:r w:rsidRPr="00F7140D">
              <w:rPr>
                <w:lang w:val="de-DE"/>
              </w:rPr>
              <w:instrText xml:space="preserve"> XE "BizTalk Server 2013 R2" </w:instrText>
            </w:r>
            <w:r>
              <w:fldChar w:fldCharType="end"/>
            </w:r>
            <w:r w:rsidRPr="00F7140D">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F7140D">
              <w:rPr>
                <w:color w:val="0563C1"/>
                <w:lang w:val="de-DE"/>
              </w:rPr>
              <w:t>Berettiget Reduktion (SCE)</w:t>
            </w:r>
            <w:r>
              <w:fldChar w:fldCharType="end"/>
            </w:r>
            <w:r w:rsidRPr="00F7140D">
              <w:rPr>
                <w:lang w:val="de-DE"/>
              </w:rP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577"/>
        <w:gridCol w:w="3581"/>
        <w:gridCol w:w="363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BizTalk Server Branch og Standard Edition</w:t>
      </w:r>
    </w:p>
    <w:p w:rsidR="00F15064" w:rsidRDefault="00F76668">
      <w:pPr>
        <w:pStyle w:val="ProductList-SubClauseHeading"/>
        <w:outlineLvl w:val="4"/>
      </w:pPr>
      <w:r>
        <w:t>3.1.1 Begrænsning af brug</w:t>
      </w:r>
    </w:p>
    <w:p w:rsidR="00F15064" w:rsidRPr="00F7140D" w:rsidRDefault="00F76668">
      <w:pPr>
        <w:pStyle w:val="ProductList-BodyIndented"/>
        <w:rPr>
          <w:lang w:val="de-DE"/>
        </w:rPr>
      </w:pPr>
      <w:r w:rsidRPr="00F7140D">
        <w:rPr>
          <w:lang w:val="de-DE"/>
        </w:rPr>
        <w:t xml:space="preserve">Kunden må ikke bruge serversoftwaren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en del af en netværksforbundet klynge, eller i et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der er en del af en netværksforbundet klynge af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samme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3.1.2 Office Web Component</w:t>
      </w:r>
    </w:p>
    <w:p w:rsidR="00F15064" w:rsidRPr="00F7140D" w:rsidRDefault="00F76668">
      <w:pPr>
        <w:pStyle w:val="ProductList-BodyIndented"/>
        <w:rPr>
          <w:lang w:val="de-DE"/>
        </w:rPr>
      </w:pPr>
      <w:r w:rsidRPr="00F7140D">
        <w:rPr>
          <w:lang w:val="de-DE"/>
        </w:rPr>
        <w:t xml:space="preserve">Kunden må kun anvende Office Web Component til at få vist og udskrive kopier af statiske dokumenter, tekst og billeder, der er oprettet med softwaren. Kunden har ikke brug for særskilte licenser til kopier af komponenten. </w:t>
      </w:r>
    </w:p>
    <w:p w:rsidR="00F15064" w:rsidRPr="00F7140D" w:rsidRDefault="00F15064">
      <w:pPr>
        <w:pStyle w:val="ProductList-BodyIndented"/>
        <w:rPr>
          <w:lang w:val="de-DE"/>
        </w:rPr>
      </w:pPr>
    </w:p>
    <w:p w:rsidR="00F15064" w:rsidRPr="00F7140D" w:rsidRDefault="00F76668">
      <w:pPr>
        <w:pStyle w:val="ProductList-ClauseHeading"/>
        <w:outlineLvl w:val="3"/>
        <w:rPr>
          <w:lang w:val="de-DE"/>
        </w:rPr>
      </w:pPr>
      <w:r w:rsidRPr="00F7140D">
        <w:rPr>
          <w:lang w:val="de-DE"/>
        </w:rPr>
        <w:t>3.2 BizTalk Server Branch Edition</w:t>
      </w:r>
    </w:p>
    <w:p w:rsidR="00F15064" w:rsidRPr="00F7140D" w:rsidRDefault="00F76668">
      <w:pPr>
        <w:pStyle w:val="ProductList-Body"/>
        <w:rPr>
          <w:lang w:val="de-DE"/>
        </w:rPr>
      </w:pPr>
      <w:r w:rsidRPr="00F7140D">
        <w:rPr>
          <w:lang w:val="de-DE"/>
        </w:rPr>
        <w:t xml:space="preserve">Kunden må kun </w:t>
      </w:r>
      <w:r>
        <w:fldChar w:fldCharType="begin"/>
      </w:r>
      <w:r w:rsidRPr="00F7140D">
        <w:rPr>
          <w:lang w:val="de-D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F7140D">
        <w:rPr>
          <w:color w:val="0563C1"/>
          <w:lang w:val="de-DE"/>
        </w:rPr>
        <w:t>Køre Forekomster</w:t>
      </w:r>
      <w:r>
        <w:fldChar w:fldCharType="end"/>
      </w:r>
      <w:r w:rsidRPr="00F7140D">
        <w:rPr>
          <w:lang w:val="de-DE"/>
        </w:rPr>
        <w:t xml:space="preserve"> af softwaren på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Servere</w:t>
      </w:r>
      <w:r>
        <w:fldChar w:fldCharType="end"/>
      </w:r>
      <w:r w:rsidRPr="00F7140D">
        <w:rPr>
          <w:lang w:val="de-DE"/>
        </w:rPr>
        <w:t xml:space="preserve"> ved sit interne netværks slutpunkt (eller kanten af sin organisation) for at forbinde virksomhedshændelser eller transaktioner med aktiviteter, der er behandlet ved dette slutpunkt, såfremt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ikke må:</w:t>
      </w:r>
    </w:p>
    <w:p w:rsidR="00F15064" w:rsidRDefault="00F76668" w:rsidP="00F76668">
      <w:pPr>
        <w:pStyle w:val="ProductList-Bullet"/>
        <w:numPr>
          <w:ilvl w:val="0"/>
          <w:numId w:val="19"/>
        </w:numPr>
      </w:pPr>
      <w:r>
        <w:t xml:space="preserve">fungere som den centrale knude i en “hub and spoke”-netværksmodel, </w:t>
      </w:r>
    </w:p>
    <w:p w:rsidR="00F15064" w:rsidRPr="00F7140D" w:rsidRDefault="00F76668" w:rsidP="00F76668">
      <w:pPr>
        <w:pStyle w:val="ProductList-Bullet"/>
        <w:numPr>
          <w:ilvl w:val="0"/>
          <w:numId w:val="19"/>
        </w:numPr>
        <w:rPr>
          <w:lang w:val="de-DE"/>
        </w:rPr>
      </w:pPr>
      <w:r w:rsidRPr="00F7140D">
        <w:rPr>
          <w:lang w:val="de-DE"/>
        </w:rPr>
        <w:t xml:space="preserve">centralisere virksomhedsomfattende kommunikation med andre Servere eller enheder eller </w:t>
      </w:r>
    </w:p>
    <w:p w:rsidR="00F15064" w:rsidRPr="00F7140D" w:rsidRDefault="00F76668" w:rsidP="00F76668">
      <w:pPr>
        <w:pStyle w:val="ProductList-Bullet"/>
        <w:numPr>
          <w:ilvl w:val="0"/>
          <w:numId w:val="19"/>
        </w:numPr>
        <w:rPr>
          <w:lang w:val="de-DE"/>
        </w:rPr>
      </w:pPr>
      <w:r w:rsidRPr="00F7140D">
        <w:rPr>
          <w:lang w:val="de-DE"/>
        </w:rPr>
        <w:t>automatisere virksomhedsprocesser på tværs af divisioner, forretningsenheder eller afdelingskontorer.</w:t>
      </w:r>
    </w:p>
    <w:p w:rsidR="00F15064" w:rsidRPr="00F7140D" w:rsidRDefault="00F15064">
      <w:pPr>
        <w:pStyle w:val="ProductList-Body"/>
        <w:rPr>
          <w:lang w:val="de-DE"/>
        </w:rPr>
      </w:pPr>
    </w:p>
    <w:p w:rsidR="00F15064" w:rsidRDefault="00F76668">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BizTalk Server-relaterede skemaer og skabeloner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BAM Event API’er og Interceptorer og Administrationsværktøjer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Development Tools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MQHelper.dll</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SOAP Receive Adapter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UDDI</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47" w:name="_Sec596"/>
      <w:r>
        <w:t>4. Software Assurance</w:t>
      </w:r>
      <w:bookmarkEnd w:id="47"/>
    </w:p>
    <w:p w:rsidR="00F15064" w:rsidRDefault="00F15064">
      <w:pPr>
        <w:pStyle w:val="ProductList-Body"/>
      </w:pPr>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Pr="009009CF" w:rsidRDefault="00F76668">
            <w:pPr>
              <w:pStyle w:val="ProductList-TableBody"/>
              <w:rPr>
                <w:lang w:val="de-DE"/>
              </w:rPr>
            </w:pPr>
            <w:r>
              <w:fldChar w:fldCharType="begin"/>
            </w:r>
            <w:r w:rsidRPr="009009CF">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9009CF">
              <w:rPr>
                <w:color w:val="0563C1"/>
                <w:lang w:val="de-DE"/>
              </w:rPr>
              <w:t>Genoprettelse efter Nedbrud</w:t>
            </w:r>
            <w:r>
              <w:fldChar w:fldCharType="end"/>
            </w:r>
            <w:r w:rsidRPr="009009CF">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9009CF">
              <w:rPr>
                <w:color w:val="0563C1"/>
                <w:lang w:val="de-DE"/>
              </w:rPr>
              <w:t>Egen Hosting</w:t>
            </w:r>
            <w:r>
              <w:fldChar w:fldCharType="end"/>
            </w:r>
            <w:r w:rsidRPr="009009CF">
              <w:rPr>
                <w:lang w:val="de-DE"/>
              </w:rP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Biz Talk Server 2016 Enterprise – Ubegrænset Virtualisering</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F15064" w:rsidRDefault="00F15064">
      <w:pPr>
        <w:pStyle w:val="ProductList-Body"/>
      </w:pPr>
    </w:p>
    <w:p w:rsidR="00F15064" w:rsidRPr="009009CF" w:rsidRDefault="00F76668">
      <w:pPr>
        <w:pStyle w:val="ProductList-ClauseHeading"/>
        <w:outlineLvl w:val="3"/>
        <w:rPr>
          <w:lang w:val="de-DE"/>
        </w:rPr>
      </w:pPr>
      <w:r w:rsidRPr="009009CF">
        <w:rPr>
          <w:lang w:val="de-DE"/>
        </w:rPr>
        <w:t>4.2 Biz Talk Server-funktionspakker</w:t>
      </w:r>
    </w:p>
    <w:p w:rsidR="00F15064" w:rsidRPr="009009CF" w:rsidRDefault="00F76668">
      <w:pPr>
        <w:pStyle w:val="ProductList-Body"/>
        <w:rPr>
          <w:lang w:val="de-DE"/>
        </w:rPr>
      </w:pPr>
      <w:r w:rsidRPr="009009CF">
        <w:rPr>
          <w:lang w:val="de-DE"/>
        </w:rPr>
        <w:t>Kunden er berettiget til at bruge Funktionspakker, der er frigivet i løbet af SA-dækningens løbetid.</w:t>
      </w:r>
    </w:p>
    <w:p w:rsidR="00F15064" w:rsidRPr="009009CF" w:rsidRDefault="00F15064">
      <w:pPr>
        <w:pStyle w:val="ProductList-Body"/>
        <w:rPr>
          <w:lang w:val="de-DE"/>
        </w:rPr>
      </w:pP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48" w:name="_Sec597"/>
      <w:r>
        <w:t>CAL-pakker</w:t>
      </w:r>
      <w:bookmarkEnd w:id="48"/>
      <w:r>
        <w:fldChar w:fldCharType="begin"/>
      </w:r>
      <w:r>
        <w:instrText xml:space="preserve"> TC "</w:instrText>
      </w:r>
      <w:bookmarkStart w:id="49" w:name="_Toc520791857"/>
      <w:r>
        <w:instrText>CAL-pakker</w:instrText>
      </w:r>
      <w:bookmarkEnd w:id="49"/>
      <w:r>
        <w:instrText>" \l 2</w:instrText>
      </w:r>
      <w:r>
        <w:fldChar w:fldCharType="end"/>
      </w:r>
    </w:p>
    <w:p w:rsidR="00F15064" w:rsidRDefault="00F76668">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39"/>
        <w:gridCol w:w="3605"/>
        <w:gridCol w:w="364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3"/>
      </w:pPr>
      <w:r>
        <w:t>2.1 Proces til Fastsættelse af Gældende Brugervilkår for CAL Suites</w:t>
      </w:r>
    </w:p>
    <w:p w:rsidR="00F15064" w:rsidRDefault="00F76668">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F15064" w:rsidRDefault="00F15064">
      <w:pPr>
        <w:pStyle w:val="ProductList-Body"/>
      </w:pPr>
    </w:p>
    <w:p w:rsidR="00F15064" w:rsidRDefault="00F76668">
      <w:pPr>
        <w:pStyle w:val="ProductList-ClauseHeading"/>
        <w:outlineLvl w:val="3"/>
      </w:pPr>
      <w:r>
        <w:t>2.2 Komponenter i CAL Suite</w:t>
      </w:r>
    </w:p>
    <w:p w:rsidR="00F15064" w:rsidRDefault="00F76668">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F15064" w:rsidRDefault="00F15064">
      <w:pPr>
        <w:pStyle w:val="ProductList-Body"/>
      </w:pPr>
    </w:p>
    <w:p w:rsidR="00F15064" w:rsidRDefault="00F76668">
      <w:pPr>
        <w:pStyle w:val="ProductList-ClauseHeading"/>
        <w:outlineLvl w:val="3"/>
      </w:pPr>
      <w:r>
        <w:t>2.3 Online-services, der indgår i Enterprise CAL Suite</w:t>
      </w:r>
    </w:p>
    <w:p w:rsidR="00F15064" w:rsidRDefault="00F76668">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7">
        <w:r>
          <w:rPr>
            <w:color w:val="00467F"/>
            <w:u w:val="single"/>
          </w:rPr>
          <w:t>http://go.microsoft.com/?linkid=9839207</w:t>
        </w:r>
      </w:hyperlink>
      <w:r>
        <w:t>.</w:t>
      </w:r>
    </w:p>
    <w:p w:rsidR="00F15064" w:rsidRDefault="00F15064">
      <w:pPr>
        <w:pStyle w:val="ProductList-Body"/>
      </w:pPr>
    </w:p>
    <w:p w:rsidR="00F15064" w:rsidRDefault="00F76668">
      <w:pPr>
        <w:pStyle w:val="ProductList-ClauseHeading"/>
        <w:outlineLvl w:val="3"/>
      </w:pPr>
      <w:r>
        <w:t>2.4 CAL Suite Bridge til O365, til O365 og Intune og til Intune</w:t>
      </w:r>
    </w:p>
    <w:p w:rsidR="00F15064" w:rsidRDefault="00F76668">
      <w:pPr>
        <w:pStyle w:val="ProductList-SubClauseHeading"/>
        <w:outlineLvl w:val="4"/>
      </w:pPr>
      <w:r>
        <w:t>2.4.1 Krav i forbindelse med CAL Suite Bridges</w:t>
      </w:r>
    </w:p>
    <w:p w:rsidR="00F15064" w:rsidRDefault="00F76668">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F15064" w:rsidRDefault="00F15064">
      <w:pPr>
        <w:pStyle w:val="ProductList-BodyIndented"/>
      </w:pPr>
    </w:p>
    <w:p w:rsidR="00F15064" w:rsidRDefault="00F76668">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Online-services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15064" w:rsidRDefault="00F7666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15064" w:rsidRDefault="00F7666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15064" w:rsidRDefault="00F76668">
            <w:pPr>
              <w:pStyle w:val="ProductList-TableBody"/>
            </w:pPr>
            <w:r>
              <w:t>Enterprise Mobility + Security E5</w:t>
            </w:r>
            <w:r>
              <w:fldChar w:fldCharType="begin"/>
            </w:r>
            <w:r>
              <w:instrText xml:space="preserve"> XE "Enterprise Mobility + Security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E3</w:t>
            </w:r>
            <w:r>
              <w:fldChar w:fldCharType="begin"/>
            </w:r>
            <w:r>
              <w:instrText xml:space="preserve"> XE "Office 365 Enterprise E3" </w:instrText>
            </w:r>
            <w:r>
              <w:fldChar w:fldCharType="end"/>
            </w:r>
            <w:r>
              <w:t xml:space="preserve"> eller</w:t>
            </w:r>
          </w:p>
          <w:p w:rsidR="00F15064" w:rsidRDefault="00F76668">
            <w:pPr>
              <w:pStyle w:val="ProductList-TableBody"/>
            </w:pPr>
            <w:r>
              <w:t>Office 365 Enterprise E5</w:t>
            </w:r>
            <w:r>
              <w:fldChar w:fldCharType="begin"/>
            </w:r>
            <w:r>
              <w:instrText xml:space="preserve"> XE "Office 365 Enterprise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15064" w:rsidRDefault="00F7666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15064" w:rsidRDefault="00F76668">
            <w:pPr>
              <w:pStyle w:val="ProductList-TableBody"/>
            </w:pPr>
            <w:r>
              <w:t>Enterprise Mobility + Security E5</w:t>
            </w:r>
            <w:r>
              <w:fldChar w:fldCharType="begin"/>
            </w:r>
            <w:r>
              <w:instrText xml:space="preserve"> XE "Enterprise Mobility + Security E5" </w:instrText>
            </w:r>
            <w:r>
              <w:fldChar w:fldCharType="end"/>
            </w:r>
          </w:p>
        </w:tc>
      </w:tr>
    </w:tbl>
    <w:p w:rsidR="00F15064" w:rsidRDefault="00F15064">
      <w:pPr>
        <w:pStyle w:val="ProductList-BodyIndented"/>
      </w:pPr>
    </w:p>
    <w:p w:rsidR="00F15064" w:rsidRDefault="00F76668">
      <w:pPr>
        <w:pStyle w:val="ProductList-SubClauseHeading"/>
        <w:outlineLvl w:val="4"/>
      </w:pPr>
      <w:r>
        <w:t>2.4.2 CAL’er til Kun Studerende (Academic Open-licens og Academic Select)</w:t>
      </w:r>
    </w:p>
    <w:p w:rsidR="00F15064" w:rsidRPr="009009CF" w:rsidRDefault="00F76668">
      <w:pPr>
        <w:pStyle w:val="ProductList-BodyIndented"/>
        <w:rPr>
          <w:lang w:val="de-DE"/>
        </w:rPr>
      </w:pPr>
      <w:r w:rsidRPr="009009CF">
        <w:rPr>
          <w:lang w:val="de-DE"/>
        </w:rPr>
        <w:t>CAL’er til kun studerende kan kun bruges til at licensere studenterejede pc’ere eller institutionsejede pc’ere, der er dedikerede til en enkelt studerende, og kan ikke bruges i laboratorier eller klasseværelser.</w:t>
      </w:r>
    </w:p>
    <w:p w:rsidR="00F15064" w:rsidRDefault="00F76668">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592"/>
        <w:gridCol w:w="3626"/>
        <w:gridCol w:w="357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p w:rsidR="00F15064" w:rsidRDefault="00F76668">
      <w:pPr>
        <w:pStyle w:val="ProductList-ClauseHeading"/>
        <w:outlineLvl w:val="3"/>
      </w:pPr>
      <w:r>
        <w:t>4.1 Udvidede Brugerrettigheder for Microsoft 365-kunder</w:t>
      </w:r>
    </w:p>
    <w:p w:rsidR="00F15064" w:rsidRDefault="00F76668">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rsidR="00F15064" w:rsidRDefault="00F15064">
      <w:pPr>
        <w:pStyle w:val="ProductList-Body"/>
      </w:pPr>
    </w:p>
    <w:p w:rsidR="00F15064" w:rsidRDefault="00F76668">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1858"/>
      <w:r>
        <w:instrText>Core Infrastructure Server (CIS) Suite</w:instrText>
      </w:r>
      <w:bookmarkEnd w:id="55"/>
      <w:r>
        <w:instrText>" \l 2</w:instrText>
      </w:r>
      <w:r>
        <w:fldChar w:fldCharType="end"/>
      </w:r>
    </w:p>
    <w:p w:rsidR="00F15064" w:rsidRDefault="00F76668">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Software, der Indgår i CIS Suite Standard</w:t>
      </w:r>
    </w:p>
    <w:p w:rsidR="00F15064" w:rsidRPr="009009CF" w:rsidRDefault="00F76668">
      <w:pPr>
        <w:pStyle w:val="ProductList-Body"/>
        <w:rPr>
          <w:lang w:val="de-DE"/>
        </w:rPr>
      </w:pPr>
      <w:r w:rsidRPr="009009CF">
        <w:rPr>
          <w:lang w:val="de-DE"/>
        </w:rPr>
        <w:t>CIS Suite Standard omfatter de seneste versioner af Windows Server Standard og System Center Standard, der er gjort tilgængelige som del af Kundes SA-dækning.</w:t>
      </w:r>
    </w:p>
    <w:p w:rsidR="00F15064" w:rsidRPr="009009CF" w:rsidRDefault="00F15064">
      <w:pPr>
        <w:pStyle w:val="ProductList-Body"/>
        <w:rPr>
          <w:lang w:val="de-DE"/>
        </w:rPr>
      </w:pPr>
    </w:p>
    <w:p w:rsidR="00F15064" w:rsidRPr="009009CF" w:rsidRDefault="00F76668">
      <w:pPr>
        <w:pStyle w:val="ProductList-ClauseHeading"/>
        <w:outlineLvl w:val="3"/>
        <w:rPr>
          <w:lang w:val="pt-BR"/>
        </w:rPr>
      </w:pPr>
      <w:r w:rsidRPr="009009CF">
        <w:rPr>
          <w:lang w:val="pt-BR"/>
        </w:rPr>
        <w:t>2.2 Software, der Indgår i CIS Suite Datacenter</w:t>
      </w:r>
    </w:p>
    <w:p w:rsidR="00F15064" w:rsidRPr="009009CF" w:rsidRDefault="00F76668">
      <w:pPr>
        <w:pStyle w:val="ProductList-Body"/>
        <w:rPr>
          <w:lang w:val="pt-BR"/>
        </w:rPr>
      </w:pPr>
      <w:r w:rsidRPr="009009CF">
        <w:rPr>
          <w:lang w:val="pt-BR"/>
        </w:rPr>
        <w:t>CIS Suite Datacenter omfatter de seneste versioner af Windows Server Datacenter og System Center Datacenter, der er gjort tilgængelige som del af Kundes SA-dækning.</w:t>
      </w:r>
    </w:p>
    <w:p w:rsidR="00F15064" w:rsidRDefault="00F76668">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Gældende Brugervilkår</w:t>
      </w:r>
    </w:p>
    <w:p w:rsidR="00F15064" w:rsidRDefault="00F76668">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15064">
      <w:pPr>
        <w:pStyle w:val="ProductList-Body"/>
      </w:pPr>
    </w:p>
    <w:p w:rsidR="00F15064" w:rsidRDefault="00F76668">
      <w:pPr>
        <w:pStyle w:val="ProductList-ClauseHeading"/>
        <w:outlineLvl w:val="3"/>
      </w:pPr>
      <w:r>
        <w:t>3.2 Serverlicens og tildeling af styringslicens</w:t>
      </w:r>
    </w:p>
    <w:p w:rsidR="00F15064" w:rsidRDefault="00F76668">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15064" w:rsidRDefault="00F15064">
      <w:pPr>
        <w:pStyle w:val="ProductList-Body"/>
      </w:pPr>
    </w:p>
    <w:p w:rsidR="00F15064" w:rsidRDefault="00F76668">
      <w:pPr>
        <w:pStyle w:val="ProductList-ClauseHeading"/>
        <w:outlineLvl w:val="3"/>
      </w:pPr>
      <w:r>
        <w:t>3.3 Yderligere Vilkår</w:t>
      </w:r>
    </w:p>
    <w:p w:rsidR="00F15064" w:rsidRDefault="00F76668">
      <w:pPr>
        <w:pStyle w:val="ProductList-Body"/>
      </w:pPr>
      <w:r>
        <w:t>Kunden må køre en tidligere version eller en tidligere udgave af de enkelte Produkter, der er omfattet af CIS Suite som tilladt i licensvilkårene for det pågældende Produkt i Produktvilkårene.</w:t>
      </w:r>
    </w:p>
    <w:p w:rsidR="00F15064" w:rsidRDefault="00F15064">
      <w:pPr>
        <w:pStyle w:val="ProductList-Body"/>
      </w:pPr>
    </w:p>
    <w:p w:rsidR="00F15064" w:rsidRDefault="00F76668">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F15064" w:rsidRDefault="00F7666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9009CF">
              <w:rPr>
                <w:color w:val="0563C1"/>
                <w:lang w:val="de-DE"/>
              </w:rPr>
              <w:t>Genoprettelse efter Nedbrud</w:t>
            </w:r>
            <w:r>
              <w:fldChar w:fldCharType="end"/>
            </w:r>
            <w:r w:rsidRPr="009009CF">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9009CF">
              <w:rPr>
                <w:color w:val="0563C1"/>
                <w:lang w:val="de-DE"/>
              </w:rPr>
              <w:t>Overførselsrettigheder</w:t>
            </w:r>
            <w:r>
              <w:fldChar w:fldCharType="end"/>
            </w:r>
            <w:r w:rsidRPr="009009CF">
              <w:rPr>
                <w:lang w:val="de-DE"/>
              </w:rPr>
              <w:t xml:space="preserve">: </w:t>
            </w:r>
            <w:hyperlink r:id="rId39">
              <w:r w:rsidRPr="009009CF">
                <w:rPr>
                  <w:color w:val="00467F"/>
                  <w:u w:val="single"/>
                  <w:lang w:val="de-DE"/>
                </w:rPr>
                <w:t>Produktliste – marts 2014</w:t>
              </w:r>
            </w:hyperlink>
            <w:r w:rsidRPr="009009CF">
              <w:rPr>
                <w:lang w:val="de-DE"/>
              </w:rPr>
              <w:t xml:space="preserve">, </w:t>
            </w:r>
            <w:hyperlink r:id="rId40">
              <w:r w:rsidRPr="009009CF">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Microsoft Azure Hybrid Benefit til Windows Server</w:t>
      </w:r>
    </w:p>
    <w:p w:rsidR="00F15064" w:rsidRDefault="00F76668">
      <w:pPr>
        <w:pStyle w:val="ProductList-Body"/>
      </w:pPr>
      <w:r>
        <w:t xml:space="preserve">Se </w:t>
      </w:r>
      <w:hyperlink w:anchor="_Sec624">
        <w:r>
          <w:rPr>
            <w:color w:val="00467F"/>
            <w:u w:val="single"/>
          </w:rPr>
          <w:t>afsnit 8. Microsoft Azure Hybrid Benefit</w:t>
        </w:r>
      </w:hyperlink>
      <w:r>
        <w:t xml:space="preserve"> i Produktposten til Microsoft Azure for oplysninger om installation af Windows Server-afbildninger på Microsoft Azure.</w:t>
      </w:r>
    </w:p>
    <w:p w:rsidR="00F15064" w:rsidRDefault="00F15064">
      <w:pPr>
        <w:pStyle w:val="ProductList-Body"/>
      </w:pPr>
    </w:p>
    <w:p w:rsidR="00F15064" w:rsidRDefault="00F76668">
      <w:pPr>
        <w:pStyle w:val="ProductList-ClauseHeading"/>
        <w:outlineLvl w:val="3"/>
      </w:pPr>
      <w:r>
        <w:t>4.2 Halvårlige Kanalversioner</w:t>
      </w:r>
    </w:p>
    <w:p w:rsidR="00F15064" w:rsidRDefault="00F7666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F15064" w:rsidRDefault="00F15064">
      <w:pPr>
        <w:pStyle w:val="ProductList-Body"/>
      </w:pPr>
    </w:p>
    <w:p w:rsidR="00F15064" w:rsidRDefault="00F76668">
      <w:pPr>
        <w:pStyle w:val="ProductList-ClauseHeading"/>
        <w:outlineLvl w:val="3"/>
      </w:pPr>
      <w:r>
        <w:t>4.3 Rettigheder til System Center Configuration Manager Current Branch</w:t>
      </w:r>
    </w:p>
    <w:p w:rsidR="00F15064" w:rsidRDefault="00F7666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F15064" w:rsidRDefault="00F15064">
      <w:pPr>
        <w:pStyle w:val="ProductList-Body"/>
      </w:pPr>
    </w:p>
    <w:p w:rsidR="00F15064" w:rsidRDefault="00F76668">
      <w:pPr>
        <w:pStyle w:val="ProductList-ClauseHeading"/>
        <w:outlineLvl w:val="3"/>
      </w:pPr>
      <w:r>
        <w:t>4.4 Software Assurance-rettigheder og -fordele for Abonnementslicenser</w:t>
      </w:r>
    </w:p>
    <w:p w:rsidR="00F15064" w:rsidRDefault="00F76668">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15064" w:rsidRDefault="00F15064">
      <w:pPr>
        <w:pStyle w:val="ProductList-Body"/>
      </w:pPr>
    </w:p>
    <w:p w:rsidR="00F15064" w:rsidRDefault="00F76668">
      <w:pPr>
        <w:pStyle w:val="ProductList-ClauseHeading"/>
        <w:outlineLvl w:val="3"/>
      </w:pPr>
      <w:r>
        <w:t>4.5 Server and Cloud Enrollment (SCE) – rettighed til at styre OSE'er på Microsoft Azure i henhold til CIS Suite-licenser</w:t>
      </w:r>
    </w:p>
    <w:p w:rsidR="00F15064" w:rsidRPr="009009CF" w:rsidRDefault="00F76668">
      <w:pPr>
        <w:pStyle w:val="ProductList-Body"/>
        <w:rPr>
          <w:lang w:val="de-DE"/>
        </w:rPr>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w:t>
      </w:r>
      <w:r w:rsidRPr="009009CF">
        <w:rPr>
          <w:lang w:val="de-DE"/>
        </w:rPr>
        <w:t xml:space="preserve">Kvalificerende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Virtuelle OSE’er</w:t>
      </w:r>
      <w:r>
        <w:fldChar w:fldCharType="end"/>
      </w:r>
      <w:r w:rsidRPr="009009CF">
        <w:rPr>
          <w:lang w:val="de-DE"/>
        </w:rPr>
        <w:t xml:space="preserve"> omfatter:</w:t>
      </w:r>
    </w:p>
    <w:p w:rsidR="00F15064" w:rsidRPr="009009CF" w:rsidRDefault="00F76668">
      <w:pPr>
        <w:pStyle w:val="ProductList-Body"/>
        <w:ind w:left="720"/>
        <w:rPr>
          <w:lang w:val="de-DE"/>
        </w:rPr>
      </w:pPr>
      <w:r w:rsidRPr="009009CF">
        <w:rPr>
          <w:lang w:val="de-DE"/>
        </w:rPr>
        <w:t>• Forekomster af virtuelle maskiner under Windows Server (herunder forekomster, der er installeret under Azure HUB)</w:t>
      </w:r>
    </w:p>
    <w:p w:rsidR="00F15064" w:rsidRDefault="00F76668">
      <w:pPr>
        <w:pStyle w:val="ProductList-Body"/>
        <w:ind w:left="720"/>
      </w:pPr>
      <w:r>
        <w:t>• Cloud Services-forekomster (Web- og Arbejderroller)</w:t>
      </w:r>
    </w:p>
    <w:p w:rsidR="00F15064" w:rsidRDefault="00F76668">
      <w:pPr>
        <w:pStyle w:val="ProductList-Body"/>
        <w:ind w:left="720"/>
      </w:pPr>
      <w:r>
        <w:t>• Storage-konti</w:t>
      </w:r>
    </w:p>
    <w:p w:rsidR="00F15064" w:rsidRDefault="00F76668">
      <w:pPr>
        <w:pStyle w:val="ProductList-Body"/>
        <w:ind w:left="720"/>
      </w:pPr>
      <w:r>
        <w:t>• SQL-databaser</w:t>
      </w:r>
    </w:p>
    <w:p w:rsidR="00F15064" w:rsidRDefault="00F76668">
      <w:pPr>
        <w:pStyle w:val="ProductList-Body"/>
        <w:ind w:left="720"/>
      </w:pPr>
      <w:r>
        <w:t>• Webstedsforekomster</w:t>
      </w:r>
    </w:p>
    <w:p w:rsidR="00F15064" w:rsidRDefault="00F15064">
      <w:pPr>
        <w:pStyle w:val="ProductList-Body"/>
      </w:pPr>
    </w:p>
    <w:p w:rsidR="00F15064" w:rsidRDefault="00F76668">
      <w:pPr>
        <w:pStyle w:val="ProductList-ClauseHeading"/>
        <w:outlineLvl w:val="3"/>
      </w:pPr>
      <w:r>
        <w:t>4.6 Fornyelsestilbud for Software Assurance til Windows Server og System Center</w:t>
      </w:r>
    </w:p>
    <w:p w:rsidR="00F15064" w:rsidRDefault="00F76668">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Kolonne B</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Windows Server Standard (2 pakker med kernelicenser) System Center Standard (2 pakker med kernelicenser)</w:t>
            </w:r>
            <w:r>
              <w:fldChar w:fldCharType="begin"/>
            </w:r>
            <w:r w:rsidRPr="009009CF">
              <w:rPr>
                <w:lang w:val="de-DE"/>
              </w:rPr>
              <w:instrText xml:space="preserve"> XE "System Center Standard (2 pakker med kernelicenser)" </w:instrText>
            </w:r>
            <w:r>
              <w:fldChar w:fldCharType="end"/>
            </w:r>
            <w:r>
              <w:fldChar w:fldCharType="begin"/>
            </w:r>
            <w:r w:rsidRPr="009009CF">
              <w:rPr>
                <w:lang w:val="de-DE"/>
              </w:rP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 (2 pakker med kernelicenser)</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 (2 pakker med kernelicenser)</w:t>
            </w:r>
          </w:p>
        </w:tc>
      </w:tr>
    </w:tbl>
    <w:p w:rsidR="00F15064" w:rsidRDefault="00F76668">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F15064" w:rsidRDefault="00F15064">
      <w:pPr>
        <w:pStyle w:val="ProductList-Body"/>
      </w:pPr>
    </w:p>
    <w:p w:rsidR="00F15064" w:rsidRDefault="00F76668">
      <w:pPr>
        <w:pStyle w:val="ProductList-ClauseHeading"/>
        <w:outlineLvl w:val="3"/>
      </w:pPr>
      <w:r>
        <w:t>4.7 Brugervilkår og licenstildelinger, der er knyttet til ændring i licensmodel – Berettiget Licens</w:t>
      </w:r>
    </w:p>
    <w:p w:rsidR="00F15064" w:rsidRDefault="00F76668">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60" w:name="_Sec862"/>
      <w:r>
        <w:t>Forefront</w:t>
      </w:r>
      <w:bookmarkEnd w:id="60"/>
      <w:r>
        <w:fldChar w:fldCharType="begin"/>
      </w:r>
      <w:r>
        <w:instrText xml:space="preserve"> TC "</w:instrText>
      </w:r>
      <w:bookmarkStart w:id="61" w:name="_Toc520791859"/>
      <w:r>
        <w:instrText>Forefront</w:instrText>
      </w:r>
      <w:bookmarkEnd w:id="61"/>
      <w:r>
        <w:instrText>" \l 2</w:instrText>
      </w:r>
      <w:r>
        <w:fldChar w:fldCharType="end"/>
      </w:r>
    </w:p>
    <w:p w:rsidR="00F15064" w:rsidRDefault="00F76668">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BFBFBF"/>
              <w:bottom w:val="none" w:sz="4" w:space="0" w:color="BFBFBF"/>
              <w:right w:val="none" w:sz="4" w:space="0" w:color="6E6E6E"/>
            </w:tcBorders>
          </w:tcPr>
          <w:p w:rsidR="00F15064" w:rsidRDefault="00F766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15064" w:rsidRDefault="00F766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Forefront Identity Manager 2010 – Windows Live Edition</w:t>
      </w:r>
    </w:p>
    <w:p w:rsidR="00F15064" w:rsidRDefault="00F76668">
      <w:pPr>
        <w:pStyle w:val="ProductList-Body"/>
      </w:pPr>
      <w:r>
        <w:t>Forefront Identity Manager 2010 – Windows Live Edition er den næste version til Identity Lifecycle Manager 2007 – Windows Live Edition.</w:t>
      </w:r>
    </w:p>
    <w:p w:rsidR="00F15064" w:rsidRDefault="00F76668">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Import af identitetsdata: Forefront Identity Manager 2010 R2 Windows Live Edition</w:t>
      </w:r>
    </w:p>
    <w:p w:rsidR="00F15064" w:rsidRDefault="00F76668">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F15064" w:rsidRDefault="00F15064">
      <w:pPr>
        <w:pStyle w:val="ProductList-Body"/>
      </w:pPr>
    </w:p>
    <w:p w:rsidR="00F15064" w:rsidRDefault="00F76668">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Pr="009009CF" w:rsidRDefault="00F76668">
      <w:pPr>
        <w:pStyle w:val="ProductList-Offering1HeadingNoBorder"/>
        <w:outlineLvl w:val="1"/>
        <w:rPr>
          <w:lang w:val="de-DE"/>
        </w:rPr>
      </w:pPr>
      <w:bookmarkStart w:id="66" w:name="_Sec610"/>
      <w:r w:rsidRPr="009009CF">
        <w:rPr>
          <w:lang w:val="de-DE"/>
        </w:rPr>
        <w:t>Microsoft Dynamics 365 til lokalt miljø</w:t>
      </w:r>
      <w:bookmarkEnd w:id="66"/>
      <w:r>
        <w:fldChar w:fldCharType="begin"/>
      </w:r>
      <w:r w:rsidRPr="009009CF">
        <w:rPr>
          <w:lang w:val="de-DE"/>
        </w:rPr>
        <w:instrText xml:space="preserve"> TC "</w:instrText>
      </w:r>
      <w:bookmarkStart w:id="67" w:name="_Toc520791860"/>
      <w:r w:rsidRPr="009009CF">
        <w:rPr>
          <w:lang w:val="de-DE"/>
        </w:rPr>
        <w:instrText>Microsoft Dynamics 365 til lokalt miljø</w:instrText>
      </w:r>
      <w:bookmarkEnd w:id="67"/>
      <w:r w:rsidRPr="009009CF">
        <w:rPr>
          <w:lang w:val="de-DE"/>
        </w:rPr>
        <w:instrText>" \l 2</w:instrText>
      </w:r>
      <w:r>
        <w:fldChar w:fldCharType="end"/>
      </w:r>
    </w:p>
    <w:p w:rsidR="00F15064" w:rsidRDefault="00F76668">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10"/>
        <w:gridCol w:w="3624"/>
        <w:gridCol w:w="355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"Adgangskrav for Klient: Angiver, om et serverprodukt kræver CAL’er, for at brugere og enheder har adgang." </w:instrText>
            </w:r>
            <w:r>
              <w:fldChar w:fldCharType="separate"/>
            </w:r>
            <w:r w:rsidRPr="009009CF">
              <w:rPr>
                <w:color w:val="0563C1"/>
                <w:lang w:val="de-DE"/>
              </w:rPr>
              <w:t>Adgangskrav for Klient</w:t>
            </w:r>
            <w:r>
              <w:fldChar w:fldCharType="end"/>
            </w:r>
            <w:r w:rsidRPr="009009CF">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"Adgangskrav for Ekstern Bruger: Angiver specifikke licenskrav eller adgangsmuligheder for Eksterne Brugere." </w:instrText>
            </w:r>
            <w:r>
              <w:fldChar w:fldCharType="separate"/>
            </w:r>
            <w:r w:rsidRPr="009009CF">
              <w:rPr>
                <w:color w:val="0563C1"/>
                <w:lang w:val="de-DE"/>
              </w:rPr>
              <w:t>Adgangskrav for Ekstern Bruger</w:t>
            </w:r>
            <w:r>
              <w:fldChar w:fldCharType="end"/>
            </w:r>
            <w:r w:rsidRPr="009009CF">
              <w:rPr>
                <w:lang w:val="de-DE"/>
              </w:rP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9009CF">
              <w:rPr>
                <w:color w:val="0563C1"/>
                <w:lang w:val="de-DE"/>
              </w:rPr>
              <w:t>Meddelelser</w:t>
            </w:r>
            <w:r>
              <w:fldChar w:fldCharType="end"/>
            </w:r>
            <w:r w:rsidRPr="009009CF">
              <w:rPr>
                <w:lang w:val="de-DE"/>
              </w:rPr>
              <w:t xml:space="preserve">: </w:t>
            </w:r>
            <w:hyperlink w:anchor="_Sec537">
              <w:r w:rsidRPr="009009CF">
                <w:rPr>
                  <w:color w:val="00467F"/>
                  <w:u w:val="single"/>
                  <w:lang w:val="de-DE"/>
                </w:rPr>
                <w:t>Internetbaserede Funktioner</w:t>
              </w:r>
            </w:hyperlink>
            <w:r w:rsidRPr="009009CF">
              <w:rPr>
                <w:lang w:val="de-DE"/>
              </w:rPr>
              <w:t xml:space="preserve">, </w:t>
            </w:r>
            <w:hyperlink w:anchor="_Sec537">
              <w:r w:rsidRPr="009009CF">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9009CF"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9009CF" w:rsidRDefault="00F15064">
            <w:pPr>
              <w:pStyle w:val="ProductList-TableBody"/>
              <w:rPr>
                <w:lang w:val="de-DE"/>
              </w:rPr>
            </w:pPr>
          </w:p>
        </w:tc>
      </w:tr>
    </w:tbl>
    <w:p w:rsidR="00F15064" w:rsidRPr="009009CF" w:rsidRDefault="00F15064">
      <w:pPr>
        <w:pStyle w:val="ProductList-Body"/>
        <w:rPr>
          <w:lang w:val="de-DE"/>
        </w:rPr>
      </w:pPr>
    </w:p>
    <w:p w:rsidR="00F15064" w:rsidRDefault="00F76668">
      <w:pPr>
        <w:pStyle w:val="ProductList-ClauseHeading"/>
        <w:outlineLvl w:val="3"/>
      </w:pPr>
      <w:r>
        <w:t>3.1 Dynamics 365 for Team Members, CAL-adgang til serversoftware i det lokale miljø</w:t>
      </w:r>
    </w:p>
    <w:p w:rsidR="00F15064" w:rsidRDefault="00F76668">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4"/>
        <w:gridCol w:w="3583"/>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3.2 Dynamics 365 for Sales, CAL-adgang til serversoftware i det lokale miljø</w:t>
      </w:r>
    </w:p>
    <w:p w:rsidR="00F15064" w:rsidRDefault="00F76668">
      <w:pPr>
        <w:pStyle w:val="ProductList-Body"/>
      </w:pPr>
      <w:r>
        <w:t>Adgang til serversoftware til brug salgsbrug.</w:t>
      </w:r>
    </w:p>
    <w:tbl>
      <w:tblPr>
        <w:tblStyle w:val="PURTable"/>
        <w:tblW w:w="0" w:type="dxa"/>
        <w:tblLook w:val="04A0" w:firstRow="1" w:lastRow="0" w:firstColumn="1" w:lastColumn="0" w:noHBand="0" w:noVBand="1"/>
      </w:tblPr>
      <w:tblGrid>
        <w:gridCol w:w="3624"/>
        <w:gridCol w:w="3583"/>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Sales, On-premises CAL (Enhed og Bruger)</w:t>
            </w:r>
          </w:p>
          <w:p w:rsidR="00F15064" w:rsidRDefault="00F76668">
            <w:pPr>
              <w:pStyle w:val="ProductList-TableBody"/>
            </w:pPr>
            <w:r>
              <w:t xml:space="preserve">Licenser Svarende til CAL (se </w:t>
            </w:r>
            <w:hyperlink r:id="rId42">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3.3 Dynamics 365 for Customer Service, CAL-adgang til serversoftware i det lokale miljø</w:t>
      </w:r>
    </w:p>
    <w:p w:rsidR="00F15064" w:rsidRDefault="00F76668">
      <w:pPr>
        <w:pStyle w:val="ProductList-Body"/>
      </w:pPr>
      <w:r>
        <w:t>Adgang til serversoftware til brug i kundeservice.</w:t>
      </w:r>
    </w:p>
    <w:tbl>
      <w:tblPr>
        <w:tblStyle w:val="PURTable"/>
        <w:tblW w:w="0" w:type="dxa"/>
        <w:tblLook w:val="04A0" w:firstRow="1" w:lastRow="0" w:firstColumn="1" w:lastColumn="0" w:noHBand="0" w:noVBand="1"/>
      </w:tblPr>
      <w:tblGrid>
        <w:gridCol w:w="3622"/>
        <w:gridCol w:w="3584"/>
        <w:gridCol w:w="358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3.4 Dynamics 365 for Operations, CAL-adgang til serversoftware i det lokale miljø</w:t>
      </w:r>
    </w:p>
    <w:p w:rsidR="00F15064" w:rsidRDefault="00F76668">
      <w:pPr>
        <w:pStyle w:val="ProductList-Body"/>
      </w:pPr>
      <w:r>
        <w:t>Adgang til serversoftware til Operations-brug.</w:t>
      </w:r>
    </w:p>
    <w:tbl>
      <w:tblPr>
        <w:tblStyle w:val="PURTable"/>
        <w:tblW w:w="0" w:type="dxa"/>
        <w:tblLook w:val="04A0" w:firstRow="1" w:lastRow="0" w:firstColumn="1" w:lastColumn="0" w:noHBand="0" w:noVBand="1"/>
      </w:tblPr>
      <w:tblGrid>
        <w:gridCol w:w="3620"/>
        <w:gridCol w:w="3593"/>
        <w:gridCol w:w="357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 xml:space="preserve">Licenser Svarende til CAL (se </w:t>
            </w:r>
            <w:hyperlink r:id="rId43">
              <w:r>
                <w:rPr>
                  <w:color w:val="00467F"/>
                  <w:u w:val="single"/>
                </w:rPr>
                <w:t>Bilag A</w:t>
              </w:r>
            </w:hyperlink>
            <w:r>
              <w:t>)</w:t>
            </w:r>
          </w:p>
        </w:tc>
      </w:tr>
    </w:tbl>
    <w:p w:rsidR="00F15064" w:rsidRDefault="00F15064">
      <w:pPr>
        <w:pStyle w:val="ProductList-Body"/>
      </w:pPr>
    </w:p>
    <w:p w:rsidR="00F15064" w:rsidRDefault="00F76668">
      <w:pPr>
        <w:pStyle w:val="ProductList-ClauseHeading"/>
        <w:outlineLvl w:val="3"/>
      </w:pPr>
      <w:r>
        <w:t>3.5 Dynamics 365 for Operations Activity, CAL-adgang til serversoftware i det lokale miljø</w:t>
      </w:r>
    </w:p>
    <w:p w:rsidR="00F15064" w:rsidRDefault="00F76668">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3.6 Dynamics 365 for Operations Device, CAL-adgang til serversoftware i det lokale miljø</w:t>
      </w:r>
    </w:p>
    <w:p w:rsidR="00F15064" w:rsidRDefault="00F76668">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rsidR="00F15064" w:rsidRDefault="00F15064">
      <w:pPr>
        <w:pStyle w:val="ProductList-ClauseHeading"/>
        <w:outlineLvl w:val="3"/>
      </w:pPr>
    </w:p>
    <w:p w:rsidR="00F15064" w:rsidRDefault="00F76668">
      <w:pPr>
        <w:pStyle w:val="ProductList-ClauseHeading"/>
        <w:outlineLvl w:val="3"/>
      </w:pPr>
      <w:r>
        <w:t>3.7 Brugsrettigheder til Dynamics 365 for Operations-server</w:t>
      </w:r>
    </w:p>
    <w:p w:rsidR="00F15064" w:rsidRPr="009009CF" w:rsidRDefault="00F76668">
      <w:pPr>
        <w:pStyle w:val="ProductList-Body"/>
        <w:rPr>
          <w:lang w:val="de-DE"/>
        </w:rPr>
      </w:pPr>
      <w:r w:rsidRPr="009009CF">
        <w:rPr>
          <w:color w:val="000000"/>
          <w:lang w:val="de-DE"/>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rsidRPr="009009CF">
        <w:rPr>
          <w:lang w:val="de-DE"/>
        </w:rPr>
        <w:t>.</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3.8 Brugsrettigheder til Dynamics 365 i Lokalt Miljø</w:t>
      </w:r>
    </w:p>
    <w:p w:rsidR="00F15064" w:rsidRDefault="00F76668">
      <w:pPr>
        <w:pStyle w:val="ProductList-SubClauseHeading"/>
        <w:outlineLvl w:val="4"/>
      </w:pPr>
      <w:r>
        <w:t>3.8.1 CAL'er til rettigheder til serverbrug for Dynamics 365</w:t>
      </w:r>
    </w:p>
    <w:p w:rsidR="00F15064" w:rsidRDefault="00F76668">
      <w:pPr>
        <w:pStyle w:val="ProductList-BodyIndented"/>
      </w:pPr>
      <w:r w:rsidRPr="009009CF">
        <w:rPr>
          <w:lang w:val="de-DE"/>
        </w:rPr>
        <w:t xml:space="preserve">Kunder med CAL'er til Dynamics 365 kan installere og bruge et vilkårligt antal kopier af den tilsvarende Dynamics 365-serversoftware på en netværksserver eller en delt server. </w:t>
      </w:r>
      <w:r>
        <w:t>Denne rettighed gælder ikke for Dynamics 365 for Operations Server.</w:t>
      </w:r>
    </w:p>
    <w:p w:rsidR="00F15064" w:rsidRDefault="00F15064">
      <w:pPr>
        <w:pStyle w:val="ProductList-BodyIndented"/>
      </w:pPr>
    </w:p>
    <w:p w:rsidR="00F15064" w:rsidRDefault="00F76668">
      <w:pPr>
        <w:pStyle w:val="ProductList-SubClauseHeading"/>
        <w:outlineLvl w:val="4"/>
      </w:pPr>
      <w:r>
        <w:t>3.8.2 Berettigelse til kvalificerede tilbud</w:t>
      </w:r>
    </w:p>
    <w:p w:rsidR="00F15064" w:rsidRDefault="00F76668">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F15064" w:rsidRDefault="00F15064">
      <w:pPr>
        <w:pStyle w:val="ProductList-BodyIndented"/>
      </w:pPr>
    </w:p>
    <w:p w:rsidR="00F15064" w:rsidRDefault="00F76668">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Dynamics CRM 2016 Microsoft Office Outlook</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Reporting Extensions til Dynamics CRM 2016</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Marketing Connector til Dynamics CRM (ikke Workgroup Server)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december 2016</w:t>
              </w:r>
            </w:hyperlink>
            <w:r>
              <w:t xml:space="preserve">; </w:t>
            </w:r>
            <w:hyperlink r:id="rId46">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Rettigheder til serverbrug</w:t>
      </w:r>
    </w:p>
    <w:p w:rsidR="00F15064" w:rsidRPr="009009CF" w:rsidRDefault="00F76668">
      <w:pPr>
        <w:pStyle w:val="ProductList-Body"/>
        <w:rPr>
          <w:lang w:val="de-DE"/>
        </w:rPr>
      </w:pPr>
      <w:r w:rsidRPr="009009CF">
        <w:rPr>
          <w:lang w:val="de-DE"/>
        </w:rPr>
        <w:t>Kunden kan bruge Dynamics CRM Server 2016 eller tidligere versioner af serversoftwaren i stedet for Dynamics 365-serveren. Kunden kan bruge Dynamics AX 2012 R3 eller tidligere versioner af serversoftwaren i stedet for Dynamics 365 for Operations Server. Kunder med Software Assurance på Dynamics 365-CAL'er til lokalt miljø må anvende nye versioner af Dynamics 365-servere til lokale miljøer, som er tilegnet med købet af CAL'er eller Dynamics 365-service-USL'er.</w:t>
      </w:r>
    </w:p>
    <w:p w:rsidR="00F15064" w:rsidRPr="009009CF" w:rsidRDefault="00F15064">
      <w:pPr>
        <w:pStyle w:val="ProductList-Body"/>
        <w:rPr>
          <w:lang w:val="de-DE"/>
        </w:rPr>
      </w:pPr>
    </w:p>
    <w:p w:rsidR="00F15064" w:rsidRDefault="00F76668">
      <w:pPr>
        <w:pStyle w:val="ProductList-ClauseHeading"/>
        <w:outlineLvl w:val="3"/>
      </w:pPr>
      <w:r>
        <w:t>4.2 Rettigheder for Dynamics 365 for Operations Server</w:t>
      </w:r>
    </w:p>
    <w:p w:rsidR="00F15064" w:rsidRPr="009009CF" w:rsidRDefault="00F76668">
      <w:pPr>
        <w:pStyle w:val="ProductList-Body"/>
        <w:rPr>
          <w:lang w:val="de-DE"/>
        </w:rPr>
      </w:pPr>
      <w:r w:rsidRPr="009009CF">
        <w:rPr>
          <w:lang w:val="de-DE"/>
        </w:rP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4.3 Lokalisering og Opdateringer</w:t>
      </w:r>
    </w:p>
    <w:p w:rsidR="00F15064" w:rsidRPr="009009CF" w:rsidRDefault="00F76668">
      <w:pPr>
        <w:pStyle w:val="ProductList-Body"/>
        <w:rPr>
          <w:lang w:val="de-DE"/>
        </w:rPr>
      </w:pPr>
      <w:r w:rsidRPr="009009CF">
        <w:rPr>
          <w:lang w:val="de-DE"/>
        </w:rPr>
        <w:t xml:space="preserve">Kunden er berettiget til at modtage og bruge opdateringer, der er relateret til offentlige skatter og lovmæssige krav, på Licenserede Servere, forudsat at den har aktiv SA eller tilsvarende licens til de </w:t>
      </w:r>
      <w:r>
        <w:fldChar w:fldCharType="begin"/>
      </w:r>
      <w:r w:rsidRPr="009009C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9009CF">
        <w:rPr>
          <w:color w:val="0563C1"/>
          <w:lang w:val="de-DE"/>
        </w:rPr>
        <w:t>Licenserede Servere</w:t>
      </w:r>
      <w:r>
        <w:fldChar w:fldCharType="end"/>
      </w:r>
      <w:r w:rsidRPr="009009CF">
        <w:rPr>
          <w:lang w:val="de-DE"/>
        </w:rPr>
        <w:t xml:space="preserve"> og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CAL’er</w:t>
      </w:r>
      <w:r>
        <w:fldChar w:fldCharType="end"/>
      </w:r>
      <w:r w:rsidRPr="009009CF">
        <w:rPr>
          <w:lang w:val="de-DE"/>
        </w:rPr>
        <w:t>.</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4.4 Unified Service Desk (USD)</w:t>
      </w:r>
    </w:p>
    <w:p w:rsidR="00F15064" w:rsidRPr="009009CF" w:rsidRDefault="00F76668">
      <w:pPr>
        <w:pStyle w:val="ProductList-Body"/>
        <w:rPr>
          <w:lang w:val="de-DE"/>
        </w:rPr>
      </w:pPr>
      <w:r w:rsidRPr="009009CF">
        <w:rPr>
          <w:lang w:val="de-DE"/>
        </w:rPr>
        <w:t xml:space="preserve">For hver enkelt Dynamics 365 for Sales med CAL til lokalt miljø eller Dynamics 365 for Customer Service med CAL til lokalt miljø, som Kunden har SA til, kan kunden installere og bruge USD på en </w:t>
      </w:r>
      <w:r>
        <w:fldChar w:fldCharType="begin"/>
      </w:r>
      <w:r w:rsidRPr="009009C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9009CF">
        <w:rPr>
          <w:color w:val="0563C1"/>
          <w:lang w:val="de-DE"/>
        </w:rPr>
        <w:t>Licenseret Enhed</w:t>
      </w:r>
      <w:r>
        <w:fldChar w:fldCharType="end"/>
      </w:r>
      <w:r w:rsidRPr="009009CF">
        <w:rPr>
          <w:lang w:val="de-DE"/>
        </w:rPr>
        <w:t xml:space="preserve">. Retten til at bruge USB er begrænset til den bruger eller enhed, den kvalificerende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 xml:space="preserve"> er tildelt.</w:t>
      </w:r>
    </w:p>
    <w:p w:rsidR="00F15064" w:rsidRPr="009009CF" w:rsidRDefault="00F15064">
      <w:pPr>
        <w:pStyle w:val="ProductList-Body"/>
        <w:rPr>
          <w:lang w:val="de-DE"/>
        </w:rPr>
      </w:pPr>
    </w:p>
    <w:p w:rsidR="00F15064" w:rsidRDefault="00F76668">
      <w:pPr>
        <w:pStyle w:val="ProductList-ClauseHeading"/>
        <w:outlineLvl w:val="3"/>
      </w:pPr>
      <w:r>
        <w:t>4.5 Dynamics CustomerSource</w:t>
      </w:r>
    </w:p>
    <w:p w:rsidR="00F15064" w:rsidRDefault="00F76668">
      <w:pPr>
        <w:pStyle w:val="ProductList-Body"/>
      </w:pPr>
      <w:r>
        <w:t xml:space="preserve">Kunder med Dynamics 365 med CAL i lokalt miljø og aktiv SA har adgang til CustomerSource. </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1861"/>
      <w:r>
        <w:instrText>Microsoft Identity Manager</w:instrText>
      </w:r>
      <w:bookmarkEnd w:id="73"/>
      <w:r>
        <w:instrText>" \l 2</w:instrText>
      </w:r>
      <w:r>
        <w:fldChar w:fldCharType="end"/>
      </w:r>
    </w:p>
    <w:p w:rsidR="00F15064" w:rsidRDefault="00F76668">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BFBFBF"/>
              <w:bottom w:val="dashed" w:sz="4" w:space="0" w:color="BFBFBF"/>
              <w:right w:val="none" w:sz="4" w:space="0" w:color="6E6E6E"/>
            </w:tcBorders>
          </w:tcPr>
          <w:p w:rsidR="00F15064" w:rsidRDefault="00F76668">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BFBFBF"/>
              <w:bottom w:val="none" w:sz="4" w:space="0" w:color="BFBFBF"/>
              <w:right w:val="none" w:sz="4" w:space="0" w:color="6E6E6E"/>
            </w:tcBorders>
          </w:tcPr>
          <w:p w:rsidR="00F15064" w:rsidRDefault="00F7666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15064" w:rsidRDefault="00F15064">
            <w:pPr>
              <w:pStyle w:val="ProductList-TableBody"/>
            </w:pPr>
          </w:p>
        </w:tc>
      </w:tr>
    </w:tbl>
    <w:p w:rsidR="00F15064" w:rsidRDefault="00F7666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78" w:name="_Sec611"/>
      <w:r>
        <w:t>Office-programmer</w:t>
      </w:r>
      <w:bookmarkEnd w:id="78"/>
      <w:r>
        <w:fldChar w:fldCharType="begin"/>
      </w:r>
      <w:r>
        <w:instrText xml:space="preserve"> TC "</w:instrText>
      </w:r>
      <w:bookmarkStart w:id="79" w:name="_Toc520791862"/>
      <w:r>
        <w:instrText>Office-programmer</w:instrText>
      </w:r>
      <w:bookmarkEnd w:id="79"/>
      <w:r>
        <w:instrText>" \l 2</w:instrText>
      </w:r>
      <w:r>
        <w:fldChar w:fldCharType="end"/>
      </w:r>
    </w:p>
    <w:p w:rsidR="00F15064" w:rsidRDefault="00F76668">
      <w:pPr>
        <w:pStyle w:val="ProductList-Offering2HeadingNoBorder"/>
        <w:outlineLvl w:val="2"/>
      </w:pPr>
      <w:bookmarkStart w:id="80" w:name="_Sec636"/>
      <w:r>
        <w:t>Office Desktop-programmer</w:t>
      </w:r>
      <w:bookmarkEnd w:id="80"/>
      <w:r>
        <w:fldChar w:fldCharType="begin"/>
      </w:r>
      <w:r>
        <w:instrText xml:space="preserve"> TC "</w:instrText>
      </w:r>
      <w:bookmarkStart w:id="81" w:name="_Toc520791863"/>
      <w:r>
        <w:instrText>Office Desktop-programmer</w:instrText>
      </w:r>
      <w:bookmarkEnd w:id="81"/>
      <w:r>
        <w:instrText>" \l 3</w:instrText>
      </w:r>
      <w:r>
        <w:fldChar w:fldCharType="end"/>
      </w:r>
    </w:p>
    <w:p w:rsidR="00F15064" w:rsidRDefault="00F76668">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000000"/>
              <w:bottom w:val="dashed" w:sz="4" w:space="0" w:color="BFBFBF"/>
              <w:right w:val="single" w:sz="6" w:space="0" w:color="FFFFFF"/>
            </w:tcBorders>
          </w:tcPr>
          <w:p w:rsidR="00F15064" w:rsidRDefault="00F7666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150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none" w:sz="4" w:space="0" w:color="BFBFBF"/>
              <w:right w:val="single" w:sz="6" w:space="0" w:color="FFFFFF"/>
            </w:tcBorders>
          </w:tcPr>
          <w:p w:rsidR="00F15064" w:rsidRDefault="00F76668">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15064" w:rsidRDefault="00F150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Project Professional 2016</w:t>
      </w:r>
    </w:p>
    <w:p w:rsidR="00F15064" w:rsidRDefault="00F76668">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F15064" w:rsidRDefault="00F15064">
      <w:pPr>
        <w:pStyle w:val="ProductList-Body"/>
      </w:pPr>
    </w:p>
    <w:p w:rsidR="00F15064" w:rsidRDefault="00F76668">
      <w:pPr>
        <w:pStyle w:val="ProductList-ClauseHeading"/>
        <w:outlineLvl w:val="4"/>
      </w:pPr>
      <w:r>
        <w:t>2.2 Work at Home</w:t>
      </w:r>
    </w:p>
    <w:p w:rsidR="00F15064" w:rsidRDefault="00F76668">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F15064" w:rsidRDefault="00F15064">
      <w:pPr>
        <w:pStyle w:val="ProductList-Body"/>
      </w:pPr>
    </w:p>
    <w:p w:rsidR="00F15064" w:rsidRPr="009009CF" w:rsidRDefault="00F76668">
      <w:pPr>
        <w:pStyle w:val="ProductList-ClauseHeading"/>
        <w:outlineLvl w:val="4"/>
        <w:rPr>
          <w:lang w:val="de-DE"/>
        </w:rPr>
      </w:pPr>
      <w:r w:rsidRPr="009009CF">
        <w:rPr>
          <w:lang w:val="de-DE"/>
        </w:rPr>
        <w:t>2.3 Platformsuafhængig</w:t>
      </w:r>
    </w:p>
    <w:p w:rsidR="00F15064" w:rsidRPr="009009CF" w:rsidRDefault="00F76668">
      <w:pPr>
        <w:pStyle w:val="ProductList-Body"/>
        <w:rPr>
          <w:lang w:val="de-DE"/>
        </w:rPr>
      </w:pPr>
      <w:r w:rsidRPr="009009CF">
        <w:rPr>
          <w:lang w:val="de-DE"/>
        </w:rP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F15064" w:rsidRPr="009009CF" w:rsidRDefault="00F15064">
      <w:pPr>
        <w:pStyle w:val="ProductList-Body"/>
        <w:rPr>
          <w:lang w:val="de-DE"/>
        </w:rPr>
      </w:pPr>
    </w:p>
    <w:p w:rsidR="00F15064" w:rsidRPr="009009CF" w:rsidRDefault="00F76668">
      <w:pPr>
        <w:pStyle w:val="ProductList-ClauseHeading"/>
        <w:outlineLvl w:val="4"/>
        <w:rPr>
          <w:lang w:val="de-DE"/>
        </w:rPr>
      </w:pPr>
      <w:r w:rsidRPr="009009CF">
        <w:rPr>
          <w:lang w:val="de-DE"/>
        </w:rPr>
        <w:t>2.4 Efterfølgende Versioner</w:t>
      </w:r>
    </w:p>
    <w:p w:rsidR="00F15064" w:rsidRPr="009009CF" w:rsidRDefault="00F76668">
      <w:pPr>
        <w:pStyle w:val="ProductList-Body"/>
        <w:rPr>
          <w:lang w:val="de-DE"/>
        </w:rPr>
      </w:pPr>
      <w:r w:rsidRPr="009009CF">
        <w:rPr>
          <w:lang w:val="de-DE"/>
        </w:rPr>
        <w:t>Skype til Business 2016 er efterfølgeren til Lync 2013.</w:t>
      </w:r>
    </w:p>
    <w:p w:rsidR="00F15064" w:rsidRPr="009009CF" w:rsidRDefault="00F15064">
      <w:pPr>
        <w:pStyle w:val="ProductList-Body"/>
        <w:rPr>
          <w:lang w:val="de-DE"/>
        </w:rPr>
      </w:pPr>
    </w:p>
    <w:p w:rsidR="00F15064" w:rsidRPr="009009CF" w:rsidRDefault="00F76668">
      <w:pPr>
        <w:pStyle w:val="ProductList-ClauseHeading"/>
        <w:outlineLvl w:val="4"/>
        <w:rPr>
          <w:lang w:val="de-DE"/>
        </w:rPr>
      </w:pPr>
      <w:r w:rsidRPr="009009CF">
        <w:rPr>
          <w:lang w:val="de-DE"/>
        </w:rPr>
        <w:t>2.5 Office Online Server</w:t>
      </w:r>
    </w:p>
    <w:p w:rsidR="00F15064" w:rsidRDefault="00F76668">
      <w:pPr>
        <w:pStyle w:val="ProductList-Body"/>
      </w:pPr>
      <w:r w:rsidRPr="009009CF">
        <w:rPr>
          <w:lang w:val="de-DE"/>
        </w:rPr>
        <w:t xml:space="preserve">Kunder, der køber Office Standard 2016- eller Office Professional Plus 2016-licenser før 1. august 2016 må anvende redigeringsfunktionen beskrevet i afsnittet Office Online, </w:t>
      </w:r>
      <w:hyperlink w:anchor="_Sec564">
        <w:r w:rsidRPr="009009CF">
          <w:rPr>
            <w:color w:val="00467F"/>
            <w:u w:val="single"/>
            <w:lang w:val="de-DE"/>
          </w:rPr>
          <w:t>bilag B</w:t>
        </w:r>
      </w:hyperlink>
      <w:r w:rsidRPr="009009CF">
        <w:rPr>
          <w:lang w:val="de-DE"/>
        </w:rPr>
        <w:t xml:space="preserve"> med de licenser. </w:t>
      </w:r>
      <w:r>
        <w:t>Denne rettighed udløber den 1. august 2019.</w:t>
      </w:r>
    </w:p>
    <w:p w:rsidR="00F15064" w:rsidRDefault="00F15064">
      <w:pPr>
        <w:pStyle w:val="ProductList-Body"/>
      </w:pPr>
    </w:p>
    <w:p w:rsidR="00F15064" w:rsidRDefault="00F76668">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Rettigheder til Kommerciel Brug af Office Home &amp; Student 2013 RT</w:t>
      </w:r>
    </w:p>
    <w:p w:rsidR="00F15064" w:rsidRDefault="00F76668">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F15064" w:rsidRDefault="00F15064">
      <w:pPr>
        <w:pStyle w:val="ProductList-Body"/>
      </w:pPr>
    </w:p>
    <w:p w:rsidR="00F15064" w:rsidRDefault="00F76668">
      <w:pPr>
        <w:pStyle w:val="ProductList-ClauseHeading"/>
        <w:outlineLvl w:val="4"/>
      </w:pPr>
      <w:r>
        <w:t>3.2 Office Professional Plus 2016 og Office Standard 2016 – Kommerciel Brug af Office Home &amp; Student 2013 RT</w:t>
      </w:r>
    </w:p>
    <w:p w:rsidR="00F15064" w:rsidRDefault="00F76668">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F15064" w:rsidRDefault="00F15064">
      <w:pPr>
        <w:pStyle w:val="ProductList-Body"/>
      </w:pPr>
    </w:p>
    <w:p w:rsidR="00F15064" w:rsidRDefault="00F76668">
      <w:pPr>
        <w:pStyle w:val="ProductList-ClauseHeading"/>
        <w:outlineLvl w:val="4"/>
      </w:pPr>
      <w:r>
        <w:t>3.3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3.3.1 Udvidede Brugervilkår for Office 365 ProPlus</w:t>
      </w:r>
    </w:p>
    <w:p w:rsidR="00F15064" w:rsidRDefault="00F76668">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3.3.2 Kandidatfordel</w:t>
      </w:r>
    </w:p>
    <w:p w:rsidR="00F15064" w:rsidRDefault="00F76668">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w:t>
      </w:r>
      <w:r w:rsidRPr="009009CF">
        <w:rPr>
          <w:lang w:val="de-DE"/>
        </w:rPr>
        <w:t xml:space="preserve">Institutionen skal i så fald udlevere en licensaftale til en sådan Kandidat i den form, den er leveret af Microsoft. </w:t>
      </w:r>
      <w:r>
        <w:t xml:space="preserve">Ved Kandidatens accept af vilkårene i licensaftalen vil Kandidatens ret til at køre Office Professional Plus blive tidsubegrænset. </w:t>
      </w:r>
    </w:p>
    <w:p w:rsidR="00F15064" w:rsidRDefault="00F15064">
      <w:pPr>
        <w:pStyle w:val="ProductList-BodyIndented"/>
      </w:pPr>
    </w:p>
    <w:p w:rsidR="00F15064" w:rsidRDefault="00F7666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Project Professional 2016</w:t>
      </w:r>
    </w:p>
    <w:p w:rsidR="00F15064" w:rsidRDefault="00F76668">
      <w:pPr>
        <w:pStyle w:val="ProductList-Body"/>
      </w:pPr>
      <w:r>
        <w:t>Kunder med aktiv SA til deres Project Professional-licens anses for at have SA til den tilsvarende supplerende CAL til Project Server. En sådan SA-dækning udløber, når dækningen af Project Professional udløber.</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86" w:name="_Sec680"/>
      <w:r>
        <w:t>Office til Mac</w:t>
      </w:r>
      <w:bookmarkEnd w:id="86"/>
      <w:r>
        <w:fldChar w:fldCharType="begin"/>
      </w:r>
      <w:r>
        <w:instrText xml:space="preserve"> TC "</w:instrText>
      </w:r>
      <w:bookmarkStart w:id="87" w:name="_Toc520791864"/>
      <w:r>
        <w:instrText>Office til Mac</w:instrText>
      </w:r>
      <w:bookmarkEnd w:id="87"/>
      <w:r>
        <w:instrText>" \l 3</w:instrText>
      </w:r>
      <w:r>
        <w:fldChar w:fldCharType="end"/>
      </w:r>
    </w:p>
    <w:p w:rsidR="00F15064" w:rsidRDefault="00F76668">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Efterfølgende Versioner</w:t>
      </w:r>
    </w:p>
    <w:p w:rsidR="00F15064" w:rsidRDefault="00F76668">
      <w:pPr>
        <w:pStyle w:val="ProductList-Body"/>
      </w:pPr>
      <w:r>
        <w:t>Outlook til Mac 2011 er efterfølgeren til Entourage til Mac 2008. Lync til Mac 2011 er efterfølgeren til Communicator til Mac 2011</w:t>
      </w:r>
      <w:r>
        <w:fldChar w:fldCharType="begin"/>
      </w:r>
      <w:r>
        <w:instrText xml:space="preserve"> XE "Communicator til Mac 2011" </w:instrText>
      </w:r>
      <w:r>
        <w:fldChar w:fldCharType="end"/>
      </w:r>
      <w:r>
        <w:t>.</w:t>
      </w:r>
    </w:p>
    <w:p w:rsidR="00F15064" w:rsidRDefault="00F15064">
      <w:pPr>
        <w:pStyle w:val="ProductList-Body"/>
      </w:pPr>
    </w:p>
    <w:p w:rsidR="00F15064" w:rsidRDefault="00F76668">
      <w:pPr>
        <w:pStyle w:val="ProductList-ClauseHeading"/>
        <w:outlineLvl w:val="4"/>
      </w:pPr>
      <w:r>
        <w:t>2.2 Work at Home</w:t>
      </w:r>
    </w:p>
    <w:p w:rsidR="00F15064" w:rsidRDefault="00F76668">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F15064" w:rsidRDefault="00F15064">
      <w:pPr>
        <w:pStyle w:val="ProductList-Body"/>
      </w:pPr>
    </w:p>
    <w:p w:rsidR="00F15064" w:rsidRDefault="00F76668">
      <w:pPr>
        <w:pStyle w:val="ProductList-ClauseHeading"/>
        <w:outlineLvl w:val="4"/>
      </w:pPr>
      <w:r>
        <w:t>2.3 Platformsuafhængig</w:t>
      </w:r>
    </w:p>
    <w:p w:rsidR="00F15064" w:rsidRDefault="00F76668">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F15064" w:rsidRDefault="00F15064">
      <w:pPr>
        <w:pStyle w:val="ProductList-Body"/>
      </w:pPr>
    </w:p>
    <w:p w:rsidR="00F15064" w:rsidRDefault="00F76668">
      <w:pPr>
        <w:pStyle w:val="ProductList-ClauseHeading"/>
        <w:outlineLvl w:val="4"/>
      </w:pPr>
      <w:r>
        <w:t>2.4 Office Online Server</w:t>
      </w:r>
    </w:p>
    <w:p w:rsidR="00F15064" w:rsidRDefault="00F76668">
      <w:pPr>
        <w:pStyle w:val="ProductList-Body"/>
      </w:pPr>
      <w:r>
        <w:t xml:space="preserve">Kunder, der køber standardlicenser til Office 2016 til Mac før 1. august 2016 må anvende redigeringsfunktionen, der er beskrevet i </w:t>
      </w:r>
      <w:hyperlink r:id="rId48">
        <w:r>
          <w:rPr>
            <w:color w:val="00467F"/>
            <w:u w:val="single"/>
          </w:rPr>
          <w:t>Office Online-afsnittet i bilag B</w:t>
        </w:r>
      </w:hyperlink>
      <w:r>
        <w:t>, med de licenser. Denne rettighed udløber den 1. august 2019.</w:t>
      </w:r>
    </w:p>
    <w:p w:rsidR="00F15064" w:rsidRDefault="00F76668">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Kommerciel Brug af Office Home &amp; Student 2013 RT</w:t>
      </w:r>
    </w:p>
    <w:p w:rsidR="00F15064" w:rsidRDefault="00F76668">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F15064" w:rsidRDefault="00F7666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92" w:name="_Sec612"/>
      <w:r>
        <w:t>Office-servere</w:t>
      </w:r>
      <w:bookmarkEnd w:id="92"/>
      <w:r>
        <w:fldChar w:fldCharType="begin"/>
      </w:r>
      <w:r>
        <w:instrText xml:space="preserve"> TC "</w:instrText>
      </w:r>
      <w:bookmarkStart w:id="93" w:name="_Toc520791865"/>
      <w:r>
        <w:instrText>Office-servere</w:instrText>
      </w:r>
      <w:bookmarkEnd w:id="93"/>
      <w:r>
        <w:instrText>" \l 2</w:instrText>
      </w:r>
      <w:r>
        <w:fldChar w:fldCharType="end"/>
      </w:r>
    </w:p>
    <w:p w:rsidR="00F15064" w:rsidRDefault="00F76668">
      <w:pPr>
        <w:pStyle w:val="ProductList-Offering2HeadingNoBorder"/>
        <w:outlineLvl w:val="2"/>
      </w:pPr>
      <w:bookmarkStart w:id="94" w:name="_Sec638"/>
      <w:r>
        <w:t>Exchange Server</w:t>
      </w:r>
      <w:bookmarkEnd w:id="94"/>
      <w:r>
        <w:fldChar w:fldCharType="begin"/>
      </w:r>
      <w:r>
        <w:instrText xml:space="preserve"> TC "</w:instrText>
      </w:r>
      <w:bookmarkStart w:id="95" w:name="_Toc520791866"/>
      <w:r>
        <w:instrText>Exchange Server</w:instrText>
      </w:r>
      <w:bookmarkEnd w:id="95"/>
      <w:r>
        <w:instrText>" \l 3</w:instrText>
      </w:r>
      <w:r>
        <w:fldChar w:fldCharType="end"/>
      </w:r>
    </w:p>
    <w:p w:rsidR="00F15064" w:rsidRDefault="00F76668">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Exchange Online Plan 1</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2G</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SubClauseHeading"/>
        <w:outlineLvl w:val="5"/>
      </w:pPr>
      <w:r>
        <w:t>3.1.1 Yderligere Funktionalitet Forbundet med Exchange Enterprise CAL</w:t>
      </w:r>
    </w:p>
    <w:p w:rsidR="00F15064" w:rsidRDefault="00F76668">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Exchange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2G</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15064">
      <w:pPr>
        <w:pStyle w:val="ProductList-Body"/>
      </w:pPr>
    </w:p>
    <w:p w:rsidR="00F15064" w:rsidRDefault="00F7666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Supplerende Vilkår og Betingelser for Exchange Enterprise CAL med Tjenester 2016</w:t>
      </w:r>
    </w:p>
    <w:p w:rsidR="00F15064" w:rsidRDefault="00F76668">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1">
        <w:r>
          <w:rPr>
            <w:color w:val="00467F"/>
            <w:u w:val="single"/>
          </w:rPr>
          <w:t>http://go.microsoft.com/?linkid=9839207</w:t>
        </w:r>
      </w:hyperlink>
      <w:r>
        <w:t xml:space="preserve"> for køb og brug af de Online-services, der er omfattet af Exchange Enterprise CAL med Tjenester 2016.</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00" w:name="_Sec639"/>
      <w:r>
        <w:t>Project Server</w:t>
      </w:r>
      <w:bookmarkEnd w:id="100"/>
      <w:r>
        <w:fldChar w:fldCharType="begin"/>
      </w:r>
      <w:r>
        <w:instrText xml:space="preserve"> TC "</w:instrText>
      </w:r>
      <w:bookmarkStart w:id="101" w:name="_Toc520791867"/>
      <w:r>
        <w:instrText>Project Server</w:instrText>
      </w:r>
      <w:bookmarkEnd w:id="101"/>
      <w:r>
        <w:instrText>" \l 3</w:instrText>
      </w:r>
      <w:r>
        <w:fldChar w:fldCharType="end"/>
      </w:r>
    </w:p>
    <w:p w:rsidR="00F15064" w:rsidRDefault="00F76668">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15064" w:rsidRDefault="00F76668">
            <w:pPr>
              <w:pStyle w:val="ProductList-TableBody"/>
            </w:pPr>
            <w:r>
              <w:t>Project Online Essentials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Project Online Premium (bruger-SL)</w:t>
            </w:r>
          </w:p>
        </w:tc>
      </w:tr>
    </w:tbl>
    <w:p w:rsidR="00F15064" w:rsidRDefault="00F15064">
      <w:pPr>
        <w:pStyle w:val="ProductList-Body"/>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06" w:name="_Sec640"/>
      <w:r>
        <w:t>SharePoint Server</w:t>
      </w:r>
      <w:bookmarkEnd w:id="106"/>
      <w:r>
        <w:fldChar w:fldCharType="begin"/>
      </w:r>
      <w:r>
        <w:instrText xml:space="preserve"> TC "</w:instrText>
      </w:r>
      <w:bookmarkStart w:id="107" w:name="_Toc520791868"/>
      <w:r>
        <w:instrText>SharePoint Server</w:instrText>
      </w:r>
      <w:bookmarkEnd w:id="107"/>
      <w:r>
        <w:instrText>" \l 3</w:instrText>
      </w:r>
      <w:r>
        <w:fldChar w:fldCharType="end"/>
      </w:r>
    </w:p>
    <w:p w:rsidR="00F15064" w:rsidRDefault="00F76668">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2</w:t>
            </w:r>
            <w:r>
              <w:fldChar w:fldCharType="begin"/>
            </w:r>
            <w:r>
              <w:instrText xml:space="preserve"> XE "SharePoint Online Plan 2" </w:instrText>
            </w:r>
            <w:r>
              <w:fldChar w:fldCharType="end"/>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46"/>
        <w:gridCol w:w="3572"/>
        <w:gridCol w:w="357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1 eller 2</w:t>
            </w:r>
            <w:r>
              <w:fldChar w:fldCharType="begin"/>
            </w:r>
            <w:r>
              <w:instrText xml:space="preserve"> XE " SharePoint Online Plan 1 eller 2" </w:instrText>
            </w:r>
            <w:r>
              <w:fldChar w:fldCharType="end"/>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Bruger-SL til SharePoint Online Plan 2</w:t>
            </w:r>
          </w:p>
        </w:tc>
      </w:tr>
    </w:tbl>
    <w:p w:rsidR="00F15064" w:rsidRDefault="00F15064">
      <w:pPr>
        <w:pStyle w:val="ProductList-Body"/>
      </w:pPr>
    </w:p>
    <w:p w:rsidR="00F15064" w:rsidRDefault="00F76668">
      <w:pPr>
        <w:pStyle w:val="ProductList-SubClauseHeading"/>
        <w:outlineLvl w:val="5"/>
      </w:pPr>
      <w:r>
        <w:t>3.2.1 Yderligere SharePoint Server-funktionalitet Forbundet med Enterprise CAL til SharePoint</w:t>
      </w:r>
    </w:p>
    <w:p w:rsidR="00F15064" w:rsidRDefault="00F76668">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2</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ClauseHeading"/>
        <w:outlineLvl w:val="4"/>
      </w:pPr>
      <w:r>
        <w:t>3.3 Afståelse af CAL for Brugere, der Opnår Adgang til Offentligt Tilgængeligt Indhold</w:t>
      </w:r>
    </w:p>
    <w:p w:rsidR="00F15064" w:rsidRDefault="00F7666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F15064" w:rsidRDefault="00F15064">
      <w:pPr>
        <w:pStyle w:val="ProductList-Body"/>
      </w:pPr>
    </w:p>
    <w:p w:rsidR="00F15064" w:rsidRDefault="00F76668">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15064">
      <w:pPr>
        <w:pStyle w:val="ProductList-Body"/>
      </w:pPr>
    </w:p>
    <w:p w:rsidR="00F15064" w:rsidRDefault="00F7666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91869"/>
      <w:r>
        <w:instrText>Skype for Business Server</w:instrText>
      </w:r>
      <w:bookmarkEnd w:id="113"/>
      <w:r>
        <w:instrText>" \l 3</w:instrText>
      </w:r>
      <w:r>
        <w:fldChar w:fldCharType="end"/>
      </w:r>
    </w:p>
    <w:p w:rsidR="00F15064" w:rsidRDefault="00F76668">
      <w:pPr>
        <w:pStyle w:val="ProductList-Offering1SubSection"/>
        <w:outlineLvl w:val="3"/>
      </w:pPr>
      <w:bookmarkStart w:id="114" w:name="_Sec686"/>
      <w:r>
        <w:t>1. Programtilgængelighed</w:t>
      </w:r>
      <w:bookmarkEnd w:id="114"/>
    </w:p>
    <w:p w:rsidR="00F15064" w:rsidRDefault="00F15064">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Skype for Business Online Plan 1</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2G</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SubClauseHeading"/>
        <w:outlineLvl w:val="5"/>
      </w:pPr>
      <w:r>
        <w:t>3.1.1 Yderligere Funktionalitet Forbundet med Enterprise CAL til Skype for Business Server</w:t>
      </w:r>
    </w:p>
    <w:p w:rsidR="00F15064" w:rsidRDefault="00F76668">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Skype for Business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2G</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Live Meeting Professional</w:t>
            </w:r>
            <w:r>
              <w:fldChar w:fldCharType="begin"/>
            </w:r>
            <w:r>
              <w:instrText xml:space="preserve"> XE "Live Meeting Professional" </w:instrText>
            </w:r>
            <w:r>
              <w:fldChar w:fldCharType="end"/>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SubClauseHeading"/>
        <w:outlineLvl w:val="5"/>
      </w:pPr>
      <w:r>
        <w:t>3.1.2 Yderligere Funktionalitet Forbundet med CAL til Skype for Business Server Plus</w:t>
      </w:r>
    </w:p>
    <w:p w:rsidR="00F15064" w:rsidRDefault="00F76668">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CAL til Skype for Business Plus (Bruger-SL)</w:t>
            </w:r>
          </w:p>
        </w:tc>
      </w:tr>
    </w:tbl>
    <w:p w:rsidR="00F15064" w:rsidRDefault="00F15064">
      <w:pPr>
        <w:pStyle w:val="ProductList-BodyIndented"/>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Audio/Video Conferencing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Director-rolle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Mediation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Server 2013 Group Chat Administration Tool</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PowerShell Snap-in</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Survivable Branch Appliance-rolle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Video Interop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118" w:name="_Sec614"/>
      <w:r>
        <w:t>SQL Server</w:t>
      </w:r>
      <w:bookmarkEnd w:id="118"/>
      <w:r>
        <w:fldChar w:fldCharType="begin"/>
      </w:r>
      <w:r>
        <w:instrText xml:space="preserve"> TC "</w:instrText>
      </w:r>
      <w:bookmarkStart w:id="119" w:name="_Toc520791870"/>
      <w:r>
        <w:instrText>SQL Server</w:instrText>
      </w:r>
      <w:bookmarkEnd w:id="119"/>
      <w:r>
        <w:instrText>" \l 2</w:instrText>
      </w:r>
      <w:r>
        <w:fldChar w:fldCharType="end"/>
      </w:r>
    </w:p>
    <w:p w:rsidR="00F15064" w:rsidRDefault="00F76668">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SQL Server 2017 Enterprise</w:t>
      </w:r>
    </w:p>
    <w:p w:rsidR="00F15064" w:rsidRDefault="00F76668">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F15064" w:rsidRDefault="00F15064">
      <w:pPr>
        <w:pStyle w:val="ProductList-Body"/>
      </w:pPr>
    </w:p>
    <w:p w:rsidR="00F15064" w:rsidRDefault="00F76668">
      <w:pPr>
        <w:pStyle w:val="ProductList-ClauseHeading"/>
        <w:outlineLvl w:val="3"/>
      </w:pPr>
      <w:r>
        <w:t>2.2 SQL Server Parallel Data Warehouse</w:t>
      </w:r>
    </w:p>
    <w:p w:rsidR="00F15064" w:rsidRDefault="00F76668">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F15064" w:rsidRDefault="00F15064">
      <w:pPr>
        <w:pStyle w:val="ProductList-Body"/>
      </w:pPr>
    </w:p>
    <w:p w:rsidR="00F15064" w:rsidRDefault="00F76668">
      <w:pPr>
        <w:pStyle w:val="ProductList-ClauseHeading"/>
        <w:outlineLvl w:val="3"/>
      </w:pPr>
      <w:r>
        <w:t>2.3 SQL Server Parallel Data Warehouse Valgfri Build uden Oracle Java</w:t>
      </w:r>
    </w:p>
    <w:p w:rsidR="00F15064" w:rsidRDefault="00F76668">
      <w:pPr>
        <w:pStyle w:val="ProductList-Body"/>
      </w:pPr>
      <w:r>
        <w:t xml:space="preserve">Kunder kan erhverve et build af produktet med Oracle Java eller (på anmodning) uden Oracle Java. Se </w:t>
      </w:r>
      <w:hyperlink r:id="rId54">
        <w:r>
          <w:rPr>
            <w:color w:val="00467F"/>
            <w:u w:val="single"/>
          </w:rPr>
          <w:t>http://www.microsoft.com/en-us/sqlserver/solutions-technologies/data-warehousing/pdw.aspx</w:t>
        </w:r>
      </w:hyperlink>
      <w:r>
        <w:t xml:space="preserve"> for yderligere oplysninger.</w:t>
      </w:r>
    </w:p>
    <w:p w:rsidR="00F15064" w:rsidRDefault="00F15064">
      <w:pPr>
        <w:pStyle w:val="ProductList-Body"/>
      </w:pPr>
    </w:p>
    <w:p w:rsidR="00F15064" w:rsidRDefault="00F76668">
      <w:pPr>
        <w:pStyle w:val="ProductList-ClauseHeading"/>
        <w:outlineLvl w:val="3"/>
      </w:pPr>
      <w:r>
        <w:t>2.4 SQL Server Premium Assurance-tilføjelsesprogram</w:t>
      </w:r>
    </w:p>
    <w:p w:rsidR="00F15064" w:rsidRDefault="00F76668">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5">
        <w:r>
          <w:rPr>
            <w:color w:val="00467F"/>
            <w:u w:val="single"/>
          </w:rPr>
          <w:t>http://go.microsoft.com/?linkid=9839206</w:t>
        </w:r>
      </w:hyperlink>
      <w:r>
        <w:t>.</w:t>
      </w:r>
    </w:p>
    <w:p w:rsidR="00F15064" w:rsidRDefault="00F15064">
      <w:pPr>
        <w:pStyle w:val="ProductList-Body"/>
      </w:pPr>
    </w:p>
    <w:p w:rsidR="00F15064" w:rsidRDefault="00F76668">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577"/>
        <w:gridCol w:w="3581"/>
        <w:gridCol w:w="363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Adgang til Serversoftware</w:t>
      </w:r>
    </w:p>
    <w:tbl>
      <w:tblPr>
        <w:tblStyle w:val="PURTable"/>
        <w:tblW w:w="0" w:type="dxa"/>
        <w:tblLook w:val="04A0" w:firstRow="1" w:lastRow="0" w:firstColumn="1" w:lastColumn="0" w:noHBand="0" w:noVBand="1"/>
      </w:tblPr>
      <w:tblGrid>
        <w:gridCol w:w="3611"/>
        <w:gridCol w:w="3561"/>
        <w:gridCol w:w="361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CAL til SQL Server-abonnement til Azure</w:t>
            </w:r>
          </w:p>
        </w:tc>
      </w:tr>
    </w:tbl>
    <w:p w:rsidR="00F15064" w:rsidRDefault="00F15064">
      <w:pPr>
        <w:pStyle w:val="ProductList-Body"/>
      </w:pPr>
    </w:p>
    <w:p w:rsidR="00F15064" w:rsidRDefault="00F76668">
      <w:pPr>
        <w:pStyle w:val="ProductList-ClauseHeading"/>
        <w:outlineLvl w:val="3"/>
      </w:pPr>
      <w:r>
        <w:t>3.2 Automatiske Opdateringer til Tidligere Versioner af SQL Server</w:t>
      </w:r>
    </w:p>
    <w:p w:rsidR="00F15064" w:rsidRDefault="00F76668">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F15064" w:rsidRDefault="00F15064">
      <w:pPr>
        <w:pStyle w:val="ProductList-Body"/>
      </w:pPr>
    </w:p>
    <w:p w:rsidR="00F15064" w:rsidRDefault="00F76668">
      <w:pPr>
        <w:pStyle w:val="ProductList-ClauseHeading"/>
        <w:outlineLvl w:val="3"/>
      </w:pPr>
      <w:r>
        <w:t>3.3 Valg af SQL Server-platform</w:t>
      </w:r>
    </w:p>
    <w:p w:rsidR="00F15064" w:rsidRDefault="00F76668">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F15064" w:rsidRDefault="00F15064">
      <w:pPr>
        <w:pStyle w:val="ProductList-Body"/>
      </w:pPr>
    </w:p>
    <w:p w:rsidR="00F15064" w:rsidRDefault="00F76668">
      <w:pPr>
        <w:pStyle w:val="ProductList-ClauseHeading"/>
        <w:outlineLvl w:val="3"/>
      </w:pPr>
      <w:r>
        <w:t>3.4 Kørsel af Forekomster til Standardudgave</w:t>
      </w:r>
    </w:p>
    <w:p w:rsidR="00F15064" w:rsidRDefault="00F76668">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15064" w:rsidRDefault="00F15064">
      <w:pPr>
        <w:pStyle w:val="ProductList-Body"/>
      </w:pPr>
    </w:p>
    <w:p w:rsidR="00F15064" w:rsidRDefault="00F76668">
      <w:pPr>
        <w:pStyle w:val="ProductList-ClauseHeading"/>
        <w:outlineLvl w:val="3"/>
      </w:pPr>
      <w:r>
        <w:t>3.5 Fail-Over-servere til Parallel Data Warehouse (PDW)</w:t>
      </w:r>
    </w:p>
    <w:p w:rsidR="00F15064" w:rsidRDefault="00F76668">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F15064" w:rsidRDefault="00F15064">
      <w:pPr>
        <w:pStyle w:val="ProductList-Body"/>
      </w:pPr>
    </w:p>
    <w:p w:rsidR="00F15064" w:rsidRDefault="00F76668">
      <w:pPr>
        <w:pStyle w:val="ProductList-ClauseHeading"/>
        <w:outlineLvl w:val="3"/>
      </w:pPr>
      <w:r>
        <w:t>3.6 Yderligere Software</w:t>
      </w:r>
    </w:p>
    <w:p w:rsidR="00F15064" w:rsidRDefault="00F76668">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Tools Connectivity</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Distributed Replay Client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Tools - Complete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6">
              <w:r>
                <w:rPr>
                  <w:color w:val="00467F"/>
                  <w:u w:val="single"/>
                </w:rPr>
                <w:t>– produktvilkår, juni 2016</w:t>
              </w:r>
            </w:hyperlink>
            <w:r>
              <w:t xml:space="preserve">. R Server til Hadoop, R Server til Linux og R Server til Teradata </w:t>
            </w:r>
            <w:hyperlink r:id="rId57">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p w:rsidR="00F15064" w:rsidRDefault="00F76668">
      <w:pPr>
        <w:pStyle w:val="ProductList-ClauseHeading"/>
        <w:outlineLvl w:val="3"/>
      </w:pPr>
      <w:r>
        <w:t>4.1 SQL Server 2017 Enterprise Core – Ubegrænset Virtualisering</w:t>
      </w:r>
    </w:p>
    <w:p w:rsidR="00F15064" w:rsidRDefault="00F76668">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15064" w:rsidRDefault="00F15064">
      <w:pPr>
        <w:pStyle w:val="ProductList-Body"/>
      </w:pPr>
    </w:p>
    <w:p w:rsidR="00F15064" w:rsidRDefault="00F76668">
      <w:pPr>
        <w:pStyle w:val="ProductList-ClauseHeading"/>
        <w:outlineLvl w:val="3"/>
      </w:pPr>
      <w:r>
        <w:t>4.2 Opdatering af Funktioner i SQL Server 2017 Enterprise Core - Parallel Data Warehouse</w:t>
      </w:r>
    </w:p>
    <w:p w:rsidR="00F15064" w:rsidRDefault="00F76668">
      <w:pPr>
        <w:pStyle w:val="ProductList-Body"/>
      </w:pPr>
      <w:r>
        <w:t>Kunder med SA-dækning er berettigede til funktionsversioner af Parallel Data Warehouse (f.eks. opdatering af udstyr), der er tilgængelige mellem større produktversioner.</w:t>
      </w:r>
    </w:p>
    <w:p w:rsidR="00F15064" w:rsidRDefault="00F15064">
      <w:pPr>
        <w:pStyle w:val="ProductList-Body"/>
      </w:pPr>
    </w:p>
    <w:p w:rsidR="00F15064" w:rsidRDefault="00F76668">
      <w:pPr>
        <w:pStyle w:val="ProductList-ClauseHeading"/>
        <w:outlineLvl w:val="3"/>
      </w:pPr>
      <w:r>
        <w:t>4.3 SQL Server Buy-Out-Mulighed under Enrollment for Application Platform (EAP)</w:t>
      </w:r>
    </w:p>
    <w:p w:rsidR="00F15064" w:rsidRDefault="00F76668">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15064" w:rsidRDefault="00F15064">
      <w:pPr>
        <w:pStyle w:val="ProductList-Body"/>
      </w:pPr>
    </w:p>
    <w:p w:rsidR="00F15064" w:rsidRDefault="00F76668">
      <w:pPr>
        <w:pStyle w:val="ProductList-ClauseHeading"/>
        <w:outlineLvl w:val="3"/>
      </w:pPr>
      <w:r>
        <w:t>4.4 SQL Server Enterprise Core og SQL Server Enterprise – Machine Learning Server til Windows og Machine Learning Server til Linux</w:t>
      </w:r>
    </w:p>
    <w:p w:rsidR="00F15064" w:rsidRDefault="00F76668">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F15064" w:rsidRDefault="00F15064">
      <w:pPr>
        <w:pStyle w:val="ProductList-Body"/>
      </w:pPr>
    </w:p>
    <w:p w:rsidR="00F15064" w:rsidRDefault="00F76668">
      <w:pPr>
        <w:pStyle w:val="ProductList-ClauseHeading"/>
        <w:outlineLvl w:val="3"/>
      </w:pPr>
      <w:r>
        <w:t>4.5 SQL Enterprise Core – Kørsel af Machine Learning Server til Hadoop</w:t>
      </w:r>
    </w:p>
    <w:p w:rsidR="00F15064" w:rsidRDefault="00F76668">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F15064" w:rsidRDefault="00F15064">
      <w:pPr>
        <w:pStyle w:val="ProductList-Body"/>
      </w:pPr>
    </w:p>
    <w:p w:rsidR="00F15064" w:rsidRDefault="00F76668">
      <w:pPr>
        <w:pStyle w:val="ProductList-ClauseHeading"/>
        <w:outlineLvl w:val="3"/>
      </w:pPr>
      <w:r>
        <w:t>4.6 Brug af Power BI Report Server – SQL Server Enterprise Edition</w:t>
      </w:r>
    </w:p>
    <w:p w:rsidR="00F15064" w:rsidRDefault="00F76668">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24" w:name="_Sec615"/>
      <w:r>
        <w:t>System Center</w:t>
      </w:r>
      <w:bookmarkEnd w:id="124"/>
      <w:r>
        <w:fldChar w:fldCharType="begin"/>
      </w:r>
      <w:r>
        <w:instrText xml:space="preserve"> TC "</w:instrText>
      </w:r>
      <w:bookmarkStart w:id="125" w:name="_Toc520791871"/>
      <w:r>
        <w:instrText>System Center</w:instrText>
      </w:r>
      <w:bookmarkEnd w:id="125"/>
      <w:r>
        <w:instrText>" \l 2</w:instrText>
      </w:r>
      <w:r>
        <w:fldChar w:fldCharType="end"/>
      </w:r>
    </w:p>
    <w:p w:rsidR="00F15064" w:rsidRDefault="00F76668">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1872"/>
      <w:r>
        <w:instrText>System Center Server</w:instrText>
      </w:r>
      <w:bookmarkEnd w:id="127"/>
      <w:r>
        <w:instrText>" \l 3</w:instrText>
      </w:r>
      <w:r>
        <w:fldChar w:fldCharType="end"/>
      </w:r>
    </w:p>
    <w:p w:rsidR="00F15064" w:rsidRDefault="00F76668">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3.3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15064">
      <w:pPr>
        <w:pStyle w:val="ProductList-Body"/>
      </w:pPr>
    </w:p>
    <w:p w:rsidR="00F15064" w:rsidRDefault="00F76668">
      <w:pPr>
        <w:pStyle w:val="ProductList-ClauseHeading"/>
        <w:outlineLvl w:val="4"/>
      </w:pPr>
      <w:r>
        <w:t>3.4 Windows Server-beholdere</w:t>
      </w:r>
    </w:p>
    <w:p w:rsidR="00F15064" w:rsidRDefault="00F76668">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(hvis der er nogen) til System Center Current Branch</w:t>
      </w:r>
    </w:p>
    <w:p w:rsidR="00F15064" w:rsidRDefault="00F76668">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F15064" w:rsidRDefault="00F15064">
      <w:pPr>
        <w:pStyle w:val="ProductList-ClauseHeading"/>
        <w:outlineLvl w:val="4"/>
      </w:pPr>
    </w:p>
    <w:p w:rsidR="00F15064" w:rsidRDefault="00F76668">
      <w:pPr>
        <w:pStyle w:val="ProductList-ClauseHeading"/>
        <w:outlineLvl w:val="4"/>
      </w:pPr>
      <w:r>
        <w:t>4.2 System Center Global Service Monitor</w:t>
      </w:r>
    </w:p>
    <w:p w:rsidR="00F15064" w:rsidRDefault="00F76668">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F15064" w:rsidRDefault="00F15064">
      <w:pPr>
        <w:pStyle w:val="ProductList-Body"/>
      </w:pPr>
    </w:p>
    <w:p w:rsidR="00F15064" w:rsidRDefault="00F76668">
      <w:pPr>
        <w:pStyle w:val="ProductList-ClauseHeading"/>
        <w:outlineLvl w:val="4"/>
      </w:pPr>
      <w:r>
        <w:t>4.3 Brugervilkår og licenstildelinger, der er knyttet til ændring i licensmodel – Berettiget Licens</w:t>
      </w:r>
    </w:p>
    <w:p w:rsidR="00F15064" w:rsidRDefault="00F76668">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1873"/>
      <w:r>
        <w:instrText>System Center Configuration Manager</w:instrText>
      </w:r>
      <w:bookmarkEnd w:id="133"/>
      <w:r>
        <w:instrText>" \l 3</w:instrText>
      </w:r>
      <w:r>
        <w:fldChar w:fldCharType="end"/>
      </w:r>
    </w:p>
    <w:p w:rsidR="00F15064" w:rsidRDefault="00F76668">
      <w:pPr>
        <w:pStyle w:val="ProductList-Offering1SubSection"/>
        <w:outlineLvl w:val="3"/>
      </w:pPr>
      <w:bookmarkStart w:id="134" w:name="_Sec691"/>
      <w:r>
        <w:t>1. Programtilgængelighed</w:t>
      </w:r>
      <w:bookmarkEnd w:id="134"/>
    </w:p>
    <w:p w:rsidR="00F15064" w:rsidRDefault="00F15064">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581"/>
        <w:gridCol w:w="3627"/>
        <w:gridCol w:w="358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Microsoft 365 F1</w:t>
            </w:r>
            <w:r>
              <w:fldChar w:fldCharType="begin"/>
            </w:r>
            <w:r>
              <w:instrText xml:space="preserve"> XE "Microsoft 365 F1" </w:instrText>
            </w:r>
            <w:r>
              <w:fldChar w:fldCharType="end"/>
            </w:r>
            <w:r>
              <w:t xml:space="preserve">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 xml:space="preserve">Licens svarende til administrationslicens (se </w:t>
            </w:r>
            <w:hyperlink r:id="rId60">
              <w:r>
                <w:rPr>
                  <w:color w:val="00467F"/>
                  <w:u w:val="single"/>
                </w:rPr>
                <w:t>Bilag A</w:t>
              </w:r>
            </w:hyperlink>
            <w:r>
              <w:t>)</w:t>
            </w: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System Center Configuration Manager – VDI-rettigheder</w:t>
      </w:r>
    </w:p>
    <w:p w:rsidR="00F15064" w:rsidRDefault="00F76668">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F15064" w:rsidRDefault="00F15064">
      <w:pPr>
        <w:pStyle w:val="ProductList-Body"/>
      </w:pPr>
    </w:p>
    <w:p w:rsidR="00F15064" w:rsidRDefault="00F76668">
      <w:pPr>
        <w:pStyle w:val="ProductList-ClauseHeading"/>
        <w:outlineLvl w:val="4"/>
      </w:pPr>
      <w:r>
        <w:t>4.2 Rettigheder til System Center Configuration Manager Current Branch</w:t>
      </w:r>
    </w:p>
    <w:p w:rsidR="00F15064" w:rsidRDefault="00F76668">
      <w:pPr>
        <w:pStyle w:val="ProductList-Body"/>
      </w:pPr>
      <w:r>
        <w:t>Kunder med aktiv SA til System Center Configuration Manager-licenser eller ML-tilsvarende Licenser kan installere og bruge Current Branch-indstillingen i System Center Configuration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1874"/>
      <w:r>
        <w:instrText>System Center Data Protection Manager</w:instrText>
      </w:r>
      <w:bookmarkEnd w:id="139"/>
      <w:r>
        <w:instrText>" \l 3</w:instrText>
      </w:r>
      <w:r>
        <w:fldChar w:fldCharType="end"/>
      </w:r>
    </w:p>
    <w:p w:rsidR="00F15064" w:rsidRDefault="00F76668">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Data Protection Current Branch</w:t>
      </w:r>
    </w:p>
    <w:p w:rsidR="00F15064" w:rsidRDefault="00F76668">
      <w:pPr>
        <w:pStyle w:val="ProductList-Body"/>
      </w:pPr>
      <w:r>
        <w:t>Kunder med aktiv SA til System Center Data Protection-licenser, eller med ML-tilsvarende Licens, kan installere og bruge Current Branch-indstillingen i System Center Data Protection.</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1875"/>
      <w:r>
        <w:instrText>System Center Endpoint Protection</w:instrText>
      </w:r>
      <w:bookmarkEnd w:id="145"/>
      <w:r>
        <w:instrText>" \l 3</w:instrText>
      </w:r>
      <w:r>
        <w:fldChar w:fldCharType="end"/>
      </w:r>
    </w:p>
    <w:p w:rsidR="00F15064" w:rsidRDefault="00F76668">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54"/>
        <w:gridCol w:w="3597"/>
        <w:gridCol w:w="353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Enheds- og Bruger-SL'er</w:t>
      </w:r>
    </w:p>
    <w:p w:rsidR="00F15064" w:rsidRDefault="00F76668">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F15064" w:rsidRDefault="00F15064">
      <w:pPr>
        <w:pStyle w:val="ProductList-Body"/>
      </w:pPr>
    </w:p>
    <w:p w:rsidR="00F15064" w:rsidRDefault="00F76668">
      <w:pPr>
        <w:pStyle w:val="ProductList-ClauseHeading"/>
        <w:outlineLvl w:val="4"/>
      </w:pPr>
      <w:r>
        <w:t>3.2 Server Management-SL'er</w:t>
      </w:r>
    </w:p>
    <w:p w:rsidR="00F15064" w:rsidRDefault="00F76668">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rsidR="00F15064" w:rsidRDefault="00F15064">
      <w:pPr>
        <w:pStyle w:val="ProductList-Body"/>
      </w:pPr>
    </w:p>
    <w:p w:rsidR="00F15064" w:rsidRDefault="00F76668">
      <w:pPr>
        <w:pStyle w:val="ProductList-ClauseHeading"/>
        <w:outlineLvl w:val="4"/>
      </w:pPr>
      <w:r>
        <w:t>3.3 Erstatning af Scan Engines</w:t>
      </w:r>
    </w:p>
    <w:p w:rsidR="00F15064" w:rsidRDefault="00F76668">
      <w:pPr>
        <w:pStyle w:val="ProductList-Body"/>
      </w:pPr>
      <w:r>
        <w:t>Microsoft har ret til at erstatte sammenlignelig software og sammenlignelige filer med Onlinetjenestens:</w:t>
      </w:r>
    </w:p>
    <w:p w:rsidR="00F15064" w:rsidRDefault="00F76668" w:rsidP="00F76668">
      <w:pPr>
        <w:pStyle w:val="ProductList-Bullet"/>
        <w:numPr>
          <w:ilvl w:val="0"/>
          <w:numId w:val="20"/>
        </w:numPr>
      </w:pPr>
      <w:r>
        <w:t xml:space="preserve">antivirus- og antispam-software og </w:t>
      </w:r>
    </w:p>
    <w:p w:rsidR="00F15064" w:rsidRDefault="00F76668" w:rsidP="00F76668">
      <w:pPr>
        <w:pStyle w:val="ProductList-Bullet"/>
        <w:numPr>
          <w:ilvl w:val="0"/>
          <w:numId w:val="20"/>
        </w:numPr>
      </w:pPr>
      <w:r>
        <w:t>signaturfiler og indholdsfiltreringsdatafiler.</w:t>
      </w:r>
    </w:p>
    <w:p w:rsidR="00F15064" w:rsidRDefault="00F7666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Endpoint Protection Current Branch</w:t>
      </w:r>
    </w:p>
    <w:p w:rsidR="00F15064" w:rsidRDefault="00F76668">
      <w:pPr>
        <w:pStyle w:val="ProductList-Body"/>
      </w:pPr>
      <w:r>
        <w:t>Kunder med aktiv SA til System Center Endpoint Protection-licenser, eller med ML-tilsvarende Licens, kan installere og bruge Current Branch-indstillingen i System Center Endpoint Protection.</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1876"/>
      <w:r>
        <w:instrText>System Center Operations Manager</w:instrText>
      </w:r>
      <w:bookmarkEnd w:id="151"/>
      <w:r>
        <w:instrText>" \l 3</w:instrText>
      </w:r>
      <w:r>
        <w:fldChar w:fldCharType="end"/>
      </w:r>
    </w:p>
    <w:p w:rsidR="00F15064" w:rsidRDefault="00F76668">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Operations Manager Current Branch</w:t>
      </w:r>
    </w:p>
    <w:p w:rsidR="00F15064" w:rsidRDefault="00F76668">
      <w:pPr>
        <w:pStyle w:val="ProductList-Body"/>
      </w:pPr>
      <w:r>
        <w:t>Kunder med aktiv SA til System Center Operations Manager-licenser, eller med ML-tilsvarende Licens, kan installere og bruge Current Branch-indstillingen i System Center Operations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1877"/>
      <w:r>
        <w:instrText>System Center Orchestrator</w:instrText>
      </w:r>
      <w:bookmarkEnd w:id="157"/>
      <w:r>
        <w:instrText>" \l 3</w:instrText>
      </w:r>
      <w:r>
        <w:fldChar w:fldCharType="end"/>
      </w:r>
    </w:p>
    <w:p w:rsidR="00F15064" w:rsidRDefault="00F76668">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580"/>
        <w:gridCol w:w="3627"/>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1878"/>
      <w:r>
        <w:instrText>System Center Service Manager</w:instrText>
      </w:r>
      <w:bookmarkEnd w:id="163"/>
      <w:r>
        <w:instrText>" \l 3</w:instrText>
      </w:r>
      <w:r>
        <w:fldChar w:fldCharType="end"/>
      </w:r>
    </w:p>
    <w:p w:rsidR="00F15064" w:rsidRDefault="00F76668">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8"/>
        <w:gridCol w:w="354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Microsoft Identity Manager 2016 CAL (Bruger)</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Service Manager Current Branch</w:t>
      </w:r>
    </w:p>
    <w:p w:rsidR="00F15064" w:rsidRDefault="00F76668">
      <w:pPr>
        <w:pStyle w:val="ProductList-Body"/>
      </w:pPr>
      <w:r>
        <w:t>Kunder med aktiv SA til System Center Service Manager-licenser, eller med ML-tilsvarende Licens, kan installere og bruge Current Branch-indstillingen i System Center Service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1879"/>
      <w:r>
        <w:instrText>Virtual Desktop Infrastructure (VDI) Suite</w:instrText>
      </w:r>
      <w:bookmarkEnd w:id="169"/>
      <w:r>
        <w:instrText>" \l 2</w:instrText>
      </w:r>
      <w:r>
        <w:fldChar w:fldCharType="end"/>
      </w:r>
    </w:p>
    <w:p w:rsidR="00F15064" w:rsidRDefault="00F76668">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70" w:name="_Sec617"/>
      <w:r>
        <w:t>Visual Studio</w:t>
      </w:r>
      <w:bookmarkEnd w:id="170"/>
      <w:r>
        <w:fldChar w:fldCharType="begin"/>
      </w:r>
      <w:r>
        <w:instrText xml:space="preserve"> TC "</w:instrText>
      </w:r>
      <w:bookmarkStart w:id="171" w:name="_Toc520791880"/>
      <w:r>
        <w:instrText>Visual Studio</w:instrText>
      </w:r>
      <w:bookmarkEnd w:id="171"/>
      <w:r>
        <w:instrText>" \l 2</w:instrText>
      </w:r>
      <w:r>
        <w:fldChar w:fldCharType="end"/>
      </w:r>
    </w:p>
    <w:p w:rsidR="00F15064" w:rsidRDefault="00F76668">
      <w:pPr>
        <w:pStyle w:val="ProductList-Offering2HeadingNoBorder"/>
        <w:outlineLvl w:val="2"/>
      </w:pPr>
      <w:bookmarkStart w:id="172" w:name="_Sec649"/>
      <w:r>
        <w:t>Visual Studio</w:t>
      </w:r>
      <w:bookmarkEnd w:id="172"/>
      <w:r>
        <w:fldChar w:fldCharType="begin"/>
      </w:r>
      <w:r>
        <w:instrText xml:space="preserve"> TC "</w:instrText>
      </w:r>
      <w:bookmarkStart w:id="173" w:name="_Toc520791881"/>
      <w:r>
        <w:instrText>Visual Studio</w:instrText>
      </w:r>
      <w:bookmarkEnd w:id="173"/>
      <w:r>
        <w:instrText>" \l 3</w:instrText>
      </w:r>
      <w:r>
        <w:fldChar w:fldCharType="end"/>
      </w:r>
    </w:p>
    <w:p w:rsidR="00F15064" w:rsidRDefault="00F76668">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Licenstildeling for SQL Server Parallel Data Warehouse Developer</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F15064" w:rsidRDefault="00F15064">
      <w:pPr>
        <w:pStyle w:val="ProductList-Body"/>
      </w:pPr>
    </w:p>
    <w:p w:rsidR="00F15064" w:rsidRDefault="00F76668">
      <w:pPr>
        <w:pStyle w:val="ProductList-ClauseHeading"/>
        <w:outlineLvl w:val="4"/>
      </w:pPr>
      <w:r>
        <w:t>2.2 Licenstildeling til Visual Studio Team Foundation Server 2018</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F15064" w:rsidRDefault="00F15064">
      <w:pPr>
        <w:pStyle w:val="ProductList-Body"/>
      </w:pPr>
    </w:p>
    <w:p w:rsidR="00F15064" w:rsidRDefault="00F76668">
      <w:pPr>
        <w:pStyle w:val="ProductList-ClauseHeading"/>
        <w:outlineLvl w:val="4"/>
      </w:pPr>
      <w:r>
        <w:t>2.3 Microsoft Azure Platform-tjenester</w:t>
      </w:r>
    </w:p>
    <w:p w:rsidR="00F15064" w:rsidRDefault="00F76668">
      <w:pPr>
        <w:pStyle w:val="ProductList-Body"/>
      </w:pPr>
      <w:r>
        <w:t>Microsoft Azure-fordele kan ikke kombineres fra flere Visual Studio Subscriptions eller MSDN-platforme til en enkelt Microsoft Azure-konto.</w:t>
      </w:r>
    </w:p>
    <w:p w:rsidR="00F15064" w:rsidRDefault="00F76668">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580"/>
        <w:gridCol w:w="3576"/>
        <w:gridCol w:w="363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BUILDSERVER.TXT-fil</w:t>
      </w:r>
    </w:p>
    <w:p w:rsidR="00F15064" w:rsidRDefault="00F76668">
      <w:pPr>
        <w:pStyle w:val="ProductList-Body"/>
      </w:pPr>
      <w:r>
        <w:t xml:space="preserve">Kunden må udelukkende installere kopier af filerne fra BuildServer-listerne på </w:t>
      </w:r>
      <w:hyperlink r:id="rId88">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F15064" w:rsidRDefault="00F15064">
      <w:pPr>
        <w:pStyle w:val="ProductList-Body"/>
      </w:pPr>
    </w:p>
    <w:p w:rsidR="00F15064" w:rsidRDefault="00F76668">
      <w:pPr>
        <w:pStyle w:val="ProductList-ClauseHeading"/>
        <w:outlineLvl w:val="4"/>
      </w:pPr>
      <w:r>
        <w:t>3.2 Hjælpeprogrammer</w:t>
      </w:r>
    </w:p>
    <w:p w:rsidR="00F15064" w:rsidRDefault="00F76668">
      <w:pPr>
        <w:pStyle w:val="ProductList-Body"/>
      </w:pPr>
      <w:r>
        <w:t xml:space="preserve">Kunden må udelukkende kopiere og installere de Hjælpeprogrammer på </w:t>
      </w:r>
      <w:hyperlink r:id="rId89">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F15064" w:rsidRDefault="00F15064">
      <w:pPr>
        <w:pStyle w:val="ProductList-Body"/>
      </w:pPr>
    </w:p>
    <w:p w:rsidR="00F15064" w:rsidRDefault="00F76668">
      <w:pPr>
        <w:pStyle w:val="ProductList-ClauseHeading"/>
        <w:outlineLvl w:val="4"/>
      </w:pPr>
      <w:r>
        <w:t>3.3 Office Professional Plus 2016 – Visual Studio Enterprise Subscription</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F15064" w:rsidRDefault="00F15064">
      <w:pPr>
        <w:pStyle w:val="ProductList-Body"/>
      </w:pPr>
    </w:p>
    <w:p w:rsidR="00F15064" w:rsidRDefault="00F76668">
      <w:pPr>
        <w:pStyle w:val="ProductList-ClauseHeading"/>
        <w:outlineLvl w:val="4"/>
      </w:pPr>
      <w:r>
        <w:t>3.4 Licensvilkår for komponenter med åben kildekode fra tredjemand</w:t>
      </w:r>
    </w:p>
    <w:p w:rsidR="00F15064" w:rsidRDefault="00F7666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7666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Berettigelse til Software Assurance</w:t>
      </w:r>
    </w:p>
    <w:p w:rsidR="00F15064" w:rsidRDefault="00F76668">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F15064" w:rsidRDefault="00F15064">
      <w:pPr>
        <w:pStyle w:val="ProductList-Body"/>
      </w:pPr>
    </w:p>
    <w:p w:rsidR="00F15064" w:rsidRDefault="00F76668">
      <w:pPr>
        <w:pStyle w:val="ProductList-ClauseHeading"/>
        <w:outlineLvl w:val="4"/>
      </w:pPr>
      <w:r>
        <w:t>4.2 Tidsubegrænsede Rettigheder til Visual Studio Subscription</w:t>
      </w:r>
    </w:p>
    <w:p w:rsidR="00F15064" w:rsidRDefault="00F76668">
      <w:pPr>
        <w:pStyle w:val="ProductList-Body"/>
      </w:pPr>
      <w:r>
        <w:t>Kundens rettigheder til at bruge software, der er licenseret gennem Visual Studio Subscription, bliver tidsubegrænsede, når Kundens ret til at bruge Visual Studio bliver tidsubegrænset.</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1882"/>
      <w:r>
        <w:instrText>Visual Studio Team Foundation Server</w:instrText>
      </w:r>
      <w:bookmarkEnd w:id="179"/>
      <w:r>
        <w:instrText>" \l 3</w:instrText>
      </w:r>
      <w:r>
        <w:fldChar w:fldCharType="end"/>
      </w:r>
    </w:p>
    <w:p w:rsidR="00F15064" w:rsidRDefault="00F76668">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49"/>
        <w:gridCol w:w="3596"/>
        <w:gridCol w:w="364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Visual Studio Team Services med brugerbetaling</w:t>
            </w:r>
          </w:p>
        </w:tc>
      </w:tr>
    </w:tbl>
    <w:p w:rsidR="00F15064" w:rsidRDefault="00F15064">
      <w:pPr>
        <w:pStyle w:val="ProductList-Body"/>
      </w:pPr>
    </w:p>
    <w:p w:rsidR="00F15064" w:rsidRDefault="00F76668">
      <w:pPr>
        <w:pStyle w:val="ProductList-SubClauseHeading"/>
        <w:outlineLvl w:val="5"/>
      </w:pPr>
      <w:r>
        <w:t>3.1.1 Yderligere Funktionalitet</w:t>
      </w:r>
    </w:p>
    <w:p w:rsidR="00F15064" w:rsidRDefault="00F76668">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Visual Studio Enterprise Subscription</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Visual Studio Team Services Test Manager, betalt bruger</w:t>
            </w:r>
          </w:p>
        </w:tc>
      </w:tr>
    </w:tbl>
    <w:p w:rsidR="00F15064" w:rsidRDefault="00F15064">
      <w:pPr>
        <w:pStyle w:val="ProductList-BodyIndented"/>
      </w:pPr>
    </w:p>
    <w:p w:rsidR="00F15064" w:rsidRDefault="00F76668">
      <w:pPr>
        <w:pStyle w:val="ProductList-SubClauseHeading"/>
        <w:outlineLvl w:val="5"/>
      </w:pPr>
      <w:r>
        <w:t>3.1.2 Yderligere Funktionalitet</w:t>
      </w:r>
    </w:p>
    <w:p w:rsidR="00F15064" w:rsidRDefault="00F76668">
      <w:pPr>
        <w:pStyle w:val="ProductList-BodyIndented"/>
      </w:pPr>
      <w:r>
        <w:t>Pakkestyring</w:t>
      </w:r>
    </w:p>
    <w:tbl>
      <w:tblPr>
        <w:tblStyle w:val="PURTable0"/>
        <w:tblW w:w="0" w:type="dxa"/>
        <w:tblLook w:val="04A0" w:firstRow="1" w:lastRow="0" w:firstColumn="1" w:lastColumn="0" w:noHBand="0" w:noVBand="1"/>
      </w:tblPr>
      <w:tblGrid>
        <w:gridCol w:w="3484"/>
        <w:gridCol w:w="3463"/>
        <w:gridCol w:w="34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Visual Studio Team Services Package Management, betalt bruger</w:t>
            </w:r>
          </w:p>
        </w:tc>
      </w:tr>
    </w:tbl>
    <w:p w:rsidR="00F15064" w:rsidRDefault="00F15064">
      <w:pPr>
        <w:pStyle w:val="ProductList-BodyIndented"/>
      </w:pPr>
    </w:p>
    <w:p w:rsidR="00F15064" w:rsidRDefault="00F76668">
      <w:pPr>
        <w:pStyle w:val="ProductList-ClauseHeading"/>
        <w:outlineLvl w:val="4"/>
      </w:pPr>
      <w:r>
        <w:t>3.2 Forbrug, der Ikke Kræver CAL’er</w:t>
      </w:r>
    </w:p>
    <w:p w:rsidR="00F15064" w:rsidRDefault="00F76668">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F15064" w:rsidRDefault="00F15064">
      <w:pPr>
        <w:pStyle w:val="ProductList-Body"/>
      </w:pPr>
    </w:p>
    <w:p w:rsidR="00F15064" w:rsidRDefault="00F76668">
      <w:pPr>
        <w:pStyle w:val="ProductList-ClauseHeading"/>
        <w:outlineLvl w:val="4"/>
      </w:pPr>
      <w:r>
        <w:t>3.3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F15064" w:rsidRDefault="00F15064">
      <w:pPr>
        <w:pStyle w:val="ProductList-Body"/>
      </w:pPr>
    </w:p>
    <w:p w:rsidR="00F15064" w:rsidRDefault="00F76668">
      <w:pPr>
        <w:pStyle w:val="ProductList-ClauseHeading"/>
        <w:outlineLvl w:val="4"/>
      </w:pPr>
      <w:r>
        <w:t>3.4 Licensvilkår for komponenter med åben kildekode fra tredjemand</w:t>
      </w:r>
    </w:p>
    <w:p w:rsidR="00F15064" w:rsidRDefault="00F7666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15064">
      <w:pPr>
        <w:pStyle w:val="ProductList-Body"/>
      </w:pPr>
    </w:p>
    <w:p w:rsidR="00F15064" w:rsidRDefault="00F76668">
      <w:pPr>
        <w:pStyle w:val="ProductList-ClauseHeading"/>
        <w:outlineLvl w:val="4"/>
      </w:pPr>
      <w:r>
        <w:t>3.5 Visual Studio Team Foundation Server Build Services</w:t>
      </w:r>
    </w:p>
    <w:p w:rsidR="00F15064" w:rsidRDefault="00F76668">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F15064" w:rsidRDefault="00F15064">
      <w:pPr>
        <w:pStyle w:val="ProductList-Body"/>
      </w:pPr>
    </w:p>
    <w:p w:rsidR="00F15064" w:rsidRDefault="00F76668">
      <w:pPr>
        <w:pStyle w:val="ProductList-ClauseHeading"/>
        <w:outlineLvl w:val="4"/>
      </w:pPr>
      <w:r>
        <w:t>3.6 Versionsstyring</w:t>
      </w:r>
    </w:p>
    <w:p w:rsidR="00F15064" w:rsidRDefault="00F76668">
      <w:pPr>
        <w:pStyle w:val="ProductList-Body"/>
      </w:pPr>
      <w:r>
        <w:t>Visual Studio Team Foundation Server omfatter en samtidig installation med versionsstyringsfunktionen. Hver af følgende angiver én ekstra samtidig installation pr. licens:</w:t>
      </w:r>
    </w:p>
    <w:p w:rsidR="00F15064" w:rsidRDefault="00F76668" w:rsidP="00F76668">
      <w:pPr>
        <w:pStyle w:val="ProductList-Bullet"/>
        <w:numPr>
          <w:ilvl w:val="0"/>
          <w:numId w:val="21"/>
        </w:numPr>
      </w:pPr>
      <w:r>
        <w:t xml:space="preserve">Visual Studio Enterprise Subscription </w:t>
      </w:r>
    </w:p>
    <w:p w:rsidR="00F15064" w:rsidRDefault="00F76668" w:rsidP="00F76668">
      <w:pPr>
        <w:pStyle w:val="ProductList-Bullet"/>
        <w:numPr>
          <w:ilvl w:val="0"/>
          <w:numId w:val="21"/>
        </w:numPr>
      </w:pPr>
      <w:r>
        <w:t xml:space="preserve">Visual Studio Enterprise (månedligt eller årligt abonnement) </w:t>
      </w:r>
    </w:p>
    <w:p w:rsidR="00F15064" w:rsidRDefault="00F76668" w:rsidP="00F76668">
      <w:pPr>
        <w:pStyle w:val="ProductList-Bullet"/>
        <w:numPr>
          <w:ilvl w:val="0"/>
          <w:numId w:val="21"/>
        </w:numPr>
      </w:pPr>
      <w:r>
        <w:t>Team Services Build og Deployment Private Pipeline (betalt forekomst)</w:t>
      </w:r>
    </w:p>
    <w:p w:rsidR="00F15064" w:rsidRDefault="00F15064">
      <w:pPr>
        <w:pStyle w:val="ProductList-Body"/>
      </w:pPr>
    </w:p>
    <w:p w:rsidR="00F15064" w:rsidRDefault="00F76668">
      <w:pPr>
        <w:pStyle w:val="ProductList-ClauseHeading"/>
        <w:outlineLvl w:val="4"/>
      </w:pPr>
      <w:r>
        <w:t>3.7 Pakkestyring</w:t>
      </w:r>
    </w:p>
    <w:p w:rsidR="00F15064" w:rsidRDefault="00F76668">
      <w:pPr>
        <w:pStyle w:val="ProductList-Body"/>
      </w:pPr>
      <w:r>
        <w:t>Hver Visual Studio Team Foundation Server-licens omfatter retten til, at op til fem brugere eller enheder kan bruge funktionen Pakkestyring.</w:t>
      </w:r>
    </w:p>
    <w:p w:rsidR="00F15064" w:rsidRDefault="00F15064">
      <w:pPr>
        <w:pStyle w:val="ProductList-Body"/>
      </w:pPr>
    </w:p>
    <w:p w:rsidR="00F15064" w:rsidRDefault="00F76668">
      <w:pPr>
        <w:pStyle w:val="ProductList-ClauseHeading"/>
        <w:outlineLvl w:val="4"/>
      </w:pPr>
      <w:r>
        <w:t>3.8 Yderligere Software</w:t>
      </w:r>
    </w:p>
    <w:tbl>
      <w:tblPr>
        <w:tblStyle w:val="PURTable"/>
        <w:tblW w:w="0" w:type="dxa"/>
        <w:tblLook w:val="04A0" w:firstRow="1" w:lastRow="0" w:firstColumn="1" w:lastColumn="0" w:noHBand="0" w:noVBand="1"/>
      </w:tblPr>
      <w:tblGrid>
        <w:gridCol w:w="3656"/>
        <w:gridCol w:w="3567"/>
        <w:gridCol w:w="356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15"/>
        <w:gridCol w:w="3702"/>
        <w:gridCol w:w="3591"/>
        <w:gridCol w:w="82"/>
      </w:tblGrid>
      <w:tr w:rsidR="00F1506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r w:rsidR="00F15064">
        <w:tc>
          <w:tcPr>
            <w:tcW w:w="12240" w:type="dxa"/>
            <w:gridSpan w:val="4"/>
            <w:tcBorders>
              <w:top w:val="none" w:sz="4" w:space="0" w:color="6E6E6E"/>
              <w:left w:val="none" w:sz="4" w:space="0" w:color="6E6E6E"/>
              <w:bottom w:val="none" w:sz="4" w:space="0" w:color="6E6E6E"/>
              <w:right w:val="none" w:sz="4" w:space="0" w:color="6E6E6E"/>
            </w:tcBorders>
          </w:tcPr>
          <w:p w:rsidR="00F15064" w:rsidRDefault="00F15064">
            <w:pPr>
              <w:pStyle w:val="PURBreadcrumb"/>
            </w:pPr>
          </w:p>
          <w:tbl>
            <w:tblPr>
              <w:tblW w:w="0" w:type="dxa"/>
              <w:tblLook w:val="04A0" w:firstRow="1" w:lastRow="0" w:firstColumn="1" w:lastColumn="0" w:noHBand="0" w:noVBand="1"/>
            </w:tblPr>
            <w:tblGrid>
              <w:gridCol w:w="10674"/>
            </w:tblGrid>
            <w:tr w:rsidR="00F1506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TableBody"/>
            </w:pPr>
          </w:p>
        </w:tc>
      </w:tr>
    </w:tbl>
    <w:p w:rsidR="00F15064" w:rsidRDefault="00F15064">
      <w:pPr>
        <w:pStyle w:val="ProductList-Body"/>
      </w:pPr>
    </w:p>
    <w:p w:rsidR="00F15064" w:rsidRDefault="00F76668">
      <w:pPr>
        <w:pStyle w:val="ProductList-OfferingGroupHeading"/>
        <w:outlineLvl w:val="1"/>
      </w:pPr>
      <w:bookmarkStart w:id="184" w:name="_Sec618"/>
      <w:r>
        <w:t>Windows</w:t>
      </w:r>
      <w:bookmarkEnd w:id="184"/>
      <w:r>
        <w:fldChar w:fldCharType="begin"/>
      </w:r>
      <w:r>
        <w:instrText xml:space="preserve"> TC "</w:instrText>
      </w:r>
      <w:bookmarkStart w:id="185" w:name="_Toc520791883"/>
      <w:r>
        <w:instrText>Windows</w:instrText>
      </w:r>
      <w:bookmarkEnd w:id="185"/>
      <w:r>
        <w:instrText>" \l 2</w:instrText>
      </w:r>
      <w:r>
        <w:fldChar w:fldCharType="end"/>
      </w:r>
    </w:p>
    <w:p w:rsidR="00F15064" w:rsidRDefault="00F76668">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20791884"/>
      <w:r>
        <w:instrText>Windows-desktopoperativsystem</w:instrText>
      </w:r>
      <w:bookmarkEnd w:id="187"/>
      <w:r>
        <w:instrText>" \l 3</w:instrText>
      </w:r>
      <w:r>
        <w:fldChar w:fldCharType="end"/>
      </w:r>
    </w:p>
    <w:p w:rsidR="00F15064" w:rsidRDefault="00F76668">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F150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39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10 Enterprise LTSB (pr. enhed)</w:t>
            </w:r>
            <w:r>
              <w:fldChar w:fldCharType="begin"/>
            </w:r>
            <w:r>
              <w:instrText xml:space="preserve"> XE "Windows 10 Enterprise LTSB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9009CF" w:rsidRDefault="00F76668">
            <w:pPr>
              <w:pStyle w:val="ProductList-TableBody"/>
              <w:rPr>
                <w:lang w:val="pt-BR"/>
              </w:rPr>
            </w:pPr>
            <w:r w:rsidRPr="009009CF">
              <w:rPr>
                <w:lang w:val="pt-BR"/>
              </w:rPr>
              <w:t>Windows 10 Enterprise E3 pr. brugers tilføjelsesprogram (til E3 pr. enhed)</w:t>
            </w:r>
            <w:r>
              <w:fldChar w:fldCharType="begin"/>
            </w:r>
            <w:r w:rsidRPr="009009CF">
              <w:rPr>
                <w:lang w:val="pt-BR"/>
              </w:rPr>
              <w:instrText xml:space="preserve"> XE "Windows 10 Enterprise E3 pr. brugers tilføjelsesprogram (til E3 pr. enhed)" </w:instrText>
            </w:r>
            <w:r>
              <w:fldChar w:fldCharType="end"/>
            </w:r>
            <w:r w:rsidRPr="009009CF">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9009CF" w:rsidRDefault="00F76668">
            <w:pPr>
              <w:pStyle w:val="ProductList-TableBody"/>
              <w:rPr>
                <w:lang w:val="pt-BR"/>
              </w:rPr>
            </w:pPr>
            <w:r w:rsidRPr="009009CF">
              <w:rPr>
                <w:color w:val="000000"/>
                <w:lang w:val="pt-BR"/>
              </w:rPr>
              <w:t>Windows 10 Enterprise E5 Pr. Enheds eller Brugers Tilføjelsesprogram (til E3 pr. enhed) (SL)</w:t>
            </w:r>
            <w:r>
              <w:fldChar w:fldCharType="begin"/>
            </w:r>
            <w:r w:rsidRPr="009009CF">
              <w:rPr>
                <w:lang w:val="pt-BR"/>
              </w:rP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9009CF" w:rsidTr="009009CF">
        <w:tc>
          <w:tcPr>
            <w:tcW w:w="39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pPr>
            <w:r>
              <w:t>Opgradering af Windows 10 Home til Pro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9CF" w:rsidRDefault="009009CF">
            <w:pPr>
              <w:pStyle w:val="ProductList-TableBody"/>
              <w:jc w:val="center"/>
            </w:pPr>
          </w:p>
        </w:tc>
      </w:tr>
      <w:tr w:rsidR="00F15064">
        <w:tc>
          <w:tcPr>
            <w:tcW w:w="39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37"/>
        <w:gridCol w:w="3603"/>
        <w:gridCol w:w="365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sidRPr="009009CF">
              <w:rPr>
                <w:color w:val="0563C1"/>
                <w:lang w:val="de-DE"/>
              </w:rPr>
              <w:t>Berettiget Reduktion</w:t>
            </w:r>
            <w:r>
              <w:fldChar w:fldCharType="end"/>
            </w:r>
            <w:r w:rsidRPr="009009CF">
              <w:rPr>
                <w:lang w:val="de-DE"/>
              </w:rPr>
              <w:t>: Tilføjelsesprogrammer, Yderligere produkter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Licensoverdragelse</w:t>
      </w:r>
    </w:p>
    <w:p w:rsidR="00F15064" w:rsidRDefault="00F76668">
      <w:pPr>
        <w:pStyle w:val="ProductList-SubClauseHeading"/>
        <w:outlineLvl w:val="5"/>
      </w:pPr>
      <w:r>
        <w:t>2.1.1 Kvalifikation til licenstildeling pr. bruger (undtagen Virtual Desktop Access)</w:t>
      </w:r>
    </w:p>
    <w:p w:rsidR="00F15064" w:rsidRDefault="00F7666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F15064" w:rsidRDefault="00F15064">
      <w:pPr>
        <w:pStyle w:val="ProductList-BodyIndented"/>
      </w:pPr>
    </w:p>
    <w:p w:rsidR="00F15064" w:rsidRDefault="00F76668">
      <w:pPr>
        <w:pStyle w:val="ProductList-SubClauseHeading"/>
        <w:outlineLvl w:val="5"/>
      </w:pPr>
      <w:r>
        <w:t>2.1.2 Kvalifikation til licenstildeling pr. enhed (undtagen Virtual Desktop Access)</w:t>
      </w:r>
    </w:p>
    <w:p w:rsidR="00F15064" w:rsidRDefault="00F76668">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F15064" w:rsidRDefault="00F15064">
      <w:pPr>
        <w:pStyle w:val="ProductList-BodyIndented"/>
      </w:pPr>
    </w:p>
    <w:p w:rsidR="00F15064" w:rsidRDefault="00F76668">
      <w:pPr>
        <w:pStyle w:val="ProductList-SubClauseHeading"/>
        <w:outlineLvl w:val="5"/>
      </w:pPr>
      <w:r>
        <w:t>2.1.3 Kvalifikation af tildeling af VDA-licens (Virtual Desktop Access)</w:t>
      </w:r>
    </w:p>
    <w:p w:rsidR="00F15064" w:rsidRDefault="00F76668">
      <w:pPr>
        <w:pStyle w:val="ProductList-BodyIndented"/>
      </w:pPr>
      <w:r>
        <w:t>VDA-licenser pr. enhed og pr. bruger kan blive tildelt til en hvilken som helst bruger eller enhed.</w:t>
      </w:r>
    </w:p>
    <w:p w:rsidR="00F15064" w:rsidRDefault="00F15064">
      <w:pPr>
        <w:pStyle w:val="ProductList-BodyIndented"/>
      </w:pPr>
    </w:p>
    <w:p w:rsidR="00F15064" w:rsidRDefault="00F76668">
      <w:pPr>
        <w:pStyle w:val="ProductList-ClauseHeading"/>
        <w:outlineLvl w:val="4"/>
      </w:pPr>
      <w:r>
        <w:t>2.2 Kvalificerende operativsystemer</w:t>
      </w:r>
    </w:p>
    <w:p w:rsidR="00F15064" w:rsidRDefault="00F76668">
      <w:pPr>
        <w:pStyle w:val="ProductList-Body"/>
      </w:pPr>
      <w:r>
        <w:t xml:space="preserve">Windows-software, der anskaffet via en volumenlicensaftale, må kun installeres eller aktiveres på enheder, der har licenser til at køre et af de kvalificerende operativsystemer (OS) herunder.  </w:t>
      </w:r>
    </w:p>
    <w:p w:rsidR="00F15064" w:rsidRDefault="00F15064">
      <w:pPr>
        <w:pStyle w:val="ProductList-Body"/>
      </w:pPr>
    </w:p>
    <w:p w:rsidR="00F15064" w:rsidRPr="009009CF" w:rsidRDefault="00F76668">
      <w:pPr>
        <w:pStyle w:val="ProductList-SubClauseHeading"/>
        <w:outlineLvl w:val="5"/>
        <w:rPr>
          <w:lang w:val="pt-BR"/>
        </w:rPr>
      </w:pPr>
      <w:r w:rsidRPr="009009CF">
        <w:rPr>
          <w:lang w:val="pt-BR"/>
        </w:rP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F150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Microsoft Cloud-aftale</w:t>
            </w:r>
          </w:p>
        </w:tc>
      </w:tr>
      <w:tr w:rsidR="00F15064">
        <w:tc>
          <w:tcPr>
            <w:tcW w:w="392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pPr>
          </w:p>
        </w:tc>
      </w:tr>
      <w:tr w:rsidR="00F15064">
        <w:tc>
          <w:tcPr>
            <w:tcW w:w="39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392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39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bl>
    <w:p w:rsidR="00F15064" w:rsidRDefault="00F15064">
      <w:pPr>
        <w:pStyle w:val="ProductList-BodyIndented"/>
      </w:pPr>
    </w:p>
    <w:p w:rsidR="00F15064" w:rsidRDefault="00F76668">
      <w:pPr>
        <w:pStyle w:val="ProductList-SubClauseHeading"/>
        <w:outlineLvl w:val="5"/>
      </w:pPr>
      <w:r>
        <w:t>2.2.2 Kvalificerende operativsystem – licenser pr. enhed (undtagen Virtual Desktop Access-licenser)</w:t>
      </w:r>
    </w:p>
    <w:p w:rsidR="00F15064" w:rsidRDefault="00F76668">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15064" w:rsidRDefault="00F15064">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Academic og Charity</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bl>
    <w:p w:rsidR="00F15064" w:rsidRDefault="00F76668">
      <w:pPr>
        <w:pStyle w:val="ProductList-BodyIndented"/>
      </w:pPr>
      <w:r>
        <w:rPr>
          <w:i/>
          <w:vertAlign w:val="superscript"/>
        </w:rPr>
        <w:t>1</w:t>
      </w:r>
      <w:r>
        <w:rPr>
          <w:i/>
        </w:rPr>
        <w:t xml:space="preserve">Gælder også for Kvalificerede Enheder, der erhverves gennem fusion eller virksomhedsoverdragelse </w:t>
      </w:r>
    </w:p>
    <w:p w:rsidR="00F15064" w:rsidRDefault="00F76668">
      <w:pPr>
        <w:pStyle w:val="ProductList-BodyIndented"/>
      </w:pPr>
      <w:r>
        <w:rPr>
          <w:i/>
          <w:vertAlign w:val="superscript"/>
        </w:rPr>
        <w:t>2</w:t>
      </w:r>
      <w:r>
        <w:rPr>
          <w:i/>
        </w:rPr>
        <w:t xml:space="preserve">macOS skal være forudinstalleret af den godkendte producent før det første salg af enheden. </w:t>
      </w:r>
    </w:p>
    <w:p w:rsidR="00F15064" w:rsidRDefault="00F15064">
      <w:pPr>
        <w:pStyle w:val="ProductList-BodyIndented"/>
      </w:pPr>
    </w:p>
    <w:p w:rsidR="00F15064" w:rsidRPr="00F7140D" w:rsidRDefault="00F76668">
      <w:pPr>
        <w:pStyle w:val="ProductList-SubClauseHeading"/>
        <w:outlineLvl w:val="5"/>
        <w:rPr>
          <w:lang w:val="pt-BR"/>
        </w:rPr>
      </w:pPr>
      <w:r w:rsidRPr="00F7140D">
        <w:rPr>
          <w:lang w:val="pt-BR"/>
        </w:rPr>
        <w:t>2.2.3 Brugsbegrænsede Kvalificerende Operativsystemer (OS) – licenser pr. enhed</w:t>
      </w:r>
    </w:p>
    <w:p w:rsidR="00F15064" w:rsidRPr="00F7140D" w:rsidRDefault="00F15064">
      <w:pPr>
        <w:pStyle w:val="ProductList-BodyIndented"/>
        <w:rPr>
          <w:lang w:val="pt-BR"/>
        </w:rPr>
      </w:pPr>
    </w:p>
    <w:tbl>
      <w:tblPr>
        <w:tblStyle w:val="PURTable0"/>
        <w:tblW w:w="0" w:type="dxa"/>
        <w:tblLook w:val="04A0" w:firstRow="1" w:lastRow="0" w:firstColumn="1" w:lastColumn="0" w:noHBand="0" w:noVBand="1"/>
      </w:tblPr>
      <w:tblGrid>
        <w:gridCol w:w="3911"/>
        <w:gridCol w:w="1617"/>
        <w:gridCol w:w="1641"/>
        <w:gridCol w:w="1663"/>
        <w:gridCol w:w="159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Academic og Charity</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bl>
    <w:p w:rsidR="00F15064" w:rsidRDefault="00F76668">
      <w:pPr>
        <w:pStyle w:val="ProductList-BodyIndented"/>
      </w:pPr>
      <w:r>
        <w:rPr>
          <w:i/>
          <w:vertAlign w:val="superscript"/>
        </w:rPr>
        <w:t>1</w:t>
      </w:r>
      <w:r>
        <w:rPr>
          <w:i/>
        </w:rPr>
        <w:t xml:space="preserve">Gælder også for Kvalificerede Enheder, der erhverves gennem fusion eller virksomhedsoverdragelse </w:t>
      </w:r>
    </w:p>
    <w:p w:rsidR="00F15064" w:rsidRDefault="00F15064">
      <w:pPr>
        <w:pStyle w:val="ProductList-BodyIndented"/>
      </w:pPr>
    </w:p>
    <w:p w:rsidR="00F15064" w:rsidRPr="00F7140D" w:rsidRDefault="00F76668" w:rsidP="00F7140D">
      <w:pPr>
        <w:pStyle w:val="ProductList-BodyIndented"/>
        <w:ind w:left="720"/>
        <w:rPr>
          <w:color w:val="4668C5"/>
        </w:rPr>
      </w:pPr>
      <w:r w:rsidRPr="00F7140D">
        <w:rPr>
          <w:b/>
          <w:color w:val="4668C5"/>
        </w:rPr>
        <w:t>2.2.3.1 Brugsbegrænsede Kvalificerende Operativsystemer (OS)</w:t>
      </w:r>
    </w:p>
    <w:p w:rsidR="00F15064" w:rsidRPr="00F7140D" w:rsidRDefault="00F76668" w:rsidP="00F7140D">
      <w:pPr>
        <w:pStyle w:val="ProductList-BodyIndented"/>
        <w:ind w:left="720"/>
        <w:rPr>
          <w:lang w:val="de-DE"/>
        </w:rPr>
      </w:pPr>
      <w:r>
        <w:t xml:space="preserve">Retten til at bruge Windows-software, der er erhvervet via en volumenlicensaftale på en enhed, der er licenseret med et Brugsbegrænset Kvalificerende Operativsystem, er begrænset til den specifikke brug, som enheden var beregnet til. </w:t>
      </w:r>
      <w:r w:rsidRPr="00F7140D">
        <w:rPr>
          <w:lang w:val="de-DE"/>
        </w:rPr>
        <w:t>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F15064" w:rsidRPr="00F7140D" w:rsidRDefault="00F15064" w:rsidP="00F7140D">
      <w:pPr>
        <w:pStyle w:val="ProductList-BodyIndented"/>
        <w:ind w:left="720"/>
        <w:rPr>
          <w:lang w:val="de-DE"/>
        </w:rPr>
      </w:pPr>
    </w:p>
    <w:p w:rsidR="00F15064" w:rsidRPr="00F7140D" w:rsidRDefault="00F76668" w:rsidP="00F7140D">
      <w:pPr>
        <w:pStyle w:val="ProductList-BodyIndented"/>
        <w:ind w:left="720"/>
        <w:rPr>
          <w:color w:val="4668C5"/>
          <w:lang w:val="de-DE"/>
        </w:rPr>
      </w:pPr>
      <w:r w:rsidRPr="00F7140D">
        <w:rPr>
          <w:b/>
          <w:color w:val="4668C5"/>
          <w:lang w:val="de-DE"/>
        </w:rPr>
        <w:t>2.2.3.2 Begrænsning på køb af Software Assurance til Brugsbegrænsede Operativsystemer</w:t>
      </w:r>
    </w:p>
    <w:p w:rsidR="00F15064" w:rsidRPr="00F7140D" w:rsidRDefault="00F76668" w:rsidP="00F7140D">
      <w:pPr>
        <w:pStyle w:val="ProductList-BodyIndented"/>
        <w:ind w:left="720"/>
        <w:rPr>
          <w:lang w:val="de-DE"/>
        </w:rPr>
      </w:pPr>
      <w:r w:rsidRPr="00F7140D">
        <w:rPr>
          <w:lang w:val="de-DE"/>
        </w:rPr>
        <w:t>Software Assurance må ikke erhverves til enheder, der er licensereret med Brugsbegrænsede Kvalificerende Operativsystemer. Denne begrænsning gælder ikke enheder, der er licenseret med Windows 10 IoT til Detailklienter eller Tynde klienter.</w:t>
      </w:r>
    </w:p>
    <w:p w:rsidR="00F15064" w:rsidRPr="00F7140D" w:rsidRDefault="00F15064">
      <w:pPr>
        <w:pStyle w:val="ProductList-BodyIndented"/>
        <w:rPr>
          <w:lang w:val="de-DE"/>
        </w:rPr>
      </w:pPr>
    </w:p>
    <w:p w:rsidR="00F15064" w:rsidRDefault="00F76668">
      <w:pPr>
        <w:pStyle w:val="ProductList-ClauseHeading"/>
        <w:outlineLvl w:val="4"/>
      </w:pPr>
      <w:r>
        <w:t>2.3 Blanding af licenser pr. bruger og pr. enhed på Enterprise Tilmeldingsaftaler</w:t>
      </w:r>
    </w:p>
    <w:p w:rsidR="00F15064" w:rsidRDefault="00F76668">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F15064" w:rsidRDefault="00F15064">
      <w:pPr>
        <w:pStyle w:val="ProductList-Body"/>
      </w:pPr>
    </w:p>
    <w:p w:rsidR="00F15064" w:rsidRDefault="00F76668">
      <w:pPr>
        <w:pStyle w:val="ProductList-ClauseHeading"/>
        <w:outlineLvl w:val="4"/>
      </w:pPr>
      <w:r>
        <w:t>2.4 Versionsfrie Windows Pro-/Enterprise-opgradering til Folkerepublikken Kina</w:t>
      </w:r>
    </w:p>
    <w:p w:rsidR="00F15064" w:rsidRDefault="00F7666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sidRPr="00F7140D">
        <w:rPr>
          <w:color w:val="0563C1"/>
          <w:lang w:val="de-DE"/>
        </w:rPr>
        <w:t>Licenserne</w:t>
      </w:r>
      <w:r>
        <w:fldChar w:fldCharType="end"/>
      </w:r>
      <w:r w:rsidRPr="00F7140D">
        <w:rPr>
          <w:lang w:val="de-DE"/>
        </w:rPr>
        <w:t xml:space="preserve"> er versionsspecifikke, således at Kunden skal bruge en version af den erhvervede softwareudgave. </w:t>
      </w:r>
      <w:r>
        <w:t>De Kvalificerende Operativsystemer til Enterprise- og Pro-udgaverne af Windows 10 gælder for Licenser uden version til hhv. Windows Enterprise og Windows Professional.</w:t>
      </w:r>
    </w:p>
    <w:p w:rsidR="00F15064" w:rsidRDefault="00F15064">
      <w:pPr>
        <w:pStyle w:val="ProductList-Body"/>
      </w:pPr>
    </w:p>
    <w:p w:rsidR="00F15064" w:rsidRDefault="00F76668">
      <w:pPr>
        <w:pStyle w:val="ProductList-ClauseHeading"/>
        <w:outlineLvl w:val="4"/>
      </w:pPr>
      <w:r>
        <w:t>2.5 Re-imaging fra tredjemand</w:t>
      </w:r>
    </w:p>
    <w:p w:rsidR="00F15064" w:rsidRDefault="00F76668">
      <w:pPr>
        <w:pStyle w:val="ProductList-Body"/>
      </w:pPr>
      <w:r>
        <w:t xml:space="preserve">Før en tredjemand kan re-imagine en Kundes enheder, skal Kunden forsyne tredjemanden med skriftlig dokumentation, der viser, at de har de krævede licenser til installationen. </w:t>
      </w:r>
    </w:p>
    <w:p w:rsidR="00F15064" w:rsidRDefault="00F15064">
      <w:pPr>
        <w:pStyle w:val="ProductList-Body"/>
      </w:pPr>
    </w:p>
    <w:p w:rsidR="00F15064" w:rsidRDefault="00F76668">
      <w:pPr>
        <w:pStyle w:val="ProductList-ClauseHeading"/>
        <w:outlineLvl w:val="4"/>
      </w:pPr>
      <w:r>
        <w:t>2.6 Regionale Muligheder for Indfrielse</w:t>
      </w:r>
    </w:p>
    <w:p w:rsidR="00F15064" w:rsidRDefault="00F76668">
      <w:pPr>
        <w:pStyle w:val="ProductList-SubClauseHeading"/>
        <w:outlineLvl w:val="5"/>
      </w:pPr>
      <w:r>
        <w:t>2.6.1 Windows KN Editions</w:t>
      </w:r>
    </w:p>
    <w:p w:rsidR="00F15064" w:rsidRDefault="00F76668">
      <w:pPr>
        <w:pStyle w:val="ProductList-BodyIndented"/>
      </w:pPr>
      <w:r>
        <w:t>Kunder, som befinder sig i Korea, og som har en aktiv volumenlicensaftale eller tilmeldingsaftale, kan erhverve medierne til Windows KN-versioner til installation og brug i Korea. Der tillades ingen anden brug.</w:t>
      </w:r>
    </w:p>
    <w:p w:rsidR="00F15064" w:rsidRDefault="00F15064">
      <w:pPr>
        <w:pStyle w:val="ProductList-BodyIndented"/>
      </w:pPr>
    </w:p>
    <w:p w:rsidR="00F15064" w:rsidRDefault="00F76668">
      <w:pPr>
        <w:pStyle w:val="ProductList-SubClauseHeading"/>
        <w:outlineLvl w:val="5"/>
      </w:pPr>
      <w:r>
        <w:t>2.6.2 Windows N-udgaver (ikke med Windows Media Player)</w:t>
      </w:r>
    </w:p>
    <w:p w:rsidR="00F15064" w:rsidRPr="00F7140D" w:rsidRDefault="00F76668">
      <w:pPr>
        <w:pStyle w:val="ProductList-BodyIndented"/>
        <w:rPr>
          <w:lang w:val="de-DE"/>
        </w:rPr>
      </w:pPr>
      <w:r>
        <w:t xml:space="preserve">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w:t>
      </w:r>
      <w:r w:rsidRPr="00F7140D">
        <w:rPr>
          <w:lang w:val="de-DE"/>
        </w:rPr>
        <w:t>(For så vidt angår Open License, er en “aktiv aftale” en, der er tilknyttet et aktivt Open License-autorisationsnummer).</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2.7 Windows Embedded 8 Standard Enterprise Kit</w:t>
      </w:r>
    </w:p>
    <w:p w:rsidR="00F15064" w:rsidRPr="00F7140D" w:rsidRDefault="00F76668">
      <w:pPr>
        <w:pStyle w:val="ProductList-Body"/>
        <w:rPr>
          <w:lang w:val="de-DE"/>
        </w:rPr>
      </w:pPr>
      <w:r w:rsidRPr="00F7140D">
        <w:rPr>
          <w:lang w:val="de-DE"/>
        </w:rP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F15064" w:rsidRPr="00F7140D" w:rsidRDefault="00F15064">
      <w:pPr>
        <w:pStyle w:val="ProductList-Body"/>
        <w:rPr>
          <w:lang w:val="de-DE"/>
        </w:rPr>
      </w:pPr>
    </w:p>
    <w:p w:rsidR="009009CF" w:rsidRDefault="009009CF" w:rsidP="009009CF">
      <w:pPr>
        <w:pStyle w:val="ProductList-ClauseHeading"/>
      </w:pPr>
      <w:r>
        <w:t>2.8 Købsberettigelse til Windows 10 Home til Pro-opgradering for Microsoft 365 Business.</w:t>
      </w:r>
    </w:p>
    <w:p w:rsidR="009009CF" w:rsidRDefault="009009CF" w:rsidP="009009CF">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rsidR="009009CF" w:rsidRDefault="009009CF">
      <w:pPr>
        <w:pStyle w:val="ProductList-ClauseHeading"/>
        <w:outlineLvl w:val="4"/>
      </w:pPr>
    </w:p>
    <w:p w:rsidR="00F15064" w:rsidRDefault="00F76668">
      <w:pPr>
        <w:pStyle w:val="ProductList-ClauseHeading"/>
        <w:outlineLvl w:val="4"/>
      </w:pPr>
      <w:r>
        <w:t>2.</w:t>
      </w:r>
      <w:r w:rsidR="009009CF">
        <w:t>9</w:t>
      </w:r>
      <w:r>
        <w:t xml:space="preserve"> Købsberettigelse til Windows 10 Home til Pro-licens for E3/E5</w:t>
      </w:r>
    </w:p>
    <w:p w:rsidR="00F15064" w:rsidRDefault="00F76668">
      <w:pPr>
        <w:pStyle w:val="ProductList-SubClauseHeading"/>
        <w:outlineLvl w:val="5"/>
      </w:pPr>
      <w:r>
        <w:t>2.</w:t>
      </w:r>
      <w:r w:rsidR="009009CF">
        <w:t>9</w:t>
      </w:r>
      <w:r>
        <w:t>.1 Forudsætninger</w:t>
      </w:r>
    </w:p>
    <w:p w:rsidR="00F15064" w:rsidRDefault="00F76668">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F15064" w:rsidRDefault="00F76668" w:rsidP="00F76668">
      <w:pPr>
        <w:pStyle w:val="ProductList-Bullet"/>
        <w:numPr>
          <w:ilvl w:val="1"/>
          <w:numId w:val="22"/>
        </w:numPr>
      </w:pPr>
      <w:r>
        <w:t xml:space="preserve">Windows 10 Enterprise E3 pr. Enhed med aktiv SA </w:t>
      </w:r>
    </w:p>
    <w:p w:rsidR="00F15064" w:rsidRDefault="00F76668" w:rsidP="00F76668">
      <w:pPr>
        <w:pStyle w:val="ProductList-Bullet"/>
        <w:numPr>
          <w:ilvl w:val="1"/>
          <w:numId w:val="22"/>
        </w:numPr>
      </w:pPr>
      <w:r w:rsidRPr="00F7140D">
        <w:rPr>
          <w:lang w:val="pt-BR"/>
        </w:rPr>
        <w:t xml:space="preserve">Windows 10 Enterprise E3/E5 pr. </w:t>
      </w:r>
      <w:r>
        <w:t xml:space="preserve">Bruger-SL'er </w:t>
      </w:r>
    </w:p>
    <w:p w:rsidR="00F15064" w:rsidRDefault="00F76668" w:rsidP="00F76668">
      <w:pPr>
        <w:pStyle w:val="ProductList-Bullet"/>
        <w:numPr>
          <w:ilvl w:val="1"/>
          <w:numId w:val="22"/>
        </w:numPr>
      </w:pPr>
      <w:r>
        <w:t>Windows 10 Enterprise E5 pr. enhed SL'er</w:t>
      </w:r>
    </w:p>
    <w:p w:rsidR="00F15064" w:rsidRDefault="00F15064">
      <w:pPr>
        <w:pStyle w:val="ProductList-BodyIndented"/>
      </w:pPr>
    </w:p>
    <w:p w:rsidR="00F15064" w:rsidRDefault="00F76668">
      <w:pPr>
        <w:pStyle w:val="ProductList-SubClauseHeading"/>
        <w:outlineLvl w:val="5"/>
      </w:pPr>
      <w:r>
        <w:t>2.</w:t>
      </w:r>
      <w:r w:rsidR="009009CF">
        <w:t>9</w:t>
      </w:r>
      <w:r>
        <w:t>.2 Købskrav</w:t>
      </w:r>
    </w:p>
    <w:p w:rsidR="00F15064" w:rsidRPr="00F7140D" w:rsidRDefault="00F76668">
      <w:pPr>
        <w:pStyle w:val="ProductList-BodyIndented"/>
        <w:rPr>
          <w:lang w:val="de-DE"/>
        </w:rPr>
      </w:pPr>
      <w:r w:rsidRPr="00F7140D">
        <w:rPr>
          <w:lang w:val="de-DE"/>
        </w:rPr>
        <w:t>Windows 10 Home til Pro-</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rettighedslicenser</w:t>
      </w:r>
      <w:r>
        <w:fldChar w:fldCharType="end"/>
      </w:r>
      <w:r w:rsidRPr="00F7140D">
        <w:rPr>
          <w:lang w:val="de-DE"/>
        </w:rPr>
        <w:t xml:space="preserve"> er kun tilgængelige som engangskøb, hvor alle enhederne skal placeres i en enkelt bestilling. Kunder, som skal anskaffe en licens til hver enhed med licens til Windows 10 Home, og som opfylder mindst ét af følgende kriterier:</w:t>
      </w:r>
    </w:p>
    <w:p w:rsidR="00F15064" w:rsidRPr="00F7140D" w:rsidRDefault="00F76668" w:rsidP="00F76668">
      <w:pPr>
        <w:pStyle w:val="ProductList-Bullet"/>
        <w:numPr>
          <w:ilvl w:val="1"/>
          <w:numId w:val="23"/>
        </w:numPr>
        <w:rPr>
          <w:lang w:val="pt-BR"/>
        </w:rPr>
      </w:pPr>
      <w:r w:rsidRPr="00F7140D">
        <w:rPr>
          <w:lang w:val="pt-BR"/>
        </w:rPr>
        <w:t xml:space="preserve">Har licens til Windows 10 Enterprise E3/E5 pr. enhed eller </w:t>
      </w:r>
    </w:p>
    <w:p w:rsidR="00F15064" w:rsidRPr="00F7140D" w:rsidRDefault="00F76668" w:rsidP="00F76668">
      <w:pPr>
        <w:pStyle w:val="ProductList-Bullet"/>
        <w:numPr>
          <w:ilvl w:val="1"/>
          <w:numId w:val="23"/>
        </w:numPr>
        <w:rPr>
          <w:lang w:val="de-DE"/>
        </w:rPr>
      </w:pPr>
      <w:r w:rsidRPr="00F7140D">
        <w:rPr>
          <w:lang w:val="de-DE"/>
        </w:rPr>
        <w:t>Hvorpå Pro eller Enterprise er installeret og anvendes af en bruger med Windows 10 Enterprise E3/E5-licens</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2.</w:t>
      </w:r>
      <w:r w:rsidR="009009CF">
        <w:rPr>
          <w:lang w:val="de-DE"/>
        </w:rPr>
        <w:t>9</w:t>
      </w:r>
      <w:r w:rsidRPr="00F7140D">
        <w:rPr>
          <w:lang w:val="de-DE"/>
        </w:rPr>
        <w:t>.3 Licensbegrænsninger</w:t>
      </w:r>
    </w:p>
    <w:p w:rsidR="00F15064" w:rsidRPr="00F7140D" w:rsidRDefault="00F76668">
      <w:pPr>
        <w:pStyle w:val="ProductList-BodyIndented"/>
        <w:rPr>
          <w:lang w:val="de-DE"/>
        </w:rPr>
      </w:pPr>
      <w:r w:rsidRPr="00F7140D">
        <w:rPr>
          <w:lang w:val="de-DE"/>
        </w:rP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2.</w:t>
      </w:r>
      <w:r w:rsidR="009009CF">
        <w:rPr>
          <w:lang w:val="de-DE"/>
        </w:rPr>
        <w:t>10</w:t>
      </w:r>
      <w:r w:rsidRPr="00F7140D">
        <w:rPr>
          <w:lang w:val="de-DE"/>
        </w:rPr>
        <w:t xml:space="preserve"> Automatiske opdateringer</w:t>
      </w:r>
    </w:p>
    <w:p w:rsidR="00F15064" w:rsidRDefault="00F76668">
      <w:pPr>
        <w:pStyle w:val="ProductList-Body"/>
      </w:pPr>
      <w:r w:rsidRPr="00F7140D">
        <w:rPr>
          <w:lang w:val="de-DE"/>
        </w:rPr>
        <w:t xml:space="preserve">Kunden bemyndiger Microsoft til at downloade og installere opdateringer automatisk på enheder, der kører Windows 10, medmindre de er konfigureret til at forhindre automatiske opdateringer ved hjælp af understøttede metoder. </w:t>
      </w:r>
      <w:r>
        <w:t>Alle opdateringer gives i licens under samme vilkår som det Produkt, de anvendes på.</w:t>
      </w:r>
    </w:p>
    <w:p w:rsidR="00F15064" w:rsidRDefault="00F15064">
      <w:pPr>
        <w:pStyle w:val="ProductList-Body"/>
      </w:pPr>
    </w:p>
    <w:p w:rsidR="00F15064" w:rsidRDefault="00F76668">
      <w:pPr>
        <w:pStyle w:val="ProductList-ClauseHeading"/>
        <w:outlineLvl w:val="4"/>
      </w:pPr>
      <w:r>
        <w:t>2.1</w:t>
      </w:r>
      <w:r w:rsidR="009009CF">
        <w:t>1</w:t>
      </w:r>
      <w:r>
        <w:t xml:space="preserve"> Academic- og Charity-programmer</w:t>
      </w:r>
    </w:p>
    <w:p w:rsidR="00F15064" w:rsidRDefault="00F76668">
      <w:pPr>
        <w:pStyle w:val="ProductList-SubClauseHeading"/>
        <w:outlineLvl w:val="5"/>
      </w:pPr>
      <w:r>
        <w:t>2.1</w:t>
      </w:r>
      <w:r w:rsidR="009009CF">
        <w:t>1</w:t>
      </w:r>
      <w:r>
        <w:t>.1 Licensoverdragelse</w:t>
      </w:r>
    </w:p>
    <w:p w:rsidR="00F15064" w:rsidRPr="00F7140D" w:rsidRDefault="00F76668" w:rsidP="00F7140D">
      <w:pPr>
        <w:pStyle w:val="ProductList-BodyIndented"/>
        <w:ind w:left="720"/>
        <w:rPr>
          <w:color w:val="4668C5"/>
        </w:rPr>
      </w:pPr>
      <w:r w:rsidRPr="00F7140D">
        <w:rPr>
          <w:b/>
          <w:color w:val="4668C5"/>
        </w:rPr>
        <w:t>2.1</w:t>
      </w:r>
      <w:r w:rsidR="009009CF">
        <w:rPr>
          <w:b/>
          <w:color w:val="4668C5"/>
        </w:rPr>
        <w:t>1</w:t>
      </w:r>
      <w:r w:rsidRPr="00F7140D">
        <w:rPr>
          <w:b/>
          <w:color w:val="4668C5"/>
        </w:rPr>
        <w:t>.1.1 Tildeling af licens pr. bruger</w:t>
      </w:r>
    </w:p>
    <w:p w:rsidR="00F15064" w:rsidRDefault="00F76668" w:rsidP="00F7140D">
      <w:pPr>
        <w:pStyle w:val="ProductList-BodyIndented"/>
        <w:ind w:left="720"/>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F15064" w:rsidRDefault="00F15064" w:rsidP="00F7140D">
      <w:pPr>
        <w:pStyle w:val="ProductList-BodyIndented"/>
        <w:ind w:left="720"/>
      </w:pPr>
    </w:p>
    <w:p w:rsidR="00F15064" w:rsidRPr="00F7140D" w:rsidRDefault="00F76668" w:rsidP="00F7140D">
      <w:pPr>
        <w:pStyle w:val="ProductList-BodyIndented"/>
        <w:keepNext/>
        <w:ind w:left="720"/>
        <w:rPr>
          <w:color w:val="4668C5"/>
        </w:rPr>
      </w:pPr>
      <w:r w:rsidRPr="00F7140D">
        <w:rPr>
          <w:b/>
          <w:color w:val="4668C5"/>
        </w:rPr>
        <w:t>2.1</w:t>
      </w:r>
      <w:r w:rsidR="009009CF">
        <w:rPr>
          <w:b/>
          <w:color w:val="4668C5"/>
        </w:rPr>
        <w:t>1</w:t>
      </w:r>
      <w:r w:rsidRPr="00F7140D">
        <w:rPr>
          <w:b/>
          <w:color w:val="4668C5"/>
        </w:rPr>
        <w:t>.1.2 Tildeling af licens pr. enheden</w:t>
      </w:r>
    </w:p>
    <w:p w:rsidR="00F15064" w:rsidRDefault="00F76668" w:rsidP="00F7140D">
      <w:pPr>
        <w:pStyle w:val="ProductList-BodyIndented"/>
        <w:ind w:left="720"/>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F15064" w:rsidRDefault="00F15064">
      <w:pPr>
        <w:pStyle w:val="ProductList-BodyIndented"/>
      </w:pPr>
    </w:p>
    <w:p w:rsidR="00F15064" w:rsidRDefault="00F76668">
      <w:pPr>
        <w:pStyle w:val="ProductList-SubClauseHeading"/>
        <w:outlineLvl w:val="5"/>
      </w:pPr>
      <w:r>
        <w:t>2.1</w:t>
      </w:r>
      <w:r w:rsidR="009009CF">
        <w:t>1</w:t>
      </w:r>
      <w:r>
        <w:t>.2 Rettigheder til Academic-program i Windows-udgave</w:t>
      </w:r>
    </w:p>
    <w:p w:rsidR="00F15064" w:rsidRDefault="00F76668">
      <w:pPr>
        <w:pStyle w:val="ProductList-BodyIndented"/>
      </w:pPr>
      <w:r>
        <w:t>Windows Education-licenser omfatter rettigheder til at installere eller aktivere Windows Enterprise i stedet for Windows Education.</w:t>
      </w:r>
    </w:p>
    <w:p w:rsidR="00F15064" w:rsidRDefault="00F15064">
      <w:pPr>
        <w:pStyle w:val="ProductList-BodyIndented"/>
      </w:pPr>
    </w:p>
    <w:p w:rsidR="00F15064" w:rsidRDefault="00F76668">
      <w:pPr>
        <w:pStyle w:val="ProductList-SubClauseHeading"/>
        <w:outlineLvl w:val="5"/>
      </w:pPr>
      <w:r>
        <w:t>2.1</w:t>
      </w:r>
      <w:r w:rsidR="009009CF">
        <w:t>1</w:t>
      </w:r>
      <w:r>
        <w:t>.3 Laboratorie- og Biblioteksbrug</w:t>
      </w:r>
    </w:p>
    <w:p w:rsidR="00F15064" w:rsidRDefault="00F76668">
      <w:pPr>
        <w:pStyle w:val="ProductList-BodyIndented"/>
      </w:pPr>
      <w:r>
        <w:t xml:space="preserve">Institutioner, hvor Windows Education E3/E5, Windows 10 Education E5 (pr. enhed) eller Windows 10 Education (pr. enhed) er tildelt alle fakultetsmedarbejdere og 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F15064" w:rsidRDefault="00F15064">
      <w:pPr>
        <w:pStyle w:val="ProductList-BodyIndented"/>
      </w:pPr>
    </w:p>
    <w:p w:rsidR="00F15064" w:rsidRDefault="00F76668">
      <w:pPr>
        <w:pStyle w:val="ProductList-SubClauseHeading"/>
        <w:outlineLvl w:val="5"/>
      </w:pPr>
      <w:r>
        <w:t>2.1</w:t>
      </w:r>
      <w:r w:rsidR="009009CF">
        <w:t>1</w:t>
      </w:r>
      <w:r>
        <w:t>.4 Begrænsninger for Starter Edition-operativsystem i forbindelse med Academic-programmer</w:t>
      </w:r>
    </w:p>
    <w:p w:rsidR="00F15064" w:rsidRDefault="00F76668">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F15064" w:rsidRDefault="00F15064">
      <w:pPr>
        <w:pStyle w:val="ProductList-BodyIndented"/>
      </w:pPr>
    </w:p>
    <w:p w:rsidR="00F15064" w:rsidRDefault="00F76668">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674"/>
        <w:gridCol w:w="3588"/>
        <w:gridCol w:w="352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Inkluderede teknologier: Ikke relevant </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3.1 Windows – Lokal brug</w:t>
      </w:r>
    </w:p>
    <w:p w:rsidR="00F15064" w:rsidRDefault="00F76668">
      <w:pPr>
        <w:pStyle w:val="ProductList-Body"/>
      </w:pPr>
      <w:r w:rsidRPr="00F7140D">
        <w:rPr>
          <w:lang w:val="de-DE"/>
        </w:rPr>
        <w:t xml:space="preserve">Kunder må kun køre Windows-software, der er erhvervet via en volumenlicensaftale som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lokalt på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Dette lokale brugervilkår gælder for kun VDA-licenser pr. enhed, hvis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også er licenseret med et Kvalificerende Operativsystem. </w:t>
      </w:r>
      <w:r>
        <w:fldChar w:fldCharType="begin"/>
      </w:r>
      <w:r w:rsidRPr="00F7140D">
        <w:rPr>
          <w:lang w:val="de-DE"/>
        </w:rP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F15064" w:rsidRDefault="00F15064">
      <w:pPr>
        <w:pStyle w:val="ProductList-Body"/>
      </w:pPr>
    </w:p>
    <w:p w:rsidR="00F15064" w:rsidRDefault="00F76668">
      <w:pPr>
        <w:pStyle w:val="ProductList-ClauseHeading"/>
        <w:outlineLvl w:val="4"/>
      </w:pPr>
      <w:r>
        <w:t>3.2 Windows 10 Azure AD-baseret aktivering</w:t>
      </w:r>
    </w:p>
    <w:p w:rsidR="00F15064" w:rsidRDefault="00F76668">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F15064" w:rsidRDefault="00F15064">
      <w:pPr>
        <w:pStyle w:val="ProductList-Body"/>
      </w:pPr>
    </w:p>
    <w:p w:rsidR="00F15064" w:rsidRDefault="00F76668">
      <w:pPr>
        <w:pStyle w:val="ProductList-ClauseHeading"/>
        <w:outlineLvl w:val="4"/>
      </w:pPr>
      <w:r>
        <w:t>3.3 Windows-apps</w:t>
      </w:r>
    </w:p>
    <w:p w:rsidR="00F15064" w:rsidRDefault="00F76668">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rsidR="00F15064" w:rsidRDefault="00F15064">
      <w:pPr>
        <w:pStyle w:val="ProductList-Body"/>
      </w:pPr>
    </w:p>
    <w:p w:rsidR="00F15064" w:rsidRPr="00F7140D" w:rsidRDefault="00F76668">
      <w:pPr>
        <w:pStyle w:val="ProductList-ClauseHeading"/>
        <w:outlineLvl w:val="4"/>
        <w:rPr>
          <w:lang w:val="de-DE"/>
        </w:rPr>
      </w:pPr>
      <w:r w:rsidRPr="00F7140D">
        <w:rPr>
          <w:lang w:val="de-DE"/>
        </w:rPr>
        <w:t>3.4 Windows 10 Mobile Enterprise</w:t>
      </w:r>
    </w:p>
    <w:p w:rsidR="00F15064" w:rsidRPr="00F7140D" w:rsidRDefault="00F76668">
      <w:pPr>
        <w:pStyle w:val="ProductList-Body"/>
        <w:rPr>
          <w:lang w:val="de-DE"/>
        </w:rPr>
      </w:pPr>
      <w:r w:rsidRPr="00F7140D">
        <w:rPr>
          <w:lang w:val="de-DE"/>
        </w:rPr>
        <w:t>Kunder med en Enterprise Aftale, en aftale om Microsoft-produkter eller en Select Plus Aftale kan installere og bruge Windows 10 Mobile Enterprise i aftalens løbetid.</w:t>
      </w:r>
    </w:p>
    <w:p w:rsidR="00F15064" w:rsidRPr="00F7140D" w:rsidRDefault="00F15064">
      <w:pPr>
        <w:pStyle w:val="ProductList-Body"/>
        <w:rPr>
          <w:lang w:val="de-DE"/>
        </w:rPr>
      </w:pPr>
    </w:p>
    <w:p w:rsidR="00F15064" w:rsidRDefault="00F76668">
      <w:pPr>
        <w:pStyle w:val="ProductList-ClauseHeading"/>
        <w:outlineLvl w:val="4"/>
      </w:pPr>
      <w:r>
        <w:t>3.5 Microsoft Cloud Aftale – brugervilkår for aktivering</w:t>
      </w:r>
    </w:p>
    <w:p w:rsidR="00F15064" w:rsidRDefault="00F76668">
      <w:pPr>
        <w:pStyle w:val="ProductList-Body"/>
      </w:pPr>
      <w:r>
        <w:t>For Kunder, der har licens i henhold til en Microsoft Cloud Aftale:</w:t>
      </w:r>
    </w:p>
    <w:p w:rsidR="00F15064" w:rsidRDefault="00F76668" w:rsidP="00F76668">
      <w:pPr>
        <w:pStyle w:val="ProductList-Bullet"/>
        <w:numPr>
          <w:ilvl w:val="0"/>
          <w:numId w:val="24"/>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F15064" w:rsidRDefault="00F76668" w:rsidP="00F76668">
      <w:pPr>
        <w:pStyle w:val="ProductList-Bullet"/>
        <w:numPr>
          <w:ilvl w:val="0"/>
          <w:numId w:val="24"/>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F15064" w:rsidRDefault="00F76668" w:rsidP="00F76668">
      <w:pPr>
        <w:pStyle w:val="ProductList-Bullet"/>
        <w:numPr>
          <w:ilvl w:val="0"/>
          <w:numId w:val="24"/>
        </w:numPr>
      </w:pPr>
      <w:r>
        <w:t xml:space="preserve">Afsnit 4 (Software Assurance) gælder ikke. </w:t>
      </w:r>
    </w:p>
    <w:p w:rsidR="00F15064" w:rsidRDefault="00F15064">
      <w:pPr>
        <w:pStyle w:val="ProductList-Body"/>
      </w:pPr>
    </w:p>
    <w:p w:rsidR="00F15064" w:rsidRDefault="00F76668">
      <w:pPr>
        <w:pStyle w:val="ProductList-ClauseHeading"/>
        <w:outlineLvl w:val="4"/>
      </w:pPr>
      <w:r>
        <w:t>3.6 Windows 10 Opgraderingsfordel</w:t>
      </w:r>
    </w:p>
    <w:p w:rsidR="00F15064" w:rsidRDefault="00F76668">
      <w:pPr>
        <w:pStyle w:val="ProductList-Body"/>
      </w:pPr>
      <w:r>
        <w:t xml:space="preserve">Følgende Bruger SL'er omfatter en Windows 10 opgraderingsfordel (kun versionsopgradering, udgaven ændres ikke) for enhed(er), der er licenseret med Windows 7, 8, 8.1:  </w:t>
      </w:r>
    </w:p>
    <w:p w:rsidR="00F15064" w:rsidRDefault="00F76668" w:rsidP="00F76668">
      <w:pPr>
        <w:pStyle w:val="ProductList-Bullet"/>
        <w:numPr>
          <w:ilvl w:val="0"/>
          <w:numId w:val="25"/>
        </w:numPr>
      </w:pPr>
      <w:r>
        <w:t xml:space="preserve">Windows 10 Enterprise (alle) </w:t>
      </w:r>
    </w:p>
    <w:p w:rsidR="00F15064" w:rsidRDefault="00F76668" w:rsidP="00F76668">
      <w:pPr>
        <w:pStyle w:val="ProductList-Bullet"/>
        <w:numPr>
          <w:ilvl w:val="0"/>
          <w:numId w:val="25"/>
        </w:numPr>
      </w:pPr>
      <w:r>
        <w:t>Microsoft 365 (alle)</w:t>
      </w:r>
    </w:p>
    <w:p w:rsidR="00F15064" w:rsidRDefault="00F15064">
      <w:pPr>
        <w:pStyle w:val="ProductList-Body"/>
      </w:pPr>
    </w:p>
    <w:p w:rsidR="00F15064" w:rsidRDefault="00F76668">
      <w:pPr>
        <w:pStyle w:val="ProductList-ClauseHeading"/>
        <w:outlineLvl w:val="4"/>
      </w:pPr>
      <w:r>
        <w:t>3.7 Hosting af flere lejere i Windows 10</w:t>
      </w:r>
    </w:p>
    <w:p w:rsidR="00F15064" w:rsidRPr="00F7140D" w:rsidRDefault="00F76668">
      <w:pPr>
        <w:pStyle w:val="ProductList-Body"/>
        <w:rPr>
          <w:lang w:val="de-DE"/>
        </w:rPr>
      </w:pPr>
      <w:r>
        <w:t xml:space="preserve">Kunder med Windows 10 Enterprise pr. Bruger-SL (ekskl. kun lokalt), Windows 10 Education pr. Bruger-SL eller VDA E3/E5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6">
        <w:r>
          <w:rPr>
            <w:color w:val="00467F"/>
            <w:u w:val="single"/>
          </w:rPr>
          <w:t>www.microsoft.com/Qualified_Multitenant_Hoster_Program</w:t>
        </w:r>
      </w:hyperlink>
      <w:r>
        <w:t xml:space="preserve">. Hver licenseret bruger må have adgang til op til fire forekomster af softwaren. Azure Government-kunder kan bruge KMS-aktivering i stedet for Azure AD-baseret aktivering. Hver licenseret bruger må have adgang til op til fire forekomster af softwaren. Ved konfiguration af afbildning(er) på Microsoft Azure skal Kunderne angive deres brug af hosting til flere lejere på Windows 10 og overholde øvrige krav til softwarekonfiguration. </w:t>
      </w:r>
      <w:r w:rsidRPr="00F7140D">
        <w:rPr>
          <w:lang w:val="de-DE"/>
        </w:rPr>
        <w:t xml:space="preserve">Disse er tilgængelige på </w:t>
      </w:r>
      <w:hyperlink r:id="rId97">
        <w:r w:rsidRPr="00F7140D">
          <w:rPr>
            <w:color w:val="00467F"/>
            <w:u w:val="single"/>
            <w:lang w:val="de-DE"/>
          </w:rPr>
          <w:t>https://docs.microsoft.com/en-us/windows/deployment/vda-subscription-activation</w:t>
        </w:r>
      </w:hyperlink>
      <w:r w:rsidRPr="00F7140D">
        <w:rPr>
          <w:lang w:val="de-DE"/>
        </w:rPr>
        <w:t xml:space="preserve">. De partnerbaserede krav til udrulning er tilgængelige på </w:t>
      </w:r>
      <w:hyperlink r:id="rId98">
        <w:r w:rsidRPr="00F7140D">
          <w:rPr>
            <w:color w:val="00467F"/>
            <w:u w:val="single"/>
            <w:lang w:val="de-DE"/>
          </w:rPr>
          <w:t>www.microsoft.com/Qualified_Multitenant_Hoster_Program</w:t>
        </w:r>
      </w:hyperlink>
      <w:r w:rsidRPr="00F7140D">
        <w:rPr>
          <w:lang w:val="de-DE"/>
        </w:rPr>
        <w:t xml:space="preserve">. Dette afsnit gælder ikke for Studerende, der får adgang til software gennem </w:t>
      </w:r>
      <w:r>
        <w:fldChar w:fldCharType="begin"/>
      </w:r>
      <w:r w:rsidRPr="00F7140D">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F7140D">
        <w:rPr>
          <w:color w:val="0563C1"/>
          <w:lang w:val="de-DE"/>
        </w:rPr>
        <w:t>Studiebrugsfordel</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0">
              <w:r>
                <w:rPr>
                  <w:color w:val="00467F"/>
                  <w:u w:val="single"/>
                </w:rPr>
                <w:t>Februar 2016 – Produktvilkår</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Software Assurance – yderligere brugervilkår</w:t>
      </w:r>
    </w:p>
    <w:p w:rsidR="00F15064" w:rsidRDefault="00F76668">
      <w:pPr>
        <w:pStyle w:val="ProductList-Body"/>
      </w:pPr>
      <w:r>
        <w:t xml:space="preserve">Afsnit 4 (Software Assurance) gælder for følgende licenser. </w:t>
      </w:r>
    </w:p>
    <w:p w:rsidR="00F15064" w:rsidRPr="00F7140D" w:rsidRDefault="00F76668" w:rsidP="00F76668">
      <w:pPr>
        <w:pStyle w:val="ProductList-Bullet"/>
        <w:numPr>
          <w:ilvl w:val="0"/>
          <w:numId w:val="26"/>
        </w:numPr>
        <w:rPr>
          <w:lang w:val="pt-BR"/>
        </w:rPr>
      </w:pPr>
      <w:r w:rsidRPr="00F7140D">
        <w:rPr>
          <w:lang w:val="pt-BR"/>
        </w:rPr>
        <w:t xml:space="preserve">Windows 10 Enterprise E3/E5 med SA </w:t>
      </w:r>
    </w:p>
    <w:p w:rsidR="00F15064" w:rsidRDefault="00F76668" w:rsidP="00F76668">
      <w:pPr>
        <w:pStyle w:val="ProductList-Bullet"/>
        <w:numPr>
          <w:ilvl w:val="0"/>
          <w:numId w:val="26"/>
        </w:numPr>
      </w:pPr>
      <w:r>
        <w:t xml:space="preserve">Windows 10 Education E3/E5 </w:t>
      </w:r>
    </w:p>
    <w:p w:rsidR="00F15064" w:rsidRDefault="00F76668" w:rsidP="00F76668">
      <w:pPr>
        <w:pStyle w:val="ProductList-Bullet"/>
        <w:numPr>
          <w:ilvl w:val="0"/>
          <w:numId w:val="26"/>
        </w:numPr>
      </w:pPr>
      <w:r>
        <w:t>Windows 10 Enterprise Virtual Desktop Access E3/E5</w:t>
      </w:r>
    </w:p>
    <w:p w:rsidR="00F15064" w:rsidRDefault="00F76668">
      <w:pPr>
        <w:pStyle w:val="ProductList-Body"/>
      </w:pPr>
      <w:r>
        <w:t>Denne bestemmelse gælder ikke Bruger-SL'er, der er erhvervet under Microsoft Cloud-aftalen eller i henhold til Studiebrugsfordelen.</w:t>
      </w:r>
    </w:p>
    <w:p w:rsidR="00F15064" w:rsidRDefault="00F15064">
      <w:pPr>
        <w:pStyle w:val="ProductList-Body"/>
      </w:pPr>
    </w:p>
    <w:p w:rsidR="00F15064" w:rsidRDefault="00F76668">
      <w:pPr>
        <w:pStyle w:val="ProductList-ClauseHeading"/>
        <w:outlineLvl w:val="4"/>
      </w:pPr>
      <w:r>
        <w:t>4.2 Windows-virtualisering</w:t>
      </w:r>
    </w:p>
    <w:p w:rsidR="00F15064" w:rsidRDefault="00F76668">
      <w:pPr>
        <w:pStyle w:val="ProductList-SubClauseHeading"/>
        <w:outlineLvl w:val="5"/>
      </w:pPr>
      <w:r>
        <w:t>4.2.1 Lokal virtualisering</w:t>
      </w:r>
    </w:p>
    <w:p w:rsidR="00F15064" w:rsidRDefault="00F76668">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F15064" w:rsidRDefault="00F15064">
      <w:pPr>
        <w:pStyle w:val="ProductList-BodyIndented"/>
      </w:pPr>
    </w:p>
    <w:p w:rsidR="00F15064" w:rsidRDefault="00F76668">
      <w:pPr>
        <w:pStyle w:val="ProductList-SubClauseHeading"/>
        <w:outlineLvl w:val="5"/>
      </w:pPr>
      <w:r>
        <w:t>4.2.2 Fjernvirtualisation</w:t>
      </w:r>
    </w:p>
    <w:p w:rsidR="00F15064" w:rsidRDefault="00F76668">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F15064" w:rsidRDefault="00F15064">
      <w:pPr>
        <w:pStyle w:val="ProductList-BodyIndented"/>
      </w:pPr>
    </w:p>
    <w:p w:rsidR="00F15064" w:rsidRDefault="00F76668">
      <w:pPr>
        <w:pStyle w:val="ProductList-ClauseHeading"/>
        <w:outlineLvl w:val="4"/>
      </w:pPr>
      <w:r>
        <w:t>4.3 10,1" skærmenhedsfordel</w:t>
      </w:r>
    </w:p>
    <w:p w:rsidR="00F15064" w:rsidRDefault="00F76668">
      <w:pPr>
        <w:pStyle w:val="ProductList-Body"/>
      </w:pPr>
      <w:r>
        <w:t>Kunde med licens pr. bruger kan installere Windows-software, der er erhvervet via en volumenlicensaftale med alle Windows-licenserede enheder med integrerede 10,1“ diagonalt eller mindre.</w:t>
      </w:r>
    </w:p>
    <w:p w:rsidR="00F15064" w:rsidRDefault="00F15064">
      <w:pPr>
        <w:pStyle w:val="ProductList-Body"/>
      </w:pPr>
    </w:p>
    <w:p w:rsidR="00F15064" w:rsidRDefault="00F76668">
      <w:pPr>
        <w:pStyle w:val="ProductList-ClauseHeading"/>
        <w:outlineLvl w:val="4"/>
      </w:pPr>
      <w:r>
        <w:t>4.4 Windows To Go</w:t>
      </w:r>
    </w:p>
    <w:p w:rsidR="00F15064" w:rsidRDefault="00F76668">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F15064" w:rsidRDefault="00F15064">
      <w:pPr>
        <w:pStyle w:val="ProductList-Body"/>
      </w:pPr>
    </w:p>
    <w:p w:rsidR="00F15064" w:rsidRDefault="00F76668">
      <w:pPr>
        <w:pStyle w:val="ProductList-SubClauseHeading"/>
        <w:outlineLvl w:val="5"/>
      </w:pPr>
      <w:r>
        <w:t>4.4.1 Student Option til Windows To Go</w:t>
      </w:r>
    </w:p>
    <w:p w:rsidR="00F15064" w:rsidRDefault="00F76668">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F15064" w:rsidRDefault="00F15064">
      <w:pPr>
        <w:pStyle w:val="ProductList-BodyIndented"/>
      </w:pPr>
    </w:p>
    <w:p w:rsidR="00F15064" w:rsidRDefault="00F76668">
      <w:pPr>
        <w:pStyle w:val="ProductList-ClauseHeading"/>
        <w:outlineLvl w:val="4"/>
      </w:pPr>
      <w:r>
        <w:t>4.5 Windows Pro SA</w:t>
      </w:r>
    </w:p>
    <w:p w:rsidR="00F15064" w:rsidRDefault="00F76668">
      <w:pPr>
        <w:pStyle w:val="ProductList-Body"/>
      </w:pPr>
      <w:r>
        <w:t>Kunder, der tidligere har erhvervet SA til Windows Pro, kan forny SA for de dækkede enheder, uden at de skal købe en Windows Enterprise-licens.</w:t>
      </w:r>
    </w:p>
    <w:p w:rsidR="00F15064" w:rsidRDefault="00F15064">
      <w:pPr>
        <w:pStyle w:val="ProductList-Body"/>
      </w:pPr>
    </w:p>
    <w:p w:rsidR="00F15064" w:rsidRDefault="00F76668">
      <w:pPr>
        <w:pStyle w:val="ProductList-ClauseHeading"/>
        <w:outlineLvl w:val="4"/>
      </w:pPr>
      <w:r>
        <w:t>4.6 Microsoft Desktop Optimization Pack (MDOP)</w:t>
      </w:r>
    </w:p>
    <w:p w:rsidR="00F15064" w:rsidRPr="00F7140D" w:rsidRDefault="00F76668">
      <w:pPr>
        <w:pStyle w:val="ProductList-Body"/>
        <w:rPr>
          <w:lang w:val="de-DE"/>
        </w:rPr>
      </w:pPr>
      <w:r w:rsidRPr="00F7140D">
        <w:rPr>
          <w:lang w:val="de-DE"/>
        </w:rPr>
        <w:t xml:space="preserve">Kunden må installere og bruge administrationsfunktionaliteten i MDOP på Kundens andre enheder, der er dedikerede til dennes brug, for at administrere software på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eller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s Enheder. Kunden må desuden bruge AGPM, DaRT og UE-V til at administrere software på servere inden for sit domæne, så længe computerne inden for det pågældende domæne har licens til MDOP-brug.</w:t>
      </w:r>
    </w:p>
    <w:p w:rsidR="00F15064" w:rsidRPr="00F7140D" w:rsidRDefault="00F15064">
      <w:pPr>
        <w:pStyle w:val="ProductList-Body"/>
        <w:rPr>
          <w:lang w:val="de-DE"/>
        </w:rPr>
      </w:pPr>
    </w:p>
    <w:p w:rsidR="00F15064" w:rsidRPr="00F7140D" w:rsidRDefault="00F76668">
      <w:pPr>
        <w:pStyle w:val="ProductList-SubClauseHeading"/>
        <w:outlineLvl w:val="5"/>
        <w:rPr>
          <w:lang w:val="de-DE"/>
        </w:rPr>
      </w:pPr>
      <w:r w:rsidRPr="00F7140D">
        <w:rPr>
          <w:lang w:val="de-DE"/>
        </w:rPr>
        <w:t>4.6.1 MDOP-Berettigelse</w:t>
      </w:r>
    </w:p>
    <w:p w:rsidR="00F15064" w:rsidRPr="00F7140D" w:rsidRDefault="00F76668">
      <w:pPr>
        <w:pStyle w:val="ProductList-BodyIndented"/>
        <w:rPr>
          <w:lang w:val="de-DE"/>
        </w:rPr>
      </w:pPr>
      <w:r w:rsidRPr="00F7140D">
        <w:rPr>
          <w:lang w:val="de-DE"/>
        </w:rPr>
        <w:t>Kunder med følgende software har ret til at anvende MDOP og behøver ikke at købe det separat. MDOP er ikke tilgængelig for kunder, der licenserer disse Produkter i henhold til Microsoft Cloud Aftalen.</w:t>
      </w:r>
    </w:p>
    <w:p w:rsidR="00F15064" w:rsidRDefault="00F76668" w:rsidP="00F76668">
      <w:pPr>
        <w:pStyle w:val="ProductList-Bullet"/>
        <w:numPr>
          <w:ilvl w:val="1"/>
          <w:numId w:val="27"/>
        </w:numPr>
      </w:pPr>
      <w:r w:rsidRPr="00F7140D">
        <w:rPr>
          <w:lang w:val="pt-BR"/>
        </w:rPr>
        <w:t xml:space="preserve">Windows 10 Enterprise E3/E5 pr. </w:t>
      </w:r>
      <w:r>
        <w:t>Bruger-SL</w:t>
      </w:r>
    </w:p>
    <w:p w:rsidR="00F15064" w:rsidRDefault="00F76668" w:rsidP="00F76668">
      <w:pPr>
        <w:pStyle w:val="ProductList-Bullet"/>
        <w:numPr>
          <w:ilvl w:val="1"/>
          <w:numId w:val="27"/>
        </w:numPr>
      </w:pPr>
      <w:r w:rsidRPr="00F7140D">
        <w:rPr>
          <w:lang w:val="pt-BR"/>
        </w:rPr>
        <w:t xml:space="preserve">Windows 10 Education E3/E5 pr. </w:t>
      </w:r>
      <w:r>
        <w:t>Bruger SL</w:t>
      </w:r>
    </w:p>
    <w:p w:rsidR="00F15064" w:rsidRPr="00F7140D" w:rsidRDefault="00F76668" w:rsidP="00F76668">
      <w:pPr>
        <w:pStyle w:val="ProductList-Bullet"/>
        <w:numPr>
          <w:ilvl w:val="1"/>
          <w:numId w:val="27"/>
        </w:numPr>
        <w:rPr>
          <w:lang w:val="pt-BR"/>
        </w:rPr>
      </w:pPr>
      <w:r w:rsidRPr="00F7140D">
        <w:rPr>
          <w:lang w:val="pt-BR"/>
        </w:rPr>
        <w:t xml:space="preserve">Windows 10 Enterprise E5 Pr. Enhed – SL </w:t>
      </w:r>
    </w:p>
    <w:p w:rsidR="00F15064" w:rsidRPr="00F7140D" w:rsidRDefault="00F76668" w:rsidP="00F76668">
      <w:pPr>
        <w:pStyle w:val="ProductList-Bullet"/>
        <w:numPr>
          <w:ilvl w:val="1"/>
          <w:numId w:val="27"/>
        </w:numPr>
        <w:rPr>
          <w:lang w:val="pt-BR"/>
        </w:rPr>
      </w:pPr>
      <w:r w:rsidRPr="00F7140D">
        <w:rPr>
          <w:lang w:val="pt-BR"/>
        </w:rPr>
        <w:t xml:space="preserve">Windows 10 Enterprise VDA pr. bruger-SL </w:t>
      </w:r>
    </w:p>
    <w:p w:rsidR="00F15064" w:rsidRDefault="00F76668" w:rsidP="00F76668">
      <w:pPr>
        <w:pStyle w:val="ProductList-Bullet"/>
        <w:numPr>
          <w:ilvl w:val="1"/>
          <w:numId w:val="27"/>
        </w:numPr>
      </w:pPr>
      <w:r w:rsidRPr="00F7140D">
        <w:rPr>
          <w:lang w:val="de-DE"/>
        </w:rPr>
        <w:t xml:space="preserve">Aftale, der træder i kraft pr. 1. august 2015 eller senere, samt VDA pr. </w:t>
      </w:r>
      <w:r>
        <w:t>Enhed eller Windows 10 Enterprise E3 pr. Enhed.</w:t>
      </w:r>
    </w:p>
    <w:p w:rsidR="00F15064" w:rsidRDefault="00F15064">
      <w:pPr>
        <w:pStyle w:val="ProductList-BodyIndented"/>
      </w:pPr>
    </w:p>
    <w:p w:rsidR="00F15064" w:rsidRDefault="00F76668">
      <w:pPr>
        <w:pStyle w:val="ProductList-ClauseHeading"/>
        <w:outlineLvl w:val="4"/>
      </w:pPr>
      <w:r>
        <w:t>4.7 Rettigheder til at køre klyngebaserede HPC-programmer</w:t>
      </w:r>
    </w:p>
    <w:p w:rsidR="00F15064" w:rsidRDefault="00F76668">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F15064" w:rsidRDefault="00F15064">
      <w:pPr>
        <w:pStyle w:val="ProductList-Body"/>
      </w:pPr>
    </w:p>
    <w:p w:rsidR="00F15064" w:rsidRDefault="00F76668">
      <w:pPr>
        <w:pStyle w:val="ProductList-ClauseHeading"/>
        <w:outlineLvl w:val="4"/>
      </w:pPr>
      <w:r>
        <w:t>4.8 Windows Desktopoperativsystem – Windows Thin PC</w:t>
      </w:r>
    </w:p>
    <w:p w:rsidR="00F15064" w:rsidRDefault="00F76668">
      <w:pPr>
        <w:pStyle w:val="ProductList-Body"/>
      </w:pPr>
      <w:r>
        <w:t>Kunden må bruge Windows Thin PC-softwaren i stedet for Windows Desktopoperativsystem-softwaren, men kun til at køre nedenstående programtyper.</w:t>
      </w:r>
    </w:p>
    <w:p w:rsidR="00F15064" w:rsidRDefault="00F76668" w:rsidP="00F76668">
      <w:pPr>
        <w:pStyle w:val="ProductList-Bullet"/>
        <w:numPr>
          <w:ilvl w:val="0"/>
          <w:numId w:val="28"/>
        </w:numPr>
      </w:pPr>
      <w:r>
        <w:t>sikkerhed</w:t>
      </w:r>
    </w:p>
    <w:p w:rsidR="00F15064" w:rsidRDefault="00F76668" w:rsidP="00F76668">
      <w:pPr>
        <w:pStyle w:val="ProductList-Bullet"/>
        <w:numPr>
          <w:ilvl w:val="0"/>
          <w:numId w:val="28"/>
        </w:numPr>
      </w:pPr>
      <w:r>
        <w:t>styring</w:t>
      </w:r>
    </w:p>
    <w:p w:rsidR="00F15064" w:rsidRDefault="00F76668" w:rsidP="00F76668">
      <w:pPr>
        <w:pStyle w:val="ProductList-Bullet"/>
        <w:numPr>
          <w:ilvl w:val="0"/>
          <w:numId w:val="28"/>
        </w:numPr>
      </w:pPr>
      <w:r>
        <w:t>terminalemulering</w:t>
      </w:r>
    </w:p>
    <w:p w:rsidR="00F15064" w:rsidRDefault="00F76668" w:rsidP="00F76668">
      <w:pPr>
        <w:pStyle w:val="ProductList-Bullet"/>
        <w:numPr>
          <w:ilvl w:val="0"/>
          <w:numId w:val="28"/>
        </w:numPr>
      </w:pPr>
      <w:r>
        <w:t>Fjernskrivebord og tilsvarende teknologier</w:t>
      </w:r>
    </w:p>
    <w:p w:rsidR="00F15064" w:rsidRDefault="00F76668" w:rsidP="00F76668">
      <w:pPr>
        <w:pStyle w:val="ProductList-Bullet"/>
        <w:numPr>
          <w:ilvl w:val="0"/>
          <w:numId w:val="28"/>
        </w:numPr>
      </w:pPr>
      <w:r>
        <w:t>webbrowser</w:t>
      </w:r>
    </w:p>
    <w:p w:rsidR="00F15064" w:rsidRDefault="00F76668" w:rsidP="00F76668">
      <w:pPr>
        <w:pStyle w:val="ProductList-Bullet"/>
        <w:numPr>
          <w:ilvl w:val="0"/>
          <w:numId w:val="28"/>
        </w:numPr>
      </w:pPr>
      <w:r>
        <w:t>medieafspiller</w:t>
      </w:r>
    </w:p>
    <w:p w:rsidR="00F15064" w:rsidRDefault="00F76668" w:rsidP="00F76668">
      <w:pPr>
        <w:pStyle w:val="ProductList-Bullet"/>
        <w:numPr>
          <w:ilvl w:val="0"/>
          <w:numId w:val="28"/>
        </w:numPr>
      </w:pPr>
      <w:r>
        <w:t>klient til instant messaging</w:t>
      </w:r>
    </w:p>
    <w:p w:rsidR="00F15064" w:rsidRDefault="00F76668" w:rsidP="00F76668">
      <w:pPr>
        <w:pStyle w:val="ProductList-Bullet"/>
        <w:numPr>
          <w:ilvl w:val="0"/>
          <w:numId w:val="28"/>
        </w:numPr>
      </w:pPr>
      <w:r>
        <w:t>dokumentfremviser</w:t>
      </w:r>
    </w:p>
    <w:p w:rsidR="00F15064" w:rsidRDefault="00F76668" w:rsidP="00F76668">
      <w:pPr>
        <w:pStyle w:val="ProductList-Bullet"/>
        <w:numPr>
          <w:ilvl w:val="0"/>
          <w:numId w:val="28"/>
        </w:numPr>
      </w:pPr>
      <w:r>
        <w:t>NET Framework og Java Virtual Machine</w:t>
      </w:r>
    </w:p>
    <w:p w:rsidR="00F15064" w:rsidRPr="00F7140D" w:rsidRDefault="00F76668">
      <w:pPr>
        <w:pStyle w:val="ProductList-Body"/>
        <w:rPr>
          <w:lang w:val="de-DE"/>
        </w:rPr>
      </w:pPr>
      <w:r w:rsidRPr="00F7140D">
        <w:rPr>
          <w:lang w:val="de-DE"/>
        </w:rPr>
        <w:t>Kunden må bruge softwaren på en anden enhed end den, som den først blev installeret på, hvis Kunden flytter den tilsvarende Softwareforsikringsdækning til den anden enhed.</w:t>
      </w:r>
    </w:p>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4.9 Tidsubegrænsede Licenser gennem Software Assurance</w:t>
      </w:r>
    </w:p>
    <w:p w:rsidR="00F15064" w:rsidRPr="00F7140D" w:rsidRDefault="00F76668">
      <w:pPr>
        <w:pStyle w:val="ProductList-Body"/>
        <w:rPr>
          <w:lang w:val="de-DE"/>
        </w:rPr>
      </w:pPr>
      <w:r w:rsidRPr="00F7140D">
        <w:rPr>
          <w:lang w:val="de-DE"/>
        </w:rPr>
        <w:t xml:space="preserve">Windows Enterprise Current Branch eller Halvårlig Kanal skal være fjernet på alle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hvis Software Assurance-dækningen udløber. Hvis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blev tildelt en tidsubegrænset Windows Enterprise-licens, kan Kunden på den Licenserede Enhed installere versionen af Windows Enterprise Long Term Servicing Branch/kanal, der er aktuel på tidspunktet for udløbet. </w:t>
      </w:r>
    </w:p>
    <w:p w:rsidR="00F15064" w:rsidRPr="00F7140D" w:rsidRDefault="00F15064">
      <w:pPr>
        <w:pStyle w:val="ProductList-Body"/>
        <w:rPr>
          <w:lang w:val="de-DE"/>
        </w:rPr>
      </w:pPr>
    </w:p>
    <w:p w:rsidR="00F15064" w:rsidRPr="00F7140D" w:rsidRDefault="00F15064">
      <w:pPr>
        <w:pStyle w:val="PURBreadcrumb"/>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92" w:name="_Sec619"/>
      <w:r>
        <w:t>Windows-servere</w:t>
      </w:r>
      <w:bookmarkEnd w:id="192"/>
      <w:r>
        <w:fldChar w:fldCharType="begin"/>
      </w:r>
      <w:r>
        <w:instrText xml:space="preserve"> TC "</w:instrText>
      </w:r>
      <w:bookmarkStart w:id="193" w:name="_Toc520791885"/>
      <w:r>
        <w:instrText>Windows-servere</w:instrText>
      </w:r>
      <w:bookmarkEnd w:id="193"/>
      <w:r>
        <w:instrText>" \l 2</w:instrText>
      </w:r>
      <w:r>
        <w:fldChar w:fldCharType="end"/>
      </w:r>
    </w:p>
    <w:p w:rsidR="00F15064" w:rsidRDefault="00F7666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1886"/>
      <w:r>
        <w:instrText>Windows MultiPoint Server</w:instrText>
      </w:r>
      <w:bookmarkEnd w:id="195"/>
      <w:r>
        <w:instrText>" \l 3</w:instrText>
      </w:r>
      <w:r>
        <w:fldChar w:fldCharType="end"/>
      </w:r>
    </w:p>
    <w:p w:rsidR="00F15064" w:rsidRDefault="00F76668">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Tidligere Udgaver: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Berettiget True-Up: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13"/>
        <w:gridCol w:w="3616"/>
        <w:gridCol w:w="35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Klient: Angiver, om et serverprodukt kræver CAL’er, for at brugere og enheder har adgang." </w:instrText>
            </w:r>
            <w:r>
              <w:fldChar w:fldCharType="separate"/>
            </w:r>
            <w:r w:rsidRPr="00F7140D">
              <w:rPr>
                <w:color w:val="0563C1"/>
                <w:lang w:val="de-DE"/>
              </w:rPr>
              <w:t>Adgangskrav for Klient</w:t>
            </w:r>
            <w:r>
              <w:fldChar w:fldCharType="end"/>
            </w:r>
            <w:r w:rsidRPr="00F7140D">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Internetbaserede Funktioner</w:t>
              </w:r>
            </w:hyperlink>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CAL til Windows Server 2016 Fjernskrivebords-tjenester og CAL-ækvivalent licens</w:t>
            </w:r>
          </w:p>
          <w:p w:rsidR="00F15064" w:rsidRDefault="00F76668">
            <w:pPr>
              <w:pStyle w:val="ProductList-TableBody"/>
            </w:pPr>
            <w:r>
              <w:t xml:space="preserve">(se </w:t>
            </w:r>
            <w:hyperlink w:anchor="_Sec591">
              <w:r>
                <w:rPr>
                  <w:color w:val="00467F"/>
                  <w:u w:val="single"/>
                </w:rPr>
                <w:t>Appendiks A</w:t>
              </w:r>
            </w:hyperlink>
            <w:r>
              <w:t>)</w:t>
            </w:r>
          </w:p>
        </w:tc>
      </w:tr>
    </w:tbl>
    <w:p w:rsidR="00F15064" w:rsidRDefault="00F15064">
      <w:pPr>
        <w:pStyle w:val="ProductList-Body"/>
      </w:pPr>
    </w:p>
    <w:p w:rsidR="00F15064" w:rsidRDefault="00F76668">
      <w:pPr>
        <w:pStyle w:val="ProductList-SubClauseHeading"/>
        <w:outlineLvl w:val="5"/>
      </w:pPr>
      <w:r>
        <w:t>3.1.1 Yderligere Funktionalitet Forbundet med CAL til Windows Server 2016 Active Directory Rights Management Services</w:t>
      </w:r>
    </w:p>
    <w:p w:rsidR="00F15064" w:rsidRDefault="00F76668">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F15064" w:rsidRPr="00900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Indented"/>
        <w:rPr>
          <w:lang w:val="pt-BR"/>
        </w:rPr>
      </w:pPr>
    </w:p>
    <w:p w:rsidR="00F15064" w:rsidRPr="00F7140D" w:rsidRDefault="00F76668">
      <w:pPr>
        <w:pStyle w:val="ProductList-ClauseHeading"/>
        <w:outlineLvl w:val="4"/>
        <w:rPr>
          <w:lang w:val="pt-BR"/>
        </w:rPr>
      </w:pPr>
      <w:r w:rsidRPr="00F7140D">
        <w:rPr>
          <w:lang w:val="pt-BR"/>
        </w:rPr>
        <w:t>3.2 Kørsel af Forekomster af Softwaren</w:t>
      </w:r>
    </w:p>
    <w:p w:rsidR="00F15064" w:rsidRPr="00F7140D" w:rsidRDefault="00F76668">
      <w:pPr>
        <w:pStyle w:val="ProductList-Body"/>
        <w:rPr>
          <w:lang w:val="pt-BR"/>
        </w:rPr>
      </w:pPr>
      <w:r w:rsidRPr="00F7140D">
        <w:rPr>
          <w:lang w:val="pt-BR"/>
        </w:rPr>
        <w:t xml:space="preserve">Kunden må når som helst på den </w:t>
      </w:r>
      <w:r>
        <w:fldChar w:fldCharType="begin"/>
      </w:r>
      <w:r w:rsidRPr="00F7140D">
        <w:rPr>
          <w:lang w:val="pt-BR"/>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pt-BR"/>
        </w:rPr>
        <w:t>Licenserede Server</w:t>
      </w:r>
      <w:r>
        <w:fldChar w:fldCharType="end"/>
      </w:r>
      <w:r w:rsidRPr="00F7140D">
        <w:rPr>
          <w:lang w:val="pt-BR"/>
        </w:rPr>
        <w:t xml:space="preserve"> køre én </w:t>
      </w:r>
      <w:r>
        <w:fldChar w:fldCharType="begin"/>
      </w:r>
      <w:r w:rsidRPr="00F7140D">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pt-BR"/>
        </w:rPr>
        <w:t>Forekomst</w:t>
      </w:r>
      <w:r>
        <w:fldChar w:fldCharType="end"/>
      </w:r>
      <w:r w:rsidRPr="00F7140D">
        <w:rPr>
          <w:lang w:val="pt-BR"/>
        </w:rPr>
        <w:t xml:space="preserve"> af serversoftwaren i hvert enkelt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Fysiske OSE</w:t>
      </w:r>
      <w:r>
        <w:fldChar w:fldCharType="end"/>
      </w:r>
      <w:r w:rsidRPr="00F7140D">
        <w:rPr>
          <w:lang w:val="pt-BR"/>
        </w:rPr>
        <w:t xml:space="preserve"> og i ét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Virtuelt OSE</w:t>
      </w:r>
      <w:r>
        <w:fldChar w:fldCharType="end"/>
      </w:r>
      <w:r w:rsidRPr="00F7140D">
        <w:rPr>
          <w:lang w:val="pt-BR"/>
        </w:rPr>
        <w:t xml:space="preserve">. Hvis Kunden bruger serversoftwaren i et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Virtuelt OSE</w:t>
      </w:r>
      <w:r>
        <w:fldChar w:fldCharType="end"/>
      </w:r>
      <w:r w:rsidRPr="00F7140D">
        <w:rPr>
          <w:lang w:val="pt-BR"/>
        </w:rPr>
        <w:t xml:space="preserve">, må serversoftwaren, der bruges i det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Fysiske OSE</w:t>
      </w:r>
      <w:r>
        <w:fldChar w:fldCharType="end"/>
      </w:r>
      <w:r w:rsidRPr="00F7140D">
        <w:rPr>
          <w:lang w:val="pt-BR"/>
        </w:rPr>
        <w:t xml:space="preserve">, kun bruges til at hoste og administrere det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Virtuelle OSE</w:t>
      </w:r>
      <w:r>
        <w:fldChar w:fldCharType="end"/>
      </w:r>
      <w:r w:rsidRPr="00F7140D">
        <w:rPr>
          <w:lang w:val="pt-BR"/>
        </w:rPr>
        <w:t>.</w:t>
      </w:r>
    </w:p>
    <w:p w:rsidR="00F15064" w:rsidRPr="00F7140D" w:rsidRDefault="00F15064">
      <w:pPr>
        <w:pStyle w:val="ProductList-Body"/>
        <w:rPr>
          <w:lang w:val="pt-BR"/>
        </w:rPr>
      </w:pPr>
    </w:p>
    <w:p w:rsidR="00F15064" w:rsidRPr="00F7140D" w:rsidRDefault="00F76668">
      <w:pPr>
        <w:pStyle w:val="ProductList-ClauseHeading"/>
        <w:outlineLvl w:val="4"/>
        <w:rPr>
          <w:lang w:val="pt-BR"/>
        </w:rPr>
      </w:pPr>
      <w:r w:rsidRPr="00F7140D">
        <w:rPr>
          <w:lang w:val="pt-BR"/>
        </w:rPr>
        <w:t>3.3 Adgangslicenser</w:t>
      </w:r>
    </w:p>
    <w:p w:rsidR="00F15064" w:rsidRPr="00F7140D" w:rsidRDefault="00F76668">
      <w:pPr>
        <w:pStyle w:val="ProductList-Body"/>
        <w:rPr>
          <w:lang w:val="pt-BR"/>
        </w:rPr>
      </w:pPr>
      <w:r>
        <w:fldChar w:fldCharType="begin"/>
      </w:r>
      <w:r w:rsidRPr="00F7140D">
        <w:rPr>
          <w:lang w:val="pt-BR"/>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pt-BR"/>
        </w:rPr>
        <w:t>CAL’er</w:t>
      </w:r>
      <w:r>
        <w:fldChar w:fldCharType="end"/>
      </w:r>
      <w:r w:rsidRPr="00F7140D">
        <w:rPr>
          <w:lang w:val="pt-BR"/>
        </w:rPr>
        <w:t xml:space="preserve"> er ikke nødvendige for at opnå adgang i et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 OSE</w:t>
      </w:r>
      <w:r>
        <w:fldChar w:fldCharType="end"/>
      </w:r>
      <w:r w:rsidRPr="00F7140D">
        <w:rPr>
          <w:lang w:val="pt-BR"/>
        </w:rPr>
        <w:t xml:space="preserve">, der udelukkende bruges til at hoste og administrere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Virtuelle OSE’er</w:t>
      </w:r>
      <w:r>
        <w:fldChar w:fldCharType="end"/>
      </w:r>
      <w:r w:rsidRPr="00F7140D">
        <w:rPr>
          <w:lang w:val="pt-BR"/>
        </w:rPr>
        <w:t>.</w:t>
      </w:r>
    </w:p>
    <w:p w:rsidR="00F15064" w:rsidRPr="00F7140D" w:rsidRDefault="00F15064">
      <w:pPr>
        <w:pStyle w:val="ProductList-Body"/>
        <w:rPr>
          <w:lang w:val="pt-BR"/>
        </w:rPr>
      </w:pPr>
    </w:p>
    <w:p w:rsidR="00F15064" w:rsidRDefault="00F76668">
      <w:pPr>
        <w:pStyle w:val="ProductList-ClauseHeading"/>
        <w:outlineLvl w:val="4"/>
      </w:pPr>
      <w:r>
        <w:t>3.4 Windows MultiPoint Server 2016 Connector</w:t>
      </w:r>
    </w:p>
    <w:p w:rsidR="00F15064" w:rsidRDefault="00F76668">
      <w:pPr>
        <w:pStyle w:val="ProductList-Body"/>
      </w:pPr>
      <w:r>
        <w:t>Kunden må installere og bruge Windows Server 2016 MultiPoint Connector-softwaren på en hvilken som helst enhed, der har licens til at opnå adgang til Windows Server 2016. Den må kun bruge denne software til at opnå adgang til MultiPoint Server-softwaren. Hvis Kunden udelukkende har adgang til serversoftwaren fra denne enhed for at bruge MultiPoint Dashboard, er der ikke brug for en CAL til Fjernskrivebords-tjenester.</w:t>
      </w:r>
    </w:p>
    <w:p w:rsidR="00F15064" w:rsidRDefault="00F15064">
      <w:pPr>
        <w:pStyle w:val="ProductList-Body"/>
      </w:pPr>
    </w:p>
    <w:p w:rsidR="00F15064" w:rsidRPr="00F7140D" w:rsidRDefault="00F76668">
      <w:pPr>
        <w:pStyle w:val="ProductList-ClauseHeading"/>
        <w:outlineLvl w:val="4"/>
        <w:rPr>
          <w:lang w:val="de-DE"/>
        </w:rPr>
      </w:pPr>
      <w:r w:rsidRPr="00F7140D">
        <w:rPr>
          <w:lang w:val="de-DE"/>
        </w:rPr>
        <w:t>3.5 Installationstype</w:t>
      </w:r>
    </w:p>
    <w:p w:rsidR="00F15064" w:rsidRPr="00F7140D" w:rsidRDefault="00F76668">
      <w:pPr>
        <w:pStyle w:val="ProductList-Body"/>
        <w:rPr>
          <w:lang w:val="de-DE"/>
        </w:rPr>
      </w:pPr>
      <w:r w:rsidRPr="00F7140D">
        <w:rPr>
          <w:lang w:val="de-DE"/>
        </w:rPr>
        <w:t>Kunden kan kun installere Fjernskrivebords-tjenester og implementere og bruge MultiPoint Services-rollen.</w:t>
      </w:r>
    </w:p>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3.6 Yderligere Software</w:t>
      </w:r>
    </w:p>
    <w:p w:rsidR="00F15064" w:rsidRPr="00F7140D" w:rsidRDefault="00F76668">
      <w:pPr>
        <w:pStyle w:val="ProductList-Body"/>
        <w:rPr>
          <w:lang w:val="de-DE"/>
        </w:rPr>
      </w:pPr>
      <w:r w:rsidRPr="00F7140D">
        <w:rPr>
          <w:lang w:val="de-DE"/>
        </w:rPr>
        <w:t xml:space="preserve">De kan finde en liste over Yderligere Software på </w:t>
      </w:r>
      <w:hyperlink r:id="rId101">
        <w:r w:rsidRPr="00F7140D">
          <w:rPr>
            <w:color w:val="00467F"/>
            <w:u w:val="single"/>
            <w:lang w:val="de-DE"/>
          </w:rPr>
          <w:t>http://go.microsoft.com/fwlink/?LinkId=245856</w:t>
        </w:r>
      </w:hyperlink>
      <w:r w:rsidRPr="00F7140D">
        <w:rPr>
          <w:lang w:val="de-DE"/>
        </w:rPr>
        <w:t>.</w:t>
      </w:r>
    </w:p>
    <w:p w:rsidR="00F15064" w:rsidRDefault="00F7666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F7140D">
              <w:rPr>
                <w:color w:val="0563C1"/>
                <w:lang w:val="de-DE"/>
              </w:rPr>
              <w:t>Genoprettelse efter Nedbrud</w:t>
            </w:r>
            <w:r>
              <w:fldChar w:fldCharType="end"/>
            </w:r>
            <w:r w:rsidRPr="00F7140D">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00" w:name="_Sec655"/>
      <w:r>
        <w:t>Windows Server</w:t>
      </w:r>
      <w:bookmarkEnd w:id="200"/>
      <w:r>
        <w:fldChar w:fldCharType="begin"/>
      </w:r>
      <w:r>
        <w:instrText xml:space="preserve"> TC "</w:instrText>
      </w:r>
      <w:bookmarkStart w:id="201" w:name="_Toc520791887"/>
      <w:r>
        <w:instrText>Windows Server</w:instrText>
      </w:r>
      <w:bookmarkEnd w:id="201"/>
      <w:r>
        <w:instrText>" \l 3</w:instrText>
      </w:r>
      <w:r>
        <w:fldChar w:fldCharType="end"/>
      </w:r>
    </w:p>
    <w:p w:rsidR="00F15064" w:rsidRDefault="00F76668">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71"/>
        <w:gridCol w:w="3632"/>
        <w:gridCol w:w="358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"Tidligere Version: Tidligere versioner af Produkt og deres Tilgængelige Dato." </w:instrText>
            </w:r>
            <w:r>
              <w:fldChar w:fldCharType="separate"/>
            </w:r>
            <w:r w:rsidRPr="00F7140D">
              <w:rPr>
                <w:color w:val="0563C1"/>
                <w:lang w:val="de-DE"/>
              </w:rPr>
              <w:t>Tidligere Version</w:t>
            </w:r>
            <w:r>
              <w:fldChar w:fldCharType="end"/>
            </w:r>
            <w:r w:rsidRPr="00F7140D">
              <w:rPr>
                <w:lang w:val="de-DE"/>
              </w:rPr>
              <w:t>: Windows Server 2012 R2</w:t>
            </w:r>
            <w:r>
              <w:fldChar w:fldCharType="begin"/>
            </w:r>
            <w:r w:rsidRPr="00F7140D">
              <w:rPr>
                <w:lang w:val="de-DE"/>
              </w:rPr>
              <w:instrText xml:space="preserve"> XE "Windows Server 2012 R2" </w:instrText>
            </w:r>
            <w:r>
              <w:fldChar w:fldCharType="end"/>
            </w:r>
            <w:r w:rsidRPr="00F7140D">
              <w:rPr>
                <w:lang w:val="de-DE"/>
              </w:rPr>
              <w:t xml:space="preserve"> (10/13), Windows Server 2012</w:t>
            </w:r>
            <w:r>
              <w:fldChar w:fldCharType="begin"/>
            </w:r>
            <w:r w:rsidRPr="00F7140D">
              <w:rPr>
                <w:lang w:val="de-DE"/>
              </w:rPr>
              <w:instrText xml:space="preserve"> XE "Windows Server 2012" </w:instrText>
            </w:r>
            <w:r>
              <w:fldChar w:fldCharType="end"/>
            </w:r>
            <w:r w:rsidRPr="00F7140D">
              <w:rPr>
                <w:lang w:val="de-DE"/>
              </w:rP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Berettiget True-Up: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Windows Server Premium Assurance-tilføjelsesprogram</w:t>
      </w:r>
    </w:p>
    <w:p w:rsidR="00F15064" w:rsidRPr="00F7140D" w:rsidRDefault="00F76668">
      <w:pPr>
        <w:pStyle w:val="ProductList-Body"/>
        <w:rPr>
          <w:lang w:val="de-DE"/>
        </w:rPr>
      </w:pPr>
      <w:r w:rsidRPr="00F7140D">
        <w:rPr>
          <w:lang w:val="de-DE"/>
        </w:rPr>
        <w:t>Kunder, der er interesserede i vilkårene og betingelserne for Premium Assurance-tilføjelsesprogram</w:t>
      </w:r>
      <w:r>
        <w:fldChar w:fldCharType="begin"/>
      </w:r>
      <w:r w:rsidRPr="00F7140D">
        <w:rPr>
          <w:lang w:val="de-DE"/>
        </w:rPr>
        <w:instrText xml:space="preserve"> XE "Premium Assurance-tilføjelsesprogram" </w:instrText>
      </w:r>
      <w:r>
        <w:fldChar w:fldCharType="end"/>
      </w:r>
      <w:r w:rsidRPr="00F7140D">
        <w:rPr>
          <w:lang w:val="de-DE"/>
        </w:rPr>
        <w:t xml:space="preserve">, skal se i produktvilkårene for januar 2018 </w:t>
      </w:r>
      <w:hyperlink r:id="rId103">
        <w:r w:rsidRPr="00F7140D">
          <w:rPr>
            <w:color w:val="00467F"/>
            <w:u w:val="single"/>
            <w:lang w:val="de-DE"/>
          </w:rPr>
          <w:t>http://go.microsoft.com/?linkid=9839206</w:t>
        </w:r>
      </w:hyperlink>
      <w:r w:rsidRPr="00F7140D">
        <w:rPr>
          <w:lang w:val="de-DE"/>
        </w:rPr>
        <w:t xml:space="preserve">.  </w:t>
      </w:r>
    </w:p>
    <w:p w:rsidR="00F15064" w:rsidRPr="00F7140D" w:rsidRDefault="00F15064">
      <w:pPr>
        <w:pStyle w:val="ProductList-Body"/>
        <w:rPr>
          <w:lang w:val="de-DE"/>
        </w:rPr>
      </w:pPr>
    </w:p>
    <w:p w:rsidR="00F15064" w:rsidRDefault="00F76668">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13"/>
        <w:gridCol w:w="3616"/>
        <w:gridCol w:w="35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"Licensvilkår: Vilkår og betingelser, der gælder for installation og brug af et Produkt." </w:instrText>
            </w:r>
            <w:r>
              <w:fldChar w:fldCharType="separate"/>
            </w:r>
            <w:r w:rsidRPr="00F7140D">
              <w:rPr>
                <w:color w:val="0563C1"/>
                <w:lang w:val="de-DE"/>
              </w:rPr>
              <w:t>Licensvilkår</w:t>
            </w:r>
            <w:r>
              <w:fldChar w:fldCharType="end"/>
            </w:r>
            <w:r w:rsidRPr="00F7140D">
              <w:rPr>
                <w:lang w:val="de-DE"/>
              </w:rPr>
              <w:t xml:space="preserve">: </w:t>
            </w:r>
            <w:hyperlink w:anchor="_Sec537">
              <w:r w:rsidRPr="00F7140D">
                <w:rPr>
                  <w:color w:val="00467F"/>
                  <w:u w:val="single"/>
                  <w:lang w:val="de-DE"/>
                </w:rPr>
                <w:t>Universel</w:t>
              </w:r>
            </w:hyperlink>
            <w:r w:rsidRPr="00F7140D">
              <w:rPr>
                <w:lang w:val="de-DE"/>
              </w:rPr>
              <w:t xml:space="preserve">; </w:t>
            </w:r>
            <w:hyperlink w:anchor="_Sec541">
              <w:r w:rsidRPr="00F7140D">
                <w:rPr>
                  <w:color w:val="00467F"/>
                  <w:u w:val="single"/>
                  <w:lang w:val="de-DE"/>
                </w:rPr>
                <w:t>pr. kerne/CAL</w:t>
              </w:r>
            </w:hyperlink>
            <w:r w:rsidRPr="00F7140D">
              <w:rPr>
                <w:lang w:val="de-DE"/>
              </w:rPr>
              <w:t xml:space="preserve"> – alle versioner (undtagen Essentials), </w:t>
            </w:r>
            <w:hyperlink w:anchor="_Sec545">
              <w:r w:rsidRPr="00F7140D">
                <w:rPr>
                  <w:color w:val="00467F"/>
                  <w:u w:val="single"/>
                  <w:lang w:val="de-DE"/>
                </w:rPr>
                <w:t>Særlige servere</w:t>
              </w:r>
            </w:hyperlink>
            <w:r w:rsidRPr="00F7140D">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Klient: Angiver, om et serverprodukt kræver CAL’er, for at brugere og enheder har adgang." </w:instrText>
            </w:r>
            <w:r>
              <w:fldChar w:fldCharType="separate"/>
            </w:r>
            <w:r w:rsidRPr="00F7140D">
              <w:rPr>
                <w:color w:val="0563C1"/>
                <w:lang w:val="de-DE"/>
              </w:rPr>
              <w:t>Adgangskrav for Klient</w:t>
            </w:r>
            <w:r>
              <w:fldChar w:fldCharType="end"/>
            </w:r>
            <w:r w:rsidRPr="00F7140D">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Ekstern Bruger: Angiver specifikke licenskrav eller adgangsmuligheder for Eksterne Brugere." </w:instrText>
            </w:r>
            <w:r>
              <w:fldChar w:fldCharType="separate"/>
            </w:r>
            <w:r w:rsidRPr="00F7140D">
              <w:rPr>
                <w:color w:val="0563C1"/>
                <w:lang w:val="de-DE"/>
              </w:rPr>
              <w:t>Adgangskrav for Ekstern Bruger</w:t>
            </w:r>
            <w:r>
              <w:fldChar w:fldCharType="end"/>
            </w:r>
            <w:r w:rsidRPr="00F7140D">
              <w:rPr>
                <w:lang w:val="de-DE"/>
              </w:rP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Internetbaserede Funktioner</w:t>
              </w:r>
            </w:hyperlink>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03"/>
        <w:gridCol w:w="3579"/>
        <w:gridCol w:w="3608"/>
      </w:tblGrid>
      <w:tr w:rsidR="00F15064" w:rsidRPr="00F71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CAL</w:t>
            </w:r>
          </w:p>
          <w:p w:rsidR="00F15064" w:rsidRDefault="00F76668">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 xml:space="preserve">CAL til Windows Server-abonnement til Azure </w:t>
            </w:r>
          </w:p>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76668">
      <w:pPr>
        <w:pStyle w:val="ProductList-Body"/>
        <w:rPr>
          <w:lang w:val="pt-BR"/>
        </w:rPr>
      </w:pPr>
      <w:r w:rsidRPr="00F7140D">
        <w:rPr>
          <w:i/>
          <w:lang w:val="pt-BR"/>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F15064" w:rsidRPr="00F7140D" w:rsidRDefault="00F15064">
      <w:pPr>
        <w:pStyle w:val="ProductList-Body"/>
        <w:rPr>
          <w:lang w:val="pt-BR"/>
        </w:rPr>
      </w:pPr>
    </w:p>
    <w:p w:rsidR="00F15064" w:rsidRPr="00F7140D" w:rsidRDefault="00F76668">
      <w:pPr>
        <w:pStyle w:val="ProductList-SubClauseHeading"/>
        <w:outlineLvl w:val="5"/>
        <w:rPr>
          <w:lang w:val="pt-BR"/>
        </w:rPr>
      </w:pPr>
      <w:r w:rsidRPr="00F7140D">
        <w:rPr>
          <w:lang w:val="pt-BR"/>
        </w:rPr>
        <w:t>3.1.1 Yderligere Funktionalitet Forbundet med CAL til Windows Server 2016 Remote Desktop Services</w:t>
      </w:r>
    </w:p>
    <w:p w:rsidR="00F15064" w:rsidRPr="00F7140D" w:rsidRDefault="00F76668">
      <w:pPr>
        <w:pStyle w:val="ProductList-BodyIndented"/>
        <w:rPr>
          <w:lang w:val="pt-BR"/>
        </w:rPr>
      </w:pPr>
      <w:r w:rsidRPr="00F7140D">
        <w:rPr>
          <w:lang w:val="pt-BR"/>
        </w:rP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Bruger-SL til Windows Server 2016 Remote Desktop Services</w:t>
            </w:r>
          </w:p>
        </w:tc>
      </w:tr>
    </w:tbl>
    <w:p w:rsidR="00F15064" w:rsidRDefault="00F76668">
      <w:pPr>
        <w:pStyle w:val="ProductList-BodyIndented"/>
      </w:pPr>
      <w:r>
        <w:rPr>
          <w:i/>
        </w:rPr>
        <w:t>*Kræves også, når Windows Server bruges til at drive en grafisk brugergrænseflade (ved hjælp af funktionen Fjernskrivebords-tjenester til Windows Server 2016 eller anden teknologi).</w:t>
      </w:r>
    </w:p>
    <w:p w:rsidR="00F15064" w:rsidRDefault="00F15064">
      <w:pPr>
        <w:pStyle w:val="ProductList-BodyIndented"/>
      </w:pPr>
    </w:p>
    <w:p w:rsidR="00F15064" w:rsidRDefault="00F76668">
      <w:pPr>
        <w:pStyle w:val="ProductList-SubClauseHeading"/>
        <w:outlineLvl w:val="5"/>
      </w:pPr>
      <w:r>
        <w:t>3.1.2 Yderligere Funktionalitet Forbundet med CAL til Windows Server 2016 Rights Management Services</w:t>
      </w:r>
    </w:p>
    <w:p w:rsidR="00F15064" w:rsidRDefault="00F7666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Azure Information Protection (P1 og P2) – bruger-SL</w:t>
            </w:r>
          </w:p>
        </w:tc>
      </w:tr>
      <w:tr w:rsidR="00F15064" w:rsidRPr="00F71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150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Indented"/>
        <w:rPr>
          <w:lang w:val="pt-BR"/>
        </w:rPr>
      </w:pPr>
    </w:p>
    <w:p w:rsidR="00F15064" w:rsidRDefault="00F76668">
      <w:pPr>
        <w:pStyle w:val="ProductList-SubClauseHeading"/>
        <w:outlineLvl w:val="5"/>
      </w:pPr>
      <w:r>
        <w:t>3.1.3 Yderligere funktionalitet forbundet med Bruger-CAL til Microsoft Identity Manager</w:t>
      </w:r>
    </w:p>
    <w:p w:rsidR="00F15064" w:rsidRDefault="00F7666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Azure Active Directory Premium (P1 og P2) – bruger-SL</w:t>
            </w:r>
          </w:p>
        </w:tc>
      </w:tr>
      <w:tr w:rsidR="00F15064" w:rsidRPr="00F71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F7140D" w:rsidRDefault="00F15064">
            <w:pPr>
              <w:pStyle w:val="ProductList-TableBody"/>
              <w:rPr>
                <w:lang w:val="pt-BR"/>
              </w:rPr>
            </w:pPr>
          </w:p>
        </w:tc>
      </w:tr>
    </w:tbl>
    <w:p w:rsidR="00F15064" w:rsidRPr="00F7140D" w:rsidRDefault="00F76668">
      <w:pPr>
        <w:pStyle w:val="ProductList-BodyIndented"/>
        <w:rPr>
          <w:lang w:val="pt-BR"/>
        </w:rPr>
      </w:pPr>
      <w:r w:rsidRPr="00F7140D">
        <w:rPr>
          <w:i/>
          <w:lang w:val="pt-BR"/>
        </w:rPr>
        <w:t xml:space="preserve">* Også påkrævet for alle personer, som softwaren udsteder eller administrerer identitetsoplysninger for. </w:t>
      </w:r>
    </w:p>
    <w:p w:rsidR="00F15064" w:rsidRPr="00F7140D" w:rsidRDefault="00F15064">
      <w:pPr>
        <w:pStyle w:val="ProductList-BodyIndented"/>
        <w:rPr>
          <w:lang w:val="pt-BR"/>
        </w:rPr>
      </w:pPr>
    </w:p>
    <w:p w:rsidR="00F15064" w:rsidRPr="00F7140D" w:rsidRDefault="00F76668">
      <w:pPr>
        <w:pStyle w:val="ProductList-SubClauseHeading"/>
        <w:outlineLvl w:val="5"/>
        <w:rPr>
          <w:lang w:val="pt-BR"/>
        </w:rPr>
      </w:pPr>
      <w:r w:rsidRPr="00F7140D">
        <w:rPr>
          <w:lang w:val="pt-BR"/>
        </w:rPr>
        <w:t>3.1.4 Synkroniseringstjeneste</w:t>
      </w:r>
    </w:p>
    <w:p w:rsidR="00F15064" w:rsidRPr="00F7140D" w:rsidRDefault="00F76668">
      <w:pPr>
        <w:pStyle w:val="ProductList-BodyIndented"/>
        <w:rPr>
          <w:lang w:val="pt-BR"/>
        </w:rPr>
      </w:pPr>
      <w:r w:rsidRPr="00F7140D">
        <w:rPr>
          <w:lang w:val="pt-BR"/>
        </w:rPr>
        <w:t>CAL'er til Microsoft Identity Manager 2016 er ikke påkrævede for brugere, der kun bruger Microsoft Identity Managers synkroniseringstjeneste.</w:t>
      </w:r>
    </w:p>
    <w:p w:rsidR="00F15064" w:rsidRPr="00F7140D" w:rsidRDefault="00F15064">
      <w:pPr>
        <w:pStyle w:val="ProductList-BodyIndented"/>
        <w:rPr>
          <w:lang w:val="pt-BR"/>
        </w:rPr>
      </w:pPr>
    </w:p>
    <w:p w:rsidR="00F15064" w:rsidRDefault="00F76668">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SubClauseHeading"/>
        <w:outlineLvl w:val="5"/>
      </w:pPr>
      <w:r>
        <w:t>3.2.1 Yderligere Funktionalitet Forbundet med Ekstern Forbindelseslicens til Windows Server 2016 Remote Desktop Services</w:t>
      </w:r>
    </w:p>
    <w:p w:rsidR="00F15064" w:rsidRDefault="00F76668">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BodyIndented"/>
      </w:pPr>
      <w:r>
        <w:rPr>
          <w:i/>
        </w:rPr>
        <w:t>*Kræves også, når Windows Server bruges til at drive en grafisk brugergrænseflade (ved hjælp af funktionen Fjernskrivebords-tjenester til Windows Server 2016 eller anden teknologi).</w:t>
      </w:r>
    </w:p>
    <w:p w:rsidR="00F15064" w:rsidRDefault="00F15064">
      <w:pPr>
        <w:pStyle w:val="ProductList-BodyIndented"/>
      </w:pPr>
    </w:p>
    <w:p w:rsidR="00F15064" w:rsidRDefault="00F76668">
      <w:pPr>
        <w:pStyle w:val="ProductList-SubClauseHeading"/>
        <w:outlineLvl w:val="5"/>
      </w:pPr>
      <w:r>
        <w:t>3.2.2 Yderligere Funktionalitet Forbundet med Ekstern Forbindelseslicens til Windows Server 2016 Rights Management Services</w:t>
      </w:r>
    </w:p>
    <w:p w:rsidR="00F15064" w:rsidRDefault="00F76668">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Pr="00F7140D" w:rsidRDefault="00F76668">
      <w:pPr>
        <w:pStyle w:val="ProductList-SubClauseHeading"/>
        <w:outlineLvl w:val="5"/>
        <w:rPr>
          <w:lang w:val="de-DE"/>
        </w:rPr>
      </w:pPr>
      <w:r w:rsidRPr="00F7140D">
        <w:rPr>
          <w:lang w:val="de-DE"/>
        </w:rPr>
        <w:t>3.2.3 Yderligere funktionalitet forbundet med Ekstern Forbindelseslicens til Microsoft Identity Manager</w:t>
      </w:r>
    </w:p>
    <w:p w:rsidR="00F15064" w:rsidRDefault="00F7666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BodyIndented"/>
      </w:pPr>
      <w:r>
        <w:rPr>
          <w:i/>
        </w:rPr>
        <w:t>*Også påkrævet for alle Eksterne Brugere, som softwaren udsteder eller administrerer identitetsoplysninger for (medmindre CAL’er til Microsoft Identity Manager 2016 gør sig gældende).</w:t>
      </w:r>
    </w:p>
    <w:p w:rsidR="00F15064" w:rsidRDefault="00F15064">
      <w:pPr>
        <w:pStyle w:val="ProductList-BodyIndented"/>
      </w:pPr>
    </w:p>
    <w:p w:rsidR="00F15064" w:rsidRDefault="00F76668">
      <w:pPr>
        <w:pStyle w:val="ProductList-ClauseHeading"/>
        <w:outlineLvl w:val="4"/>
      </w:pPr>
      <w:r>
        <w:t>3.3 Yderligere vilkår for Windows Server 2016 Essentials</w:t>
      </w:r>
    </w:p>
    <w:p w:rsidR="00F15064" w:rsidRDefault="00F76668">
      <w:pPr>
        <w:pStyle w:val="ProductList-SubClauseHeading"/>
        <w:outlineLvl w:val="5"/>
      </w:pPr>
      <w:r>
        <w:t>3.3.1 Begrænsninger for Brug</w:t>
      </w:r>
    </w:p>
    <w:p w:rsidR="00F15064" w:rsidRDefault="00F76668" w:rsidP="00F76668">
      <w:pPr>
        <w:pStyle w:val="ProductList-Bullet"/>
        <w:numPr>
          <w:ilvl w:val="1"/>
          <w:numId w:val="29"/>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F15064" w:rsidRDefault="00F76668" w:rsidP="00F76668">
      <w:pPr>
        <w:pStyle w:val="ProductList-Bullet"/>
        <w:numPr>
          <w:ilvl w:val="1"/>
          <w:numId w:val="29"/>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F15064" w:rsidRDefault="00F15064">
      <w:pPr>
        <w:pStyle w:val="ProductList-BodyIndented"/>
      </w:pPr>
    </w:p>
    <w:p w:rsidR="00F15064" w:rsidRPr="00F7140D" w:rsidRDefault="00F76668">
      <w:pPr>
        <w:pStyle w:val="ProductList-SubClauseHeading"/>
        <w:outlineLvl w:val="5"/>
        <w:rPr>
          <w:lang w:val="de-DE"/>
        </w:rPr>
      </w:pPr>
      <w:r w:rsidRPr="00F7140D">
        <w:rPr>
          <w:lang w:val="de-DE"/>
        </w:rPr>
        <w:t>3.3.2 Brug af Serversoftwaren</w:t>
      </w:r>
    </w:p>
    <w:p w:rsidR="00F15064" w:rsidRPr="00F7140D" w:rsidRDefault="00F76668">
      <w:pPr>
        <w:pStyle w:val="ProductList-BodyIndented"/>
        <w:rPr>
          <w:lang w:val="de-DE"/>
        </w:rPr>
      </w:pPr>
      <w:r w:rsidRPr="00F7140D">
        <w:rPr>
          <w:lang w:val="de-DE"/>
        </w:rP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3.3.3 Windows Server 2016 Essentials-forbindelse</w:t>
      </w:r>
    </w:p>
    <w:p w:rsidR="00F15064" w:rsidRPr="00F7140D" w:rsidRDefault="00F76668">
      <w:pPr>
        <w:pStyle w:val="ProductList-BodyIndented"/>
        <w:rPr>
          <w:lang w:val="de-DE"/>
        </w:rPr>
      </w:pPr>
      <w:r w:rsidRPr="00F7140D">
        <w:rPr>
          <w:lang w:val="de-DE"/>
        </w:rPr>
        <w:t>Kunde kan højst installere og bruge Windows Server 2016 Essentials-forbindelsessoftwaren på 50 enheder ad gangen på et givet tidspunkt. Den må kun bruge denne software med serversoftwaren.</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3.3.4 Adgang til rettighedsadministrationstjenester til Windows Server 2016 Active Directory</w:t>
      </w:r>
    </w:p>
    <w:p w:rsidR="00F15064" w:rsidRPr="00F7140D" w:rsidRDefault="00F76668">
      <w:pPr>
        <w:pStyle w:val="ProductList-BodyIndented"/>
        <w:rPr>
          <w:lang w:val="de-DE"/>
        </w:rPr>
      </w:pPr>
      <w:r w:rsidRPr="00F7140D">
        <w:rPr>
          <w:lang w:val="de-DE"/>
        </w:rP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3.4 Windows Server-beholdere uden Hyper-V-isolation med Windows Server 2016 Standard og Datacenter</w:t>
      </w:r>
    </w:p>
    <w:p w:rsidR="00F15064" w:rsidRPr="00F7140D" w:rsidRDefault="00F76668">
      <w:pPr>
        <w:pStyle w:val="ProductList-Body"/>
        <w:rPr>
          <w:lang w:val="de-DE"/>
        </w:rPr>
      </w:pPr>
      <w:r w:rsidRPr="00F7140D">
        <w:rPr>
          <w:lang w:val="de-DE"/>
        </w:rPr>
        <w:t xml:space="preserve">Kunden kan bruge et vilkårligt antal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der instantieres som </w:t>
      </w:r>
      <w:r>
        <w:fldChar w:fldCharType="begin"/>
      </w:r>
      <w:r w:rsidRPr="00F7140D">
        <w:rPr>
          <w:lang w:val="de-DE"/>
        </w:rPr>
        <w:instrText xml:space="preserve"> AutoTextList   \s NoStyle \t "Windows Server-beholder uden Hyper-V-isolation (tidligere kaldet Windows Server-beholder) er en funktion i Windows Server-software." </w:instrText>
      </w:r>
      <w:r>
        <w:fldChar w:fldCharType="separate"/>
      </w:r>
      <w:r w:rsidRPr="00F7140D">
        <w:rPr>
          <w:color w:val="0563C1"/>
          <w:lang w:val="de-DE"/>
        </w:rPr>
        <w:t>Windows Server-beholdere uden Hyper-V-isolation</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F7140D">
              <w:rPr>
                <w:color w:val="0563C1"/>
                <w:lang w:val="de-DE"/>
              </w:rPr>
              <w:t>Genoprettelse efter Nedbrud</w:t>
            </w:r>
            <w:r>
              <w:fldChar w:fldCharType="end"/>
            </w:r>
            <w:r w:rsidRPr="00F7140D">
              <w:rPr>
                <w:lang w:val="de-DE"/>
              </w:rP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4">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F7140D">
              <w:rPr>
                <w:color w:val="0563C1"/>
                <w:lang w:val="de-DE"/>
              </w:rPr>
              <w:t>Egen Hosting</w:t>
            </w:r>
            <w:r>
              <w:fldChar w:fldCharType="end"/>
            </w:r>
            <w:r w:rsidRPr="00F7140D">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15064">
            <w:pPr>
              <w:pStyle w:val="ProductList-TableBody"/>
            </w:pPr>
          </w:p>
        </w:tc>
      </w:tr>
    </w:tbl>
    <w:p w:rsidR="00F15064" w:rsidRDefault="00F15064">
      <w:pPr>
        <w:pStyle w:val="ProductList-ClauseHeading"/>
        <w:outlineLvl w:val="4"/>
      </w:pPr>
    </w:p>
    <w:p w:rsidR="00F15064" w:rsidRDefault="00F76668">
      <w:pPr>
        <w:pStyle w:val="ProductList-ClauseHeading"/>
        <w:outlineLvl w:val="4"/>
      </w:pPr>
      <w:r>
        <w:t>4.1 Microsoft Azure Hybrid Benefit til Windows Server</w:t>
      </w:r>
    </w:p>
    <w:p w:rsidR="00F15064" w:rsidRDefault="00F76668">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F15064" w:rsidRDefault="00F15064">
      <w:pPr>
        <w:pStyle w:val="ProductList-Body"/>
      </w:pPr>
    </w:p>
    <w:p w:rsidR="00F15064" w:rsidRDefault="00F76668">
      <w:pPr>
        <w:pStyle w:val="ProductList-ClauseHeading"/>
        <w:outlineLvl w:val="4"/>
      </w:pPr>
      <w:r>
        <w:t>4.2 Halvårlige Kanalversioner</w:t>
      </w:r>
    </w:p>
    <w:p w:rsidR="00F15064" w:rsidRDefault="00F76668">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F15064" w:rsidRDefault="00F15064">
      <w:pPr>
        <w:pStyle w:val="ProductList-ClauseHeading"/>
        <w:outlineLvl w:val="4"/>
      </w:pPr>
    </w:p>
    <w:p w:rsidR="00F15064" w:rsidRDefault="00F76668">
      <w:pPr>
        <w:pStyle w:val="ProductList-ClauseHeading"/>
        <w:outlineLvl w:val="4"/>
      </w:pPr>
      <w:r>
        <w:t>4.3 Udvidede Rettigheder for Bruger-CAL og Bruger-SL til Remote Desktop Services (“RDS”)</w:t>
      </w:r>
    </w:p>
    <w:p w:rsidR="00F15064" w:rsidRDefault="00F76668">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F15064" w:rsidRDefault="00F15064">
      <w:pPr>
        <w:pStyle w:val="ProductList-Body"/>
      </w:pPr>
    </w:p>
    <w:p w:rsidR="00F15064" w:rsidRDefault="00F76668">
      <w:pPr>
        <w:pStyle w:val="ProductList-ClauseHeading"/>
        <w:outlineLvl w:val="4"/>
      </w:pPr>
      <w:r>
        <w:t>4.4 Brugervilkår og licenstildelinger, der er knyttet til ændring i licensmodel – Berettiget Licens</w:t>
      </w:r>
    </w:p>
    <w:p w:rsidR="00F15064" w:rsidRDefault="00F76668">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07"/>
          <w:footerReference w:type="default" r:id="rId108"/>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206" w:name="_Sec548"/>
      <w:bookmarkEnd w:id="34"/>
      <w:r>
        <w:t>Online-services</w:t>
      </w:r>
      <w:r>
        <w:fldChar w:fldCharType="begin"/>
      </w:r>
      <w:r>
        <w:instrText xml:space="preserve"> TC "</w:instrText>
      </w:r>
      <w:bookmarkStart w:id="207" w:name="_Toc520791888"/>
      <w:r>
        <w:instrText>Online-services</w:instrText>
      </w:r>
      <w:bookmarkEnd w:id="207"/>
      <w:r>
        <w:instrText>" \l 1</w:instrText>
      </w:r>
      <w:r>
        <w:fldChar w:fldCharType="end"/>
      </w:r>
    </w:p>
    <w:p w:rsidR="00F15064" w:rsidRDefault="00F76668">
      <w:pPr>
        <w:pStyle w:val="ProductList-Body"/>
      </w:pPr>
      <w:r>
        <w:t xml:space="preserve">Kundens køb og brug af Microsofts Online-services reguleres af Produktvilkårene og Microsofts Online-services (OST), som findes på </w:t>
      </w:r>
      <w:hyperlink r:id="rId109">
        <w:r>
          <w:rPr>
            <w:color w:val="00467F"/>
            <w:u w:val="single"/>
          </w:rPr>
          <w:t>http://go.microsoft.com/?linkid=9840733</w:t>
        </w:r>
      </w:hyperlink>
      <w:r>
        <w:t>, og som er inkorporeret heri.</w:t>
      </w:r>
    </w:p>
    <w:p w:rsidR="00F15064" w:rsidRDefault="00F76668">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20791889"/>
      <w:r>
        <w:instrText>Regional Tilgængelighed af Online-services</w:instrText>
      </w:r>
      <w:bookmarkEnd w:id="209"/>
      <w:r>
        <w:instrText>" \l 2</w:instrText>
      </w:r>
      <w:r>
        <w:fldChar w:fldCharType="end"/>
      </w:r>
    </w:p>
    <w:p w:rsidR="00F15064" w:rsidRPr="00F7140D" w:rsidRDefault="00F76668">
      <w:pPr>
        <w:pStyle w:val="ProductList-Body"/>
        <w:rPr>
          <w:lang w:val="de-DE"/>
        </w:rPr>
      </w:pPr>
      <w:r w:rsidRPr="00F7140D">
        <w:rPr>
          <w:lang w:val="de-DE"/>
        </w:rPr>
        <w:t xml:space="preserve">De kan finde en liste over lande og områder, hvor Online-services er tilgængelige, på </w:t>
      </w:r>
      <w:hyperlink r:id="rId110" w:anchor="international">
        <w:r w:rsidRPr="00F7140D">
          <w:rPr>
            <w:color w:val="00467F"/>
            <w:u w:val="single"/>
            <w:lang w:val="de-DE"/>
          </w:rPr>
          <w:t>http://www.microsoft.com/online/faq.aspx#international</w:t>
        </w:r>
      </w:hyperlink>
      <w:r w:rsidRPr="00F7140D">
        <w:rPr>
          <w:lang w:val="de-DE"/>
        </w:rPr>
        <w:t>.</w:t>
      </w:r>
    </w:p>
    <w:p w:rsidR="00F15064" w:rsidRDefault="00F76668">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20791890"/>
      <w:r>
        <w:instrText>Købsbetingelser for Online-services</w:instrText>
      </w:r>
      <w:bookmarkEnd w:id="211"/>
      <w:r>
        <w:instrText>" \l 2</w:instrText>
      </w:r>
      <w:r>
        <w:fldChar w:fldCharType="end"/>
      </w:r>
    </w:p>
    <w:p w:rsidR="00F15064" w:rsidRDefault="00F76668">
      <w:pPr>
        <w:pStyle w:val="ProductList-Body"/>
      </w:pPr>
      <w:r>
        <w:t>Følgende købsbetingelser gælder for køb af Online-services:</w:t>
      </w:r>
    </w:p>
    <w:p w:rsidR="00F15064" w:rsidRPr="00F7140D" w:rsidRDefault="00F76668" w:rsidP="00F76668">
      <w:pPr>
        <w:pStyle w:val="ProductList-Bullet"/>
        <w:numPr>
          <w:ilvl w:val="0"/>
          <w:numId w:val="30"/>
        </w:numPr>
        <w:rPr>
          <w:lang w:val="de-DE"/>
        </w:rPr>
      </w:pPr>
      <w:r w:rsidRPr="00F7140D">
        <w:rPr>
          <w:lang w:val="de-DE"/>
        </w:rPr>
        <w:t>Abonnementsvilkår afhænger af det købte program. Under Enterprise Aftale-programmet skal abonnementsvilkårene for Online-services, undtagen Microsoft Azure, være de samme og slutte samme dato som udløbsdatoen for Kundens Tilmelding.</w:t>
      </w:r>
    </w:p>
    <w:p w:rsidR="00F15064" w:rsidRDefault="00F76668" w:rsidP="00F76668">
      <w:pPr>
        <w:pStyle w:val="ProductList-Bullet"/>
        <w:numPr>
          <w:ilvl w:val="0"/>
          <w:numId w:val="30"/>
        </w:numPr>
      </w:pPr>
      <w:r w:rsidRPr="00F7140D">
        <w:rPr>
          <w:lang w:val="de-DE"/>
        </w:rPr>
        <w:t xml:space="preserve">Hvis Kunden køber yderligere Online-services, skal abonnementsperioden for tillægskøbet udløbe samtidig med Kundens eksisterende abonnementsperiode for den samme Online-service. </w:t>
      </w:r>
      <w:r>
        <w:t>Denne bestemmelse gælder ikke for Azure-reservationer.</w:t>
      </w:r>
    </w:p>
    <w:p w:rsidR="00F15064" w:rsidRDefault="00F76668" w:rsidP="00F76668">
      <w:pPr>
        <w:pStyle w:val="ProductList-Bullet"/>
        <w:numPr>
          <w:ilvl w:val="0"/>
          <w:numId w:val="30"/>
        </w:numPr>
      </w:pPr>
      <w:r>
        <w:t>Kunden må ikke reducere det antal brugere eller enheder, der er dækket af dennes Onlinetjenester-abonnement, i Onlinetjenester-abonnementets løbetid, medmindre dette er tilladt i henhold til Kundens volumenlicensaftale.</w:t>
      </w:r>
    </w:p>
    <w:p w:rsidR="00F15064" w:rsidRDefault="00F76668" w:rsidP="00F76668">
      <w:pPr>
        <w:pStyle w:val="ProductList-Bullet"/>
        <w:numPr>
          <w:ilvl w:val="0"/>
          <w:numId w:val="30"/>
        </w:numPr>
      </w:pPr>
      <w:r>
        <w:t>Vilkår for Microsoft Azure findes i Produktposten for Microsoft Azure.</w:t>
      </w:r>
    </w:p>
    <w:p w:rsidR="00F15064" w:rsidRDefault="00F76668" w:rsidP="00F76668">
      <w:pPr>
        <w:pStyle w:val="ProductList-Bullet"/>
        <w:numPr>
          <w:ilvl w:val="0"/>
          <w:numId w:val="30"/>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F15064" w:rsidRDefault="00F76668">
      <w:pPr>
        <w:pStyle w:val="ProductList-Offering1Heading"/>
        <w:outlineLvl w:val="1"/>
      </w:pPr>
      <w:bookmarkStart w:id="212" w:name="_Sec623"/>
      <w:r>
        <w:t>Fornyelse af Online-services</w:t>
      </w:r>
      <w:bookmarkEnd w:id="212"/>
      <w:r>
        <w:fldChar w:fldCharType="begin"/>
      </w:r>
      <w:r>
        <w:instrText xml:space="preserve"> TC "</w:instrText>
      </w:r>
      <w:bookmarkStart w:id="213" w:name="_Toc520791891"/>
      <w:r>
        <w:instrText>Fornyelse af Online-services</w:instrText>
      </w:r>
      <w:bookmarkEnd w:id="213"/>
      <w:r>
        <w:instrText>" \l 2</w:instrText>
      </w:r>
      <w:r>
        <w:fldChar w:fldCharType="end"/>
      </w:r>
    </w:p>
    <w:p w:rsidR="00F15064" w:rsidRDefault="00F76668">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1">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14" w:name="_Sec624"/>
      <w:r>
        <w:t>Microsoft Azure-tjenester</w:t>
      </w:r>
      <w:bookmarkEnd w:id="214"/>
      <w:r>
        <w:fldChar w:fldCharType="begin"/>
      </w:r>
      <w:r>
        <w:instrText xml:space="preserve"> TC "</w:instrText>
      </w:r>
      <w:bookmarkStart w:id="215" w:name="_Toc520791892"/>
      <w:r>
        <w:instrText>Microsoft Azure-tjenester</w:instrText>
      </w:r>
      <w:bookmarkEnd w:id="215"/>
      <w:r>
        <w:instrText>" \l 2</w:instrText>
      </w:r>
      <w:r>
        <w:fldChar w:fldCharType="end"/>
      </w:r>
    </w:p>
    <w:p w:rsidR="00F15064" w:rsidRDefault="00F76668">
      <w:pPr>
        <w:pStyle w:val="ProductList-ClauseHeading"/>
        <w:outlineLvl w:val="2"/>
      </w:pPr>
      <w:r>
        <w:t>1. Definitioner</w:t>
      </w:r>
    </w:p>
    <w:p w:rsidR="00F15064" w:rsidRDefault="00F76668">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F15064" w:rsidRDefault="00F76668">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F15064" w:rsidRPr="00F7140D" w:rsidRDefault="00F76668">
      <w:pPr>
        <w:pStyle w:val="ProductList-Body"/>
        <w:rPr>
          <w:lang w:val="de-DE"/>
        </w:rPr>
      </w:pPr>
      <w:r>
        <w:rPr>
          <w:b/>
          <w:color w:val="00188F"/>
        </w:rPr>
        <w:t xml:space="preserve">Forbrugssatser </w:t>
      </w:r>
      <w:r>
        <w:t xml:space="preserve">betyder priserne for alt forbrug af Microsoft Azure-tjenester eller – for visse Microsoft Azure-serviceplaner – alt forbrug, der overstiger en nærmere angivet mængde. </w:t>
      </w:r>
      <w:r w:rsidRPr="00F7140D">
        <w:rPr>
          <w:lang w:val="de-DE"/>
        </w:rPr>
        <w:t>Forbrugssatser kan også kaldes “Basissatser” eller “Basis” i andre Microsoft- eller Microsoft Azure-dokumenter.</w:t>
      </w:r>
    </w:p>
    <w:p w:rsidR="00F15064" w:rsidRPr="00F7140D" w:rsidRDefault="00F76668">
      <w:pPr>
        <w:pStyle w:val="ProductList-Body"/>
        <w:rPr>
          <w:lang w:val="de-DE"/>
        </w:rPr>
      </w:pPr>
      <w:r w:rsidRPr="00F7140D">
        <w:rPr>
          <w:b/>
          <w:color w:val="00188F"/>
          <w:lang w:val="de-DE"/>
        </w:rPr>
        <w:t>Microsoft Azure-serviceplan</w:t>
      </w:r>
      <w:r w:rsidRPr="00F7140D">
        <w:rPr>
          <w:lang w:val="de-DE"/>
        </w:rP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F15064" w:rsidRPr="00F7140D" w:rsidRDefault="00F76668">
      <w:pPr>
        <w:pStyle w:val="ProductList-Body"/>
        <w:rPr>
          <w:lang w:val="de-DE"/>
        </w:rPr>
      </w:pPr>
      <w:r w:rsidRPr="00F7140D">
        <w:rPr>
          <w:b/>
          <w:color w:val="00188F"/>
          <w:lang w:val="de-DE"/>
        </w:rPr>
        <w:t>Pengemæssig Forpligtelse</w:t>
      </w:r>
      <w:r w:rsidRPr="00F7140D">
        <w:rPr>
          <w:lang w:val="de-DE"/>
        </w:rPr>
        <w:t xml:space="preserve"> betyder det samlede pengebeløb, som en kunde forpligter sig til at betale i løbet af abonnementets løbetid for sin brug af berettigede Microsoft Azure-tjenester.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2. Abonnementsperiode</w:t>
      </w:r>
    </w:p>
    <w:p w:rsidR="00F15064" w:rsidRPr="00F7140D" w:rsidRDefault="00F76668">
      <w:pPr>
        <w:pStyle w:val="ProductList-Body"/>
        <w:rPr>
          <w:lang w:val="de-DE"/>
        </w:rPr>
      </w:pPr>
      <w:r w:rsidRPr="00F7140D">
        <w:rPr>
          <w:lang w:val="de-DE"/>
        </w:rP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3. Købstjenester</w:t>
      </w:r>
    </w:p>
    <w:p w:rsidR="00F15064" w:rsidRPr="00F7140D" w:rsidRDefault="00F76668">
      <w:pPr>
        <w:pStyle w:val="ProductList-Body"/>
        <w:rPr>
          <w:lang w:val="de-DE"/>
        </w:rPr>
      </w:pPr>
      <w:r w:rsidRPr="00F7140D">
        <w:rPr>
          <w:lang w:val="de-DE"/>
        </w:rPr>
        <w:t>Microsoft Azure-tjenester kan købes på en af følgende måder eller en kombination af dem:</w:t>
      </w:r>
    </w:p>
    <w:p w:rsidR="00F15064" w:rsidRPr="00F7140D" w:rsidRDefault="00F76668" w:rsidP="00F76668">
      <w:pPr>
        <w:pStyle w:val="ProductList-Bullet"/>
        <w:numPr>
          <w:ilvl w:val="0"/>
          <w:numId w:val="31"/>
        </w:numPr>
        <w:rPr>
          <w:lang w:val="de-DE"/>
        </w:rPr>
      </w:pPr>
      <w:r w:rsidRPr="00F7140D">
        <w:rPr>
          <w:b/>
          <w:color w:val="00188F"/>
          <w:lang w:val="de-DE"/>
        </w:rPr>
        <w:t>Pengemæssig Forpligtelse</w:t>
      </w:r>
      <w:r w:rsidRPr="00F7140D">
        <w:rPr>
          <w:lang w:val="de-DE"/>
        </w:rP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F15064" w:rsidRPr="00F7140D" w:rsidRDefault="00F76668" w:rsidP="00F76668">
      <w:pPr>
        <w:pStyle w:val="ProductList-Bullet"/>
        <w:numPr>
          <w:ilvl w:val="0"/>
          <w:numId w:val="31"/>
        </w:numPr>
        <w:rPr>
          <w:lang w:val="de-DE"/>
        </w:rPr>
      </w:pPr>
      <w:r w:rsidRPr="00F7140D">
        <w:rPr>
          <w:b/>
          <w:color w:val="00188F"/>
          <w:lang w:val="de-DE"/>
        </w:rPr>
        <w:t>Forbrug</w:t>
      </w:r>
      <w:r w:rsidRPr="00F7140D">
        <w:rPr>
          <w:lang w:val="de-DE"/>
        </w:rPr>
        <w:t>: Kunden betaler på baggrund af, hvor meget han har brugt Microsoft Azure-tjenester i løbet af faktureringsperioden. Visse funktioner i Microsoft Azure-tjenester kan muligvis kun købes på forbrugsbasis.</w:t>
      </w:r>
    </w:p>
    <w:p w:rsidR="00F15064" w:rsidRDefault="00F76668" w:rsidP="00F76668">
      <w:pPr>
        <w:pStyle w:val="ProductList-Bullet"/>
        <w:numPr>
          <w:ilvl w:val="0"/>
          <w:numId w:val="31"/>
        </w:numPr>
      </w:pPr>
      <w:r>
        <w:rPr>
          <w:b/>
          <w:color w:val="00188F"/>
        </w:rPr>
        <w:t>Microsoft Azure-serviceplan</w:t>
      </w:r>
      <w:r>
        <w:t>: Kunden har eventuelt mulighed for at tilmelde sig Microsoft Azure-tjenester som en Microsoft Azure-serviceplan.</w:t>
      </w:r>
    </w:p>
    <w:p w:rsidR="00F15064" w:rsidRDefault="00F76668" w:rsidP="00F76668">
      <w:pPr>
        <w:pStyle w:val="ProductList-Bullet"/>
        <w:numPr>
          <w:ilvl w:val="0"/>
          <w:numId w:val="31"/>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F15064" w:rsidRDefault="00F76668" w:rsidP="00F76668">
      <w:pPr>
        <w:pStyle w:val="ProductList-Bullet"/>
        <w:numPr>
          <w:ilvl w:val="0"/>
          <w:numId w:val="31"/>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F15064" w:rsidRDefault="00F15064">
      <w:pPr>
        <w:pStyle w:val="ProductList-Body"/>
      </w:pPr>
    </w:p>
    <w:p w:rsidR="00F15064" w:rsidRDefault="00F76668">
      <w:pPr>
        <w:pStyle w:val="ProductList-ClauseHeading"/>
        <w:outlineLvl w:val="2"/>
      </w:pPr>
      <w:r>
        <w:t>4. Priser</w:t>
      </w:r>
    </w:p>
    <w:p w:rsidR="00F15064" w:rsidRDefault="00F76668">
      <w:pPr>
        <w:pStyle w:val="ProductList-Body"/>
      </w:pPr>
      <w:r>
        <w:t>Microsoft kan tilbyde Kunden (eller Kundens forhandler) lavere priser for enkelte Microsoft Azure-tjenester i løbet af Kundens Tilmeldingsaftales løbetid på permanent basis eller begrænset basis (kampagne).</w:t>
      </w:r>
    </w:p>
    <w:p w:rsidR="00F15064" w:rsidRDefault="00F15064">
      <w:pPr>
        <w:pStyle w:val="ProductList-Body"/>
      </w:pPr>
    </w:p>
    <w:p w:rsidR="00F15064" w:rsidRDefault="00F76668">
      <w:pPr>
        <w:pStyle w:val="ProductList-ClauseHeading"/>
        <w:outlineLvl w:val="2"/>
      </w:pPr>
      <w:r>
        <w:t>5. Betaling og gebyrer</w:t>
      </w:r>
    </w:p>
    <w:p w:rsidR="00F15064" w:rsidRDefault="00F76668" w:rsidP="00F76668">
      <w:pPr>
        <w:pStyle w:val="ProductList-Bullet"/>
        <w:numPr>
          <w:ilvl w:val="0"/>
          <w:numId w:val="32"/>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F15064" w:rsidRDefault="00F76668" w:rsidP="00F76668">
      <w:pPr>
        <w:pStyle w:val="ProductList-Bullet"/>
        <w:numPr>
          <w:ilvl w:val="0"/>
          <w:numId w:val="32"/>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rsidR="00F15064" w:rsidRDefault="00F76668" w:rsidP="00F76668">
      <w:pPr>
        <w:pStyle w:val="ProductList-Bullet"/>
        <w:numPr>
          <w:ilvl w:val="0"/>
          <w:numId w:val="32"/>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rsidR="00F15064" w:rsidRDefault="00F76668" w:rsidP="00F76668">
      <w:pPr>
        <w:pStyle w:val="ProductList-Bullet"/>
        <w:numPr>
          <w:ilvl w:val="0"/>
          <w:numId w:val="32"/>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rsidR="00F15064" w:rsidRDefault="00F76668" w:rsidP="00F76668">
      <w:pPr>
        <w:pStyle w:val="ProductList-Bullet"/>
        <w:numPr>
          <w:ilvl w:val="0"/>
          <w:numId w:val="32"/>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F15064" w:rsidRDefault="00F76668" w:rsidP="00F76668">
      <w:pPr>
        <w:pStyle w:val="ProductList-Bullet"/>
        <w:numPr>
          <w:ilvl w:val="0"/>
          <w:numId w:val="32"/>
        </w:numPr>
      </w:pPr>
      <w:r>
        <w:rPr>
          <w:b/>
          <w:color w:val="00188F"/>
        </w:rPr>
        <w:t>Azure-reservationer</w:t>
      </w:r>
      <w:r>
        <w:t xml:space="preserve">: </w:t>
      </w:r>
      <w:r w:rsidR="009009CF" w:rsidRPr="00D12F93">
        <w:rPr>
          <w:rFonts w:eastAsia="Calibri" w:cstheme="minorHAnsi"/>
          <w:spacing w:val="-2"/>
        </w:rPr>
        <w:t>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w:t>
      </w:r>
      <w:r>
        <w:t>.</w:t>
      </w:r>
    </w:p>
    <w:p w:rsidR="009009CF" w:rsidRDefault="009009CF">
      <w:pPr>
        <w:pStyle w:val="ProductList-ClauseHeading"/>
        <w:outlineLvl w:val="2"/>
        <w:rPr>
          <w:lang w:val="de-DE"/>
        </w:rPr>
      </w:pPr>
    </w:p>
    <w:p w:rsidR="00F15064" w:rsidRPr="00F7140D" w:rsidRDefault="00F76668">
      <w:pPr>
        <w:pStyle w:val="ProductList-ClauseHeading"/>
        <w:outlineLvl w:val="2"/>
        <w:rPr>
          <w:lang w:val="de-DE"/>
        </w:rPr>
      </w:pPr>
      <w:r w:rsidRPr="00F7140D">
        <w:rPr>
          <w:lang w:val="de-DE"/>
        </w:rPr>
        <w:t>6. Azure-reservationsmuligheder</w:t>
      </w:r>
    </w:p>
    <w:p w:rsidR="00F15064" w:rsidRPr="00F7140D" w:rsidRDefault="00F76668">
      <w:pPr>
        <w:pStyle w:val="ProductList-Body"/>
        <w:rPr>
          <w:lang w:val="de-DE"/>
        </w:rPr>
      </w:pPr>
      <w:r w:rsidRPr="00F7140D">
        <w:rPr>
          <w:lang w:val="de-DE"/>
        </w:rPr>
        <w:t>Følgende muligheder gælder for de Azure-reservationer, som Kunden har købt.</w:t>
      </w:r>
    </w:p>
    <w:p w:rsidR="00F15064" w:rsidRPr="00F7140D" w:rsidRDefault="00F76668" w:rsidP="00F76668">
      <w:pPr>
        <w:pStyle w:val="ProductList-Bullet"/>
        <w:numPr>
          <w:ilvl w:val="0"/>
          <w:numId w:val="33"/>
        </w:numPr>
        <w:rPr>
          <w:lang w:val="de-DE"/>
        </w:rPr>
      </w:pPr>
      <w:r w:rsidRPr="00F7140D">
        <w:rPr>
          <w:b/>
          <w:color w:val="00188F"/>
          <w:lang w:val="de-DE"/>
        </w:rPr>
        <w:t>Konvertering</w:t>
      </w:r>
      <w:r w:rsidRPr="00F7140D">
        <w:rPr>
          <w:lang w:val="de-DE"/>
        </w:rPr>
        <w:t xml:space="preserve">: </w:t>
      </w:r>
      <w:r w:rsidR="009009CF" w:rsidRPr="009009CF">
        <w:rPr>
          <w:rFonts w:eastAsia="Calibri" w:cstheme="minorHAnsi"/>
          <w:lang w:val="de-DE"/>
        </w:rPr>
        <w:t>er en mulighed for Kunden til at anvende den pengemæssige værdi af den resterende Azure-reservationsperiode til at købe en eller flere nye Azure-reservationer af tilsvarende eller større pengemæssig værdi til den samme tjeneste</w:t>
      </w:r>
      <w:r w:rsidRPr="00F7140D">
        <w:rPr>
          <w:lang w:val="de-DE"/>
        </w:rPr>
        <w:t>.</w:t>
      </w:r>
    </w:p>
    <w:p w:rsidR="00F15064" w:rsidRPr="00F7140D" w:rsidRDefault="00F76668" w:rsidP="00F76668">
      <w:pPr>
        <w:pStyle w:val="ProductList-Bullet"/>
        <w:numPr>
          <w:ilvl w:val="0"/>
          <w:numId w:val="33"/>
        </w:numPr>
        <w:rPr>
          <w:lang w:val="de-DE"/>
        </w:rPr>
      </w:pPr>
      <w:r w:rsidRPr="00F7140D">
        <w:rPr>
          <w:b/>
          <w:color w:val="00188F"/>
          <w:lang w:val="de-DE"/>
        </w:rPr>
        <w:t>Annullering</w:t>
      </w:r>
      <w:r w:rsidRPr="00F7140D">
        <w:rPr>
          <w:lang w:val="de-DE"/>
        </w:rP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rsidR="00F15064" w:rsidRPr="00F7140D" w:rsidRDefault="00F76668" w:rsidP="00F76668">
      <w:pPr>
        <w:pStyle w:val="ProductList-Bullet"/>
        <w:numPr>
          <w:ilvl w:val="0"/>
          <w:numId w:val="33"/>
        </w:numPr>
        <w:rPr>
          <w:lang w:val="de-DE"/>
        </w:rPr>
      </w:pPr>
      <w:r w:rsidRPr="00F7140D">
        <w:rPr>
          <w:b/>
          <w:color w:val="00188F"/>
          <w:lang w:val="de-DE"/>
        </w:rPr>
        <w:t>Overdragelse</w:t>
      </w:r>
      <w:r w:rsidRPr="00F7140D">
        <w:rPr>
          <w:lang w:val="de-DE"/>
        </w:rPr>
        <w:t xml:space="preserve">: gør det muligt for Kunden at anvende en Azure-reservation på et enkelt (tilpasset) abonnement på tilmeldingerne/kontiene (delte). </w:t>
      </w:r>
    </w:p>
    <w:p w:rsidR="00F15064" w:rsidRPr="00F7140D" w:rsidRDefault="00F15064">
      <w:pPr>
        <w:pStyle w:val="ProductList-Body"/>
        <w:rPr>
          <w:lang w:val="de-DE"/>
        </w:rPr>
      </w:pPr>
    </w:p>
    <w:p w:rsidR="00F15064" w:rsidRDefault="00F76668">
      <w:pPr>
        <w:pStyle w:val="ProductList-ClauseHeading"/>
        <w:outlineLvl w:val="2"/>
      </w:pPr>
      <w:r>
        <w:t>7. Open License-, Open Value- og Open Value Subscription-programmer</w:t>
      </w:r>
    </w:p>
    <w:p w:rsidR="00F15064" w:rsidRDefault="00F76668">
      <w:pPr>
        <w:pStyle w:val="ProductList-SubClauseHeading"/>
        <w:outlineLvl w:val="3"/>
      </w:pPr>
      <w:r>
        <w:t>7.1 Definitioner</w:t>
      </w:r>
    </w:p>
    <w:p w:rsidR="00F15064" w:rsidRDefault="00F76668">
      <w:pPr>
        <w:pStyle w:val="ProductList-BodyIndented"/>
      </w:pPr>
      <w:r>
        <w:rPr>
          <w:b/>
          <w:color w:val="00188F"/>
        </w:rPr>
        <w:t>Forbrugssatser</w:t>
      </w:r>
      <w:r>
        <w:t xml:space="preserve"> betyder, for så vidt angår Open License-, Open Value- og Open Value Subscription-aftaler, priser for alle Microsoft Azure-tjenester.</w:t>
      </w:r>
    </w:p>
    <w:p w:rsidR="00F15064" w:rsidRPr="00F7140D" w:rsidRDefault="00F76668">
      <w:pPr>
        <w:pStyle w:val="ProductList-BodyIndented"/>
        <w:rPr>
          <w:lang w:val="de-DE"/>
        </w:rPr>
      </w:pPr>
      <w:r w:rsidRPr="00F7140D">
        <w:rPr>
          <w:b/>
          <w:color w:val="00188F"/>
          <w:lang w:val="de-DE"/>
        </w:rPr>
        <w:t>Portal</w:t>
      </w:r>
      <w:r w:rsidRPr="00F7140D">
        <w:rPr>
          <w:lang w:val="de-DE"/>
        </w:rPr>
        <w:t xml:space="preserve"> betyder den onlineportal, hvorigennem Kunden administrerer sit Abonnement.</w:t>
      </w:r>
    </w:p>
    <w:p w:rsidR="00F15064" w:rsidRPr="00F7140D" w:rsidRDefault="00F76668">
      <w:pPr>
        <w:pStyle w:val="ProductList-BodyIndented"/>
        <w:rPr>
          <w:lang w:val="de-DE"/>
        </w:rPr>
      </w:pPr>
      <w:r w:rsidRPr="00F7140D">
        <w:rPr>
          <w:b/>
          <w:color w:val="00188F"/>
          <w:lang w:val="de-DE"/>
        </w:rPr>
        <w:t>Abonnement</w:t>
      </w:r>
      <w:r w:rsidRPr="00F7140D">
        <w:rPr>
          <w:lang w:val="de-DE"/>
        </w:rPr>
        <w:t xml:space="preserve"> betyder et abonnement med en værdi, der fastsættes ved bestilling, der kan indløses for et antal Microsoft Azure-tjenester.</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7.2 Abonnementsperiode</w:t>
      </w:r>
    </w:p>
    <w:p w:rsidR="00F15064" w:rsidRPr="00F7140D" w:rsidRDefault="00F76668">
      <w:pPr>
        <w:pStyle w:val="ProductList-BodyIndented"/>
        <w:rPr>
          <w:lang w:val="de-DE"/>
        </w:rPr>
      </w:pPr>
      <w:r w:rsidRPr="00F7140D">
        <w:rPr>
          <w:lang w:val="de-DE"/>
        </w:rP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8. Microsoft Azure Hybrid Benefit</w:t>
      </w:r>
    </w:p>
    <w:p w:rsidR="00F15064" w:rsidRPr="00F7140D" w:rsidRDefault="00F76668">
      <w:pPr>
        <w:pStyle w:val="ProductList-SubClauseHeading"/>
        <w:outlineLvl w:val="3"/>
        <w:rPr>
          <w:lang w:val="de-DE"/>
        </w:rPr>
      </w:pPr>
      <w:r w:rsidRPr="00F7140D">
        <w:rPr>
          <w:lang w:val="de-DE"/>
        </w:rPr>
        <w:t>8.1 Microsoft Azure Hybrid Benefit til Windows Server</w:t>
      </w:r>
    </w:p>
    <w:p w:rsidR="00F15064" w:rsidRPr="00F7140D" w:rsidRDefault="00F76668">
      <w:pPr>
        <w:pStyle w:val="ProductList-BodyIndented"/>
        <w:rPr>
          <w:lang w:val="de-DE"/>
        </w:rPr>
      </w:pPr>
      <w:r w:rsidRPr="00F7140D">
        <w:rPr>
          <w:lang w:val="de-DE"/>
        </w:rPr>
        <w:t xml:space="preserve">Med Microsoft Azure Hybrid Benefit til Windows Server må Kunden bruge Windows Server Virtual Machines på Microsoft Azure og kun betale beregningsudgifterne (”Basisforekomst“).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processorlicens</w:t>
      </w:r>
      <w:r>
        <w:fldChar w:fldCharType="end"/>
      </w:r>
      <w:r w:rsidRPr="00F7140D">
        <w:rPr>
          <w:lang w:val="de-DE"/>
        </w:rPr>
        <w:t xml:space="preserve"> med SA til Windows Server, og hvert enkelt sæt af 16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kernelicenser</w:t>
      </w:r>
      <w:r>
        <w:fldChar w:fldCharType="end"/>
      </w:r>
      <w:r w:rsidRPr="00F7140D">
        <w:rPr>
          <w:lang w:val="de-DE"/>
        </w:rPr>
        <w:t xml:space="preserve"> med SA til Windows Server, berettiger Kunden til at bruge Windows Server på Microsoft Azure på op til 16 </w:t>
      </w:r>
      <w:r>
        <w:fldChar w:fldCharType="begin"/>
      </w:r>
      <w:r w:rsidRPr="00F7140D">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F7140D">
        <w:rPr>
          <w:color w:val="0563C1"/>
          <w:lang w:val="de-DE"/>
        </w:rPr>
        <w:t>Virtuelle Kerner</w:t>
      </w:r>
      <w:r>
        <w:fldChar w:fldCharType="end"/>
      </w:r>
      <w:r w:rsidRPr="00F7140D">
        <w:rPr>
          <w:lang w:val="de-DE"/>
        </w:rPr>
        <w:t xml:space="preserve">, der er allokeret på tværs af to eller færre Azure-basisforekomster. Hvert yderligere sæt med 8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kernelicenser</w:t>
      </w:r>
      <w:r>
        <w:fldChar w:fldCharType="end"/>
      </w:r>
      <w:r w:rsidRPr="00F7140D">
        <w:rPr>
          <w:lang w:val="de-DE"/>
        </w:rPr>
        <w:t xml:space="preserve"> med SA berettiger brug på op til 8 </w:t>
      </w:r>
      <w:r>
        <w:fldChar w:fldCharType="begin"/>
      </w:r>
      <w:r w:rsidRPr="00F7140D">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F7140D">
        <w:rPr>
          <w:color w:val="0563C1"/>
          <w:lang w:val="de-DE"/>
        </w:rPr>
        <w:t>Virtuelle Kerner</w:t>
      </w:r>
      <w:r>
        <w:fldChar w:fldCharType="end"/>
      </w:r>
      <w:r w:rsidRPr="00F7140D">
        <w:rPr>
          <w:lang w:val="de-DE"/>
        </w:rPr>
        <w:t xml:space="preserve"> og én Basisforekomst. Kunden kan bruge Standard eller Datacenter.</w:t>
      </w:r>
    </w:p>
    <w:p w:rsidR="00F15064" w:rsidRPr="00F7140D" w:rsidRDefault="00F15064">
      <w:pPr>
        <w:pStyle w:val="ProductList-BodyIndented"/>
        <w:rPr>
          <w:lang w:val="de-DE"/>
        </w:rPr>
      </w:pPr>
    </w:p>
    <w:p w:rsidR="00F15064" w:rsidRDefault="00F76668">
      <w:pPr>
        <w:pStyle w:val="ProductList-BodyIndented"/>
      </w:pPr>
      <w:r w:rsidRPr="00F7140D">
        <w:rPr>
          <w:lang w:val="de-DE"/>
        </w:rPr>
        <w:t xml:space="preserve">Kunden skal angive, at han anvender Windows Server under Azure Hybrid Benefit til Windows Server i forbindelse med oprettelsen eller konfigurationen af en virtuel maskine på Azure. </w:t>
      </w:r>
      <w:hyperlink r:id="rId112">
        <w:r>
          <w:rPr>
            <w:color w:val="00467F"/>
            <w:u w:val="single"/>
          </w:rPr>
          <w:t>Vilkårene for Onlinetjenester</w:t>
        </w:r>
      </w:hyperlink>
      <w:r>
        <w:t xml:space="preserve"> gælder for brug af Windows Server i henhold til denne fordel.</w:t>
      </w:r>
    </w:p>
    <w:p w:rsidR="00F15064" w:rsidRDefault="00F15064">
      <w:pPr>
        <w:pStyle w:val="ProductList-BodyIndented"/>
      </w:pPr>
    </w:p>
    <w:p w:rsidR="00F15064" w:rsidRDefault="00F76668">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F15064" w:rsidRDefault="00F15064">
      <w:pPr>
        <w:pStyle w:val="ProductList-BodyIndented"/>
      </w:pPr>
    </w:p>
    <w:p w:rsidR="00F15064" w:rsidRDefault="00F76668">
      <w:pPr>
        <w:pStyle w:val="ProductList-SubClauseHeading"/>
        <w:outlineLvl w:val="3"/>
      </w:pPr>
      <w:r>
        <w:t>8.2 Microsoft Azure Hybrid Benefit til SQL Server</w:t>
      </w:r>
    </w:p>
    <w:p w:rsidR="00F15064" w:rsidRDefault="00F76668">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F15064" w:rsidRDefault="00F15064">
      <w:pPr>
        <w:pStyle w:val="ProductList-BodyIndented"/>
      </w:pPr>
    </w:p>
    <w:tbl>
      <w:tblPr>
        <w:tblStyle w:val="PURTable0"/>
        <w:tblW w:w="0" w:type="dxa"/>
        <w:tblLook w:val="04A0" w:firstRow="1" w:lastRow="0" w:firstColumn="1" w:lastColumn="0" w:noHBand="0" w:noVBand="1"/>
      </w:tblPr>
      <w:tblGrid>
        <w:gridCol w:w="3076"/>
        <w:gridCol w:w="3755"/>
        <w:gridCol w:w="3609"/>
      </w:tblGrid>
      <w:tr w:rsidR="00F1506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15064" w:rsidRDefault="00F76668">
            <w:pPr>
              <w:pStyle w:val="ProductList-TableBody"/>
            </w:pPr>
            <w:r>
              <w:rPr>
                <w:color w:val="FFFFFF"/>
              </w:rPr>
              <w:t>Kvalificeret Licens</w:t>
            </w:r>
          </w:p>
        </w:tc>
        <w:tc>
          <w:tcPr>
            <w:tcW w:w="4280" w:type="dxa"/>
            <w:tcBorders>
              <w:bottom w:val="none" w:sz="4" w:space="0" w:color="6E6E6E"/>
            </w:tcBorders>
            <w:shd w:val="clear" w:color="auto" w:fill="0070C0"/>
          </w:tcPr>
          <w:p w:rsidR="00F15064" w:rsidRDefault="00F76668">
            <w:pPr>
              <w:pStyle w:val="ProductList-TableBody"/>
            </w:pPr>
            <w:r>
              <w:rPr>
                <w:color w:val="FFFFFF"/>
              </w:rPr>
              <w:t>Microsoft Azure-datatjeneste</w:t>
            </w:r>
            <w:r>
              <w:t xml:space="preserve">:  </w:t>
            </w:r>
          </w:p>
        </w:tc>
        <w:tc>
          <w:tcPr>
            <w:tcW w:w="4160" w:type="dxa"/>
            <w:shd w:val="clear" w:color="auto" w:fill="0070C0"/>
          </w:tcPr>
          <w:p w:rsidR="00F15064" w:rsidRDefault="00F76668">
            <w:pPr>
              <w:pStyle w:val="ProductList-TableBody"/>
            </w:pPr>
            <w:r>
              <w:rPr>
                <w:color w:val="FFFFFF"/>
              </w:rPr>
              <w:t>Forhold mellem Kvalificerede Licenser og Azure vCores</w:t>
            </w:r>
          </w:p>
        </w:tc>
      </w:tr>
      <w:tr w:rsidR="00F15064">
        <w:tc>
          <w:tcPr>
            <w:tcW w:w="3540" w:type="dxa"/>
            <w:tcBorders>
              <w:left w:val="single" w:sz="4" w:space="0" w:color="6E6E6E"/>
              <w:bottom w:val="none" w:sz="4" w:space="0" w:color="6E6E6E"/>
              <w:right w:val="single" w:sz="4" w:space="0" w:color="6E6E6E"/>
            </w:tcBorders>
          </w:tcPr>
          <w:p w:rsidR="00F15064" w:rsidRDefault="00F766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5064" w:rsidRDefault="00F7666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1 Core-licens: 4 vCores</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r w:rsidR="00F15064">
        <w:tc>
          <w:tcPr>
            <w:tcW w:w="3540" w:type="dxa"/>
            <w:tcBorders>
              <w:top w:val="single" w:sz="4" w:space="0" w:color="6E6E6E"/>
              <w:left w:val="single" w:sz="4" w:space="0" w:color="6E6E6E"/>
              <w:bottom w:val="none" w:sz="4" w:space="0" w:color="6E6E6E"/>
            </w:tcBorders>
          </w:tcPr>
          <w:p w:rsidR="00F15064" w:rsidRDefault="00F76668">
            <w:pPr>
              <w:pStyle w:val="ProductList-TableBody"/>
            </w:pPr>
            <w:r>
              <w:t>SQL Server Standard (Core)</w:t>
            </w:r>
          </w:p>
        </w:tc>
        <w:tc>
          <w:tcPr>
            <w:tcW w:w="4280" w:type="dxa"/>
          </w:tcPr>
          <w:p w:rsidR="00F15064" w:rsidRDefault="00F7666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bl>
    <w:p w:rsidR="00F15064" w:rsidRDefault="00F76668">
      <w:pPr>
        <w:pStyle w:val="ProductList-BodyIndented"/>
      </w:pPr>
      <w:r>
        <w:rPr>
          <w:vertAlign w:val="superscript"/>
        </w:rPr>
        <w:t>1</w:t>
      </w:r>
      <w:r>
        <w:rPr>
          <w:i/>
        </w:rPr>
        <w:t>Der skal minimum være fire Core-licenser pr. Virtuel Maskine.</w:t>
      </w:r>
    </w:p>
    <w:p w:rsidR="00F15064" w:rsidRDefault="00F15064">
      <w:pPr>
        <w:pStyle w:val="ProductList-BodyIndented"/>
      </w:pPr>
    </w:p>
    <w:p w:rsidR="00F15064" w:rsidRDefault="00F76668">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F15064" w:rsidRDefault="00F15064">
      <w:pPr>
        <w:pStyle w:val="ProductList-BodyIndented"/>
      </w:pPr>
    </w:p>
    <w:p w:rsidR="00F15064" w:rsidRDefault="00F76668">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F15064" w:rsidRDefault="00F15064">
      <w:pPr>
        <w:pStyle w:val="ProductList-BodyIndented"/>
      </w:pPr>
    </w:p>
    <w:p w:rsidR="00F15064" w:rsidRDefault="00F76668">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F15064" w:rsidRDefault="00F15064">
      <w:pPr>
        <w:pStyle w:val="ProductList-BodyIndented"/>
      </w:pPr>
    </w:p>
    <w:p w:rsidR="00F15064" w:rsidRDefault="00F76668">
      <w:pPr>
        <w:pStyle w:val="ProductList-SubClauseHeading"/>
        <w:outlineLvl w:val="3"/>
      </w:pPr>
      <w:r>
        <w:t>8.2.1 Fail-over-rettigheder</w:t>
      </w:r>
    </w:p>
    <w:p w:rsidR="00F15064" w:rsidRDefault="00F76668">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F15064" w:rsidRDefault="00F15064">
      <w:pPr>
        <w:pStyle w:val="ProductList-BodyIndented"/>
      </w:pPr>
    </w:p>
    <w:p w:rsidR="00F15064" w:rsidRDefault="00F76668">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20791893"/>
      <w:r>
        <w:instrText>Microsoft Azure-tjenester</w:instrText>
      </w:r>
      <w:bookmarkEnd w:id="217"/>
      <w:r>
        <w:instrText>" \l 3</w:instrText>
      </w:r>
      <w:r>
        <w:fldChar w:fldCharType="end"/>
      </w:r>
    </w:p>
    <w:p w:rsidR="00F15064" w:rsidRDefault="00F76668">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2B2B2"/>
              <w:right w:val="none" w:sz="4" w:space="0" w:color="6E6E6E"/>
            </w:tcBorders>
          </w:tcPr>
          <w:p w:rsidR="00F15064" w:rsidRDefault="00F76668">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none" w:sz="4" w:space="0" w:color="BFBFBF"/>
              <w:right w:val="none" w:sz="4" w:space="0" w:color="6E6E6E"/>
            </w:tcBorders>
          </w:tcPr>
          <w:p w:rsidR="00F15064" w:rsidRDefault="00F7666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Microsoft Azure-serviceplaner</w:t>
      </w:r>
    </w:p>
    <w:p w:rsidR="00F15064" w:rsidRDefault="00F76668">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064" w:rsidRDefault="00F15064">
            <w:pPr>
              <w:pStyle w:val="PURBreadcrumb"/>
            </w:pPr>
          </w:p>
          <w:tbl>
            <w:tblPr>
              <w:tblW w:w="0" w:type="dxa"/>
              <w:tblLook w:val="04A0" w:firstRow="1" w:lastRow="0" w:firstColumn="1" w:lastColumn="0" w:noHBand="0" w:noVBand="1"/>
            </w:tblPr>
            <w:tblGrid>
              <w:gridCol w:w="10684"/>
            </w:tblGrid>
            <w:tr w:rsidR="00F1506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TableBody"/>
            </w:pPr>
          </w:p>
        </w:tc>
      </w:tr>
    </w:tbl>
    <w:p w:rsidR="00F15064" w:rsidRDefault="00F76668">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20791894"/>
      <w:r>
        <w:instrText>Microsoft Azure-infrastrukturabonnementer</w:instrText>
      </w:r>
      <w:bookmarkEnd w:id="221"/>
      <w:r>
        <w:instrText>" \l 3</w:instrText>
      </w:r>
      <w:r>
        <w:fldChar w:fldCharType="end"/>
      </w:r>
    </w:p>
    <w:p w:rsidR="00F15064" w:rsidRDefault="00F76668">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F7140D">
              <w:rPr>
                <w:color w:val="0563C1"/>
                <w:lang w:val="de-DE"/>
              </w:rPr>
              <w:t>Berettiget Reduktion (SCE)</w:t>
            </w:r>
            <w:r>
              <w:fldChar w:fldCharType="end"/>
            </w:r>
            <w:r w:rsidRPr="00F7140D">
              <w:rPr>
                <w:lang w:val="de-DE"/>
              </w:rPr>
              <w:t>: Alle (undtagen Azure RemoteApp)</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Default="00F76668">
      <w:pPr>
        <w:pStyle w:val="ProductList-ClauseHeading"/>
        <w:outlineLvl w:val="4"/>
      </w:pPr>
      <w:r>
        <w:t>2.1 Operations Management and Security</w:t>
      </w:r>
    </w:p>
    <w:p w:rsidR="00F15064" w:rsidRDefault="00F15064">
      <w:pPr>
        <w:pStyle w:val="ProductList-Body"/>
      </w:pPr>
    </w:p>
    <w:p w:rsidR="00F15064" w:rsidRDefault="00F76668">
      <w:pPr>
        <w:pStyle w:val="ProductList-SubClauseHeading"/>
        <w:outlineLvl w:val="5"/>
      </w:pPr>
      <w:r>
        <w:t>2.1.1 Operations Management Suite</w:t>
      </w:r>
    </w:p>
    <w:p w:rsidR="00F15064" w:rsidRDefault="00F76668">
      <w:pPr>
        <w:pStyle w:val="ProductList-BodyIndented"/>
      </w:pPr>
      <w:r>
        <w:t>Abonnementerne på Operations Management og Security er tilbud inden for Operations Management Suite.</w:t>
      </w:r>
    </w:p>
    <w:p w:rsidR="00F15064" w:rsidRDefault="00F15064">
      <w:pPr>
        <w:pStyle w:val="ProductList-BodyIndented"/>
      </w:pPr>
    </w:p>
    <w:p w:rsidR="00F15064" w:rsidRDefault="00F76668">
      <w:pPr>
        <w:pStyle w:val="ProductList-SubClauseHeading"/>
        <w:outlineLvl w:val="5"/>
      </w:pPr>
      <w:r>
        <w:t>2.1.2 Software, der indgår i Operations Management and Security E1/E2</w:t>
      </w:r>
    </w:p>
    <w:p w:rsidR="00F15064" w:rsidRDefault="00F76668">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15064" w:rsidRDefault="00F76668">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F15064" w:rsidRDefault="00F76668">
            <w:pPr>
              <w:pStyle w:val="ProductList-TableBody"/>
            </w:pPr>
            <w:r>
              <w:rPr>
                <w:color w:val="FFFFFF"/>
              </w:rPr>
              <w:t>Medfølgende Software.</w:t>
            </w:r>
          </w:p>
        </w:tc>
      </w:tr>
      <w:tr w:rsidR="00F15064">
        <w:tc>
          <w:tcPr>
            <w:tcW w:w="6000" w:type="dxa"/>
            <w:tcBorders>
              <w:left w:val="single" w:sz="4" w:space="0" w:color="6E6E6E"/>
              <w:bottom w:val="single" w:sz="4" w:space="0" w:color="6E6E6E"/>
              <w:right w:val="single" w:sz="4" w:space="0" w:color="6E6E6E"/>
            </w:tcBorders>
          </w:tcPr>
          <w:p w:rsidR="00F15064" w:rsidRDefault="00F76668">
            <w:pPr>
              <w:pStyle w:val="ProductList-TableBody"/>
            </w:pPr>
            <w:r>
              <w:t>Operations Management and Security E1</w:t>
            </w:r>
          </w:p>
          <w:p w:rsidR="00F15064" w:rsidRDefault="00F76668">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F15064" w:rsidRDefault="00F76668">
            <w:pPr>
              <w:pStyle w:val="ProductList-TableBody"/>
            </w:pPr>
            <w:r>
              <w:t>System Center Server Standard</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E2</w:t>
            </w:r>
          </w:p>
          <w:p w:rsidR="00F15064" w:rsidRDefault="00F76668">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Server Standard</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Operations Manager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Configuration Manager</w:t>
            </w:r>
          </w:p>
          <w:p w:rsidR="00F15064" w:rsidRDefault="00F76668">
            <w:pPr>
              <w:pStyle w:val="ProductList-TableBody"/>
            </w:pPr>
            <w:r>
              <w:t>System Center Orchestrator</w:t>
            </w:r>
          </w:p>
          <w:p w:rsidR="00F15064" w:rsidRDefault="00F76668">
            <w:pPr>
              <w:pStyle w:val="ProductList-TableBody"/>
            </w:pPr>
            <w:r>
              <w:t>System Center Service Manager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Data Protection Manager</w:t>
            </w:r>
          </w:p>
          <w:p w:rsidR="00F15064" w:rsidRDefault="00F76668">
            <w:pPr>
              <w:pStyle w:val="ProductList-TableBody"/>
            </w:pPr>
            <w:r>
              <w:t>System Center Virtual Machine Manager</w:t>
            </w:r>
          </w:p>
        </w:tc>
      </w:tr>
    </w:tbl>
    <w:p w:rsidR="00F15064" w:rsidRDefault="00F15064">
      <w:pPr>
        <w:pStyle w:val="ProductList-ClauseHeading"/>
        <w:outlineLvl w:val="4"/>
      </w:pPr>
    </w:p>
    <w:p w:rsidR="00F15064" w:rsidRDefault="00F76668">
      <w:pPr>
        <w:pStyle w:val="ProductList-ClauseHeading"/>
        <w:outlineLvl w:val="4"/>
      </w:pPr>
      <w:r>
        <w:t>2.2 Microsoft Azure Stack-plan</w:t>
      </w:r>
    </w:p>
    <w:p w:rsidR="00F15064" w:rsidRDefault="00F76668">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15064">
      <w:pPr>
        <w:pStyle w:val="ProductList-Body"/>
      </w:pPr>
    </w:p>
    <w:p w:rsidR="00F15064" w:rsidRDefault="00F76668">
      <w:pPr>
        <w:pStyle w:val="ProductList-ClauseHeading"/>
        <w:outlineLvl w:val="4"/>
      </w:pPr>
      <w:r>
        <w:t>2.3 Microsoft Azure StorSimple-plantilbud</w:t>
      </w:r>
    </w:p>
    <w:p w:rsidR="00F15064" w:rsidRDefault="00F76668">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xml:space="preserve">. </w:t>
      </w:r>
      <w:r w:rsidRPr="00F7140D">
        <w:rPr>
          <w:lang w:val="de-DE"/>
        </w:rPr>
        <w:t xml:space="preserve">Hver StorSimple-plan, der købes af Kunden, er knyttet til en enkelt Lagersystemenhed. Eventuelle yderligere Lagersystemenheder, som anvendes af Kunden, faktureres efter forbrugssatser. </w:t>
      </w:r>
      <w:r>
        <w:t>Microsoft Azure StorSimple 8100- og 8600-abonnementerne kan reduceres ved næste årsdag efter 12 måneders fortløbende anvendelse.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20791895"/>
      <w:r>
        <w:instrText>Microsoft Azure-supportabonnementer</w:instrText>
      </w:r>
      <w:bookmarkEnd w:id="225"/>
      <w:r>
        <w:instrText>" \l 3</w:instrText>
      </w:r>
      <w:r>
        <w:fldChar w:fldCharType="end"/>
      </w:r>
    </w:p>
    <w:p w:rsidR="00F15064" w:rsidRDefault="00F76668">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58"/>
        <w:gridCol w:w="3591"/>
        <w:gridCol w:w="354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20791896"/>
      <w:r>
        <w:instrText>Microsoft Azure-brugerabonnementer</w:instrText>
      </w:r>
      <w:bookmarkEnd w:id="229"/>
      <w:r>
        <w:instrText>" \l 3</w:instrText>
      </w:r>
      <w:r>
        <w:fldChar w:fldCharType="end"/>
      </w:r>
    </w:p>
    <w:p w:rsidR="00F15064" w:rsidRDefault="00F76668">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31"/>
        <w:gridCol w:w="3538"/>
        <w:gridCol w:w="362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Default="00F76668">
      <w:pPr>
        <w:pStyle w:val="ProductList-ClauseHeading"/>
        <w:outlineLvl w:val="4"/>
      </w:pPr>
      <w:r>
        <w:t>2.1 Udvidede brugervilkår til kunder med Azure Advanced Threat Protection for Users (AATP)</w:t>
      </w:r>
    </w:p>
    <w:p w:rsidR="00F15064" w:rsidRDefault="00F76668">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F15064" w:rsidRDefault="00F15064">
      <w:pPr>
        <w:pStyle w:val="ProductList-Body"/>
      </w:pP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32" w:name="_Sec629"/>
      <w:r>
        <w:t>Microsoft 365</w:t>
      </w:r>
      <w:bookmarkEnd w:id="232"/>
      <w:r>
        <w:fldChar w:fldCharType="begin"/>
      </w:r>
      <w:r>
        <w:instrText xml:space="preserve"> TC "</w:instrText>
      </w:r>
      <w:bookmarkStart w:id="233" w:name="_Toc520791897"/>
      <w:r>
        <w:instrText>Microsoft 365</w:instrText>
      </w:r>
      <w:bookmarkEnd w:id="233"/>
      <w:r>
        <w:instrText>" \l 2</w:instrText>
      </w:r>
      <w:r>
        <w:fldChar w:fldCharType="end"/>
      </w:r>
    </w:p>
    <w:p w:rsidR="00F15064" w:rsidRDefault="00F76668">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Tilføjelsesprogram til Microsoft 365 E3</w:t>
            </w:r>
            <w:r>
              <w:fldChar w:fldCharType="begin"/>
            </w:r>
            <w:r w:rsidRPr="00F7140D">
              <w:rPr>
                <w:lang w:val="pt-BR"/>
              </w:rPr>
              <w:instrText xml:space="preserve"> XE "Tilføjelsesprogram til Microsoft 365 E3"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Microsoft 365 E3 fra SA</w:t>
            </w:r>
            <w:r>
              <w:fldChar w:fldCharType="begin"/>
            </w:r>
            <w:r w:rsidRPr="00F7140D">
              <w:rPr>
                <w:lang w:val="pt-BR"/>
              </w:rPr>
              <w:instrText xml:space="preserve"> XE "Microsoft 365 E3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pt-BR"/>
              </w:rPr>
            </w:pPr>
            <w:r w:rsidRPr="009009CF">
              <w:rPr>
                <w:lang w:val="pt-BR"/>
              </w:rPr>
              <w:t>Tilføjelsesprogram til Microsoft 365 E5</w:t>
            </w:r>
            <w:r>
              <w:fldChar w:fldCharType="begin"/>
            </w:r>
            <w:r w:rsidRPr="009009CF">
              <w:rPr>
                <w:lang w:val="pt-BR"/>
              </w:rPr>
              <w:instrText xml:space="preserve"> XE "Tilføjelsesprogram til Microsoft 365 E5" </w:instrText>
            </w:r>
            <w:r>
              <w:fldChar w:fldCharType="end"/>
            </w:r>
            <w:r w:rsidRPr="009009CF">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pt-BR"/>
              </w:rPr>
            </w:pPr>
            <w:r w:rsidRPr="009009CF">
              <w:rPr>
                <w:lang w:val="pt-BR"/>
              </w:rPr>
              <w:t>Microsoft 365 E5 fra SA</w:t>
            </w:r>
            <w:r>
              <w:fldChar w:fldCharType="begin"/>
            </w:r>
            <w:r w:rsidRPr="009009CF">
              <w:rPr>
                <w:lang w:val="pt-BR"/>
              </w:rPr>
              <w:instrText xml:space="preserve"> XE "Microsoft 365 E5 fra SA" </w:instrText>
            </w:r>
            <w:r>
              <w:fldChar w:fldCharType="end"/>
            </w:r>
            <w:r w:rsidRPr="009009CF">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Pr="009009CF" w:rsidRDefault="00F76668">
      <w:pPr>
        <w:pStyle w:val="ProductList-ClauseHeading"/>
        <w:outlineLvl w:val="3"/>
        <w:rPr>
          <w:lang w:val="pt-BR"/>
        </w:rPr>
      </w:pPr>
      <w:r w:rsidRPr="009009CF">
        <w:rPr>
          <w:lang w:val="pt-BR"/>
        </w:rPr>
        <w:t>2.1 Udvidede Brugervilkår for Microsoft 365 E3/E5</w:t>
      </w:r>
    </w:p>
    <w:p w:rsidR="00F15064" w:rsidRPr="009009CF" w:rsidRDefault="00F76668">
      <w:pPr>
        <w:pStyle w:val="ProductList-SubClauseHeading"/>
        <w:outlineLvl w:val="4"/>
        <w:rPr>
          <w:lang w:val="de-DE"/>
        </w:rPr>
      </w:pPr>
      <w:r w:rsidRPr="009009CF">
        <w:rPr>
          <w:lang w:val="de-DE"/>
        </w:rPr>
        <w:t>2.1.1 Office-servere</w:t>
      </w:r>
    </w:p>
    <w:p w:rsidR="00F15064" w:rsidRPr="009009CF" w:rsidRDefault="00F76668">
      <w:pPr>
        <w:pStyle w:val="ProductList-BodyIndented"/>
        <w:rPr>
          <w:lang w:val="de-DE"/>
        </w:rPr>
      </w:pPr>
      <w:r w:rsidRPr="009009CF">
        <w:rPr>
          <w:lang w:val="de-DE"/>
        </w:rPr>
        <w:t>Hver Licenseret Bruger, der er tildelt en Microsoft 365 E3/E5 Bruger-SL, må:</w:t>
      </w:r>
    </w:p>
    <w:p w:rsidR="00F15064" w:rsidRPr="009009CF" w:rsidRDefault="00F76668" w:rsidP="00F76668">
      <w:pPr>
        <w:pStyle w:val="ProductList-Bullet"/>
        <w:numPr>
          <w:ilvl w:val="1"/>
          <w:numId w:val="34"/>
        </w:numPr>
        <w:rPr>
          <w:lang w:val="de-DE"/>
        </w:rPr>
      </w:pPr>
      <w:r w:rsidRPr="009009CF">
        <w:rPr>
          <w:lang w:val="de-DE"/>
        </w:rPr>
        <w:t>installere og bruge et hvilket som helst antal kopier af følgende serversoftware på en hvilken som helst server, der er dedikeret til Kundens brug: Exchange Server</w:t>
      </w:r>
      <w:r>
        <w:fldChar w:fldCharType="begin"/>
      </w:r>
      <w:r w:rsidRPr="009009CF">
        <w:rPr>
          <w:lang w:val="de-DE"/>
        </w:rPr>
        <w:instrText xml:space="preserve"> XE "Exchange Server" </w:instrText>
      </w:r>
      <w:r>
        <w:fldChar w:fldCharType="end"/>
      </w:r>
      <w:r w:rsidRPr="009009CF">
        <w:rPr>
          <w:lang w:val="de-DE"/>
        </w:rPr>
        <w:t>, SharePoint Server</w:t>
      </w:r>
      <w:r>
        <w:fldChar w:fldCharType="begin"/>
      </w:r>
      <w:r w:rsidRPr="009009CF">
        <w:rPr>
          <w:lang w:val="de-DE"/>
        </w:rPr>
        <w:instrText xml:space="preserve"> XE "SharePoint Server" </w:instrText>
      </w:r>
      <w:r>
        <w:fldChar w:fldCharType="end"/>
      </w:r>
      <w:r w:rsidRPr="009009CF">
        <w:rPr>
          <w:lang w:val="de-DE"/>
        </w:rPr>
        <w:t xml:space="preserve"> og Skype for Business Server</w:t>
      </w:r>
      <w:r>
        <w:fldChar w:fldCharType="begin"/>
      </w:r>
      <w:r w:rsidRPr="009009CF">
        <w:rPr>
          <w:lang w:val="de-DE"/>
        </w:rPr>
        <w:instrText xml:space="preserve"> XE "Skype for Business Server" </w:instrText>
      </w:r>
      <w:r>
        <w:fldChar w:fldCharType="end"/>
      </w:r>
      <w:r w:rsidRPr="009009CF">
        <w:rPr>
          <w:lang w:val="de-DE"/>
        </w:rPr>
        <w:t>; og</w:t>
      </w:r>
    </w:p>
    <w:p w:rsidR="00F15064" w:rsidRPr="009009CF" w:rsidRDefault="00F76668" w:rsidP="00F76668">
      <w:pPr>
        <w:pStyle w:val="ProductList-Bullet"/>
        <w:numPr>
          <w:ilvl w:val="1"/>
          <w:numId w:val="34"/>
        </w:numPr>
        <w:rPr>
          <w:lang w:val="de-DE"/>
        </w:rPr>
      </w:pPr>
      <w:r w:rsidRPr="009009CF">
        <w:rPr>
          <w:lang w:val="de-DE"/>
        </w:rPr>
        <w:t xml:space="preserve">adgang til ovenstående serversoftware gælder kun de brugere, der er tildelt en Microsoft 365 E3/E5 Bruger-SL eller </w:t>
      </w:r>
      <w:r>
        <w:fldChar w:fldCharType="begin"/>
      </w:r>
      <w:r w:rsidRPr="009009CF">
        <w:rPr>
          <w:lang w:val="de-DE"/>
        </w:rP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sidRPr="009009CF">
        <w:rPr>
          <w:color w:val="0563C1"/>
          <w:lang w:val="de-DE"/>
        </w:rPr>
        <w:t>Eksterne Brugere</w:t>
      </w:r>
      <w:r>
        <w:fldChar w:fldCharType="end"/>
      </w:r>
      <w:r w:rsidRPr="009009CF">
        <w:rPr>
          <w:lang w:val="de-DE"/>
        </w:rPr>
        <w:t>.</w:t>
      </w:r>
    </w:p>
    <w:p w:rsidR="00F15064" w:rsidRPr="009009CF" w:rsidRDefault="00F76668">
      <w:pPr>
        <w:pStyle w:val="ProductList-BodyIndented"/>
        <w:rPr>
          <w:lang w:val="de-DE"/>
        </w:rPr>
      </w:pPr>
      <w:r w:rsidRPr="009009CF">
        <w:rPr>
          <w:lang w:val="de-DE"/>
        </w:rPr>
        <w:t>Denne bestemmelse gælder ikke Bruger-SL'er, der er erhvervet i henhold til Microsoft Cloud-aftalen.</w:t>
      </w:r>
    </w:p>
    <w:p w:rsidR="00F15064" w:rsidRPr="009009CF" w:rsidRDefault="00F15064">
      <w:pPr>
        <w:pStyle w:val="ProductList-BodyIndented"/>
        <w:rPr>
          <w:lang w:val="de-DE"/>
        </w:rPr>
      </w:pPr>
    </w:p>
    <w:p w:rsidR="00F15064" w:rsidRPr="009009CF" w:rsidRDefault="00F76668">
      <w:pPr>
        <w:pStyle w:val="ProductList-SubClauseHeading"/>
        <w:outlineLvl w:val="4"/>
        <w:rPr>
          <w:lang w:val="de-DE"/>
        </w:rPr>
      </w:pPr>
      <w:r w:rsidRPr="009009CF">
        <w:rPr>
          <w:lang w:val="de-DE"/>
        </w:rPr>
        <w:t>2.1.2 Office Professional Plus</w:t>
      </w:r>
    </w:p>
    <w:p w:rsidR="00F15064" w:rsidRPr="009009CF" w:rsidRDefault="00F76668">
      <w:pPr>
        <w:pStyle w:val="ProductList-SubSubClauseHeading"/>
        <w:outlineLvl w:val="5"/>
        <w:rPr>
          <w:lang w:val="de-DE"/>
        </w:rPr>
      </w:pPr>
      <w:r w:rsidRPr="009009CF">
        <w:rPr>
          <w:lang w:val="de-DE"/>
        </w:rPr>
        <w:t>2.1.2.1 Microsoft 365 fra SA Bruger-SL'er:</w:t>
      </w:r>
    </w:p>
    <w:p w:rsidR="00F15064" w:rsidRPr="009009CF" w:rsidRDefault="00F76668">
      <w:pPr>
        <w:pStyle w:val="ProductList-BodyIndented2"/>
        <w:rPr>
          <w:lang w:val="de-DE"/>
        </w:rPr>
      </w:pPr>
      <w:r w:rsidRPr="009009CF">
        <w:rPr>
          <w:lang w:val="de-DE"/>
        </w:rPr>
        <w:t>Kunden kan for hver Licenseret Bruger, som kunden har tildelt en Microsoft 365 fra SA Bruger-SL, installere:</w:t>
      </w:r>
    </w:p>
    <w:p w:rsidR="00F15064" w:rsidRPr="009009CF" w:rsidRDefault="00F76668" w:rsidP="00F76668">
      <w:pPr>
        <w:pStyle w:val="ProductList-Bullet"/>
        <w:numPr>
          <w:ilvl w:val="2"/>
          <w:numId w:val="35"/>
        </w:numPr>
        <w:rPr>
          <w:lang w:val="de-DE"/>
        </w:rPr>
      </w:pPr>
      <w:r w:rsidRPr="009009CF">
        <w:rPr>
          <w:lang w:val="de-DE"/>
        </w:rPr>
        <w:t xml:space="preserve">en lokal kopi af Office Professional Plus, som udelukkende må bruges af den Licenserede Bruger i abonnementets varighed, og </w:t>
      </w:r>
    </w:p>
    <w:p w:rsidR="00F15064" w:rsidRPr="009009CF" w:rsidRDefault="00F76668" w:rsidP="00F76668">
      <w:pPr>
        <w:pStyle w:val="ProductList-Bullet"/>
        <w:numPr>
          <w:ilvl w:val="2"/>
          <w:numId w:val="35"/>
        </w:numPr>
        <w:rPr>
          <w:lang w:val="de-DE"/>
        </w:rPr>
      </w:pPr>
      <w:r w:rsidRPr="009009CF">
        <w:rPr>
          <w:lang w:val="de-DE"/>
        </w:rP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F15064" w:rsidRPr="009009CF" w:rsidRDefault="00F15064">
      <w:pPr>
        <w:pStyle w:val="ProductList-BodyIndented2"/>
        <w:rPr>
          <w:lang w:val="de-DE"/>
        </w:rPr>
      </w:pPr>
    </w:p>
    <w:p w:rsidR="00F15064" w:rsidRPr="009009CF" w:rsidRDefault="00F76668">
      <w:pPr>
        <w:pStyle w:val="ProductList-SubSubClauseHeading"/>
        <w:outlineLvl w:val="5"/>
        <w:rPr>
          <w:lang w:val="de-DE"/>
        </w:rPr>
      </w:pPr>
      <w:r w:rsidRPr="009009CF">
        <w:rPr>
          <w:lang w:val="de-DE"/>
        </w:rPr>
        <w:t>2.1.2.2 Microsoft 365 Bruger-SL'er erhvervet i MPSA</w:t>
      </w:r>
    </w:p>
    <w:p w:rsidR="00F15064" w:rsidRPr="009009CF" w:rsidRDefault="00F76668">
      <w:pPr>
        <w:pStyle w:val="ProductList-BodyIndented2"/>
        <w:rPr>
          <w:lang w:val="de-DE"/>
        </w:rPr>
      </w:pPr>
      <w:r w:rsidRPr="009009CF">
        <w:rPr>
          <w:lang w:val="de-DE"/>
        </w:rP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F15064" w:rsidRPr="009009CF" w:rsidRDefault="00F15064">
      <w:pPr>
        <w:pStyle w:val="ProductList-BodyIndented2"/>
        <w:rPr>
          <w:lang w:val="de-DE"/>
        </w:rPr>
      </w:pPr>
    </w:p>
    <w:p w:rsidR="00F15064" w:rsidRPr="009009CF" w:rsidRDefault="00F76668">
      <w:pPr>
        <w:pStyle w:val="ProductList-ClauseHeading"/>
        <w:outlineLvl w:val="3"/>
        <w:rPr>
          <w:lang w:val="de-DE"/>
        </w:rPr>
      </w:pPr>
      <w:r w:rsidRPr="009009CF">
        <w:rPr>
          <w:lang w:val="de-DE"/>
        </w:rPr>
        <w:t>2.2 Gældende Licensvilkår</w:t>
      </w:r>
    </w:p>
    <w:p w:rsidR="00F15064" w:rsidRPr="009009CF" w:rsidRDefault="00F76668">
      <w:pPr>
        <w:pStyle w:val="ProductList-Body"/>
        <w:rPr>
          <w:lang w:val="de-DE"/>
        </w:rPr>
      </w:pPr>
      <w:r w:rsidRPr="009009CF">
        <w:rPr>
          <w:lang w:val="de-DE"/>
        </w:rPr>
        <w:t>Foruden vilkårene i Produktposten for Microsoft 365 er Bruger-SL'er til Microsoft 365 E3 og E5 underlagt de Licensvilkår, der gælder for Office 365 Enterprise E3/E5, Enterprise Mobility + Security E3/E5 og Windows 10 Enterprise E3/E5 pr. Bruger.</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2.3 Microsoft 365 F1</w:t>
      </w:r>
    </w:p>
    <w:p w:rsidR="00F15064" w:rsidRPr="009009CF" w:rsidRDefault="00F76668">
      <w:pPr>
        <w:pStyle w:val="ProductList-SubClauseHeading"/>
        <w:outlineLvl w:val="4"/>
        <w:rPr>
          <w:lang w:val="de-DE"/>
        </w:rPr>
      </w:pPr>
      <w:r w:rsidRPr="009009CF">
        <w:rPr>
          <w:lang w:val="de-DE"/>
        </w:rPr>
        <w:t>2.3.1 Brugervilkår</w:t>
      </w:r>
    </w:p>
    <w:p w:rsidR="00F15064" w:rsidRPr="009009CF" w:rsidRDefault="00F76668">
      <w:pPr>
        <w:pStyle w:val="ProductList-BodyIndented"/>
        <w:rPr>
          <w:lang w:val="de-DE"/>
        </w:rPr>
      </w:pPr>
      <w:r w:rsidRPr="009009CF">
        <w:rPr>
          <w:lang w:val="de-DE"/>
        </w:rPr>
        <w:t>Brugen af Windows er underlagt Licensvilkårene i afsnittet Brugervilkår af den Produktpost for Windows, der gælder for Windows 10 Enterprise E3 pr. bruger, med følgende undtagelser:</w:t>
      </w:r>
    </w:p>
    <w:p w:rsidR="00F15064" w:rsidRPr="009009CF" w:rsidRDefault="00F76668" w:rsidP="00F76668">
      <w:pPr>
        <w:pStyle w:val="ProductList-Bullet"/>
        <w:numPr>
          <w:ilvl w:val="1"/>
          <w:numId w:val="36"/>
        </w:numPr>
        <w:rPr>
          <w:lang w:val="de-DE"/>
        </w:rPr>
      </w:pPr>
      <w:r w:rsidRPr="009009CF">
        <w:rPr>
          <w:lang w:val="de-DE"/>
        </w:rPr>
        <w:t xml:space="preserve">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F15064" w:rsidRPr="009009CF" w:rsidRDefault="00F76668" w:rsidP="00F76668">
      <w:pPr>
        <w:pStyle w:val="ProductList-Bullet"/>
        <w:numPr>
          <w:ilvl w:val="1"/>
          <w:numId w:val="36"/>
        </w:numPr>
        <w:rPr>
          <w:lang w:val="de-DE"/>
        </w:rPr>
      </w:pPr>
      <w:r w:rsidRPr="009009CF">
        <w:rPr>
          <w:lang w:val="de-DE"/>
        </w:rPr>
        <w:t xml:space="preserve">Uanset om andet måtte være angivet i afsnittet Brugervilkår af produktposten for Windows-desktopoperativsystemet, gælder rettighederne til adgang og brug af virtualiserede forekomster af Windows ikke. </w:t>
      </w:r>
    </w:p>
    <w:p w:rsidR="00F15064" w:rsidRPr="009009CF" w:rsidRDefault="00F76668" w:rsidP="00F76668">
      <w:pPr>
        <w:pStyle w:val="ProductList-Bullet"/>
        <w:numPr>
          <w:ilvl w:val="1"/>
          <w:numId w:val="36"/>
        </w:numPr>
        <w:rPr>
          <w:lang w:val="de-DE"/>
        </w:rPr>
      </w:pPr>
      <w:r w:rsidRPr="009009CF">
        <w:rPr>
          <w:lang w:val="de-DE"/>
        </w:rPr>
        <w:t xml:space="preserve">Det er ikke påkrævet, at licenserede brugere er primære brugere af en enhed.  </w:t>
      </w:r>
    </w:p>
    <w:p w:rsidR="00F15064" w:rsidRPr="009009CF" w:rsidRDefault="00F76668" w:rsidP="00F76668">
      <w:pPr>
        <w:pStyle w:val="ProductList-Bullet"/>
        <w:numPr>
          <w:ilvl w:val="1"/>
          <w:numId w:val="36"/>
        </w:numPr>
        <w:rPr>
          <w:lang w:val="de-DE"/>
        </w:rPr>
      </w:pPr>
      <w:r>
        <w:t xml:space="preserve">Kunden skal bruge Azure Active Directory-baseret aktivering. </w:t>
      </w:r>
      <w:r w:rsidRPr="009009CF">
        <w:rPr>
          <w:lang w:val="de-DE"/>
        </w:rPr>
        <w:t>Kunder med Skytjeneste til Offentlig Gruppe i USA kan bruge KMS-aktivering i stedet for Azure AD-baseret aktivering.</w:t>
      </w:r>
    </w:p>
    <w:p w:rsidR="00F15064" w:rsidRPr="009009CF" w:rsidRDefault="00F76668">
      <w:pPr>
        <w:pStyle w:val="ProductList-BodyIndented"/>
        <w:rPr>
          <w:lang w:val="de-DE"/>
        </w:rPr>
      </w:pPr>
      <w:r w:rsidRPr="009009CF">
        <w:rPr>
          <w:lang w:val="de-DE"/>
        </w:rPr>
        <w:t xml:space="preserve">Brug af de øvrige komponenter af Microsoft 365 F1 er underlagt de vilkår, der gælder for disse komponenter i Vilkårene for Online-services. Med undtagelse af Windows Server Basisadgangslicensen og Klientstyringslicenser til System Center Configuration Manager og Avanceret trusselsanalyse er Bruger-SL'er til Microsoft 365 F1 ikke Licenser svarende til CAL. </w:t>
      </w:r>
    </w:p>
    <w:p w:rsidR="00F15064" w:rsidRPr="009009CF" w:rsidRDefault="00F15064">
      <w:pPr>
        <w:pStyle w:val="ProductList-BodyIndented"/>
        <w:rPr>
          <w:lang w:val="de-DE"/>
        </w:rPr>
      </w:pPr>
    </w:p>
    <w:p w:rsidR="00F15064" w:rsidRDefault="00F76668">
      <w:pPr>
        <w:pStyle w:val="ProductList-SubClauseHeading"/>
        <w:outlineLvl w:val="4"/>
      </w:pPr>
      <w:r>
        <w:t>2.3.2 Microsoft 365 F1-opgradering fra Office 365 F1</w:t>
      </w:r>
    </w:p>
    <w:p w:rsidR="00F15064" w:rsidRDefault="00F76668">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F15064" w:rsidRDefault="00F15064">
      <w:pPr>
        <w:pStyle w:val="ProductList-BodyIndented"/>
      </w:pPr>
    </w:p>
    <w:p w:rsidR="00F15064" w:rsidRDefault="00F76668">
      <w:pPr>
        <w:pStyle w:val="ProductList-ClauseHeading"/>
        <w:outlineLvl w:val="3"/>
      </w:pPr>
      <w:r>
        <w:t>2.4 Brugervilkår for Microsoft 365 Business</w:t>
      </w:r>
    </w:p>
    <w:p w:rsidR="00F15064" w:rsidRDefault="00F76668">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F15064" w:rsidRPr="009009CF" w:rsidRDefault="00F76668" w:rsidP="00F76668">
      <w:pPr>
        <w:pStyle w:val="ProductList-Bullet"/>
        <w:numPr>
          <w:ilvl w:val="0"/>
          <w:numId w:val="37"/>
        </w:numPr>
        <w:rPr>
          <w:lang w:val="de-DE"/>
        </w:rPr>
      </w:pPr>
      <w:r w:rsidRPr="009009CF">
        <w:rPr>
          <w:lang w:val="de-DE"/>
        </w:rPr>
        <w:t xml:space="preserve">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F15064" w:rsidRPr="009009CF" w:rsidRDefault="00F76668" w:rsidP="00F76668">
      <w:pPr>
        <w:pStyle w:val="ProductList-Bullet"/>
        <w:numPr>
          <w:ilvl w:val="0"/>
          <w:numId w:val="37"/>
        </w:numPr>
        <w:rPr>
          <w:lang w:val="de-DE"/>
        </w:rPr>
      </w:pPr>
      <w:r w:rsidRPr="009009CF">
        <w:rPr>
          <w:lang w:val="de-DE"/>
        </w:rPr>
        <w:t xml:space="preserve">Uanset om andet måtte være angivet i afsnittet Brugervilkår af produktposten for Windows-desktopoperativsystemet, gælder rettighederne til adgang og brug af virtualiserede forekomster af Windows ikke. </w:t>
      </w:r>
    </w:p>
    <w:p w:rsidR="00F15064" w:rsidRPr="009009CF" w:rsidRDefault="00F15064">
      <w:pPr>
        <w:pStyle w:val="ProductList-Body"/>
        <w:rPr>
          <w:lang w:val="de-DE"/>
        </w:rPr>
      </w:pPr>
    </w:p>
    <w:p w:rsidR="00F15064" w:rsidRDefault="00F76668">
      <w:pPr>
        <w:pStyle w:val="ProductList-ClauseHeading"/>
        <w:outlineLvl w:val="3"/>
      </w:pPr>
      <w:r>
        <w:t>2.5 Academic-programmer</w:t>
      </w:r>
    </w:p>
    <w:p w:rsidR="00F15064" w:rsidRDefault="00F76668">
      <w:pPr>
        <w:pStyle w:val="ProductList-Body"/>
      </w:pPr>
      <w:r>
        <w:t>Følgende gælder for kunder i Academic-Volumenlicensprogrammer:</w:t>
      </w:r>
    </w:p>
    <w:p w:rsidR="00F15064" w:rsidRDefault="00F76668">
      <w:pPr>
        <w:pStyle w:val="ProductList-SubClauseHeading"/>
        <w:outlineLvl w:val="4"/>
      </w:pPr>
      <w:r>
        <w:t>2.5.1 Microsoft 365 A1 (Enheds-SL)</w:t>
      </w:r>
    </w:p>
    <w:p w:rsidR="00F15064" w:rsidRDefault="00F76668">
      <w:pPr>
        <w:pStyle w:val="ProductList-SubSubClauseHeading"/>
        <w:outlineLvl w:val="5"/>
      </w:pPr>
      <w:r>
        <w:t>2.5.1.1 Varighed</w:t>
      </w:r>
    </w:p>
    <w:p w:rsidR="00F15064" w:rsidRDefault="00F76668">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F15064" w:rsidRDefault="00F15064">
      <w:pPr>
        <w:pStyle w:val="ProductList-BodyIndented2"/>
      </w:pPr>
    </w:p>
    <w:p w:rsidR="00F15064" w:rsidRDefault="00F76668">
      <w:pPr>
        <w:pStyle w:val="ProductList-SubSubClauseHeading"/>
        <w:outlineLvl w:val="5"/>
      </w:pPr>
      <w:r>
        <w:t>2.5.1.2 Annullering og Videreoverdragelse</w:t>
      </w:r>
    </w:p>
    <w:p w:rsidR="00F15064" w:rsidRDefault="00F76668">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F15064" w:rsidRDefault="00F15064">
      <w:pPr>
        <w:pStyle w:val="ProductList-BodyIndented2"/>
      </w:pPr>
    </w:p>
    <w:p w:rsidR="00F15064" w:rsidRDefault="00F76668">
      <w:pPr>
        <w:pStyle w:val="ProductList-SubSubClauseHeading"/>
        <w:outlineLvl w:val="5"/>
      </w:pPr>
      <w:r>
        <w:t>2.5.1.3 Windows 10 Versioner</w:t>
      </w:r>
    </w:p>
    <w:p w:rsidR="00F15064" w:rsidRDefault="00F76668">
      <w:pPr>
        <w:pStyle w:val="ProductList-BodyIndented2"/>
      </w:pPr>
      <w:r>
        <w:t>Windows 10 Pro eller Windows 10 S er påkrævet til M365 Education A1 (Enheds-SL).</w:t>
      </w:r>
    </w:p>
    <w:p w:rsidR="00F15064" w:rsidRDefault="00F15064">
      <w:pPr>
        <w:pStyle w:val="ProductList-BodyIndented2"/>
      </w:pPr>
    </w:p>
    <w:p w:rsidR="00F15064" w:rsidRPr="009009CF" w:rsidRDefault="00F76668">
      <w:pPr>
        <w:pStyle w:val="ProductList-SubClauseHeading"/>
        <w:outlineLvl w:val="4"/>
        <w:rPr>
          <w:lang w:val="pt-BR"/>
        </w:rPr>
      </w:pPr>
      <w:r w:rsidRPr="009009CF">
        <w:rPr>
          <w:lang w:val="pt-BR"/>
        </w:rPr>
        <w:t>2.5.2 Microsoft 365 A3/A5 (Bruger-SL)</w:t>
      </w:r>
    </w:p>
    <w:p w:rsidR="00F15064" w:rsidRPr="009009CF" w:rsidRDefault="00F76668">
      <w:pPr>
        <w:pStyle w:val="ProductList-SubSubClauseHeading"/>
        <w:outlineLvl w:val="5"/>
        <w:rPr>
          <w:lang w:val="pt-BR"/>
        </w:rPr>
      </w:pPr>
      <w:r w:rsidRPr="009009CF">
        <w:rPr>
          <w:lang w:val="pt-BR"/>
        </w:rPr>
        <w:t>2.5.2.1 Office-servere</w:t>
      </w:r>
    </w:p>
    <w:p w:rsidR="00F15064" w:rsidRPr="009009CF" w:rsidRDefault="00F76668">
      <w:pPr>
        <w:pStyle w:val="ProductList-BodyIndented2"/>
        <w:rPr>
          <w:lang w:val="pt-BR"/>
        </w:rPr>
      </w:pPr>
      <w:r w:rsidRPr="009009CF">
        <w:rPr>
          <w:lang w:val="pt-BR"/>
        </w:rPr>
        <w:t>Kunder, der giver alle fakultetsmedarbejdere og personale eller Vidensmedarbejdere licens til Microsoft 365 A3/A5 (BrugerSL) i henhold til en hvilken som helst version af Enrollment for Education Solutions, må:</w:t>
      </w:r>
    </w:p>
    <w:p w:rsidR="00F15064" w:rsidRPr="009009CF" w:rsidRDefault="00F76668" w:rsidP="00F76668">
      <w:pPr>
        <w:pStyle w:val="ProductList-Bullet"/>
        <w:numPr>
          <w:ilvl w:val="2"/>
          <w:numId w:val="38"/>
        </w:numPr>
        <w:rPr>
          <w:lang w:val="pt-BR"/>
        </w:rPr>
      </w:pPr>
      <w:r w:rsidRPr="009009CF">
        <w:rPr>
          <w:lang w:val="pt-BR"/>
        </w:rPr>
        <w:t xml:space="preserve">installere og bruge et hvilket som helst antal kopier af følgende serversoftware på en hvilken som helst server, der er dedikeret til Kundens brug: Exchange Server, SharePoint Server og Skype for Business Server; og </w:t>
      </w:r>
    </w:p>
    <w:p w:rsidR="00F15064" w:rsidRPr="009009CF" w:rsidRDefault="00F76668" w:rsidP="00F76668">
      <w:pPr>
        <w:pStyle w:val="ProductList-Bullet"/>
        <w:numPr>
          <w:ilvl w:val="2"/>
          <w:numId w:val="38"/>
        </w:numPr>
        <w:rPr>
          <w:lang w:val="de-DE"/>
        </w:rPr>
      </w:pPr>
      <w:r w:rsidRPr="009009CF">
        <w:rPr>
          <w:lang w:val="de-DE"/>
        </w:rPr>
        <w:t>adgang til ovenstående serversoftware gælder kun de brugere, der er tildelt en Microsoft 365 A3/A5 Bruger-SL eller Eksterne Brugere.</w:t>
      </w:r>
    </w:p>
    <w:p w:rsidR="00F15064" w:rsidRPr="009009CF" w:rsidRDefault="00F76668">
      <w:pPr>
        <w:pStyle w:val="ProductList-BodyIndented2"/>
        <w:rPr>
          <w:lang w:val="de-DE"/>
        </w:rPr>
      </w:pPr>
      <w:r w:rsidRPr="009009CF">
        <w:rPr>
          <w:lang w:val="de-DE"/>
        </w:rPr>
        <w:t xml:space="preserve">Denne bestemmelse gælder ikke Bruger-SL'er, der er erhvervet under Microsoft Cloud-aftalen eller i henhold til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Studiebrugsfordelen</w:t>
      </w:r>
      <w:r>
        <w:fldChar w:fldCharType="end"/>
      </w:r>
      <w:r w:rsidRPr="009009CF">
        <w:rPr>
          <w:lang w:val="de-DE"/>
        </w:rPr>
        <w:t>.</w:t>
      </w:r>
    </w:p>
    <w:p w:rsidR="00F15064" w:rsidRPr="009009CF" w:rsidRDefault="00F15064">
      <w:pPr>
        <w:pStyle w:val="ProductList-BodyIndented2"/>
        <w:rPr>
          <w:lang w:val="de-DE"/>
        </w:rPr>
      </w:pPr>
    </w:p>
    <w:p w:rsidR="00F15064" w:rsidRDefault="00F76668">
      <w:pPr>
        <w:pStyle w:val="ProductList-SubSubClauseHeading"/>
        <w:outlineLvl w:val="5"/>
      </w:pPr>
      <w:r>
        <w:t>2.5.2.2 Microsoft 365 A3 med Core CAL</w:t>
      </w:r>
    </w:p>
    <w:p w:rsidR="00F15064" w:rsidRDefault="00F76668">
      <w:pPr>
        <w:pStyle w:val="ProductList-BodyIndented2"/>
      </w:pPr>
      <w:r>
        <w:t>Microsoft 365 A3 med Core CAL fås kun som erstatning for Uddannelsesdesktop med Core CAL.</w:t>
      </w:r>
    </w:p>
    <w:p w:rsidR="00F15064" w:rsidRDefault="00F15064">
      <w:pPr>
        <w:pStyle w:val="ProductList-BodyIndented2"/>
      </w:pPr>
    </w:p>
    <w:p w:rsidR="00F15064" w:rsidRDefault="00F76668">
      <w:pPr>
        <w:pStyle w:val="ProductList-SubClauseHeading"/>
        <w:outlineLvl w:val="4"/>
      </w:pPr>
      <w:r>
        <w:t>2.5.3 Gældende Licensvilkår</w:t>
      </w:r>
    </w:p>
    <w:p w:rsidR="00F15064" w:rsidRDefault="00F76668">
      <w:pPr>
        <w:pStyle w:val="ProductList-BodyIndented"/>
      </w:pPr>
      <w:r>
        <w:t>Foruden vilkårene i Produktposten for Microsoft 365 er Bruger-SL'er til Microsoft 365 A3 og A5 underlagt de Licensvilkår, der gælder for Office 365 A3/A5, Enterprise Mobility + Security E3/E5, Windows 10 Education E3/E5 pr. Bruger og Windows 10 Education A3/A5 Pr. Bruger.</w:t>
      </w:r>
    </w:p>
    <w:p w:rsidR="00F15064" w:rsidRDefault="00F15064">
      <w:pPr>
        <w:pStyle w:val="ProductList-BodyIndented"/>
      </w:pPr>
    </w:p>
    <w:p w:rsidR="00F15064" w:rsidRDefault="00F76668">
      <w:pPr>
        <w:pStyle w:val="ProductList-ClauseHeading"/>
        <w:outlineLvl w:val="3"/>
      </w:pPr>
      <w:r>
        <w:t>2.6 Skytjeneste til Offentlig Gruppe i USA</w:t>
      </w:r>
    </w:p>
    <w:p w:rsidR="00F15064" w:rsidRDefault="00F76668">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1898"/>
      <w:r>
        <w:instrText>Enterprise Mobility + Security</w:instrText>
      </w:r>
      <w:bookmarkEnd w:id="237"/>
      <w:r>
        <w:instrText>" \l 2</w:instrText>
      </w:r>
      <w:r>
        <w:fldChar w:fldCharType="end"/>
      </w:r>
    </w:p>
    <w:p w:rsidR="00F15064" w:rsidRDefault="00F76668">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27"/>
        <w:gridCol w:w="705"/>
        <w:gridCol w:w="693"/>
        <w:gridCol w:w="698"/>
        <w:gridCol w:w="710"/>
        <w:gridCol w:w="727"/>
        <w:gridCol w:w="826"/>
        <w:gridCol w:w="702"/>
        <w:gridCol w:w="698"/>
        <w:gridCol w:w="79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ClauseHeading"/>
        <w:outlineLvl w:val="3"/>
        <w:rPr>
          <w:lang w:val="de-DE"/>
        </w:rPr>
      </w:pP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20791899"/>
      <w:r>
        <w:instrText>Serverabonnementer til Azure</w:instrText>
      </w:r>
      <w:bookmarkEnd w:id="241"/>
      <w:r>
        <w:instrText xml:space="preserve"> " \l 2</w:instrText>
      </w:r>
      <w:r>
        <w:fldChar w:fldCharType="end"/>
      </w:r>
    </w:p>
    <w:p w:rsidR="00F15064" w:rsidRDefault="00F76668">
      <w:pPr>
        <w:pStyle w:val="ProductList-Offering1SubSection"/>
        <w:outlineLvl w:val="2"/>
      </w:pPr>
      <w:bookmarkStart w:id="242" w:name="_Sec1247"/>
      <w:r>
        <w:t>1. Programtilgængelighed</w:t>
      </w:r>
      <w:bookmarkEnd w:id="242"/>
    </w:p>
    <w:tbl>
      <w:tblPr>
        <w:tblStyle w:val="PURTable"/>
        <w:tblW w:w="10790" w:type="dxa"/>
        <w:tblLook w:val="04A0" w:firstRow="1" w:lastRow="0" w:firstColumn="1" w:lastColumn="0" w:noHBand="0" w:noVBand="1"/>
      </w:tblPr>
      <w:tblGrid>
        <w:gridCol w:w="4365"/>
        <w:gridCol w:w="715"/>
        <w:gridCol w:w="700"/>
        <w:gridCol w:w="710"/>
        <w:gridCol w:w="719"/>
        <w:gridCol w:w="731"/>
        <w:gridCol w:w="726"/>
        <w:gridCol w:w="713"/>
        <w:gridCol w:w="705"/>
        <w:gridCol w:w="706"/>
      </w:tblGrid>
      <w:tr w:rsidR="00F15064" w:rsidTr="009009CF">
        <w:trPr>
          <w:cnfStyle w:val="100000000000" w:firstRow="1" w:lastRow="0" w:firstColumn="0" w:lastColumn="0" w:oddVBand="0" w:evenVBand="0" w:oddHBand="0" w:evenHBand="0" w:firstRowFirstColumn="0" w:firstRowLastColumn="0" w:lastRowFirstColumn="0" w:lastRowLastColumn="0"/>
        </w:trPr>
        <w:tc>
          <w:tcPr>
            <w:tcW w:w="4365"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pPr>
            <w:r>
              <w:rPr>
                <w:color w:val="FFFFFF"/>
              </w:rPr>
              <w:t>Onlinetjenester</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Point</w:t>
            </w:r>
          </w:p>
        </w:tc>
        <w:tc>
          <w:tcPr>
            <w:tcW w:w="70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OL</w:t>
            </w:r>
          </w:p>
        </w:tc>
        <w:tc>
          <w:tcPr>
            <w:tcW w:w="71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OV/OVS</w:t>
            </w:r>
          </w:p>
        </w:tc>
        <w:tc>
          <w:tcPr>
            <w:tcW w:w="726"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EA/EAS</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OVS-ES</w:t>
            </w:r>
          </w:p>
        </w:tc>
        <w:tc>
          <w:tcPr>
            <w:tcW w:w="705"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EES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CSP</w:t>
            </w:r>
          </w:p>
        </w:tc>
      </w:tr>
      <w:tr w:rsidR="00F15064" w:rsidRPr="009009CF" w:rsidTr="009009CF">
        <w:tc>
          <w:tcPr>
            <w:tcW w:w="4365" w:type="dxa"/>
            <w:tcBorders>
              <w:top w:val="single" w:sz="4" w:space="0" w:color="FFFFFF"/>
              <w:left w:val="single" w:sz="4" w:space="0" w:color="FFFFFF"/>
              <w:bottom w:val="dashed" w:sz="4" w:space="0" w:color="BFBFBF"/>
              <w:right w:val="single" w:sz="4" w:space="0" w:color="FFFFFF"/>
            </w:tcBorders>
          </w:tcPr>
          <w:p w:rsidR="00F15064" w:rsidRPr="009009CF" w:rsidRDefault="00F76668">
            <w:pPr>
              <w:pStyle w:val="ProductList-TableBody"/>
              <w:rPr>
                <w:lang w:val="de-DE"/>
              </w:rPr>
            </w:pPr>
            <w:r w:rsidRPr="009009CF">
              <w:rPr>
                <w:lang w:val="de-DE"/>
              </w:rPr>
              <w:t>SQL Server Standard (2 pakker med kernelicenser)</w:t>
            </w:r>
          </w:p>
        </w:tc>
        <w:tc>
          <w:tcPr>
            <w:tcW w:w="715" w:type="dxa"/>
            <w:tcBorders>
              <w:top w:val="single" w:sz="4" w:space="0" w:color="FFFFFF"/>
              <w:left w:val="single" w:sz="4" w:space="0" w:color="FFFFFF"/>
              <w:bottom w:val="dashed" w:sz="4" w:space="0" w:color="BFBFBF"/>
              <w:right w:val="single" w:sz="4" w:space="0" w:color="FFFFFF"/>
            </w:tcBorders>
          </w:tcPr>
          <w:p w:rsidR="00F15064" w:rsidRPr="009009CF" w:rsidRDefault="00F15064">
            <w:pPr>
              <w:pStyle w:val="ProductList-TableBody"/>
              <w:jc w:val="center"/>
              <w:rPr>
                <w:lang w:val="de-DE"/>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Pr="009009CF" w:rsidRDefault="00F15064">
            <w:pPr>
              <w:pStyle w:val="ProductList-TableBody"/>
              <w:jc w:val="center"/>
              <w:rPr>
                <w:lang w:val="de-DE"/>
              </w:rP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SQL Server Enterprise Core (2 pakker med kernelicenser)</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Windows Server Standard (pakke med 8 kernelicenser)</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Windows Server-CAL</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CAL til Windows Server Active Directory Rights Management Services</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bl>
    <w:p w:rsidR="00F15064" w:rsidRDefault="00F76668">
      <w:pPr>
        <w:pStyle w:val="ProductList-Body"/>
      </w:pPr>
      <w:r>
        <w:rPr>
          <w:i/>
        </w:rPr>
        <w:t>Ovenstående licenser vil desuden være tilgængelige gennem Microsoft Store for Business.</w:t>
      </w:r>
    </w:p>
    <w:p w:rsidR="00F15064" w:rsidRDefault="00F76668">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"Servicebetingelser: Vilkår og betingelser, der gælder for brug af et Online-service-produkt." </w:instrText>
            </w:r>
            <w:r>
              <w:fldChar w:fldCharType="separate"/>
            </w:r>
            <w:r w:rsidRPr="009009CF">
              <w:rPr>
                <w:color w:val="0563C1"/>
                <w:lang w:val="de-DE"/>
              </w:rPr>
              <w:t>Servicebetingelser</w:t>
            </w:r>
            <w:r>
              <w:fldChar w:fldCharType="end"/>
            </w:r>
            <w:r w:rsidRPr="009009CF">
              <w:rPr>
                <w:lang w:val="de-DE"/>
              </w:rPr>
              <w:t xml:space="preserve">: </w:t>
            </w:r>
            <w:hyperlink r:id="rId119">
              <w:r w:rsidRPr="009009CF">
                <w:rPr>
                  <w:color w:val="00467F"/>
                  <w:u w:val="single"/>
                  <w:lang w:val="de-DE"/>
                </w:rPr>
                <w:t>OST</w:t>
              </w:r>
            </w:hyperlink>
            <w:r w:rsidRPr="009009CF">
              <w:rPr>
                <w:lang w:val="de-DE"/>
              </w:rPr>
              <w:t xml:space="preserve"> (når installeret på Kundeservere: </w:t>
            </w:r>
            <w:hyperlink w:anchor="_Sec537">
              <w:r w:rsidRPr="009009CF">
                <w:rPr>
                  <w:color w:val="00467F"/>
                  <w:u w:val="single"/>
                  <w:lang w:val="de-DE"/>
                </w:rPr>
                <w:t>Universel</w:t>
              </w:r>
            </w:hyperlink>
            <w:r w:rsidRPr="009009CF">
              <w:rPr>
                <w:lang w:val="de-DE"/>
              </w:rPr>
              <w:t xml:space="preserve">, </w:t>
            </w:r>
            <w:hyperlink w:anchor="_Sec543">
              <w:r w:rsidRPr="009009CF">
                <w:rPr>
                  <w:color w:val="00467F"/>
                  <w:u w:val="single"/>
                  <w:lang w:val="de-DE"/>
                </w:rPr>
                <w:t>Pr. kerne</w:t>
              </w:r>
            </w:hyperlink>
            <w:r w:rsidRPr="009009CF">
              <w:rPr>
                <w:lang w:val="de-DE"/>
              </w:rPr>
              <w:t xml:space="preserve"> – SQL, </w:t>
            </w:r>
            <w:hyperlink w:anchor="_Sec541">
              <w:r w:rsidRPr="009009CF">
                <w:rPr>
                  <w:color w:val="00467F"/>
                  <w:u w:val="single"/>
                  <w:lang w:val="de-DE"/>
                </w:rPr>
                <w:t>Pr. kerne/CAL</w:t>
              </w:r>
            </w:hyperlink>
            <w:r w:rsidRPr="009009CF">
              <w:rPr>
                <w:lang w:val="de-DE"/>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Versionsopgraderingsrettigheder</w:t>
      </w:r>
    </w:p>
    <w:p w:rsidR="00F15064" w:rsidRDefault="00F76668">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F15064" w:rsidRDefault="00F15064">
      <w:pPr>
        <w:pStyle w:val="ProductList-Body"/>
      </w:pPr>
    </w:p>
    <w:p w:rsidR="00F15064" w:rsidRDefault="00F76668">
      <w:pPr>
        <w:pStyle w:val="ProductList-ClauseHeading"/>
        <w:outlineLvl w:val="3"/>
      </w:pPr>
      <w:r>
        <w:t>2.2 Installationsmuligheder for Windows Server</w:t>
      </w:r>
    </w:p>
    <w:p w:rsidR="00F15064" w:rsidRDefault="00F76668">
      <w:pPr>
        <w:pStyle w:val="ProductList-SubClauseHeading"/>
        <w:outlineLvl w:val="4"/>
      </w:pPr>
      <w:r>
        <w:t>2.2.1 Brug af Softwaren på Microsoft Azure</w:t>
      </w:r>
    </w:p>
    <w:p w:rsidR="00F15064" w:rsidRDefault="00F76668">
      <w:pPr>
        <w:pStyle w:val="ProductList-BodyIndented"/>
      </w:pPr>
      <w:r>
        <w:t xml:space="preserve">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w:t>
      </w:r>
      <w:r w:rsidRPr="009009CF">
        <w:rPr>
          <w:lang w:val="de-DE"/>
        </w:rPr>
        <w:t xml:space="preserve">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w:t>
      </w:r>
      <w:r>
        <w:t>Vilkårene for Onlinetjenester gælder for brug af Windows Server på Azure.</w:t>
      </w:r>
    </w:p>
    <w:p w:rsidR="00F15064" w:rsidRDefault="00F15064">
      <w:pPr>
        <w:pStyle w:val="ProductList-BodyIndented"/>
      </w:pPr>
    </w:p>
    <w:p w:rsidR="00F15064" w:rsidRPr="009009CF" w:rsidRDefault="00F76668">
      <w:pPr>
        <w:pStyle w:val="ProductList-SubClauseHeading"/>
        <w:outlineLvl w:val="4"/>
        <w:rPr>
          <w:lang w:val="de-DE"/>
        </w:rPr>
      </w:pPr>
      <w:r w:rsidRPr="009009CF">
        <w:rPr>
          <w:lang w:val="de-DE"/>
        </w:rPr>
        <w:t>2.2.2 Brug af Softwaren på Kundens Servere</w:t>
      </w:r>
    </w:p>
    <w:p w:rsidR="00F15064" w:rsidRPr="009009CF" w:rsidRDefault="00F76668">
      <w:pPr>
        <w:pStyle w:val="ProductList-BodyIndented"/>
        <w:rPr>
          <w:lang w:val="de-DE"/>
        </w:rPr>
      </w:pPr>
      <w:r w:rsidRPr="009009CF">
        <w:rPr>
          <w:lang w:val="de-DE"/>
        </w:rP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Kundens abonnements løbetid gives Kunden yderligere rettigheder svarende til de rettigheder, der tildeles SA-kunder i henhold til Egen Hosting, Genoprettelse efter Nedbrud og Halvårlige Kanalversioner. Brug af softwaren er underlagt de samme vilkår og betingelser, med den undtagelse, at kravet om aktiv SA bortfalder.</w:t>
      </w:r>
    </w:p>
    <w:p w:rsidR="00F15064" w:rsidRPr="009009CF" w:rsidRDefault="00F15064">
      <w:pPr>
        <w:pStyle w:val="ProductList-BodyIndented"/>
        <w:rPr>
          <w:lang w:val="de-DE"/>
        </w:rPr>
      </w:pPr>
    </w:p>
    <w:p w:rsidR="00F15064" w:rsidRPr="009009CF" w:rsidRDefault="00F76668">
      <w:pPr>
        <w:pStyle w:val="ProductList-SubClauseHeading"/>
        <w:outlineLvl w:val="4"/>
        <w:rPr>
          <w:lang w:val="de-DE"/>
        </w:rPr>
      </w:pPr>
      <w:r w:rsidRPr="009009CF">
        <w:rPr>
          <w:lang w:val="de-DE"/>
        </w:rPr>
        <w:t>2.2.3 Flytning af serverarbejdsbelastninger til Azure</w:t>
      </w:r>
    </w:p>
    <w:p w:rsidR="00F15064" w:rsidRPr="009009CF" w:rsidRDefault="00F76668">
      <w:pPr>
        <w:pStyle w:val="ProductList-BodyIndented"/>
        <w:rPr>
          <w:lang w:val="de-DE"/>
        </w:rPr>
      </w:pPr>
      <w:r w:rsidRPr="009009CF">
        <w:rPr>
          <w:lang w:val="de-DE"/>
        </w:rP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F15064" w:rsidRPr="009009CF" w:rsidRDefault="00F15064">
      <w:pPr>
        <w:pStyle w:val="ProductList-BodyIndented"/>
        <w:rPr>
          <w:lang w:val="de-DE"/>
        </w:rPr>
      </w:pPr>
    </w:p>
    <w:p w:rsidR="00F15064" w:rsidRPr="009009CF" w:rsidRDefault="00F76668">
      <w:pPr>
        <w:pStyle w:val="ProductList-ClauseHeading"/>
        <w:outlineLvl w:val="3"/>
        <w:rPr>
          <w:lang w:val="de-DE"/>
        </w:rPr>
      </w:pPr>
      <w:r w:rsidRPr="009009CF">
        <w:rPr>
          <w:lang w:val="de-DE"/>
        </w:rPr>
        <w:t>2.3 Installationsmuligheder for SQL Server</w:t>
      </w:r>
    </w:p>
    <w:p w:rsidR="00F15064" w:rsidRPr="009009CF" w:rsidRDefault="00F76668">
      <w:pPr>
        <w:pStyle w:val="ProductList-SubClauseHeading"/>
        <w:outlineLvl w:val="4"/>
        <w:rPr>
          <w:lang w:val="de-DE"/>
        </w:rPr>
      </w:pPr>
      <w:r w:rsidRPr="009009CF">
        <w:rPr>
          <w:lang w:val="de-DE"/>
        </w:rPr>
        <w:t>2.3.1 Brug af Softwaren på Microsoft Azure</w:t>
      </w:r>
    </w:p>
    <w:p w:rsidR="00F15064" w:rsidRPr="009009CF" w:rsidRDefault="00F76668">
      <w:pPr>
        <w:pStyle w:val="ProductList-BodyIndented"/>
        <w:rPr>
          <w:lang w:val="de-DE"/>
        </w:rPr>
      </w:pPr>
      <w:r w:rsidRPr="009009CF">
        <w:rPr>
          <w:lang w:val="de-DE"/>
        </w:rP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076"/>
        <w:gridCol w:w="3755"/>
        <w:gridCol w:w="3609"/>
      </w:tblGrid>
      <w:tr w:rsidR="00F1506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15064" w:rsidRDefault="00F76668">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F15064" w:rsidRDefault="00F76668">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F15064" w:rsidRDefault="00F76668">
            <w:pPr>
              <w:pStyle w:val="ProductList-TableBody"/>
            </w:pPr>
            <w:r>
              <w:rPr>
                <w:color w:val="FFFFFF"/>
              </w:rPr>
              <w:t>Forhold mellem Kvalificerede Licenser og Azure vCores</w:t>
            </w:r>
          </w:p>
        </w:tc>
      </w:tr>
      <w:tr w:rsidR="00F15064">
        <w:tc>
          <w:tcPr>
            <w:tcW w:w="3540" w:type="dxa"/>
            <w:tcBorders>
              <w:left w:val="single" w:sz="4" w:space="0" w:color="6E6E6E"/>
              <w:bottom w:val="none" w:sz="4" w:space="0" w:color="6E6E6E"/>
              <w:right w:val="single" w:sz="4" w:space="0" w:color="6E6E6E"/>
            </w:tcBorders>
          </w:tcPr>
          <w:p w:rsidR="00F15064" w:rsidRDefault="00F766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5064" w:rsidRDefault="00F7666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1 Core-licens: 4 vCores</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r w:rsidR="00F15064">
        <w:tc>
          <w:tcPr>
            <w:tcW w:w="3540" w:type="dxa"/>
            <w:tcBorders>
              <w:top w:val="single" w:sz="4" w:space="0" w:color="6E6E6E"/>
              <w:left w:val="single" w:sz="4" w:space="0" w:color="6E6E6E"/>
              <w:bottom w:val="none" w:sz="4" w:space="0" w:color="6E6E6E"/>
            </w:tcBorders>
          </w:tcPr>
          <w:p w:rsidR="00F15064" w:rsidRDefault="00F76668">
            <w:pPr>
              <w:pStyle w:val="ProductList-TableBody"/>
            </w:pPr>
            <w:r>
              <w:t>SQL Server Standard (Core)</w:t>
            </w:r>
          </w:p>
        </w:tc>
        <w:tc>
          <w:tcPr>
            <w:tcW w:w="4280" w:type="dxa"/>
          </w:tcPr>
          <w:p w:rsidR="00F15064" w:rsidRDefault="00F7666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bl>
    <w:p w:rsidR="00F15064" w:rsidRDefault="00F76668">
      <w:pPr>
        <w:pStyle w:val="ProductList-BodyIndented"/>
      </w:pPr>
      <w:r>
        <w:rPr>
          <w:vertAlign w:val="superscript"/>
        </w:rPr>
        <w:t>1</w:t>
      </w:r>
      <w:r>
        <w:rPr>
          <w:i/>
        </w:rPr>
        <w:t>Der skal minimum være fire Core-licenser pr. Virtuel Maskine.</w:t>
      </w:r>
    </w:p>
    <w:p w:rsidR="00F15064" w:rsidRDefault="00F15064">
      <w:pPr>
        <w:pStyle w:val="ProductList-BodyIndented"/>
      </w:pPr>
    </w:p>
    <w:p w:rsidR="00F15064" w:rsidRPr="009009CF" w:rsidRDefault="00F76668">
      <w:pPr>
        <w:pStyle w:val="ProductList-BodyIndented"/>
        <w:rPr>
          <w:lang w:val="de-DE"/>
        </w:rPr>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w:t>
      </w:r>
      <w:r w:rsidRPr="009009CF">
        <w:rPr>
          <w:lang w:val="de-DE"/>
        </w:rPr>
        <w:t xml:space="preserve">Kunder kan supplere disse arbejdsbelastninger, der kører, med fuldt forbrugsbaserede Azure-tjenester.  </w:t>
      </w:r>
    </w:p>
    <w:p w:rsidR="00F15064" w:rsidRPr="009009CF" w:rsidRDefault="00F15064">
      <w:pPr>
        <w:pStyle w:val="ProductList-BodyIndented"/>
        <w:rPr>
          <w:lang w:val="de-DE"/>
        </w:rPr>
      </w:pPr>
    </w:p>
    <w:p w:rsidR="00F15064" w:rsidRPr="009009CF" w:rsidRDefault="00F76668">
      <w:pPr>
        <w:pStyle w:val="ProductList-SubClauseHeading"/>
        <w:outlineLvl w:val="4"/>
        <w:rPr>
          <w:lang w:val="de-DE"/>
        </w:rPr>
      </w:pPr>
      <w:r w:rsidRPr="009009CF">
        <w:rPr>
          <w:lang w:val="de-DE"/>
        </w:rPr>
        <w:t>2.3.2 Fail-over-rettigheder</w:t>
      </w:r>
    </w:p>
    <w:p w:rsidR="00F15064" w:rsidRDefault="00F76668">
      <w:pPr>
        <w:pStyle w:val="ProductList-BodyIndented"/>
      </w:pPr>
      <w:r w:rsidRPr="009009CF">
        <w:rPr>
          <w:lang w:val="de-DE"/>
        </w:rPr>
        <w:t xml:space="preserve">Ved allokering af SQL Server-abonnement til Azure-kernelicenser til brug med SQL Server Virtual Machines på Azure kan Kunden også køre passive fail-over-forekomster på Microsoft Azure ved en forventet fail-over-hændelse. </w:t>
      </w:r>
      <w:r>
        <w:t>Antallet af licenser, der ellers kunne være påkrævet for at køre de passive fail-over-forekomster, må ikke overskride det antal licenser, der kræves for at køre den primære SQL Server Virtual Machine.</w:t>
      </w:r>
    </w:p>
    <w:p w:rsidR="00F15064" w:rsidRDefault="00F15064">
      <w:pPr>
        <w:pStyle w:val="ProductList-BodyIndented"/>
      </w:pPr>
    </w:p>
    <w:p w:rsidR="00F15064" w:rsidRPr="009009CF" w:rsidRDefault="00F76668">
      <w:pPr>
        <w:pStyle w:val="ProductList-SubClauseHeading"/>
        <w:outlineLvl w:val="4"/>
        <w:rPr>
          <w:lang w:val="de-DE"/>
        </w:rPr>
      </w:pPr>
      <w:r w:rsidRPr="009009CF">
        <w:rPr>
          <w:lang w:val="de-DE"/>
        </w:rPr>
        <w:t>2.3.3 Brug af Softwaren på Kundens Servere</w:t>
      </w:r>
    </w:p>
    <w:p w:rsidR="00F15064" w:rsidRPr="009009CF" w:rsidRDefault="00F76668">
      <w:pPr>
        <w:pStyle w:val="ProductList-BodyIndented"/>
        <w:rPr>
          <w:lang w:val="de-DE"/>
        </w:rPr>
      </w:pPr>
      <w:r w:rsidRPr="009009CF">
        <w:rPr>
          <w:lang w:val="de-DE"/>
        </w:rP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rsidR="00F15064" w:rsidRPr="009009CF" w:rsidRDefault="00F76668">
      <w:pPr>
        <w:pStyle w:val="ProductList-BodyIndented"/>
        <w:rPr>
          <w:lang w:val="de-DE"/>
        </w:rPr>
      </w:pPr>
      <w:r w:rsidRPr="009009CF">
        <w:rPr>
          <w:lang w:val="de-DE"/>
        </w:rPr>
        <w:t>*Kun rettigheder gældende for SQL Server Enterprise Core-kunder.</w:t>
      </w:r>
    </w:p>
    <w:p w:rsidR="00F15064" w:rsidRPr="009009CF" w:rsidRDefault="00F15064">
      <w:pPr>
        <w:pStyle w:val="ProductList-BodyIndented"/>
        <w:rPr>
          <w:lang w:val="de-DE"/>
        </w:rPr>
      </w:pPr>
    </w:p>
    <w:p w:rsidR="00F15064" w:rsidRPr="009009CF" w:rsidRDefault="00F76668">
      <w:pPr>
        <w:pStyle w:val="ProductList-SubClauseHeading"/>
        <w:outlineLvl w:val="4"/>
        <w:rPr>
          <w:lang w:val="de-DE"/>
        </w:rPr>
      </w:pPr>
      <w:r w:rsidRPr="009009CF">
        <w:rPr>
          <w:lang w:val="de-DE"/>
        </w:rPr>
        <w:t>2.3.4 Flytning af serverarbejdsbelastninger til Azure</w:t>
      </w:r>
    </w:p>
    <w:p w:rsidR="00F15064" w:rsidRDefault="00F76668">
      <w:pPr>
        <w:pStyle w:val="ProductList-BodyIndented"/>
      </w:pPr>
      <w:r w:rsidRPr="009009CF">
        <w:rPr>
          <w:lang w:val="de-DE"/>
        </w:rPr>
        <w:t xml:space="preserve">Kunden kan ikke samtidigt allokere licenser til brug på Azure og overdrage den samme licens til en Server, der er dedikeret til brug af den, undtagen som en engangshandling i en periode på maks. </w:t>
      </w:r>
      <w:r>
        <w:t xml:space="preserve">180 dage for at give Kunden mulighed for at migrere disse arbejdsbelastninger til Azure. </w:t>
      </w:r>
    </w:p>
    <w:p w:rsidR="00F15064" w:rsidRDefault="00F15064">
      <w:pPr>
        <w:pStyle w:val="ProductList-BodyIndented"/>
      </w:pPr>
    </w:p>
    <w:p w:rsidR="00F15064" w:rsidRDefault="00F76668">
      <w:pPr>
        <w:pStyle w:val="ProductList-SubClauseHeading"/>
        <w:outlineLvl w:val="4"/>
      </w:pPr>
      <w:r>
        <w:t>2.3.5 Videreoverdragelse af Licens</w:t>
      </w:r>
    </w:p>
    <w:p w:rsidR="00F15064" w:rsidRDefault="00F76668">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20791900"/>
      <w:r>
        <w:instrText>Microsoft Dynamics 365-tjenester</w:instrText>
      </w:r>
      <w:bookmarkEnd w:id="245"/>
      <w:r>
        <w:instrText>" \l 2</w:instrText>
      </w:r>
      <w:r>
        <w:fldChar w:fldCharType="end"/>
      </w:r>
    </w:p>
    <w:p w:rsidR="00F15064" w:rsidRDefault="00F76668">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Device</w:t>
            </w:r>
            <w:r>
              <w:fldChar w:fldCharType="begin"/>
            </w:r>
            <w:r>
              <w:instrText xml:space="preserve"> XE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Operations Device</w:t>
            </w:r>
            <w:r>
              <w:fldChar w:fldCharType="begin"/>
            </w:r>
            <w:r>
              <w:instrText xml:space="preserve"> XE "Tilføjelsesprogram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portal vedrørende kundeaftaler</w:t>
            </w:r>
            <w:r>
              <w:fldChar w:fldCharType="begin"/>
            </w:r>
            <w:r w:rsidRPr="009009CF">
              <w:rPr>
                <w:lang w:val="de-DE"/>
              </w:rP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portal med sidevisninger vedrørende kundeaftaler</w:t>
            </w:r>
            <w:r>
              <w:fldChar w:fldCharType="begin"/>
            </w:r>
            <w:r w:rsidRPr="009009CF">
              <w:rPr>
                <w:lang w:val="de-DE"/>
              </w:rP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produktions-/non-produktionsforekomst vedrørende kundeaftale</w:t>
            </w:r>
            <w:r>
              <w:fldChar w:fldCharType="begin"/>
            </w:r>
            <w:r w:rsidRPr="009009CF">
              <w:rPr>
                <w:lang w:val="de-DE"/>
              </w:rP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portal med databaselager vedrørende kundeaftaler</w:t>
            </w:r>
            <w:r>
              <w:fldChar w:fldCharType="begin"/>
            </w:r>
            <w:r w:rsidRPr="009009CF">
              <w:rPr>
                <w:lang w:val="de-DE"/>
              </w:rP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30"/>
        <w:gridCol w:w="3540"/>
        <w:gridCol w:w="362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2.1 Unified Service Desk (USD)</w:t>
      </w:r>
    </w:p>
    <w:p w:rsidR="00F15064" w:rsidRPr="009009CF" w:rsidRDefault="00F76668">
      <w:pPr>
        <w:pStyle w:val="ProductList-Body"/>
        <w:rPr>
          <w:lang w:val="de-DE"/>
        </w:rPr>
      </w:pPr>
      <w:r w:rsidRPr="009009CF">
        <w:rPr>
          <w:lang w:val="de-DE"/>
        </w:rPr>
        <w:t>Kunder med aktive Dynamics 365 Customer Engagement Plan, Dynamics 365 Unified Operations Plan eller Dynamics 365 Plan-abonnementer kan installere og bruge USD-software til hver bruger.</w:t>
      </w:r>
    </w:p>
    <w:p w:rsidR="00F15064" w:rsidRPr="009009CF" w:rsidRDefault="00F15064">
      <w:pPr>
        <w:pStyle w:val="ProductList-Body"/>
        <w:rPr>
          <w:lang w:val="de-DE"/>
        </w:rPr>
      </w:pPr>
    </w:p>
    <w:p w:rsidR="00F15064" w:rsidRDefault="00F76668">
      <w:pPr>
        <w:pStyle w:val="ProductList-ClauseHeading"/>
        <w:outlineLvl w:val="3"/>
      </w:pPr>
      <w:r>
        <w:t>2.2 Dynamics CustomerSource</w:t>
      </w:r>
    </w:p>
    <w:p w:rsidR="00F15064" w:rsidRDefault="00F76668">
      <w:pPr>
        <w:pStyle w:val="ProductList-Body"/>
      </w:pPr>
      <w:r>
        <w:t xml:space="preserve">Kunder med aktive Dynamics 365 Services-abonnementer kan få adgang til og bruge CustomerSource. </w:t>
      </w:r>
    </w:p>
    <w:p w:rsidR="00F15064" w:rsidRDefault="00F15064">
      <w:pPr>
        <w:pStyle w:val="ProductList-Body"/>
      </w:pPr>
    </w:p>
    <w:p w:rsidR="00F15064" w:rsidRDefault="00F76668">
      <w:pPr>
        <w:pStyle w:val="ProductList-ClauseHeading"/>
        <w:outlineLvl w:val="3"/>
      </w:pPr>
      <w:r>
        <w:t>2.3 Berettigelse til kvalificerede tilbud</w:t>
      </w:r>
    </w:p>
    <w:p w:rsidR="00F15064" w:rsidRDefault="00F76668">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24"/>
        <w:gridCol w:w="546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Tilsvarende Kvalificerede Tilbud på Dynamics 365 Onlinetjenester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w:t>
            </w:r>
            <w:r>
              <w:br/>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 fra SA*</w:t>
            </w:r>
            <w:r>
              <w:br/>
              <w:t>Kvalificeret Tilbud på Tilføjelsesprogram til Dynamics 365*</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AX</w:t>
            </w:r>
          </w:p>
          <w:p w:rsidR="00F15064" w:rsidRDefault="00F7666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 Business Central</w:t>
            </w:r>
            <w:r>
              <w:br/>
            </w:r>
          </w:p>
        </w:tc>
      </w:tr>
    </w:tbl>
    <w:p w:rsidR="00F15064" w:rsidRDefault="00F76668">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F15064" w:rsidRDefault="00F15064">
      <w:pPr>
        <w:pStyle w:val="ProductList-Body"/>
      </w:pPr>
    </w:p>
    <w:p w:rsidR="00F15064" w:rsidRDefault="00F76668">
      <w:pPr>
        <w:pStyle w:val="ProductList-ClauseHeading"/>
        <w:outlineLvl w:val="3"/>
      </w:pPr>
      <w:r>
        <w:t>2.4 Dynamics 365 Plan for Government</w:t>
      </w:r>
    </w:p>
    <w:p w:rsidR="00F15064" w:rsidRDefault="00F76668">
      <w:pPr>
        <w:pStyle w:val="ProductList-Body"/>
      </w:pPr>
      <w:r>
        <w:t>Dynamics 365 Unified Operations Plan, Dynamics 365 for Retail og Dynamics 365 for Talent er ikke tilgængelige i Microsoft 365 Plan for Government.</w:t>
      </w:r>
    </w:p>
    <w:p w:rsidR="00F15064" w:rsidRDefault="00F15064">
      <w:pPr>
        <w:pStyle w:val="ProductList-Body"/>
      </w:pPr>
    </w:p>
    <w:p w:rsidR="00F15064" w:rsidRDefault="00F76668">
      <w:pPr>
        <w:pStyle w:val="ProductList-ClauseHeading"/>
        <w:outlineLvl w:val="3"/>
      </w:pPr>
      <w:r>
        <w:t>2.5 Dynamics 365 Customer Engagement Plan og Customer Engagement Apps for Government and Academic</w:t>
      </w:r>
    </w:p>
    <w:p w:rsidR="00F15064" w:rsidRDefault="00F76668">
      <w:pPr>
        <w:pStyle w:val="ProductList-Body"/>
      </w:pPr>
      <w:r>
        <w:t xml:space="preserve">Dynamics 365 Customer Engagement Plan og dens individuelle tjenester, som defineret i Bilag 2 – Subscription License-pakker i dokumentet </w:t>
      </w:r>
      <w:hyperlink r:id="rId121">
        <w:r>
          <w:rPr>
            <w:color w:val="00467F"/>
            <w:u w:val="single"/>
          </w:rPr>
          <w:t>Vilkår for online-service</w:t>
        </w:r>
      </w:hyperlink>
      <w:r>
        <w:t>, er tilgængelige for Offentlige og Akademiske kunder i programmerne Open License, Open Value og Open Value Subscription.</w:t>
      </w:r>
    </w:p>
    <w:p w:rsidR="00F15064" w:rsidRDefault="00F15064">
      <w:pPr>
        <w:pStyle w:val="ProductList-Body"/>
      </w:pPr>
    </w:p>
    <w:p w:rsidR="00F15064" w:rsidRPr="009009CF" w:rsidRDefault="00F76668">
      <w:pPr>
        <w:pStyle w:val="ProductList-ClauseHeading"/>
        <w:outlineLvl w:val="3"/>
        <w:rPr>
          <w:lang w:val="de-DE"/>
        </w:rPr>
      </w:pPr>
      <w:r w:rsidRPr="009009CF">
        <w:rPr>
          <w:lang w:val="de-DE"/>
        </w:rPr>
        <w:t>2.6 Integrerede versioner af Dynamics 365-tjenester</w:t>
      </w:r>
    </w:p>
    <w:p w:rsidR="00F15064" w:rsidRPr="009009CF" w:rsidRDefault="00F76668">
      <w:pPr>
        <w:pStyle w:val="ProductList-Body"/>
        <w:rPr>
          <w:lang w:val="de-DE"/>
        </w:rPr>
      </w:pPr>
      <w:r w:rsidRPr="009009CF">
        <w:rPr>
          <w:lang w:val="de-DE"/>
        </w:rPr>
        <w:t xml:space="preserve">Integrerede versioner af visse Dynamics 365-tjenester er tilgængelige via Microsoft Cloud Agreement. Hvis kunder erhverver og anvender Integrerede versioner som en del af en </w:t>
      </w:r>
      <w:r>
        <w:fldChar w:fldCharType="begin"/>
      </w:r>
      <w:r w:rsidRPr="009009CF">
        <w:rPr>
          <w:lang w:val="de-DE"/>
        </w:rP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sidRPr="009009CF">
        <w:rPr>
          <w:color w:val="0563C1"/>
          <w:lang w:val="de-DE"/>
        </w:rPr>
        <w:t>Embedded Unified Solution</w:t>
      </w:r>
      <w:r>
        <w:fldChar w:fldCharType="end"/>
      </w:r>
      <w:r w:rsidRPr="009009CF">
        <w:rPr>
          <w:lang w:val="de-DE"/>
        </w:rPr>
        <w:t xml:space="preserve">, må de ikke adskille det Integrerede SL-produkt fra </w:t>
      </w:r>
      <w:r>
        <w:fldChar w:fldCharType="begin"/>
      </w:r>
      <w:r w:rsidRPr="009009CF">
        <w:rPr>
          <w:lang w:val="de-DE"/>
        </w:rP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sidRPr="009009CF">
        <w:rPr>
          <w:color w:val="0563C1"/>
          <w:lang w:val="de-DE"/>
        </w:rPr>
        <w:t>Embedded Unified Solution</w:t>
      </w:r>
      <w:r>
        <w:fldChar w:fldCharType="end"/>
      </w:r>
      <w:r w:rsidRPr="009009CF">
        <w:rPr>
          <w:lang w:val="de-DE"/>
        </w:rPr>
        <w:t xml:space="preserve"> eller anvende den med andre applikationer.</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2.7 Forudsætninger for Dynamics 365-teammedlems-SL'er</w:t>
      </w:r>
    </w:p>
    <w:p w:rsidR="00F15064" w:rsidRPr="009009CF" w:rsidRDefault="00F76668">
      <w:pPr>
        <w:pStyle w:val="ProductList-Body"/>
        <w:rPr>
          <w:lang w:val="de-DE"/>
        </w:rPr>
      </w:pPr>
      <w:r w:rsidRPr="009009CF">
        <w:rPr>
          <w:lang w:val="de-DE"/>
        </w:rPr>
        <w:t>Kun kunder, der er licenseret til Dynamics 365 Plan, Dynamics 365 Customer Engagement Plan, Dynamics 365 Unified Operations Plan eller Plan-produkternes applikationskomponenter, kan erhverve Dynamics 365 Team Members-SL'er.</w:t>
      </w:r>
    </w:p>
    <w:p w:rsidR="00F15064" w:rsidRPr="009009CF" w:rsidRDefault="00F15064">
      <w:pPr>
        <w:pStyle w:val="ProductList-Body"/>
        <w:rPr>
          <w:lang w:val="de-DE"/>
        </w:rPr>
      </w:pPr>
    </w:p>
    <w:p w:rsidR="00F15064" w:rsidRDefault="00F76668">
      <w:pPr>
        <w:pStyle w:val="ProductList-ClauseHeading"/>
        <w:outlineLvl w:val="3"/>
      </w:pPr>
      <w:r>
        <w:t>2.8 Forudsætninger for Dynamics 365 for Marketing Attach</w:t>
      </w:r>
    </w:p>
    <w:p w:rsidR="00F15064" w:rsidRDefault="00F76668">
      <w:pPr>
        <w:pStyle w:val="ProductList-Body"/>
      </w:pPr>
      <w:r>
        <w:t>Kun kunder, der er licenseret til applikationskomponenter i Microsoft Relationship Sales Dynamics 365 Customer Engagement Plan eller Dynamics 365 Customer Engagement Plan, kan erhverve en Marketing Attach-licens til Dynamics 365.</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48" w:name="_Sec632"/>
      <w:r>
        <w:t>Office 365-tjenester</w:t>
      </w:r>
      <w:bookmarkEnd w:id="248"/>
      <w:r>
        <w:fldChar w:fldCharType="begin"/>
      </w:r>
      <w:r>
        <w:instrText xml:space="preserve"> TC "</w:instrText>
      </w:r>
      <w:bookmarkStart w:id="249" w:name="_Toc520791901"/>
      <w:r>
        <w:instrText>Office 365-tjenester</w:instrText>
      </w:r>
      <w:bookmarkEnd w:id="249"/>
      <w:r>
        <w:instrText>" \l 2</w:instrText>
      </w:r>
      <w:r>
        <w:fldChar w:fldCharType="end"/>
      </w:r>
    </w:p>
    <w:p w:rsidR="00F15064" w:rsidRDefault="00F76668">
      <w:pPr>
        <w:pStyle w:val="ProductList-Offering2HeadingNoBorder"/>
        <w:outlineLvl w:val="2"/>
      </w:pPr>
      <w:bookmarkStart w:id="250" w:name="_Sec633"/>
      <w:r>
        <w:t>Office 365-programmer</w:t>
      </w:r>
      <w:bookmarkEnd w:id="250"/>
      <w:r>
        <w:fldChar w:fldCharType="begin"/>
      </w:r>
      <w:r>
        <w:instrText xml:space="preserve"> TC "</w:instrText>
      </w:r>
      <w:bookmarkStart w:id="251" w:name="_Toc520791902"/>
      <w:r>
        <w:instrText>Office 365-programmer</w:instrText>
      </w:r>
      <w:bookmarkEnd w:id="251"/>
      <w:r>
        <w:instrText>" \l 3</w:instrText>
      </w:r>
      <w:r>
        <w:fldChar w:fldCharType="end"/>
      </w:r>
    </w:p>
    <w:p w:rsidR="00F15064" w:rsidRDefault="00F76668">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Medieberettigelse til Office 365 Pro Plus med Windows To Go-rettigheder</w:t>
      </w:r>
    </w:p>
    <w:p w:rsidR="00F15064" w:rsidRDefault="00F76668">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F15064" w:rsidRDefault="00F15064">
      <w:pPr>
        <w:pStyle w:val="ProductList-Body"/>
      </w:pPr>
    </w:p>
    <w:p w:rsidR="00F15064" w:rsidRDefault="00F76668">
      <w:pPr>
        <w:pStyle w:val="ProductList-ClauseHeading"/>
        <w:outlineLvl w:val="4"/>
      </w:pPr>
      <w:r>
        <w:t>2.2 Office Multi Language Pack</w:t>
      </w:r>
    </w:p>
    <w:p w:rsidR="00F15064" w:rsidRDefault="00F76668">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F15064" w:rsidRDefault="00F15064">
      <w:pPr>
        <w:pStyle w:val="ProductList-Body"/>
      </w:pPr>
    </w:p>
    <w:p w:rsidR="00F15064" w:rsidRDefault="00F76668">
      <w:pPr>
        <w:pStyle w:val="ProductList-ClauseHeading"/>
        <w:outlineLvl w:val="4"/>
      </w:pPr>
      <w:r>
        <w:t>2.3 Office Online</w:t>
      </w:r>
    </w:p>
    <w:p w:rsidR="00F15064" w:rsidRDefault="00F76668">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F15064" w:rsidRDefault="00F15064">
      <w:pPr>
        <w:pStyle w:val="ProductList-Body"/>
      </w:pPr>
    </w:p>
    <w:p w:rsidR="00F15064" w:rsidRDefault="00F76668">
      <w:pPr>
        <w:pStyle w:val="ProductList-ClauseHeading"/>
        <w:outlineLvl w:val="4"/>
      </w:pPr>
      <w:r>
        <w:t>2.4 Overførselsperiode for Open Value Subscription</w:t>
      </w:r>
    </w:p>
    <w:p w:rsidR="00F15064" w:rsidRDefault="00F76668">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F15064" w:rsidRDefault="00F15064">
      <w:pPr>
        <w:pStyle w:val="ProductList-Body"/>
      </w:pPr>
    </w:p>
    <w:p w:rsidR="00F15064" w:rsidRDefault="00F76668">
      <w:pPr>
        <w:pStyle w:val="ProductList-ClauseHeading"/>
        <w:outlineLvl w:val="4"/>
      </w:pPr>
      <w:r>
        <w:t>2.5 Installationsrettigheder for Visio Professional</w:t>
      </w:r>
    </w:p>
    <w:p w:rsidR="00F15064" w:rsidRDefault="00F76668">
      <w:pPr>
        <w:pStyle w:val="ProductList-Body"/>
      </w:pPr>
      <w:r>
        <w:t>Visio Online Plan 2-brugere må installere og bruge en enkelt kopi af enten Visio Standard- eller Visio Professional-software på følgende måde:</w:t>
      </w:r>
    </w:p>
    <w:p w:rsidR="00F15064" w:rsidRDefault="00F76668" w:rsidP="00F76668">
      <w:pPr>
        <w:pStyle w:val="ProductList-Bullet"/>
        <w:numPr>
          <w:ilvl w:val="0"/>
          <w:numId w:val="39"/>
        </w:numPr>
      </w:pPr>
      <w:r>
        <w:t>Hvis brugeren er licenseret for Office Standard eller Office Professional Plus</w:t>
      </w:r>
      <w:r>
        <w:rPr>
          <w:vertAlign w:val="superscript"/>
        </w:rPr>
        <w:t>1</w:t>
      </w:r>
      <w:r>
        <w:t xml:space="preserve"> og </w:t>
      </w:r>
    </w:p>
    <w:p w:rsidR="00F15064" w:rsidRDefault="00F76668" w:rsidP="00F76668">
      <w:pPr>
        <w:pStyle w:val="ProductList-Bullet"/>
        <w:numPr>
          <w:ilvl w:val="0"/>
          <w:numId w:val="39"/>
        </w:numPr>
      </w:pPr>
      <w:r>
        <w:t>kun på den enhed, som Office er installeret på.</w:t>
      </w:r>
    </w:p>
    <w:p w:rsidR="00F15064" w:rsidRDefault="00F76668">
      <w:pPr>
        <w:pStyle w:val="ProductList-Body"/>
      </w:pPr>
      <w:r>
        <w:rPr>
          <w:vertAlign w:val="superscript"/>
        </w:rPr>
        <w:t>1</w:t>
      </w:r>
      <w:r>
        <w:t>Office Professional Plus-brugere, der er licenseret via Microsoft 365 Fra SA-Bruger-SL, er kvalificerede til denne rettighed.</w:t>
      </w:r>
    </w:p>
    <w:p w:rsidR="00F15064" w:rsidRDefault="00F15064">
      <w:pPr>
        <w:pStyle w:val="ProductList-Body"/>
      </w:pPr>
    </w:p>
    <w:p w:rsidR="00F15064" w:rsidRDefault="00F76668">
      <w:pPr>
        <w:pStyle w:val="ProductList-ClauseHeading"/>
        <w:outlineLvl w:val="4"/>
      </w:pPr>
      <w:r>
        <w:t>2.6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2.6.1 Udvidede Brugervilkår</w:t>
      </w:r>
    </w:p>
    <w:p w:rsidR="00F15064" w:rsidRPr="00F7140D" w:rsidRDefault="00F76668" w:rsidP="00F7140D">
      <w:pPr>
        <w:pStyle w:val="ProductList-BodyIndented"/>
        <w:ind w:left="720"/>
        <w:rPr>
          <w:color w:val="4668C5"/>
        </w:rPr>
      </w:pPr>
      <w:r w:rsidRPr="00F7140D">
        <w:rPr>
          <w:b/>
          <w:color w:val="4668C5"/>
        </w:rPr>
        <w:t>2.6.1.1 Office Professional Plus</w:t>
      </w:r>
    </w:p>
    <w:p w:rsidR="00F15064" w:rsidRDefault="00F76668" w:rsidP="00F7140D">
      <w:pPr>
        <w:pStyle w:val="ProductList-BodyIndented"/>
        <w:ind w:left="720"/>
      </w:pPr>
      <w:r>
        <w:t xml:space="preserve">Institutioner, hvor Bruger-SL’er til Office 365 ProPlus er tildelt til alle fakultetsmedarbejdere/personale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F15064" w:rsidRDefault="00F15064" w:rsidP="00F7140D">
      <w:pPr>
        <w:pStyle w:val="ProductList-BodyIndented"/>
        <w:ind w:left="720"/>
      </w:pPr>
    </w:p>
    <w:p w:rsidR="00F15064" w:rsidRPr="00F7140D" w:rsidRDefault="00F76668" w:rsidP="00F7140D">
      <w:pPr>
        <w:pStyle w:val="ProductList-BodyIndented"/>
        <w:ind w:left="720"/>
        <w:rPr>
          <w:color w:val="4668C5"/>
        </w:rPr>
      </w:pPr>
      <w:r w:rsidRPr="00F7140D">
        <w:rPr>
          <w:b/>
          <w:color w:val="4668C5"/>
        </w:rPr>
        <w:t xml:space="preserve">2.6.1.2 Office 365 ProPlus </w:t>
      </w:r>
    </w:p>
    <w:p w:rsidR="00F15064" w:rsidRDefault="00F76668" w:rsidP="00F7140D">
      <w:pPr>
        <w:pStyle w:val="ProductList-BodyIndented"/>
        <w:ind w:left="720"/>
      </w:pPr>
      <w:r>
        <w:t xml:space="preserve">Institutioner, der har tildelt licens til Office 365 ProPlus Bruger-SL'er til alle fakultetsmedarbejdere/personale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2.6.2 Laboratorie- og Biblioteksbrug</w:t>
      </w:r>
    </w:p>
    <w:p w:rsidR="00F15064" w:rsidRDefault="00F76668">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F15064" w:rsidRDefault="00F15064">
      <w:pPr>
        <w:pStyle w:val="ProductList-BodyIndented"/>
      </w:pPr>
    </w:p>
    <w:p w:rsidR="00F15064" w:rsidRDefault="00F15064">
      <w:pPr>
        <w:pStyle w:val="ProductList-BodyIndented"/>
      </w:pPr>
    </w:p>
    <w:p w:rsidR="00F15064" w:rsidRDefault="00F76668">
      <w:pPr>
        <w:pStyle w:val="ProductList-ClauseHeading"/>
        <w:outlineLvl w:val="4"/>
      </w:pPr>
      <w:r>
        <w:t>2.7 Multi-Geo Capabilities in Office 365</w:t>
      </w:r>
    </w:p>
    <w:p w:rsidR="00F15064" w:rsidRPr="00F7140D" w:rsidRDefault="00F76668">
      <w:pPr>
        <w:pStyle w:val="ProductList-Body"/>
        <w:rPr>
          <w:lang w:val="de-DE"/>
        </w:rPr>
      </w:pPr>
      <w:r w:rsidRPr="00F7140D">
        <w:rPr>
          <w:lang w:val="de-DE"/>
        </w:rPr>
        <w:t>Multi-Geo Capabilities in Office 365-abonnementer er underlagt følgende:</w:t>
      </w:r>
    </w:p>
    <w:p w:rsidR="00F15064" w:rsidRDefault="00F76668" w:rsidP="00F76668">
      <w:pPr>
        <w:pStyle w:val="ProductList-Bullet"/>
        <w:numPr>
          <w:ilvl w:val="0"/>
          <w:numId w:val="40"/>
        </w:numPr>
      </w:pPr>
      <w:r>
        <w:t>Mindst 5.000 Office 365 Services-abonnementer per kunde;</w:t>
      </w:r>
    </w:p>
    <w:p w:rsidR="00F15064" w:rsidRDefault="00F76668" w:rsidP="00F76668">
      <w:pPr>
        <w:pStyle w:val="ProductList-Bullet"/>
        <w:numPr>
          <w:ilvl w:val="0"/>
          <w:numId w:val="40"/>
        </w:numPr>
      </w:pPr>
      <w:r>
        <w:t>Mindst 5 % af Customer’s Office 365 Services-abonnementer har et tilsvarende Multi-Geo Capabilities in Office 365-abonnement;</w:t>
      </w:r>
    </w:p>
    <w:p w:rsidR="00F15064" w:rsidRDefault="00F76668" w:rsidP="00F76668">
      <w:pPr>
        <w:pStyle w:val="ProductList-Bullet"/>
        <w:numPr>
          <w:ilvl w:val="0"/>
          <w:numId w:val="40"/>
        </w:numPr>
      </w:pPr>
      <w:r>
        <w:t>Med undtagelse af den første klargøring af et Multi-Geo Capabilities in Office 365-abonnement er Geo-flytninger per måned begrænset til den mindste af (i) 4.000 eller (ii) 5 % af kundens Multi-Geo Capabilities in Office 365-abonnementer; og</w:t>
      </w:r>
    </w:p>
    <w:p w:rsidR="00F15064" w:rsidRDefault="00F76668" w:rsidP="00F76668">
      <w:pPr>
        <w:pStyle w:val="ProductList-Bullet"/>
        <w:numPr>
          <w:ilvl w:val="0"/>
          <w:numId w:val="40"/>
        </w:numPr>
      </w:pPr>
      <w:r>
        <w:t>Kunden skal have en faktureringsadresse i Indien for at tildele Multi-Geo Capabilities in Office 365-abonnementer til brugere i Indien.</w:t>
      </w:r>
    </w:p>
    <w:p w:rsidR="00F15064" w:rsidRDefault="00F76668">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54" w:name="_Sec634"/>
      <w:r>
        <w:t>Office 365 Suites</w:t>
      </w:r>
      <w:bookmarkEnd w:id="254"/>
      <w:r>
        <w:fldChar w:fldCharType="begin"/>
      </w:r>
      <w:r>
        <w:instrText xml:space="preserve"> TC "</w:instrText>
      </w:r>
      <w:bookmarkStart w:id="255" w:name="_Toc520791903"/>
      <w:r>
        <w:instrText>Office 365 Suites</w:instrText>
      </w:r>
      <w:bookmarkEnd w:id="255"/>
      <w:r>
        <w:instrText>" \l 3</w:instrText>
      </w:r>
      <w:r>
        <w:fldChar w:fldCharType="end"/>
      </w:r>
    </w:p>
    <w:p w:rsidR="00F15064" w:rsidRDefault="00F76668">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E1 fra SA</w:t>
            </w:r>
            <w:r>
              <w:fldChar w:fldCharType="begin"/>
            </w:r>
            <w:r w:rsidRPr="00F7140D">
              <w:rPr>
                <w:lang w:val="pt-BR"/>
              </w:rPr>
              <w:instrText xml:space="preserve"> XE "Office 365 Enterprise E1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E3 fra SA</w:t>
            </w:r>
            <w:r>
              <w:fldChar w:fldCharType="begin"/>
            </w:r>
            <w:r w:rsidRPr="00F7140D">
              <w:rPr>
                <w:lang w:val="pt-BR"/>
              </w:rPr>
              <w:instrText xml:space="preserve"> XE "Office 365 Enterprise E3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E4 fra SA</w:t>
            </w:r>
            <w:r>
              <w:fldChar w:fldCharType="begin"/>
            </w:r>
            <w:r w:rsidRPr="00F7140D">
              <w:rPr>
                <w:lang w:val="pt-BR"/>
              </w:rPr>
              <w:instrText xml:space="preserve"> XE "Office 365 Enterprise E4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E5 fra SA</w:t>
            </w:r>
            <w:r>
              <w:fldChar w:fldCharType="begin"/>
            </w:r>
            <w:r w:rsidRPr="00F7140D">
              <w:rPr>
                <w:lang w:val="pt-BR"/>
              </w:rPr>
              <w:instrText xml:space="preserve"> XE "Office 365 Enterprise E5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E1, E3-tilføjelsesprogram</w:t>
            </w:r>
            <w:r>
              <w:fldChar w:fldCharType="begin"/>
            </w:r>
            <w:r w:rsidRPr="00F7140D">
              <w:rPr>
                <w:lang w:val="pt-BR"/>
              </w:rPr>
              <w:instrText xml:space="preserve"> XE "Office 365 Enterprise E1, E3-tilføjelsesprogram"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"Produktpulje: Angiver Produktgrupperingen, som Produktet tilhører ved fastlæggelse af prisrabatter. Der er tre Produktpuljekategorier: Program, Server og System." </w:instrText>
            </w:r>
            <w:r>
              <w:fldChar w:fldCharType="separate"/>
            </w:r>
            <w:r w:rsidRPr="00F7140D">
              <w:rPr>
                <w:color w:val="0563C1"/>
                <w:lang w:val="de-DE"/>
              </w:rPr>
              <w:t>Produktpulje</w:t>
            </w:r>
            <w:r>
              <w:fldChar w:fldCharType="end"/>
            </w:r>
            <w:r w:rsidRPr="00F7140D">
              <w:rPr>
                <w:lang w:val="de-DE"/>
              </w:rP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2.1 Skytjeneste til Offentlig Gruppe i USA</w:t>
      </w:r>
    </w:p>
    <w:p w:rsidR="00F15064" w:rsidRPr="00F7140D" w:rsidRDefault="00F76668">
      <w:pPr>
        <w:pStyle w:val="ProductList-Body"/>
        <w:rPr>
          <w:lang w:val="de-DE"/>
        </w:rPr>
      </w:pPr>
      <w:r w:rsidRPr="00F7140D">
        <w:rPr>
          <w:color w:val="000000"/>
          <w:lang w:val="de-DE"/>
        </w:rPr>
        <w:t>Se tabellen over programtilgængelighed for hver pakkekomponent for at finde ud af, hvilke komponenter der er</w:t>
      </w:r>
      <w:r>
        <w:fldChar w:fldCharType="begin"/>
      </w:r>
      <w:r w:rsidRPr="00F7140D">
        <w:rPr>
          <w:lang w:val="de-DE"/>
        </w:rPr>
        <w:instrText xml:space="preserve"> AutoTextList   \s NoStyle \t "Skytjeneste til Offentlig Gruppe i USA" </w:instrText>
      </w:r>
      <w:r>
        <w:fldChar w:fldCharType="separate"/>
      </w:r>
      <w:r w:rsidRPr="00F7140D">
        <w:rPr>
          <w:color w:val="0563C1"/>
          <w:lang w:val="de-DE"/>
        </w:rPr>
        <w:t>UC</w:t>
      </w:r>
      <w:r>
        <w:fldChar w:fldCharType="end"/>
      </w:r>
      <w:r w:rsidRPr="00F7140D">
        <w:rPr>
          <w:lang w:val="de-DE"/>
        </w:rPr>
        <w:t xml:space="preserve">-tjenester. i forbindelse med Office 365-pakker, der er angivet ovenfor i Programtilgængelighed som </w:t>
      </w:r>
      <w:r>
        <w:fldChar w:fldCharType="begin"/>
      </w:r>
      <w:r w:rsidRPr="00F7140D">
        <w:rPr>
          <w:lang w:val="de-DE"/>
        </w:rPr>
        <w:instrText xml:space="preserve"> AutoTextList   \s NoStyle \t "Skytjeneste til Offentlig Gruppe i USA" </w:instrText>
      </w:r>
      <w:r>
        <w:fldChar w:fldCharType="separate"/>
      </w:r>
      <w:r w:rsidRPr="00F7140D">
        <w:rPr>
          <w:color w:val="0563C1"/>
          <w:lang w:val="de-DE"/>
        </w:rPr>
        <w:t>UC</w:t>
      </w:r>
      <w:r>
        <w:fldChar w:fldCharType="end"/>
      </w:r>
      <w:r w:rsidRPr="00F7140D">
        <w:rPr>
          <w:lang w:val="de-DE"/>
        </w:rPr>
        <w:t xml:space="preserve">.  </w:t>
      </w:r>
    </w:p>
    <w:p w:rsidR="00F15064" w:rsidRPr="00F7140D" w:rsidRDefault="00F15064">
      <w:pPr>
        <w:pStyle w:val="ProductList-Body"/>
        <w:rPr>
          <w:lang w:val="de-DE"/>
        </w:rPr>
      </w:pPr>
    </w:p>
    <w:p w:rsidR="00F15064" w:rsidRDefault="00F76668">
      <w:pPr>
        <w:pStyle w:val="ProductList-ClauseHeading"/>
        <w:outlineLvl w:val="4"/>
      </w:pPr>
      <w:r>
        <w:t>2.2 Office 365 Enterprise F1</w:t>
      </w:r>
    </w:p>
    <w:p w:rsidR="00F15064" w:rsidRDefault="00F76668">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F15064" w:rsidRDefault="00F15064">
      <w:pPr>
        <w:pStyle w:val="ProductList-Body"/>
      </w:pPr>
    </w:p>
    <w:p w:rsidR="00F15064" w:rsidRDefault="00F76668">
      <w:pPr>
        <w:pStyle w:val="ProductList-ClauseHeading"/>
        <w:outlineLvl w:val="4"/>
      </w:pPr>
      <w:r>
        <w:t>2.3 Office Multi Language Pack</w:t>
      </w:r>
    </w:p>
    <w:p w:rsidR="00F15064" w:rsidRDefault="00F76668">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F15064" w:rsidRDefault="00F15064">
      <w:pPr>
        <w:pStyle w:val="ProductList-Body"/>
      </w:pPr>
    </w:p>
    <w:p w:rsidR="00F15064" w:rsidRDefault="00F76668">
      <w:pPr>
        <w:pStyle w:val="ProductList-ClauseHeading"/>
        <w:outlineLvl w:val="4"/>
      </w:pPr>
      <w:r>
        <w:t>2.4 Indløsning af Produktnøgle til Office 365 til Midsize Business</w:t>
      </w:r>
    </w:p>
    <w:p w:rsidR="00F15064" w:rsidRPr="009009CF" w:rsidRDefault="00F76668">
      <w:pPr>
        <w:pStyle w:val="ProductList-Body"/>
        <w:rPr>
          <w:lang w:val="de-DE"/>
        </w:rPr>
      </w:pPr>
      <w:r w:rsidRPr="009009CF">
        <w:rPr>
          <w:lang w:val="de-DE"/>
        </w:rPr>
        <w:t>Office 365 Midsize Business</w:t>
      </w:r>
      <w:r>
        <w:fldChar w:fldCharType="begin"/>
      </w:r>
      <w:r w:rsidRPr="009009CF">
        <w:rPr>
          <w:lang w:val="de-DE"/>
        </w:rPr>
        <w:instrText xml:space="preserve"> XE "Office 365 Midsize Business" </w:instrText>
      </w:r>
      <w:r>
        <w:fldChar w:fldCharType="end"/>
      </w:r>
      <w:r w:rsidRPr="009009CF">
        <w:rPr>
          <w:lang w:val="de-DE"/>
        </w:rPr>
        <w:t xml:space="preserve"> er tilgængelig indtil den 30. september 2015; uindløste abonnementer kan herefter bruges til et efterfølgende produkt.</w:t>
      </w:r>
    </w:p>
    <w:p w:rsidR="00F15064" w:rsidRPr="009009CF" w:rsidRDefault="00F15064">
      <w:pPr>
        <w:pStyle w:val="ProductList-Body"/>
        <w:rPr>
          <w:lang w:val="de-DE"/>
        </w:rPr>
      </w:pPr>
    </w:p>
    <w:p w:rsidR="00F15064" w:rsidRDefault="00F76668">
      <w:pPr>
        <w:pStyle w:val="ProductList-ClauseHeading"/>
        <w:outlineLvl w:val="4"/>
      </w:pPr>
      <w:r>
        <w:t>2.5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2.5.1 Udvidede Brugervilkår for Office Professional Plus</w:t>
      </w:r>
    </w:p>
    <w:p w:rsidR="00F15064" w:rsidRDefault="00F76668">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F15064" w:rsidRDefault="00F15064">
      <w:pPr>
        <w:pStyle w:val="ProductList-BodyIndented"/>
      </w:pPr>
    </w:p>
    <w:p w:rsidR="00F15064" w:rsidRDefault="00F76668">
      <w:pPr>
        <w:pStyle w:val="ProductList-SubClauseHeading"/>
        <w:outlineLvl w:val="5"/>
      </w:pPr>
      <w:r>
        <w:t>2.5.2 Udvidede Brugervilkår for Office 365 ProPlus</w:t>
      </w:r>
    </w:p>
    <w:p w:rsidR="00F15064" w:rsidRDefault="00F76668">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2.5.3 Laboratorie- og Biblioteksbrug</w:t>
      </w:r>
    </w:p>
    <w:p w:rsidR="00F15064" w:rsidRDefault="00F76668">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1904"/>
      <w:r>
        <w:instrText>Office 365 Cloud App Security</w:instrText>
      </w:r>
      <w:bookmarkEnd w:id="259"/>
      <w:r>
        <w:instrText>" \l 3</w:instrText>
      </w:r>
      <w:r>
        <w:fldChar w:fldCharType="end"/>
      </w:r>
    </w:p>
    <w:p w:rsidR="00F15064" w:rsidRDefault="00F76668">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A5A5A5"/>
              <w:right w:val="none" w:sz="4" w:space="0" w:color="6E6E6E"/>
            </w:tcBorders>
          </w:tcPr>
          <w:p w:rsidR="00F15064" w:rsidRDefault="00F76668">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1905"/>
      <w:r>
        <w:instrText>Microsoft MyAnalytics</w:instrText>
      </w:r>
      <w:bookmarkEnd w:id="263"/>
      <w:r>
        <w:instrText>" \l 3</w:instrText>
      </w:r>
      <w:r>
        <w:fldChar w:fldCharType="end"/>
      </w:r>
    </w:p>
    <w:p w:rsidR="00F15064" w:rsidRDefault="00F76668">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1906"/>
      <w:r>
        <w:instrText>Office 365 Advanced Compliance</w:instrText>
      </w:r>
      <w:bookmarkEnd w:id="267"/>
      <w:r>
        <w:instrText>" \l 3</w:instrText>
      </w:r>
      <w:r>
        <w:fldChar w:fldCharType="end"/>
      </w:r>
    </w:p>
    <w:p w:rsidR="00F15064" w:rsidRDefault="00F76668">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0" w:name="_Sec665"/>
      <w:r>
        <w:t>Exchange Online</w:t>
      </w:r>
      <w:bookmarkEnd w:id="270"/>
      <w:r>
        <w:fldChar w:fldCharType="begin"/>
      </w:r>
      <w:r>
        <w:instrText xml:space="preserve"> TC "</w:instrText>
      </w:r>
      <w:bookmarkStart w:id="271" w:name="_Toc520791907"/>
      <w:r>
        <w:instrText>Exchange Online</w:instrText>
      </w:r>
      <w:bookmarkEnd w:id="271"/>
      <w:r>
        <w:instrText>" \l 3</w:instrText>
      </w:r>
      <w:r>
        <w:fldChar w:fldCharType="end"/>
      </w:r>
    </w:p>
    <w:p w:rsidR="00F15064" w:rsidRDefault="00F76668">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Exchange Online-arkivering til Exchange Server</w:t>
      </w:r>
    </w:p>
    <w:p w:rsidR="00F15064" w:rsidRDefault="00F76668">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F15064" w:rsidRDefault="00F15064">
      <w:pPr>
        <w:pStyle w:val="ProductList-Body"/>
      </w:pPr>
    </w:p>
    <w:p w:rsidR="00F15064" w:rsidRDefault="00F76668">
      <w:pPr>
        <w:pStyle w:val="ProductList-ClauseHeading"/>
        <w:outlineLvl w:val="4"/>
      </w:pPr>
      <w:r>
        <w:t>2.2 Exchange Online-arkivering til Exchange Server A</w:t>
      </w:r>
    </w:p>
    <w:p w:rsidR="00F15064" w:rsidRDefault="00F76668">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91908"/>
      <w:r>
        <w:instrText>OneDrive for Business</w:instrText>
      </w:r>
      <w:bookmarkEnd w:id="275"/>
      <w:r>
        <w:instrText>" \l 3</w:instrText>
      </w:r>
      <w:r>
        <w:fldChar w:fldCharType="end"/>
      </w:r>
    </w:p>
    <w:p w:rsidR="00F15064" w:rsidRDefault="00F76668">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7F7F7F"/>
              <w:right w:val="none" w:sz="4" w:space="0" w:color="6E6E6E"/>
            </w:tcBorders>
          </w:tcPr>
          <w:p w:rsidR="00F15064" w:rsidRDefault="00F76668">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none" w:sz="4" w:space="0" w:color="BFBFBF"/>
              <w:right w:val="none" w:sz="4" w:space="0" w:color="6E6E6E"/>
            </w:tcBorders>
          </w:tcPr>
          <w:p w:rsidR="00F15064" w:rsidRDefault="00F76668">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8" w:name="_Sec667"/>
      <w:r>
        <w:t>Project Online</w:t>
      </w:r>
      <w:bookmarkEnd w:id="278"/>
      <w:r>
        <w:fldChar w:fldCharType="begin"/>
      </w:r>
      <w:r>
        <w:instrText xml:space="preserve"> TC "</w:instrText>
      </w:r>
      <w:bookmarkStart w:id="279" w:name="_Toc520791909"/>
      <w:r>
        <w:instrText>Project Online</w:instrText>
      </w:r>
      <w:bookmarkEnd w:id="279"/>
      <w:r>
        <w:instrText>" \l 3</w:instrText>
      </w:r>
      <w:r>
        <w:fldChar w:fldCharType="end"/>
      </w:r>
    </w:p>
    <w:p w:rsidR="00F15064" w:rsidRDefault="00F76668">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"Produktpulje: Angiver Produktgrupperingen, som Produktet tilhører ved fastlæggelse af prisrabatter. Der er tre Produktpuljekategorier: Program, Server og System." </w:instrText>
            </w:r>
            <w:r>
              <w:fldChar w:fldCharType="separate"/>
            </w:r>
            <w:r w:rsidRPr="009009CF">
              <w:rPr>
                <w:color w:val="0563C1"/>
                <w:lang w:val="de-DE"/>
              </w:rPr>
              <w:t>Produktpulje</w:t>
            </w:r>
            <w:r>
              <w:fldChar w:fldCharType="end"/>
            </w:r>
            <w:r w:rsidRPr="009009CF">
              <w:rPr>
                <w:lang w:val="de-DE"/>
              </w:rP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jc w:val="right"/>
        <w:rPr>
          <w:lang w:val="de-DE"/>
        </w:rPr>
      </w:pPr>
    </w:p>
    <w:p w:rsidR="00F15064" w:rsidRPr="009009CF" w:rsidRDefault="00F76668">
      <w:pPr>
        <w:pStyle w:val="ProductList-ClauseHeading"/>
        <w:outlineLvl w:val="4"/>
        <w:rPr>
          <w:lang w:val="de-DE"/>
        </w:rPr>
      </w:pPr>
      <w:r w:rsidRPr="009009CF">
        <w:rPr>
          <w:lang w:val="de-DE"/>
        </w:rPr>
        <w:t>2.1 Office Multi Language Pack</w:t>
      </w:r>
    </w:p>
    <w:p w:rsidR="00F15064" w:rsidRDefault="00F76668">
      <w:pPr>
        <w:pStyle w:val="ProductList-Body"/>
      </w:pPr>
      <w:r w:rsidRPr="009009CF">
        <w:rPr>
          <w:lang w:val="de-DE"/>
        </w:rPr>
        <w:t xml:space="preserve">Kunder med Project Online Professional eller Premium må anvende den seneste version af Office Multi Language Pack med kopier af desktopprogrammer, som de har lov til at bruge under deres kvalificerende abonnement. </w:t>
      </w:r>
      <w:r>
        <w:t xml:space="preserve">Retten til at bruge Office Multi Language Pack udløber, når rettighederne under den kvalificerende abonnement. </w:t>
      </w:r>
    </w:p>
    <w:p w:rsidR="00F15064" w:rsidRDefault="00F15064">
      <w:pPr>
        <w:pStyle w:val="ProductList-Body"/>
      </w:pPr>
    </w:p>
    <w:p w:rsidR="00F15064" w:rsidRDefault="00F76668">
      <w:pPr>
        <w:pStyle w:val="ProductList-ClauseHeading"/>
        <w:outlineLvl w:val="4"/>
      </w:pPr>
      <w:r>
        <w:t>2.2 Installationsrettigheder for Project Professional</w:t>
      </w:r>
    </w:p>
    <w:p w:rsidR="00F15064" w:rsidRDefault="00F76668">
      <w:pPr>
        <w:pStyle w:val="ProductList-Body"/>
      </w:pPr>
      <w:r>
        <w:t>Project Online Professional- eller Project Online Premium-brugere må installere og bruge en enkelt kopi af enten Project Standard- eller Project Professional-softwaren på følgende måde:</w:t>
      </w:r>
    </w:p>
    <w:p w:rsidR="00F15064" w:rsidRDefault="00F76668" w:rsidP="00F76668">
      <w:pPr>
        <w:pStyle w:val="ProductList-Bullet"/>
        <w:numPr>
          <w:ilvl w:val="0"/>
          <w:numId w:val="41"/>
        </w:numPr>
      </w:pPr>
      <w:r>
        <w:t>Hvis brugeren er licenseret for Office Standard eller Office Professional Plus</w:t>
      </w:r>
      <w:r>
        <w:rPr>
          <w:vertAlign w:val="superscript"/>
        </w:rPr>
        <w:t>1</w:t>
      </w:r>
      <w:r>
        <w:t xml:space="preserve"> og</w:t>
      </w:r>
    </w:p>
    <w:p w:rsidR="00F15064" w:rsidRDefault="00F76668" w:rsidP="00F76668">
      <w:pPr>
        <w:pStyle w:val="ProductList-Bullet"/>
        <w:numPr>
          <w:ilvl w:val="0"/>
          <w:numId w:val="41"/>
        </w:numPr>
      </w:pPr>
      <w:r>
        <w:t>kun på den enhed, som Office er installeret på.</w:t>
      </w:r>
    </w:p>
    <w:p w:rsidR="00F15064" w:rsidRDefault="00F76668">
      <w:pPr>
        <w:pStyle w:val="ProductList-Body"/>
      </w:pPr>
      <w:r>
        <w:rPr>
          <w:vertAlign w:val="superscript"/>
        </w:rPr>
        <w:t>1</w:t>
      </w:r>
      <w:r>
        <w:t>Office Professional Plus-brugere, der er licenseret via tildeling med Microsoft 365 Fra SA-Bruger-SL, er kvalificerede til denne rettighed.</w:t>
      </w:r>
    </w:p>
    <w:p w:rsidR="00F15064" w:rsidRDefault="00F15064">
      <w:pPr>
        <w:pStyle w:val="ProductList-Body"/>
      </w:pPr>
    </w:p>
    <w:p w:rsidR="00F15064" w:rsidRDefault="00F76668">
      <w:pPr>
        <w:pStyle w:val="ProductList-ClauseHeading"/>
        <w:outlineLvl w:val="4"/>
      </w:pPr>
      <w:r>
        <w:t>2.3 Indløsning af produktnøgle til Project Online og Project Pro til Office 365 og Visio Pro</w:t>
      </w:r>
    </w:p>
    <w:p w:rsidR="00F15064" w:rsidRDefault="00F76668">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82" w:name="_Sec668"/>
      <w:r>
        <w:t>SharePoint Online</w:t>
      </w:r>
      <w:bookmarkEnd w:id="282"/>
      <w:r>
        <w:fldChar w:fldCharType="begin"/>
      </w:r>
      <w:r>
        <w:instrText xml:space="preserve"> TC "</w:instrText>
      </w:r>
      <w:bookmarkStart w:id="283" w:name="_Toc520791910"/>
      <w:r>
        <w:instrText>SharePoint Online</w:instrText>
      </w:r>
      <w:bookmarkEnd w:id="283"/>
      <w:r>
        <w:instrText>" \l 3</w:instrText>
      </w:r>
      <w:r>
        <w:fldChar w:fldCharType="end"/>
      </w:r>
    </w:p>
    <w:p w:rsidR="00F15064" w:rsidRDefault="00F76668">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7F7F7F"/>
              <w:right w:val="none" w:sz="4" w:space="0" w:color="6E6E6E"/>
            </w:tcBorders>
          </w:tcPr>
          <w:p w:rsidR="00F15064" w:rsidRDefault="00F76668">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none" w:sz="4" w:space="0" w:color="BFBFBF"/>
              <w:right w:val="none" w:sz="4" w:space="0" w:color="6E6E6E"/>
            </w:tcBorders>
          </w:tcPr>
          <w:p w:rsidR="00F15064" w:rsidRDefault="00F76668">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Indløsning af Nøgle til SharePoint Online Plan 1 med Yammer og SharePoint Online Plan 2 med Yammer</w:t>
      </w:r>
    </w:p>
    <w:p w:rsidR="00F15064" w:rsidRDefault="00F76668">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791911"/>
      <w:r>
        <w:instrText>Skype for Business Online</w:instrText>
      </w:r>
      <w:bookmarkEnd w:id="287"/>
      <w:r>
        <w:instrText>" \l 3</w:instrText>
      </w:r>
      <w:r>
        <w:fldChar w:fldCharType="end"/>
      </w:r>
    </w:p>
    <w:p w:rsidR="00F15064" w:rsidRDefault="00F76668">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A5A5A5"/>
              <w:right w:val="none" w:sz="4" w:space="0" w:color="6E6E6E"/>
            </w:tcBorders>
          </w:tcPr>
          <w:p w:rsidR="00F15064" w:rsidRDefault="00F76668">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none" w:sz="4" w:space="0" w:color="A5A5A5"/>
              <w:right w:val="none" w:sz="4" w:space="0" w:color="6E6E6E"/>
            </w:tcBorders>
          </w:tcPr>
          <w:p w:rsidR="00F15064" w:rsidRDefault="00F7666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27"/>
        <w:gridCol w:w="3545"/>
        <w:gridCol w:w="361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Lync til Mac 2011</w:t>
      </w:r>
    </w:p>
    <w:p w:rsidR="00F15064" w:rsidRDefault="00F76668">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i Skype for Business Online Plan 1 og Plan 2. Som et tidsbegrænset tilbud modtager kunder med licens til Skype for Business Online én licenseret kopi af Lync til Mac 2011 uden beregning sammen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F15064" w:rsidRDefault="00F15064">
      <w:pPr>
        <w:pStyle w:val="ProductList-Body"/>
      </w:pPr>
    </w:p>
    <w:p w:rsidR="00F15064" w:rsidRDefault="00F76668">
      <w:pPr>
        <w:pStyle w:val="ProductList-ClauseHeading"/>
        <w:outlineLvl w:val="4"/>
      </w:pPr>
      <w:r>
        <w:t>2.2 Communication Credits</w:t>
      </w:r>
    </w:p>
    <w:p w:rsidR="00F15064" w:rsidRPr="009009CF" w:rsidRDefault="00F76668">
      <w:pPr>
        <w:pStyle w:val="ProductList-Body"/>
        <w:rPr>
          <w:lang w:val="de-DE"/>
        </w:rPr>
      </w:pPr>
      <w:r>
        <w:t xml:space="preserve">Communication Credits kræver en startbetaling via Administrationsportalen til Office 365. </w:t>
      </w:r>
      <w:r w:rsidRPr="009009CF">
        <w:rPr>
          <w:lang w:val="de-DE"/>
        </w:rPr>
        <w:t xml:space="preserve">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F15064" w:rsidRPr="009009CF" w:rsidRDefault="00F15064">
      <w:pPr>
        <w:pStyle w:val="ProductList-Body"/>
        <w:rPr>
          <w:lang w:val="de-DE"/>
        </w:rPr>
      </w:pPr>
    </w:p>
    <w:p w:rsidR="00F15064" w:rsidRDefault="00F76668">
      <w:pPr>
        <w:pStyle w:val="ProductList-Body"/>
      </w:pPr>
      <w:r w:rsidRPr="009009CF">
        <w:rPr>
          <w:lang w:val="de-DE"/>
        </w:rPr>
        <w:t xml:space="preserve">Forbrugsgebyrerne er baseret på Microsofts offentliggjorte priser, når tjenesterne bruges. </w:t>
      </w:r>
      <w:r>
        <w:t>Communication Credits er undtaget fra faste priser, uanset eventuelle referencer til faste priser i den gældende volumenlicensaftale.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1912"/>
      <w:r>
        <w:instrText>Workplace Analytics</w:instrText>
      </w:r>
      <w:bookmarkEnd w:id="291"/>
      <w:r>
        <w:instrText>" \l 3</w:instrText>
      </w:r>
      <w:r>
        <w:fldChar w:fldCharType="end"/>
      </w:r>
    </w:p>
    <w:p w:rsidR="00F15064" w:rsidRDefault="00F76668">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none" w:sz="4" w:space="0" w:color="7F7F7F"/>
              <w:right w:val="none" w:sz="4" w:space="0" w:color="000000"/>
            </w:tcBorders>
          </w:tcPr>
          <w:p w:rsidR="00F15064" w:rsidRDefault="00F76668">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94" w:name="_Sec635"/>
      <w:r>
        <w:t>Andre Onlinetjenester</w:t>
      </w:r>
      <w:bookmarkEnd w:id="294"/>
      <w:r>
        <w:fldChar w:fldCharType="begin"/>
      </w:r>
      <w:r>
        <w:instrText xml:space="preserve"> TC "</w:instrText>
      </w:r>
      <w:bookmarkStart w:id="295" w:name="_Toc520791913"/>
      <w:r>
        <w:instrText>Andre Onlinetjenester</w:instrText>
      </w:r>
      <w:bookmarkEnd w:id="295"/>
      <w:r>
        <w:instrText>" \l 2</w:instrText>
      </w:r>
      <w:r>
        <w:fldChar w:fldCharType="end"/>
      </w:r>
    </w:p>
    <w:p w:rsidR="00F15064" w:rsidRDefault="00F76668">
      <w:pPr>
        <w:pStyle w:val="ProductList-Offering2HeadingNoBorder"/>
        <w:outlineLvl w:val="2"/>
      </w:pPr>
      <w:bookmarkStart w:id="296" w:name="_Sec670"/>
      <w:r>
        <w:t>Bing Maps</w:t>
      </w:r>
      <w:bookmarkEnd w:id="296"/>
      <w:r>
        <w:fldChar w:fldCharType="begin"/>
      </w:r>
      <w:r>
        <w:instrText xml:space="preserve"> TC "</w:instrText>
      </w:r>
      <w:bookmarkStart w:id="297" w:name="_Toc520791914"/>
      <w:r>
        <w:instrText>Bing Maps</w:instrText>
      </w:r>
      <w:bookmarkEnd w:id="297"/>
      <w:r>
        <w:instrText>" \l 3</w:instrText>
      </w:r>
      <w:r>
        <w:fldChar w:fldCharType="end"/>
      </w:r>
    </w:p>
    <w:p w:rsidR="00F15064" w:rsidRDefault="00F76668">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color w:val="000000"/>
                <w:lang w:val="de-DE"/>
              </w:rPr>
              <w:t>Mobile Asset Management Pr. aktiv (SL)</w:t>
            </w:r>
            <w:r>
              <w:fldChar w:fldCharType="begin"/>
            </w:r>
            <w:r w:rsidRPr="009009CF">
              <w:rPr>
                <w:lang w:val="de-DE"/>
              </w:rP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Pr="009009CF" w:rsidRDefault="00F76668">
      <w:pPr>
        <w:pStyle w:val="ProductList-ClauseHeading"/>
        <w:outlineLvl w:val="4"/>
        <w:rPr>
          <w:lang w:val="de-DE"/>
        </w:rPr>
      </w:pPr>
      <w:r w:rsidRPr="009009CF">
        <w:rPr>
          <w:lang w:val="de-DE"/>
        </w:rPr>
        <w:t>2.1 Fakturerbare Transaktioner</w:t>
      </w:r>
    </w:p>
    <w:p w:rsidR="00F15064" w:rsidRPr="009009CF" w:rsidRDefault="00F76668">
      <w:pPr>
        <w:pStyle w:val="ProductList-Body"/>
        <w:rPr>
          <w:lang w:val="de-DE"/>
        </w:rPr>
      </w:pPr>
      <w:r w:rsidRPr="009009CF">
        <w:rPr>
          <w:lang w:val="de-DE"/>
        </w:rP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F15064" w:rsidRPr="009009CF" w:rsidRDefault="00F15064">
      <w:pPr>
        <w:pStyle w:val="ProductList-Body"/>
        <w:rPr>
          <w:lang w:val="de-DE"/>
        </w:rPr>
      </w:pPr>
    </w:p>
    <w:p w:rsidR="00F15064" w:rsidRPr="009009CF" w:rsidRDefault="00F76668">
      <w:pPr>
        <w:pStyle w:val="ProductList-ClauseHeading"/>
        <w:outlineLvl w:val="4"/>
        <w:rPr>
          <w:lang w:val="de-DE"/>
        </w:rPr>
      </w:pPr>
      <w:r w:rsidRPr="009009CF">
        <w:rPr>
          <w:lang w:val="de-DE"/>
        </w:rPr>
        <w:t>2.2 Krav til Mobile Asset Management Pr. Aktiv</w:t>
      </w:r>
    </w:p>
    <w:p w:rsidR="00F15064" w:rsidRDefault="00F76668">
      <w:pPr>
        <w:pStyle w:val="ProductList-Body"/>
      </w:pPr>
      <w:r w:rsidRPr="009009CF">
        <w:rPr>
          <w:lang w:val="de-DE"/>
        </w:rPr>
        <w:t xml:space="preserve">Følgende tilbud kræver en licens til et Månedsabonnement på Mobile Asset Management Pr. </w:t>
      </w:r>
      <w:r>
        <w:t xml:space="preserve">Aktiv: </w:t>
      </w:r>
    </w:p>
    <w:p w:rsidR="00F15064" w:rsidRDefault="00F76668" w:rsidP="00F76668">
      <w:pPr>
        <w:pStyle w:val="ProductList-Bullet"/>
        <w:numPr>
          <w:ilvl w:val="0"/>
          <w:numId w:val="42"/>
        </w:numPr>
      </w:pPr>
      <w:r>
        <w:t>Distance Matrix Pr. Aktiv – Automatisk</w:t>
      </w:r>
    </w:p>
    <w:p w:rsidR="00F15064" w:rsidRDefault="00F76668" w:rsidP="00F76668">
      <w:pPr>
        <w:pStyle w:val="ProductList-Bullet"/>
        <w:numPr>
          <w:ilvl w:val="0"/>
          <w:numId w:val="42"/>
        </w:numPr>
      </w:pPr>
      <w:r>
        <w:t>Distance Matrix Pr. Aktiv – Manuel</w:t>
      </w:r>
    </w:p>
    <w:p w:rsidR="00F15064" w:rsidRDefault="00F76668" w:rsidP="00F76668">
      <w:pPr>
        <w:pStyle w:val="ProductList-Bullet"/>
        <w:numPr>
          <w:ilvl w:val="0"/>
          <w:numId w:val="42"/>
        </w:numPr>
      </w:pPr>
      <w:r>
        <w:t>Truck Routing Pr. Aktiv</w:t>
      </w:r>
    </w:p>
    <w:p w:rsidR="00F15064" w:rsidRDefault="00F76668" w:rsidP="00F76668">
      <w:pPr>
        <w:pStyle w:val="ProductList-Bullet"/>
        <w:numPr>
          <w:ilvl w:val="0"/>
          <w:numId w:val="42"/>
        </w:numPr>
      </w:pPr>
      <w:r>
        <w:t>Drive Analytics Pr. Aktiv</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520791915"/>
      <w:r>
        <w:instrText>Platform til virksomhedsprogrammer</w:instrText>
      </w:r>
      <w:bookmarkEnd w:id="301"/>
      <w:r>
        <w:instrText>" \l 3</w:instrText>
      </w:r>
      <w:r>
        <w:fldChar w:fldCharType="end"/>
      </w:r>
    </w:p>
    <w:p w:rsidR="00F15064" w:rsidRDefault="00F76668">
      <w:pPr>
        <w:pStyle w:val="ProductList-Offering1SubSection"/>
        <w:outlineLvl w:val="3"/>
      </w:pPr>
      <w:bookmarkStart w:id="302" w:name="_Sec730"/>
      <w:r>
        <w:t>1. Programtilgængelighed</w:t>
      </w:r>
      <w:bookmarkEnd w:id="302"/>
    </w:p>
    <w:tbl>
      <w:tblPr>
        <w:tblStyle w:val="PURTable"/>
        <w:tblW w:w="10784"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rsidTr="009009CF">
        <w:trPr>
          <w:cnfStyle w:val="100000000000" w:firstRow="1" w:lastRow="0" w:firstColumn="0" w:lastColumn="0" w:oddVBand="0" w:evenVBand="0" w:oddHBand="0" w:evenHBand="0" w:firstRowFirstColumn="0" w:firstRowLastColumn="0" w:lastRowFirstColumn="0" w:lastRowLastColumn="0"/>
        </w:trPr>
        <w:tc>
          <w:tcPr>
            <w:tcW w:w="418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699"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rPr>
                <w:color w:val="FFFFFF"/>
              </w:rPr>
              <w:t>Point</w:t>
            </w:r>
          </w:p>
        </w:tc>
        <w:tc>
          <w:tcPr>
            <w:tcW w:w="68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96"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91"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rsidTr="009009CF">
        <w:tc>
          <w:tcPr>
            <w:tcW w:w="4180" w:type="dxa"/>
            <w:tcBorders>
              <w:top w:val="single" w:sz="6" w:space="0" w:color="FFFFFF"/>
              <w:left w:val="none" w:sz="4" w:space="0" w:color="6E6E6E"/>
              <w:bottom w:val="dashed" w:sz="4" w:space="0" w:color="B2B2B2"/>
              <w:right w:val="none" w:sz="4" w:space="0" w:color="6E6E6E"/>
            </w:tcBorders>
          </w:tcPr>
          <w:p w:rsidR="00F15064" w:rsidRDefault="00F76668">
            <w:pPr>
              <w:pStyle w:val="ProductList-TableBody"/>
            </w:pPr>
            <w:r>
              <w:t>Microsoft Flow Plan 1</w:t>
            </w:r>
            <w:r>
              <w:fldChar w:fldCharType="begin"/>
            </w:r>
            <w:r>
              <w:instrText xml:space="preserve"> XE "Microsoft Flow Plan 1" </w:instrText>
            </w:r>
            <w:r>
              <w:fldChar w:fldCharType="end"/>
            </w:r>
            <w:r>
              <w:t xml:space="preserve"> (bruger-SL)</w:t>
            </w:r>
          </w:p>
        </w:tc>
        <w:tc>
          <w:tcPr>
            <w:tcW w:w="699" w:type="dxa"/>
            <w:tcBorders>
              <w:top w:val="single" w:sz="6" w:space="0" w:color="FFFFFF"/>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Flow Plan 2</w:t>
            </w:r>
            <w:r>
              <w:fldChar w:fldCharType="begin"/>
            </w:r>
            <w:r>
              <w:instrText xml:space="preserve"> XE "Microsoft Flow Plan 2" </w:instrText>
            </w:r>
            <w:r>
              <w:fldChar w:fldCharType="end"/>
            </w:r>
            <w:r>
              <w:t xml:space="preserve"> (bruger-SL)</w:t>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1</w:t>
            </w:r>
            <w:r>
              <w:fldChar w:fldCharType="begin"/>
            </w:r>
            <w:r>
              <w:instrText xml:space="preserve"> XE "Microsoft Stream Plan 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2</w:t>
            </w:r>
            <w:r>
              <w:fldChar w:fldCharType="begin"/>
            </w:r>
            <w:r>
              <w:instrText xml:space="preserve"> XE "Microsoft Stream Plan 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2-tilføjelsesprogram</w:t>
            </w:r>
            <w:r>
              <w:fldChar w:fldCharType="begin"/>
            </w:r>
            <w:r>
              <w:instrText xml:space="preserve"> XE "Microsoft Stream Plan 2-tilføjelsesprogram"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EM1</w:t>
            </w:r>
            <w:r>
              <w:fldChar w:fldCharType="begin"/>
            </w:r>
            <w:r>
              <w:instrText xml:space="preserve"> XE "Power BI Premium EM1"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Pr="009009CF" w:rsidRDefault="00F76668">
            <w:pPr>
              <w:pStyle w:val="ProductList-TableBody"/>
              <w:rPr>
                <w:lang w:val="pt-BR"/>
              </w:rPr>
            </w:pPr>
            <w:r w:rsidRPr="009009CF">
              <w:rPr>
                <w:lang w:val="pt-BR"/>
              </w:rPr>
              <w:t>Power BI Premium EM1 A</w:t>
            </w:r>
            <w:r>
              <w:fldChar w:fldCharType="begin"/>
            </w:r>
            <w:r w:rsidRPr="009009CF">
              <w:rPr>
                <w:lang w:val="pt-BR"/>
              </w:rPr>
              <w:instrText xml:space="preserve"> XE "Power BI Premium EM1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Pr="009009CF" w:rsidRDefault="00F15064">
            <w:pPr>
              <w:pStyle w:val="ProductList-TableBody"/>
              <w:jc w:val="center"/>
              <w:rPr>
                <w:lang w:val="pt-BR"/>
              </w:rP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pt-BR"/>
              </w:rPr>
              <w:instrText xml:space="preserve"> AutoTextList   \s NoStyle \t "Yderligere Produkt" </w:instrText>
            </w:r>
            <w:r>
              <w:fldChar w:fldCharType="separate"/>
            </w:r>
            <w:r w:rsidRPr="009009CF">
              <w:rPr>
                <w:color w:val="000000"/>
                <w:lang w:val="pt-BR"/>
              </w:rPr>
              <w:t xml:space="preserve"> </w:t>
            </w:r>
            <w:r>
              <w:rPr>
                <w:color w:val="000000"/>
              </w:rPr>
              <w:t>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EM2</w:t>
            </w:r>
            <w:r>
              <w:fldChar w:fldCharType="begin"/>
            </w:r>
            <w:r>
              <w:instrText xml:space="preserve"> XE "Power BI Premium EM2"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Pr="009009CF" w:rsidRDefault="00F76668">
            <w:pPr>
              <w:pStyle w:val="ProductList-TableBody"/>
              <w:rPr>
                <w:lang w:val="pt-BR"/>
              </w:rPr>
            </w:pPr>
            <w:r w:rsidRPr="009009CF">
              <w:rPr>
                <w:lang w:val="pt-BR"/>
              </w:rPr>
              <w:t>Power BI Premium EM2 A</w:t>
            </w:r>
            <w:r>
              <w:fldChar w:fldCharType="begin"/>
            </w:r>
            <w:r w:rsidRPr="009009CF">
              <w:rPr>
                <w:lang w:val="pt-BR"/>
              </w:rPr>
              <w:instrText xml:space="preserve"> XE "Power BI Premium EM2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Pr="009009CF" w:rsidRDefault="00F15064">
            <w:pPr>
              <w:pStyle w:val="ProductList-TableBody"/>
              <w:jc w:val="center"/>
              <w:rPr>
                <w:lang w:val="pt-BR"/>
              </w:rP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pt-BR"/>
              </w:rPr>
              <w:instrText xml:space="preserve"> AutoTextList   \s NoStyle \t "Yderligere Produkt" </w:instrText>
            </w:r>
            <w:r>
              <w:fldChar w:fldCharType="separate"/>
            </w:r>
            <w:r w:rsidRPr="009009CF">
              <w:rPr>
                <w:color w:val="000000"/>
                <w:lang w:val="pt-BR"/>
              </w:rPr>
              <w:t xml:space="preserve"> </w:t>
            </w:r>
            <w:r>
              <w:rPr>
                <w:color w:val="000000"/>
              </w:rPr>
              <w:t>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EM3</w:t>
            </w:r>
            <w:r>
              <w:fldChar w:fldCharType="begin"/>
            </w:r>
            <w:r>
              <w:instrText xml:space="preserve"> XE "Power BI Premium EM3"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Pr="009009CF" w:rsidRDefault="00F76668">
            <w:pPr>
              <w:pStyle w:val="ProductList-TableBody"/>
              <w:rPr>
                <w:lang w:val="pt-BR"/>
              </w:rPr>
            </w:pPr>
            <w:r w:rsidRPr="009009CF">
              <w:rPr>
                <w:lang w:val="pt-BR"/>
              </w:rPr>
              <w:t>Power BI Premium EM3 A</w:t>
            </w:r>
            <w:r>
              <w:fldChar w:fldCharType="begin"/>
            </w:r>
            <w:r w:rsidRPr="009009CF">
              <w:rPr>
                <w:lang w:val="pt-BR"/>
              </w:rPr>
              <w:instrText xml:space="preserve"> XE "Power BI Premium EM3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Pr="009009CF" w:rsidRDefault="00F15064">
            <w:pPr>
              <w:pStyle w:val="ProductList-TableBody"/>
              <w:jc w:val="center"/>
              <w:rPr>
                <w:lang w:val="pt-BR"/>
              </w:rP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pt-BR"/>
              </w:rPr>
              <w:instrText xml:space="preserve"> AutoTextList   \s NoStyle \t "Yderligere Produkt" </w:instrText>
            </w:r>
            <w:r>
              <w:fldChar w:fldCharType="separate"/>
            </w:r>
            <w:r w:rsidRPr="009009CF">
              <w:rPr>
                <w:color w:val="000000"/>
                <w:lang w:val="pt-BR"/>
              </w:rPr>
              <w:t xml:space="preserve"> </w:t>
            </w:r>
            <w:r>
              <w:rPr>
                <w:color w:val="000000"/>
              </w:rPr>
              <w:t>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P1</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P2</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P3</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P4</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P5</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Promo</w:t>
            </w:r>
            <w:r>
              <w:fldChar w:fldCharType="begin"/>
            </w:r>
            <w:r>
              <w:instrText xml:space="preserve"> XE "Power BI Premium Promo"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FBFBF"/>
              <w:right w:val="none" w:sz="4" w:space="0" w:color="6E6E6E"/>
            </w:tcBorders>
          </w:tcPr>
          <w:p w:rsidR="00F15064" w:rsidRDefault="00F76668">
            <w:pPr>
              <w:pStyle w:val="ProductList-TableBody"/>
            </w:pPr>
            <w:r>
              <w:rPr>
                <w:color w:val="000000"/>
              </w:rPr>
              <w:t>Power BI Pro</w:t>
            </w:r>
            <w:r>
              <w:fldChar w:fldCharType="begin"/>
            </w:r>
            <w:r>
              <w:instrText xml:space="preserve"> XE "Power BI Pro" </w:instrText>
            </w:r>
            <w:r>
              <w:fldChar w:fldCharType="end"/>
            </w:r>
          </w:p>
        </w:tc>
        <w:tc>
          <w:tcPr>
            <w:tcW w:w="699" w:type="dxa"/>
            <w:tcBorders>
              <w:top w:val="dashed" w:sz="4" w:space="0" w:color="B2B2B2"/>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Power BI Pro A</w:t>
            </w:r>
            <w:r>
              <w:fldChar w:fldCharType="begin"/>
            </w:r>
            <w:r>
              <w:instrText xml:space="preserve"> XE "Power BI Pro A" </w:instrText>
            </w:r>
            <w:r>
              <w:fldChar w:fldCharType="end"/>
            </w:r>
          </w:p>
        </w:tc>
        <w:tc>
          <w:tcPr>
            <w:tcW w:w="699"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Kampagner: Ikke relevant </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Power BI Report Server – Kørsel af forekomster</w:t>
      </w:r>
    </w:p>
    <w:p w:rsidR="00F15064" w:rsidRPr="009009CF" w:rsidRDefault="00F76668">
      <w:pPr>
        <w:pStyle w:val="ProductList-Body"/>
        <w:rPr>
          <w:lang w:val="de-DE"/>
        </w:rPr>
      </w:pPr>
      <w:r>
        <w:t>For hver Microsoft Power BI Premium</w:t>
      </w:r>
      <w:r w:rsidR="009009CF">
        <w:t xml:space="preserve"> P</w:t>
      </w:r>
      <w:r>
        <w:t xml:space="preserve">-abonnementslicens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w:t>
      </w:r>
      <w:r w:rsidRPr="009009CF">
        <w:t xml:space="preserve">Kunden kan køre Power BI Report Serversoftwaren i et Fysisk eller </w:t>
      </w:r>
      <w:r>
        <w:fldChar w:fldCharType="begin"/>
      </w:r>
      <w:r w:rsidRPr="009009CF">
        <w:instrText xml:space="preserve"> AutoTextList   \s NoStyle \t "Virtuelt OSE betyder et OSE, der er konfigureret til at køre på et virtuelt hardwaresystem." </w:instrText>
      </w:r>
      <w:r>
        <w:fldChar w:fldCharType="separate"/>
      </w:r>
      <w:r w:rsidRPr="009009CF">
        <w:rPr>
          <w:color w:val="0563C1"/>
        </w:rPr>
        <w:t>Virtuelt OSE</w:t>
      </w:r>
      <w:r>
        <w:fldChar w:fldCharType="end"/>
      </w:r>
      <w:r w:rsidRPr="009009CF">
        <w:t xml:space="preserve"> med op til det antal kerner, der er omfattet af Power BI Premium</w:t>
      </w:r>
      <w:r w:rsidR="009009CF" w:rsidRPr="009009CF">
        <w:t xml:space="preserve"> P</w:t>
      </w:r>
      <w:r w:rsidRPr="009009CF">
        <w:t xml:space="preserve">-planen. </w:t>
      </w:r>
      <w:r w:rsidRPr="009009CF">
        <w:rPr>
          <w:lang w:val="de-DE"/>
        </w:rPr>
        <w:t xml:space="preserve">Hvis en sådan </w:t>
      </w:r>
      <w:r>
        <w:fldChar w:fldCharType="begin"/>
      </w:r>
      <w:r w:rsidRPr="009009CF">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9009CF">
        <w:rPr>
          <w:color w:val="0563C1"/>
          <w:lang w:val="de-DE"/>
        </w:rPr>
        <w:t>Virtuel Kerne</w:t>
      </w:r>
      <w:r>
        <w:fldChar w:fldCharType="end"/>
      </w:r>
      <w:r w:rsidRPr="009009CF">
        <w:rPr>
          <w:lang w:val="de-DE"/>
        </w:rPr>
        <w:t xml:space="preserve"> på noget tidspunkt knyttes til mere end én </w:t>
      </w:r>
      <w:r>
        <w:fldChar w:fldCharType="begin"/>
      </w:r>
      <w:r w:rsidRPr="009009CF">
        <w:rPr>
          <w:lang w:val="de-DE"/>
        </w:rPr>
        <w:instrText xml:space="preserve"> AutoTextList   \s NoStyle \t "Hardwaretråd betyder enten en Fysisk Kerne eller en hyperthread i en Fysisk Processor." </w:instrText>
      </w:r>
      <w:r>
        <w:fldChar w:fldCharType="separate"/>
      </w:r>
      <w:r w:rsidRPr="009009CF">
        <w:rPr>
          <w:color w:val="0563C1"/>
          <w:lang w:val="de-DE"/>
        </w:rPr>
        <w:t>Hardwaretråd</w:t>
      </w:r>
      <w:r>
        <w:fldChar w:fldCharType="end"/>
      </w:r>
      <w:r w:rsidRPr="009009CF">
        <w:rPr>
          <w:lang w:val="de-DE"/>
        </w:rPr>
        <w:t xml:space="preserve">, behøver Kunden desuden en yderligere licens til hver yderligere </w:t>
      </w:r>
      <w:r>
        <w:fldChar w:fldCharType="begin"/>
      </w:r>
      <w:r w:rsidRPr="009009CF">
        <w:rPr>
          <w:lang w:val="de-DE"/>
        </w:rPr>
        <w:instrText xml:space="preserve"> AutoTextList   \s NoStyle \t "Hardwaretråd betyder enten en Fysisk Kerne eller en hyperthread i en Fysisk Processor." </w:instrText>
      </w:r>
      <w:r>
        <w:fldChar w:fldCharType="separate"/>
      </w:r>
      <w:r w:rsidRPr="009009CF">
        <w:rPr>
          <w:color w:val="0563C1"/>
          <w:lang w:val="de-DE"/>
        </w:rPr>
        <w:t>Hardwaretråd</w:t>
      </w:r>
      <w:r>
        <w:fldChar w:fldCharType="end"/>
      </w:r>
      <w:r w:rsidRPr="009009CF">
        <w:rPr>
          <w:lang w:val="de-DE"/>
        </w:rPr>
        <w:t xml:space="preserve">, der er knyttet til den pågældende </w:t>
      </w:r>
      <w:r>
        <w:fldChar w:fldCharType="begin"/>
      </w:r>
      <w:r w:rsidRPr="009009CF">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9009CF">
        <w:rPr>
          <w:color w:val="0563C1"/>
          <w:lang w:val="de-DE"/>
        </w:rPr>
        <w:t>Virtuel Kerne</w:t>
      </w:r>
      <w:r>
        <w:fldChar w:fldCharType="end"/>
      </w:r>
      <w:r w:rsidRPr="009009CF">
        <w:rPr>
          <w:lang w:val="de-DE"/>
        </w:rPr>
        <w:t xml:space="preserve">.  </w:t>
      </w:r>
    </w:p>
    <w:p w:rsidR="00F15064" w:rsidRPr="009009CF" w:rsidRDefault="00F15064">
      <w:pPr>
        <w:pStyle w:val="ProductList-Body"/>
        <w:rPr>
          <w:lang w:val="de-DE"/>
        </w:rPr>
      </w:pPr>
    </w:p>
    <w:p w:rsidR="00F15064" w:rsidRDefault="00F76668">
      <w:pPr>
        <w:pStyle w:val="ProductList-ClauseHeading"/>
        <w:outlineLvl w:val="4"/>
      </w:pPr>
      <w:r>
        <w:t>2.2 Power BI Report Server – Deling af Indhold</w:t>
      </w:r>
    </w:p>
    <w:p w:rsidR="00F15064" w:rsidRDefault="00F76668">
      <w:pPr>
        <w:pStyle w:val="ProductList-Body"/>
      </w:pPr>
      <w:r>
        <w:t xml:space="preserve">Der kræves en Power BI Pro Bruger-SL for at udgive Power BI-rapporter med Power BI Report Server.  </w:t>
      </w:r>
    </w:p>
    <w:p w:rsidR="00F15064" w:rsidRDefault="00F15064">
      <w:pPr>
        <w:pStyle w:val="ProductList-Body"/>
      </w:pPr>
    </w:p>
    <w:p w:rsidR="00F15064" w:rsidRDefault="00F76668">
      <w:pPr>
        <w:pStyle w:val="ProductList-ClauseHeading"/>
        <w:outlineLvl w:val="4"/>
      </w:pPr>
      <w:r>
        <w:t>2.3 SQL Server-teknologi</w:t>
      </w:r>
    </w:p>
    <w:p w:rsidR="00F15064" w:rsidRDefault="00F76668">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1916"/>
      <w:r>
        <w:instrText>Microsoft Kaizala Pro</w:instrText>
      </w:r>
      <w:bookmarkEnd w:id="305"/>
      <w:r>
        <w:instrText>" \l 3</w:instrText>
      </w:r>
      <w:r>
        <w:fldChar w:fldCharType="end"/>
      </w:r>
    </w:p>
    <w:p w:rsidR="00F15064" w:rsidRDefault="00F76668">
      <w:pPr>
        <w:pStyle w:val="ProductList-Offering1SubSection"/>
        <w:outlineLvl w:val="3"/>
      </w:pPr>
      <w:bookmarkStart w:id="306" w:name="_Sec1210"/>
      <w:r>
        <w:t>1. Programtilgængelighed</w:t>
      </w:r>
      <w:bookmarkEnd w:id="306"/>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none" w:sz="4" w:space="0" w:color="7F7F7F"/>
              <w:right w:val="none" w:sz="4" w:space="0" w:color="000000"/>
            </w:tcBorders>
          </w:tcPr>
          <w:p w:rsidR="00F15064" w:rsidRPr="009009CF" w:rsidRDefault="00F76668">
            <w:pPr>
              <w:pStyle w:val="ProductList-TableBody"/>
              <w:rPr>
                <w:lang w:val="pt-BR"/>
              </w:rPr>
            </w:pPr>
            <w:r w:rsidRPr="009009CF">
              <w:rPr>
                <w:lang w:val="pt-BR"/>
              </w:rPr>
              <w:t>Microsoft Kaizala Pro</w:t>
            </w:r>
            <w:r>
              <w:fldChar w:fldCharType="begin"/>
            </w:r>
            <w:r w:rsidRPr="009009CF">
              <w:rPr>
                <w:lang w:val="pt-BR"/>
              </w:rPr>
              <w:instrText xml:space="preserve"> XE "Microsoft Kaizala Pro" </w:instrText>
            </w:r>
            <w:r>
              <w:fldChar w:fldCharType="end"/>
            </w:r>
            <w:r w:rsidRPr="009009CF">
              <w:rPr>
                <w:lang w:val="pt-BR"/>
              </w:rP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307" w:name="_Sec1211"/>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Geografisk tilgængelighed</w:t>
      </w:r>
    </w:p>
    <w:p w:rsidR="00F15064" w:rsidRDefault="00F76668">
      <w:pPr>
        <w:pStyle w:val="ProductList-Body"/>
      </w:pPr>
      <w:r>
        <w:t>Kaizala fås kun i Brasilien, Indien, Kenya og Filippinerne.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1917"/>
      <w:r>
        <w:instrText>Microsoft Cloud App Security</w:instrText>
      </w:r>
      <w:bookmarkEnd w:id="309"/>
      <w:r>
        <w:instrText>" \l 3</w:instrText>
      </w:r>
      <w:r>
        <w:fldChar w:fldCharType="end"/>
      </w:r>
    </w:p>
    <w:p w:rsidR="00F15064" w:rsidRDefault="00F76668">
      <w:pPr>
        <w:pStyle w:val="ProductList-Offering1SubSection"/>
        <w:outlineLvl w:val="3"/>
      </w:pPr>
      <w:bookmarkStart w:id="310" w:name="_Sec1207"/>
      <w:r>
        <w:t>1. Programtilgængelighed</w:t>
      </w:r>
      <w:bookmarkEnd w:id="310"/>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dashed" w:sz="4" w:space="0" w:color="7F7F7F"/>
              <w:right w:val="none" w:sz="4" w:space="0" w:color="000000"/>
            </w:tcBorders>
          </w:tcPr>
          <w:p w:rsidR="00F15064" w:rsidRDefault="00F76668">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3"/>
      </w:pPr>
      <w:bookmarkStart w:id="311" w:name="_Sec1208"/>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12" w:name="_Sec630"/>
      <w:r>
        <w:t>Microsoft Intune</w:t>
      </w:r>
      <w:bookmarkEnd w:id="312"/>
      <w:r>
        <w:fldChar w:fldCharType="begin"/>
      </w:r>
      <w:r>
        <w:instrText xml:space="preserve"> TC "</w:instrText>
      </w:r>
      <w:bookmarkStart w:id="313" w:name="_Toc520791918"/>
      <w:r>
        <w:instrText>Microsoft Intune</w:instrText>
      </w:r>
      <w:bookmarkEnd w:id="313"/>
      <w:r>
        <w:instrText>" \l 3</w:instrText>
      </w:r>
      <w:r>
        <w:fldChar w:fldCharType="end"/>
      </w:r>
    </w:p>
    <w:p w:rsidR="00F15064" w:rsidRDefault="00F76668">
      <w:pPr>
        <w:pStyle w:val="ProductList-Offering1SubSection"/>
        <w:outlineLvl w:val="3"/>
      </w:pPr>
      <w:bookmarkStart w:id="314" w:name="_Sec714"/>
      <w:r>
        <w:t>1. Programtilgængelighed</w:t>
      </w:r>
      <w:bookmarkEnd w:id="314"/>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dashed" w:sz="4" w:space="0" w:color="7F7F7F"/>
              <w:right w:val="non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520" w:type="dxa"/>
            <w:tcBorders>
              <w:top w:val="dashed" w:sz="4" w:space="0" w:color="7F7F7F"/>
              <w:left w:val="none" w:sz="4" w:space="0" w:color="6E6E6E"/>
              <w:bottom w:val="dashed" w:sz="4" w:space="0" w:color="949494"/>
              <w:right w:val="none" w:sz="4" w:space="0" w:color="6E6E6E"/>
            </w:tcBorders>
          </w:tcPr>
          <w:p w:rsidR="00F15064" w:rsidRDefault="00F76668">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949494"/>
              <w:left w:val="none" w:sz="4" w:space="0" w:color="6E6E6E"/>
              <w:bottom w:val="dashed" w:sz="4" w:space="0" w:color="949494"/>
              <w:right w:val="none" w:sz="4" w:space="0" w:color="6E6E6E"/>
            </w:tcBorders>
          </w:tcPr>
          <w:p w:rsidR="00F15064" w:rsidRDefault="00F76668">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949494"/>
              <w:left w:val="none" w:sz="4" w:space="0" w:color="6E6E6E"/>
              <w:bottom w:val="dashed" w:sz="4" w:space="0" w:color="B7B7B7"/>
              <w:right w:val="none" w:sz="4" w:space="0" w:color="6E6E6E"/>
            </w:tcBorders>
          </w:tcPr>
          <w:p w:rsidR="00F15064" w:rsidRDefault="00F76668">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B7B7B7"/>
              <w:left w:val="none" w:sz="4" w:space="0" w:color="6E6E6E"/>
              <w:bottom w:val="none" w:sz="4" w:space="0" w:color="BFBFBF"/>
              <w:right w:val="none" w:sz="4" w:space="0" w:color="6E6E6E"/>
            </w:tcBorders>
          </w:tcPr>
          <w:p w:rsidR="00F15064" w:rsidRDefault="00F76668">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15" w:name="_Sec769"/>
      <w:r>
        <w:t>2. Produktbetingelser</w:t>
      </w:r>
      <w:bookmarkEnd w:id="31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Microsoft Intune for EDU (Enheds-SL)</w:t>
      </w:r>
    </w:p>
    <w:p w:rsidR="00F15064" w:rsidRDefault="00F76668">
      <w:pPr>
        <w:pStyle w:val="ProductList-SubClauseHeading"/>
        <w:outlineLvl w:val="5"/>
      </w:pPr>
      <w:r>
        <w:t>2.1.1 Varighed</w:t>
      </w:r>
    </w:p>
    <w:p w:rsidR="00F15064" w:rsidRDefault="00F76668">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F15064" w:rsidRDefault="00F15064">
      <w:pPr>
        <w:pStyle w:val="ProductList-BodyIndented"/>
      </w:pPr>
    </w:p>
    <w:p w:rsidR="00F15064" w:rsidRDefault="00F76668">
      <w:pPr>
        <w:pStyle w:val="ProductList-SubClauseHeading"/>
        <w:outlineLvl w:val="5"/>
      </w:pPr>
      <w:r>
        <w:t>2.1.2 Annullering og Videreoverdragelse</w:t>
      </w:r>
    </w:p>
    <w:p w:rsidR="00F15064" w:rsidRDefault="00F76668">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2HeadingNoBorder"/>
        <w:outlineLvl w:val="2"/>
      </w:pPr>
      <w:bookmarkStart w:id="316" w:name="_Sec672"/>
      <w:r>
        <w:t>Microsoft Learning</w:t>
      </w:r>
      <w:bookmarkEnd w:id="316"/>
      <w:r>
        <w:fldChar w:fldCharType="begin"/>
      </w:r>
      <w:r>
        <w:instrText xml:space="preserve"> TC "</w:instrText>
      </w:r>
      <w:bookmarkStart w:id="317" w:name="_Toc520791919"/>
      <w:r>
        <w:instrText>Microsoft Learning</w:instrText>
      </w:r>
      <w:bookmarkEnd w:id="317"/>
      <w:r>
        <w:instrText>" \l 3</w:instrText>
      </w:r>
      <w:r>
        <w:fldChar w:fldCharType="end"/>
      </w:r>
    </w:p>
    <w:p w:rsidR="00F15064" w:rsidRDefault="00F76668">
      <w:pPr>
        <w:pStyle w:val="ProductList-Offering1SubSection"/>
        <w:outlineLvl w:val="3"/>
      </w:pPr>
      <w:bookmarkStart w:id="318" w:name="_Sec728"/>
      <w:r>
        <w:t>1. Programtilgængelighed</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19" w:name="_Sec783"/>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Vouchere</w:t>
      </w:r>
    </w:p>
    <w:p w:rsidR="00F15064" w:rsidRDefault="00F76668">
      <w:pPr>
        <w:pStyle w:val="ProductList-Body"/>
      </w:pPr>
      <w:r>
        <w:t xml:space="preserve">Vouchere udleveres ved køb og udløber 12 måneder efter købsdatoen. </w:t>
      </w:r>
    </w:p>
    <w:p w:rsidR="00F15064" w:rsidRDefault="00F15064">
      <w:pPr>
        <w:pStyle w:val="ProductList-Body"/>
      </w:pPr>
    </w:p>
    <w:p w:rsidR="00F15064" w:rsidRDefault="00F76668">
      <w:pPr>
        <w:pStyle w:val="ProductList-ClauseHeading"/>
        <w:outlineLvl w:val="4"/>
      </w:pPr>
      <w:r>
        <w:t>2.2 Licens til Microsoft Office Specialist (MOS), Microsoft Technology Associate (MTA) og Microsoft Certification Educator (MCE) Exam Site</w:t>
      </w:r>
    </w:p>
    <w:p w:rsidR="00F15064" w:rsidRPr="009009CF" w:rsidRDefault="00F76668">
      <w:pPr>
        <w:pStyle w:val="ProductList-Body"/>
        <w:rPr>
          <w:lang w:val="de-DE"/>
        </w:rPr>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w:t>
      </w:r>
      <w:r w:rsidRPr="009009CF">
        <w:rPr>
          <w:lang w:val="de-DE"/>
        </w:rPr>
        <w:t>Akademiske kunder må kun levere lokale licenseksamener til deres fakultetsmedlemmer og registrerede studerende.</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1920"/>
      <w:r>
        <w:instrText>Minecraft: Education Edition</w:instrText>
      </w:r>
      <w:bookmarkEnd w:id="321"/>
      <w:r>
        <w:instrText>" \l 3</w:instrText>
      </w:r>
      <w:r>
        <w:fldChar w:fldCharType="end"/>
      </w:r>
    </w:p>
    <w:p w:rsidR="00F15064" w:rsidRDefault="00F76668">
      <w:pPr>
        <w:pStyle w:val="ProductList-Offering1SubSection"/>
        <w:outlineLvl w:val="3"/>
      </w:pPr>
      <w:bookmarkStart w:id="322" w:name="_Sec1149"/>
      <w:r>
        <w:t>1. Programtilgængelighed</w:t>
      </w:r>
      <w:bookmarkEnd w:id="322"/>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323" w:name="_Sec1150"/>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41"/>
          <w:footerReference w:type="default" r:id="rId142"/>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24" w:name="_Sec549"/>
      <w:bookmarkEnd w:id="206"/>
      <w:r>
        <w:t>Ordliste</w:t>
      </w:r>
      <w:r>
        <w:fldChar w:fldCharType="begin"/>
      </w:r>
      <w:r>
        <w:instrText xml:space="preserve"> TC "</w:instrText>
      </w:r>
      <w:bookmarkStart w:id="325" w:name="_Toc520791921"/>
      <w:r>
        <w:instrText>Ordliste</w:instrText>
      </w:r>
      <w:bookmarkEnd w:id="325"/>
      <w:r>
        <w:instrText>" \l 1</w:instrText>
      </w:r>
      <w:r>
        <w:fldChar w:fldCharType="end"/>
      </w:r>
    </w:p>
    <w:p w:rsidR="00F15064" w:rsidRDefault="00F76668">
      <w:pPr>
        <w:pStyle w:val="ProductList-Offering1Heading"/>
        <w:outlineLvl w:val="1"/>
      </w:pPr>
      <w:bookmarkStart w:id="326" w:name="_Sec550"/>
      <w:r>
        <w:t>Attributter</w:t>
      </w:r>
      <w:bookmarkEnd w:id="326"/>
      <w:r>
        <w:fldChar w:fldCharType="begin"/>
      </w:r>
      <w:r>
        <w:instrText xml:space="preserve"> TC "</w:instrText>
      </w:r>
      <w:bookmarkStart w:id="327" w:name="_Toc520791922"/>
      <w:r>
        <w:instrText>Attributter</w:instrText>
      </w:r>
      <w:bookmarkEnd w:id="327"/>
      <w:r>
        <w:instrText>" \l 2</w:instrText>
      </w:r>
      <w:r>
        <w:fldChar w:fldCharType="end"/>
      </w:r>
    </w:p>
    <w:p w:rsidR="00F15064" w:rsidRDefault="00F76668">
      <w:pPr>
        <w:pStyle w:val="ProductList-BodySpaced"/>
      </w:pPr>
      <w:r>
        <w:t>Attributter angives i tabellerne under hver enkelt Produktpost og angiver rettigheder eller gældende betingelser for Produkterne.</w:t>
      </w:r>
    </w:p>
    <w:p w:rsidR="00F15064" w:rsidRDefault="00F15064">
      <w:pPr>
        <w:pStyle w:val="ProductList-BodySpaced"/>
      </w:pPr>
    </w:p>
    <w:p w:rsidR="00F15064" w:rsidRDefault="00F76668">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F15064" w:rsidRPr="009009CF" w:rsidRDefault="00F76668">
      <w:pPr>
        <w:pStyle w:val="ProductList-BodySpaced"/>
        <w:rPr>
          <w:lang w:val="de-DE"/>
        </w:rPr>
      </w:pPr>
      <w:r>
        <w:rPr>
          <w:b/>
          <w:color w:val="00188F"/>
        </w:rPr>
        <w:t>Tilføjelsesprogrammer og Fra SA</w:t>
      </w:r>
      <w:r>
        <w:t xml:space="preserve">: Angiver, at Produktet er tilgængeligt som et Tilføjelsesprogram og/eller Fra SA. </w:t>
      </w:r>
      <w:r w:rsidRPr="009009CF">
        <w:rPr>
          <w:lang w:val="de-DE"/>
        </w:rPr>
        <w:t xml:space="preserve">Se mere i </w:t>
      </w:r>
      <w:hyperlink w:anchor="_Sec1237">
        <w:r w:rsidRPr="009009CF">
          <w:rPr>
            <w:color w:val="00467F"/>
            <w:u w:val="single"/>
            <w:lang w:val="de-DE"/>
          </w:rPr>
          <w:t>Bilag C - Tilføjelsesprogrammer til Onlinetjenester og Andre Konverteringslicenser</w:t>
        </w:r>
      </w:hyperlink>
      <w:r w:rsidRPr="009009CF">
        <w:rPr>
          <w:lang w:val="de-DE"/>
        </w:rPr>
        <w:t>.</w:t>
      </w:r>
    </w:p>
    <w:p w:rsidR="00F15064" w:rsidRPr="009009CF" w:rsidRDefault="00F76668">
      <w:pPr>
        <w:pStyle w:val="ProductList-BodySpaced"/>
        <w:rPr>
          <w:lang w:val="de-DE"/>
        </w:rPr>
      </w:pPr>
      <w:r w:rsidRPr="009009CF">
        <w:rPr>
          <w:b/>
          <w:color w:val="00188F"/>
          <w:lang w:val="de-DE"/>
        </w:rPr>
        <w:t>Adgangskrav for Klient</w:t>
      </w:r>
      <w:r w:rsidRPr="009009CF">
        <w:rPr>
          <w:lang w:val="de-DE"/>
        </w:rPr>
        <w:t>: Angiver, om et Serverprodukt kræver CAL’er, for at brugere og enheder har adgang.</w:t>
      </w:r>
    </w:p>
    <w:p w:rsidR="00F15064" w:rsidRPr="009009CF" w:rsidRDefault="00F76668">
      <w:pPr>
        <w:pStyle w:val="ProductList-BodySpaced"/>
        <w:rPr>
          <w:lang w:val="de-DE"/>
        </w:rPr>
      </w:pPr>
      <w:r w:rsidRPr="009009CF">
        <w:rPr>
          <w:b/>
          <w:color w:val="00188F"/>
          <w:lang w:val="de-DE"/>
        </w:rPr>
        <w:t>Genoprettelse efter nedbrud</w:t>
      </w:r>
      <w:r w:rsidRPr="009009CF">
        <w:rPr>
          <w:lang w:val="de-DE"/>
        </w:rPr>
        <w:t xml:space="preserve">: Se afsnittet </w:t>
      </w:r>
      <w:hyperlink w:anchor="_Sec588">
        <w:r w:rsidRPr="009009CF">
          <w:rPr>
            <w:color w:val="00467F"/>
            <w:u w:val="single"/>
            <w:lang w:val="de-DE"/>
          </w:rPr>
          <w:t>Servere – Rettigheder til Genoprettelse efter Nedbrud</w:t>
        </w:r>
      </w:hyperlink>
      <w:r w:rsidRPr="009009CF">
        <w:rPr>
          <w:lang w:val="de-DE"/>
        </w:rPr>
        <w:t xml:space="preserve"> i </w:t>
      </w:r>
      <w:hyperlink w:anchor="_Sec564">
        <w:r w:rsidRPr="009009CF">
          <w:rPr>
            <w:color w:val="00467F"/>
            <w:u w:val="single"/>
            <w:lang w:val="de-DE"/>
          </w:rPr>
          <w:t>Bilag B</w:t>
        </w:r>
      </w:hyperlink>
      <w:r w:rsidRPr="009009CF">
        <w:rPr>
          <w:lang w:val="de-DE"/>
        </w:rPr>
        <w:t xml:space="preserve"> – Software Assurance for nærmere oplysninger om SA-kunders rettigheder til at bruge software til betinget genoprettelse efter nedbrud.</w:t>
      </w:r>
    </w:p>
    <w:p w:rsidR="00F15064" w:rsidRDefault="00F76668">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F15064" w:rsidRDefault="00F76668">
      <w:pPr>
        <w:pStyle w:val="ProductList-BodySpaced"/>
      </w:pPr>
      <w:r>
        <w:rPr>
          <w:b/>
          <w:color w:val="00188F"/>
        </w:rPr>
        <w:t>Berettiget Udvidet Løbetid</w:t>
      </w:r>
      <w:r>
        <w:t>: Online-services, der er berettiget til en udvidet løbetid, som beskrevet i Enterprise- og Enterprise Subscription-licensaftalen.</w:t>
      </w:r>
    </w:p>
    <w:p w:rsidR="00F15064" w:rsidRDefault="00F76668">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F15064" w:rsidRPr="009009CF" w:rsidRDefault="00F76668">
      <w:pPr>
        <w:pStyle w:val="ProductList-BodySpaced"/>
        <w:rPr>
          <w:lang w:val="de-DE"/>
        </w:rPr>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w:t>
      </w:r>
      <w:r w:rsidRPr="009009CF">
        <w:rPr>
          <w:lang w:val="de-DE"/>
        </w:rPr>
        <w:t xml:space="preserve">Passive fail-over-forekomster kan køres i enten et særskilt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på den </w:t>
      </w:r>
      <w:r>
        <w:fldChar w:fldCharType="begin"/>
      </w:r>
      <w:r w:rsidRPr="009009C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9009CF">
        <w:rPr>
          <w:color w:val="0563C1"/>
          <w:lang w:val="de-DE"/>
        </w:rPr>
        <w:t>Licenserede Server</w:t>
      </w:r>
      <w:r>
        <w:fldChar w:fldCharType="end"/>
      </w:r>
      <w:r w:rsidRPr="009009CF">
        <w:rPr>
          <w:lang w:val="de-DE"/>
        </w:rPr>
        <w:t xml:space="preserve"> eller på en anden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F15064" w:rsidRPr="009009CF" w:rsidRDefault="00F76668">
      <w:pPr>
        <w:pStyle w:val="ProductList-BodySpaced"/>
        <w:rPr>
          <w:lang w:val="de-DE"/>
        </w:rPr>
      </w:pPr>
      <w:r w:rsidRPr="009009CF">
        <w:rPr>
          <w:b/>
          <w:color w:val="00188F"/>
          <w:lang w:val="de-DE"/>
        </w:rPr>
        <w:t>Sky til Offentlig Gruppe (kun USA)</w:t>
      </w:r>
      <w:r w:rsidRPr="009009CF">
        <w:rPr>
          <w:lang w:val="de-DE"/>
        </w:rP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F15064" w:rsidRPr="009009CF" w:rsidRDefault="00F76668">
      <w:pPr>
        <w:pStyle w:val="ProductList-BodySpaced"/>
        <w:rPr>
          <w:lang w:val="de-DE"/>
        </w:rPr>
      </w:pPr>
      <w:r w:rsidRPr="009009CF">
        <w:rPr>
          <w:b/>
          <w:color w:val="00188F"/>
          <w:lang w:val="de-DE"/>
        </w:rPr>
        <w:t>Inkluderede teknologier</w:t>
      </w:r>
      <w:r w:rsidRPr="009009CF">
        <w:rPr>
          <w:lang w:val="de-DE"/>
        </w:rPr>
        <w:t>: Angiver andre Microsoft-komponenter, der er indeholdt i et Produkt; se afsnittet Omfattede Teknologier under Universelle Licensvilkår for nærmere oplysninger.</w:t>
      </w:r>
    </w:p>
    <w:p w:rsidR="00F15064" w:rsidRPr="009009CF" w:rsidRDefault="00F76668">
      <w:pPr>
        <w:pStyle w:val="ProductList-BodySpaced"/>
        <w:rPr>
          <w:lang w:val="de-DE"/>
        </w:rPr>
      </w:pPr>
      <w:r w:rsidRPr="009009CF">
        <w:rPr>
          <w:b/>
          <w:color w:val="00188F"/>
          <w:lang w:val="de-DE"/>
        </w:rPr>
        <w:t>Licensmobilitet</w:t>
      </w:r>
      <w:r w:rsidRPr="009009CF">
        <w:rPr>
          <w:lang w:val="de-DE"/>
        </w:rP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sidRPr="009009CF">
          <w:rPr>
            <w:color w:val="00467F"/>
            <w:u w:val="single"/>
            <w:lang w:val="de-DE"/>
          </w:rPr>
          <w:t>Appendiks B</w:t>
        </w:r>
      </w:hyperlink>
      <w:r w:rsidRPr="009009CF">
        <w:rPr>
          <w:lang w:val="de-DE"/>
        </w:rPr>
        <w:t xml:space="preserve"> – Software Assurance.</w:t>
      </w:r>
    </w:p>
    <w:p w:rsidR="00F15064" w:rsidRPr="009009CF" w:rsidRDefault="00F76668">
      <w:pPr>
        <w:pStyle w:val="ProductList-BodySpaced"/>
        <w:rPr>
          <w:lang w:val="de-DE"/>
        </w:rPr>
      </w:pPr>
      <w:r w:rsidRPr="009009CF">
        <w:rPr>
          <w:b/>
          <w:color w:val="00188F"/>
          <w:lang w:val="de-DE"/>
        </w:rPr>
        <w:t>Licensvilkår</w:t>
      </w:r>
      <w:r w:rsidRPr="009009CF">
        <w:rPr>
          <w:lang w:val="de-DE"/>
        </w:rPr>
        <w:t>: Vilkår og betingelser, der gælder for installation og brug af et Produkt.</w:t>
      </w:r>
    </w:p>
    <w:p w:rsidR="00F15064" w:rsidRPr="009009CF" w:rsidRDefault="00F76668">
      <w:pPr>
        <w:pStyle w:val="ProductList-BodySpaced"/>
        <w:rPr>
          <w:lang w:val="de-DE"/>
        </w:rPr>
      </w:pPr>
      <w:r w:rsidRPr="009009CF">
        <w:rPr>
          <w:b/>
          <w:color w:val="00188F"/>
          <w:lang w:val="de-DE"/>
        </w:rPr>
        <w:t>Overførselsrettigheder</w:t>
      </w:r>
      <w:r w:rsidRPr="009009CF">
        <w:rPr>
          <w:lang w:val="de-DE"/>
        </w:rP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F15064" w:rsidRPr="009009CF" w:rsidRDefault="00F76668">
      <w:pPr>
        <w:pStyle w:val="ProductList-BodySpaced"/>
        <w:rPr>
          <w:lang w:val="de-DE"/>
        </w:rPr>
      </w:pPr>
      <w:r w:rsidRPr="009009CF">
        <w:rPr>
          <w:b/>
          <w:color w:val="00188F"/>
          <w:lang w:val="de-DE"/>
        </w:rPr>
        <w:t>Forudsætning</w:t>
      </w:r>
      <w:r w:rsidRPr="009009CF">
        <w:rPr>
          <w:lang w:val="de-DE"/>
        </w:rPr>
        <w:t>: Angiver, at visse yderligere betingelser skal opfyldes for at kunne købe Licenser til Produktet.</w:t>
      </w:r>
    </w:p>
    <w:p w:rsidR="00F15064" w:rsidRPr="009009CF" w:rsidRDefault="00F76668">
      <w:pPr>
        <w:pStyle w:val="ProductList-BodySpaced"/>
        <w:rPr>
          <w:lang w:val="de-DE"/>
        </w:rPr>
      </w:pPr>
      <w:r w:rsidRPr="009009CF">
        <w:rPr>
          <w:b/>
          <w:color w:val="00188F"/>
          <w:lang w:val="de-DE"/>
        </w:rPr>
        <w:t>Forudsætning (SA)</w:t>
      </w:r>
      <w:r w:rsidRPr="009009CF">
        <w:rPr>
          <w:lang w:val="de-DE"/>
        </w:rPr>
        <w:t>:Angiver, at visse yderligere betingelser skal opfyldes for at kunne købe SA-dækning til Produktet.</w:t>
      </w:r>
    </w:p>
    <w:p w:rsidR="00F15064" w:rsidRPr="009009CF" w:rsidRDefault="00F76668">
      <w:pPr>
        <w:pStyle w:val="ProductList-BodySpaced"/>
        <w:rPr>
          <w:lang w:val="de-DE"/>
        </w:rPr>
      </w:pPr>
      <w:r w:rsidRPr="009009CF">
        <w:rPr>
          <w:b/>
          <w:color w:val="00188F"/>
          <w:lang w:val="de-DE"/>
        </w:rPr>
        <w:t>Tidligere Version</w:t>
      </w:r>
      <w:r w:rsidRPr="009009CF">
        <w:rPr>
          <w:lang w:val="de-DE"/>
        </w:rPr>
        <w:t>: Tidligere versioner af Produkt og deres Tilgængelige Dato.</w:t>
      </w:r>
    </w:p>
    <w:p w:rsidR="00F15064" w:rsidRPr="009009CF" w:rsidRDefault="00F76668">
      <w:pPr>
        <w:pStyle w:val="ProductList-BodySpaced"/>
        <w:rPr>
          <w:lang w:val="de-DE"/>
        </w:rPr>
      </w:pPr>
      <w:r w:rsidRPr="009009CF">
        <w:rPr>
          <w:b/>
          <w:color w:val="00188F"/>
          <w:lang w:val="de-DE"/>
        </w:rPr>
        <w:t>Meddelelser</w:t>
      </w:r>
      <w:r w:rsidRPr="009009CF">
        <w:rPr>
          <w:lang w:val="de-DE"/>
        </w:rPr>
        <w:t xml:space="preserve">: Angiver meddelelserne, der er gældende for et Produkt; se afsnittet Meddelelser under de </w:t>
      </w:r>
      <w:hyperlink w:anchor="_Sec537">
        <w:r w:rsidRPr="009009CF">
          <w:rPr>
            <w:color w:val="00467F"/>
            <w:u w:val="single"/>
            <w:lang w:val="de-DE"/>
          </w:rPr>
          <w:t>Universelle Licensvilkår</w:t>
        </w:r>
      </w:hyperlink>
      <w:r w:rsidRPr="009009CF">
        <w:rPr>
          <w:lang w:val="de-DE"/>
        </w:rPr>
        <w:t xml:space="preserve"> for nærmere oplysninger.</w:t>
      </w:r>
    </w:p>
    <w:p w:rsidR="00F15064" w:rsidRPr="009009CF" w:rsidRDefault="00F76668">
      <w:pPr>
        <w:pStyle w:val="ProductList-BodySpaced"/>
        <w:rPr>
          <w:lang w:val="de-DE"/>
        </w:rPr>
      </w:pPr>
      <w:r w:rsidRPr="009009CF">
        <w:rPr>
          <w:b/>
          <w:color w:val="00188F"/>
          <w:lang w:val="de-DE"/>
        </w:rPr>
        <w:t>OSP (Onlineabonnementsprogram)</w:t>
      </w:r>
      <w:r w:rsidRPr="009009CF">
        <w:rPr>
          <w:lang w:val="de-DE"/>
        </w:rPr>
        <w:t>: Produktet er tilgængeligt i et Onlineabonnementsprogram.</w:t>
      </w:r>
    </w:p>
    <w:p w:rsidR="00F15064" w:rsidRPr="009009CF" w:rsidRDefault="00F76668">
      <w:pPr>
        <w:pStyle w:val="ProductList-BodySpaced"/>
        <w:rPr>
          <w:lang w:val="de-DE"/>
        </w:rPr>
      </w:pPr>
      <w:r w:rsidRPr="009009CF">
        <w:rPr>
          <w:b/>
          <w:color w:val="00188F"/>
          <w:lang w:val="de-DE"/>
        </w:rPr>
        <w:t>Produktpulje</w:t>
      </w:r>
      <w:r w:rsidRPr="009009CF">
        <w:rPr>
          <w:lang w:val="de-DE"/>
        </w:rPr>
        <w:t>: Angiver Produktgrupperingen, som Produktet tilhører ved fastlæggelse af prisrabatter. Der er tre Produktpuljekategorier: Program, Server og System.</w:t>
      </w:r>
    </w:p>
    <w:p w:rsidR="00F15064" w:rsidRPr="009009CF" w:rsidRDefault="00F76668">
      <w:pPr>
        <w:pStyle w:val="ProductList-BodySpaced"/>
        <w:rPr>
          <w:lang w:val="de-DE"/>
        </w:rPr>
      </w:pPr>
      <w:r w:rsidRPr="009009CF">
        <w:rPr>
          <w:b/>
          <w:color w:val="00188F"/>
          <w:lang w:val="de-DE"/>
        </w:rPr>
        <w:t>Produktspecifikke Licensvilkår</w:t>
      </w:r>
      <w:r w:rsidRPr="009009CF">
        <w:rPr>
          <w:lang w:val="de-DE"/>
        </w:rPr>
        <w:t>: Angiver, at Produktspecifikke vilkår og betingelser for installation og brug af Produktet indgår under tabellen over Brugervilkår.</w:t>
      </w:r>
    </w:p>
    <w:p w:rsidR="00F15064" w:rsidRPr="009009CF" w:rsidRDefault="00F76668">
      <w:pPr>
        <w:pStyle w:val="ProductList-BodySpaced"/>
        <w:rPr>
          <w:lang w:val="de-DE"/>
        </w:rPr>
      </w:pPr>
      <w:r w:rsidRPr="009009CF">
        <w:rPr>
          <w:b/>
          <w:color w:val="00188F"/>
          <w:lang w:val="de-DE"/>
        </w:rPr>
        <w:t>Kampagner</w:t>
      </w:r>
      <w:r w:rsidRPr="009009CF">
        <w:rPr>
          <w:lang w:val="de-DE"/>
        </w:rPr>
        <w:t xml:space="preserve">: Angiver, at tidsbegrænsede tilbud gælder for Produktet som beskrevet i </w:t>
      </w:r>
      <w:hyperlink w:anchor="_Sec572">
        <w:r w:rsidRPr="009009CF">
          <w:rPr>
            <w:color w:val="00467F"/>
            <w:u w:val="single"/>
            <w:lang w:val="de-DE"/>
          </w:rPr>
          <w:t>Bilag F</w:t>
        </w:r>
      </w:hyperlink>
      <w:r w:rsidRPr="009009CF">
        <w:rPr>
          <w:lang w:val="de-DE"/>
        </w:rPr>
        <w:t xml:space="preserve"> – Kampagner.</w:t>
      </w:r>
    </w:p>
    <w:p w:rsidR="00F15064" w:rsidRPr="009009CF" w:rsidRDefault="00F76668">
      <w:pPr>
        <w:pStyle w:val="ProductList-BodySpaced"/>
        <w:rPr>
          <w:lang w:val="de-DE"/>
        </w:rPr>
      </w:pPr>
      <w:r w:rsidRPr="009009CF">
        <w:rPr>
          <w:b/>
          <w:color w:val="00188F"/>
          <w:lang w:val="de-DE"/>
        </w:rPr>
        <w:t>Undtagelse for Kvalificeret Bruger</w:t>
      </w:r>
      <w:r w:rsidRPr="009009CF">
        <w:rPr>
          <w:lang w:val="de-DE"/>
        </w:rP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F15064" w:rsidRPr="009009CF" w:rsidRDefault="00F76668">
      <w:pPr>
        <w:pStyle w:val="ProductList-BodySpaced"/>
        <w:rPr>
          <w:lang w:val="de-DE"/>
        </w:rPr>
      </w:pPr>
      <w:r w:rsidRPr="009009CF">
        <w:rPr>
          <w:b/>
          <w:color w:val="00188F"/>
          <w:lang w:val="de-DE"/>
        </w:rPr>
        <w:t>Berettiget Reduktion</w:t>
      </w:r>
      <w:r w:rsidRPr="009009CF">
        <w:rPr>
          <w:lang w:val="de-DE"/>
        </w:rP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F15064" w:rsidRPr="009009CF" w:rsidRDefault="00F76668">
      <w:pPr>
        <w:pStyle w:val="ProductList-BodySpaced"/>
        <w:rPr>
          <w:lang w:val="de-DE"/>
        </w:rPr>
      </w:pPr>
      <w:r w:rsidRPr="009009CF">
        <w:rPr>
          <w:b/>
          <w:color w:val="00188F"/>
          <w:lang w:val="de-DE"/>
        </w:rPr>
        <w:t>Berettiget Reduktion (SCE)</w:t>
      </w:r>
      <w:r w:rsidRPr="009009CF">
        <w:rPr>
          <w:lang w:val="de-DE"/>
        </w:rPr>
        <w:t>: Produkter, for hvilke en kunde med Server og Cloud-tilmeldingsaftale kan dokumentere en reduktion af abonnementslicenser eller fremtidig Tildelt Årlig Forpligtelse efter 12 fortløbende måneder.</w:t>
      </w:r>
    </w:p>
    <w:p w:rsidR="00F15064" w:rsidRPr="009009CF" w:rsidRDefault="00F76668">
      <w:pPr>
        <w:pStyle w:val="ProductList-BodySpaced"/>
        <w:rPr>
          <w:lang w:val="de-DE"/>
        </w:rPr>
      </w:pPr>
      <w:r w:rsidRPr="009009CF">
        <w:rPr>
          <w:b/>
          <w:color w:val="00188F"/>
          <w:lang w:val="de-DE"/>
        </w:rPr>
        <w:t>Roamingrettigheder</w:t>
      </w:r>
      <w:r w:rsidRPr="009009CF">
        <w:rPr>
          <w:lang w:val="de-DE"/>
        </w:rPr>
        <w:t xml:space="preserve">: En SA-fordel, der giver den </w:t>
      </w:r>
      <w:r>
        <w:fldChar w:fldCharType="begin"/>
      </w:r>
      <w:r w:rsidRPr="009009CF">
        <w:rPr>
          <w:lang w:val="de-DE"/>
        </w:rPr>
        <w:instrText xml:space="preserve"> AutoTextList   \s NoStyle \t "Primær Bruger betyder den bruger, der bruger en Licenseret Enhed mere end 50 % af tiden over en periode på 90 dage." </w:instrText>
      </w:r>
      <w:r>
        <w:fldChar w:fldCharType="separate"/>
      </w:r>
      <w:r w:rsidRPr="009009CF">
        <w:rPr>
          <w:color w:val="0563C1"/>
          <w:lang w:val="de-DE"/>
        </w:rPr>
        <w:t>Primære Bruger</w:t>
      </w:r>
      <w:r>
        <w:fldChar w:fldCharType="end"/>
      </w:r>
      <w:r w:rsidRPr="009009CF">
        <w:rPr>
          <w:lang w:val="de-DE"/>
        </w:rPr>
        <w:t xml:space="preserve"> af en </w:t>
      </w:r>
      <w:r>
        <w:fldChar w:fldCharType="begin"/>
      </w:r>
      <w:r w:rsidRPr="009009C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9009CF">
        <w:rPr>
          <w:color w:val="0563C1"/>
          <w:lang w:val="de-DE"/>
        </w:rPr>
        <w:t>Licenseret Enhed</w:t>
      </w:r>
      <w:r>
        <w:fldChar w:fldCharType="end"/>
      </w:r>
      <w:r w:rsidRPr="009009CF">
        <w:rPr>
          <w:lang w:val="de-DE"/>
        </w:rPr>
        <w:t xml:space="preserve"> visse adgangs- og brugerrettigheder. Den </w:t>
      </w:r>
      <w:r>
        <w:fldChar w:fldCharType="begin"/>
      </w:r>
      <w:r w:rsidRPr="009009CF">
        <w:rPr>
          <w:lang w:val="de-DE"/>
        </w:rPr>
        <w:instrText xml:space="preserve"> AutoTextList   \s NoStyle \t "Primær Bruger betyder den bruger, der bruger en Licenseret Enhed mere end 50 % af tiden over en periode på 90 dage." </w:instrText>
      </w:r>
      <w:r>
        <w:fldChar w:fldCharType="separate"/>
      </w:r>
      <w:r w:rsidRPr="009009CF">
        <w:rPr>
          <w:color w:val="0563C1"/>
          <w:lang w:val="de-DE"/>
        </w:rPr>
        <w:t>Primære bruger</w:t>
      </w:r>
      <w:r>
        <w:fldChar w:fldCharType="end"/>
      </w:r>
      <w:r w:rsidRPr="009009CF">
        <w:rPr>
          <w:lang w:val="de-DE"/>
        </w:rPr>
        <w:t xml:space="preserve"> må bruge en </w:t>
      </w:r>
      <w:r>
        <w:fldChar w:fldCharType="begin"/>
      </w:r>
      <w:r w:rsidRPr="009009CF">
        <w:rPr>
          <w:lang w:val="de-DE"/>
        </w:rP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sidRPr="009009CF">
        <w:rPr>
          <w:color w:val="0563C1"/>
          <w:lang w:val="de-DE"/>
        </w:rPr>
        <w:t>Kvalificerende enhed fra tredjemand</w:t>
      </w:r>
      <w:r>
        <w:fldChar w:fldCharType="end"/>
      </w:r>
      <w:r w:rsidRPr="009009CF">
        <w:rPr>
          <w:lang w:val="de-DE"/>
        </w:rPr>
        <w:t xml:space="preserve"> med det formål (i) at opnå fjernadgang til og bruge tilladte Forekomster eller kopier af den software, der kører på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w:t>
      </w:r>
      <w:r>
        <w:fldChar w:fldCharType="end"/>
      </w:r>
      <w:r w:rsidRPr="009009CF">
        <w:rPr>
          <w:lang w:val="de-DE"/>
        </w:rPr>
        <w:t xml:space="preserve">, der er beregnet til brug for Kunden, (ii) at bruge en tilladt Forekomst eller kopi lokalt i en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 OSE</w:t>
      </w:r>
      <w:r>
        <w:fldChar w:fldCharType="end"/>
      </w:r>
      <w:r w:rsidRPr="009009CF">
        <w:rPr>
          <w:lang w:val="de-DE"/>
        </w:rP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F15064" w:rsidRPr="009009CF" w:rsidRDefault="00F76668">
      <w:pPr>
        <w:pStyle w:val="ProductList-BodySpaced"/>
        <w:rPr>
          <w:lang w:val="de-DE"/>
        </w:rPr>
      </w:pPr>
      <w:r w:rsidRPr="009009CF">
        <w:rPr>
          <w:b/>
          <w:color w:val="00188F"/>
          <w:lang w:val="de-DE"/>
        </w:rPr>
        <w:t>SA Equivalent Rights</w:t>
      </w:r>
      <w:r w:rsidRPr="009009CF">
        <w:rPr>
          <w:lang w:val="de-DE"/>
        </w:rPr>
        <w:t>: Software-</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'er, der erhverves under en Server- og Cloud-tilmeldingsaftale eller Aftale om Microsoft-produkter og Services, giver de samme SA-rettigheder og -fordele i hele abonnementets løbetid som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med SA-dækning.</w:t>
      </w:r>
    </w:p>
    <w:p w:rsidR="00F15064" w:rsidRPr="009009CF" w:rsidRDefault="00F76668">
      <w:pPr>
        <w:pStyle w:val="ProductList-BodySpaced"/>
        <w:rPr>
          <w:lang w:val="de-DE"/>
        </w:rPr>
      </w:pPr>
      <w:r w:rsidRPr="009009CF">
        <w:rPr>
          <w:b/>
          <w:color w:val="00188F"/>
          <w:lang w:val="de-DE"/>
        </w:rPr>
        <w:t>Egen Hosting</w:t>
      </w:r>
      <w:r w:rsidRPr="009009CF">
        <w:rPr>
          <w:lang w:val="de-DE"/>
        </w:rPr>
        <w:t xml:space="preserve">: En SA-fordel, der tillader brug af Produkter med henblik på betinget hosting; se Serverne – afsnittet Programmer med Egen Hosting i </w:t>
      </w:r>
      <w:hyperlink w:anchor="_Sec564">
        <w:r w:rsidRPr="009009CF">
          <w:rPr>
            <w:color w:val="00467F"/>
            <w:u w:val="single"/>
            <w:lang w:val="de-DE"/>
          </w:rPr>
          <w:t>Bilag B</w:t>
        </w:r>
      </w:hyperlink>
      <w:r w:rsidRPr="009009CF">
        <w:rPr>
          <w:lang w:val="de-DE"/>
        </w:rPr>
        <w:t xml:space="preserve"> – Software Assurance for nærmere oplysninger.</w:t>
      </w:r>
    </w:p>
    <w:p w:rsidR="00F15064" w:rsidRPr="009009CF" w:rsidRDefault="00F76668">
      <w:pPr>
        <w:pStyle w:val="ProductList-BodySpaced"/>
        <w:rPr>
          <w:lang w:val="de-DE"/>
        </w:rPr>
      </w:pPr>
      <w:r w:rsidRPr="009009CF">
        <w:rPr>
          <w:b/>
          <w:color w:val="00188F"/>
          <w:lang w:val="de-DE"/>
        </w:rPr>
        <w:t>SA-fordelspulje</w:t>
      </w:r>
      <w:r w:rsidRPr="009009CF">
        <w:rPr>
          <w:lang w:val="de-DE"/>
        </w:rPr>
        <w:t xml:space="preserve">: Angiver Produktets kategori og fastlægger dermed de SA-fordele, der i store træk gælder for den pågældende Produktpulje, som anført i </w:t>
      </w:r>
      <w:hyperlink w:anchor="_Sec564">
        <w:r w:rsidRPr="009009CF">
          <w:rPr>
            <w:color w:val="00467F"/>
            <w:u w:val="single"/>
            <w:lang w:val="de-DE"/>
          </w:rPr>
          <w:t>Bilag B</w:t>
        </w:r>
      </w:hyperlink>
      <w:r w:rsidRPr="009009CF">
        <w:rPr>
          <w:lang w:val="de-DE"/>
        </w:rPr>
        <w:t xml:space="preserve"> – Software Assurance.</w:t>
      </w:r>
    </w:p>
    <w:p w:rsidR="00F15064" w:rsidRPr="009009CF" w:rsidRDefault="00F76668">
      <w:pPr>
        <w:pStyle w:val="ProductList-BodySpaced"/>
        <w:rPr>
          <w:lang w:val="de-DE"/>
        </w:rPr>
      </w:pPr>
      <w:r w:rsidRPr="009009CF">
        <w:rPr>
          <w:b/>
          <w:color w:val="00188F"/>
          <w:lang w:val="de-DE"/>
        </w:rPr>
        <w:t>Studiebrugsfordel</w:t>
      </w:r>
      <w:r w:rsidRPr="009009CF">
        <w:rPr>
          <w:lang w:val="de-DE"/>
        </w:rPr>
        <w:t xml:space="preserve">: Muligheden for, at Institutioner, der licenserer et kvalificerende Produkt til alle i hele deres Organisation, kan licensere et Produkt til brug for deres Studerende i et forhold på 1:15 eller 1:40 Studerende pr. </w:t>
      </w:r>
      <w:r>
        <w:fldChar w:fldCharType="begin"/>
      </w:r>
      <w:r w:rsidRPr="009009CF">
        <w:rPr>
          <w:lang w:val="de-DE"/>
        </w:rP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w:t>
      </w:r>
      <w:r w:rsidRPr="009009CF">
        <w:rPr>
          <w:lang w:val="de-DE"/>
        </w:rPr>
        <w:t xml:space="preserve">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F15064" w:rsidRPr="009009CF" w:rsidRDefault="00F76668">
      <w:pPr>
        <w:pStyle w:val="ProductList-BodySpaced"/>
        <w:rPr>
          <w:lang w:val="de-DE"/>
        </w:rPr>
      </w:pPr>
      <w:r w:rsidRPr="009009CF">
        <w:rPr>
          <w:b/>
          <w:color w:val="00188F"/>
          <w:lang w:val="de-DE"/>
        </w:rPr>
        <w:t>Pakke</w:t>
      </w:r>
      <w:r w:rsidRPr="009009CF">
        <w:rPr>
          <w:lang w:val="de-DE"/>
        </w:rPr>
        <w:t xml:space="preserve">: Et Produkt, der består af komponenter, som også licenseres særskilt. En pakke er licenseret under en enkelt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F15064" w:rsidRPr="009009CF" w:rsidRDefault="00F76668">
      <w:pPr>
        <w:pStyle w:val="ProductList-BodySpaced"/>
        <w:rPr>
          <w:lang w:val="de-DE"/>
        </w:rPr>
      </w:pPr>
      <w:r w:rsidRPr="009009CF">
        <w:rPr>
          <w:b/>
          <w:color w:val="00188F"/>
          <w:lang w:val="de-DE"/>
        </w:rPr>
        <w:t>Berettiget True-Up</w:t>
      </w:r>
      <w:r w:rsidRPr="009009CF">
        <w:rPr>
          <w:lang w:val="de-DE"/>
        </w:rPr>
        <w:t>: En Online-service-abonnementslicens, som en kunde med Enterprise eller Enterprise Subscription kan bestille via bestillingsproceduren for true-up eller den årlige bestillingsprocedure i stedet for den månedlige.</w:t>
      </w:r>
    </w:p>
    <w:p w:rsidR="00F15064" w:rsidRPr="009009CF" w:rsidRDefault="00F76668">
      <w:pPr>
        <w:pStyle w:val="ProductList-BodySpaced"/>
        <w:rPr>
          <w:lang w:val="de-DE"/>
        </w:rPr>
      </w:pPr>
      <w:r w:rsidRPr="009009CF">
        <w:rPr>
          <w:b/>
          <w:color w:val="00188F"/>
          <w:lang w:val="de-DE"/>
        </w:rPr>
        <w:t>UTD-rabat</w:t>
      </w:r>
      <w:r w:rsidRPr="009009CF">
        <w:rPr>
          <w:lang w:val="de-DE"/>
        </w:rPr>
        <w:t xml:space="preserve">: En Opdateret Rabat er en rabat, der er tilgængelig for Open Value Subscription-kunder, der bestiller licenser til et Produkt inden for det første år af deres aftale, hvis de har en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til det tilsvarende kvalificerende Produkt.</w:t>
      </w:r>
    </w:p>
    <w:p w:rsidR="00F15064" w:rsidRPr="009009CF" w:rsidRDefault="00F15064">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28" w:name="_Sec551"/>
      <w:r>
        <w:t>Celleværdier</w:t>
      </w:r>
      <w:bookmarkEnd w:id="328"/>
      <w:r>
        <w:fldChar w:fldCharType="begin"/>
      </w:r>
      <w:r>
        <w:instrText xml:space="preserve"> TC "</w:instrText>
      </w:r>
      <w:bookmarkStart w:id="329" w:name="_Toc520791923"/>
      <w:r>
        <w:instrText>Celleværdier</w:instrText>
      </w:r>
      <w:bookmarkEnd w:id="329"/>
      <w:r>
        <w:instrText>" \l 2</w:instrText>
      </w:r>
      <w:r>
        <w:fldChar w:fldCharType="end"/>
      </w:r>
    </w:p>
    <w:p w:rsidR="00F15064" w:rsidRDefault="00F76668">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F15064" w:rsidRDefault="00F15064">
      <w:pPr>
        <w:pStyle w:val="ProductList-BodySpaced"/>
      </w:pPr>
    </w:p>
    <w:p w:rsidR="00F15064" w:rsidRPr="009009CF" w:rsidRDefault="00F76668">
      <w:pPr>
        <w:pStyle w:val="ProductList-BodySpaced"/>
        <w:rPr>
          <w:lang w:val="de-DE"/>
        </w:rPr>
      </w:pPr>
      <w:r w:rsidRPr="009009CF">
        <w:rPr>
          <w:b/>
          <w:color w:val="00188F"/>
          <w:lang w:val="de-DE"/>
        </w:rPr>
        <w:t xml:space="preserve">A </w:t>
      </w:r>
      <w:r w:rsidRPr="009009CF">
        <w:rPr>
          <w:lang w:val="de-DE"/>
        </w:rPr>
        <w:t xml:space="preserve">= </w:t>
      </w:r>
      <w:r w:rsidRPr="009009CF">
        <w:rPr>
          <w:color w:val="00188F"/>
          <w:lang w:val="de-DE"/>
        </w:rPr>
        <w:t>Yderligere Produkt</w:t>
      </w:r>
      <w:r w:rsidRPr="009009CF">
        <w:rPr>
          <w:lang w:val="de-DE"/>
        </w:rPr>
        <w:t>: Produktet tilbydes som et Yderligere Produkt.</w:t>
      </w:r>
    </w:p>
    <w:p w:rsidR="00F15064" w:rsidRPr="009009CF" w:rsidRDefault="00F76668">
      <w:pPr>
        <w:pStyle w:val="ProductList-BodySpaced"/>
        <w:rPr>
          <w:lang w:val="de-DE"/>
        </w:rPr>
      </w:pPr>
      <w:r w:rsidRPr="009009CF">
        <w:rPr>
          <w:b/>
          <w:color w:val="00188F"/>
          <w:lang w:val="de-DE"/>
        </w:rPr>
        <w:t xml:space="preserve">AO </w:t>
      </w:r>
      <w:r w:rsidRPr="009009CF">
        <w:rPr>
          <w:lang w:val="de-DE"/>
        </w:rPr>
        <w:t xml:space="preserve">= </w:t>
      </w:r>
      <w:r w:rsidRPr="009009CF">
        <w:rPr>
          <w:color w:val="00188F"/>
          <w:lang w:val="de-DE"/>
        </w:rPr>
        <w:t>Yderligere Produkt for hele Organisationen</w:t>
      </w:r>
      <w:r w:rsidRPr="009009CF">
        <w:rPr>
          <w:lang w:val="de-DE"/>
        </w:rPr>
        <w:t>: Produktet tilbydes som et Yderligere Produkt og skal bestilles til hele organisationen.</w:t>
      </w:r>
    </w:p>
    <w:p w:rsidR="00F15064" w:rsidRPr="009009CF" w:rsidRDefault="00F76668">
      <w:pPr>
        <w:pStyle w:val="ProductList-BodySpaced"/>
        <w:rPr>
          <w:lang w:val="de-DE"/>
        </w:rPr>
      </w:pPr>
      <w:r w:rsidRPr="009009CF">
        <w:rPr>
          <w:b/>
          <w:lang w:val="de-DE"/>
        </w:rPr>
        <w:t>AF</w:t>
      </w:r>
      <w:r w:rsidRPr="009009CF">
        <w:rPr>
          <w:lang w:val="de-DE"/>
        </w:rPr>
        <w:t xml:space="preserve"> = Yderligere Produkt – Fakultet: Produktet tilbydes som et Yderligere Produkt til School-programmet og må licenseres for hele Organisationen med dækning af alle Fakultetsmedarbejdere og Personale. </w:t>
      </w:r>
    </w:p>
    <w:p w:rsidR="00F15064" w:rsidRPr="009009CF" w:rsidRDefault="00F76668">
      <w:pPr>
        <w:pStyle w:val="ProductList-BodySpaced"/>
        <w:rPr>
          <w:lang w:val="de-DE"/>
        </w:rPr>
      </w:pPr>
      <w:r w:rsidRPr="009009CF">
        <w:rPr>
          <w:b/>
          <w:lang w:val="de-DE"/>
        </w:rPr>
        <w:t>AP</w:t>
      </w:r>
      <w:r w:rsidRPr="009009CF">
        <w:rPr>
          <w:lang w:val="de-DE"/>
        </w:rPr>
        <w:t xml:space="preserve"> = Yderligere Produkt i EES 2017: Produktet tilbydes som et Yderligere Produkt til Enrollment for Education Solutions (med offentliggørelsesdato oktober 2017 eller senere). </w:t>
      </w:r>
    </w:p>
    <w:p w:rsidR="00F15064" w:rsidRPr="009009CF" w:rsidRDefault="00F76668">
      <w:pPr>
        <w:pStyle w:val="ProductList-BodySpaced"/>
        <w:rPr>
          <w:lang w:val="de-DE"/>
        </w:rPr>
      </w:pPr>
      <w:r w:rsidRPr="009009CF">
        <w:rPr>
          <w:b/>
          <w:lang w:val="de-DE"/>
        </w:rPr>
        <w:t>AS</w:t>
      </w:r>
      <w:r w:rsidRPr="009009CF">
        <w:rPr>
          <w:lang w:val="de-DE"/>
        </w:rPr>
        <w:t xml:space="preserve"> = Yderligere Produkt – School: Produktet tilbydes kun som et Yderligere Produkt til School-programmet.  </w:t>
      </w:r>
    </w:p>
    <w:p w:rsidR="00F15064" w:rsidRPr="009009CF" w:rsidRDefault="00F76668">
      <w:pPr>
        <w:pStyle w:val="ProductList-BodySpaced"/>
        <w:rPr>
          <w:lang w:val="de-DE"/>
        </w:rPr>
      </w:pPr>
      <w:r w:rsidRPr="009009CF">
        <w:rPr>
          <w:b/>
          <w:color w:val="00188F"/>
          <w:lang w:val="de-DE"/>
        </w:rPr>
        <w:t>E</w:t>
      </w:r>
      <w:r w:rsidRPr="009009CF">
        <w:rPr>
          <w:lang w:val="de-DE"/>
        </w:rPr>
        <w:t xml:space="preserve"> = </w:t>
      </w:r>
      <w:r w:rsidRPr="009009CF">
        <w:rPr>
          <w:color w:val="00188F"/>
          <w:lang w:val="de-DE"/>
        </w:rPr>
        <w:t>Enterprise-produkt</w:t>
      </w:r>
      <w:r w:rsidRPr="009009CF">
        <w:rPr>
          <w:lang w:val="de-DE"/>
        </w:rPr>
        <w:t>: Produktet tilbydes som et Enterprise-produkt, men ikke som et desktopprodukt.</w:t>
      </w:r>
    </w:p>
    <w:p w:rsidR="00F15064" w:rsidRPr="009009CF" w:rsidRDefault="00F76668">
      <w:pPr>
        <w:pStyle w:val="ProductList-BodySpaced"/>
        <w:rPr>
          <w:lang w:val="de-DE"/>
        </w:rPr>
      </w:pPr>
      <w:r w:rsidRPr="009009CF">
        <w:rPr>
          <w:b/>
          <w:color w:val="00188F"/>
          <w:lang w:val="de-DE"/>
        </w:rPr>
        <w:t>ED</w:t>
      </w:r>
      <w:r w:rsidRPr="009009CF">
        <w:rPr>
          <w:lang w:val="de-DE"/>
        </w:rPr>
        <w:t xml:space="preserve"> = </w:t>
      </w:r>
      <w:r w:rsidRPr="009009CF">
        <w:rPr>
          <w:color w:val="00188F"/>
          <w:lang w:val="de-DE"/>
        </w:rPr>
        <w:t>Uddannelsesdesktop</w:t>
      </w:r>
      <w:r w:rsidRPr="009009CF">
        <w:rPr>
          <w:lang w:val="de-DE"/>
        </w:rP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F15064" w:rsidRPr="009009CF" w:rsidRDefault="00F76668">
      <w:pPr>
        <w:pStyle w:val="ProductList-BodySpaced"/>
        <w:rPr>
          <w:lang w:val="de-DE"/>
        </w:rPr>
      </w:pPr>
      <w:r w:rsidRPr="009009CF">
        <w:rPr>
          <w:b/>
          <w:color w:val="00188F"/>
          <w:lang w:val="de-DE"/>
        </w:rPr>
        <w:t>EO</w:t>
      </w:r>
      <w:r w:rsidRPr="009009CF">
        <w:rPr>
          <w:lang w:val="de-DE"/>
        </w:rPr>
        <w:t xml:space="preserve"> = </w:t>
      </w:r>
      <w:r w:rsidRPr="009009CF">
        <w:rPr>
          <w:color w:val="00188F"/>
          <w:lang w:val="de-DE"/>
        </w:rPr>
        <w:t>Enterprise Online-service</w:t>
      </w:r>
      <w:r w:rsidRPr="009009CF">
        <w:rPr>
          <w:lang w:val="de-DE"/>
        </w:rPr>
        <w:t>: Online-servicen tilbydes som en Online-service til virksomheder eller en Online-serviceplatform og opfylder kravene til Enterprise-produkt. EO til Core CAL og Enterprise CAL Suite kræver den tilhørende CAL Suite Bridge.</w:t>
      </w:r>
    </w:p>
    <w:p w:rsidR="00F15064" w:rsidRPr="009009CF" w:rsidRDefault="00F76668">
      <w:pPr>
        <w:pStyle w:val="ProductList-BodySpaced"/>
        <w:rPr>
          <w:lang w:val="de-DE"/>
        </w:rPr>
      </w:pPr>
      <w:r w:rsidRPr="009009CF">
        <w:rPr>
          <w:b/>
          <w:color w:val="00188F"/>
          <w:lang w:val="de-DE"/>
        </w:rPr>
        <w:t>EP</w:t>
      </w:r>
      <w:r w:rsidRPr="009009CF">
        <w:rPr>
          <w:color w:val="000000"/>
          <w:lang w:val="de-DE"/>
        </w:rPr>
        <w:t xml:space="preserve"> = </w:t>
      </w:r>
      <w:r w:rsidRPr="009009CF">
        <w:rPr>
          <w:color w:val="00188F"/>
          <w:lang w:val="de-DE"/>
        </w:rPr>
        <w:t>Uddannelsesplatformsprodukt</w:t>
      </w:r>
      <w:r w:rsidRPr="009009CF">
        <w:rPr>
          <w:lang w:val="de-DE"/>
        </w:rPr>
        <w:t xml:space="preserve">: Produktet tilbydes som et Uddannelsesplatformsprodukt under Enrollment for Education Solutions (med offentliggørelsesdato oktober 2017 eller senere) og skal licenseres til hele Organisationen, så det dækker alle </w:t>
      </w:r>
      <w:r>
        <w:fldChar w:fldCharType="begin"/>
      </w:r>
      <w:r w:rsidRPr="009009CF">
        <w:rPr>
          <w:lang w:val="de-DE"/>
        </w:rP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sidRPr="009009CF">
        <w:rPr>
          <w:color w:val="0563C1"/>
          <w:lang w:val="de-DE"/>
        </w:rPr>
        <w:t>Vidensarbejdere</w:t>
      </w:r>
      <w:r>
        <w:fldChar w:fldCharType="end"/>
      </w:r>
      <w:r w:rsidRPr="009009CF">
        <w:rPr>
          <w:lang w:val="de-DE"/>
        </w:rPr>
        <w:t xml:space="preserve"> eller det fulde Antal Studerende.</w:t>
      </w:r>
    </w:p>
    <w:p w:rsidR="00F15064" w:rsidRDefault="00F76668">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F15064" w:rsidRDefault="00F76668">
      <w:pPr>
        <w:pStyle w:val="ProductList-BodySpaced"/>
      </w:pPr>
      <w:r>
        <w:rPr>
          <w:b/>
          <w:color w:val="00188F"/>
        </w:rPr>
        <w:t>OW</w:t>
      </w:r>
      <w:r>
        <w:t xml:space="preserve"> = </w:t>
      </w:r>
      <w:r>
        <w:rPr>
          <w:color w:val="00188F"/>
        </w:rPr>
        <w:t>Organization-wide</w:t>
      </w:r>
      <w:r>
        <w:t>: Tilgængelig under Organization-wide-muligheden.</w:t>
      </w:r>
    </w:p>
    <w:p w:rsidR="00F15064" w:rsidRDefault="00F76668">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F15064" w:rsidRDefault="00F76668">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F15064" w:rsidRDefault="00F76668">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F15064" w:rsidRDefault="00F76668">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F15064" w:rsidRDefault="00F76668">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F15064" w:rsidRDefault="00F76668">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30" w:name="_Sec552"/>
      <w:r>
        <w:t>Kolonneoverskrifter.</w:t>
      </w:r>
      <w:bookmarkEnd w:id="330"/>
      <w:r>
        <w:fldChar w:fldCharType="begin"/>
      </w:r>
      <w:r>
        <w:instrText xml:space="preserve"> TC "</w:instrText>
      </w:r>
      <w:bookmarkStart w:id="331" w:name="_Toc520791924"/>
      <w:r>
        <w:instrText>Kolonneoverskrifter.</w:instrText>
      </w:r>
      <w:bookmarkEnd w:id="331"/>
      <w:r>
        <w:instrText>" \l 2</w:instrText>
      </w:r>
      <w:r>
        <w:fldChar w:fldCharType="end"/>
      </w:r>
    </w:p>
    <w:p w:rsidR="00F15064" w:rsidRDefault="00F76668">
      <w:pPr>
        <w:pStyle w:val="ProductList-BodySpaced"/>
      </w:pPr>
      <w:r>
        <w:t>Kolonneoverskrifter vises i tabellen over Programtilgængelighed for hver Produktpost og organiserer oplysninger om programtilgængelighed efter program, tilbudstype, point og datoer for tilgængelighed.</w:t>
      </w:r>
    </w:p>
    <w:p w:rsidR="00F15064" w:rsidRDefault="00F15064">
      <w:pPr>
        <w:pStyle w:val="ProductList-BodySpaced"/>
      </w:pPr>
    </w:p>
    <w:p w:rsidR="00F15064" w:rsidRDefault="00F76668">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F15064" w:rsidRPr="009009CF" w:rsidRDefault="00F76668">
      <w:pPr>
        <w:pStyle w:val="ProductList-BodySpaced"/>
        <w:rPr>
          <w:lang w:val="de-DE"/>
        </w:rPr>
      </w:pPr>
      <w:r w:rsidRPr="009009CF">
        <w:rPr>
          <w:b/>
          <w:color w:val="00188F"/>
          <w:lang w:val="de-DE"/>
        </w:rPr>
        <w:t xml:space="preserve">DA </w:t>
      </w:r>
      <w:r w:rsidRPr="009009CF">
        <w:rPr>
          <w:lang w:val="de-DE"/>
        </w:rPr>
        <w:t xml:space="preserve">= </w:t>
      </w:r>
      <w:r w:rsidRPr="009009CF">
        <w:rPr>
          <w:color w:val="00188F"/>
          <w:lang w:val="de-DE"/>
        </w:rPr>
        <w:t>Tilgængelighedsdato</w:t>
      </w:r>
      <w:r w:rsidRPr="009009CF">
        <w:rPr>
          <w:lang w:val="de-DE"/>
        </w:rP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F15064" w:rsidRDefault="00F76668">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F15064" w:rsidRDefault="00F76668">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F15064" w:rsidRDefault="00F76668">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F15064" w:rsidRDefault="00F76668">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F15064" w:rsidRDefault="00F76668">
      <w:pPr>
        <w:pStyle w:val="ProductList-BodySpaced"/>
      </w:pPr>
      <w:r>
        <w:rPr>
          <w:b/>
          <w:color w:val="00188F"/>
        </w:rPr>
        <w:t>MPSA</w:t>
      </w:r>
      <w:r>
        <w:t xml:space="preserve"> = </w:t>
      </w:r>
      <w:r>
        <w:rPr>
          <w:color w:val="00188F"/>
        </w:rPr>
        <w:t>Aftale om Microsoft-produkter og Services</w:t>
      </w:r>
      <w:r>
        <w:t>.</w:t>
      </w:r>
    </w:p>
    <w:p w:rsidR="00F15064" w:rsidRDefault="00F76668">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F15064" w:rsidRDefault="00F76668">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F15064" w:rsidRDefault="00F76668">
      <w:pPr>
        <w:pStyle w:val="ProductList-BodySpaced"/>
      </w:pPr>
      <w:r>
        <w:rPr>
          <w:b/>
          <w:color w:val="00188F"/>
        </w:rPr>
        <w:t xml:space="preserve">OVS-ES </w:t>
      </w:r>
      <w:r>
        <w:t xml:space="preserve">= </w:t>
      </w:r>
      <w:r>
        <w:rPr>
          <w:color w:val="00188F"/>
        </w:rPr>
        <w:t>Open Value Subscription – Uddannelsesløsninger</w:t>
      </w:r>
      <w:r>
        <w:t>.</w:t>
      </w:r>
    </w:p>
    <w:p w:rsidR="00F15064" w:rsidRPr="009009CF" w:rsidRDefault="00F76668">
      <w:pPr>
        <w:pStyle w:val="ProductList-BodySpaced"/>
        <w:rPr>
          <w:lang w:val="de-DE"/>
        </w:rPr>
      </w:pPr>
      <w:r w:rsidRPr="009009CF">
        <w:rPr>
          <w:b/>
          <w:color w:val="00188F"/>
          <w:lang w:val="de-DE"/>
        </w:rPr>
        <w:t>Point</w:t>
      </w:r>
      <w:r w:rsidRPr="009009CF">
        <w:rPr>
          <w:lang w:val="de-DE"/>
        </w:rPr>
        <w:t xml:space="preserve"> = Den værdi, der tildeles et Produkt, og som bruges til at beregne det prisniveau for volumen, der gælder for Kundens volumenlicensaftale.</w:t>
      </w:r>
    </w:p>
    <w:p w:rsidR="00F15064" w:rsidRPr="009009CF" w:rsidRDefault="00F76668">
      <w:pPr>
        <w:pStyle w:val="ProductList-BodySpaced"/>
        <w:rPr>
          <w:lang w:val="de-DE"/>
        </w:rPr>
      </w:pPr>
      <w:r w:rsidRPr="009009CF">
        <w:rPr>
          <w:b/>
          <w:color w:val="00188F"/>
          <w:lang w:val="de-DE"/>
        </w:rPr>
        <w:t>SA</w:t>
      </w:r>
      <w:r w:rsidRPr="009009CF">
        <w:rPr>
          <w:lang w:val="de-DE"/>
        </w:rPr>
        <w:t xml:space="preserve"> = </w:t>
      </w:r>
      <w:r w:rsidRPr="009009CF">
        <w:rPr>
          <w:color w:val="00188F"/>
          <w:lang w:val="de-DE"/>
        </w:rPr>
        <w:t>Software Assurance</w:t>
      </w:r>
      <w:r w:rsidRPr="009009CF">
        <w:rPr>
          <w:lang w:val="de-DE"/>
        </w:rPr>
        <w:t>: Pointværdi, der tildeles, når der tilbydes SA til den angivne software.</w:t>
      </w:r>
    </w:p>
    <w:p w:rsidR="00F15064" w:rsidRDefault="00F76668">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32" w:name="_Sec553"/>
      <w:r>
        <w:t>Definitioner</w:t>
      </w:r>
      <w:bookmarkEnd w:id="332"/>
      <w:r>
        <w:fldChar w:fldCharType="begin"/>
      </w:r>
      <w:r>
        <w:instrText xml:space="preserve"> TC "</w:instrText>
      </w:r>
      <w:bookmarkStart w:id="333" w:name="_Toc520791925"/>
      <w:r>
        <w:instrText>Definitioner</w:instrText>
      </w:r>
      <w:bookmarkEnd w:id="333"/>
      <w:r>
        <w:instrText>" \l 2</w:instrText>
      </w:r>
      <w:r>
        <w:fldChar w:fldCharType="end"/>
      </w:r>
    </w:p>
    <w:p w:rsidR="00F15064" w:rsidRDefault="00F76668">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F15064" w:rsidRDefault="00F76668">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F15064" w:rsidRDefault="00F76668">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F15064" w:rsidRDefault="00F76668">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F15064" w:rsidRPr="009009CF" w:rsidRDefault="00F76668">
      <w:pPr>
        <w:pStyle w:val="ProductList-BodySpaced"/>
        <w:rPr>
          <w:lang w:val="de-DE"/>
        </w:rPr>
      </w:pPr>
      <w:r w:rsidRPr="009009CF">
        <w:rPr>
          <w:b/>
          <w:color w:val="00188F"/>
          <w:lang w:val="de-DE"/>
        </w:rPr>
        <w:t>CAL</w:t>
      </w:r>
      <w:r w:rsidRPr="009009CF">
        <w:rPr>
          <w:lang w:val="de-DE"/>
        </w:rP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F15064" w:rsidRPr="009009CF" w:rsidRDefault="00F76668">
      <w:pPr>
        <w:pStyle w:val="ProductList-BodySpaced"/>
        <w:rPr>
          <w:lang w:val="de-DE"/>
        </w:rPr>
      </w:pPr>
      <w:r w:rsidRPr="009009CF">
        <w:rPr>
          <w:b/>
          <w:color w:val="00188F"/>
          <w:lang w:val="de-DE"/>
        </w:rPr>
        <w:t>Licens Svarende til CAL</w:t>
      </w:r>
      <w:r w:rsidRPr="009009CF">
        <w:rPr>
          <w:lang w:val="de-DE"/>
        </w:rPr>
        <w:t xml:space="preserve"> betyder en Bruger-</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 eller </w:t>
      </w:r>
      <w:r>
        <w:fldChar w:fldCharType="begin"/>
      </w:r>
      <w:r w:rsidRPr="009009CF">
        <w:rPr>
          <w:lang w:val="de-DE"/>
        </w:rP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sidRPr="009009CF">
        <w:rPr>
          <w:color w:val="0563C1"/>
          <w:lang w:val="de-DE"/>
        </w:rPr>
        <w:t>Ekstern Forbindelseslicens</w:t>
      </w:r>
      <w:r>
        <w:fldChar w:fldCharType="end"/>
      </w:r>
      <w:r w:rsidRPr="009009CF">
        <w:rPr>
          <w:lang w:val="de-DE"/>
        </w:rPr>
        <w:t xml:space="preserve">, der er angivet i et Produkts “Adgang til Serversoftware”-tabel eller en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 xml:space="preserve">-pakke eller </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 som angivet i Tabellen over Licenser Svarende til CAL, </w:t>
      </w:r>
      <w:hyperlink w:anchor="_Sec591">
        <w:r w:rsidRPr="009009CF">
          <w:rPr>
            <w:color w:val="00467F"/>
            <w:u w:val="single"/>
            <w:lang w:val="de-DE"/>
          </w:rPr>
          <w:t>Bilag A</w:t>
        </w:r>
      </w:hyperlink>
      <w:r w:rsidRPr="009009CF">
        <w:rPr>
          <w:lang w:val="de-DE"/>
        </w:rPr>
        <w:t xml:space="preserve">, alt efter hvad der er relevant. En CAL-pakke er kun en Licens Svarende til CAL, hvis Kunden har købt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Licensen</w:t>
      </w:r>
      <w:r>
        <w:fldChar w:fldCharType="end"/>
      </w:r>
      <w:r w:rsidRPr="009009CF">
        <w:rPr>
          <w:lang w:val="de-DE"/>
        </w:rPr>
        <w:t xml:space="preserve"> efter Serverproduktets Tilgængelige Dato, eller hvis Kunden havde aktiv SA-dækning pr. den Tilgængelige Dato.</w:t>
      </w:r>
    </w:p>
    <w:p w:rsidR="00F15064" w:rsidRPr="009009CF" w:rsidRDefault="00F76668">
      <w:pPr>
        <w:pStyle w:val="ProductList-BodySpaced"/>
        <w:rPr>
          <w:lang w:val="de-DE"/>
        </w:rPr>
      </w:pPr>
      <w:r w:rsidRPr="009009CF">
        <w:rPr>
          <w:b/>
          <w:color w:val="00188F"/>
          <w:lang w:val="de-DE"/>
        </w:rPr>
        <w:t>Klient-OSE</w:t>
      </w:r>
      <w:r w:rsidRPr="009009CF">
        <w:rPr>
          <w:lang w:val="de-DE"/>
        </w:rPr>
        <w:t xml:space="preserve"> betyder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der kører et klientoperativsystem.</w:t>
      </w:r>
    </w:p>
    <w:p w:rsidR="00F15064" w:rsidRPr="009009CF" w:rsidRDefault="00F76668">
      <w:pPr>
        <w:pStyle w:val="ProductList-BodySpaced"/>
        <w:rPr>
          <w:lang w:val="de-DE"/>
        </w:rPr>
      </w:pPr>
      <w:r w:rsidRPr="009009CF">
        <w:rPr>
          <w:b/>
          <w:color w:val="00188F"/>
          <w:lang w:val="de-DE"/>
        </w:rPr>
        <w:t>HPC-programmer i Klynge</w:t>
      </w:r>
      <w:r w:rsidRPr="009009CF">
        <w:rPr>
          <w:lang w:val="de-DE"/>
        </w:rP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F15064" w:rsidRPr="009009CF" w:rsidRDefault="00F76668">
      <w:pPr>
        <w:pStyle w:val="ProductList-BodySpaced"/>
        <w:rPr>
          <w:lang w:val="de-DE"/>
        </w:rPr>
      </w:pPr>
      <w:r w:rsidRPr="009009CF">
        <w:rPr>
          <w:b/>
          <w:color w:val="00188F"/>
          <w:lang w:val="de-DE"/>
        </w:rPr>
        <w:t>Klyngenode</w:t>
      </w:r>
      <w:r w:rsidRPr="009009CF">
        <w:rPr>
          <w:lang w:val="de-DE"/>
        </w:rPr>
        <w:t xml:space="preserve"> betyder en enhed, der er dedikeret til at køre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 xml:space="preserve"> eller levere jobplanlægningstjenester til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Kernefaktor</w:t>
      </w:r>
      <w:r w:rsidRPr="009009CF">
        <w:rPr>
          <w:lang w:val="de-DE"/>
        </w:rPr>
        <w:t xml:space="preserve"> betyder en numerisk værdi, som er knyttet til en bestemt </w:t>
      </w:r>
      <w:r>
        <w:fldChar w:fldCharType="begin"/>
      </w:r>
      <w:r w:rsidRPr="009009CF">
        <w:rPr>
          <w:lang w:val="de-DE"/>
        </w:rPr>
        <w:instrText xml:space="preserve"> AutoTextList   \s NoStyle \t "Fysisk Processor betyder en processor i et fysisk hardwaresystem." </w:instrText>
      </w:r>
      <w:r>
        <w:fldChar w:fldCharType="separate"/>
      </w:r>
      <w:r w:rsidRPr="009009CF">
        <w:rPr>
          <w:color w:val="0563C1"/>
          <w:lang w:val="de-DE"/>
        </w:rPr>
        <w:t>Fysisk Processor</w:t>
      </w:r>
      <w:r>
        <w:fldChar w:fldCharType="end"/>
      </w:r>
      <w:r w:rsidRPr="009009CF">
        <w:rPr>
          <w:lang w:val="de-DE"/>
        </w:rPr>
        <w:t xml:space="preserve"> for at beregne det antal Licenser, der er påkrævet, hvis brugeren skal have licens til samtlige </w:t>
      </w:r>
      <w:r>
        <w:fldChar w:fldCharType="begin"/>
      </w:r>
      <w:r w:rsidRPr="009009CF">
        <w:rPr>
          <w:lang w:val="de-DE"/>
        </w:rPr>
        <w:instrText xml:space="preserve"> AutoTextList   \s NoStyle \t "Fysisk Kerne betyder en kerne i en Fysisk Processor." </w:instrText>
      </w:r>
      <w:r>
        <w:fldChar w:fldCharType="separate"/>
      </w:r>
      <w:r w:rsidRPr="009009CF">
        <w:rPr>
          <w:color w:val="0563C1"/>
          <w:lang w:val="de-DE"/>
        </w:rPr>
        <w:t>Fysiske Kerner</w:t>
      </w:r>
      <w:r>
        <w:fldChar w:fldCharType="end"/>
      </w:r>
      <w:r w:rsidRPr="009009CF">
        <w:rPr>
          <w:lang w:val="de-DE"/>
        </w:rPr>
        <w:t xml:space="preserve"> på en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Cyklusindsamlingsnode</w:t>
      </w:r>
      <w:r w:rsidRPr="009009CF">
        <w:rPr>
          <w:lang w:val="de-DE"/>
        </w:rPr>
        <w:t xml:space="preserve"> betyder en enhed, der ikke er dedikeret til at køre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 xml:space="preserve"> eller jobplanlægningstjenester til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Embedded Unified Solution</w:t>
      </w:r>
      <w:r w:rsidRPr="009009CF">
        <w:rPr>
          <w:lang w:val="de-DE"/>
        </w:rPr>
        <w:t xml:space="preserve"> betyder en virksomhedsapplikation, der er udviklet af Kundens Forhandler, som Forhandleren giver i licens til Kunden, og som føjer væsentlig og primær funktionalitet et Integreret SL-produkt.</w:t>
      </w:r>
    </w:p>
    <w:p w:rsidR="00F15064" w:rsidRPr="009009CF" w:rsidRDefault="00F76668">
      <w:pPr>
        <w:pStyle w:val="ProductList-BodySpaced"/>
        <w:rPr>
          <w:lang w:val="de-DE"/>
        </w:rPr>
      </w:pPr>
      <w:r w:rsidRPr="009009CF">
        <w:rPr>
          <w:b/>
          <w:color w:val="00188F"/>
          <w:lang w:val="de-DE"/>
        </w:rPr>
        <w:t>Ekstern Forbindelseslicens</w:t>
      </w:r>
      <w:r w:rsidRPr="009009CF">
        <w:rPr>
          <w:lang w:val="de-DE"/>
        </w:rPr>
        <w:t xml:space="preserve"> betyder en Licens, der er overdraget til en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xml:space="preserve">, som er dedikeret til Kundens brug, og som giver </w:t>
      </w:r>
      <w:r>
        <w:fldChar w:fldCharType="begin"/>
      </w:r>
      <w:r w:rsidRPr="009009CF">
        <w:rPr>
          <w:lang w:val="de-DE"/>
        </w:rP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sidRPr="009009CF">
        <w:rPr>
          <w:color w:val="0563C1"/>
          <w:lang w:val="de-DE"/>
        </w:rPr>
        <w:t>Eksterne Brugere</w:t>
      </w:r>
      <w:r>
        <w:fldChar w:fldCharType="end"/>
      </w:r>
      <w:r w:rsidRPr="009009CF">
        <w:rPr>
          <w:lang w:val="de-DE"/>
        </w:rPr>
        <w:t xml:space="preserve"> adgang til den tilsvarende version af serversoftwaren eller tidligere versioner af serversoftwaren.</w:t>
      </w:r>
    </w:p>
    <w:p w:rsidR="00F15064" w:rsidRPr="009009CF" w:rsidRDefault="00F76668">
      <w:pPr>
        <w:pStyle w:val="ProductList-BodySpaced"/>
        <w:rPr>
          <w:lang w:val="de-DE"/>
        </w:rPr>
      </w:pPr>
      <w:r w:rsidRPr="009009CF">
        <w:rPr>
          <w:b/>
          <w:color w:val="00188F"/>
          <w:lang w:val="de-DE"/>
        </w:rPr>
        <w:t>Eksterne Brugere</w:t>
      </w:r>
      <w:r w:rsidRPr="009009CF">
        <w:rPr>
          <w:lang w:val="de-DE"/>
        </w:rPr>
        <w:t xml:space="preserve"> betyder brugere, der hverken er Kundens egne eller dens Associerede Virksomheders medarbejdere eller dens associerede virksomheders leverandører på stedet eller agenter på stedet.</w:t>
      </w:r>
    </w:p>
    <w:p w:rsidR="00F15064" w:rsidRPr="009009CF" w:rsidRDefault="00F76668">
      <w:pPr>
        <w:pStyle w:val="ProductList-BodySpaced"/>
        <w:rPr>
          <w:lang w:val="de-DE"/>
        </w:rPr>
      </w:pPr>
      <w:r w:rsidRPr="009009CF">
        <w:rPr>
          <w:lang w:val="de-DE"/>
        </w:rPr>
        <w:t xml:space="preserve">En </w:t>
      </w:r>
      <w:r w:rsidRPr="009009CF">
        <w:rPr>
          <w:b/>
          <w:lang w:val="de-DE"/>
        </w:rPr>
        <w:t>Kandidat</w:t>
      </w:r>
      <w:r w:rsidRPr="009009CF">
        <w:rPr>
          <w:lang w:val="de-DE"/>
        </w:rP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F15064" w:rsidRPr="009009CF" w:rsidRDefault="00F76668">
      <w:pPr>
        <w:pStyle w:val="ProductList-BodySpaced"/>
        <w:rPr>
          <w:lang w:val="de-DE"/>
        </w:rPr>
      </w:pPr>
      <w:r w:rsidRPr="009009CF">
        <w:rPr>
          <w:b/>
          <w:color w:val="00188F"/>
          <w:lang w:val="de-DE"/>
        </w:rPr>
        <w:t>Hardwaretråd</w:t>
      </w:r>
      <w:r w:rsidRPr="009009CF">
        <w:rPr>
          <w:lang w:val="de-DE"/>
        </w:rPr>
        <w:t xml:space="preserve"> betyder enten en </w:t>
      </w:r>
      <w:r>
        <w:fldChar w:fldCharType="begin"/>
      </w:r>
      <w:r w:rsidRPr="009009CF">
        <w:rPr>
          <w:lang w:val="de-DE"/>
        </w:rPr>
        <w:instrText xml:space="preserve"> AutoTextList   \s NoStyle \t "Fysisk Kerne betyder en kerne i en Fysisk Processor." </w:instrText>
      </w:r>
      <w:r>
        <w:fldChar w:fldCharType="separate"/>
      </w:r>
      <w:r w:rsidRPr="009009CF">
        <w:rPr>
          <w:color w:val="0563C1"/>
          <w:lang w:val="de-DE"/>
        </w:rPr>
        <w:t>Fysisk Kerne</w:t>
      </w:r>
      <w:r>
        <w:fldChar w:fldCharType="end"/>
      </w:r>
      <w:r w:rsidRPr="009009CF">
        <w:rPr>
          <w:lang w:val="de-DE"/>
        </w:rPr>
        <w:t xml:space="preserve"> eller en hyperthread i en </w:t>
      </w:r>
      <w:r>
        <w:fldChar w:fldCharType="begin"/>
      </w:r>
      <w:r w:rsidRPr="009009CF">
        <w:rPr>
          <w:lang w:val="de-DE"/>
        </w:rPr>
        <w:instrText xml:space="preserve"> AutoTextList   \s NoStyle \t "Fysisk Processor betyder en processor i et fysisk hardwaresystem." </w:instrText>
      </w:r>
      <w:r>
        <w:fldChar w:fldCharType="separate"/>
      </w:r>
      <w:r w:rsidRPr="009009CF">
        <w:rPr>
          <w:color w:val="0563C1"/>
          <w:lang w:val="de-DE"/>
        </w:rPr>
        <w:t>Fysisk Processor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HPC-arbejdsbelastning (High Performance Computing)</w:t>
      </w:r>
      <w:r w:rsidRPr="009009CF">
        <w:rPr>
          <w:lang w:val="de-DE"/>
        </w:rPr>
        <w:t xml:space="preserve"> betyder en arbejdsbelastning, hvor serversoftwaren bruges til at køre en </w:t>
      </w:r>
      <w:r>
        <w:fldChar w:fldCharType="begin"/>
      </w:r>
      <w:r w:rsidRPr="009009CF">
        <w:rPr>
          <w:lang w:val="de-DE"/>
        </w:rPr>
        <w:instrText xml:space="preserve"> AutoTextList   \s NoStyle \t "Klyngenode betyder en enhed, der er dedikeret til at køre HPC-programmer i Klynge eller levere jobplanlægningstjenester til HPC-programmer i Klynge." </w:instrText>
      </w:r>
      <w:r>
        <w:fldChar w:fldCharType="separate"/>
      </w:r>
      <w:r w:rsidRPr="009009CF">
        <w:rPr>
          <w:color w:val="0563C1"/>
          <w:lang w:val="de-DE"/>
        </w:rPr>
        <w:t>Klyngenode</w:t>
      </w:r>
      <w:r>
        <w:fldChar w:fldCharType="end"/>
      </w:r>
      <w:r w:rsidRPr="009009CF">
        <w:rPr>
          <w:lang w:val="de-DE"/>
        </w:rPr>
        <w:t xml:space="preserve"> og bruges i forbindelse med anden software, der er nødvendig for at tillade sikkerhed, lagring, øget ydeevne og systemstyring i en </w:t>
      </w:r>
      <w:r>
        <w:fldChar w:fldCharType="begin"/>
      </w:r>
      <w:r w:rsidRPr="009009CF">
        <w:rPr>
          <w:lang w:val="de-DE"/>
        </w:rPr>
        <w:instrText xml:space="preserve"> AutoTextList   \s NoStyle \t "Klyngenode betyder en enhed, der er dedikeret til at køre HPC-programmer i Klynge eller levere jobplanlægningstjenester til HPC-programmer i Klynge." </w:instrText>
      </w:r>
      <w:r>
        <w:fldChar w:fldCharType="separate"/>
      </w:r>
      <w:r w:rsidRPr="009009CF">
        <w:rPr>
          <w:color w:val="0563C1"/>
          <w:lang w:val="de-DE"/>
        </w:rPr>
        <w:t>Klyngenode</w:t>
      </w:r>
      <w:r>
        <w:fldChar w:fldCharType="end"/>
      </w:r>
      <w:r w:rsidRPr="009009CF">
        <w:rPr>
          <w:lang w:val="de-DE"/>
        </w:rPr>
        <w:t xml:space="preserve">, hvis formål er at understøtte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HPC-programmerne i Klyngen</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Forekomst</w:t>
      </w:r>
      <w:r w:rsidRPr="009009CF">
        <w:rPr>
          <w:lang w:val="de-DE"/>
        </w:rPr>
        <w:t xml:space="preserve"> betyder en afbildning af software, som er oprettet ved at køre softwarens konfigurations- eller installationsprocedure eller ved at duplikere en eksisterende </w:t>
      </w:r>
      <w:r>
        <w:fldChar w:fldCharType="begin"/>
      </w:r>
      <w:r w:rsidRPr="009009C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de-DE"/>
        </w:rPr>
        <w:t>Forekomst</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 xml:space="preserve">&lt;Vidensarbejder </w:t>
      </w:r>
      <w:r w:rsidRPr="009009CF">
        <w:rPr>
          <w:lang w:val="de-DE"/>
        </w:rP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F15064" w:rsidRPr="009009CF" w:rsidRDefault="00F76668">
      <w:pPr>
        <w:pStyle w:val="ProductList-BodySpaced"/>
        <w:rPr>
          <w:lang w:val="de-DE"/>
        </w:rPr>
      </w:pPr>
      <w:r w:rsidRPr="009009CF">
        <w:rPr>
          <w:b/>
          <w:color w:val="00188F"/>
          <w:lang w:val="de-DE"/>
        </w:rPr>
        <w:t xml:space="preserve">Licens </w:t>
      </w:r>
      <w:r w:rsidRPr="009009CF">
        <w:rPr>
          <w:lang w:val="de-DE"/>
        </w:rPr>
        <w:t>betyder retten til at hente, installere, opnå adgang til og bruge et Produkt.</w:t>
      </w:r>
    </w:p>
    <w:p w:rsidR="00F15064" w:rsidRPr="009009CF" w:rsidRDefault="00F76668">
      <w:pPr>
        <w:pStyle w:val="ProductList-BodySpaced"/>
        <w:rPr>
          <w:lang w:val="de-DE"/>
        </w:rPr>
      </w:pPr>
      <w:r w:rsidRPr="009009CF">
        <w:rPr>
          <w:b/>
          <w:color w:val="00188F"/>
          <w:lang w:val="de-DE"/>
        </w:rPr>
        <w:t>Licenseret Enhed</w:t>
      </w:r>
      <w:r w:rsidRPr="009009CF">
        <w:rPr>
          <w:lang w:val="de-DE"/>
        </w:rPr>
        <w:t xml:space="preserve"> betyder et enkelt fysisk hardwaresystem, der er overdraget en Licens. I denne definition anses en hardwarepartition eller et kontaktelement (blade) for at være en separat enhed.</w:t>
      </w:r>
    </w:p>
    <w:p w:rsidR="00F15064" w:rsidRPr="009009CF" w:rsidRDefault="00F76668">
      <w:pPr>
        <w:pStyle w:val="ProductList-BodySpaced"/>
        <w:rPr>
          <w:lang w:val="de-DE"/>
        </w:rPr>
      </w:pPr>
      <w:r w:rsidRPr="009009CF">
        <w:rPr>
          <w:b/>
          <w:color w:val="00188F"/>
          <w:lang w:val="de-DE"/>
        </w:rPr>
        <w:t xml:space="preserve">Licensmobilitet gennem Partner til Software Assurance </w:t>
      </w:r>
      <w:r w:rsidRPr="009009CF">
        <w:rPr>
          <w:lang w:val="de-DE"/>
        </w:rPr>
        <w:t xml:space="preserve">betyder en enhed, som er angivet på </w:t>
      </w:r>
      <w:hyperlink r:id="rId143">
        <w:r w:rsidRPr="009009CF">
          <w:rPr>
            <w:color w:val="00467F"/>
            <w:u w:val="single"/>
            <w:lang w:val="de-DE"/>
          </w:rPr>
          <w:t>http://www.microsoft.com/licensing/software-assurance/license-mobility.aspx</w:t>
        </w:r>
      </w:hyperlink>
      <w:r w:rsidRPr="009009CF">
        <w:rPr>
          <w:lang w:val="de-DE"/>
        </w:rPr>
        <w:t xml:space="preserve">, og som er godkendt af Microsoft til at hoste kunders software på delte servere. </w:t>
      </w:r>
    </w:p>
    <w:p w:rsidR="00F15064" w:rsidRPr="009009CF" w:rsidRDefault="00F76668">
      <w:pPr>
        <w:pStyle w:val="ProductList-BodySpaced"/>
        <w:rPr>
          <w:lang w:val="de-DE"/>
        </w:rPr>
      </w:pPr>
      <w:r w:rsidRPr="009009CF">
        <w:rPr>
          <w:b/>
          <w:color w:val="00188F"/>
          <w:lang w:val="de-DE"/>
        </w:rPr>
        <w:t xml:space="preserve">Licenseret Server </w:t>
      </w:r>
      <w:r w:rsidRPr="009009CF">
        <w:rPr>
          <w:lang w:val="de-DE"/>
        </w:rPr>
        <w:t xml:space="preserve">betyder en enkelt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xml:space="preserve">, som er dedikeret til Kundens brug, og hvortil der er overdraget en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I denne definition anses en hardwarepartition eller et kontaktelement (blade) for at være en separat Server.</w:t>
      </w:r>
    </w:p>
    <w:p w:rsidR="00F15064" w:rsidRPr="009009CF" w:rsidRDefault="00F76668">
      <w:pPr>
        <w:pStyle w:val="ProductList-BodySpaced"/>
        <w:rPr>
          <w:lang w:val="de-DE"/>
        </w:rPr>
      </w:pPr>
      <w:r w:rsidRPr="009009CF">
        <w:rPr>
          <w:b/>
          <w:color w:val="00188F"/>
          <w:lang w:val="de-DE"/>
        </w:rPr>
        <w:t>Licenseret Bruger</w:t>
      </w:r>
      <w:r w:rsidRPr="009009CF">
        <w:rPr>
          <w:lang w:val="de-DE"/>
        </w:rPr>
        <w:t xml:space="preserve"> betyder den enkelte person, der er overdraget en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til.</w:t>
      </w:r>
    </w:p>
    <w:p w:rsidR="00F15064" w:rsidRPr="009009CF" w:rsidRDefault="00F76668">
      <w:pPr>
        <w:pStyle w:val="ProductList-BodySpaced"/>
        <w:rPr>
          <w:lang w:val="de-DE"/>
        </w:rPr>
      </w:pPr>
      <w:r w:rsidRPr="009009CF">
        <w:rPr>
          <w:b/>
          <w:color w:val="00188F"/>
          <w:lang w:val="de-DE"/>
        </w:rPr>
        <w:t>Administrationslicens (ML)</w:t>
      </w:r>
      <w:r w:rsidRPr="009009CF">
        <w:rPr>
          <w:lang w:val="de-DE"/>
        </w:rPr>
        <w:t xml:space="preserve"> betyder en Licens, der tillader administration af et eller flere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som en bestemt bruger har fået adgang til. En OSE-administrationslicens tillader administration af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som en hvilken som helst bruger har fået adgang til. En Enhedsadministrationslicens (Core CAL eller Enterprise CAL Suite) tillader administration af ethvert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på en enhed.</w:t>
      </w:r>
    </w:p>
    <w:p w:rsidR="00F15064" w:rsidRPr="009009CF" w:rsidRDefault="00F76668">
      <w:pPr>
        <w:pStyle w:val="ProductList-BodySpaced"/>
        <w:rPr>
          <w:lang w:val="de-DE"/>
        </w:rPr>
      </w:pPr>
      <w:r w:rsidRPr="009009CF">
        <w:rPr>
          <w:b/>
          <w:color w:val="00188F"/>
          <w:lang w:val="de-DE"/>
        </w:rPr>
        <w:t>Licens Svarende til Administrationslicens</w:t>
      </w:r>
      <w:r w:rsidRPr="009009CF">
        <w:rPr>
          <w:lang w:val="de-DE"/>
        </w:rPr>
        <w:t xml:space="preserve"> betyder en Bruger-SL, der er angivet i et Produkts “Administrationslicens”-tabel eller en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 xml:space="preserve">-pakke eller </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 som angivet i Tabellen over Licenser Svarende til Administrationslicens, </w:t>
      </w:r>
      <w:hyperlink w:anchor="_Sec591">
        <w:r w:rsidRPr="009009CF">
          <w:rPr>
            <w:color w:val="00467F"/>
            <w:u w:val="single"/>
            <w:lang w:val="de-DE"/>
          </w:rPr>
          <w:t>Bilag A</w:t>
        </w:r>
      </w:hyperlink>
      <w:r w:rsidRPr="009009CF">
        <w:rPr>
          <w:lang w:val="de-DE"/>
        </w:rPr>
        <w:t xml:space="preserve">, alt efter hvad der er relevant. En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-pakke er kun en Licens Svarende til Administrationslicens, hvis Kunden har købt licensen efter Serverproduktets Tilgængelige Dato, eller hvis Kunden havde aktiv SA-dækning pr. den Tilgængelige Dato.</w:t>
      </w:r>
    </w:p>
    <w:p w:rsidR="00F15064" w:rsidRPr="009009CF" w:rsidRDefault="00F76668">
      <w:pPr>
        <w:pStyle w:val="ProductList-BodySpaced"/>
        <w:rPr>
          <w:lang w:val="de-DE"/>
        </w:rPr>
      </w:pPr>
      <w:r w:rsidRPr="009009CF">
        <w:rPr>
          <w:b/>
          <w:color w:val="00188F"/>
          <w:lang w:val="de-DE"/>
        </w:rPr>
        <w:t xml:space="preserve">Administration af et OSE </w:t>
      </w:r>
      <w:r w:rsidRPr="009009CF">
        <w:rPr>
          <w:lang w:val="de-DE"/>
        </w:rPr>
        <w:t xml:space="preserve">betyder at bede om eller modtage data om, konfigurere eller give anvisninger til hardwaren eller softwaren, som er direkte eller indirekte forbundet med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Det omfatter ikke registrering af tilstedeværelsen af en enhed eller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Operativsystemmiljø (OSE)</w:t>
      </w:r>
      <w:r w:rsidRPr="009009CF">
        <w:rPr>
          <w:lang w:val="de-DE"/>
        </w:rP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rsidRPr="009009C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9009CF">
        <w:rPr>
          <w:color w:val="0563C1"/>
          <w:lang w:val="de-DE"/>
        </w:rPr>
        <w:t>Fysisk OSE</w:t>
      </w:r>
      <w:r>
        <w:fldChar w:fldCharType="end"/>
      </w:r>
      <w:r w:rsidRPr="009009CF">
        <w:rPr>
          <w:lang w:val="de-DE"/>
        </w:rPr>
        <w:t xml:space="preserve"> og/eller ét eller flere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Virtuelle OSE’er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Fysisk Kerne</w:t>
      </w:r>
      <w:r w:rsidRPr="009009CF">
        <w:rPr>
          <w:lang w:val="de-DE"/>
        </w:rPr>
        <w:t xml:space="preserve"> betyder en kerne i en </w:t>
      </w:r>
      <w:r>
        <w:fldChar w:fldCharType="begin"/>
      </w:r>
      <w:r w:rsidRPr="009009CF">
        <w:rPr>
          <w:lang w:val="de-DE"/>
        </w:rPr>
        <w:instrText xml:space="preserve"> AutoTextList   \s NoStyle \t "Fysisk Processor betyder en processor i et fysisk hardwaresystem." </w:instrText>
      </w:r>
      <w:r>
        <w:fldChar w:fldCharType="separate"/>
      </w:r>
      <w:r w:rsidRPr="009009CF">
        <w:rPr>
          <w:color w:val="0563C1"/>
          <w:lang w:val="de-DE"/>
        </w:rPr>
        <w:t>Fysisk Processor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Fysisk OSE</w:t>
      </w:r>
      <w:r w:rsidRPr="009009CF">
        <w:rPr>
          <w:lang w:val="de-DE"/>
        </w:rPr>
        <w:t xml:space="preserve"> betyder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rsidRPr="009009C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9009CF">
        <w:rPr>
          <w:color w:val="0563C1"/>
          <w:lang w:val="de-DE"/>
        </w:rPr>
        <w:t>Fysiske OSE</w:t>
      </w:r>
      <w:r>
        <w:fldChar w:fldCharType="end"/>
      </w:r>
      <w:r w:rsidRPr="009009CF">
        <w:rPr>
          <w:lang w:val="de-DE"/>
        </w:rPr>
        <w:t>.</w:t>
      </w:r>
    </w:p>
    <w:p w:rsidR="00F15064" w:rsidRDefault="00F76668">
      <w:pPr>
        <w:pStyle w:val="ProductList-BodySpaced"/>
      </w:pPr>
      <w:r>
        <w:rPr>
          <w:b/>
          <w:color w:val="00188F"/>
        </w:rPr>
        <w:t xml:space="preserve">Fysisk Processor </w:t>
      </w:r>
      <w:r>
        <w:t>betyder en processor i et fysisk hardwaresystem.</w:t>
      </w:r>
    </w:p>
    <w:p w:rsidR="00F15064" w:rsidRPr="009009CF" w:rsidRDefault="00F76668">
      <w:pPr>
        <w:pStyle w:val="ProductList-BodySpaced"/>
        <w:rPr>
          <w:lang w:val="de-DE"/>
        </w:rPr>
      </w:pPr>
      <w:r w:rsidRPr="009009CF">
        <w:rPr>
          <w:b/>
          <w:color w:val="00188F"/>
          <w:lang w:val="de-DE"/>
        </w:rPr>
        <w:t>Primær Bruger</w:t>
      </w:r>
      <w:r w:rsidRPr="009009CF">
        <w:rPr>
          <w:lang w:val="de-DE"/>
        </w:rPr>
        <w:t xml:space="preserve"> betyder den bruger, der bruger en </w:t>
      </w:r>
      <w:r>
        <w:fldChar w:fldCharType="begin"/>
      </w:r>
      <w:r w:rsidRPr="009009C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9009CF">
        <w:rPr>
          <w:color w:val="0563C1"/>
          <w:lang w:val="de-DE"/>
        </w:rPr>
        <w:t>Licenseret Enhed</w:t>
      </w:r>
      <w:r>
        <w:fldChar w:fldCharType="end"/>
      </w:r>
      <w:r w:rsidRPr="009009CF">
        <w:rPr>
          <w:lang w:val="de-DE"/>
        </w:rPr>
        <w:t xml:space="preserve"> mere end 50 % af tiden over en periode på 90 dage.</w:t>
      </w:r>
    </w:p>
    <w:p w:rsidR="00F15064" w:rsidRPr="009009CF" w:rsidRDefault="00F76668">
      <w:pPr>
        <w:pStyle w:val="ProductList-BodySpaced"/>
        <w:rPr>
          <w:lang w:val="de-DE"/>
        </w:rPr>
      </w:pPr>
      <w:r w:rsidRPr="009009CF">
        <w:rPr>
          <w:b/>
          <w:color w:val="00188F"/>
          <w:lang w:val="de-DE"/>
        </w:rPr>
        <w:t>Produktionsmiljø</w:t>
      </w:r>
      <w:r w:rsidRPr="009009CF">
        <w:rPr>
          <w:lang w:val="de-DE"/>
        </w:rPr>
        <w:t xml:space="preserve"> betyder et Fysisk eller Virtuelt OSE, der kører en produktionsarbejdsbelastning eller tilgår produktionsdata, eller et </w:t>
      </w:r>
      <w:r>
        <w:fldChar w:fldCharType="begin"/>
      </w:r>
      <w:r w:rsidRPr="009009C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9009CF">
        <w:rPr>
          <w:color w:val="0563C1"/>
          <w:lang w:val="de-DE"/>
        </w:rPr>
        <w:t>Fysisk OSE</w:t>
      </w:r>
      <w:r>
        <w:fldChar w:fldCharType="end"/>
      </w:r>
      <w:r w:rsidRPr="009009CF">
        <w:rPr>
          <w:lang w:val="de-DE"/>
        </w:rPr>
        <w:t xml:space="preserve">, der er vært for ét eller flere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virtuelle OSE’er</w:t>
      </w:r>
      <w:r>
        <w:fldChar w:fldCharType="end"/>
      </w:r>
      <w:r w:rsidRPr="009009CF">
        <w:rPr>
          <w:lang w:val="de-DE"/>
        </w:rPr>
        <w:t>, der kører produktionsarbejdsbelastninger eller tilgår produktionsdata.</w:t>
      </w:r>
    </w:p>
    <w:p w:rsidR="00F15064" w:rsidRPr="009009CF" w:rsidRDefault="00F76668">
      <w:pPr>
        <w:pStyle w:val="ProductList-BodySpaced"/>
        <w:rPr>
          <w:lang w:val="de-DE"/>
        </w:rPr>
      </w:pPr>
      <w:r w:rsidRPr="009009CF">
        <w:rPr>
          <w:b/>
          <w:color w:val="00188F"/>
          <w:lang w:val="de-DE"/>
        </w:rPr>
        <w:t>Kvalificerende Enhed fra Tredjemand</w:t>
      </w:r>
      <w:r w:rsidRPr="009009CF">
        <w:rPr>
          <w:lang w:val="de-DE"/>
        </w:rPr>
        <w:t xml:space="preserve"> betyder en enhed, der ikke styres, direkte eller indirekte, af Kunden eller dens Associerede Virksomheder (f.eks. tredjemands “offentlige kiosk”).</w:t>
      </w:r>
    </w:p>
    <w:p w:rsidR="00F15064" w:rsidRPr="009009CF" w:rsidRDefault="00F76668">
      <w:pPr>
        <w:pStyle w:val="ProductList-BodySpaced"/>
        <w:rPr>
          <w:lang w:val="de-DE"/>
        </w:rPr>
      </w:pPr>
      <w:r w:rsidRPr="009009CF">
        <w:rPr>
          <w:b/>
          <w:color w:val="00188F"/>
          <w:lang w:val="de-DE"/>
        </w:rPr>
        <w:t>Kørende Forekomst</w:t>
      </w:r>
      <w:r w:rsidRPr="009009CF">
        <w:rPr>
          <w:lang w:val="de-DE"/>
        </w:rPr>
        <w:t xml:space="preserve"> betyder en </w:t>
      </w:r>
      <w:r>
        <w:fldChar w:fldCharType="begin"/>
      </w:r>
      <w:r w:rsidRPr="009009C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de-DE"/>
        </w:rPr>
        <w:t>forekomst</w:t>
      </w:r>
      <w:r>
        <w:fldChar w:fldCharType="end"/>
      </w:r>
      <w:r w:rsidRPr="009009CF">
        <w:rPr>
          <w:lang w:val="de-DE"/>
        </w:rP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F15064" w:rsidRPr="009009CF" w:rsidRDefault="00F76668">
      <w:pPr>
        <w:pStyle w:val="ProductList-BodySpaced"/>
        <w:rPr>
          <w:lang w:val="de-DE"/>
        </w:rPr>
      </w:pPr>
      <w:r w:rsidRPr="009009CF">
        <w:rPr>
          <w:b/>
          <w:color w:val="00188F"/>
          <w:lang w:val="de-DE"/>
        </w:rPr>
        <w:t>SL</w:t>
      </w:r>
      <w:r w:rsidRPr="009009CF">
        <w:rPr>
          <w:lang w:val="de-DE"/>
        </w:rPr>
        <w:t xml:space="preserve"> betyder abonnements</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der giver adgang til software eller en hostet tjeneste i en nærmere defineret tidsperiode.</w:t>
      </w:r>
    </w:p>
    <w:p w:rsidR="00F15064" w:rsidRPr="009009CF" w:rsidRDefault="00F76668">
      <w:pPr>
        <w:pStyle w:val="ProductList-BodySpaced"/>
        <w:rPr>
          <w:lang w:val="de-DE"/>
        </w:rPr>
      </w:pPr>
      <w:r w:rsidRPr="009009CF">
        <w:rPr>
          <w:b/>
          <w:color w:val="00188F"/>
          <w:lang w:val="de-DE"/>
        </w:rPr>
        <w:t>Server</w:t>
      </w:r>
      <w:r w:rsidRPr="009009CF">
        <w:rPr>
          <w:lang w:val="de-DE"/>
        </w:rPr>
        <w:t xml:space="preserve"> betyder et fysisk hardwaresystem, der kan køre serversoftware.</w:t>
      </w:r>
    </w:p>
    <w:p w:rsidR="00F15064" w:rsidRPr="009009CF" w:rsidRDefault="00F76668">
      <w:pPr>
        <w:pStyle w:val="ProductList-BodySpaced"/>
        <w:rPr>
          <w:lang w:val="de-DE"/>
        </w:rPr>
      </w:pPr>
      <w:r w:rsidRPr="009009CF">
        <w:rPr>
          <w:b/>
          <w:color w:val="00188F"/>
          <w:lang w:val="de-DE"/>
        </w:rPr>
        <w:t>Serverfarm</w:t>
      </w:r>
      <w:r w:rsidRPr="009009CF">
        <w:rPr>
          <w:lang w:val="de-DE"/>
        </w:rP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F15064" w:rsidRPr="009009CF" w:rsidRDefault="00F76668">
      <w:pPr>
        <w:pStyle w:val="ProductList-BodySpaced"/>
        <w:rPr>
          <w:lang w:val="de-DE"/>
        </w:rPr>
      </w:pPr>
      <w:r w:rsidRPr="009009CF">
        <w:rPr>
          <w:b/>
          <w:color w:val="00188F"/>
          <w:lang w:val="de-DE"/>
        </w:rPr>
        <w:t>Opgradering</w:t>
      </w:r>
      <w:r w:rsidRPr="009009CF">
        <w:rPr>
          <w:lang w:val="de-DE"/>
        </w:rPr>
        <w:t xml:space="preserve"> betyder en licens, der er købt i tillæg til (og i tilknytning til) en tidligere købt basislicens. Ved eventuelle Opgraderings-Bruger-SL, der ikke vises individuelt i OST, gælder de samme licensvilkår som for den tilsvarende fulde Bruger-SL.</w:t>
      </w:r>
    </w:p>
    <w:p w:rsidR="00F15064" w:rsidRPr="009009CF" w:rsidRDefault="00F76668">
      <w:pPr>
        <w:pStyle w:val="ProductList-BodySpaced"/>
        <w:rPr>
          <w:lang w:val="de-DE"/>
        </w:rPr>
      </w:pPr>
      <w:r w:rsidRPr="009009CF">
        <w:rPr>
          <w:b/>
          <w:color w:val="00188F"/>
          <w:lang w:val="de-DE"/>
        </w:rPr>
        <w:t>Studerende</w:t>
      </w:r>
      <w:r w:rsidRPr="009009CF">
        <w:rPr>
          <w:lang w:val="de-DE"/>
        </w:rPr>
        <w:t xml:space="preserve"> betyder enhver person, der er indskrevet på en uddannelsesinstitution, der er en del af Institutionens Organisation, hvad enten det er på fuld tid eller deltid.</w:t>
      </w:r>
    </w:p>
    <w:p w:rsidR="00F15064" w:rsidRPr="009009CF" w:rsidRDefault="00F76668">
      <w:pPr>
        <w:pStyle w:val="ProductList-BodySpaced"/>
        <w:rPr>
          <w:lang w:val="de-DE"/>
        </w:rPr>
      </w:pPr>
      <w:r w:rsidRPr="009009CF">
        <w:rPr>
          <w:b/>
          <w:color w:val="00188F"/>
          <w:lang w:val="de-DE"/>
        </w:rPr>
        <w:t>Studerendes Kvalificerede Enhed</w:t>
      </w:r>
      <w:r w:rsidRPr="009009CF">
        <w:rPr>
          <w:lang w:val="de-DE"/>
        </w:rPr>
        <w:t xml:space="preserve"> betyder en Kvalificeret Enhed, der er ejet, leaset eller styret af en Studerende, eller ejet, leaset eller styret af Organisationen og overdraget til individuel, dedikeret brug af en Studerende. </w:t>
      </w:r>
    </w:p>
    <w:p w:rsidR="00F15064" w:rsidRPr="009009CF" w:rsidRDefault="00F76668">
      <w:pPr>
        <w:pStyle w:val="ProductList-BodySpaced"/>
        <w:rPr>
          <w:lang w:val="de-DE"/>
        </w:rPr>
      </w:pPr>
      <w:r w:rsidRPr="009009CF">
        <w:rPr>
          <w:b/>
          <w:color w:val="00188F"/>
          <w:lang w:val="de-DE"/>
        </w:rPr>
        <w:t>Virtuel Kerne</w:t>
      </w:r>
      <w:r w:rsidRPr="009009CF">
        <w:rPr>
          <w:lang w:val="de-DE"/>
        </w:rPr>
        <w:t xml:space="preserve"> betyder processorenheden i et virtuelt hardwaresystem. En Virtuel Kerne er den virtuelle repræsentation af en eller flere hardwaretråde.</w:t>
      </w:r>
    </w:p>
    <w:p w:rsidR="00F15064" w:rsidRPr="009009CF" w:rsidRDefault="00F76668">
      <w:pPr>
        <w:pStyle w:val="ProductList-BodySpaced"/>
        <w:rPr>
          <w:lang w:val="de-DE"/>
        </w:rPr>
      </w:pPr>
      <w:r w:rsidRPr="009009CF">
        <w:rPr>
          <w:b/>
          <w:color w:val="00188F"/>
          <w:lang w:val="de-DE"/>
        </w:rPr>
        <w:t>Virtuelt OSE</w:t>
      </w:r>
      <w:r w:rsidRPr="009009CF">
        <w:rPr>
          <w:lang w:val="de-DE"/>
        </w:rPr>
        <w:t xml:space="preserve"> betyder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der er konfigureret til at køre på et virtuelt hardwaresystem.</w:t>
      </w:r>
    </w:p>
    <w:p w:rsidR="00F15064" w:rsidRPr="009009CF" w:rsidRDefault="00F76668">
      <w:pPr>
        <w:pStyle w:val="ProductList-BodySpaced"/>
        <w:rPr>
          <w:lang w:val="de-DE"/>
        </w:rPr>
      </w:pPr>
      <w:r w:rsidRPr="009009CF">
        <w:rPr>
          <w:b/>
          <w:color w:val="00188F"/>
          <w:lang w:val="de-DE"/>
        </w:rPr>
        <w:t>Webarbejdsbelastning</w:t>
      </w:r>
      <w:r w:rsidRPr="009009CF">
        <w:rPr>
          <w:lang w:val="de-DE"/>
        </w:rPr>
        <w:t xml:space="preserve"> (også kaldet “</w:t>
      </w:r>
      <w:r w:rsidRPr="009009CF">
        <w:rPr>
          <w:color w:val="00188F"/>
          <w:lang w:val="de-DE"/>
        </w:rPr>
        <w:t>Internetløsninger</w:t>
      </w:r>
      <w:r w:rsidRPr="009009CF">
        <w:rPr>
          <w:lang w:val="de-DE"/>
        </w:rP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F15064" w:rsidRDefault="00F76668">
      <w:pPr>
        <w:pStyle w:val="ProductList-BodySpaced"/>
      </w:pPr>
      <w:r>
        <w:t>Software i Internetløsninger bruges til at køre:</w:t>
      </w:r>
    </w:p>
    <w:p w:rsidR="00F15064" w:rsidRDefault="00F76668" w:rsidP="00F76668">
      <w:pPr>
        <w:pStyle w:val="ProductList-Bullet"/>
        <w:numPr>
          <w:ilvl w:val="0"/>
          <w:numId w:val="43"/>
        </w:numPr>
      </w:pPr>
      <w:r>
        <w:t>webserversoftware (f.eks. Microsoft Internet Information Services) og administrations- og sikkerhedsagenter (f.eks. System Center Operations Manager-agenten)</w:t>
      </w:r>
    </w:p>
    <w:p w:rsidR="00F15064" w:rsidRDefault="00F76668" w:rsidP="00F76668">
      <w:pPr>
        <w:pStyle w:val="ProductList-Bullet"/>
        <w:numPr>
          <w:ilvl w:val="0"/>
          <w:numId w:val="43"/>
        </w:numPr>
      </w:pPr>
      <w:r>
        <w:t>databasesoftware (f.eks. Microsoft SQL Server), der udelukkende skal understøtte Internetløsninger eller</w:t>
      </w:r>
    </w:p>
    <w:p w:rsidR="00F15064" w:rsidRPr="009009CF" w:rsidRDefault="00F76668" w:rsidP="00F76668">
      <w:pPr>
        <w:pStyle w:val="ProductList-Bullet"/>
        <w:numPr>
          <w:ilvl w:val="0"/>
          <w:numId w:val="43"/>
        </w:numPr>
        <w:rPr>
          <w:lang w:val="de-DE"/>
        </w:rPr>
      </w:pPr>
      <w:r w:rsidRPr="009009CF">
        <w:rPr>
          <w:lang w:val="de-DE"/>
        </w:rPr>
        <w:t>DNS-tjenesten (Domain Name System) til at levere opløsning af internetnavne til IP-adresser, så længe det ikke er den eneste funktion for den forekomst af softwaren.</w:t>
      </w:r>
    </w:p>
    <w:p w:rsidR="00F15064" w:rsidRPr="009009CF" w:rsidRDefault="00F76668">
      <w:pPr>
        <w:pStyle w:val="ProductList-BodySpaced"/>
        <w:rPr>
          <w:lang w:val="de-DE"/>
        </w:rPr>
      </w:pPr>
      <w:r w:rsidRPr="009009CF">
        <w:rPr>
          <w:b/>
          <w:color w:val="00188F"/>
          <w:lang w:val="de-DE"/>
        </w:rPr>
        <w:t>Windows Server-beholder med Hyper-V-isolation</w:t>
      </w:r>
      <w:r w:rsidRPr="009009CF">
        <w:rPr>
          <w:color w:val="000000"/>
          <w:lang w:val="de-DE"/>
        </w:rPr>
        <w:t xml:space="preserve">(tidligere kaldet </w:t>
      </w:r>
      <w:r w:rsidRPr="009009CF">
        <w:rPr>
          <w:lang w:val="de-DE"/>
        </w:rPr>
        <w:t>Hyper-V-beholder</w:t>
      </w:r>
      <w:r>
        <w:fldChar w:fldCharType="begin"/>
      </w:r>
      <w:r w:rsidRPr="009009CF">
        <w:rPr>
          <w:lang w:val="de-DE"/>
        </w:rPr>
        <w:instrText xml:space="preserve"> XE "Hyper-V-beholder" </w:instrText>
      </w:r>
      <w:r>
        <w:fldChar w:fldCharType="end"/>
      </w:r>
      <w:r w:rsidRPr="009009CF">
        <w:rPr>
          <w:lang w:val="de-DE"/>
        </w:rPr>
        <w:t xml:space="preserve">) er en funktion i Windows Server, der benytter et virtuelt operativsystemmiljø. Hver Windows Server-beholder med Hyper-V-isolation betragtes som én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 OSE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 xml:space="preserve">Windows Server-beholder uden Hyper-V-isolation </w:t>
      </w:r>
      <w:r w:rsidRPr="009009CF">
        <w:rPr>
          <w:lang w:val="de-DE"/>
        </w:rPr>
        <w:t>(tidligere kaldet Windows Server-beholder</w:t>
      </w:r>
      <w:r>
        <w:fldChar w:fldCharType="begin"/>
      </w:r>
      <w:r w:rsidRPr="009009CF">
        <w:rPr>
          <w:lang w:val="de-DE"/>
        </w:rPr>
        <w:instrText xml:space="preserve"> XE "Windows Server-beholder" </w:instrText>
      </w:r>
      <w:r>
        <w:fldChar w:fldCharType="end"/>
      </w:r>
      <w:r w:rsidRPr="009009CF">
        <w:rPr>
          <w:lang w:val="de-DE"/>
        </w:rPr>
        <w:t>) er en funktion i Windows Server-software.</w:t>
      </w:r>
    </w:p>
    <w:p w:rsidR="00F15064" w:rsidRPr="009009CF" w:rsidRDefault="00F76668">
      <w:pPr>
        <w:pStyle w:val="ProductList-BodySpaced"/>
        <w:rPr>
          <w:lang w:val="de-DE"/>
        </w:rPr>
      </w:pPr>
      <w:r w:rsidRPr="009009CF">
        <w:rPr>
          <w:b/>
          <w:color w:val="00188F"/>
          <w:lang w:val="de-DE"/>
        </w:rPr>
        <w:t>Windows-softwarekomponenter</w:t>
      </w:r>
      <w:r w:rsidRPr="009009CF">
        <w:rPr>
          <w:lang w:val="de-DE"/>
        </w:rP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F15064" w:rsidRPr="009009CF" w:rsidRDefault="00F15064">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15064">
      <w:pPr>
        <w:sectPr w:rsidR="00F15064">
          <w:headerReference w:type="default" r:id="rId144"/>
          <w:footerReference w:type="default" r:id="rId145"/>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34" w:name="_Sec591"/>
      <w:bookmarkEnd w:id="324"/>
      <w:r>
        <w:t>Bilag A – Licenser Svarende til CAL/ML</w:t>
      </w:r>
      <w:r>
        <w:fldChar w:fldCharType="begin"/>
      </w:r>
      <w:r>
        <w:instrText xml:space="preserve"> TC "</w:instrText>
      </w:r>
      <w:bookmarkStart w:id="335" w:name="_Toc520791926"/>
      <w:r>
        <w:instrText>Bilag A – Licenser Svarende til CAL/ML</w:instrText>
      </w:r>
      <w:bookmarkEnd w:id="335"/>
      <w:r>
        <w:instrText>" \l 1</w:instrText>
      </w:r>
      <w:r>
        <w:fldChar w:fldCharType="end"/>
      </w:r>
    </w:p>
    <w:p w:rsidR="00F15064" w:rsidRDefault="00F76668">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F15064" w:rsidRDefault="00F15064">
      <w:pPr>
        <w:pStyle w:val="ProductList-Body"/>
      </w:pPr>
    </w:p>
    <w:tbl>
      <w:tblPr>
        <w:tblStyle w:val="PURTable"/>
        <w:tblW w:w="10792" w:type="dxa"/>
        <w:tblLook w:val="04A0" w:firstRow="1" w:lastRow="0" w:firstColumn="1" w:lastColumn="0" w:noHBand="0" w:noVBand="1"/>
      </w:tblPr>
      <w:tblGrid>
        <w:gridCol w:w="993"/>
        <w:gridCol w:w="289"/>
        <w:gridCol w:w="415"/>
        <w:gridCol w:w="282"/>
        <w:gridCol w:w="414"/>
        <w:gridCol w:w="462"/>
        <w:gridCol w:w="496"/>
        <w:gridCol w:w="503"/>
        <w:gridCol w:w="509"/>
        <w:gridCol w:w="496"/>
        <w:gridCol w:w="462"/>
        <w:gridCol w:w="496"/>
        <w:gridCol w:w="503"/>
        <w:gridCol w:w="509"/>
        <w:gridCol w:w="496"/>
        <w:gridCol w:w="352"/>
        <w:gridCol w:w="383"/>
        <w:gridCol w:w="395"/>
        <w:gridCol w:w="274"/>
        <w:gridCol w:w="274"/>
        <w:gridCol w:w="360"/>
        <w:gridCol w:w="337"/>
        <w:gridCol w:w="377"/>
        <w:gridCol w:w="346"/>
        <w:gridCol w:w="369"/>
      </w:tblGrid>
      <w:tr w:rsidR="00F15064" w:rsidTr="009009CF">
        <w:trPr>
          <w:cnfStyle w:val="100000000000" w:firstRow="1" w:lastRow="0" w:firstColumn="0" w:lastColumn="0" w:oddVBand="0" w:evenVBand="0" w:oddHBand="0" w:evenHBand="0" w:firstRowFirstColumn="0" w:firstRowLastColumn="0" w:lastRowFirstColumn="0" w:lastRowLastColumn="0"/>
        </w:trPr>
        <w:tc>
          <w:tcPr>
            <w:tcW w:w="993" w:type="dxa"/>
            <w:tcBorders>
              <w:top w:val="none" w:sz="4" w:space="0" w:color="6E6E6E"/>
              <w:left w:val="none" w:sz="24" w:space="0" w:color="808080"/>
              <w:bottom w:val="none" w:sz="4" w:space="0" w:color="BFBFBF"/>
              <w:right w:val="single" w:sz="6" w:space="0" w:color="FFFFFF"/>
            </w:tcBorders>
          </w:tcPr>
          <w:p w:rsidR="00F15064" w:rsidRDefault="00F15064">
            <w:pPr>
              <w:pStyle w:val="ProductList-TableBody"/>
            </w:pPr>
          </w:p>
        </w:tc>
        <w:tc>
          <w:tcPr>
            <w:tcW w:w="1399" w:type="dxa"/>
            <w:gridSpan w:val="4"/>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 xml:space="preserve"> Office 365 Enterprise/Education</w:t>
            </w:r>
          </w:p>
        </w:tc>
        <w:tc>
          <w:tcPr>
            <w:tcW w:w="2466" w:type="dxa"/>
            <w:gridSpan w:val="5"/>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Core CAL</w:t>
            </w:r>
          </w:p>
        </w:tc>
        <w:tc>
          <w:tcPr>
            <w:tcW w:w="2466" w:type="dxa"/>
            <w:gridSpan w:val="5"/>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Enterprise CAL</w:t>
            </w:r>
          </w:p>
        </w:tc>
        <w:tc>
          <w:tcPr>
            <w:tcW w:w="734" w:type="dxa"/>
            <w:gridSpan w:val="2"/>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Enterprise Mobility + Security</w:t>
            </w:r>
          </w:p>
        </w:tc>
        <w:tc>
          <w:tcPr>
            <w:tcW w:w="943" w:type="dxa"/>
            <w:gridSpan w:val="3"/>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Microsoft 365 Education</w:t>
            </w:r>
          </w:p>
        </w:tc>
        <w:tc>
          <w:tcPr>
            <w:tcW w:w="699" w:type="dxa"/>
            <w:gridSpan w:val="2"/>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Microsoft 365</w:t>
            </w:r>
          </w:p>
        </w:tc>
        <w:tc>
          <w:tcPr>
            <w:tcW w:w="1092" w:type="dxa"/>
            <w:gridSpan w:val="3"/>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Dynamics 365 Enterprise</w:t>
            </w:r>
          </w:p>
        </w:tc>
      </w:tr>
      <w:tr w:rsidR="009009CF" w:rsidTr="009009CF">
        <w:tc>
          <w:tcPr>
            <w:tcW w:w="993" w:type="dxa"/>
            <w:tcBorders>
              <w:top w:val="none" w:sz="4" w:space="0" w:color="BFBFBF"/>
              <w:left w:val="none" w:sz="24" w:space="0" w:color="808080"/>
              <w:bottom w:val="single" w:sz="4" w:space="0" w:color="FFFFFF"/>
              <w:right w:val="single" w:sz="6" w:space="0" w:color="FFFFFF"/>
            </w:tcBorders>
          </w:tcPr>
          <w:p w:rsidR="00F15064" w:rsidRDefault="00F76668">
            <w:pPr>
              <w:pStyle w:val="ProductList-TableBody"/>
            </w:pPr>
            <w:r>
              <w:t>Servere</w:t>
            </w:r>
          </w:p>
        </w:tc>
        <w:tc>
          <w:tcPr>
            <w:tcW w:w="30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E1</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E/A3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E4</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E/A5</w:t>
            </w:r>
          </w:p>
        </w:tc>
        <w:tc>
          <w:tcPr>
            <w:tcW w:w="462"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Pakke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EMS</w:t>
            </w:r>
          </w:p>
        </w:tc>
        <w:tc>
          <w:tcPr>
            <w:tcW w:w="462"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Pakke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EMS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E5</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A3 med Core CAL</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E3</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E5</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Cust</w:t>
            </w:r>
            <w:r>
              <w:rPr>
                <w:color w:val="FFFFFF"/>
              </w:rPr>
              <w:br/>
              <w:t>Eng</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Uni</w:t>
            </w:r>
            <w:r>
              <w:rPr>
                <w:color w:val="FFFFFF"/>
              </w:rPr>
              <w:br/>
              <w:t>Ops</w:t>
            </w:r>
          </w:p>
        </w:tc>
        <w:tc>
          <w:tcPr>
            <w:tcW w:w="36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Plan</w:t>
            </w: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Exchange Server 2016 Standard</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793">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793">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Exchange Server 2016 Enterprise</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793">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793">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SharePoint Server 2016</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798">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798">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Microsoft Audit and Control Management Server 2013</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798">
              <w:r w:rsidR="00F76668">
                <w:rPr>
                  <w:color w:val="00467F"/>
                  <w:u w:val="single"/>
                </w:rPr>
                <w:t>Basis</w:t>
              </w:r>
            </w:hyperlink>
          </w:p>
        </w:tc>
        <w:tc>
          <w:tcPr>
            <w:tcW w:w="30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Skype for Business Server 2015</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799">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799">
              <w:r w:rsidR="00F76668">
                <w:rPr>
                  <w:color w:val="00467F"/>
                  <w:u w:val="single"/>
                </w:rPr>
                <w:t>Tillæg</w:t>
              </w:r>
            </w:hyperlink>
            <w:r w:rsidR="00F76668">
              <w:t>(Ent)</w:t>
            </w:r>
          </w:p>
        </w:tc>
        <w:tc>
          <w:tcPr>
            <w:tcW w:w="30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799">
              <w:r w:rsidR="00F76668">
                <w:rPr>
                  <w:color w:val="00467F"/>
                  <w:u w:val="single"/>
                </w:rPr>
                <w:t>Tillæg</w:t>
              </w:r>
            </w:hyperlink>
            <w:r w:rsidR="00F76668">
              <w:t xml:space="preserve"> (Pls)</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MultiPoint Server 2016 Premium (kun Akademisk)</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800">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800">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Server 2016 Standard</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807">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807">
              <w:r w:rsidR="00F76668">
                <w:rPr>
                  <w:color w:val="00467F"/>
                  <w:u w:val="single"/>
                </w:rPr>
                <w:t>Tillæg</w:t>
              </w:r>
            </w:hyperlink>
            <w:r w:rsidR="00F76668">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807">
              <w:r w:rsidR="00F76668">
                <w:rPr>
                  <w:color w:val="00467F"/>
                  <w:u w:val="single"/>
                </w:rPr>
                <w:t>Tillæg</w:t>
              </w:r>
            </w:hyperlink>
            <w:r w:rsidR="00F76668">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Server 2016 Data Center</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807">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807">
              <w:r w:rsidR="00F76668">
                <w:rPr>
                  <w:color w:val="00467F"/>
                  <w:u w:val="single"/>
                </w:rPr>
                <w:t>Tillæg</w:t>
              </w:r>
            </w:hyperlink>
            <w:r w:rsidR="00F76668">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DD3F19">
            <w:pPr>
              <w:pStyle w:val="ProductList-TableBody"/>
            </w:pPr>
            <w:hyperlink w:anchor="_Sec807">
              <w:r w:rsidR="00F76668">
                <w:rPr>
                  <w:color w:val="00467F"/>
                  <w:u w:val="single"/>
                </w:rPr>
                <w:t>Tillæg</w:t>
              </w:r>
            </w:hyperlink>
            <w:r w:rsidR="00F76668">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none" w:sz="24" w:space="0" w:color="808080"/>
              <w:right w:val="single" w:sz="6" w:space="0" w:color="FFFFFF"/>
            </w:tcBorders>
          </w:tcPr>
          <w:p w:rsidR="00F15064" w:rsidRDefault="00F76668">
            <w:pPr>
              <w:pStyle w:val="ProductList-TableBody"/>
            </w:pPr>
            <w:r>
              <w:rPr>
                <w:b/>
              </w:rPr>
              <w:t>Avanceret trusselsbeskyttelse 2016</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none" w:sz="24" w:space="0" w:color="808080"/>
              <w:left w:val="none" w:sz="24" w:space="0" w:color="808080"/>
              <w:bottom w:val="single" w:sz="4" w:space="0" w:color="FFFFFF"/>
              <w:right w:val="single" w:sz="6" w:space="0" w:color="FFFFFF"/>
            </w:tcBorders>
          </w:tcPr>
          <w:p w:rsidR="00F15064" w:rsidRDefault="00DD3F19">
            <w:pPr>
              <w:pStyle w:val="ProductList-TableBody"/>
            </w:pPr>
            <w:hyperlink w:anchor="_Sec801">
              <w:r w:rsidR="00F76668">
                <w:rPr>
                  <w:color w:val="00467F"/>
                  <w:u w:val="single"/>
                </w:rPr>
                <w:t>Administration</w:t>
              </w:r>
            </w:hyperlink>
          </w:p>
        </w:tc>
        <w:tc>
          <w:tcPr>
            <w:tcW w:w="30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none" w:sz="24" w:space="0" w:color="808080"/>
              <w:right w:val="single" w:sz="6" w:space="0" w:color="FFFFFF"/>
            </w:tcBorders>
          </w:tcPr>
          <w:p w:rsidR="00F15064" w:rsidRDefault="00F76668">
            <w:pPr>
              <w:pStyle w:val="ProductList-TableBody"/>
            </w:pPr>
            <w:r>
              <w:rPr>
                <w:b/>
              </w:rPr>
              <w:t>System Center Configuration Manager 1606</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none" w:sz="24" w:space="0" w:color="808080"/>
              <w:left w:val="none" w:sz="24" w:space="0" w:color="808080"/>
              <w:bottom w:val="none" w:sz="4" w:space="0" w:color="6E6E6E"/>
              <w:right w:val="single" w:sz="6" w:space="0" w:color="FFFFFF"/>
            </w:tcBorders>
          </w:tcPr>
          <w:p w:rsidR="00F15064" w:rsidRDefault="00DD3F19">
            <w:pPr>
              <w:pStyle w:val="ProductList-TableBody"/>
            </w:pPr>
            <w:hyperlink w:anchor="_Sec802">
              <w:r w:rsidR="00F76668">
                <w:rPr>
                  <w:color w:val="00467F"/>
                  <w:u w:val="single"/>
                </w:rPr>
                <w:t>Administration</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7664" w:type="dxa"/>
            <w:gridSpan w:val="16"/>
            <w:tcBorders>
              <w:top w:val="single" w:sz="4" w:space="0" w:color="FFFFFF"/>
              <w:left w:val="single" w:sz="6" w:space="0" w:color="FFFFFF"/>
              <w:bottom w:val="none" w:sz="24" w:space="0" w:color="808080"/>
              <w:right w:val="single" w:sz="6" w:space="0" w:color="FFFFFF"/>
            </w:tcBorders>
          </w:tcPr>
          <w:p w:rsidR="009009CF" w:rsidRDefault="009009CF" w:rsidP="001E5F9E">
            <w:pPr>
              <w:pStyle w:val="ProductList-TableBody"/>
            </w:pPr>
            <w:r>
              <w:rPr>
                <w:b/>
              </w:rPr>
              <w:t>System Center Endpoint Protection 1606</w:t>
            </w:r>
          </w:p>
        </w:tc>
        <w:tc>
          <w:tcPr>
            <w:tcW w:w="394"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r>
      <w:tr w:rsidR="009009CF" w:rsidTr="009009CF">
        <w:tc>
          <w:tcPr>
            <w:tcW w:w="993" w:type="dxa"/>
            <w:tcBorders>
              <w:top w:val="none" w:sz="24" w:space="0" w:color="808080"/>
              <w:left w:val="none" w:sz="24" w:space="0" w:color="808080"/>
              <w:bottom w:val="none" w:sz="4" w:space="0" w:color="6E6E6E"/>
              <w:right w:val="single" w:sz="6" w:space="0" w:color="FFFFFF"/>
            </w:tcBorders>
          </w:tcPr>
          <w:p w:rsidR="009009CF" w:rsidRDefault="00DD3F19" w:rsidP="001E5F9E">
            <w:pPr>
              <w:pStyle w:val="ProductList-TableBody"/>
            </w:pPr>
            <w:hyperlink w:anchor="_Sec802">
              <w:r w:rsidR="009009CF">
                <w:rPr>
                  <w:color w:val="00467F"/>
                  <w:u w:val="single"/>
                </w:rPr>
                <w:t>Administration</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9009CF" w:rsidRDefault="009009CF" w:rsidP="001E5F9E">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9009CF" w:rsidRDefault="009009CF" w:rsidP="001E5F9E">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9009CF" w:rsidRDefault="009009CF" w:rsidP="001E5F9E">
            <w:pPr>
              <w:pStyle w:val="ProductList-TableBody"/>
              <w:jc w:val="center"/>
            </w:pPr>
          </w:p>
        </w:tc>
      </w:tr>
      <w:tr w:rsidR="00F15064" w:rsidTr="009009CF">
        <w:tc>
          <w:tcPr>
            <w:tcW w:w="7324" w:type="dxa"/>
            <w:gridSpan w:val="15"/>
            <w:tcBorders>
              <w:top w:val="none" w:sz="4" w:space="0" w:color="6E6E6E"/>
              <w:left w:val="none" w:sz="24" w:space="0" w:color="808080"/>
              <w:bottom w:val="none" w:sz="4" w:space="0" w:color="BFBFBF"/>
              <w:right w:val="single" w:sz="6" w:space="0" w:color="FFFFFF"/>
            </w:tcBorders>
          </w:tcPr>
          <w:p w:rsidR="00F15064" w:rsidRDefault="00F76668">
            <w:pPr>
              <w:pStyle w:val="ProductList-TableBody"/>
            </w:pPr>
            <w:r>
              <w:rPr>
                <w:b/>
              </w:rPr>
              <w:t>Microsoft Dynamics 365 On-premises Server</w:t>
            </w: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r>
      <w:tr w:rsidR="009009CF" w:rsidTr="009009CF">
        <w:tc>
          <w:tcPr>
            <w:tcW w:w="993" w:type="dxa"/>
            <w:tcBorders>
              <w:top w:val="none" w:sz="4" w:space="0" w:color="BFBFBF"/>
              <w:left w:val="none" w:sz="24" w:space="0" w:color="808080"/>
              <w:bottom w:val="dashed" w:sz="4" w:space="0" w:color="BFBFBF"/>
              <w:right w:val="single" w:sz="6" w:space="0" w:color="FFFFFF"/>
            </w:tcBorders>
          </w:tcPr>
          <w:p w:rsidR="00F15064" w:rsidRDefault="00DD3F19">
            <w:pPr>
              <w:pStyle w:val="ProductList-TableBody"/>
            </w:pPr>
            <w:hyperlink w:anchor="_Sec790">
              <w:r w:rsidR="00F76668">
                <w:rPr>
                  <w:color w:val="00467F"/>
                  <w:u w:val="single"/>
                </w:rPr>
                <w:t>Salg</w:t>
              </w:r>
            </w:hyperlink>
          </w:p>
        </w:tc>
        <w:tc>
          <w:tcPr>
            <w:tcW w:w="30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none" w:sz="4" w:space="0" w:color="6E6E6E"/>
              <w:right w:val="single" w:sz="6" w:space="0" w:color="FFFFFF"/>
            </w:tcBorders>
          </w:tcPr>
          <w:p w:rsidR="00F15064" w:rsidRDefault="00DD3F19">
            <w:pPr>
              <w:pStyle w:val="ProductList-TableBody"/>
            </w:pPr>
            <w:hyperlink w:anchor="_Sec790">
              <w:r w:rsidR="00F76668">
                <w:rPr>
                  <w:color w:val="00467F"/>
                  <w:u w:val="single"/>
                </w:rPr>
                <w:t>Kundeservice</w:t>
              </w:r>
            </w:hyperlink>
          </w:p>
        </w:tc>
        <w:tc>
          <w:tcPr>
            <w:tcW w:w="30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r w:rsidR="00F15064" w:rsidTr="009009CF">
        <w:tc>
          <w:tcPr>
            <w:tcW w:w="7324" w:type="dxa"/>
            <w:gridSpan w:val="15"/>
            <w:tcBorders>
              <w:top w:val="none" w:sz="4" w:space="0" w:color="6E6E6E"/>
              <w:left w:val="none" w:sz="24" w:space="0" w:color="808080"/>
              <w:bottom w:val="none" w:sz="4" w:space="0" w:color="6E6E6E"/>
              <w:right w:val="single" w:sz="6" w:space="0" w:color="FFFFFF"/>
            </w:tcBorders>
          </w:tcPr>
          <w:p w:rsidR="00F15064" w:rsidRDefault="00F76668">
            <w:pPr>
              <w:pStyle w:val="ProductList-TableBody"/>
            </w:pPr>
            <w:r>
              <w:rPr>
                <w:b/>
              </w:rPr>
              <w:t>Microsoft Dynamics 365 On-premises Operations Server</w:t>
            </w:r>
          </w:p>
        </w:tc>
        <w:tc>
          <w:tcPr>
            <w:tcW w:w="34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r>
      <w:tr w:rsidR="009009CF" w:rsidTr="009009CF">
        <w:tc>
          <w:tcPr>
            <w:tcW w:w="993" w:type="dxa"/>
            <w:tcBorders>
              <w:top w:val="none" w:sz="4" w:space="0" w:color="6E6E6E"/>
              <w:left w:val="none" w:sz="24" w:space="0" w:color="808080"/>
              <w:bottom w:val="none" w:sz="4" w:space="0" w:color="6E6E6E"/>
              <w:right w:val="single" w:sz="6" w:space="0" w:color="FFFFFF"/>
            </w:tcBorders>
          </w:tcPr>
          <w:p w:rsidR="00F15064" w:rsidRDefault="00DD3F19">
            <w:pPr>
              <w:pStyle w:val="ProductList-TableBody"/>
            </w:pPr>
            <w:hyperlink w:anchor="_Sec790">
              <w:r w:rsidR="00F76668">
                <w:rPr>
                  <w:color w:val="00467F"/>
                  <w:u w:val="single"/>
                </w:rPr>
                <w:t>Operations</w:t>
              </w:r>
            </w:hyperlink>
          </w:p>
        </w:tc>
        <w:tc>
          <w:tcPr>
            <w:tcW w:w="30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bl>
    <w:p w:rsidR="00F15064" w:rsidRDefault="00F76668">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Suite med aktiv SA-dækning omfatter rettigheder svarende til Forhindring af datatab og Exchange Online-beskyttelse.</w:t>
      </w:r>
    </w:p>
    <w:p w:rsidR="00F15064" w:rsidRDefault="00F76668">
      <w:pPr>
        <w:pStyle w:val="ProductList-SectionHeading"/>
        <w:pageBreakBefore/>
        <w:outlineLvl w:val="0"/>
      </w:pPr>
      <w:bookmarkStart w:id="336" w:name="_Sec564"/>
      <w:bookmarkEnd w:id="334"/>
      <w:r>
        <w:t>Bilag B – Software Assurance</w:t>
      </w:r>
      <w:r>
        <w:fldChar w:fldCharType="begin"/>
      </w:r>
      <w:r>
        <w:instrText xml:space="preserve"> TC "</w:instrText>
      </w:r>
      <w:bookmarkStart w:id="337" w:name="_Toc520791927"/>
      <w:r>
        <w:instrText>Bilag B – Software Assurance</w:instrText>
      </w:r>
      <w:bookmarkEnd w:id="337"/>
      <w:r>
        <w:instrText>" \l 1</w:instrText>
      </w:r>
      <w:r>
        <w:fldChar w:fldCharType="end"/>
      </w:r>
    </w:p>
    <w:p w:rsidR="00F15064" w:rsidRDefault="00F76668">
      <w:pPr>
        <w:pStyle w:val="ProductList-Offering1Heading"/>
        <w:outlineLvl w:val="1"/>
      </w:pPr>
      <w:bookmarkStart w:id="338" w:name="_Sec573"/>
      <w:r>
        <w:t>Køb af Software Assurance</w:t>
      </w:r>
      <w:bookmarkEnd w:id="338"/>
      <w:r>
        <w:fldChar w:fldCharType="begin"/>
      </w:r>
      <w:r>
        <w:instrText xml:space="preserve"> TC "</w:instrText>
      </w:r>
      <w:bookmarkStart w:id="339" w:name="_Toc520791928"/>
      <w:r>
        <w:instrText>Køb af Software Assurance</w:instrText>
      </w:r>
      <w:bookmarkEnd w:id="339"/>
      <w:r>
        <w:instrText>" \l 2</w:instrText>
      </w:r>
      <w:r>
        <w:fldChar w:fldCharType="end"/>
      </w:r>
    </w:p>
    <w:p w:rsidR="00F15064" w:rsidRDefault="00F76668">
      <w:pPr>
        <w:pStyle w:val="ProductList-Body"/>
      </w:pPr>
      <w:r w:rsidRPr="009009CF">
        <w:rPr>
          <w:lang w:val="de-DE"/>
        </w:rPr>
        <w:t xml:space="preserve">Kunden kan vælge mellem tre forskellige forpligtelsesniveauer ved køb af SA, der kan variere afhængigt af programmet. </w:t>
      </w:r>
      <w:r>
        <w:t xml:space="preserve">Kunden kan: </w:t>
      </w:r>
    </w:p>
    <w:p w:rsidR="00F15064" w:rsidRPr="009009CF" w:rsidRDefault="00F76668" w:rsidP="00F76668">
      <w:pPr>
        <w:pStyle w:val="ProductList-Bullet"/>
        <w:numPr>
          <w:ilvl w:val="0"/>
          <w:numId w:val="44"/>
        </w:numPr>
        <w:rPr>
          <w:lang w:val="de-DE"/>
        </w:rPr>
      </w:pPr>
      <w:r w:rsidRPr="009009CF">
        <w:rPr>
          <w:lang w:val="de-DE"/>
        </w:rPr>
        <w:t xml:space="preserve">Forpligte sig til knytte SA til alle platformsprodukter. </w:t>
      </w:r>
    </w:p>
    <w:p w:rsidR="00F15064" w:rsidRPr="00F7140D" w:rsidRDefault="00F76668" w:rsidP="00F76668">
      <w:pPr>
        <w:pStyle w:val="ProductList-Bullet"/>
        <w:numPr>
          <w:ilvl w:val="0"/>
          <w:numId w:val="44"/>
        </w:numPr>
        <w:rPr>
          <w:lang w:val="de-DE"/>
        </w:rPr>
      </w:pPr>
      <w:r w:rsidRPr="00F7140D">
        <w:rPr>
          <w:lang w:val="de-DE"/>
        </w:rPr>
        <w:t xml:space="preserve">Forpligte sig til at knytte SA til alle køb under en bestemt Produktpulje (Programmer, Systemer eller Servere), der kaldes Software Assurance Medlemsskab (SAM). </w:t>
      </w:r>
    </w:p>
    <w:p w:rsidR="00F15064" w:rsidRPr="00F7140D" w:rsidRDefault="00F76668" w:rsidP="00F76668">
      <w:pPr>
        <w:pStyle w:val="ProductList-Bullet"/>
        <w:numPr>
          <w:ilvl w:val="0"/>
          <w:numId w:val="44"/>
        </w:numPr>
        <w:rPr>
          <w:lang w:val="de-DE"/>
        </w:rPr>
      </w:pPr>
      <w:r w:rsidRPr="00F7140D">
        <w:rPr>
          <w:lang w:val="de-DE"/>
        </w:rPr>
        <w:t>Køb af SA til enkelte Produkter uden nogen forpligtelse til at udvide SA til andre Produkter.</w:t>
      </w:r>
    </w:p>
    <w:p w:rsidR="00F15064" w:rsidRPr="00F7140D" w:rsidRDefault="00F15064">
      <w:pPr>
        <w:pStyle w:val="ProductList-Body"/>
        <w:rPr>
          <w:lang w:val="de-DE"/>
        </w:rPr>
      </w:pPr>
    </w:p>
    <w:p w:rsidR="00F15064" w:rsidRPr="009009CF" w:rsidRDefault="00F76668">
      <w:pPr>
        <w:pStyle w:val="ProductList-Body"/>
        <w:rPr>
          <w:lang w:val="de-DE"/>
        </w:rPr>
      </w:pPr>
      <w:r w:rsidRPr="00F7140D">
        <w:rPr>
          <w:lang w:val="de-DE"/>
        </w:rPr>
        <w:t xml:space="preserve">SA skal erhverves, når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Licensen</w:t>
      </w:r>
      <w:r>
        <w:fldChar w:fldCharType="end"/>
      </w:r>
      <w:r w:rsidRPr="00F7140D">
        <w:rPr>
          <w:lang w:val="de-DE"/>
        </w:rPr>
        <w:t xml:space="preserve"> erhverves eller ved fornyelse af en eksisterende SA-periode. Medmindre andet er angivet, er kun licenser til den seneste udgave af et Produkt berettiget til SA. </w:t>
      </w:r>
      <w:r w:rsidRPr="009009CF">
        <w:rPr>
          <w:lang w:val="de-DE"/>
        </w:rPr>
        <w:t xml:space="preserve">I tilfælde af overdragelse af tidsubegrænsede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kan modtageren erhverve SA til sådanne overdragede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inden for 30 dage fra overdragelsesdatoen, under forudsætning af at overdrageren beholder en aktiv SA for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Licenserne</w:t>
      </w:r>
      <w:r>
        <w:fldChar w:fldCharType="end"/>
      </w:r>
      <w:r w:rsidRPr="009009CF">
        <w:rPr>
          <w:lang w:val="de-DE"/>
        </w:rPr>
        <w:t xml:space="preserve"> indtil overdragelsesdatoen.</w:t>
      </w:r>
    </w:p>
    <w:p w:rsidR="00F15064" w:rsidRPr="009009CF" w:rsidRDefault="00F15064">
      <w:pPr>
        <w:pStyle w:val="ProductList-Body"/>
        <w:rPr>
          <w:lang w:val="de-DE"/>
        </w:rPr>
      </w:pPr>
    </w:p>
    <w:p w:rsidR="00F15064" w:rsidRDefault="00F76668">
      <w:pPr>
        <w:pStyle w:val="ProductList-Body"/>
      </w:pPr>
      <w:r w:rsidRPr="009009CF">
        <w:rPr>
          <w:lang w:val="de-DE"/>
        </w:rPr>
        <w:t xml:space="preserve">Kunder kan have mulighed for at erhverve SA til bestemte licenser, som er købt fra Detailledet (fuld produktpakke) eller fra Producenten af Originalt Udstyr (OEM), inden for 90 dage efter købsdatoen, som beskrevet i tabellen herunder. </w:t>
      </w:r>
      <w:r>
        <w:t>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17"/>
        <w:gridCol w:w="2179"/>
        <w:gridCol w:w="4189"/>
      </w:tblGrid>
      <w:tr w:rsidR="00F15064" w:rsidTr="00F7140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15064" w:rsidRDefault="00F76668">
            <w:pPr>
              <w:pStyle w:val="ProductList-TableBody"/>
              <w:jc w:val="center"/>
            </w:pPr>
            <w:r>
              <w:rPr>
                <w:color w:val="FFFFFF"/>
              </w:rPr>
              <w:t>Pulje</w:t>
            </w:r>
          </w:p>
        </w:tc>
        <w:tc>
          <w:tcPr>
            <w:tcW w:w="2440" w:type="dxa"/>
            <w:shd w:val="clear" w:color="auto" w:fill="0072C6"/>
          </w:tcPr>
          <w:p w:rsidR="00F15064" w:rsidRDefault="00F76668">
            <w:pPr>
              <w:pStyle w:val="ProductList-TableBody"/>
              <w:jc w:val="center"/>
            </w:pPr>
            <w:r>
              <w:rPr>
                <w:color w:val="FFFFFF"/>
              </w:rPr>
              <w:t>Fulde Produktpakker</w:t>
            </w:r>
          </w:p>
        </w:tc>
        <w:tc>
          <w:tcPr>
            <w:tcW w:w="2440" w:type="dxa"/>
            <w:shd w:val="clear" w:color="auto" w:fill="0072C6"/>
          </w:tcPr>
          <w:p w:rsidR="00F15064" w:rsidRDefault="00F76668">
            <w:pPr>
              <w:pStyle w:val="ProductList-TableBody"/>
              <w:jc w:val="center"/>
            </w:pPr>
            <w:r>
              <w:rPr>
                <w:color w:val="FFFFFF"/>
              </w:rPr>
              <w:t>OEM</w:t>
            </w:r>
          </w:p>
        </w:tc>
        <w:tc>
          <w:tcPr>
            <w:tcW w:w="4660" w:type="dxa"/>
            <w:shd w:val="clear" w:color="auto" w:fill="0072C6"/>
          </w:tcPr>
          <w:p w:rsidR="00F15064" w:rsidRDefault="00F76668">
            <w:pPr>
              <w:pStyle w:val="ProductList-TableBody"/>
              <w:jc w:val="center"/>
            </w:pPr>
            <w:r>
              <w:rPr>
                <w:color w:val="FFFFFF"/>
              </w:rPr>
              <w:t>Programmer</w:t>
            </w:r>
          </w:p>
        </w:tc>
      </w:tr>
      <w:tr w:rsidR="00F15064" w:rsidTr="00F7140D">
        <w:tc>
          <w:tcPr>
            <w:tcW w:w="2440" w:type="dxa"/>
          </w:tcPr>
          <w:p w:rsidR="00F15064" w:rsidRDefault="00F76668">
            <w:pPr>
              <w:pStyle w:val="ProductList-TableBody"/>
            </w:pPr>
            <w:r>
              <w:t>Programpulje</w:t>
            </w:r>
          </w:p>
        </w:tc>
        <w:tc>
          <w:tcPr>
            <w:tcW w:w="2440" w:type="dxa"/>
          </w:tcPr>
          <w:p w:rsidR="00F15064" w:rsidRDefault="00F76668">
            <w:pPr>
              <w:pStyle w:val="ProductList-TableBody"/>
            </w:pPr>
            <w:r>
              <w:t>I/R</w:t>
            </w:r>
          </w:p>
        </w:tc>
        <w:tc>
          <w:tcPr>
            <w:tcW w:w="2440" w:type="dxa"/>
          </w:tcPr>
          <w:p w:rsidR="00F15064" w:rsidRPr="00F7140D" w:rsidRDefault="00F76668">
            <w:pPr>
              <w:pStyle w:val="ProductList-TableBody"/>
              <w:rPr>
                <w:lang w:val="de-DE"/>
              </w:rPr>
            </w:pPr>
            <w:r w:rsidRPr="00F7140D">
              <w:rPr>
                <w:lang w:val="de-DE"/>
              </w:rPr>
              <w:t>SA er kun tilgængelig som angivet herunder</w:t>
            </w:r>
          </w:p>
        </w:tc>
        <w:tc>
          <w:tcPr>
            <w:tcW w:w="4660" w:type="dxa"/>
            <w:vMerge w:val="restart"/>
          </w:tcPr>
          <w:p w:rsidR="00F15064" w:rsidRDefault="00F76668">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F15064" w:rsidTr="00F7140D">
        <w:tc>
          <w:tcPr>
            <w:tcW w:w="2440" w:type="dxa"/>
          </w:tcPr>
          <w:p w:rsidR="00F15064" w:rsidRDefault="00F76668">
            <w:pPr>
              <w:pStyle w:val="ProductList-TableBody"/>
            </w:pPr>
            <w:r>
              <w:t>Serverpulje</w:t>
            </w:r>
          </w:p>
        </w:tc>
        <w:tc>
          <w:tcPr>
            <w:tcW w:w="2440" w:type="dxa"/>
          </w:tcPr>
          <w:p w:rsidR="00F15064" w:rsidRDefault="00F76668">
            <w:pPr>
              <w:pStyle w:val="ProductList-TableBody"/>
            </w:pPr>
            <w:r>
              <w:t>SA tilgængelig</w:t>
            </w:r>
          </w:p>
        </w:tc>
        <w:tc>
          <w:tcPr>
            <w:tcW w:w="2440" w:type="dxa"/>
          </w:tcPr>
          <w:p w:rsidR="00F15064" w:rsidRDefault="00F76668">
            <w:pPr>
              <w:pStyle w:val="ProductList-TableBody"/>
            </w:pPr>
            <w:r>
              <w:t>SA tilgængelig</w:t>
            </w:r>
          </w:p>
        </w:tc>
        <w:tc>
          <w:tcPr>
            <w:tcW w:w="0" w:type="auto"/>
            <w:vMerge/>
          </w:tcPr>
          <w:p w:rsidR="00F15064" w:rsidRDefault="00F15064"/>
        </w:tc>
      </w:tr>
    </w:tbl>
    <w:p w:rsidR="00F15064" w:rsidRDefault="00F15064">
      <w:pPr>
        <w:pStyle w:val="ProductList-Body"/>
      </w:pPr>
    </w:p>
    <w:p w:rsidR="00F15064" w:rsidRDefault="00F76668">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F15064" w:rsidRDefault="00F15064">
      <w:pPr>
        <w:pStyle w:val="ProductList-Body"/>
      </w:pPr>
    </w:p>
    <w:p w:rsidR="00F15064" w:rsidRPr="009009CF" w:rsidRDefault="00F76668">
      <w:pPr>
        <w:pStyle w:val="ProductList-Body"/>
        <w:rPr>
          <w:lang w:val="de-DE"/>
        </w:rPr>
      </w:pPr>
      <w:r>
        <w:t xml:space="preserve">Kunder med Enterprise-aftaler, der har skiftet til en online-service eller købt en Fra SA-abonnementslicens i stedet for at forny SA'en må knytte SA'en til en licens igen på en årsdag eller fornyelse uden at købe en ny licens. </w:t>
      </w:r>
      <w:r w:rsidRPr="009009CF">
        <w:rPr>
          <w:lang w:val="de-DE"/>
        </w:rPr>
        <w:t>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0" w:name="_Sec574"/>
      <w:r>
        <w:t>Fornyelse af Software Assurance</w:t>
      </w:r>
      <w:bookmarkEnd w:id="340"/>
      <w:r>
        <w:fldChar w:fldCharType="begin"/>
      </w:r>
      <w:r>
        <w:instrText xml:space="preserve"> TC "</w:instrText>
      </w:r>
      <w:bookmarkStart w:id="341" w:name="_Toc520791929"/>
      <w:r>
        <w:instrText>Fornyelse af Software Assurance</w:instrText>
      </w:r>
      <w:bookmarkEnd w:id="341"/>
      <w:r>
        <w:instrText>" \l 2</w:instrText>
      </w:r>
      <w:r>
        <w:fldChar w:fldCharType="end"/>
      </w:r>
    </w:p>
    <w:p w:rsidR="00F15064" w:rsidRDefault="00F76668">
      <w:pPr>
        <w:pStyle w:val="ProductList-ClauseHeading"/>
        <w:outlineLvl w:val="2"/>
      </w:pPr>
      <w:r>
        <w:t>Fornyelse af Dækning under den Samme Aftale</w:t>
      </w:r>
    </w:p>
    <w:p w:rsidR="00F15064" w:rsidRPr="009009CF" w:rsidRDefault="00F76668">
      <w:pPr>
        <w:pStyle w:val="ProductList-Body"/>
        <w:rPr>
          <w:lang w:val="de-DE"/>
        </w:rPr>
      </w:pPr>
      <w:r>
        <w:t xml:space="preserve">Vilkårene for fornyelse af SA under den samme programaftale, som den oprindeligt blev bestilt under, er indeholdt i Kundens volumenlicensaftaler. </w:t>
      </w:r>
      <w:r w:rsidRPr="009009CF">
        <w:rPr>
          <w:lang w:val="de-DE"/>
        </w:rPr>
        <w:t>Kunder kan forny SA, uden at de samtidig skal bestille en Licens, så længe SA-dækningen ikke er udløbet. Derudover gælder følgende vilkår for de specifikke programmer:</w:t>
      </w:r>
    </w:p>
    <w:p w:rsidR="00F15064" w:rsidRPr="009009CF" w:rsidRDefault="00F15064">
      <w:pPr>
        <w:pStyle w:val="ProductList-Body"/>
        <w:rPr>
          <w:lang w:val="de-DE"/>
        </w:rPr>
      </w:pPr>
    </w:p>
    <w:p w:rsidR="00F15064" w:rsidRPr="009009CF" w:rsidRDefault="00F76668">
      <w:pPr>
        <w:pStyle w:val="ProductList-SubClauseHeading"/>
        <w:outlineLvl w:val="3"/>
        <w:rPr>
          <w:lang w:val="de-DE"/>
        </w:rPr>
      </w:pPr>
      <w:r w:rsidRPr="009009CF">
        <w:rPr>
          <w:lang w:val="de-DE"/>
        </w:rPr>
        <w:t>Open License</w:t>
      </w:r>
    </w:p>
    <w:p w:rsidR="00F15064" w:rsidRPr="009009CF" w:rsidRDefault="00F76668">
      <w:pPr>
        <w:pStyle w:val="ProductList-BodyIndented"/>
        <w:rPr>
          <w:lang w:val="de-DE"/>
        </w:rPr>
      </w:pPr>
      <w:r w:rsidRPr="009009CF">
        <w:rPr>
          <w:lang w:val="de-DE"/>
        </w:rPr>
        <w:t>SA-dækning, der er bestilt under et Open Licens-autorisationsnummer, slutter, når nummeret udløber. For at forny den skal Kunden afgive en fornyelsesbestilling på SA inden for 90 dage fra autorisationsnummerets udløbsdato.</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Enterprise-aftale</w:t>
      </w:r>
    </w:p>
    <w:p w:rsidR="00F15064" w:rsidRPr="009009CF" w:rsidRDefault="00F76668">
      <w:pPr>
        <w:pStyle w:val="ProductList-BodyIndented"/>
        <w:rPr>
          <w:lang w:val="de-DE"/>
        </w:rPr>
      </w:pPr>
      <w:r w:rsidRPr="009009CF">
        <w:rPr>
          <w:lang w:val="de-DE"/>
        </w:rP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Enrollment for Application Platform</w:t>
      </w:r>
    </w:p>
    <w:p w:rsidR="00F15064" w:rsidRPr="009009CF" w:rsidRDefault="00F76668">
      <w:pPr>
        <w:pStyle w:val="ProductList-BodyIndented"/>
        <w:rPr>
          <w:lang w:val="de-DE"/>
        </w:rPr>
      </w:pPr>
      <w:r w:rsidRPr="009009CF">
        <w:rPr>
          <w:lang w:val="de-DE"/>
        </w:rPr>
        <w:t xml:space="preserve">EAP-kunder, der har tidligere udskudte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via SA før L-SKU’er, skal købe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Licenserne</w:t>
      </w:r>
      <w:r>
        <w:fldChar w:fldCharType="end"/>
      </w:r>
      <w:r w:rsidRPr="009009CF">
        <w:rPr>
          <w:lang w:val="de-DE"/>
        </w:rPr>
        <w:t>, før de kan forny SA.</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Fornyelse af Dækning fra en Separat Aftale</w:t>
      </w:r>
    </w:p>
    <w:p w:rsidR="00F15064" w:rsidRPr="009009CF" w:rsidRDefault="00F76668">
      <w:pPr>
        <w:pStyle w:val="ProductList-Body"/>
        <w:rPr>
          <w:lang w:val="de-DE"/>
        </w:rPr>
      </w:pPr>
      <w:r w:rsidRPr="009009CF">
        <w:rPr>
          <w:lang w:val="de-DE"/>
        </w:rPr>
        <w:t xml:space="preserve">Kunden kan forny SA til et hvilket som helst Produkt, hvis Kunden har opnået en tidsubegrænset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F15064" w:rsidRPr="009009CF" w:rsidRDefault="00F15064">
      <w:pPr>
        <w:pStyle w:val="ProductList-Body"/>
        <w:rPr>
          <w:lang w:val="de-DE"/>
        </w:rPr>
      </w:pPr>
    </w:p>
    <w:p w:rsidR="00F15064" w:rsidRDefault="00F76668">
      <w:pPr>
        <w:pStyle w:val="ProductList-ClauseHeading"/>
        <w:outlineLvl w:val="2"/>
      </w:pPr>
      <w:r>
        <w:t>Fornyelse af Software Assurance-dækning til Client Adgangslicenser (CAL'er) og Klientstyringslicenser (ML'er)</w:t>
      </w:r>
    </w:p>
    <w:p w:rsidR="00F15064" w:rsidRPr="009009CF" w:rsidRDefault="00F76668">
      <w:pPr>
        <w:pStyle w:val="ProductList-Body"/>
        <w:rPr>
          <w:lang w:val="de-DE"/>
        </w:rPr>
      </w:pPr>
      <w:r w:rsidRPr="009009CF">
        <w:rPr>
          <w:b/>
          <w:color w:val="00188F"/>
          <w:lang w:val="de-DE"/>
        </w:rPr>
        <w:t>Overgang mellem Bruger- og Enheds-CAL’er</w:t>
      </w:r>
      <w:r w:rsidRPr="009009CF">
        <w:rPr>
          <w:lang w:val="de-DE"/>
        </w:rPr>
        <w:t xml:space="preserve">: Kunder, der fornyer SA til CAL'er, kan skifte mellem Bruger og Enhed. Denne overgang ændrer ikke CAL-versionen (dvs. Standard til Enterprise). </w:t>
      </w:r>
    </w:p>
    <w:p w:rsidR="00F15064" w:rsidRPr="009009CF" w:rsidRDefault="00F76668">
      <w:pPr>
        <w:pStyle w:val="ProductList-Body"/>
        <w:rPr>
          <w:lang w:val="de-DE"/>
        </w:rPr>
      </w:pPr>
      <w:r w:rsidRPr="009009CF">
        <w:rPr>
          <w:b/>
          <w:color w:val="00188F"/>
          <w:lang w:val="de-DE"/>
        </w:rPr>
        <w:t>Overgang mellem Bruger- og OSE-Klient-ML’er</w:t>
      </w:r>
      <w:r w:rsidRPr="009009CF">
        <w:rPr>
          <w:lang w:val="de-DE"/>
        </w:rPr>
        <w:t>: Kunder, der fornyer SA til klient-ML'er, kan skifte mellem Bruger og OSE.</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2" w:name="_Sec575"/>
      <w:r>
        <w:t>Overførselslicens til Ophørte eller Opbrugte Produkter</w:t>
      </w:r>
      <w:bookmarkEnd w:id="342"/>
      <w:r>
        <w:fldChar w:fldCharType="begin"/>
      </w:r>
      <w:r>
        <w:instrText xml:space="preserve"> TC "</w:instrText>
      </w:r>
      <w:bookmarkStart w:id="343" w:name="_Toc520791930"/>
      <w:r>
        <w:instrText>Overførselslicens til Ophørte eller Opbrugte Produkter</w:instrText>
      </w:r>
      <w:bookmarkEnd w:id="343"/>
      <w:r>
        <w:instrText>" \l 2</w:instrText>
      </w:r>
      <w:r>
        <w:fldChar w:fldCharType="end"/>
      </w:r>
    </w:p>
    <w:p w:rsidR="00F15064" w:rsidRDefault="00F76668">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F15064" w:rsidRDefault="00F76668">
      <w:pPr>
        <w:pStyle w:val="ProductList-Body"/>
      </w:pPr>
      <w:r>
        <w:t>“</w:t>
      </w:r>
      <w:r>
        <w:rPr>
          <w:b/>
          <w:color w:val="00188F"/>
        </w:rPr>
        <w:t>Overførselslicens</w:t>
      </w:r>
      <w:r>
        <w:t>” henviser her til rettighedstildeling i den produktpost, som henviser til dette afsnit.</w:t>
      </w:r>
    </w:p>
    <w:p w:rsidR="00F15064" w:rsidRDefault="00F15064">
      <w:pPr>
        <w:pStyle w:val="ProductList-Body"/>
      </w:pPr>
    </w:p>
    <w:p w:rsidR="00F15064" w:rsidRPr="009009CF" w:rsidRDefault="00F76668">
      <w:pPr>
        <w:pStyle w:val="ProductList-Body"/>
        <w:rPr>
          <w:lang w:val="de-DE"/>
        </w:rPr>
      </w:pPr>
      <w:r w:rsidRPr="009009CF">
        <w:rPr>
          <w:lang w:val="de-DE"/>
        </w:rPr>
        <w:t>Medmindre andet fremgår af Produktposten:</w:t>
      </w:r>
    </w:p>
    <w:p w:rsidR="00F15064" w:rsidRDefault="00F76668" w:rsidP="00F76668">
      <w:pPr>
        <w:pStyle w:val="ProductList-Bullet"/>
        <w:numPr>
          <w:ilvl w:val="0"/>
          <w:numId w:val="45"/>
        </w:numPr>
      </w:pPr>
      <w:r w:rsidRPr="009009CF">
        <w:rPr>
          <w:lang w:val="de-DE"/>
        </w:rPr>
        <w:t xml:space="preserve">Kunden må opgradere til og bruge software under en Overførselslicens i stedet for software, der er dækket af den Kvalificerende Licens. </w:t>
      </w:r>
      <w:r>
        <w:t>Kunden må ikke bruge software under begge licenser på samme tid.</w:t>
      </w:r>
    </w:p>
    <w:p w:rsidR="00F15064" w:rsidRDefault="00F76668" w:rsidP="00F76668">
      <w:pPr>
        <w:pStyle w:val="ProductList-Bullet"/>
        <w:numPr>
          <w:ilvl w:val="0"/>
          <w:numId w:val="45"/>
        </w:numPr>
      </w:pPr>
      <w:r>
        <w:t>Overflytningslicenser er tildelt i forholdet 1:1 for Kunders Kvalificerende Licenser.</w:t>
      </w:r>
    </w:p>
    <w:p w:rsidR="00F15064" w:rsidRDefault="00F76668" w:rsidP="00F76668">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F15064" w:rsidRDefault="00F76668" w:rsidP="00F76668">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F15064" w:rsidRDefault="00F76668" w:rsidP="00F76668">
      <w:pPr>
        <w:pStyle w:val="ProductList-Bullet"/>
        <w:numPr>
          <w:ilvl w:val="0"/>
          <w:numId w:val="45"/>
        </w:numPr>
      </w:pPr>
      <w:r>
        <w:t>Kunden må ikke overdrage Overførselslicenser fra Kvalificerende Licenser særskilt.</w:t>
      </w:r>
    </w:p>
    <w:p w:rsidR="00F15064" w:rsidRDefault="00F76668" w:rsidP="00F76668">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4" w:name="_Sec576"/>
      <w:r>
        <w:t>Software Assurance-fordele</w:t>
      </w:r>
      <w:bookmarkEnd w:id="344"/>
      <w:r>
        <w:fldChar w:fldCharType="begin"/>
      </w:r>
      <w:r>
        <w:instrText xml:space="preserve"> TC "</w:instrText>
      </w:r>
      <w:bookmarkStart w:id="345" w:name="_Toc520791931"/>
      <w:r>
        <w:instrText>Software Assurance-fordele</w:instrText>
      </w:r>
      <w:bookmarkEnd w:id="345"/>
      <w:r>
        <w:instrText>" \l 2</w:instrText>
      </w:r>
      <w:r>
        <w:fldChar w:fldCharType="end"/>
      </w:r>
    </w:p>
    <w:p w:rsidR="00F15064" w:rsidRPr="009009CF" w:rsidRDefault="00F76668">
      <w:pPr>
        <w:pStyle w:val="ProductList-Body"/>
        <w:rPr>
          <w:lang w:val="de-DE"/>
        </w:rPr>
      </w:pPr>
      <w:r w:rsidRPr="009009CF">
        <w:rPr>
          <w:lang w:val="de-DE"/>
        </w:rP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Serverpulje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77">
              <w:r w:rsidR="00F76668">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79">
              <w:r w:rsidR="00F76668">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0">
              <w:r w:rsidR="00F7666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1">
              <w:r w:rsidR="00F7666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755">
              <w:r w:rsidR="00F7666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841">
              <w:r w:rsidR="00F766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651">
              <w:r w:rsidR="00F766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841">
              <w:r w:rsidR="00F76668">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2">
              <w:r w:rsidR="00F76668">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3">
              <w:r w:rsidR="00F7666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4">
              <w:r w:rsidR="00F76668">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5">
              <w:r w:rsidR="00F76668">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818">
              <w:r w:rsidR="00F766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7">
              <w:r w:rsidR="00F76668">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838">
              <w:r w:rsidR="00F7666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8">
              <w:r w:rsidR="00F76668">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89">
              <w:r w:rsidR="00F7666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590">
              <w:r w:rsidR="00F76668">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841">
              <w:r w:rsidR="00F76668">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841">
              <w:r w:rsidR="00F766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DD3F19">
            <w:pPr>
              <w:pStyle w:val="ProductList-TableBody"/>
            </w:pPr>
            <w:hyperlink w:anchor="_Sec652">
              <w:r w:rsidR="00F76668">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bl>
    <w:p w:rsidR="00F15064" w:rsidRDefault="00F15064">
      <w:pPr>
        <w:pStyle w:val="ProductList-Body"/>
      </w:pPr>
    </w:p>
    <w:p w:rsidR="00F15064" w:rsidRDefault="00F76668">
      <w:pPr>
        <w:pStyle w:val="ProductList-ClauseHeading"/>
        <w:outlineLvl w:val="2"/>
      </w:pPr>
      <w:bookmarkStart w:id="346" w:name="_Sec577"/>
      <w:r>
        <w:t>Nye Versionsrettigheder</w:t>
      </w:r>
      <w:bookmarkEnd w:id="346"/>
    </w:p>
    <w:p w:rsidR="00F15064" w:rsidRPr="009009CF" w:rsidRDefault="00F76668">
      <w:pPr>
        <w:pStyle w:val="ProductList-Body"/>
        <w:rPr>
          <w:lang w:val="de-DE"/>
        </w:rPr>
      </w:pPr>
      <w:r w:rsidRPr="009009CF">
        <w:rPr>
          <w:lang w:val="de-DE"/>
        </w:rP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rsidRPr="009009CF">
        <w:rPr>
          <w:lang w:val="de-DE"/>
        </w:rPr>
        <w:instrText xml:space="preserve"> AutoTextList   \s NoStyle \t "Licensvilkår: Vilkår og betingelser, der gælder for installation og brug af et Produkt." </w:instrText>
      </w:r>
      <w:r>
        <w:fldChar w:fldCharType="separate"/>
      </w:r>
      <w:r w:rsidRPr="009009CF">
        <w:rPr>
          <w:color w:val="0563C1"/>
          <w:lang w:val="de-DE"/>
        </w:rPr>
        <w:t>Licensvilkårene</w:t>
      </w:r>
      <w:r>
        <w:fldChar w:fldCharType="end"/>
      </w:r>
      <w:r w:rsidRPr="009009CF">
        <w:rPr>
          <w:lang w:val="de-DE"/>
        </w:rPr>
        <w:t xml:space="preserve"> for den version.</w:t>
      </w:r>
    </w:p>
    <w:p w:rsidR="00F15064" w:rsidRPr="009009CF" w:rsidRDefault="00F15064">
      <w:pPr>
        <w:pStyle w:val="ProductList-Body"/>
        <w:rPr>
          <w:lang w:val="de-DE"/>
        </w:rPr>
      </w:pPr>
    </w:p>
    <w:p w:rsidR="00F15064" w:rsidRDefault="00F76668">
      <w:pPr>
        <w:pStyle w:val="ProductList-ClauseHeading"/>
        <w:outlineLvl w:val="2"/>
      </w:pPr>
      <w:bookmarkStart w:id="347" w:name="_Sec931"/>
      <w:r>
        <w:t>Beregning af point for Software Asurrance-fordele</w:t>
      </w:r>
      <w:bookmarkEnd w:id="347"/>
    </w:p>
    <w:p w:rsidR="00F15064" w:rsidRPr="009009CF" w:rsidRDefault="00F76668">
      <w:pPr>
        <w:pStyle w:val="ProductList-Body"/>
        <w:rPr>
          <w:lang w:val="de-DE"/>
        </w:rPr>
      </w:pPr>
      <w:r w:rsidRPr="009009CF">
        <w:rPr>
          <w:lang w:val="de-DE"/>
        </w:rPr>
        <w:t>Berettigelser beregnes ud fra et pointbaseret system til følgende fordele:</w:t>
      </w:r>
    </w:p>
    <w:p w:rsidR="00F15064" w:rsidRDefault="00F76668" w:rsidP="00F76668">
      <w:pPr>
        <w:pStyle w:val="ProductList-Bullet"/>
        <w:numPr>
          <w:ilvl w:val="0"/>
          <w:numId w:val="46"/>
        </w:numPr>
      </w:pPr>
      <w:r>
        <w:t>Planning Services</w:t>
      </w:r>
    </w:p>
    <w:p w:rsidR="00F15064" w:rsidRDefault="00F76668" w:rsidP="00F76668">
      <w:pPr>
        <w:pStyle w:val="ProductList-Bullet"/>
        <w:numPr>
          <w:ilvl w:val="0"/>
          <w:numId w:val="46"/>
        </w:numPr>
      </w:pPr>
      <w:r>
        <w:t>Uddannelsesgavekort</w:t>
      </w:r>
    </w:p>
    <w:p w:rsidR="00F15064" w:rsidRPr="009009CF" w:rsidRDefault="00F76668" w:rsidP="00F76668">
      <w:pPr>
        <w:pStyle w:val="ProductList-Bullet"/>
        <w:numPr>
          <w:ilvl w:val="0"/>
          <w:numId w:val="46"/>
        </w:numPr>
        <w:rPr>
          <w:lang w:val="de-DE"/>
        </w:rPr>
      </w:pPr>
      <w:r w:rsidRPr="009009CF">
        <w:rPr>
          <w:lang w:val="de-DE"/>
        </w:rPr>
        <w:t>24x7 Problemløsningssupport (telefon), kun i MPSA</w:t>
      </w:r>
    </w:p>
    <w:p w:rsidR="00F15064" w:rsidRPr="009009CF" w:rsidRDefault="00F76668">
      <w:pPr>
        <w:pStyle w:val="ProductList-Body"/>
        <w:rPr>
          <w:lang w:val="de-DE"/>
        </w:rPr>
      </w:pPr>
      <w:r w:rsidRPr="009009CF">
        <w:rPr>
          <w:lang w:val="de-DE"/>
        </w:rP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F1506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Point</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2</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5</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10</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25</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50</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75</w:t>
            </w:r>
          </w:p>
        </w:tc>
      </w:tr>
    </w:tbl>
    <w:p w:rsidR="00F15064" w:rsidRDefault="00F76668">
      <w:pPr>
        <w:pStyle w:val="ProductList-Body"/>
      </w:pPr>
      <w:r>
        <w:rPr>
          <w:b/>
          <w:i/>
        </w:rPr>
        <w:t>Bemærk!</w:t>
      </w:r>
      <w:r>
        <w:rPr>
          <w:i/>
        </w:rPr>
        <w:t xml:space="preserve"> Vedrørende SQL CAL’er henvises til tabellen over CAL Suites i dette afsnit</w:t>
      </w:r>
    </w:p>
    <w:p w:rsidR="00F15064" w:rsidRDefault="00F15064">
      <w:pPr>
        <w:pStyle w:val="ProductList-Body"/>
      </w:pPr>
    </w:p>
    <w:p w:rsidR="00F15064" w:rsidRDefault="00F76668">
      <w:pPr>
        <w:pStyle w:val="ProductList-ClauseHeading"/>
        <w:outlineLvl w:val="2"/>
      </w:pPr>
      <w:bookmarkStart w:id="348" w:name="_Sec579"/>
      <w:r>
        <w:t>Office Online-tjenester og Office Online Server</w:t>
      </w:r>
      <w:bookmarkEnd w:id="348"/>
    </w:p>
    <w:p w:rsidR="00F15064" w:rsidRDefault="00F76668">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 Online-rettigheder</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w:t>
            </w:r>
            <w:r>
              <w:fldChar w:fldCharType="begin"/>
            </w:r>
            <w:r>
              <w:instrText xml:space="preserve"> XE "Office Standard" </w:instrText>
            </w:r>
            <w:r>
              <w:fldChar w:fldCharType="end"/>
            </w:r>
          </w:p>
          <w:p w:rsidR="00F15064" w:rsidRDefault="00F76668">
            <w:pPr>
              <w:pStyle w:val="ProductList-TableBody"/>
            </w:pPr>
            <w:r>
              <w:t>Office Professional Plus</w:t>
            </w:r>
            <w:r>
              <w:fldChar w:fldCharType="begin"/>
            </w:r>
            <w:r>
              <w:instrText xml:space="preserve"> XE "Office Professional Plus" </w:instrText>
            </w:r>
            <w:r>
              <w:fldChar w:fldCharType="end"/>
            </w:r>
          </w:p>
          <w:p w:rsidR="00F15064" w:rsidRDefault="00F76668">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Online til Office 365</w:t>
            </w:r>
            <w:r>
              <w:fldChar w:fldCharType="begin"/>
            </w:r>
            <w:r>
              <w:instrText xml:space="preserve"> XE "Office Online til Office 365" </w:instrText>
            </w:r>
            <w:r>
              <w:fldChar w:fldCharType="end"/>
            </w:r>
          </w:p>
          <w:p w:rsidR="00F15064" w:rsidRDefault="00F76668">
            <w:pPr>
              <w:pStyle w:val="ProductList-TableBody"/>
            </w:pPr>
            <w:r>
              <w:t>Office Online Server</w:t>
            </w:r>
          </w:p>
        </w:tc>
      </w:tr>
    </w:tbl>
    <w:p w:rsidR="00F15064" w:rsidRDefault="00F76668">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F15064" w:rsidRDefault="00F15064">
      <w:pPr>
        <w:pStyle w:val="ProductList-Body"/>
      </w:pPr>
    </w:p>
    <w:p w:rsidR="00F15064" w:rsidRDefault="00F76668">
      <w:pPr>
        <w:pStyle w:val="ProductList-ClauseHeading"/>
        <w:outlineLvl w:val="2"/>
      </w:pPr>
      <w:bookmarkStart w:id="349" w:name="_Sec580"/>
      <w:r>
        <w:t>Planning Services</w:t>
      </w:r>
      <w:bookmarkEnd w:id="349"/>
    </w:p>
    <w:p w:rsidR="00F15064" w:rsidRDefault="00F76668">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F15064" w:rsidRDefault="00F15064">
      <w:pPr>
        <w:pStyle w:val="ProductList-Body"/>
      </w:pPr>
    </w:p>
    <w:p w:rsidR="00F15064" w:rsidRDefault="00F76668">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F1506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Point</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1</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2</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25</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50</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75</w:t>
            </w:r>
          </w:p>
        </w:tc>
      </w:tr>
    </w:tbl>
    <w:p w:rsidR="00F15064" w:rsidRDefault="00F76668">
      <w:pPr>
        <w:pStyle w:val="ProductList-Body"/>
      </w:pPr>
      <w:r>
        <w:rPr>
          <w:b/>
          <w:i/>
        </w:rPr>
        <w:t>Bemærk!</w:t>
      </w:r>
      <w:r>
        <w:rPr>
          <w:i/>
        </w:rPr>
        <w:t xml:space="preserve"> Vedrørende SQL CAL’er henvises til tabellen over CAL Suites i dette afsnit</w:t>
      </w:r>
    </w:p>
    <w:p w:rsidR="00F15064" w:rsidRDefault="00F15064">
      <w:pPr>
        <w:pStyle w:val="ProductList-Body"/>
      </w:pPr>
    </w:p>
    <w:p w:rsidR="00F15064" w:rsidRPr="009009CF" w:rsidRDefault="00F76668">
      <w:pPr>
        <w:pStyle w:val="ProductList-Body"/>
        <w:rPr>
          <w:lang w:val="de-DE"/>
        </w:rPr>
      </w:pPr>
      <w:r w:rsidRPr="009009CF">
        <w:rPr>
          <w:lang w:val="de-DE"/>
        </w:rP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F150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600,000+</w:t>
            </w:r>
          </w:p>
        </w:tc>
      </w:tr>
      <w:tr w:rsidR="00F1506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15064" w:rsidRDefault="00F76668">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75</w:t>
            </w:r>
          </w:p>
        </w:tc>
      </w:tr>
    </w:tbl>
    <w:p w:rsidR="00F15064" w:rsidRDefault="00F15064">
      <w:pPr>
        <w:pStyle w:val="ProductList-Body"/>
      </w:pPr>
    </w:p>
    <w:p w:rsidR="00F15064" w:rsidRDefault="00F76668">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1506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→600,000+</w:t>
            </w:r>
          </w:p>
        </w:tc>
      </w:tr>
      <w:tr w:rsidR="00F1506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15064" w:rsidRDefault="00F76668">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w:t>
            </w:r>
          </w:p>
        </w:tc>
      </w:tr>
    </w:tbl>
    <w:p w:rsidR="00F15064" w:rsidRPr="009009CF" w:rsidRDefault="00F76668">
      <w:pPr>
        <w:pStyle w:val="ProductList-Body"/>
        <w:rPr>
          <w:lang w:val="de-DE"/>
        </w:rPr>
      </w:pPr>
      <w:r>
        <w:t xml:space="preserve">Kunder kan vælge ud fra de tilgængelige Planning Services-tilbud, der leveres af kvalificerede Microsoft-partnere eller Microsoft-associerede virksomheder. </w:t>
      </w:r>
      <w:r w:rsidRPr="009009CF">
        <w:rPr>
          <w:lang w:val="de-DE"/>
        </w:rPr>
        <w:t xml:space="preserve">Der findes en liste over tilgængelige tjenester på </w:t>
      </w:r>
      <w:hyperlink r:id="rId146">
        <w:r w:rsidRPr="009009CF">
          <w:rPr>
            <w:color w:val="00467F"/>
            <w:u w:val="single"/>
            <w:lang w:val="de-DE"/>
          </w:rPr>
          <w:t>http://www.microsoft.com/licensing/software-assurance/planning-services-overview.aspx</w:t>
        </w:r>
      </w:hyperlink>
      <w:r w:rsidRPr="009009CF">
        <w:rPr>
          <w:lang w:val="de-DE"/>
        </w:rPr>
        <w:t xml:space="preserve">.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F15064" w:rsidRDefault="00F76668" w:rsidP="00F76668">
      <w:pPr>
        <w:pStyle w:val="ProductList-Bullet"/>
        <w:numPr>
          <w:ilvl w:val="0"/>
          <w:numId w:val="47"/>
        </w:numPr>
      </w:pPr>
      <w:r w:rsidRPr="009009CF">
        <w:rPr>
          <w:lang w:val="de-DE"/>
        </w:rPr>
        <w:t xml:space="preserve">Planning Services kan leveres til Kunden af kvalificerede Microsoft-partnere eller Microsofts associerede virksomheder. Tjenester, der leveres i henhold til vouchere, leveres i henhold til en aftale mellem Kunden og den Kvalificerede Udbyder. </w:t>
      </w:r>
      <w:r>
        <w:t xml:space="preserve">Kunden kan se listen over Kvalificerede Udbydere her: </w:t>
      </w:r>
      <w:hyperlink r:id="rId147">
        <w:r>
          <w:rPr>
            <w:color w:val="00467F"/>
            <w:u w:val="single"/>
          </w:rPr>
          <w:t>http://directory.partners.extranet.microsoft.com/psbproviders</w:t>
        </w:r>
      </w:hyperlink>
    </w:p>
    <w:p w:rsidR="00F15064" w:rsidRDefault="00F76668" w:rsidP="00F76668">
      <w:pPr>
        <w:pStyle w:val="ProductList-Bullet"/>
        <w:numPr>
          <w:ilvl w:val="0"/>
          <w:numId w:val="47"/>
        </w:numPr>
      </w:pPr>
      <w:r w:rsidRPr="009009CF">
        <w:rPr>
          <w:lang w:val="de-DE"/>
        </w:rPr>
        <w:t xml:space="preserve">Planning Services-engagementer leverer serviceydelser, der dækker et forudbestemt arbejdsomfang, der resulterer i en installationsplan på højt niveau. </w:t>
      </w:r>
      <w:r>
        <w:t>Den faktiske installationsplan af softwaren kan ikke inkluderes.</w:t>
      </w:r>
    </w:p>
    <w:p w:rsidR="00F15064" w:rsidRPr="009009CF" w:rsidRDefault="00F76668" w:rsidP="00F76668">
      <w:pPr>
        <w:pStyle w:val="ProductList-Bullet"/>
        <w:numPr>
          <w:ilvl w:val="0"/>
          <w:numId w:val="47"/>
        </w:numPr>
        <w:rPr>
          <w:lang w:val="de-DE"/>
        </w:rPr>
      </w:pPr>
      <w:r w:rsidRPr="009009CF">
        <w:rPr>
          <w:lang w:val="de-DE"/>
        </w:rPr>
        <w:t>Planning Services-gavekort kan kun indløses af den kunde, der er kvalificeret til fordelen.</w:t>
      </w:r>
    </w:p>
    <w:p w:rsidR="00F15064" w:rsidRDefault="00F76668" w:rsidP="00F76668">
      <w:pPr>
        <w:pStyle w:val="ProductList-Bullet"/>
        <w:numPr>
          <w:ilvl w:val="0"/>
          <w:numId w:val="47"/>
        </w:numPr>
      </w:pPr>
      <w:r>
        <w:t>Planning Services-gavekort må ikke ombyttes til kontanter, penge eller andre værdifulde aktiver.</w:t>
      </w:r>
    </w:p>
    <w:p w:rsidR="00F15064" w:rsidRDefault="00F76668" w:rsidP="00F76668">
      <w:pPr>
        <w:pStyle w:val="ProductList-Bullet"/>
        <w:numPr>
          <w:ilvl w:val="0"/>
          <w:numId w:val="47"/>
        </w:numPr>
      </w:pPr>
      <w:r>
        <w:t>Reduktion i kvalificerende SA-dækning på grund af returneringer og andre fakturatilpasninger kan, hvor det er tilladt, reducere Kundens antal af berettigede Planning Services-dage.</w:t>
      </w:r>
    </w:p>
    <w:p w:rsidR="00F15064" w:rsidRDefault="00F76668" w:rsidP="00F76668">
      <w:pPr>
        <w:pStyle w:val="ProductList-Bullet"/>
        <w:numPr>
          <w:ilvl w:val="0"/>
          <w:numId w:val="47"/>
        </w:numPr>
      </w:pPr>
      <w:r>
        <w:t>Vouchertyper kan ikke kombineres. Planning Services-engagementer må ikke overstige den maksimalt angivne varighed pr. engagementstype.</w:t>
      </w:r>
    </w:p>
    <w:p w:rsidR="00F15064" w:rsidRDefault="00F76668" w:rsidP="00F76668">
      <w:pPr>
        <w:pStyle w:val="ProductList-Bullet"/>
        <w:numPr>
          <w:ilvl w:val="0"/>
          <w:numId w:val="47"/>
        </w:numPr>
      </w:pPr>
      <w:r>
        <w:t>Gavekort er kun gyldige med kvalificerede Udbydere til den specifikke servicetype, som gavekortet indløses til.</w:t>
      </w:r>
    </w:p>
    <w:p w:rsidR="00F15064" w:rsidRDefault="00F76668" w:rsidP="00F76668">
      <w:pPr>
        <w:pStyle w:val="ProductList-Bullet"/>
        <w:numPr>
          <w:ilvl w:val="0"/>
          <w:numId w:val="47"/>
        </w:numPr>
      </w:pPr>
      <w:r>
        <w:t>Gavekort skal tildeles i løbet af SA-dækningsperioden.</w:t>
      </w:r>
    </w:p>
    <w:p w:rsidR="00F15064" w:rsidRDefault="00F76668" w:rsidP="00F76668">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w:t>
      </w:r>
      <w:r w:rsidRPr="009009CF">
        <w:rPr>
          <w:lang w:val="de-DE"/>
        </w:rPr>
        <w:t xml:space="preserve">Tabellen ovenfor viser de servicedage, der er tilgængelige baseret på en fuld 3-års tilmelding eller aftale. Kunder, der køber SA-dækning for et år, får en tredjedel af det angivne antal servicedage. </w:t>
      </w:r>
      <w:r>
        <w:t xml:space="preserve">Kunder, der køber SA-dækning for to år, får to tredjedele af det angivne antal servicedage. </w:t>
      </w:r>
    </w:p>
    <w:p w:rsidR="00F15064" w:rsidRDefault="00F15064">
      <w:pPr>
        <w:pStyle w:val="ProductList-Body"/>
      </w:pPr>
    </w:p>
    <w:p w:rsidR="00F15064" w:rsidRDefault="00F76668">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F15064" w:rsidRDefault="00F15064">
      <w:pPr>
        <w:pStyle w:val="ProductList-Body"/>
      </w:pPr>
    </w:p>
    <w:p w:rsidR="00F15064" w:rsidRDefault="00F76668">
      <w:pPr>
        <w:pStyle w:val="ProductList-ClauseHeading"/>
        <w:outlineLvl w:val="2"/>
      </w:pPr>
      <w:bookmarkStart w:id="350" w:name="_Sec581"/>
      <w:r>
        <w:t>Enterprise Source Licensing Program</w:t>
      </w:r>
      <w:bookmarkEnd w:id="350"/>
    </w:p>
    <w:p w:rsidR="00F15064" w:rsidRDefault="00F76668">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F15064" w:rsidRDefault="00F15064">
      <w:pPr>
        <w:pStyle w:val="ProductList-Body"/>
      </w:pPr>
    </w:p>
    <w:p w:rsidR="00F15064" w:rsidRDefault="00F76668">
      <w:pPr>
        <w:pStyle w:val="ProductList-ClauseHeading"/>
        <w:outlineLvl w:val="2"/>
      </w:pPr>
      <w:bookmarkStart w:id="351" w:name="_Sec582"/>
      <w:r>
        <w:t>Uddannelsesgavekort</w:t>
      </w:r>
      <w:bookmarkEnd w:id="351"/>
    </w:p>
    <w:p w:rsidR="00F15064" w:rsidRDefault="00F76668">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Systempulje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dag pr. 50 licenser (maksimalt 10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dag pr. 50 licenser eller point</w:t>
            </w:r>
          </w:p>
        </w:tc>
      </w:tr>
      <w:tr w:rsidR="00F15064" w:rsidRPr="009009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10 dage pr. berettiget tilmelding eller Indkøbskonto</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 dage*</w:t>
            </w:r>
          </w:p>
        </w:tc>
      </w:tr>
    </w:tbl>
    <w:p w:rsidR="00F15064" w:rsidRPr="009009CF" w:rsidRDefault="00F76668">
      <w:pPr>
        <w:pStyle w:val="ProductList-Body"/>
        <w:rPr>
          <w:lang w:val="de-DE"/>
        </w:rPr>
      </w:pPr>
      <w:r w:rsidRPr="009009CF">
        <w:rPr>
          <w:lang w:val="de-DE"/>
        </w:rPr>
        <w:t>*</w:t>
      </w:r>
      <w:r w:rsidRPr="009009CF">
        <w:rPr>
          <w:i/>
          <w:lang w:val="de-DE"/>
        </w:rPr>
        <w:t xml:space="preserve"> Antal dage pr. berettiget tilmelding, aftale eller Indkøbskonto</w:t>
      </w:r>
    </w:p>
    <w:p w:rsidR="00F15064" w:rsidRPr="009009CF" w:rsidRDefault="00F15064">
      <w:pPr>
        <w:pStyle w:val="ProductList-Body"/>
        <w:rPr>
          <w:lang w:val="de-DE"/>
        </w:rPr>
      </w:pPr>
    </w:p>
    <w:p w:rsidR="00F15064" w:rsidRPr="009009CF" w:rsidRDefault="00F76668" w:rsidP="00F76668">
      <w:pPr>
        <w:pStyle w:val="ProductList-Bullet"/>
        <w:numPr>
          <w:ilvl w:val="0"/>
          <w:numId w:val="48"/>
        </w:numPr>
        <w:rPr>
          <w:lang w:val="de-DE"/>
        </w:rPr>
      </w:pPr>
      <w:r w:rsidRPr="009009CF">
        <w:rPr>
          <w:lang w:val="de-DE"/>
        </w:rP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F15064" w:rsidRPr="009009CF" w:rsidRDefault="00F76668" w:rsidP="00F76668">
      <w:pPr>
        <w:pStyle w:val="ProductList-Bullet"/>
        <w:numPr>
          <w:ilvl w:val="0"/>
          <w:numId w:val="48"/>
        </w:numPr>
        <w:rPr>
          <w:lang w:val="de-DE"/>
        </w:rPr>
      </w:pPr>
      <w:r w:rsidRPr="009009CF">
        <w:rPr>
          <w:lang w:val="de-DE"/>
        </w:rPr>
        <w:t xml:space="preserve">Tjenester, der leveres af en Microsoft-partner i Microsoft Learning-programmet, leveres i henhold til en aftale mellem Kunden og den kvalificerede Microsoft-partner. </w:t>
      </w:r>
    </w:p>
    <w:p w:rsidR="00F15064" w:rsidRPr="009009CF" w:rsidRDefault="00F76668" w:rsidP="00F76668">
      <w:pPr>
        <w:pStyle w:val="ProductList-Bullet"/>
        <w:numPr>
          <w:ilvl w:val="0"/>
          <w:numId w:val="48"/>
        </w:numPr>
        <w:rPr>
          <w:lang w:val="de-DE"/>
        </w:rPr>
      </w:pPr>
      <w:r w:rsidRPr="009009CF">
        <w:rPr>
          <w:lang w:val="de-DE"/>
        </w:rP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F15064" w:rsidRPr="009009CF" w:rsidRDefault="00F76668" w:rsidP="00F76668">
      <w:pPr>
        <w:pStyle w:val="ProductList-Bullet"/>
        <w:numPr>
          <w:ilvl w:val="0"/>
          <w:numId w:val="48"/>
        </w:numPr>
        <w:rPr>
          <w:lang w:val="de-DE"/>
        </w:rPr>
      </w:pPr>
      <w:r w:rsidRPr="009009CF">
        <w:rPr>
          <w:lang w:val="de-DE"/>
        </w:rPr>
        <w:t>Gavekort kan ikke bruges til at dække nogen gebyrer i forbindelse med, at en kunde ikke møder op til et reserveret kursus.</w:t>
      </w:r>
    </w:p>
    <w:p w:rsidR="00F15064" w:rsidRPr="009009CF" w:rsidRDefault="00F76668" w:rsidP="00F76668">
      <w:pPr>
        <w:pStyle w:val="ProductList-Bullet"/>
        <w:numPr>
          <w:ilvl w:val="0"/>
          <w:numId w:val="48"/>
        </w:numPr>
        <w:rPr>
          <w:lang w:val="de-DE"/>
        </w:rPr>
      </w:pPr>
      <w:r w:rsidRPr="009009CF">
        <w:rPr>
          <w:lang w:val="de-DE"/>
        </w:rPr>
        <w:t>Gavekort kan kun indløses af den person, der er godkendt af kunden til at bruge gavekortet.</w:t>
      </w:r>
    </w:p>
    <w:p w:rsidR="00F15064" w:rsidRPr="009009CF" w:rsidRDefault="00F76668" w:rsidP="00F76668">
      <w:pPr>
        <w:pStyle w:val="ProductList-Bullet"/>
        <w:numPr>
          <w:ilvl w:val="0"/>
          <w:numId w:val="48"/>
        </w:numPr>
        <w:rPr>
          <w:lang w:val="de-DE"/>
        </w:rPr>
      </w:pPr>
      <w:r w:rsidRPr="009009CF">
        <w:rPr>
          <w:lang w:val="de-DE"/>
        </w:rPr>
        <w:t xml:space="preserve">Gavekort må ikke ombyttes til kontanter, penge eller andre værdifulde aktiver. </w:t>
      </w:r>
    </w:p>
    <w:p w:rsidR="00F15064" w:rsidRDefault="00F76668" w:rsidP="00F76668">
      <w:pPr>
        <w:pStyle w:val="ProductList-Bullet"/>
        <w:numPr>
          <w:ilvl w:val="0"/>
          <w:numId w:val="48"/>
        </w:numPr>
      </w:pPr>
      <w:r>
        <w:t xml:space="preserve">Gavekort skal tildeles i løbet af SA-dækningsperioden. </w:t>
      </w:r>
    </w:p>
    <w:p w:rsidR="00F15064" w:rsidRPr="009009CF" w:rsidRDefault="00F76668" w:rsidP="00F76668">
      <w:pPr>
        <w:pStyle w:val="ProductList-Bullet"/>
        <w:numPr>
          <w:ilvl w:val="0"/>
          <w:numId w:val="48"/>
        </w:numPr>
        <w:rPr>
          <w:lang w:val="de-DE"/>
        </w:rPr>
      </w:pPr>
      <w:r w:rsidRPr="009009CF">
        <w:rPr>
          <w:lang w:val="de-DE"/>
        </w:rPr>
        <w:t xml:space="preserve">Vouchere udløber 180 dage efter datoen for tildelingen af voucheren. Gavekort, der udløber, før SA-dækningen udløber, går tilbage til poolen af tilgængelige dage for Uddannelsesgavekortet. </w:t>
      </w:r>
    </w:p>
    <w:p w:rsidR="00F15064" w:rsidRDefault="00F76668" w:rsidP="00F76668">
      <w:pPr>
        <w:pStyle w:val="ProductList-Bullet"/>
        <w:numPr>
          <w:ilvl w:val="0"/>
          <w:numId w:val="48"/>
        </w:numPr>
      </w:pPr>
      <w:r>
        <w:t>Gavekort kan kun bruges til at reservere undervisning med en Microsoft-learning-partner ad gangen.</w:t>
      </w:r>
    </w:p>
    <w:p w:rsidR="00F15064" w:rsidRDefault="00F76668" w:rsidP="00F76668">
      <w:pPr>
        <w:pStyle w:val="ProductList-Bullet"/>
        <w:numPr>
          <w:ilvl w:val="0"/>
          <w:numId w:val="48"/>
        </w:numPr>
      </w:pPr>
      <w:r>
        <w:t xml:space="preserve">Vouchers, der anvendes til køb af Microsoft Official Learning-produkter, må ikke overdrages eller sælges. </w:t>
      </w:r>
    </w:p>
    <w:p w:rsidR="00F15064" w:rsidRDefault="00F76668" w:rsidP="00F76668">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F15064" w:rsidRDefault="00F76668" w:rsidP="00F76668">
      <w:pPr>
        <w:pStyle w:val="ProductList-Bullet"/>
        <w:numPr>
          <w:ilvl w:val="0"/>
          <w:numId w:val="48"/>
        </w:numPr>
      </w:pPr>
      <w:r w:rsidRPr="009009CF">
        <w:rPr>
          <w:lang w:val="de-DE"/>
        </w:rPr>
        <w:t xml:space="preserve">Tabellerne ovenfor viser de uddannelseskreditter, der er tilgængelige baseret på en fuld 3-års tilmelding eller aftale. Kunder, der køber SA-dækning for et år, får en tredjedel af det angivne antal uddannelseskreditter. </w:t>
      </w:r>
      <w:r>
        <w:t>Kunder, der køber SA-dækning for to år, får to tredjedele af det angivne antal uddannelseskreditter.</w:t>
      </w:r>
    </w:p>
    <w:p w:rsidR="00F15064" w:rsidRDefault="00F76668" w:rsidP="00F76668">
      <w:pPr>
        <w:pStyle w:val="ProductList-Bullet"/>
        <w:numPr>
          <w:ilvl w:val="0"/>
          <w:numId w:val="48"/>
        </w:numPr>
      </w:pPr>
      <w:r>
        <w:t>Microsoft Official Learning-produkter kan ændres til enhver tid uden forudgående varsel.</w:t>
      </w:r>
    </w:p>
    <w:p w:rsidR="00F15064" w:rsidRDefault="00F76668" w:rsidP="00F76668">
      <w:pPr>
        <w:pStyle w:val="ProductList-Bullet"/>
        <w:numPr>
          <w:ilvl w:val="0"/>
          <w:numId w:val="48"/>
        </w:numPr>
      </w:pPr>
      <w:r>
        <w:t>Det antal dage, der kræves for at købe et Microsoft Official Learning-produkt, kan ændres til enhver tid.</w:t>
      </w:r>
    </w:p>
    <w:p w:rsidR="00F15064" w:rsidRDefault="00F15064">
      <w:pPr>
        <w:pStyle w:val="ProductList-Body"/>
      </w:pPr>
    </w:p>
    <w:p w:rsidR="00F15064" w:rsidRPr="009009CF" w:rsidRDefault="00F76668">
      <w:pPr>
        <w:pStyle w:val="ProductList-ClauseHeading"/>
        <w:outlineLvl w:val="2"/>
        <w:rPr>
          <w:lang w:val="de-DE"/>
        </w:rPr>
      </w:pPr>
      <w:bookmarkStart w:id="352" w:name="_Sec583"/>
      <w:r w:rsidRPr="009009CF">
        <w:rPr>
          <w:lang w:val="de-DE"/>
        </w:rPr>
        <w:t>E-Learning</w:t>
      </w:r>
      <w:bookmarkEnd w:id="352"/>
    </w:p>
    <w:p w:rsidR="00F15064" w:rsidRPr="009009CF" w:rsidRDefault="00F76668">
      <w:pPr>
        <w:pStyle w:val="ProductList-Body"/>
        <w:rPr>
          <w:lang w:val="de-DE"/>
        </w:rPr>
      </w:pPr>
      <w:r w:rsidRPr="009009CF">
        <w:rPr>
          <w:lang w:val="de-DE"/>
        </w:rPr>
        <w:t xml:space="preserve">Denne fordel varierer afhængigt af Programmer, Systemer og Servere. Berettigede kunder modtager adgang til kvalificerede onlinekurser/E-learning-kurser (til Programmer, Systemer og/eller Servere) pr. kvalificerende tilmeldingsaftale/aftale.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bookmarkStart w:id="353" w:name="_Sec584"/>
      <w:r w:rsidRPr="009009CF">
        <w:rPr>
          <w:lang w:val="de-DE"/>
        </w:rPr>
        <w:t>Program til Hjemmebrug</w:t>
      </w:r>
      <w:bookmarkEnd w:id="353"/>
    </w:p>
    <w:p w:rsidR="00F15064" w:rsidRDefault="00F76668">
      <w:pPr>
        <w:pStyle w:val="ProductList-Body"/>
      </w:pPr>
      <w:r w:rsidRPr="009009CF">
        <w:rPr>
          <w:lang w:val="de-DE"/>
        </w:rPr>
        <w:t xml:space="preserve">Kundens medarbejdere, der er brugere af de licenserede programmer, der opfylder betingelserne og er identificeret i tabellen herunder, kan få en enkelt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til det tilhørende Program til Hjemmebrug, der skal installeres på én enhed (enten en pc eller mac, er specifikt i forhold til hvilken software der købes). </w:t>
      </w:r>
      <w:r>
        <w:t>Programmerne Academic Select (uden SAM), Academic Select Plus (uden SAM) og Academic Open opfylder ikke betingelserne for denne fordel.</w:t>
      </w:r>
    </w:p>
    <w:p w:rsidR="00F15064" w:rsidRDefault="00F15064">
      <w:pPr>
        <w:pStyle w:val="ProductList-Body"/>
      </w:pPr>
    </w:p>
    <w:p w:rsidR="00F15064" w:rsidRDefault="00F76668">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F15064" w:rsidRDefault="00F15064">
      <w:pPr>
        <w:pStyle w:val="ProductList-Body"/>
      </w:pPr>
    </w:p>
    <w:p w:rsidR="00F15064" w:rsidRDefault="00F76668">
      <w:pPr>
        <w:pStyle w:val="ProductList-Body"/>
      </w:pPr>
      <w:r>
        <w:t>Brugsvilkårene til Programsoftwaren til Hjemmebrug er mellem Microsoft og Kundens medarbejder, og der er adgang til dem fra webstedet for Programmet til Hjemmebrug.</w:t>
      </w:r>
    </w:p>
    <w:p w:rsidR="00F15064" w:rsidRDefault="00F15064">
      <w:pPr>
        <w:pStyle w:val="ProductList-Body"/>
      </w:pPr>
    </w:p>
    <w:p w:rsidR="00F15064" w:rsidRDefault="00F76668">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 til tilsvarende Program til Hjemmebrug</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 2010/2013/2016</w:t>
            </w:r>
          </w:p>
          <w:p w:rsidR="00F15064" w:rsidRDefault="00F76668">
            <w:pPr>
              <w:pStyle w:val="ProductList-TableBody"/>
            </w:pPr>
            <w:r>
              <w:t xml:space="preserve">Office Professional Plus 2010/2013/2016 </w:t>
            </w:r>
          </w:p>
          <w:p w:rsidR="00F15064" w:rsidRDefault="00F76668">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Professional Plus 2016 HUP og Office 2016 til Mac Home &amp; Business med Skype til Business DL HUP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Access 2010/2013/2016</w:t>
            </w:r>
          </w:p>
          <w:p w:rsidR="00F15064" w:rsidRDefault="00F76668">
            <w:pPr>
              <w:pStyle w:val="ProductList-TableBody"/>
            </w:pPr>
            <w:r>
              <w:t>Excel 2010/2013/2016</w:t>
            </w:r>
          </w:p>
          <w:p w:rsidR="00F15064" w:rsidRDefault="00F76668">
            <w:pPr>
              <w:pStyle w:val="ProductList-TableBody"/>
            </w:pPr>
            <w:r>
              <w:t>PowerPoint 2010/2013/2016</w:t>
            </w:r>
          </w:p>
          <w:p w:rsidR="00F15064" w:rsidRDefault="00F76668">
            <w:pPr>
              <w:pStyle w:val="ProductList-TableBody"/>
            </w:pPr>
            <w:r>
              <w:t>InfoPath 2010/2013/2016</w:t>
            </w:r>
          </w:p>
          <w:p w:rsidR="00F15064" w:rsidRDefault="00F76668">
            <w:pPr>
              <w:pStyle w:val="ProductList-TableBody"/>
            </w:pPr>
            <w:r>
              <w:t>Lync 2010/2013/2015</w:t>
            </w:r>
          </w:p>
          <w:p w:rsidR="00F15064" w:rsidRDefault="00F76668">
            <w:pPr>
              <w:pStyle w:val="ProductList-TableBody"/>
            </w:pPr>
            <w:r>
              <w:t>OneNote 2010/2013/2016</w:t>
            </w:r>
          </w:p>
          <w:p w:rsidR="00F15064" w:rsidRDefault="00F76668">
            <w:pPr>
              <w:pStyle w:val="ProductList-TableBody"/>
            </w:pPr>
            <w:r>
              <w:t>Outlook 2010/2013/2016</w:t>
            </w:r>
          </w:p>
          <w:p w:rsidR="00F15064" w:rsidRDefault="00F76668">
            <w:pPr>
              <w:pStyle w:val="ProductList-TableBody"/>
            </w:pPr>
            <w:r>
              <w:t>Publisher 2010/2013/2016</w:t>
            </w:r>
          </w:p>
          <w:p w:rsidR="00F15064" w:rsidRDefault="00F76668">
            <w:pPr>
              <w:pStyle w:val="ProductList-TableBody"/>
            </w:pPr>
            <w:r>
              <w:t>Skype for Business 2015</w:t>
            </w:r>
          </w:p>
          <w:p w:rsidR="00F15064" w:rsidRDefault="00F7666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Office Professional Plus 2016 HUP og Office 2016 til Mac Home &amp; Business med Skype til Business DL HUP </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Visio Standard 2010/2013 /2016 </w:t>
            </w:r>
          </w:p>
          <w:p w:rsidR="00F15064" w:rsidRDefault="00F7666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Professional 2016 HUP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Standard 2010/2013/2016</w:t>
            </w:r>
          </w:p>
          <w:p w:rsidR="00F15064" w:rsidRDefault="00F7666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Professional 2016 HUP</w:t>
            </w:r>
          </w:p>
        </w:tc>
      </w:tr>
    </w:tbl>
    <w:p w:rsidR="00F15064" w:rsidRDefault="00F76668">
      <w:pPr>
        <w:pStyle w:val="ProductList-Body"/>
      </w:pPr>
      <w:r>
        <w:rPr>
          <w:i/>
        </w:rPr>
        <w:t xml:space="preserve">Yderligere oplysninger, herunder oplysninger om fremtidig tilgængelighed af yderligere Programsoftware til Hjemmebrug, kan findes på </w:t>
      </w:r>
      <w:hyperlink r:id="rId148">
        <w:r>
          <w:rPr>
            <w:i/>
            <w:color w:val="00467F"/>
            <w:u w:val="single"/>
          </w:rPr>
          <w:t>http://www.microsoft.com/licensing</w:t>
        </w:r>
      </w:hyperlink>
      <w:r>
        <w:rPr>
          <w:i/>
        </w:rPr>
        <w:t>.</w:t>
      </w:r>
    </w:p>
    <w:p w:rsidR="00F15064" w:rsidRDefault="00F15064">
      <w:pPr>
        <w:pStyle w:val="ProductList-Body"/>
      </w:pPr>
    </w:p>
    <w:p w:rsidR="00F15064" w:rsidRDefault="00F76668">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F15064" w:rsidRDefault="00F15064">
      <w:pPr>
        <w:pStyle w:val="ProductList-Body"/>
        <w:jc w:val="right"/>
      </w:pPr>
    </w:p>
    <w:p w:rsidR="00F15064" w:rsidRDefault="00F76668">
      <w:pPr>
        <w:pStyle w:val="ProductList-ClauseHeading"/>
        <w:outlineLvl w:val="2"/>
      </w:pPr>
      <w:bookmarkStart w:id="354" w:name="_Sec585"/>
      <w:r>
        <w:t>24x7 Problemløsningssupport</w:t>
      </w:r>
      <w:bookmarkEnd w:id="354"/>
    </w:p>
    <w:p w:rsidR="00F15064" w:rsidRDefault="00F76668">
      <w:pPr>
        <w:pStyle w:val="ProductList-Body"/>
      </w:pPr>
      <w:r>
        <w:t>Kunder (ud over de, som køber via Academic Programs) med SA-aftale er berettiget til 24x7 Problemløsningssupport.</w:t>
      </w:r>
    </w:p>
    <w:p w:rsidR="00F15064" w:rsidRDefault="00F15064">
      <w:pPr>
        <w:pStyle w:val="ProductList-Body"/>
      </w:pPr>
    </w:p>
    <w:p w:rsidR="00F15064" w:rsidRDefault="00F76668">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F15064" w:rsidRDefault="00F15064">
      <w:pPr>
        <w:pStyle w:val="ProductList-Body"/>
      </w:pPr>
    </w:p>
    <w:p w:rsidR="00F15064" w:rsidRPr="009009CF" w:rsidRDefault="00F76668">
      <w:pPr>
        <w:pStyle w:val="ProductList-Body"/>
        <w:rPr>
          <w:lang w:val="de-DE"/>
        </w:rPr>
      </w:pPr>
      <w:r w:rsidRPr="009009CF">
        <w:rPr>
          <w:lang w:val="de-DE"/>
        </w:rP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F15064" w:rsidRPr="009009CF" w:rsidRDefault="00F15064">
      <w:pPr>
        <w:pStyle w:val="ProductList-Body"/>
        <w:rPr>
          <w:lang w:val="de-DE"/>
        </w:rPr>
      </w:pPr>
    </w:p>
    <w:p w:rsidR="00F15064" w:rsidRPr="009009CF" w:rsidRDefault="00F76668">
      <w:pPr>
        <w:pStyle w:val="ProductList-SubClauseHeading"/>
        <w:outlineLvl w:val="3"/>
        <w:rPr>
          <w:lang w:val="de-DE"/>
        </w:rPr>
      </w:pPr>
      <w:r w:rsidRPr="009009CF">
        <w:rPr>
          <w:lang w:val="de-DE"/>
        </w:rPr>
        <w:t>Kendelser for Telefonsupport til Hændelser for alle programmer, undtagen MPSA</w:t>
      </w:r>
    </w:p>
    <w:p w:rsidR="00F15064" w:rsidRDefault="00F76668">
      <w:pPr>
        <w:pStyle w:val="ProductList-BodyIndented"/>
      </w:pPr>
      <w:r w:rsidRPr="009009CF">
        <w:rPr>
          <w:lang w:val="de-DE"/>
        </w:rPr>
        <w:t xml:space="preserve">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w:t>
      </w:r>
      <w:r>
        <w:t>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F150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IW/Klient – Intervaller for Hændelsestildeling</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270,000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 Fr. 330,000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1.650.000 CRC</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1.600.000 DKK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215,000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£135,000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 JPY</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240.000.000 KWD</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1.650.000 NOK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350,000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2.000.000 SEK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7.000.000 NTD</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10.000.000 INR</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6.600.000 RUB</w:t>
            </w:r>
          </w:p>
        </w:tc>
      </w:tr>
    </w:tbl>
    <w:p w:rsidR="00F15064" w:rsidRDefault="00F15064">
      <w:pPr>
        <w:pStyle w:val="ProductList-BodyIndented"/>
        <w:ind w:left="720"/>
      </w:pPr>
    </w:p>
    <w:p w:rsidR="00F15064" w:rsidRPr="009009CF" w:rsidRDefault="00F76668">
      <w:pPr>
        <w:pStyle w:val="ProductList-BodyIndented"/>
        <w:rPr>
          <w:lang w:val="de-DE"/>
        </w:rPr>
      </w:pPr>
      <w:r w:rsidRPr="009009CF">
        <w:rPr>
          <w:lang w:val="de-DE"/>
        </w:rPr>
        <w:t>Telefonsupport til Hændelser, der ikke er brugt, udløber, når SA-dækningen udløber. Telefonsupport til Hændelser kan ikke overføres mellem tilmeldinger og aftaler.</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 xml:space="preserve">Adgang til lokal telefonsupport er tilgængelig i løbet af arbejdstiderne, der kan findes på </w:t>
      </w:r>
      <w:hyperlink r:id="rId149">
        <w:r w:rsidRPr="009009CF">
          <w:rPr>
            <w:color w:val="00467F"/>
            <w:u w:val="single"/>
            <w:lang w:val="de-DE"/>
          </w:rPr>
          <w:t>webstedet http://support.microsoft.com/gp/saphone</w:t>
        </w:r>
      </w:hyperlink>
      <w:r w:rsidRPr="009009CF">
        <w:rPr>
          <w:lang w:val="de-DE"/>
        </w:rP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Kendelser for Telefonsupport til Hændelser for MPSA</w:t>
      </w:r>
    </w:p>
    <w:p w:rsidR="00F15064" w:rsidRPr="009009CF" w:rsidRDefault="00F76668">
      <w:pPr>
        <w:pStyle w:val="ProductList-BodyIndented"/>
        <w:rPr>
          <w:lang w:val="de-DE"/>
        </w:rPr>
      </w:pPr>
      <w:r w:rsidRPr="009009CF">
        <w:rPr>
          <w:lang w:val="de-DE"/>
        </w:rP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F15064" w:rsidRDefault="00F76668">
            <w:pPr>
              <w:pStyle w:val="ProductList-TableBody"/>
            </w:pPr>
            <w:r>
              <w:rPr>
                <w:color w:val="FFFFFF"/>
              </w:rPr>
              <w:t>Point per telefonsupport til hændelse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Programmer og Systemer (kombineret)</w:t>
            </w:r>
          </w:p>
        </w:tc>
        <w:tc>
          <w:tcPr>
            <w:tcW w:w="6000" w:type="dxa"/>
            <w:tcBorders>
              <w:left w:val="single" w:sz="4" w:space="0" w:color="000000"/>
              <w:right w:val="single" w:sz="4" w:space="0" w:color="000000"/>
            </w:tcBorders>
          </w:tcPr>
          <w:p w:rsidR="00F15064" w:rsidRDefault="00F76668">
            <w:pPr>
              <w:pStyle w:val="ProductList-TableBody"/>
            </w:pPr>
            <w:r>
              <w:t>2,000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Server</w:t>
            </w:r>
          </w:p>
        </w:tc>
        <w:tc>
          <w:tcPr>
            <w:tcW w:w="6000" w:type="dxa"/>
            <w:tcBorders>
              <w:left w:val="single" w:sz="4" w:space="0" w:color="000000"/>
              <w:right w:val="single" w:sz="4" w:space="0" w:color="000000"/>
            </w:tcBorders>
          </w:tcPr>
          <w:p w:rsidR="00F15064" w:rsidRDefault="00F76668">
            <w:pPr>
              <w:pStyle w:val="ProductList-TableBody"/>
            </w:pPr>
            <w:r>
              <w:t>400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CAL</w:t>
            </w:r>
          </w:p>
        </w:tc>
        <w:tc>
          <w:tcPr>
            <w:tcW w:w="6000" w:type="dxa"/>
            <w:tcBorders>
              <w:left w:val="single" w:sz="4" w:space="0" w:color="000000"/>
              <w:right w:val="single" w:sz="4" w:space="0" w:color="000000"/>
            </w:tcBorders>
          </w:tcPr>
          <w:p w:rsidR="00F15064" w:rsidRDefault="00F76668">
            <w:pPr>
              <w:pStyle w:val="ProductList-TableBody"/>
            </w:pPr>
            <w:r>
              <w:t>400</w:t>
            </w:r>
          </w:p>
        </w:tc>
      </w:tr>
    </w:tbl>
    <w:p w:rsidR="00F15064" w:rsidRDefault="00F15064">
      <w:pPr>
        <w:pStyle w:val="ProductList-BodyIndented"/>
      </w:pPr>
    </w:p>
    <w:p w:rsidR="00F15064" w:rsidRPr="009009CF" w:rsidRDefault="00F76668">
      <w:pPr>
        <w:pStyle w:val="ProductList-BodyIndented"/>
        <w:rPr>
          <w:lang w:val="de-DE"/>
        </w:rPr>
      </w:pPr>
      <w:r>
        <w:t xml:space="preserve">Hændelser er berettiget i løbet af SA-dækningsperioden og kan bruges fra starten af Kundens SA-dækning, uanset om Kunden har valgt at sprede betalingerne ud eller ej. </w:t>
      </w:r>
      <w:r w:rsidRPr="009009CF">
        <w:rPr>
          <w:lang w:val="de-DE"/>
        </w:rPr>
        <w:t>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15064" w:rsidRPr="009009CF" w:rsidRDefault="00F15064">
      <w:pPr>
        <w:pStyle w:val="ProductList-SubClauseHeading"/>
        <w:outlineLvl w:val="3"/>
        <w:rPr>
          <w:lang w:val="de-DE"/>
        </w:rPr>
      </w:pPr>
    </w:p>
    <w:p w:rsidR="00F15064" w:rsidRPr="009009CF" w:rsidRDefault="00F76668">
      <w:pPr>
        <w:pStyle w:val="ProductList-SubClauseHeading"/>
        <w:outlineLvl w:val="3"/>
        <w:rPr>
          <w:lang w:val="de-DE"/>
        </w:rPr>
      </w:pPr>
      <w:r w:rsidRPr="009009CF">
        <w:rPr>
          <w:lang w:val="de-DE"/>
        </w:rPr>
        <w:t>Webbaserede Hændelser</w:t>
      </w:r>
    </w:p>
    <w:p w:rsidR="00F15064" w:rsidRPr="009009CF" w:rsidRDefault="00F76668">
      <w:pPr>
        <w:pStyle w:val="ProductList-BodyIndented"/>
        <w:rPr>
          <w:lang w:val="de-DE"/>
        </w:rPr>
      </w:pPr>
      <w:r w:rsidRPr="009009CF">
        <w:rPr>
          <w:lang w:val="de-DE"/>
        </w:rP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 xml:space="preserve">Der kræves SA for Websupporthændelser vedrørende både serversoftware og tilsvarende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CAL’er</w:t>
      </w:r>
      <w:r>
        <w:fldChar w:fldCharType="end"/>
      </w:r>
      <w:r w:rsidRPr="009009CF">
        <w:rPr>
          <w:lang w:val="de-DE"/>
        </w:rPr>
        <w:t>. Kunder må kun indsende webbaserede anmodninger om Problemløsningssupport til de licenserede kopier af serversoftware, der er dækket af SA.</w:t>
      </w:r>
    </w:p>
    <w:p w:rsidR="00F15064" w:rsidRPr="009009CF" w:rsidRDefault="00F15064">
      <w:pPr>
        <w:pStyle w:val="ProductList-BodyIndented"/>
        <w:ind w:left="720"/>
        <w:rPr>
          <w:lang w:val="de-DE"/>
        </w:rPr>
      </w:pPr>
    </w:p>
    <w:p w:rsidR="00F15064" w:rsidRPr="009009CF" w:rsidRDefault="00F76668">
      <w:pPr>
        <w:pStyle w:val="ProductList-SubClauseHeading"/>
        <w:outlineLvl w:val="3"/>
        <w:rPr>
          <w:lang w:val="de-DE"/>
        </w:rPr>
      </w:pPr>
      <w:r w:rsidRPr="009009CF">
        <w:rPr>
          <w:lang w:val="de-DE"/>
        </w:rPr>
        <w:t>Supportkontakter</w:t>
      </w:r>
    </w:p>
    <w:p w:rsidR="00F15064" w:rsidRPr="009009CF" w:rsidRDefault="00F76668">
      <w:pPr>
        <w:pStyle w:val="ProductList-BodyIndented"/>
        <w:rPr>
          <w:lang w:val="de-DE"/>
        </w:rPr>
      </w:pPr>
      <w:r w:rsidRPr="009009CF">
        <w:rPr>
          <w:lang w:val="de-DE"/>
        </w:rP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F150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D</w:t>
            </w:r>
          </w:p>
        </w:tc>
      </w:tr>
      <w:tr w:rsidR="00F15064">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r>
      <w:tr w:rsidR="00F15064">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w:t>
            </w:r>
          </w:p>
        </w:tc>
      </w:tr>
    </w:tbl>
    <w:p w:rsidR="00F15064" w:rsidRDefault="00F15064">
      <w:pPr>
        <w:pStyle w:val="ProductList-BodyIndented"/>
      </w:pPr>
    </w:p>
    <w:p w:rsidR="00F15064" w:rsidRDefault="00F76668">
      <w:pPr>
        <w:pStyle w:val="ProductList-SubClauseHeading"/>
        <w:outlineLvl w:val="3"/>
      </w:pPr>
      <w:r>
        <w:t>Serviceniveau til Software Assurance-kunder</w:t>
      </w:r>
    </w:p>
    <w:p w:rsidR="00F15064" w:rsidRPr="009009CF" w:rsidRDefault="00F76668">
      <w:pPr>
        <w:pStyle w:val="ProductList-BodyIndented"/>
        <w:rPr>
          <w:lang w:val="de-DE"/>
        </w:rPr>
      </w:pPr>
      <w:r w:rsidRPr="009009CF">
        <w:rPr>
          <w:lang w:val="de-DE"/>
        </w:rP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F150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Kundens Forventede Svar</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Kritisk forretningsindflydelse: </w:t>
            </w:r>
          </w:p>
          <w:p w:rsidR="00F15064" w:rsidRDefault="00F76668">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telefon i løbet af 2 timer eller mindre, afhængigt af den tilbudte support</w:t>
            </w:r>
          </w:p>
          <w:p w:rsidR="00F15064" w:rsidRDefault="00F76668">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Fordeling af relevante ressourcer for at opretholde fortløbende indsats 24x72</w:t>
            </w:r>
          </w:p>
          <w:p w:rsidR="00F15064" w:rsidRPr="009009CF" w:rsidRDefault="00F76668">
            <w:pPr>
              <w:pStyle w:val="ProductList-TableBody"/>
              <w:rPr>
                <w:lang w:val="de-DE"/>
              </w:rPr>
            </w:pPr>
            <w:r w:rsidRPr="009009CF">
              <w:rPr>
                <w:lang w:val="de-DE"/>
              </w:rPr>
              <w:t>Hurtig adgang og svar fra den ansvarlige for ændring af kontrol</w:t>
            </w:r>
          </w:p>
          <w:p w:rsidR="00F15064" w:rsidRDefault="00F76668">
            <w:pPr>
              <w:pStyle w:val="ProductList-TableBody"/>
            </w:pPr>
            <w:r>
              <w:t>Underretning til ledelsen</w:t>
            </w:r>
          </w:p>
        </w:tc>
      </w:tr>
      <w:tr w:rsidR="00F15064" w:rsidRPr="009009CF">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Moderat forretningsindflydelse: </w:t>
            </w:r>
          </w:p>
          <w:p w:rsidR="00F15064" w:rsidRDefault="00F76668">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4 timer eller mindre, afhængigt af den tilbudte support</w:t>
            </w:r>
          </w:p>
          <w:p w:rsidR="00F15064" w:rsidRDefault="00F7666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Allokering af relevante ressourcer for at opretholde fortløbende indsats i Arbejdstiden</w:t>
            </w:r>
          </w:p>
          <w:p w:rsidR="00F15064" w:rsidRPr="009009CF" w:rsidRDefault="00F76668">
            <w:pPr>
              <w:pStyle w:val="ProductList-TableBody"/>
              <w:rPr>
                <w:lang w:val="de-DE"/>
              </w:rPr>
            </w:pPr>
            <w:r w:rsidRPr="009009CF">
              <w:rPr>
                <w:lang w:val="de-DE"/>
              </w:rPr>
              <w:t>Adgang og svar fra den ansvarlige for ændring af kontrol inden for 4 Arbejdstimer</w:t>
            </w:r>
          </w:p>
        </w:tc>
      </w:tr>
      <w:tr w:rsidR="00F15064" w:rsidRPr="009009CF">
        <w:tc>
          <w:tcPr>
            <w:tcW w:w="29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 xml:space="preserve">Minimal forretningsindflydelse: </w:t>
            </w:r>
          </w:p>
          <w:p w:rsidR="00F15064" w:rsidRPr="009009CF" w:rsidRDefault="00F76668">
            <w:pPr>
              <w:pStyle w:val="ProductList-TableBody"/>
              <w:rPr>
                <w:lang w:val="de-DE"/>
              </w:rPr>
            </w:pPr>
            <w:r w:rsidRPr="009009CF">
              <w:rPr>
                <w:lang w:val="de-DE"/>
              </w:rP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1. svar i løbet af en arbejdsdag eller mindre, afhængigt af den tilbudte support</w:t>
            </w:r>
          </w:p>
          <w:p w:rsidR="00F15064" w:rsidRDefault="00F7666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Nøjagtige kontaktoplysninger om sagsejeren</w:t>
            </w:r>
          </w:p>
          <w:p w:rsidR="00F15064" w:rsidRPr="009009CF" w:rsidRDefault="00F76668">
            <w:pPr>
              <w:pStyle w:val="ProductList-TableBody"/>
              <w:rPr>
                <w:lang w:val="de-DE"/>
              </w:rPr>
            </w:pPr>
            <w:r w:rsidRPr="009009CF">
              <w:rPr>
                <w:lang w:val="de-DE"/>
              </w:rPr>
              <w:t>Reaktion inden for en arbejdsdag.</w:t>
            </w:r>
          </w:p>
        </w:tc>
      </w:tr>
    </w:tbl>
    <w:p w:rsidR="00F15064" w:rsidRPr="009009CF" w:rsidRDefault="00F76668">
      <w:pPr>
        <w:pStyle w:val="ProductList-BodyIndented"/>
        <w:rPr>
          <w:lang w:val="de-DE"/>
        </w:rPr>
      </w:pPr>
      <w:r w:rsidRPr="009009CF">
        <w:rPr>
          <w:i/>
          <w:lang w:val="de-DE"/>
        </w:rPr>
        <w:t>1 Kontakt en Microsoft-repræsentant for oplysninger om lokal arbejdstid.</w:t>
      </w:r>
    </w:p>
    <w:p w:rsidR="00F15064" w:rsidRPr="009009CF" w:rsidRDefault="00F76668">
      <w:pPr>
        <w:pStyle w:val="ProductList-BodyIndented"/>
        <w:rPr>
          <w:lang w:val="de-DE"/>
        </w:rPr>
      </w:pPr>
      <w:r w:rsidRPr="009009CF">
        <w:rPr>
          <w:i/>
          <w:lang w:val="de-DE"/>
        </w:rPr>
        <w:t>2 Microsoft kan være nødt til at nedgradere sværhedsgraden, hvis Kunden ikke kan levere tilstrækkelige ressourcer eller svar, som gør Microsoft i stand til at fortsætte indsatsen i problemløsningen.</w:t>
      </w:r>
    </w:p>
    <w:p w:rsidR="00F15064" w:rsidRPr="009009CF" w:rsidRDefault="00F15064">
      <w:pPr>
        <w:pStyle w:val="ProductList-BodyIndented"/>
        <w:ind w:left="720"/>
        <w:rPr>
          <w:lang w:val="de-DE"/>
        </w:rPr>
      </w:pPr>
    </w:p>
    <w:p w:rsidR="00F15064" w:rsidRDefault="00F76668">
      <w:pPr>
        <w:pStyle w:val="ProductList-SubClauseHeading"/>
        <w:outlineLvl w:val="3"/>
      </w:pPr>
      <w:r>
        <w:t>Konvertering af Software Assurance 24x7 Problemløsningssupporthændelser til Premier Supportservices</w:t>
      </w:r>
    </w:p>
    <w:p w:rsidR="00F15064" w:rsidRDefault="00F76668">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F15064" w:rsidRDefault="00F15064">
      <w:pPr>
        <w:pStyle w:val="ProductList-BodyIndented"/>
      </w:pPr>
    </w:p>
    <w:p w:rsidR="00F15064" w:rsidRPr="009009CF" w:rsidRDefault="00F76668">
      <w:pPr>
        <w:pStyle w:val="ProductList-BodyIndented"/>
        <w:rPr>
          <w:lang w:val="de-DE"/>
        </w:rPr>
      </w:pPr>
      <w:r>
        <w:t xml:space="preserve">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w:t>
      </w:r>
      <w:r w:rsidRPr="009009CF">
        <w:rPr>
          <w:lang w:val="de-DE"/>
        </w:rPr>
        <w:t>SA PRS-hændelser, der er konverteret til Premier, betragtes som Premier Problemløsningssupporttimer og er underlagt Beskrivelsen for Premier Services. Hændelser, der er konverteret, kan ikke returneres til Kundens SA-tildeling.</w:t>
      </w:r>
    </w:p>
    <w:p w:rsidR="00F15064" w:rsidRPr="009009CF" w:rsidRDefault="00F15064">
      <w:pPr>
        <w:pStyle w:val="ProductList-BodyIndented"/>
        <w:ind w:left="720"/>
        <w:rPr>
          <w:lang w:val="de-DE"/>
        </w:rPr>
      </w:pPr>
    </w:p>
    <w:p w:rsidR="00F15064" w:rsidRPr="009009CF" w:rsidRDefault="00F76668">
      <w:pPr>
        <w:pStyle w:val="ProductList-SubClauseHeading"/>
        <w:outlineLvl w:val="3"/>
        <w:rPr>
          <w:lang w:val="de-DE"/>
        </w:rPr>
      </w:pPr>
      <w:r w:rsidRPr="009009CF">
        <w:rPr>
          <w:lang w:val="de-DE"/>
        </w:rPr>
        <w:t>Yderligere Virksomhedsbestemmelser</w:t>
      </w:r>
    </w:p>
    <w:p w:rsidR="00F15064" w:rsidRPr="009009CF" w:rsidRDefault="00F76668">
      <w:pPr>
        <w:pStyle w:val="ProductList-BodyIndented"/>
        <w:rPr>
          <w:lang w:val="de-DE"/>
        </w:rPr>
      </w:pPr>
      <w:r w:rsidRPr="009009CF">
        <w:rPr>
          <w:lang w:val="de-DE"/>
        </w:rP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Reduktion af SA-forbrug som resultat af returneringer og andre fakturatilpasninger kan, hvor det er tilladt, medføre tab af Supportberettigelse eller tildelinger af Telefonhændelse i løbet af den nuværende eller fremtidige tildelingsperioder.</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SCE-Berettigelse</w:t>
      </w:r>
    </w:p>
    <w:p w:rsidR="00F15064" w:rsidRPr="009009CF" w:rsidRDefault="00F76668">
      <w:pPr>
        <w:pStyle w:val="ProductList-BodyIndented"/>
        <w:rPr>
          <w:lang w:val="de-DE"/>
        </w:rPr>
      </w:pPr>
      <w:r w:rsidRPr="009009CF">
        <w:rPr>
          <w:lang w:val="de-DE"/>
        </w:rP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F15064" w:rsidRPr="009009CF" w:rsidRDefault="00F15064">
      <w:pPr>
        <w:pStyle w:val="ProductList-BodyIndented"/>
        <w:rPr>
          <w:lang w:val="de-DE"/>
        </w:rPr>
      </w:pPr>
    </w:p>
    <w:p w:rsidR="00F15064" w:rsidRDefault="00F76668">
      <w:pPr>
        <w:pStyle w:val="ProductList-BodyIndented"/>
      </w:pPr>
      <w:r>
        <w:t>De kvalificerende Application Platform-produkter er:</w:t>
      </w:r>
    </w:p>
    <w:p w:rsidR="00F15064" w:rsidRDefault="00F76668" w:rsidP="00F7666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F15064" w:rsidRDefault="00F76668" w:rsidP="00F76668">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F15064" w:rsidRDefault="00F76668" w:rsidP="00F76668">
      <w:pPr>
        <w:pStyle w:val="ProductList-Bullet"/>
        <w:numPr>
          <w:ilvl w:val="1"/>
          <w:numId w:val="49"/>
        </w:numPr>
      </w:pPr>
      <w:r>
        <w:t>Office SharePoint Server</w:t>
      </w:r>
      <w:r>
        <w:fldChar w:fldCharType="begin"/>
      </w:r>
      <w:r>
        <w:instrText xml:space="preserve"> XE "SharePoint Server" </w:instrText>
      </w:r>
      <w:r>
        <w:fldChar w:fldCharType="end"/>
      </w:r>
    </w:p>
    <w:p w:rsidR="00F15064" w:rsidRDefault="00F76668">
      <w:pPr>
        <w:pStyle w:val="ProductList-BodyIndented"/>
      </w:pPr>
      <w:r>
        <w:t>De kvalificerende produkter fra Core Infrastructure Component er:</w:t>
      </w:r>
    </w:p>
    <w:p w:rsidR="00F15064" w:rsidRDefault="00F76668" w:rsidP="00F7666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15064" w:rsidRDefault="00F76668" w:rsidP="00F7666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15064" w:rsidRDefault="00F15064">
      <w:pPr>
        <w:pStyle w:val="ProductList-BodyIndented"/>
      </w:pPr>
    </w:p>
    <w:p w:rsidR="00F15064" w:rsidRDefault="00F76668">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gennemsnitligt SA-minimumforbrug for at kvalificere til Ubegrænset 24x7 PRS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375,000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337,500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412,500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2,062,500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268,750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168,750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2,062,500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437,500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8,750,000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12,500,000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8,250,000</w:t>
            </w:r>
          </w:p>
        </w:tc>
      </w:tr>
    </w:tbl>
    <w:p w:rsidR="00F15064" w:rsidRDefault="00F15064">
      <w:pPr>
        <w:pStyle w:val="ProductList-BodyIndented"/>
        <w:ind w:left="720"/>
      </w:pPr>
    </w:p>
    <w:p w:rsidR="00F15064" w:rsidRDefault="00F76668">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F15064" w:rsidRDefault="00F15064">
      <w:pPr>
        <w:pStyle w:val="ProductList-BodyIndented"/>
        <w:ind w:left="720"/>
      </w:pPr>
    </w:p>
    <w:p w:rsidR="00F15064" w:rsidRDefault="00F76668">
      <w:pPr>
        <w:pStyle w:val="ProductList-SubClauseHeading"/>
        <w:outlineLvl w:val="3"/>
      </w:pPr>
      <w:r>
        <w:t>Parallel Data Warehouse-berettigelse</w:t>
      </w:r>
    </w:p>
    <w:p w:rsidR="00F15064" w:rsidRDefault="00F76668">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F15064" w:rsidRDefault="00F15064">
      <w:pPr>
        <w:pStyle w:val="ProductList-BodyIndented"/>
      </w:pPr>
    </w:p>
    <w:p w:rsidR="00F15064" w:rsidRPr="009009CF" w:rsidRDefault="00F76668">
      <w:pPr>
        <w:pStyle w:val="ProductList-BodyIndented"/>
        <w:rPr>
          <w:lang w:val="de-DE"/>
        </w:rPr>
      </w:pPr>
      <w:r>
        <w:t xml:space="preserve">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w:t>
      </w:r>
      <w:r w:rsidRPr="009009CF">
        <w:rPr>
          <w:lang w:val="de-DE"/>
        </w:rPr>
        <w:t>Se tabellen nedenfor:</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Tilladte kontaktpersoner ved support</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w:t>
            </w:r>
          </w:p>
        </w:tc>
      </w:tr>
    </w:tbl>
    <w:p w:rsidR="00F15064" w:rsidRDefault="00F15064">
      <w:pPr>
        <w:pStyle w:val="ProductList-BodyIndented"/>
      </w:pPr>
    </w:p>
    <w:p w:rsidR="00F15064" w:rsidRDefault="00F76668">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F15064" w:rsidRPr="009009CF" w:rsidRDefault="00F76668">
      <w:pPr>
        <w:pStyle w:val="ProductList-BodyIndented"/>
        <w:rPr>
          <w:lang w:val="de-DE"/>
        </w:rPr>
      </w:pPr>
      <w:r w:rsidRPr="009009CF">
        <w:rPr>
          <w:lang w:val="de-DE"/>
        </w:rPr>
        <w:t xml:space="preserve">Bemærk! Kunder, der i øjeblikket har licens til PDW, bevarer denne fordel, sådan som det er beskrevet i </w:t>
      </w:r>
      <w:hyperlink r:id="rId150">
        <w:r w:rsidRPr="009009CF">
          <w:rPr>
            <w:color w:val="00467F"/>
            <w:u w:val="single"/>
            <w:lang w:val="de-DE"/>
          </w:rPr>
          <w:t>produktvilkårene for juni 2016</w:t>
        </w:r>
      </w:hyperlink>
      <w:r w:rsidRPr="009009CF">
        <w:rPr>
          <w:lang w:val="de-DE"/>
        </w:rPr>
        <w:t>.</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bookmarkStart w:id="355" w:name="_Sec587"/>
      <w:r w:rsidRPr="009009CF">
        <w:rPr>
          <w:lang w:val="de-DE"/>
        </w:rPr>
        <w:t>Tilgængelighed af Opgraderingslicens</w:t>
      </w:r>
      <w:bookmarkEnd w:id="355"/>
    </w:p>
    <w:p w:rsidR="00F15064" w:rsidRDefault="00F76668">
      <w:pPr>
        <w:pStyle w:val="ProductList-Body"/>
      </w:pPr>
      <w:r w:rsidRPr="009009CF">
        <w:rPr>
          <w:lang w:val="de-DE"/>
        </w:rP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w:t>
      </w:r>
      <w:r>
        <w:t xml:space="preserve">Få flere oplysninger ved at se licensorienteringen om Enterprise Edition </w:t>
      </w:r>
      <w:r>
        <w:rPr>
          <w:u w:val="single"/>
        </w:rPr>
        <w:t>Step-Up</w:t>
      </w:r>
      <w:r>
        <w:t xml:space="preserve">-licensvolumen: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Opgradering Til</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Standard</w:t>
            </w:r>
            <w:r>
              <w:fldChar w:fldCharType="begin"/>
            </w:r>
            <w:r>
              <w:instrText xml:space="preserve"> XE "BizTalk Server Standard"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Enterprise</w:t>
            </w:r>
            <w:r>
              <w:fldChar w:fldCharType="begin"/>
            </w:r>
            <w:r>
              <w:instrText xml:space="preserve"> XE "BizTalk Server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Enterprise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w:t>
            </w:r>
            <w:r>
              <w:fldChar w:fldCharType="begin"/>
            </w:r>
            <w:r>
              <w:instrText xml:space="preserve"> XE "Enterprise CAL" </w:instrText>
            </w:r>
            <w:r>
              <w:fldChar w:fldCharType="end"/>
            </w:r>
            <w:r>
              <w:t xml:space="preserve">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w:t>
            </w:r>
            <w:r>
              <w:fldChar w:fldCharType="begin"/>
            </w:r>
            <w:r>
              <w:instrText xml:space="preserve"> XE "Core Infrastructure Server Suite Datacenter"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Desktopuddannelse m. Enterprise CAL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 School m. Enterprise CAL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Exchange Server Enterprise</w:t>
            </w:r>
            <w:r>
              <w:fldChar w:fldCharType="begin"/>
            </w:r>
            <w:r>
              <w:instrText xml:space="preserve"> XE "Exchange Server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Forefront TMG Enterprise</w:t>
            </w:r>
            <w:r>
              <w:fldChar w:fldCharType="begin"/>
            </w:r>
            <w:r>
              <w:instrText xml:space="preserve"> XE "Forefront TMG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Professional Plus</w:t>
            </w:r>
            <w:r>
              <w:fldChar w:fldCharType="begin"/>
            </w:r>
            <w:r>
              <w:instrText xml:space="preserve"> XE "Office Professional Plus"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Desktop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Professional</w:t>
            </w:r>
            <w:r>
              <w:fldChar w:fldCharType="begin"/>
            </w:r>
            <w:r>
              <w:instrText xml:space="preserve"> XE "Project Professional"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Enterprise Core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Business Intelligence</w:t>
            </w:r>
            <w:r>
              <w:fldChar w:fldCharType="begin"/>
            </w:r>
            <w:r>
              <w:instrText xml:space="preserve"> XE "SQL Server Business Intelligence"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w:t>
            </w:r>
            <w:r>
              <w:fldChar w:fldCharType="begin"/>
            </w:r>
            <w:r>
              <w:instrText xml:space="preserve"> XE "System Center Datacenter"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Professional</w:t>
            </w:r>
            <w:r>
              <w:fldChar w:fldCharType="begin"/>
            </w:r>
            <w:r>
              <w:instrText xml:space="preserve"> XE "Visio Professional"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Enterprise Subscription</w:t>
            </w:r>
            <w:r>
              <w:fldChar w:fldCharType="begin"/>
            </w:r>
            <w:r>
              <w:instrText xml:space="preserve"> XE "Visual Studio Enterprise Subscription"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Enterprise Subscription</w:t>
            </w:r>
            <w:r>
              <w:fldChar w:fldCharType="begin"/>
            </w:r>
            <w:r>
              <w:instrText xml:space="preserve"> XE "Visual Studio Enterprise Subscription"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Datacenter</w:t>
            </w:r>
            <w:r>
              <w:fldChar w:fldCharType="begin"/>
            </w:r>
            <w:r>
              <w:instrText xml:space="preserve"> XE "Windows Server Datacenter" </w:instrText>
            </w:r>
            <w:r>
              <w:fldChar w:fldCharType="end"/>
            </w:r>
          </w:p>
        </w:tc>
      </w:tr>
    </w:tbl>
    <w:p w:rsidR="00F15064" w:rsidRDefault="00F15064">
      <w:pPr>
        <w:pStyle w:val="ProductList-Body"/>
      </w:pPr>
    </w:p>
    <w:p w:rsidR="00F15064" w:rsidRDefault="00F76668">
      <w:pPr>
        <w:pStyle w:val="ProductList-ClauseHeading"/>
        <w:outlineLvl w:val="2"/>
      </w:pPr>
      <w:bookmarkStart w:id="356" w:name="_Sec588"/>
      <w:r>
        <w:t>Servere – Rettigheder til Genoprettelse efter Nedbrud</w:t>
      </w:r>
      <w:bookmarkEnd w:id="356"/>
    </w:p>
    <w:p w:rsidR="00F15064" w:rsidRDefault="00F76668">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F15064" w:rsidRDefault="00F15064">
      <w:pPr>
        <w:pStyle w:val="ProductList-Body"/>
      </w:pPr>
    </w:p>
    <w:p w:rsidR="00F15064" w:rsidRDefault="00F76668">
      <w:pPr>
        <w:pStyle w:val="ProductList-SubSubClauseHeading"/>
        <w:outlineLvl w:val="4"/>
      </w:pPr>
      <w:r>
        <w:t>Tilladt Brug af Sikkerhedskopiforekomster</w:t>
      </w:r>
    </w:p>
    <w:p w:rsidR="00F15064" w:rsidRDefault="00F76668">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F15064" w:rsidRDefault="00F76668" w:rsidP="00F76668">
      <w:pPr>
        <w:pStyle w:val="ProductList-Bullet"/>
        <w:numPr>
          <w:ilvl w:val="2"/>
          <w:numId w:val="51"/>
        </w:numPr>
      </w:pPr>
      <w:r>
        <w:t xml:space="preserve">I korte perioder med test af genoprettelse efter nedbrud inden for én uge for hver 90 dage </w:t>
      </w:r>
    </w:p>
    <w:p w:rsidR="00F15064" w:rsidRPr="009009CF" w:rsidRDefault="00F76668" w:rsidP="00F76668">
      <w:pPr>
        <w:pStyle w:val="ProductList-Bullet"/>
        <w:numPr>
          <w:ilvl w:val="2"/>
          <w:numId w:val="51"/>
        </w:numPr>
        <w:rPr>
          <w:lang w:val="de-DE"/>
        </w:rPr>
      </w:pPr>
      <w:r w:rsidRPr="009009CF">
        <w:rPr>
          <w:lang w:val="de-DE"/>
        </w:rPr>
        <w:t>Under et nedbrud, mens den produktions</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xml:space="preserve">, der skal gendannes, er nede, og </w:t>
      </w:r>
    </w:p>
    <w:p w:rsidR="00F15064" w:rsidRPr="009009CF" w:rsidRDefault="00F76668" w:rsidP="00F76668">
      <w:pPr>
        <w:pStyle w:val="ProductList-Bullet"/>
        <w:numPr>
          <w:ilvl w:val="2"/>
          <w:numId w:val="51"/>
        </w:numPr>
        <w:rPr>
          <w:lang w:val="de-DE"/>
        </w:rPr>
      </w:pPr>
      <w:r w:rsidRPr="009009CF">
        <w:rPr>
          <w:lang w:val="de-DE"/>
        </w:rPr>
        <w:t xml:space="preserve">På tidspunktet for nedbruddet, i en kort periode, som hjælp til overførslen mellem den primære produktionsserver og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 xml:space="preserve"> til genoprettelse efter nedbrud.</w:t>
      </w:r>
    </w:p>
    <w:p w:rsidR="00F15064" w:rsidRPr="009009CF" w:rsidRDefault="00F15064">
      <w:pPr>
        <w:pStyle w:val="ProductList-BodyIndented2"/>
        <w:rPr>
          <w:lang w:val="de-DE"/>
        </w:rPr>
      </w:pPr>
    </w:p>
    <w:p w:rsidR="00F15064" w:rsidRDefault="00F76668">
      <w:pPr>
        <w:pStyle w:val="ProductList-SubSubClauseHeading"/>
        <w:outlineLvl w:val="4"/>
      </w:pPr>
      <w:r>
        <w:t>Brug af Azure Hybrid Benefit til Genoprettelse efter Nedbrud</w:t>
      </w:r>
    </w:p>
    <w:p w:rsidR="00F15064" w:rsidRDefault="00F76668">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F15064" w:rsidRDefault="00F15064">
      <w:pPr>
        <w:pStyle w:val="ProductList-BodyIndented2"/>
      </w:pPr>
    </w:p>
    <w:p w:rsidR="00F15064" w:rsidRDefault="00F76668">
      <w:pPr>
        <w:pStyle w:val="ProductList-SubSubClauseHeading"/>
        <w:outlineLvl w:val="4"/>
      </w:pPr>
      <w:r>
        <w:t>Krav til Brug af Genoprettelse efter Nedbrud</w:t>
      </w:r>
    </w:p>
    <w:p w:rsidR="00F15064" w:rsidRDefault="00F76668">
      <w:pPr>
        <w:pStyle w:val="ProductList-BodyIndented2"/>
      </w:pPr>
      <w:r>
        <w:t>For at bruge softwaren i henhold til rettighederne til genoprettelse efter nedbrud skal Kunden overholde følgende vilkår:</w:t>
      </w:r>
    </w:p>
    <w:p w:rsidR="00F15064" w:rsidRDefault="00F76668" w:rsidP="00F76668">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F15064" w:rsidRPr="009009CF" w:rsidRDefault="00F76668" w:rsidP="00F76668">
      <w:pPr>
        <w:pStyle w:val="ProductList-Bullet"/>
        <w:numPr>
          <w:ilvl w:val="2"/>
          <w:numId w:val="52"/>
        </w:numPr>
        <w:rPr>
          <w:lang w:val="de-DE"/>
        </w:rPr>
      </w:pP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på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 xml:space="preserve"> til genoprettelse efter nedbrud må ikke være i samme klynge som produktions</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w:t>
      </w:r>
    </w:p>
    <w:p w:rsidR="00F15064" w:rsidRDefault="00F76668" w:rsidP="00F76668">
      <w:pPr>
        <w:pStyle w:val="ProductList-Bullet"/>
        <w:numPr>
          <w:ilvl w:val="2"/>
          <w:numId w:val="5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F15064" w:rsidRDefault="00F76668" w:rsidP="00F76668">
      <w:pPr>
        <w:pStyle w:val="ProductList-Bullet"/>
        <w:numPr>
          <w:ilvl w:val="2"/>
          <w:numId w:val="5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F15064" w:rsidRDefault="00F76668" w:rsidP="00F76668">
      <w:pPr>
        <w:pStyle w:val="ProductList-Bullet"/>
        <w:numPr>
          <w:ilvl w:val="2"/>
          <w:numId w:val="52"/>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F15064" w:rsidRDefault="00F76668" w:rsidP="00F76668">
      <w:pPr>
        <w:pStyle w:val="ProductList-Bullet"/>
        <w:numPr>
          <w:ilvl w:val="2"/>
          <w:numId w:val="5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F15064" w:rsidRDefault="00F15064">
      <w:pPr>
        <w:pStyle w:val="ProductList-BodyIndented2"/>
      </w:pPr>
    </w:p>
    <w:p w:rsidR="00F15064" w:rsidRDefault="00F76668">
      <w:pPr>
        <w:pStyle w:val="ProductList-SubSubClauseHeading"/>
        <w:outlineLvl w:val="4"/>
      </w:pPr>
      <w:r>
        <w:t>Yderligere Tilladt Brug af Windows Server</w:t>
      </w:r>
    </w:p>
    <w:p w:rsidR="00F15064" w:rsidRDefault="00F76668" w:rsidP="00F76668">
      <w:pPr>
        <w:pStyle w:val="ProductList-Bullet"/>
        <w:numPr>
          <w:ilvl w:val="2"/>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F15064" w:rsidRDefault="00F76668" w:rsidP="00F76668">
      <w:pPr>
        <w:pStyle w:val="ProductList-Bullet"/>
        <w:numPr>
          <w:ilvl w:val="3"/>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F15064" w:rsidRDefault="00F76668" w:rsidP="00F76668">
      <w:pPr>
        <w:pStyle w:val="ProductList-Bullet"/>
        <w:numPr>
          <w:ilvl w:val="3"/>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F15064" w:rsidRDefault="00F76668">
      <w:pPr>
        <w:pStyle w:val="ProductList-BodyIndented2"/>
        <w:ind w:left="1440"/>
      </w:pPr>
      <w:r>
        <w:t>- køre hardwarevirtualiseringssoftware, f.eks. Hyper-V</w:t>
      </w:r>
    </w:p>
    <w:p w:rsidR="00F15064" w:rsidRDefault="00F76668">
      <w:pPr>
        <w:pStyle w:val="ProductList-BodyIndented2"/>
        <w:ind w:left="1440"/>
      </w:pPr>
      <w:r>
        <w:t>- levere hardwarevirtualiseringstjenester</w:t>
      </w:r>
    </w:p>
    <w:p w:rsidR="00F15064" w:rsidRDefault="00F76668">
      <w:pPr>
        <w:pStyle w:val="ProductList-BodyIndented2"/>
        <w:ind w:left="1440"/>
      </w:pPr>
      <w:r>
        <w:t>- køre softwareagenter til styring af hardwarevirtualiseringssoftwaren</w:t>
      </w:r>
    </w:p>
    <w:p w:rsidR="00F15064" w:rsidRDefault="00F76668">
      <w:pPr>
        <w:pStyle w:val="ProductList-BodyIndented2"/>
        <w:ind w:left="1440"/>
      </w:pPr>
      <w:r>
        <w:t>- fungere som destination for replikering</w:t>
      </w:r>
    </w:p>
    <w:p w:rsidR="00F15064" w:rsidRDefault="00F76668">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F15064" w:rsidRDefault="00F76668">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F15064" w:rsidRDefault="00F76668">
      <w:pPr>
        <w:pStyle w:val="ProductList-BodyIndented2"/>
        <w:ind w:left="1440"/>
      </w:pPr>
      <w:r>
        <w:t xml:space="preserve">- køre belastninger for genoprettelse efter nedbrud som beskrevet ovenfor. </w:t>
      </w:r>
    </w:p>
    <w:p w:rsidR="00F15064" w:rsidRPr="009009CF" w:rsidRDefault="00F76668" w:rsidP="00F76668">
      <w:pPr>
        <w:pStyle w:val="ProductList-Bullet"/>
        <w:numPr>
          <w:ilvl w:val="3"/>
          <w:numId w:val="54"/>
        </w:numPr>
        <w:rPr>
          <w:lang w:val="de-DE"/>
        </w:rPr>
      </w:pP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 xml:space="preserve"> til genoprettelse efter nedbrud må ikke bruges som produktions</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w:t>
      </w:r>
    </w:p>
    <w:p w:rsidR="00F15064" w:rsidRPr="009009CF" w:rsidRDefault="00F15064">
      <w:pPr>
        <w:pStyle w:val="ProductList-BodyIndented2"/>
        <w:rPr>
          <w:lang w:val="de-DE"/>
        </w:rPr>
      </w:pPr>
    </w:p>
    <w:p w:rsidR="00F15064" w:rsidRPr="009009CF" w:rsidRDefault="00F15064">
      <w:pPr>
        <w:pStyle w:val="ProductList-BodyIndented2"/>
        <w:rPr>
          <w:lang w:val="de-DE"/>
        </w:rPr>
      </w:pPr>
    </w:p>
    <w:p w:rsidR="00F15064" w:rsidRPr="009009CF" w:rsidRDefault="00F76668">
      <w:pPr>
        <w:pStyle w:val="ProductList-ClauseHeading"/>
        <w:outlineLvl w:val="2"/>
        <w:rPr>
          <w:lang w:val="de-DE"/>
        </w:rPr>
      </w:pPr>
      <w:bookmarkStart w:id="357" w:name="_Sec589"/>
      <w:r w:rsidRPr="009009CF">
        <w:rPr>
          <w:lang w:val="de-DE"/>
        </w:rPr>
        <w:t>Licensmobilitet</w:t>
      </w:r>
      <w:bookmarkEnd w:id="357"/>
    </w:p>
    <w:p w:rsidR="00F15064" w:rsidRPr="009009CF" w:rsidRDefault="00F76668">
      <w:pPr>
        <w:pStyle w:val="ProductList-SubClauseHeading"/>
        <w:outlineLvl w:val="3"/>
        <w:rPr>
          <w:lang w:val="de-DE"/>
        </w:rPr>
      </w:pPr>
      <w:r w:rsidRPr="009009CF">
        <w:rPr>
          <w:lang w:val="de-DE"/>
        </w:rPr>
        <w:t>Licensmobilitet På Tværs Af Serverfarme</w:t>
      </w:r>
    </w:p>
    <w:p w:rsidR="00F15064" w:rsidRPr="009009CF" w:rsidRDefault="00F76668">
      <w:pPr>
        <w:pStyle w:val="ProductList-BodyIndented"/>
        <w:rPr>
          <w:lang w:val="de-DE"/>
        </w:rPr>
      </w:pPr>
      <w:r w:rsidRPr="009009CF">
        <w:rPr>
          <w:lang w:val="de-DE"/>
        </w:rPr>
        <w:t xml:space="preserve">I henhold til Licensmobiliteten på tværs af Serverfarme kan Kunder tildele alle deres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der er angivet som havende Licensmobilitet, og for hvilke, de har SA til alle deres </w:t>
      </w:r>
      <w:r>
        <w:fldChar w:fldCharType="begin"/>
      </w:r>
      <w:r w:rsidRPr="009009C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9009CF">
        <w:rPr>
          <w:color w:val="0563C1"/>
          <w:lang w:val="de-DE"/>
        </w:rPr>
        <w:t>Licenserede Servere</w:t>
      </w:r>
      <w:r>
        <w:fldChar w:fldCharType="end"/>
      </w:r>
      <w:r w:rsidRPr="009009CF">
        <w:rPr>
          <w:lang w:val="de-DE"/>
        </w:rPr>
        <w:t xml:space="preserve">, der befinder sig på samme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så tit som det er nødvendigt. Kunden kan også videreoverdrage disse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fra en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til en anden, men ikke på kort sigt (dvs. ikke inden for 90 dage fra den seneste overdragelse). Produkter, der bruges til Egen Hosting, kan samtidig bruges under rettighederne til Licensmobilitet På Tværs Af Serverfarme.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Licensmobilitet via Software Assurance</w:t>
      </w:r>
    </w:p>
    <w:p w:rsidR="00F15064" w:rsidRPr="009009CF" w:rsidRDefault="00F76668">
      <w:pPr>
        <w:pStyle w:val="ProductList-BodyIndented"/>
        <w:rPr>
          <w:lang w:val="de-DE"/>
        </w:rPr>
      </w:pPr>
      <w:r w:rsidRPr="009009CF">
        <w:rPr>
          <w:lang w:val="de-DE"/>
        </w:rPr>
        <w:t xml:space="preserve">I henhold til Licensmobilitet via Software Assurance (SA) kan Kunden flytte den licenserede software til delte server i henhold til alle deres Licenser, der er angivet som havende </w:t>
      </w:r>
      <w:r>
        <w:fldChar w:fldCharType="begin"/>
      </w:r>
      <w:r w:rsidRPr="009009CF">
        <w:rPr>
          <w:lang w:val="de-DE"/>
        </w:rP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sidRPr="009009CF">
        <w:rPr>
          <w:color w:val="0563C1"/>
          <w:lang w:val="de-DE"/>
        </w:rPr>
        <w:t>Licensmobilitet</w:t>
      </w:r>
      <w:r>
        <w:fldChar w:fldCharType="end"/>
      </w:r>
      <w:r w:rsidRPr="009009CF">
        <w:rPr>
          <w:lang w:val="de-DE"/>
        </w:rPr>
        <w:t xml:space="preserve">, og for hvilke Kunden har SA, hvis kravene herunder er opfyldt. Produkter, der anvendes til Egen Hosting må anvendes samtidig under Licensmobilitet gennem SA-rettigheder i henhold til Licensvilkårene for Egen Hosting. </w:t>
      </w:r>
    </w:p>
    <w:p w:rsidR="00F15064" w:rsidRPr="009009CF" w:rsidRDefault="00F15064">
      <w:pPr>
        <w:pStyle w:val="ProductList-BodyIndented"/>
        <w:rPr>
          <w:lang w:val="de-DE"/>
        </w:rPr>
      </w:pPr>
    </w:p>
    <w:p w:rsidR="00F15064" w:rsidRPr="009009CF" w:rsidRDefault="00F76668">
      <w:pPr>
        <w:pStyle w:val="ProductList-SubSubClauseHeading"/>
        <w:outlineLvl w:val="4"/>
        <w:rPr>
          <w:lang w:val="de-DE"/>
        </w:rPr>
      </w:pPr>
      <w:r w:rsidRPr="009009CF">
        <w:rPr>
          <w:lang w:val="de-DE"/>
        </w:rPr>
        <w:t>Tilladt brug:</w:t>
      </w:r>
    </w:p>
    <w:p w:rsidR="00F15064" w:rsidRPr="009009CF" w:rsidRDefault="00F76668">
      <w:pPr>
        <w:pStyle w:val="ProductList-BodyIndented2"/>
        <w:rPr>
          <w:lang w:val="de-DE"/>
        </w:rPr>
      </w:pPr>
      <w:r w:rsidRPr="009009CF">
        <w:rPr>
          <w:lang w:val="de-DE"/>
        </w:rPr>
        <w:t>Med Licensmobilitet gennem SA må Kunden:</w:t>
      </w:r>
    </w:p>
    <w:p w:rsidR="00F15064" w:rsidRDefault="00F76668" w:rsidP="00F76668">
      <w:pPr>
        <w:pStyle w:val="ProductList-Bullet"/>
        <w:numPr>
          <w:ilvl w:val="2"/>
          <w:numId w:val="55"/>
        </w:numPr>
      </w:pPr>
      <w:r>
        <w:t xml:space="preserve">Køre sin licenserede software på delte servere </w:t>
      </w:r>
    </w:p>
    <w:p w:rsidR="00F15064" w:rsidRDefault="00F76668" w:rsidP="00F76668">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rsidR="00F15064" w:rsidRPr="009009CF" w:rsidRDefault="00F76668" w:rsidP="00F76668">
      <w:pPr>
        <w:pStyle w:val="ProductList-Bullet"/>
        <w:numPr>
          <w:ilvl w:val="2"/>
          <w:numId w:val="55"/>
        </w:numPr>
        <w:rPr>
          <w:lang w:val="de-DE"/>
        </w:rPr>
      </w:pPr>
      <w:r w:rsidRPr="009009CF">
        <w:rPr>
          <w:lang w:val="de-DE"/>
        </w:rPr>
        <w:t xml:space="preserve">Administrere sine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som den bruger på de delte servere delt og/eller </w:t>
      </w:r>
    </w:p>
    <w:p w:rsidR="00F15064" w:rsidRPr="009009CF" w:rsidRDefault="00F76668" w:rsidP="00F76668">
      <w:pPr>
        <w:pStyle w:val="ProductList-Bullet"/>
        <w:numPr>
          <w:ilvl w:val="2"/>
          <w:numId w:val="55"/>
        </w:numPr>
        <w:rPr>
          <w:lang w:val="de-DE"/>
        </w:rPr>
      </w:pPr>
      <w:r w:rsidRPr="009009CF">
        <w:rPr>
          <w:lang w:val="de-DE"/>
        </w:rPr>
        <w:t xml:space="preserve">Administrere sine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som den bruger på sine servere med software, der kører på delte servere.</w:t>
      </w:r>
    </w:p>
    <w:p w:rsidR="00F15064" w:rsidRPr="009009CF" w:rsidRDefault="00F15064">
      <w:pPr>
        <w:pStyle w:val="ProductList-BodyIndented2"/>
        <w:rPr>
          <w:lang w:val="de-DE"/>
        </w:rPr>
      </w:pPr>
    </w:p>
    <w:p w:rsidR="00F15064" w:rsidRPr="009009CF" w:rsidRDefault="00F76668">
      <w:pPr>
        <w:pStyle w:val="ProductList-SubSubClauseHeading"/>
        <w:outlineLvl w:val="4"/>
        <w:rPr>
          <w:lang w:val="de-DE"/>
        </w:rPr>
      </w:pPr>
      <w:r w:rsidRPr="009009CF">
        <w:rPr>
          <w:lang w:val="de-DE"/>
        </w:rPr>
        <w:t>Krav:</w:t>
      </w:r>
    </w:p>
    <w:p w:rsidR="00F15064" w:rsidRPr="009009CF" w:rsidRDefault="00F76668">
      <w:pPr>
        <w:pStyle w:val="ProductList-BodyIndented2"/>
        <w:rPr>
          <w:lang w:val="de-DE"/>
        </w:rPr>
      </w:pPr>
      <w:r w:rsidRPr="009009CF">
        <w:rPr>
          <w:lang w:val="de-DE"/>
        </w:rPr>
        <w:t>For at bruge Licensmobilitet gennem SA skal Kunden:</w:t>
      </w:r>
    </w:p>
    <w:p w:rsidR="00F15064" w:rsidRPr="009009CF" w:rsidRDefault="00F76668" w:rsidP="00F76668">
      <w:pPr>
        <w:pStyle w:val="ProductList-Bullet"/>
        <w:numPr>
          <w:ilvl w:val="2"/>
          <w:numId w:val="56"/>
        </w:numPr>
        <w:rPr>
          <w:lang w:val="de-DE"/>
        </w:rPr>
      </w:pPr>
      <w:r w:rsidRPr="009009CF">
        <w:rPr>
          <w:lang w:val="de-DE"/>
        </w:rPr>
        <w:t xml:space="preserve">Køre sin licenserede software og administrere sine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på delte servere i henhold til vilkårene i volumenlicensaftalen </w:t>
      </w:r>
    </w:p>
    <w:p w:rsidR="00F15064" w:rsidRDefault="00F76668" w:rsidP="00F76668">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F15064" w:rsidRDefault="00F76668" w:rsidP="00F76668">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F15064" w:rsidRDefault="00F15064">
      <w:pPr>
        <w:pStyle w:val="ProductList-BodyIndented2"/>
      </w:pPr>
    </w:p>
    <w:p w:rsidR="00F15064" w:rsidRPr="009009CF" w:rsidRDefault="00F76668">
      <w:pPr>
        <w:pStyle w:val="ProductList-BodyIndented2"/>
        <w:rPr>
          <w:lang w:val="de-DE"/>
        </w:rPr>
      </w:pPr>
      <w:r w:rsidRPr="009009CF">
        <w:rPr>
          <w:lang w:val="de-DE"/>
        </w:rPr>
        <w:t xml:space="preserve">Kunden må flytte sin licenserede software fra delte servere tilbage til sine Licenserede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w:t>
      </w:r>
      <w:r>
        <w:fldChar w:fldCharType="end"/>
      </w:r>
      <w:r w:rsidRPr="009009CF">
        <w:rPr>
          <w:lang w:val="de-DE"/>
        </w:rPr>
        <w:t xml:space="preserve"> eller til en anden parts delte servere, men ikke på kort sigt (ikke inden for 90 dage fra den seneste overdragelse). Kunden må også flytte </w:t>
      </w:r>
      <w:r>
        <w:fldChar w:fldCharType="begin"/>
      </w:r>
      <w:r w:rsidRPr="009009C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de-DE"/>
        </w:rPr>
        <w:t>Forekomster</w:t>
      </w:r>
      <w:r>
        <w:fldChar w:fldCharType="end"/>
      </w:r>
      <w:r w:rsidRPr="009009CF">
        <w:rPr>
          <w:lang w:val="de-DE"/>
        </w:rPr>
        <w:t xml:space="preserve">, der køres, eller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der administreres under en bestemt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fra delte servere på en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til sine delte servere på en anden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men ikke på kort sigt (ikke inden for 90 dage fra den seneste overdragelse).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w:t>
      </w:r>
      <w:r w:rsidRPr="009009CF">
        <w:rPr>
          <w:lang w:val="de-DE"/>
        </w:rPr>
        <w:t>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Pr="009009CF" w:rsidRDefault="00F76668">
            <w:pPr>
              <w:pStyle w:val="ProductList-TableBody"/>
              <w:rPr>
                <w:lang w:val="de-DE"/>
              </w:rPr>
            </w:pPr>
            <w:r w:rsidRPr="009009CF">
              <w:rPr>
                <w:color w:val="FFFFFF"/>
                <w:lang w:val="de-DE"/>
              </w:rPr>
              <w:t>Det tilladte Antal af:</w:t>
            </w:r>
          </w:p>
          <w:p w:rsidR="00F15064" w:rsidRDefault="00F76668">
            <w:pPr>
              <w:pStyle w:val="ProductList-TableBody"/>
            </w:pPr>
            <w:r w:rsidRPr="009009CF">
              <w:rPr>
                <w:color w:val="FFFFFF"/>
                <w:lang w:val="de-DE"/>
              </w:rPr>
              <w:t xml:space="preserve">OSE’er eller Kerner pr. </w:t>
            </w:r>
            <w:r>
              <w:rPr>
                <w:color w:val="FFFFFF"/>
              </w:rPr>
              <w:t>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OSE pr. 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OSE pr. 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de-DE"/>
              </w:rPr>
              <w:t xml:space="preserve">Én virtuel kerne (underlagt brugervilkårene for produkt, herunder kravet om mindst 4 kerner pr. </w:t>
            </w:r>
            <w:r>
              <w:t>OSE)</w:t>
            </w:r>
          </w:p>
        </w:tc>
      </w:tr>
      <w:tr w:rsidR="00F15064" w:rsidRPr="009009CF">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2 administrerede OSE'er pr. licenseret server</w:t>
            </w:r>
          </w:p>
        </w:tc>
      </w:tr>
      <w:tr w:rsidR="00F15064" w:rsidRPr="009009CF">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10 administrerede OSE'er pr. licenseret server</w:t>
            </w:r>
          </w:p>
        </w:tc>
      </w:tr>
      <w:tr w:rsidR="00F15064" w:rsidRPr="009009CF">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2 administrerede OSE'er pr. licenseret server</w:t>
            </w:r>
          </w:p>
        </w:tc>
      </w:tr>
      <w:tr w:rsidR="00F15064" w:rsidRPr="009009CF">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10 administrerede OSE'er pr. licenseret server</w:t>
            </w:r>
          </w:p>
        </w:tc>
      </w:tr>
    </w:tbl>
    <w:p w:rsidR="00F15064" w:rsidRPr="009009CF" w:rsidRDefault="00F15064">
      <w:pPr>
        <w:pStyle w:val="ProductList-BodyIndented2"/>
        <w:rPr>
          <w:lang w:val="pt-BR"/>
        </w:rPr>
      </w:pPr>
    </w:p>
    <w:p w:rsidR="00F15064" w:rsidRPr="009009CF" w:rsidRDefault="00F76668">
      <w:pPr>
        <w:pStyle w:val="ProductList-SubSubClauseHeading"/>
        <w:outlineLvl w:val="4"/>
        <w:rPr>
          <w:lang w:val="pt-BR"/>
        </w:rPr>
      </w:pPr>
      <w:r w:rsidRPr="009009CF">
        <w:rPr>
          <w:lang w:val="pt-BR"/>
        </w:rPr>
        <w:t>Fail-over-rettigheder</w:t>
      </w:r>
    </w:p>
    <w:p w:rsidR="00F15064" w:rsidRPr="009009CF" w:rsidRDefault="00F76668">
      <w:pPr>
        <w:pStyle w:val="ProductList-BodyIndented2"/>
        <w:rPr>
          <w:lang w:val="pt-BR"/>
        </w:rPr>
      </w:pPr>
      <w:r w:rsidRPr="009009CF">
        <w:rPr>
          <w:lang w:val="pt-BR"/>
        </w:rPr>
        <w:t xml:space="preserve">Hvad angår Produkter, som også er tildelt </w:t>
      </w:r>
      <w:r>
        <w:fldChar w:fldCharType="begin"/>
      </w:r>
      <w:r w:rsidRPr="009009CF">
        <w:rPr>
          <w:lang w:val="pt-BR"/>
        </w:rP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sidRPr="009009CF">
        <w:rPr>
          <w:color w:val="0563C1"/>
          <w:lang w:val="pt-BR"/>
        </w:rPr>
        <w:t>Fail-Over-rettigheder</w:t>
      </w:r>
      <w:r>
        <w:fldChar w:fldCharType="end"/>
      </w:r>
      <w:r w:rsidRPr="009009CF">
        <w:rPr>
          <w:lang w:val="pt-BR"/>
        </w:rPr>
        <w:t>, kan Kunden køre passive fail-over-</w:t>
      </w:r>
      <w:r>
        <w:fldChar w:fldCharType="begin"/>
      </w:r>
      <w:r w:rsidRPr="009009CF">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pt-BR"/>
        </w:rPr>
        <w:t>forekomster</w:t>
      </w:r>
      <w:r>
        <w:fldChar w:fldCharType="end"/>
      </w:r>
      <w:r w:rsidRPr="009009CF">
        <w:rPr>
          <w:lang w:val="pt-BR"/>
        </w:rPr>
        <w:t xml:space="preserve"> på de kvalificerede delte servere forud for en forventet fail-over-hændelse. Det antal licenser, der ellers ville være påkrævet for at køre de passive fail-over </w:t>
      </w:r>
      <w:r>
        <w:fldChar w:fldCharType="begin"/>
      </w:r>
      <w:r w:rsidRPr="009009CF">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pt-BR"/>
        </w:rPr>
        <w:t>forekomster</w:t>
      </w:r>
      <w:r>
        <w:fldChar w:fldCharType="end"/>
      </w:r>
      <w:r w:rsidRPr="009009CF">
        <w:rPr>
          <w:lang w:val="pt-BR"/>
        </w:rPr>
        <w:t>, må ikke overstige det antal licenser, der er påkrævet for at køre de tilsvarende produktions</w:t>
      </w:r>
      <w:r>
        <w:fldChar w:fldCharType="begin"/>
      </w:r>
      <w:r w:rsidRPr="009009CF">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pt-BR"/>
        </w:rPr>
        <w:t>forekomster</w:t>
      </w:r>
      <w:r>
        <w:fldChar w:fldCharType="end"/>
      </w:r>
      <w:r w:rsidRPr="009009CF">
        <w:rPr>
          <w:lang w:val="pt-BR"/>
        </w:rPr>
        <w:t xml:space="preserve"> på samme partners delte servere.</w:t>
      </w:r>
    </w:p>
    <w:p w:rsidR="00F15064" w:rsidRPr="009009CF" w:rsidRDefault="00F15064">
      <w:pPr>
        <w:pStyle w:val="ProductList-BodyIndented2"/>
        <w:rPr>
          <w:lang w:val="pt-BR"/>
        </w:rPr>
      </w:pPr>
    </w:p>
    <w:p w:rsidR="00F15064" w:rsidRPr="009009CF" w:rsidRDefault="00F76668">
      <w:pPr>
        <w:pStyle w:val="ProductList-ClauseHeading"/>
        <w:outlineLvl w:val="2"/>
        <w:rPr>
          <w:lang w:val="pt-BR"/>
        </w:rPr>
      </w:pPr>
      <w:bookmarkStart w:id="358" w:name="_Sec590"/>
      <w:r w:rsidRPr="009009CF">
        <w:rPr>
          <w:lang w:val="pt-BR"/>
        </w:rPr>
        <w:t>Servere – Programmer med Egen Hosting</w:t>
      </w:r>
      <w:bookmarkEnd w:id="358"/>
    </w:p>
    <w:p w:rsidR="00F15064" w:rsidRPr="009009CF" w:rsidRDefault="00F76668">
      <w:pPr>
        <w:pStyle w:val="ProductList-Body"/>
        <w:rPr>
          <w:lang w:val="pt-BR"/>
        </w:rPr>
      </w:pPr>
      <w:r w:rsidRPr="009009CF">
        <w:rPr>
          <w:lang w:val="pt-BR"/>
        </w:rPr>
        <w:t>Programmer med Egen Hosting betyder de Produkter, hvor rettigheder til Egen Hosting gælder.</w:t>
      </w:r>
    </w:p>
    <w:p w:rsidR="00F15064" w:rsidRPr="009009CF" w:rsidRDefault="00F15064">
      <w:pPr>
        <w:pStyle w:val="ProductList-Body"/>
        <w:rPr>
          <w:lang w:val="pt-BR"/>
        </w:rPr>
      </w:pPr>
    </w:p>
    <w:p w:rsidR="00F15064" w:rsidRPr="009009CF" w:rsidRDefault="00F76668">
      <w:pPr>
        <w:pStyle w:val="ProductList-Body"/>
        <w:rPr>
          <w:lang w:val="pt-BR"/>
        </w:rPr>
      </w:pPr>
      <w:r w:rsidRPr="009009CF">
        <w:rPr>
          <w:lang w:val="pt-BR"/>
        </w:rP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F15064" w:rsidRPr="009009CF" w:rsidRDefault="00F15064">
      <w:pPr>
        <w:pStyle w:val="ProductList-Body"/>
        <w:rPr>
          <w:lang w:val="pt-BR"/>
        </w:rPr>
      </w:pPr>
    </w:p>
    <w:p w:rsidR="00F15064" w:rsidRDefault="00F76668">
      <w:pPr>
        <w:pStyle w:val="ProductList-SubClauseHeading"/>
        <w:outlineLvl w:val="3"/>
      </w:pPr>
      <w:r>
        <w:t>Krav</w:t>
      </w:r>
    </w:p>
    <w:p w:rsidR="00F15064" w:rsidRDefault="00F76668">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F15064" w:rsidRPr="009009CF" w:rsidRDefault="00F76668" w:rsidP="00F76668">
      <w:pPr>
        <w:pStyle w:val="ProductList-Bullet"/>
        <w:numPr>
          <w:ilvl w:val="1"/>
          <w:numId w:val="57"/>
        </w:numPr>
        <w:rPr>
          <w:lang w:val="de-DE"/>
        </w:rPr>
      </w:pPr>
      <w:r w:rsidRPr="009009CF">
        <w:rPr>
          <w:lang w:val="de-DE"/>
        </w:rPr>
        <w:t>de applikationer med egen hosting, der kører som en del af den samlede løsning og</w:t>
      </w:r>
    </w:p>
    <w:p w:rsidR="00F15064" w:rsidRPr="009009CF" w:rsidRDefault="00F76668" w:rsidP="00F76668">
      <w:pPr>
        <w:pStyle w:val="ProductList-Bullet"/>
        <w:numPr>
          <w:ilvl w:val="1"/>
          <w:numId w:val="57"/>
        </w:numPr>
        <w:rPr>
          <w:lang w:val="de-DE"/>
        </w:rPr>
      </w:pPr>
      <w:r w:rsidRPr="009009CF">
        <w:rPr>
          <w:lang w:val="de-DE"/>
        </w:rPr>
        <w:t>alle adgangs-</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der anvendes til at gøre den samlede løsning tilgængelig for Eksterne Brugere.</w:t>
      </w:r>
    </w:p>
    <w:p w:rsidR="00F15064" w:rsidRDefault="00F76668">
      <w:pPr>
        <w:pStyle w:val="ProductList-BodyIndented"/>
      </w:pPr>
      <w:r>
        <w:t xml:space="preserve">Al Microsoft-software, der bruges til at oprette og levere den Samlede Løsning, skal være: </w:t>
      </w:r>
    </w:p>
    <w:p w:rsidR="00F15064" w:rsidRDefault="00F76668" w:rsidP="00F76668">
      <w:pPr>
        <w:pStyle w:val="ProductList-Bullet"/>
        <w:numPr>
          <w:ilvl w:val="1"/>
          <w:numId w:val="58"/>
        </w:numPr>
      </w:pPr>
      <w:r>
        <w:t>licenseret gennem et Volumenlicensprogram og</w:t>
      </w:r>
    </w:p>
    <w:p w:rsidR="00F15064" w:rsidRDefault="00F76668" w:rsidP="00F76668">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F15064" w:rsidRDefault="00F15064">
      <w:pPr>
        <w:pStyle w:val="ProductList-BodyIndented"/>
      </w:pPr>
    </w:p>
    <w:p w:rsidR="00F15064" w:rsidRPr="009009CF" w:rsidRDefault="00F76668">
      <w:pPr>
        <w:pStyle w:val="ProductList-BodyIndented"/>
        <w:rPr>
          <w:lang w:val="de-DE"/>
        </w:rPr>
      </w:pPr>
      <w:r>
        <w:t xml:space="preserve">Hvis Kunden leverer den Samlede Løsning fra delte servere, må Kunden ikke anvende en Windows Server (eller en Ekstern Forbindelseslicens til Fjernskrivebord-tjenester eller lignende Windows Server-adgangslicens) som et Selvhostet Program. </w:t>
      </w:r>
      <w:r w:rsidRPr="009009CF">
        <w:rPr>
          <w:lang w:val="de-DE"/>
        </w:rPr>
        <w:t>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Kundens software skal:</w:t>
      </w:r>
    </w:p>
    <w:p w:rsidR="00F15064" w:rsidRPr="009009CF" w:rsidRDefault="00F76668" w:rsidP="00F76668">
      <w:pPr>
        <w:pStyle w:val="ProductList-Bullet"/>
        <w:numPr>
          <w:ilvl w:val="1"/>
          <w:numId w:val="59"/>
        </w:numPr>
        <w:rPr>
          <w:lang w:val="de-DE"/>
        </w:rPr>
      </w:pPr>
      <w:r w:rsidRPr="009009CF">
        <w:rPr>
          <w:lang w:val="de-DE"/>
        </w:rPr>
        <w:t>føje væsentlig og primær funktionalitet til de applikationer med egen hosting, der er en del af den samlede løsning (kontrolpaneler, HTML-editorer, værktøjer og lignende teknologier er ikke en primær tjeneste og/eller applikation for en samlet løsning)</w:t>
      </w:r>
    </w:p>
    <w:p w:rsidR="00F15064" w:rsidRPr="009009CF" w:rsidRDefault="00F76668" w:rsidP="00F76668">
      <w:pPr>
        <w:pStyle w:val="ProductList-Bullet"/>
        <w:numPr>
          <w:ilvl w:val="1"/>
          <w:numId w:val="59"/>
        </w:numPr>
        <w:rPr>
          <w:lang w:val="de-DE"/>
        </w:rPr>
      </w:pPr>
      <w:r w:rsidRPr="009009CF">
        <w:rPr>
          <w:lang w:val="de-DE"/>
        </w:rPr>
        <w:t>være den overordnede tjeneste og/eller applikation i den samlede løsning og må ikke tillade en slutbrugers direkte adgang til Applikationer med egen hosting i den samlede løsning,</w:t>
      </w:r>
    </w:p>
    <w:p w:rsidR="00F15064" w:rsidRPr="009009CF" w:rsidRDefault="00F76668" w:rsidP="00F76668">
      <w:pPr>
        <w:pStyle w:val="ProductList-Bullet"/>
        <w:numPr>
          <w:ilvl w:val="1"/>
          <w:numId w:val="59"/>
        </w:numPr>
        <w:rPr>
          <w:lang w:val="de-DE"/>
        </w:rPr>
      </w:pPr>
      <w:r w:rsidRPr="009009CF">
        <w:rPr>
          <w:lang w:val="de-DE"/>
        </w:rP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F15064" w:rsidRPr="009009CF" w:rsidRDefault="00F76668" w:rsidP="00F76668">
      <w:pPr>
        <w:pStyle w:val="ProductList-Bullet"/>
        <w:numPr>
          <w:ilvl w:val="1"/>
          <w:numId w:val="59"/>
        </w:numPr>
        <w:rPr>
          <w:lang w:val="de-DE"/>
        </w:rPr>
      </w:pPr>
      <w:r w:rsidRPr="009009CF">
        <w:rPr>
          <w:lang w:val="de-DE"/>
        </w:rPr>
        <w:t>ejes, uden licens af Kunden, med undtagelse af at dennes software må indeholde en mindre andel software fra tredjemand, der er integreret i eller køres med understøttelse af dennes software.</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 xml:space="preserve">Al brug af Programmer med Egen Hosting reguleres fortsat af </w:t>
      </w:r>
      <w:r>
        <w:fldChar w:fldCharType="begin"/>
      </w:r>
      <w:r w:rsidRPr="009009CF">
        <w:rPr>
          <w:lang w:val="de-DE"/>
        </w:rPr>
        <w:instrText xml:space="preserve"> AutoTextList   \s NoStyle \t "Licensvilkår: Vilkår og betingelser, der gælder for installation og brug af et Produkt." </w:instrText>
      </w:r>
      <w:r>
        <w:fldChar w:fldCharType="separate"/>
      </w:r>
      <w:r w:rsidRPr="009009CF">
        <w:rPr>
          <w:color w:val="0563C1"/>
          <w:lang w:val="de-DE"/>
        </w:rPr>
        <w:t>Licensvilkårene</w:t>
      </w:r>
      <w:r>
        <w:fldChar w:fldCharType="end"/>
      </w:r>
      <w:r w:rsidRPr="009009CF">
        <w:rPr>
          <w:lang w:val="de-DE"/>
        </w:rPr>
        <w:t xml:space="preserve"> for disse produkter. Kunden må ikke overdrage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der er erhvervet i henhold til dennes volumenlicensaftale, med undtagelse af hvad der er tilladt i den pågældende aftale.</w:t>
      </w:r>
    </w:p>
    <w:p w:rsidR="00F15064" w:rsidRPr="009009CF" w:rsidRDefault="00F15064">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15064">
      <w:pPr>
        <w:pStyle w:val="PURBreadcrumb"/>
      </w:pPr>
    </w:p>
    <w:p w:rsidR="00F15064" w:rsidRPr="009009CF" w:rsidRDefault="00F76668">
      <w:pPr>
        <w:pStyle w:val="ProductList-SectionHeading"/>
        <w:pageBreakBefore/>
        <w:outlineLvl w:val="0"/>
        <w:rPr>
          <w:lang w:val="de-DE"/>
        </w:rPr>
      </w:pPr>
      <w:bookmarkStart w:id="359" w:name="_Sec1237"/>
      <w:bookmarkEnd w:id="336"/>
      <w:r w:rsidRPr="009009CF">
        <w:rPr>
          <w:lang w:val="de-DE"/>
        </w:rPr>
        <w:t>Bilag C – Tilføjelsesprogrammer og Andre konverteringslicenser</w:t>
      </w:r>
      <w:r>
        <w:fldChar w:fldCharType="begin"/>
      </w:r>
      <w:r w:rsidRPr="009009CF">
        <w:rPr>
          <w:lang w:val="de-DE"/>
        </w:rPr>
        <w:instrText xml:space="preserve"> TC "</w:instrText>
      </w:r>
      <w:bookmarkStart w:id="360" w:name="_Toc520791932"/>
      <w:r w:rsidRPr="009009CF">
        <w:rPr>
          <w:lang w:val="de-DE"/>
        </w:rPr>
        <w:instrText>Bilag C – Tilføjelsesprogrammer og Andre konverteringslicenser</w:instrText>
      </w:r>
      <w:bookmarkEnd w:id="360"/>
      <w:r w:rsidRPr="009009CF">
        <w:rPr>
          <w:lang w:val="de-DE"/>
        </w:rPr>
        <w:instrText>" \l 1</w:instrText>
      </w:r>
      <w:r>
        <w:fldChar w:fldCharType="end"/>
      </w:r>
    </w:p>
    <w:p w:rsidR="00F15064" w:rsidRPr="009009CF" w:rsidRDefault="00F15064">
      <w:pPr>
        <w:pStyle w:val="PURBreadcrumb"/>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361" w:name="_Sec1238"/>
      <w:r>
        <w:t>Tilføjelsesprogrammer</w:t>
      </w:r>
      <w:bookmarkEnd w:id="361"/>
      <w:r>
        <w:fldChar w:fldCharType="begin"/>
      </w:r>
      <w:r>
        <w:instrText xml:space="preserve"> TC "</w:instrText>
      </w:r>
      <w:bookmarkStart w:id="362" w:name="_Toc520791933"/>
      <w:r>
        <w:instrText>Tilføjelsesprogrammer</w:instrText>
      </w:r>
      <w:bookmarkEnd w:id="362"/>
      <w:r>
        <w:instrText>" \l 2</w:instrText>
      </w:r>
      <w:r>
        <w:fldChar w:fldCharType="end"/>
      </w:r>
    </w:p>
    <w:p w:rsidR="00F15064" w:rsidRPr="009009CF" w:rsidRDefault="00F76668">
      <w:pPr>
        <w:pStyle w:val="ProductList-Body"/>
        <w:rPr>
          <w:lang w:val="de-DE"/>
        </w:rPr>
      </w:pPr>
      <w:r w:rsidRPr="009009CF">
        <w:rPr>
          <w:lang w:val="de-DE"/>
        </w:rPr>
        <w:t>Kunden kan købe Tilføjelsesprogrammer, der er underlagt følgende betingelser:</w:t>
      </w:r>
    </w:p>
    <w:p w:rsidR="00F15064" w:rsidRDefault="00F76668" w:rsidP="00F76668">
      <w:pPr>
        <w:pStyle w:val="ProductList-Bullet"/>
        <w:numPr>
          <w:ilvl w:val="0"/>
          <w:numId w:val="60"/>
        </w:numPr>
      </w:pPr>
      <w:r>
        <w:t>Kunden skal have en aktiv SA til de tilhørende Kvalificerende Licenser.</w:t>
      </w:r>
    </w:p>
    <w:p w:rsidR="00F15064" w:rsidRDefault="00F76668" w:rsidP="00F76668">
      <w:pPr>
        <w:pStyle w:val="ProductList-Bullet"/>
        <w:numPr>
          <w:ilvl w:val="0"/>
          <w:numId w:val="60"/>
        </w:numPr>
      </w:pPr>
      <w:r>
        <w:t xml:space="preserve">Kunden kan købe ét Tilføjelsesprogram SL for hver Kvalificerende Licens, medmindre andet er anført i dette Bilag  </w:t>
      </w:r>
    </w:p>
    <w:p w:rsidR="00F15064" w:rsidRDefault="00F76668" w:rsidP="00F76668">
      <w:pPr>
        <w:pStyle w:val="ProductList-Bullet"/>
        <w:numPr>
          <w:ilvl w:val="0"/>
          <w:numId w:val="60"/>
        </w:numPr>
      </w:pPr>
      <w:r>
        <w:t>Kunden kan købe tilføjelsesprogram-SL'er mellem true-up-datoer før erhvervelsen af de Kvalificerende Licenser</w:t>
      </w:r>
    </w:p>
    <w:p w:rsidR="00F15064" w:rsidRDefault="00F15064">
      <w:pPr>
        <w:pStyle w:val="ProductList-Body"/>
      </w:pPr>
    </w:p>
    <w:p w:rsidR="00F15064" w:rsidRDefault="00F76668">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F15064" w:rsidRDefault="00F15064">
      <w:pPr>
        <w:pStyle w:val="ProductList-Body"/>
      </w:pPr>
    </w:p>
    <w:p w:rsidR="00F15064" w:rsidRDefault="00F76668">
      <w:pPr>
        <w:pStyle w:val="ProductList-Offering2HeadingNoBorder"/>
        <w:outlineLvl w:val="2"/>
      </w:pPr>
      <w:r>
        <w:t>Windows-desktopoperativsystem</w:t>
      </w:r>
      <w:r>
        <w:fldChar w:fldCharType="begin"/>
      </w:r>
      <w:r>
        <w:instrText xml:space="preserve"> TC "</w:instrText>
      </w:r>
      <w:bookmarkStart w:id="363" w:name="_Toc520791934"/>
      <w:r>
        <w:instrText>Windows-desktopoperativsystem</w:instrText>
      </w:r>
      <w:bookmarkEnd w:id="363"/>
      <w:r>
        <w:instrText>" \l 3</w:instrText>
      </w:r>
      <w:r>
        <w:fldChar w:fldCharType="end"/>
      </w:r>
    </w:p>
    <w:p w:rsidR="00F15064" w:rsidRDefault="00F76668">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28"/>
        <w:gridCol w:w="5562"/>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F15064" w:rsidRDefault="00F15064">
            <w:pPr>
              <w:pStyle w:val="ProductList-TableBody"/>
            </w:pP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Tilføjelsesprogram til Windows 10 Enterprise E3 Pr. </w:t>
            </w:r>
            <w:r>
              <w:t>Bruger</w:t>
            </w:r>
          </w:p>
        </w:tc>
        <w:tc>
          <w:tcPr>
            <w:tcW w:w="6240" w:type="dxa"/>
            <w:tcBorders>
              <w:top w:val="non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Windows 10 Enterprise/Education E3 Pr. Enhed</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Tilføjelsesprogram til Windows 10 Enterprise E5 Pr. </w:t>
            </w:r>
            <w:r>
              <w:t>Enhed eller Bruger</w:t>
            </w:r>
          </w:p>
        </w:tc>
        <w:tc>
          <w:tcPr>
            <w:tcW w:w="62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Windows 10 Enterprise E3/E5 Pr. </w:t>
            </w:r>
            <w:r>
              <w:t>Bruger</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Windows VDA E3/E5 Pr. </w:t>
            </w:r>
            <w:r>
              <w:t>Bruger</w:t>
            </w:r>
          </w:p>
        </w:tc>
      </w:tr>
    </w:tbl>
    <w:p w:rsidR="00F15064" w:rsidRDefault="00F15064">
      <w:pPr>
        <w:pStyle w:val="ProductList-Body"/>
      </w:pPr>
    </w:p>
    <w:p w:rsidR="00F15064" w:rsidRDefault="00F76668">
      <w:pPr>
        <w:pStyle w:val="ProductList-Offering2HeadingNoBorder"/>
        <w:outlineLvl w:val="2"/>
      </w:pPr>
      <w:r>
        <w:t>Microsoft Operations Management and Security</w:t>
      </w:r>
      <w:r>
        <w:fldChar w:fldCharType="begin"/>
      </w:r>
      <w:r>
        <w:instrText xml:space="preserve"> TC "</w:instrText>
      </w:r>
      <w:bookmarkStart w:id="364" w:name="_Toc520791935"/>
      <w:r>
        <w:instrText>Microsoft Operations Management and Security</w:instrText>
      </w:r>
      <w:bookmarkEnd w:id="364"/>
      <w:r>
        <w:instrText>" \l 3</w:instrText>
      </w:r>
      <w:r>
        <w:fldChar w:fldCharType="end"/>
      </w:r>
    </w:p>
    <w:p w:rsidR="00F15064" w:rsidRDefault="00F15064">
      <w:pPr>
        <w:pStyle w:val="ProductList-Body"/>
      </w:pPr>
    </w:p>
    <w:p w:rsidR="00F15064" w:rsidRPr="009009CF" w:rsidRDefault="00F76668">
      <w:pPr>
        <w:pStyle w:val="ProductList-Body"/>
        <w:rPr>
          <w:lang w:val="de-DE"/>
        </w:rPr>
      </w:pPr>
      <w:r w:rsidRPr="009009CF">
        <w:rPr>
          <w:lang w:val="de-DE"/>
        </w:rPr>
        <w:t xml:space="preserve">For hver Kvalificerende Licens kan Kunden købe en kombination af E1 og E2 Tilføjelsesprogrammer op til det angivne Berettigede Antal. </w:t>
      </w:r>
    </w:p>
    <w:p w:rsidR="00F15064" w:rsidRPr="009009CF" w:rsidRDefault="00F15064">
      <w:pPr>
        <w:pStyle w:val="ProductList-Body"/>
        <w:rPr>
          <w:lang w:val="de-DE"/>
        </w:rPr>
      </w:pPr>
    </w:p>
    <w:p w:rsidR="00F15064" w:rsidRDefault="00F76668">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F15064" w:rsidRDefault="00F15064">
      <w:pPr>
        <w:pStyle w:val="ProductList-Body"/>
      </w:pPr>
    </w:p>
    <w:tbl>
      <w:tblPr>
        <w:tblStyle w:val="PURTable"/>
        <w:tblW w:w="0" w:type="dxa"/>
        <w:tblLook w:val="04A0" w:firstRow="1" w:lastRow="0" w:firstColumn="1" w:lastColumn="0" w:noHBand="0" w:noVBand="1"/>
      </w:tblPr>
      <w:tblGrid>
        <w:gridCol w:w="3870"/>
        <w:gridCol w:w="3728"/>
        <w:gridCol w:w="3192"/>
      </w:tblGrid>
      <w:tr w:rsidR="00F1506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F15064" w:rsidRDefault="00F76668">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Berettiget antal</w:t>
            </w: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1/4 (kræver minimum fire kvalificerende licenser)</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1</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2</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8</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Microsoft Azure-brugerabonnementer</w:t>
      </w:r>
      <w:r>
        <w:fldChar w:fldCharType="begin"/>
      </w:r>
      <w:r>
        <w:instrText xml:space="preserve"> TC "</w:instrText>
      </w:r>
      <w:bookmarkStart w:id="365" w:name="_Toc520791936"/>
      <w:r>
        <w:instrText>Microsoft Azure-brugerabonnementer</w:instrText>
      </w:r>
      <w:bookmarkEnd w:id="36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209"/>
        <w:gridCol w:w="5581"/>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Avanceret trusselsanalyse 2016 Klientadministrationslicens pr. Bruger</w:t>
            </w:r>
          </w:p>
        </w:tc>
      </w:tr>
    </w:tbl>
    <w:p w:rsidR="00F15064" w:rsidRDefault="00F15064">
      <w:pPr>
        <w:pStyle w:val="ProductList-Body"/>
      </w:pPr>
    </w:p>
    <w:p w:rsidR="00F15064" w:rsidRDefault="00F76668">
      <w:pPr>
        <w:pStyle w:val="ProductList-Offering2HeadingNoBorder"/>
        <w:outlineLvl w:val="2"/>
      </w:pPr>
      <w:r>
        <w:t>Microsoft 365</w:t>
      </w:r>
      <w:r>
        <w:fldChar w:fldCharType="begin"/>
      </w:r>
      <w:r>
        <w:instrText xml:space="preserve"> TC "</w:instrText>
      </w:r>
      <w:bookmarkStart w:id="366" w:name="_Toc520791937"/>
      <w:r>
        <w:instrText>Microsoft 365</w:instrText>
      </w:r>
      <w:bookmarkEnd w:id="366"/>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208"/>
        <w:gridCol w:w="5582"/>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Pr="009009CF" w:rsidRDefault="00F76668">
            <w:pPr>
              <w:pStyle w:val="ProductList-TableBody"/>
              <w:rPr>
                <w:lang w:val="pt-BR"/>
              </w:rPr>
            </w:pPr>
            <w:r w:rsidRPr="009009CF">
              <w:rPr>
                <w:lang w:val="pt-BR"/>
              </w:rP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Enterprise/Education E3 Pr. Enhed og</w:t>
            </w:r>
          </w:p>
          <w:p w:rsidR="00F15064" w:rsidRDefault="00F76668">
            <w:pPr>
              <w:pStyle w:val="ProductList-TableBody"/>
            </w:pPr>
            <w:r>
              <w:t>Core/Enterprise CAL Suite og</w:t>
            </w:r>
          </w:p>
          <w:p w:rsidR="00F15064" w:rsidRDefault="00F76668">
            <w:pPr>
              <w:pStyle w:val="ProductList-TableBody"/>
            </w:pPr>
            <w:r>
              <w:t>Office Professional Plus</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 xml:space="preserve">Windows 10 Enterprise E3 pr. Bruger med SA - fra SA og </w:t>
            </w:r>
          </w:p>
          <w:p w:rsidR="00F15064" w:rsidRDefault="00F76668">
            <w:pPr>
              <w:pStyle w:val="ProductList-TableBody"/>
            </w:pPr>
            <w:r>
              <w:t>Enterprise Mobility + Security E3 fra SA og</w:t>
            </w:r>
          </w:p>
          <w:p w:rsidR="00F15064" w:rsidRDefault="00F76668">
            <w:pPr>
              <w:pStyle w:val="ProductList-TableBody"/>
            </w:pPr>
            <w:r>
              <w:t>Office 365 (Enterprise E3 og Government E3) Fra SA</w:t>
            </w: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Pr="009009CF" w:rsidRDefault="00F76668">
            <w:pPr>
              <w:pStyle w:val="ProductList-TableBody"/>
              <w:rPr>
                <w:lang w:val="pt-BR"/>
              </w:rPr>
            </w:pPr>
            <w:r w:rsidRPr="009009CF">
              <w:rPr>
                <w:lang w:val="pt-BR"/>
              </w:rP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 til Windows Desktopoperativsystemet og</w:t>
            </w:r>
          </w:p>
          <w:p w:rsidR="00F15064" w:rsidRDefault="00F76668">
            <w:pPr>
              <w:pStyle w:val="ProductList-TableBody"/>
            </w:pPr>
            <w:r>
              <w:t>Core/Enterprise CAL Suite og</w:t>
            </w:r>
          </w:p>
          <w:p w:rsidR="00F15064" w:rsidRDefault="00F76668">
            <w:pPr>
              <w:pStyle w:val="ProductList-TableBody"/>
            </w:pPr>
            <w:r>
              <w:t>Office Professional Plus</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 xml:space="preserve">Windows 10 Enterprise E5 pr. Bruger med SA - fra SA og </w:t>
            </w:r>
          </w:p>
          <w:p w:rsidR="00F15064" w:rsidRDefault="00F76668">
            <w:pPr>
              <w:pStyle w:val="ProductList-TableBody"/>
            </w:pPr>
            <w:r>
              <w:t>Enterprise Mobility + Security E5 fra SA og</w:t>
            </w:r>
          </w:p>
          <w:p w:rsidR="00F15064" w:rsidRDefault="00F76668">
            <w:pPr>
              <w:pStyle w:val="ProductList-TableBody"/>
            </w:pPr>
            <w:r>
              <w:t>Office 365 (Enterprise E5 og Government E4) Fra SA</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E1/E3</w:t>
            </w:r>
          </w:p>
        </w:tc>
      </w:tr>
    </w:tbl>
    <w:p w:rsidR="00F15064" w:rsidRDefault="00F15064">
      <w:pPr>
        <w:pStyle w:val="ProductList-Body"/>
      </w:pPr>
    </w:p>
    <w:p w:rsidR="00F15064" w:rsidRDefault="00F76668">
      <w:pPr>
        <w:pStyle w:val="ProductList-Offering2HeadingNoBorder"/>
        <w:outlineLvl w:val="2"/>
      </w:pPr>
      <w:r>
        <w:t>Enterprise Mobility + Security</w:t>
      </w:r>
      <w:r>
        <w:fldChar w:fldCharType="begin"/>
      </w:r>
      <w:r>
        <w:instrText xml:space="preserve"> TC "</w:instrText>
      </w:r>
      <w:bookmarkStart w:id="367" w:name="_Toc520791938"/>
      <w:r>
        <w:instrText>Enterprise Mobility + Security</w:instrText>
      </w:r>
      <w:bookmarkEnd w:id="367"/>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362"/>
        <w:gridCol w:w="5428"/>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00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 Bridge til Office 365</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 Bridge til Office 365 og Microsoft Intune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Office 365</w:t>
            </w:r>
          </w:p>
        </w:tc>
      </w:tr>
      <w:tr w:rsidR="00F15064">
        <w:tc>
          <w:tcPr>
            <w:tcW w:w="600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Office 365 og Microsoft Intune</w:t>
            </w:r>
          </w:p>
        </w:tc>
      </w:tr>
    </w:tbl>
    <w:p w:rsidR="00F15064" w:rsidRDefault="00F15064">
      <w:pPr>
        <w:pStyle w:val="ProductList-Body"/>
      </w:pPr>
    </w:p>
    <w:p w:rsidR="00F15064" w:rsidRDefault="00F76668">
      <w:pPr>
        <w:pStyle w:val="ProductList-Offering2HeadingNoBorder"/>
        <w:outlineLvl w:val="2"/>
      </w:pPr>
      <w:r>
        <w:t>Microsoft Dynamics 365-tjenester</w:t>
      </w:r>
      <w:r>
        <w:fldChar w:fldCharType="begin"/>
      </w:r>
      <w:r>
        <w:instrText xml:space="preserve"> TC "</w:instrText>
      </w:r>
      <w:bookmarkStart w:id="368" w:name="_Toc520791939"/>
      <w:r>
        <w:instrText>Microsoft Dynamics 365-tjenester</w:instrText>
      </w:r>
      <w:bookmarkEnd w:id="368"/>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31"/>
        <w:gridCol w:w="5359"/>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w:t>
            </w:r>
          </w:p>
        </w:tc>
      </w:tr>
      <w:tr w:rsidR="00F15064">
        <w:tc>
          <w:tcPr>
            <w:tcW w:w="612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Self Serve</w:t>
            </w:r>
          </w:p>
        </w:tc>
      </w:tr>
      <w:tr w:rsidR="00F15064">
        <w:tc>
          <w:tcPr>
            <w:tcW w:w="612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Essentials</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Team Members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 (Enhed)</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Enheds-CAL til Dynamics 365 for Operations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 Activity</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til Dynamics AX</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Case Management</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Professional</w:t>
            </w:r>
          </w:p>
        </w:tc>
      </w:tr>
    </w:tbl>
    <w:p w:rsidR="00F15064" w:rsidRDefault="00F15064">
      <w:pPr>
        <w:pStyle w:val="ProductList-Body"/>
      </w:pPr>
    </w:p>
    <w:p w:rsidR="00F15064" w:rsidRDefault="00F76668">
      <w:pPr>
        <w:pStyle w:val="ProductList-Offering2HeadingNoBorder"/>
        <w:outlineLvl w:val="2"/>
      </w:pPr>
      <w:r>
        <w:t>Office 365-programmer</w:t>
      </w:r>
      <w:r>
        <w:fldChar w:fldCharType="begin"/>
      </w:r>
      <w:r>
        <w:instrText xml:space="preserve"> TC "</w:instrText>
      </w:r>
      <w:bookmarkStart w:id="369" w:name="_Toc520791940"/>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68"/>
        <w:gridCol w:w="5222"/>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Professional</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Standard</w:t>
            </w:r>
          </w:p>
        </w:tc>
      </w:tr>
    </w:tbl>
    <w:p w:rsidR="00F15064" w:rsidRDefault="00F15064">
      <w:pPr>
        <w:pStyle w:val="ProductList-Body"/>
      </w:pPr>
    </w:p>
    <w:p w:rsidR="00F15064" w:rsidRDefault="00F76668">
      <w:pPr>
        <w:pStyle w:val="ProductList-Offering2HeadingNoBorder"/>
        <w:outlineLvl w:val="2"/>
      </w:pPr>
      <w:r>
        <w:t>Office 365 Suites</w:t>
      </w:r>
      <w:r>
        <w:fldChar w:fldCharType="begin"/>
      </w:r>
      <w:r>
        <w:instrText xml:space="preserve"> TC "</w:instrText>
      </w:r>
      <w:bookmarkStart w:id="370" w:name="_Toc520791941"/>
      <w:r>
        <w:instrText>Office 365 Suites</w:instrText>
      </w:r>
      <w:bookmarkEnd w:id="370"/>
      <w:r>
        <w:instrText>" \l 3</w:instrText>
      </w:r>
      <w:r>
        <w:fldChar w:fldCharType="end"/>
      </w:r>
    </w:p>
    <w:p w:rsidR="00F15064" w:rsidRDefault="00F76668">
      <w:pPr>
        <w:pStyle w:val="ProductList-Body"/>
      </w:pPr>
      <w:r>
        <w:t xml:space="preserve">Tilføjelsesprogram til Bruger SL'er giver Licenserede Brugere adgangsrettigheder til serversoftwaren svarende til den Kvalificerende Licens fra enhver enhed. </w:t>
      </w:r>
    </w:p>
    <w:p w:rsidR="00F15064" w:rsidRDefault="00F15064">
      <w:pPr>
        <w:pStyle w:val="ProductList-Body"/>
      </w:pPr>
    </w:p>
    <w:tbl>
      <w:tblPr>
        <w:tblStyle w:val="PURTable"/>
        <w:tblW w:w="0" w:type="dxa"/>
        <w:tblLook w:val="04A0" w:firstRow="1" w:lastRow="0" w:firstColumn="1" w:lastColumn="0" w:noHBand="0" w:noVBand="1"/>
      </w:tblPr>
      <w:tblGrid>
        <w:gridCol w:w="5594"/>
        <w:gridCol w:w="5196"/>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eller Enterprise CAL Suite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Enterprise Mobility + Security</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Enterprise CAL Suite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Enterprise Mobility+ Security og Office Professional Plus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Professional Plus</w:t>
            </w:r>
          </w:p>
        </w:tc>
      </w:tr>
    </w:tbl>
    <w:p w:rsidR="00F15064" w:rsidRDefault="00F15064">
      <w:pPr>
        <w:pStyle w:val="ProductList-Body"/>
      </w:pPr>
    </w:p>
    <w:p w:rsidR="00F15064" w:rsidRDefault="00F76668">
      <w:pPr>
        <w:pStyle w:val="ProductList-Offering2HeadingNoBorder"/>
        <w:outlineLvl w:val="2"/>
      </w:pPr>
      <w:r>
        <w:t>Multi-Geo Capabilities in Office 365</w:t>
      </w:r>
      <w:r>
        <w:fldChar w:fldCharType="begin"/>
      </w:r>
      <w:r>
        <w:instrText xml:space="preserve"> TC "</w:instrText>
      </w:r>
      <w:bookmarkStart w:id="371" w:name="_Toc520791942"/>
      <w:r>
        <w:instrText>Multi-Geo Capabilities in Office 365</w:instrText>
      </w:r>
      <w:bookmarkEnd w:id="371"/>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53"/>
        <w:gridCol w:w="5237"/>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rsidRPr="009009CF">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pt-BR"/>
              </w:rPr>
            </w:pPr>
            <w:r w:rsidRPr="009009CF">
              <w:rPr>
                <w:lang w:val="pt-BR"/>
              </w:rPr>
              <w:t>Microsoft 365 F1, E1, E3 eller E5</w:t>
            </w:r>
          </w:p>
        </w:tc>
      </w:tr>
      <w:tr w:rsidR="00F15064" w:rsidRPr="009009CF">
        <w:tc>
          <w:tcPr>
            <w:tcW w:w="6240" w:type="dxa"/>
            <w:tcBorders>
              <w:top w:val="none" w:sz="4" w:space="0" w:color="6E6E6E"/>
              <w:left w:val="single" w:sz="4" w:space="0" w:color="6E6E6E"/>
              <w:bottom w:val="none" w:sz="4" w:space="0" w:color="6E6E6E"/>
              <w:right w:val="single" w:sz="4" w:space="0" w:color="6E6E6E"/>
            </w:tcBorders>
          </w:tcPr>
          <w:p w:rsidR="00F15064" w:rsidRPr="009009CF" w:rsidRDefault="00F1506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pt-BR"/>
              </w:rPr>
            </w:pPr>
            <w:r w:rsidRPr="009009CF">
              <w:rPr>
                <w:lang w:val="pt-BR"/>
              </w:rPr>
              <w:t>Office 365 F1, E1, E3 eller E5</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Pr="009009CF" w:rsidRDefault="00F1506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Exchange Online Plan 1 eller Plan 2</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OneDrive for Business Plan 1 eller Plan 2</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SharePoint Online Plan 1 eller Plan 2</w:t>
            </w:r>
          </w:p>
        </w:tc>
      </w:tr>
    </w:tbl>
    <w:p w:rsidR="00F15064" w:rsidRDefault="00F15064">
      <w:pPr>
        <w:pStyle w:val="ProductList-Body"/>
      </w:pPr>
    </w:p>
    <w:p w:rsidR="00F15064" w:rsidRDefault="00F76668">
      <w:pPr>
        <w:pStyle w:val="ProductList-Offering2HeadingNoBorder"/>
        <w:outlineLvl w:val="2"/>
      </w:pPr>
      <w:r>
        <w:t>Exchange Online</w:t>
      </w:r>
      <w:r>
        <w:fldChar w:fldCharType="begin"/>
      </w:r>
      <w:r>
        <w:instrText xml:space="preserve"> TC "</w:instrText>
      </w:r>
      <w:bookmarkStart w:id="372" w:name="_Toc520791943"/>
      <w:r>
        <w:instrText>Exchange Online</w:instrText>
      </w:r>
      <w:bookmarkEnd w:id="372"/>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Exchange Standard CAL</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Project Online</w:t>
      </w:r>
      <w:r>
        <w:fldChar w:fldCharType="begin"/>
      </w:r>
      <w:r>
        <w:instrText xml:space="preserve"> TC "</w:instrText>
      </w:r>
      <w:bookmarkStart w:id="373" w:name="_Toc520791944"/>
      <w:r>
        <w:instrText>Project Online</w:instrText>
      </w:r>
      <w:bookmarkEnd w:id="373"/>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Professional</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Standard</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Server CAL</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SharePoint Online</w:t>
      </w:r>
      <w:r>
        <w:fldChar w:fldCharType="begin"/>
      </w:r>
      <w:r>
        <w:instrText xml:space="preserve"> TC "</w:instrText>
      </w:r>
      <w:bookmarkStart w:id="374" w:name="_Toc520791945"/>
      <w:r>
        <w:instrText>SharePoint Online</w:instrText>
      </w:r>
      <w:bookmarkEnd w:id="374"/>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SharePoint Standard CAL</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Skype for Business Online</w:t>
      </w:r>
      <w:r>
        <w:fldChar w:fldCharType="begin"/>
      </w:r>
      <w:r>
        <w:instrText xml:space="preserve"> TC "</w:instrText>
      </w:r>
      <w:bookmarkStart w:id="375" w:name="_Toc520791946"/>
      <w:r>
        <w:instrText>Skype for Business Online</w:instrText>
      </w:r>
      <w:bookmarkEnd w:id="37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777"/>
        <w:gridCol w:w="5013"/>
      </w:tblGrid>
      <w:tr w:rsidR="00F1506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4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Skype for Business Standard CAL</w:t>
            </w:r>
          </w:p>
        </w:tc>
      </w:tr>
      <w:tr w:rsidR="00F15064">
        <w:tc>
          <w:tcPr>
            <w:tcW w:w="648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Microsoft Intune</w:t>
      </w:r>
      <w:r>
        <w:fldChar w:fldCharType="begin"/>
      </w:r>
      <w:r>
        <w:instrText xml:space="preserve"> TC "</w:instrText>
      </w:r>
      <w:bookmarkStart w:id="376" w:name="_Toc520791947"/>
      <w:r>
        <w:instrText>Microsoft Intune</w:instrText>
      </w:r>
      <w:bookmarkEnd w:id="376"/>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bl>
    <w:p w:rsidR="00F15064" w:rsidRDefault="00F15064">
      <w:pPr>
        <w:pStyle w:val="ProductList-Body"/>
      </w:pP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377" w:name="_Sec1240"/>
      <w:r>
        <w:t>Fra SA</w:t>
      </w:r>
      <w:bookmarkEnd w:id="377"/>
      <w:r>
        <w:fldChar w:fldCharType="begin"/>
      </w:r>
      <w:r>
        <w:instrText xml:space="preserve"> TC "</w:instrText>
      </w:r>
      <w:bookmarkStart w:id="378" w:name="_Toc520791948"/>
      <w:r>
        <w:instrText>Fra SA</w:instrText>
      </w:r>
      <w:bookmarkEnd w:id="378"/>
      <w:r>
        <w:instrText>" \l 2</w:instrText>
      </w:r>
      <w:r>
        <w:fldChar w:fldCharType="end"/>
      </w:r>
    </w:p>
    <w:p w:rsidR="00F15064" w:rsidRDefault="00F76668">
      <w:pPr>
        <w:pStyle w:val="ProductList-Body"/>
      </w:pPr>
      <w:r>
        <w:t>Kunden kan købe Fra SA SL'er i stedet for SA til fuldt betalte tidsubegrænsede Licenser underlagt følgende betingelser:</w:t>
      </w:r>
    </w:p>
    <w:p w:rsidR="00F15064" w:rsidRDefault="00F76668" w:rsidP="00F76668">
      <w:pPr>
        <w:pStyle w:val="ProductList-Bullet"/>
        <w:numPr>
          <w:ilvl w:val="0"/>
          <w:numId w:val="61"/>
        </w:numPr>
      </w:pPr>
      <w:r>
        <w:t xml:space="preserve">Kunden har en aktiv SA eller fornyer dækningen for de tilhørende Kvalificerende Licenser. </w:t>
      </w:r>
    </w:p>
    <w:p w:rsidR="00F15064" w:rsidRPr="009009CF" w:rsidRDefault="00F76668" w:rsidP="00F76668">
      <w:pPr>
        <w:pStyle w:val="ProductList-Bullet"/>
        <w:numPr>
          <w:ilvl w:val="0"/>
          <w:numId w:val="61"/>
        </w:numPr>
        <w:rPr>
          <w:lang w:val="de-DE"/>
        </w:rPr>
      </w:pPr>
      <w:r w:rsidRPr="009009CF">
        <w:rPr>
          <w:lang w:val="de-DE"/>
        </w:rPr>
        <w:t xml:space="preserve">Kunden køber kun én Fra SA SL for hver Kvalificerende Licens, medmindre andet er anført i dette Bilag </w:t>
      </w:r>
    </w:p>
    <w:p w:rsidR="00F15064" w:rsidRPr="009009CF" w:rsidRDefault="00F76668" w:rsidP="00F76668">
      <w:pPr>
        <w:pStyle w:val="ProductList-Bullet"/>
        <w:numPr>
          <w:ilvl w:val="0"/>
          <w:numId w:val="61"/>
        </w:numPr>
        <w:rPr>
          <w:lang w:val="de-DE"/>
        </w:rPr>
      </w:pPr>
      <w:r w:rsidRPr="009009CF">
        <w:rPr>
          <w:lang w:val="de-DE"/>
        </w:rPr>
        <w:t xml:space="preserve">Kunden køber Fra SA SL'er på årsdagen for Tilmeldingen eller fornyelse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F15064" w:rsidRPr="009009CF" w:rsidRDefault="00F15064">
      <w:pPr>
        <w:pStyle w:val="ProductList-Body"/>
        <w:rPr>
          <w:lang w:val="de-DE"/>
        </w:rPr>
      </w:pPr>
    </w:p>
    <w:p w:rsidR="00F15064" w:rsidRDefault="00F76668">
      <w:pPr>
        <w:pStyle w:val="ProductList-Body"/>
      </w:pPr>
      <w:r w:rsidRPr="009009CF">
        <w:rPr>
          <w:lang w:val="de-DE"/>
        </w:rP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2.1.1. </w:t>
      </w:r>
      <w:hyperlink w:anchor="_Sec652">
        <w:r>
          <w:rPr>
            <w:color w:val="00467F"/>
            <w:u w:val="single"/>
          </w:rPr>
          <w:t>Windows Desktopoperativsystem</w:t>
        </w:r>
      </w:hyperlink>
      <w:r>
        <w:t xml:space="preserve">. </w:t>
      </w:r>
    </w:p>
    <w:p w:rsidR="00F15064" w:rsidRDefault="00F15064">
      <w:pPr>
        <w:pStyle w:val="ProductList-Body"/>
      </w:pPr>
    </w:p>
    <w:p w:rsidR="00F15064" w:rsidRDefault="00F76668">
      <w:pPr>
        <w:pStyle w:val="ProductList-Offering2HeadingNoBorder"/>
        <w:outlineLvl w:val="2"/>
      </w:pPr>
      <w:r>
        <w:t>CAL-pakker</w:t>
      </w:r>
      <w:r>
        <w:fldChar w:fldCharType="begin"/>
      </w:r>
      <w:r>
        <w:instrText xml:space="preserve"> TC "</w:instrText>
      </w:r>
      <w:bookmarkStart w:id="379" w:name="_Toc520791949"/>
      <w:r>
        <w:instrText>CAL-pakker</w:instrText>
      </w:r>
      <w:bookmarkEnd w:id="379"/>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55"/>
        <w:gridCol w:w="533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Overordnet CAL Suite</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Overordnet CAL Suite</w:t>
            </w:r>
          </w:p>
        </w:tc>
      </w:tr>
    </w:tbl>
    <w:p w:rsidR="00F15064" w:rsidRDefault="00F15064">
      <w:pPr>
        <w:pStyle w:val="ProductList-Body"/>
      </w:pPr>
    </w:p>
    <w:p w:rsidR="00F15064" w:rsidRDefault="00F76668">
      <w:pPr>
        <w:pStyle w:val="ProductList-Offering2HeadingNoBorder"/>
        <w:outlineLvl w:val="2"/>
      </w:pPr>
      <w:r>
        <w:t>Windows-desktopoperativsystem</w:t>
      </w:r>
      <w:r>
        <w:fldChar w:fldCharType="begin"/>
      </w:r>
      <w:r>
        <w:instrText xml:space="preserve"> TC "</w:instrText>
      </w:r>
      <w:bookmarkStart w:id="380" w:name="_Toc520791950"/>
      <w:r>
        <w:instrText>Windows-desktopoperativsystem</w:instrText>
      </w:r>
      <w:bookmarkEnd w:id="380"/>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378"/>
        <w:gridCol w:w="5412"/>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rsidRPr="009009CF">
              <w:rPr>
                <w:lang w:val="pt-BR"/>
              </w:rPr>
              <w:t xml:space="preserve">Windows 10 Enterprise E3/E5 Pr. </w:t>
            </w:r>
            <w:r>
              <w:t>Bruger Fra SA (SL)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Windows Desktopoperativsystemet</w:t>
            </w:r>
          </w:p>
        </w:tc>
      </w:tr>
    </w:tbl>
    <w:p w:rsidR="00F15064" w:rsidRDefault="00F15064">
      <w:pPr>
        <w:pStyle w:val="ProductList-Body"/>
      </w:pPr>
    </w:p>
    <w:p w:rsidR="00F15064" w:rsidRDefault="00F15064">
      <w:pPr>
        <w:pStyle w:val="ProductList-Body"/>
      </w:pPr>
    </w:p>
    <w:p w:rsidR="00F15064" w:rsidRDefault="00F76668">
      <w:pPr>
        <w:pStyle w:val="ProductList-Offering2HeadingNoBorder"/>
        <w:outlineLvl w:val="2"/>
      </w:pPr>
      <w:r>
        <w:t>Microsoft Operations Management and Security</w:t>
      </w:r>
      <w:r>
        <w:fldChar w:fldCharType="begin"/>
      </w:r>
      <w:r>
        <w:instrText xml:space="preserve"> TC "</w:instrText>
      </w:r>
      <w:bookmarkStart w:id="381" w:name="_Toc520791951"/>
      <w:r>
        <w:instrText>Microsoft Operations Management and Security</w:instrText>
      </w:r>
      <w:bookmarkEnd w:id="381"/>
      <w:r>
        <w:instrText>" \l 3</w:instrText>
      </w:r>
      <w:r>
        <w:fldChar w:fldCharType="end"/>
      </w:r>
    </w:p>
    <w:p w:rsidR="00F15064" w:rsidRDefault="00F15064">
      <w:pPr>
        <w:pStyle w:val="ProductList-Body"/>
      </w:pPr>
    </w:p>
    <w:p w:rsidR="00F15064" w:rsidRDefault="00F76668">
      <w:pPr>
        <w:pStyle w:val="ProductList-Body"/>
      </w:pPr>
      <w:r>
        <w:t>For hver Kvalificerende Licens kan Kunden købe en kombination af E1 og E2 Fra SA-SL'er op til det angivne Berettigede Antal.</w:t>
      </w:r>
    </w:p>
    <w:p w:rsidR="00F15064" w:rsidRDefault="00F15064">
      <w:pPr>
        <w:pStyle w:val="ProductList-Body"/>
      </w:pPr>
    </w:p>
    <w:tbl>
      <w:tblPr>
        <w:tblStyle w:val="PURTable"/>
        <w:tblW w:w="0" w:type="dxa"/>
        <w:tblLook w:val="04A0" w:firstRow="1" w:lastRow="0" w:firstColumn="1" w:lastColumn="0" w:noHBand="0" w:noVBand="1"/>
      </w:tblPr>
      <w:tblGrid>
        <w:gridCol w:w="3420"/>
        <w:gridCol w:w="3738"/>
        <w:gridCol w:w="3632"/>
      </w:tblGrid>
      <w:tr w:rsidR="00F1506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4160" w:type="dxa"/>
            <w:tcBorders>
              <w:top w:val="single" w:sz="4" w:space="0" w:color="0070C0"/>
            </w:tcBorders>
            <w:shd w:val="clear" w:color="auto" w:fill="0070C0"/>
          </w:tcPr>
          <w:p w:rsidR="00F15064" w:rsidRDefault="00F76668">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Berettiget antal</w:t>
            </w: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1/4 (kræver minimum fire kvalificerende licenser)</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1</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2</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Operations Management and Security E1/E2 Fra SA</w:t>
            </w:r>
          </w:p>
        </w:tc>
        <w:tc>
          <w:tcPr>
            <w:tcW w:w="4160" w:type="dxa"/>
            <w:tcBorders>
              <w:left w:val="single" w:sz="4" w:space="0" w:color="6E6E6E"/>
              <w:right w:val="single" w:sz="4" w:space="0" w:color="6E6E6E"/>
            </w:tcBorders>
          </w:tcPr>
          <w:p w:rsidR="00F15064" w:rsidRDefault="00F76668">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8</w:t>
            </w:r>
          </w:p>
        </w:tc>
      </w:tr>
      <w:tr w:rsidR="00F15064">
        <w:tc>
          <w:tcPr>
            <w:tcW w:w="380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Microsoft 365</w:t>
      </w:r>
      <w:r>
        <w:fldChar w:fldCharType="begin"/>
      </w:r>
      <w:r>
        <w:instrText xml:space="preserve"> TC "</w:instrText>
      </w:r>
      <w:bookmarkStart w:id="382" w:name="_Toc520791952"/>
      <w:r>
        <w:instrText>Microsoft 365</w:instrText>
      </w:r>
      <w:bookmarkEnd w:id="382"/>
      <w:r>
        <w:instrText xml:space="preserve"> " \l 3</w:instrText>
      </w:r>
      <w:r>
        <w:fldChar w:fldCharType="end"/>
      </w:r>
    </w:p>
    <w:p w:rsidR="00F15064" w:rsidRDefault="00F15064">
      <w:pPr>
        <w:pStyle w:val="ProductList-Body"/>
      </w:pPr>
    </w:p>
    <w:p w:rsidR="00F15064" w:rsidRDefault="00F76668">
      <w:pPr>
        <w:pStyle w:val="ProductList-Body"/>
      </w:pPr>
      <w:r>
        <w:t xml:space="preserve">For at erhverve en Microsoft 365 Fra SA-Bruger-SL skal kunden opfylde kravene til berettigelse og Licensoverdragelse for hver komponent i Microsoft 365. </w:t>
      </w:r>
      <w:r w:rsidRPr="009009CF">
        <w:rPr>
          <w:lang w:val="pt-BR"/>
        </w:rPr>
        <w:t xml:space="preserve">Microsoft 365 Fra SA-Bruger-SL'er giver de samme SA Fordele som Fra SA-komponenterne i Microsoft 365 Fra SA-Bruger-SL Komponenterne i Microsoft 365 E3/E5 er Office 365 Enterprise E3/E5, Enterprise Mobility + Security E3/E5 og Windows 10 Enterprise E3/E5 Pr. </w:t>
      </w:r>
      <w:r>
        <w:t xml:space="preserve">Bruger. </w:t>
      </w:r>
    </w:p>
    <w:p w:rsidR="00F15064" w:rsidRDefault="00F15064">
      <w:pPr>
        <w:pStyle w:val="ProductList-Body"/>
      </w:pPr>
    </w:p>
    <w:tbl>
      <w:tblPr>
        <w:tblStyle w:val="PURTable"/>
        <w:tblW w:w="0" w:type="dxa"/>
        <w:tblLook w:val="04A0" w:firstRow="1" w:lastRow="0" w:firstColumn="1" w:lastColumn="0" w:noHBand="0" w:noVBand="1"/>
      </w:tblPr>
      <w:tblGrid>
        <w:gridCol w:w="5479"/>
        <w:gridCol w:w="5311"/>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pt-BR"/>
              </w:rPr>
            </w:pPr>
            <w:r w:rsidRPr="009009CF">
              <w:rPr>
                <w:lang w:val="pt-BR"/>
              </w:rP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Windows Desktopoperativsystemet og</w:t>
            </w:r>
          </w:p>
          <w:p w:rsidR="00F15064" w:rsidRDefault="00F76668">
            <w:pPr>
              <w:pStyle w:val="ProductList-TableBody"/>
            </w:pPr>
            <w:r>
              <w:t>Core/Enterprise CAL Suite og</w:t>
            </w:r>
          </w:p>
          <w:p w:rsidR="00F15064" w:rsidRDefault="00F76668">
            <w:pPr>
              <w:pStyle w:val="ProductList-TableBody"/>
            </w:pPr>
            <w:r>
              <w:t>Office Professional Plus</w:t>
            </w:r>
          </w:p>
        </w:tc>
      </w:tr>
    </w:tbl>
    <w:p w:rsidR="00F15064" w:rsidRDefault="00F15064">
      <w:pPr>
        <w:pStyle w:val="ProductList-Body"/>
      </w:pPr>
    </w:p>
    <w:p w:rsidR="00F15064" w:rsidRDefault="00F76668">
      <w:pPr>
        <w:pStyle w:val="ProductList-Offering2HeadingNoBorder"/>
        <w:outlineLvl w:val="2"/>
      </w:pPr>
      <w:r>
        <w:t>Enterprise Mobility + Security</w:t>
      </w:r>
      <w:r>
        <w:fldChar w:fldCharType="begin"/>
      </w:r>
      <w:r>
        <w:instrText xml:space="preserve"> TC "</w:instrText>
      </w:r>
      <w:bookmarkStart w:id="383" w:name="_Toc520791953"/>
      <w:r>
        <w:instrText>Enterprise Mobility + Security</w:instrText>
      </w:r>
      <w:bookmarkEnd w:id="383"/>
      <w:r>
        <w:instrText xml:space="preserve"> " \l 3</w:instrText>
      </w:r>
      <w:r>
        <w:fldChar w:fldCharType="end"/>
      </w:r>
    </w:p>
    <w:p w:rsidR="00F15064" w:rsidRDefault="00F15064">
      <w:pPr>
        <w:pStyle w:val="ProductList-Body"/>
      </w:pPr>
    </w:p>
    <w:p w:rsidR="00F15064" w:rsidRDefault="00F76668">
      <w:pPr>
        <w:pStyle w:val="ProductList-Body"/>
      </w:pPr>
      <w:r>
        <w:t>Fra SA Bruger SL'er til Enterprise Mobility + Security kvalificerer Kunden til SA Fordele baseret på de Kvalificerende Licenser.</w:t>
      </w:r>
    </w:p>
    <w:p w:rsidR="00F15064" w:rsidRDefault="00F15064">
      <w:pPr>
        <w:pStyle w:val="ProductList-Body"/>
      </w:pPr>
    </w:p>
    <w:p w:rsidR="00F15064" w:rsidRDefault="00F76668">
      <w:pPr>
        <w:pStyle w:val="ProductList-Body"/>
      </w:pPr>
      <w:r>
        <w:t>Fra SA-Bruger-SL’er kræver tilsvarende CAL Suite Bridges eller USL'er som anført nedenfor:</w:t>
      </w:r>
    </w:p>
    <w:p w:rsidR="00F15064" w:rsidRDefault="00F15064">
      <w:pPr>
        <w:pStyle w:val="ProductList-Body"/>
      </w:pPr>
    </w:p>
    <w:tbl>
      <w:tblPr>
        <w:tblStyle w:val="PURTable"/>
        <w:tblW w:w="0" w:type="dxa"/>
        <w:tblLook w:val="04A0" w:firstRow="1" w:lastRow="0" w:firstColumn="1" w:lastColumn="0" w:noHBand="0" w:noVBand="1"/>
      </w:tblPr>
      <w:tblGrid>
        <w:gridCol w:w="3681"/>
        <w:gridCol w:w="3716"/>
        <w:gridCol w:w="339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F15064" w:rsidRDefault="00F76668">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Påkrævet CAL Suite Bridge eller USL</w:t>
            </w:r>
          </w:p>
        </w:tc>
      </w:tr>
      <w:tr w:rsidR="00F15064">
        <w:tc>
          <w:tcPr>
            <w:tcW w:w="41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Bridge til Enterprise Mobility + Security eller Office 365 Enterprise/Government E1, E3, E5</w:t>
            </w:r>
          </w:p>
        </w:tc>
      </w:tr>
      <w:tr w:rsidR="00F15064">
        <w:tc>
          <w:tcPr>
            <w:tcW w:w="41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Bridge til Enterprise Mobility + Security eller Office 365 Enterprise/Government E3, E5</w:t>
            </w:r>
          </w:p>
        </w:tc>
      </w:tr>
    </w:tbl>
    <w:p w:rsidR="00F15064" w:rsidRDefault="00F15064">
      <w:pPr>
        <w:pStyle w:val="ProductList-Body"/>
      </w:pPr>
    </w:p>
    <w:p w:rsidR="00F15064" w:rsidRDefault="00F76668">
      <w:pPr>
        <w:pStyle w:val="ProductList-Offering2HeadingNoBorder"/>
        <w:outlineLvl w:val="2"/>
      </w:pPr>
      <w:r>
        <w:t>Microsoft Dynamics 365-tjenester</w:t>
      </w:r>
      <w:r>
        <w:fldChar w:fldCharType="begin"/>
      </w:r>
      <w:r>
        <w:instrText xml:space="preserve"> TC "</w:instrText>
      </w:r>
      <w:bookmarkStart w:id="384" w:name="_Toc520791954"/>
      <w:r>
        <w:instrText>Microsoft Dynamics 365-tjenester</w:instrText>
      </w:r>
      <w:bookmarkEnd w:id="384"/>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16"/>
        <w:gridCol w:w="5274"/>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Self Serve</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Essentials</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Team Members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Operations Device,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 (Enhed)</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Enheds-CAL til Dynamics 365 for Operations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Operations Activity,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 Activity</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til Dynamics AX</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for Sales On-premises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Professional</w:t>
            </w:r>
          </w:p>
        </w:tc>
      </w:tr>
    </w:tbl>
    <w:p w:rsidR="00F15064" w:rsidRDefault="00F15064">
      <w:pPr>
        <w:pStyle w:val="ProductList-Body"/>
      </w:pPr>
    </w:p>
    <w:p w:rsidR="00F15064" w:rsidRDefault="00F76668">
      <w:pPr>
        <w:pStyle w:val="ProductList-Offering2HeadingNoBorder"/>
        <w:outlineLvl w:val="2"/>
      </w:pPr>
      <w:r>
        <w:t>Office 365-programmer</w:t>
      </w:r>
      <w:r>
        <w:fldChar w:fldCharType="begin"/>
      </w:r>
      <w:r>
        <w:instrText xml:space="preserve"> TC "</w:instrText>
      </w:r>
      <w:bookmarkStart w:id="385" w:name="_Toc520791955"/>
      <w:r>
        <w:instrText>Office 365-programmer</w:instrText>
      </w:r>
      <w:bookmarkEnd w:id="38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25"/>
        <w:gridCol w:w="5265"/>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Professional Plus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Professional</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Standard</w:t>
            </w:r>
          </w:p>
        </w:tc>
      </w:tr>
    </w:tbl>
    <w:p w:rsidR="00F15064" w:rsidRDefault="00F15064">
      <w:pPr>
        <w:pStyle w:val="ProductList-Body"/>
      </w:pPr>
    </w:p>
    <w:p w:rsidR="00F15064" w:rsidRDefault="00F76668">
      <w:pPr>
        <w:pStyle w:val="ProductList-Offering2HeadingNoBorder"/>
        <w:outlineLvl w:val="2"/>
      </w:pPr>
      <w:r>
        <w:t>Office 365 Suites</w:t>
      </w:r>
      <w:r>
        <w:fldChar w:fldCharType="begin"/>
      </w:r>
      <w:r>
        <w:instrText xml:space="preserve"> TC "</w:instrText>
      </w:r>
      <w:bookmarkStart w:id="386" w:name="_Toc520791956"/>
      <w:r>
        <w:instrText>Office 365 Suites</w:instrText>
      </w:r>
      <w:bookmarkEnd w:id="386"/>
      <w:r>
        <w:instrText>" \l 3</w:instrText>
      </w:r>
      <w:r>
        <w:fldChar w:fldCharType="end"/>
      </w:r>
    </w:p>
    <w:p w:rsidR="00F15064" w:rsidRDefault="00F15064">
      <w:pPr>
        <w:pStyle w:val="ProductList-Body"/>
      </w:pPr>
    </w:p>
    <w:p w:rsidR="00F15064" w:rsidRPr="009009CF" w:rsidRDefault="00F76668">
      <w:pPr>
        <w:pStyle w:val="ProductList-Body"/>
        <w:rPr>
          <w:lang w:val="pt-BR"/>
        </w:rPr>
      </w:pPr>
      <w:r w:rsidRPr="009009CF">
        <w:rPr>
          <w:lang w:val="pt-BR"/>
        </w:rPr>
        <w:t>Office 365 (Enterprise E1, E3, E5 og Government E1, E3, E4) Fra SA-Bruger-SL'er giver samme SA-Fordele som de Kvalificerende Licenser.</w:t>
      </w:r>
    </w:p>
    <w:p w:rsidR="00F15064" w:rsidRPr="009009CF" w:rsidRDefault="00F15064">
      <w:pPr>
        <w:pStyle w:val="ProductList-Body"/>
        <w:rPr>
          <w:lang w:val="pt-BR"/>
        </w:rPr>
      </w:pPr>
    </w:p>
    <w:p w:rsidR="00F15064" w:rsidRPr="009009CF" w:rsidRDefault="00F76668">
      <w:pPr>
        <w:pStyle w:val="ProductList-Body"/>
        <w:rPr>
          <w:lang w:val="pt-BR"/>
        </w:rPr>
      </w:pPr>
      <w:r w:rsidRPr="009009CF">
        <w:rPr>
          <w:lang w:val="pt-BR"/>
        </w:rPr>
        <w:t>Fra SA-Bruger-SL’er kræver tilsvarende CAL Suite Bridges eller USL'er som anført nedenfor:</w:t>
      </w:r>
    </w:p>
    <w:p w:rsidR="00F15064" w:rsidRPr="009009CF" w:rsidRDefault="00F15064">
      <w:pPr>
        <w:pStyle w:val="ProductList-Body"/>
        <w:rPr>
          <w:lang w:val="pt-BR"/>
        </w:rPr>
      </w:pPr>
    </w:p>
    <w:tbl>
      <w:tblPr>
        <w:tblStyle w:val="PURTable"/>
        <w:tblW w:w="0" w:type="dxa"/>
        <w:tblLook w:val="04A0" w:firstRow="1" w:lastRow="0" w:firstColumn="1" w:lastColumn="0" w:noHBand="0" w:noVBand="1"/>
      </w:tblPr>
      <w:tblGrid>
        <w:gridCol w:w="3775"/>
        <w:gridCol w:w="3374"/>
        <w:gridCol w:w="3641"/>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3800" w:type="dxa"/>
            <w:tcBorders>
              <w:top w:val="single" w:sz="4" w:space="0" w:color="0070C0"/>
            </w:tcBorders>
            <w:shd w:val="clear" w:color="auto" w:fill="0070C0"/>
          </w:tcPr>
          <w:p w:rsidR="00F15064" w:rsidRDefault="00F76668">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Påkrævet CAL Suite Bridge eller USL</w:t>
            </w:r>
          </w:p>
        </w:tc>
      </w:tr>
      <w:tr w:rsidR="00F15064">
        <w:tc>
          <w:tcPr>
            <w:tcW w:w="4160" w:type="dxa"/>
            <w:tcBorders>
              <w:top w:val="single" w:sz="4" w:space="0" w:color="6E6E6E"/>
              <w:left w:val="single" w:sz="4" w:space="0" w:color="6E6E6E"/>
              <w:bottom w:val="single" w:sz="4" w:space="0" w:color="6E6E6E"/>
            </w:tcBorders>
          </w:tcPr>
          <w:p w:rsidR="00F15064" w:rsidRDefault="00F76668">
            <w:pPr>
              <w:pStyle w:val="ProductList-TableBody"/>
            </w:pPr>
            <w:r>
              <w:t>Office 365 Enterprise/Government E1 Fra SA</w:t>
            </w:r>
          </w:p>
        </w:tc>
        <w:tc>
          <w:tcPr>
            <w:tcW w:w="3800" w:type="dxa"/>
          </w:tcPr>
          <w:p w:rsidR="00F15064" w:rsidRDefault="00F76668">
            <w:pPr>
              <w:pStyle w:val="ProductList-TableBody"/>
            </w:pPr>
            <w:r>
              <w:t>Core CAL Suite</w:t>
            </w:r>
          </w:p>
        </w:tc>
        <w:tc>
          <w:tcPr>
            <w:tcW w:w="4160" w:type="dxa"/>
            <w:tcBorders>
              <w:top w:val="single" w:sz="4" w:space="0" w:color="6E6E6E"/>
              <w:bottom w:val="none" w:sz="4" w:space="0" w:color="6E6E6E"/>
              <w:right w:val="single" w:sz="4" w:space="0" w:color="6E6E6E"/>
            </w:tcBorders>
          </w:tcPr>
          <w:p w:rsidR="00F15064" w:rsidRDefault="00F76668">
            <w:pPr>
              <w:pStyle w:val="ProductList-TableBody"/>
            </w:pPr>
            <w:r>
              <w:t>Core CAL Bridge til Office 365 eller</w:t>
            </w:r>
          </w:p>
          <w:p w:rsidR="00F15064" w:rsidRDefault="00F76668">
            <w:pPr>
              <w:pStyle w:val="ProductList-TableBody"/>
            </w:pPr>
            <w:r>
              <w:t>Enterprise Mobility + Security</w:t>
            </w:r>
          </w:p>
        </w:tc>
      </w:tr>
      <w:tr w:rsidR="00F15064">
        <w:tc>
          <w:tcPr>
            <w:tcW w:w="4160" w:type="dxa"/>
            <w:tcBorders>
              <w:top w:val="single" w:sz="4" w:space="0" w:color="6E6E6E"/>
              <w:left w:val="single" w:sz="4" w:space="0" w:color="6E6E6E"/>
              <w:bottom w:val="single" w:sz="4" w:space="0" w:color="6E6E6E"/>
            </w:tcBorders>
          </w:tcPr>
          <w:p w:rsidR="00F15064" w:rsidRPr="009009CF" w:rsidRDefault="00F76668">
            <w:pPr>
              <w:pStyle w:val="ProductList-TableBody"/>
              <w:rPr>
                <w:lang w:val="pt-BR"/>
              </w:rPr>
            </w:pPr>
            <w:r w:rsidRPr="009009CF">
              <w:rPr>
                <w:lang w:val="pt-BR"/>
              </w:rPr>
              <w:t>Office 365 (Enterprise E3, E5 og Government E3, E4) Fra SA</w:t>
            </w:r>
          </w:p>
        </w:tc>
        <w:tc>
          <w:tcPr>
            <w:tcW w:w="3800" w:type="dxa"/>
          </w:tcPr>
          <w:p w:rsidR="00F15064" w:rsidRDefault="00F76668">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4160" w:type="dxa"/>
            <w:tcBorders>
              <w:top w:val="single" w:sz="4" w:space="0" w:color="6E6E6E"/>
              <w:left w:val="single" w:sz="4" w:space="0" w:color="6E6E6E"/>
              <w:bottom w:val="single" w:sz="4" w:space="0" w:color="6E6E6E"/>
            </w:tcBorders>
          </w:tcPr>
          <w:p w:rsidR="00F15064" w:rsidRPr="009009CF" w:rsidRDefault="00F76668">
            <w:pPr>
              <w:pStyle w:val="ProductList-TableBody"/>
              <w:rPr>
                <w:lang w:val="pt-BR"/>
              </w:rPr>
            </w:pPr>
            <w:r w:rsidRPr="009009CF">
              <w:rPr>
                <w:lang w:val="pt-BR"/>
              </w:rPr>
              <w:t>Office 365 (Enterprise E3, E5 og Government E3, E4) Fra SA</w:t>
            </w:r>
          </w:p>
        </w:tc>
        <w:tc>
          <w:tcPr>
            <w:tcW w:w="3800" w:type="dxa"/>
          </w:tcPr>
          <w:p w:rsidR="00F15064" w:rsidRDefault="00F76668">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Enterprise CAL Bridge til Office 365 eller</w:t>
            </w:r>
          </w:p>
          <w:p w:rsidR="00F15064" w:rsidRDefault="00F76668">
            <w:pPr>
              <w:pStyle w:val="ProductList-TableBody"/>
            </w:pPr>
            <w:r>
              <w:t>Enterprise Mobility + Security</w:t>
            </w:r>
          </w:p>
        </w:tc>
      </w:tr>
    </w:tbl>
    <w:p w:rsidR="00F15064" w:rsidRDefault="00F15064">
      <w:pPr>
        <w:pStyle w:val="ProductList-Body"/>
      </w:pPr>
    </w:p>
    <w:p w:rsidR="00F15064" w:rsidRDefault="00F76668">
      <w:pPr>
        <w:pStyle w:val="ProductList-Offering2HeadingNoBorder"/>
        <w:outlineLvl w:val="2"/>
      </w:pPr>
      <w:r>
        <w:t>Project Online</w:t>
      </w:r>
      <w:r>
        <w:fldChar w:fldCharType="begin"/>
      </w:r>
      <w:r>
        <w:instrText xml:space="preserve"> TC "</w:instrText>
      </w:r>
      <w:bookmarkStart w:id="387" w:name="_Toc520791957"/>
      <w:r>
        <w:instrText>Project Online</w:instrText>
      </w:r>
      <w:bookmarkEnd w:id="387"/>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39"/>
        <w:gridCol w:w="5351"/>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Professional</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Server CAL</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Professional</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Server CAL</w:t>
            </w:r>
          </w:p>
        </w:tc>
      </w:tr>
    </w:tbl>
    <w:p w:rsidR="00F15064" w:rsidRDefault="00F76668">
      <w:pPr>
        <w:pStyle w:val="ProductList-SectionHeading"/>
        <w:pageBreakBefore/>
        <w:outlineLvl w:val="0"/>
      </w:pPr>
      <w:bookmarkStart w:id="388" w:name="_Sec562"/>
      <w:bookmarkEnd w:id="359"/>
      <w:r>
        <w:t>Bilag D – Professionelle Ydelser</w:t>
      </w:r>
      <w:r>
        <w:fldChar w:fldCharType="begin"/>
      </w:r>
      <w:r>
        <w:instrText xml:space="preserve"> TC "</w:instrText>
      </w:r>
      <w:bookmarkStart w:id="389" w:name="_Toc520791958"/>
      <w:r>
        <w:instrText>Bilag D – Professionelle Ydelser</w:instrText>
      </w:r>
      <w:bookmarkEnd w:id="389"/>
      <w:r>
        <w:instrText>" \l 1</w:instrText>
      </w:r>
      <w:r>
        <w:fldChar w:fldCharType="end"/>
      </w:r>
    </w:p>
    <w:p w:rsidR="00F15064" w:rsidRPr="009009CF" w:rsidRDefault="00F76668">
      <w:pPr>
        <w:pStyle w:val="ProductList-Body"/>
        <w:rPr>
          <w:lang w:val="de-DE"/>
        </w:rPr>
      </w:pPr>
      <w:r w:rsidRPr="009009CF">
        <w:rPr>
          <w:lang w:val="de-DE"/>
        </w:rPr>
        <w:t>Professionelle Ydelser, der er tilgængelige gennem Microsoft Volumenlicens, er beskrevet herunder.</w:t>
      </w:r>
    </w:p>
    <w:p w:rsidR="00F15064" w:rsidRDefault="00F76668">
      <w:pPr>
        <w:pStyle w:val="ProductList-Offering1Heading"/>
        <w:outlineLvl w:val="1"/>
      </w:pPr>
      <w:bookmarkStart w:id="390" w:name="_Sec565"/>
      <w:r>
        <w:t>Supporttilbud for Microsoft Premier</w:t>
      </w:r>
      <w:bookmarkEnd w:id="390"/>
      <w:r>
        <w:fldChar w:fldCharType="begin"/>
      </w:r>
      <w:r>
        <w:instrText xml:space="preserve"> TC "</w:instrText>
      </w:r>
      <w:bookmarkStart w:id="391" w:name="_Toc520791959"/>
      <w:r>
        <w:instrText>Supporttilbud for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Plus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10 timer</w:t>
            </w:r>
          </w:p>
          <w:p w:rsidR="00F15064" w:rsidRDefault="00F76668">
            <w:pPr>
              <w:pStyle w:val="ProductList-TableBody"/>
            </w:pPr>
            <w:r>
              <w:t>+1 Tilstandskontrol</w:t>
            </w:r>
          </w:p>
          <w:p w:rsidR="00F15064" w:rsidRDefault="00F7666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160 timer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140 timer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r>
    </w:tbl>
    <w:p w:rsidR="00F15064" w:rsidRDefault="00F76668">
      <w:pPr>
        <w:pStyle w:val="ProductList-Body"/>
      </w:pPr>
      <w:r>
        <w:rPr>
          <w:vertAlign w:val="superscript"/>
        </w:rPr>
        <w:t xml:space="preserve">1 </w:t>
      </w:r>
      <w:r>
        <w:rPr>
          <w:i/>
        </w:rPr>
        <w:t>Arbejdstid defineres lokalt.</w:t>
      </w:r>
    </w:p>
    <w:p w:rsidR="00F15064" w:rsidRDefault="00F15064">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Kundens Forventede Svar</w:t>
            </w:r>
          </w:p>
        </w:tc>
      </w:tr>
      <w:tr w:rsidR="00F15064" w:rsidRPr="009009CF">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Katastrofal forretningsindvirkning: </w:t>
            </w:r>
          </w:p>
          <w:p w:rsidR="00F15064" w:rsidRDefault="00F76668">
            <w:pPr>
              <w:pStyle w:val="ProductList-TableBody"/>
            </w:pPr>
            <w:r>
              <w:t>Fuldstændigt tab af en central (driftskritisk) forretningsproces, og arbejdet kan ikke fortsætte på fornuftig vis</w:t>
            </w:r>
          </w:p>
          <w:p w:rsidR="00F15064" w:rsidRDefault="00F76668">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1 time eller mindre</w:t>
            </w:r>
          </w:p>
          <w:p w:rsidR="00F15064" w:rsidRPr="009009CF" w:rsidRDefault="00F76668">
            <w:pPr>
              <w:pStyle w:val="ProductList-TableBody"/>
              <w:rPr>
                <w:lang w:val="de-DE"/>
              </w:rPr>
            </w:pPr>
            <w:r w:rsidRPr="009009CF">
              <w:rPr>
                <w:lang w:val="de-DE"/>
              </w:rPr>
              <w:t>Microsofts Ressourcer på kundens sted hurtigst muligt.</w:t>
            </w:r>
          </w:p>
          <w:p w:rsidR="00F15064" w:rsidRPr="009009CF" w:rsidRDefault="00F76668">
            <w:pPr>
              <w:pStyle w:val="ProductList-TableBody"/>
              <w:rPr>
                <w:lang w:val="de-DE"/>
              </w:rPr>
            </w:pPr>
            <w:r w:rsidRPr="009009CF">
              <w:rPr>
                <w:lang w:val="de-DE"/>
              </w:rPr>
              <w:t>Fortløbende indsats 24x7</w:t>
            </w:r>
          </w:p>
          <w:p w:rsidR="00F15064" w:rsidRPr="009009CF" w:rsidRDefault="00F76668">
            <w:pPr>
              <w:pStyle w:val="ProductList-TableBody"/>
              <w:rPr>
                <w:lang w:val="de-DE"/>
              </w:rPr>
            </w:pPr>
            <w:r w:rsidRPr="009009CF">
              <w:rPr>
                <w:lang w:val="de-DE"/>
              </w:rPr>
              <w:t>Hurtig Eskalering til Produktteams hos Microsoft</w:t>
            </w:r>
          </w:p>
          <w:p w:rsidR="00F15064" w:rsidRDefault="00F76668">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Underretning af Kundens Seniorledere </w:t>
            </w:r>
          </w:p>
          <w:p w:rsidR="00F15064" w:rsidRDefault="00F76668">
            <w:pPr>
              <w:pStyle w:val="ProductList-TableBody"/>
            </w:pPr>
            <w:r>
              <w:t>Fordeling af relevante ressourcer for at opretholde fortløbende indsats 24x7</w:t>
            </w:r>
            <w:r>
              <w:rPr>
                <w:vertAlign w:val="superscript"/>
              </w:rPr>
              <w:t>2</w:t>
            </w:r>
          </w:p>
          <w:p w:rsidR="00F15064" w:rsidRPr="009009CF" w:rsidRDefault="00F76668">
            <w:pPr>
              <w:pStyle w:val="ProductList-TableBody"/>
              <w:rPr>
                <w:lang w:val="de-DE"/>
              </w:rPr>
            </w:pPr>
            <w:r w:rsidRPr="009009CF">
              <w:rPr>
                <w:lang w:val="de-DE"/>
              </w:rPr>
              <w:t>Hurtig adgang og svar fra den ansvarlige for ændring af kontrol</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Kritisk forretningsindflydelse: </w:t>
            </w:r>
          </w:p>
          <w:p w:rsidR="00F15064" w:rsidRDefault="00F76668">
            <w:pPr>
              <w:pStyle w:val="ProductList-TableBody"/>
            </w:pPr>
            <w:r>
              <w:t>Betydeligt tab eller serviceforringelse</w:t>
            </w:r>
          </w:p>
          <w:p w:rsidR="00F15064" w:rsidRDefault="00F76668">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1 time eller mindre</w:t>
            </w:r>
          </w:p>
          <w:p w:rsidR="00F15064" w:rsidRDefault="00F76668">
            <w:pPr>
              <w:pStyle w:val="ProductList-TableBody"/>
            </w:pPr>
            <w:r>
              <w:t>Microsofts Ressourcer på Kundens sted efter ønske.</w:t>
            </w:r>
          </w:p>
          <w:p w:rsidR="00F15064" w:rsidRDefault="00F76668">
            <w:pPr>
              <w:pStyle w:val="ProductList-TableBody"/>
            </w:pPr>
            <w:r>
              <w:t>Fortløbende indsats 24x7</w:t>
            </w:r>
          </w:p>
          <w:p w:rsidR="00F15064" w:rsidRDefault="00F76668">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Fordeling af relevante ressourcer for at opretholde fortløbende indsats 24x7</w:t>
            </w:r>
            <w:r>
              <w:rPr>
                <w:vertAlign w:val="superscript"/>
              </w:rPr>
              <w:t>2</w:t>
            </w:r>
          </w:p>
          <w:p w:rsidR="00F15064" w:rsidRPr="009009CF" w:rsidRDefault="00F76668">
            <w:pPr>
              <w:pStyle w:val="ProductList-TableBody"/>
              <w:rPr>
                <w:lang w:val="de-DE"/>
              </w:rPr>
            </w:pPr>
            <w:r w:rsidRPr="009009CF">
              <w:rPr>
                <w:lang w:val="de-DE"/>
              </w:rPr>
              <w:t>Hurtig adgang og svar fra den ansvarlige for ændring af kontrol</w:t>
            </w:r>
          </w:p>
          <w:p w:rsidR="00F15064" w:rsidRDefault="00F76668">
            <w:pPr>
              <w:pStyle w:val="ProductList-TableBody"/>
            </w:pPr>
            <w:r>
              <w:t>Underretning til ledelsen</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 xml:space="preserve">Moderat forretningsindflydelse: </w:t>
            </w:r>
          </w:p>
          <w:p w:rsidR="00F15064" w:rsidRPr="009009CF" w:rsidRDefault="00F76668">
            <w:pPr>
              <w:pStyle w:val="ProductList-TableBody"/>
              <w:rPr>
                <w:lang w:val="de-DE"/>
              </w:rPr>
            </w:pPr>
            <w:r w:rsidRPr="009009CF">
              <w:rPr>
                <w:lang w:val="de-DE"/>
              </w:rPr>
              <w:t>Moderat tab eller serviceforringelse, men arbejdet kan fortsætte på nedsat niveau.</w:t>
            </w:r>
          </w:p>
          <w:p w:rsidR="00F15064" w:rsidRDefault="00F76668">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2 timer eller mindre</w:t>
            </w:r>
          </w:p>
          <w:p w:rsidR="00F15064" w:rsidRDefault="00F7666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Allokering af relevante ressourcer for at opretholde fortløbende indsats i Arbejdstiden</w:t>
            </w:r>
            <w:r>
              <w:rPr>
                <w:vertAlign w:val="superscript"/>
              </w:rPr>
              <w:t>1</w:t>
            </w:r>
          </w:p>
          <w:p w:rsidR="00F15064" w:rsidRDefault="00F76668">
            <w:pPr>
              <w:pStyle w:val="ProductList-TableBody"/>
            </w:pPr>
            <w:r>
              <w:t>Adgang og svar fra den ansvarlige for ændring af kontrol inden for 4 timer i Arbejdstiden</w:t>
            </w:r>
            <w:r>
              <w:rPr>
                <w:vertAlign w:val="superscript"/>
              </w:rPr>
              <w:t>1</w:t>
            </w:r>
          </w:p>
        </w:tc>
      </w:tr>
      <w:tr w:rsidR="00F15064" w:rsidRPr="009009CF">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 xml:space="preserve">Minimal forretningsindflydelse: </w:t>
            </w:r>
          </w:p>
          <w:p w:rsidR="00F15064" w:rsidRPr="009009CF" w:rsidRDefault="00F76668">
            <w:pPr>
              <w:pStyle w:val="ProductList-TableBody"/>
              <w:rPr>
                <w:lang w:val="de-DE"/>
              </w:rPr>
            </w:pPr>
            <w:r w:rsidRPr="009009CF">
              <w:rPr>
                <w:lang w:val="de-DE"/>
              </w:rPr>
              <w:t>I det væsentlige fungerende, med mindre eller ingen serviceforhindringer.</w:t>
            </w:r>
          </w:p>
          <w:p w:rsidR="00F15064" w:rsidRDefault="00F76668">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4 timer eller mindre</w:t>
            </w:r>
          </w:p>
          <w:p w:rsidR="00F15064" w:rsidRDefault="00F7666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Nøjagtige kontaktoplysninger om sagsejeren</w:t>
            </w:r>
          </w:p>
          <w:p w:rsidR="00F15064" w:rsidRPr="009009CF" w:rsidRDefault="00F76668">
            <w:pPr>
              <w:pStyle w:val="ProductList-TableBody"/>
              <w:rPr>
                <w:lang w:val="de-DE"/>
              </w:rPr>
            </w:pPr>
            <w:r w:rsidRPr="009009CF">
              <w:rPr>
                <w:lang w:val="de-DE"/>
              </w:rPr>
              <w:t>Reaktion inden for 24 timer</w:t>
            </w:r>
          </w:p>
        </w:tc>
      </w:tr>
    </w:tbl>
    <w:p w:rsidR="00F15064" w:rsidRPr="009009CF" w:rsidRDefault="00F76668">
      <w:pPr>
        <w:pStyle w:val="ProductList-Body"/>
        <w:rPr>
          <w:lang w:val="de-DE"/>
        </w:rPr>
      </w:pPr>
      <w:r w:rsidRPr="009009CF">
        <w:rPr>
          <w:vertAlign w:val="superscript"/>
          <w:lang w:val="de-DE"/>
        </w:rPr>
        <w:t>1</w:t>
      </w:r>
      <w:r w:rsidRPr="009009CF">
        <w:rPr>
          <w:i/>
          <w:lang w:val="de-DE"/>
        </w:rPr>
        <w:t>Arbejdstid defineres lokalt.</w:t>
      </w:r>
    </w:p>
    <w:p w:rsidR="00F15064" w:rsidRPr="009009CF" w:rsidRDefault="00F76668">
      <w:pPr>
        <w:pStyle w:val="ProductList-Body"/>
        <w:rPr>
          <w:lang w:val="de-DE"/>
        </w:rPr>
      </w:pPr>
      <w:r w:rsidRPr="009009CF">
        <w:rPr>
          <w:vertAlign w:val="superscript"/>
          <w:lang w:val="de-DE"/>
        </w:rPr>
        <w:t>2</w:t>
      </w:r>
      <w:r w:rsidRPr="009009CF">
        <w:rPr>
          <w:i/>
          <w:lang w:val="de-DE"/>
        </w:rPr>
        <w:t xml:space="preserve"> Microsoft kan være nødt til at nedgradere sværhedsgraden, hvis Kunden ikke kan levere tilstrækkelige ressourcer eller svar, som gør Microsoft i stand til at fortsætte indsatsen i problemløsningen.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Tilhørende Business Rules</w:t>
      </w:r>
    </w:p>
    <w:p w:rsidR="00F15064" w:rsidRPr="009009CF" w:rsidRDefault="00F76668">
      <w:pPr>
        <w:pStyle w:val="ProductList-Body"/>
        <w:rPr>
          <w:lang w:val="de-DE"/>
        </w:rPr>
      </w:pPr>
      <w:r w:rsidRPr="009009CF">
        <w:rPr>
          <w:lang w:val="de-DE"/>
        </w:rP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F15064" w:rsidRDefault="00F76668">
      <w:pPr>
        <w:pStyle w:val="ProductList-Offering1Heading"/>
        <w:outlineLvl w:val="1"/>
      </w:pPr>
      <w:bookmarkStart w:id="392" w:name="_Sec566"/>
      <w:r>
        <w:t>Microsoft Digital Advisory-tilbud</w:t>
      </w:r>
      <w:bookmarkEnd w:id="392"/>
      <w:r>
        <w:fldChar w:fldCharType="begin"/>
      </w:r>
      <w:r>
        <w:instrText xml:space="preserve"> TC "</w:instrText>
      </w:r>
      <w:bookmarkStart w:id="393" w:name="_Toc520791960"/>
      <w:r>
        <w:instrText>Microsoft Digital Advisory-tilbud</w:instrText>
      </w:r>
      <w:bookmarkEnd w:id="393"/>
      <w:r>
        <w:instrText>" \l 2</w:instrText>
      </w:r>
      <w:r>
        <w:fldChar w:fldCharType="end"/>
      </w:r>
    </w:p>
    <w:p w:rsidR="00F15064" w:rsidRDefault="00F76668">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Enterprise Strategy Portfolio</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9RO-xxxx</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1.600 timer samlet for en Microsoft Digital Advisor og Enterprise Service-leveringsteamet</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2"/>
      </w:pPr>
      <w:r>
        <w:t>Digital Advisory-servicemoduler</w:t>
      </w:r>
    </w:p>
    <w:p w:rsidR="00F15064" w:rsidRDefault="00F76668">
      <w:pPr>
        <w:pStyle w:val="ProductList-Body"/>
      </w:pPr>
      <w:r>
        <w:t>Digital Advisory-aftalen indeholder et eller flere Digital Advisory-servicemoduler jf. Serviceleveringsplanen.</w:t>
      </w:r>
    </w:p>
    <w:p w:rsidR="00F15064" w:rsidRDefault="00F15064">
      <w:pPr>
        <w:pStyle w:val="ProductList-Body"/>
      </w:pPr>
    </w:p>
    <w:p w:rsidR="00F15064" w:rsidRDefault="00F76668">
      <w:pPr>
        <w:pStyle w:val="ProductList-ClauseHeading"/>
        <w:outlineLvl w:val="2"/>
      </w:pPr>
      <w:r>
        <w:t>Tjenester, der Ikke er Omfattet</w:t>
      </w:r>
    </w:p>
    <w:p w:rsidR="00F15064" w:rsidRDefault="00F76668">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F15064" w:rsidRDefault="00F15064">
      <w:pPr>
        <w:pStyle w:val="ProductList-Body"/>
      </w:pPr>
    </w:p>
    <w:p w:rsidR="00F15064" w:rsidRDefault="00F76668">
      <w:pPr>
        <w:pStyle w:val="ProductList-ClauseHeading"/>
        <w:outlineLvl w:val="2"/>
      </w:pPr>
      <w:r>
        <w:t>Kundeansvar</w:t>
      </w:r>
    </w:p>
    <w:p w:rsidR="00F15064" w:rsidRDefault="00F76668">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F15064" w:rsidRDefault="00F76668">
      <w:pPr>
        <w:pStyle w:val="ProductList-Offering1Heading"/>
        <w:outlineLvl w:val="1"/>
      </w:pPr>
      <w:bookmarkStart w:id="394" w:name="_Sec567"/>
      <w:r>
        <w:t>Tilbud på Sales Productivity Accelerator</w:t>
      </w:r>
      <w:bookmarkEnd w:id="394"/>
      <w:r>
        <w:fldChar w:fldCharType="begin"/>
      </w:r>
      <w:r>
        <w:instrText xml:space="preserve"> TC "</w:instrText>
      </w:r>
      <w:bookmarkStart w:id="395" w:name="_Toc520791961"/>
      <w:r>
        <w:instrText>Tilbud på Sales Productivity Accelerator</w:instrText>
      </w:r>
      <w:bookmarkEnd w:id="395"/>
      <w:r>
        <w:instrText>" \l 2</w:instrText>
      </w:r>
      <w:r>
        <w:fldChar w:fldCharType="end"/>
      </w:r>
    </w:p>
    <w:p w:rsidR="00F15064" w:rsidRDefault="00F76668">
      <w:pPr>
        <w:pStyle w:val="ProductList-ClauseHeading"/>
        <w:outlineLvl w:val="2"/>
      </w:pPr>
      <w:r>
        <w:t>Overblik over Sales Productivity Accelerator</w:t>
      </w:r>
    </w:p>
    <w:p w:rsidR="00F15064" w:rsidRDefault="00F76668">
      <w:pPr>
        <w:pStyle w:val="ProductList-Body"/>
      </w:pPr>
      <w:r>
        <w:t>Sales Productivity Accelerator er en tjeneste, der leveres af Microsoft Services i løbet af en periode på fire (4) uger for at levere en implementering af Microsoft Dynamics 365 med et fast omfang.</w:t>
      </w:r>
    </w:p>
    <w:p w:rsidR="00F15064" w:rsidRDefault="00F15064">
      <w:pPr>
        <w:pStyle w:val="ProductList-Body"/>
      </w:pPr>
    </w:p>
    <w:p w:rsidR="00F15064" w:rsidRDefault="00F76668">
      <w:pPr>
        <w:pStyle w:val="ProductList-Body"/>
      </w:pPr>
      <w:r>
        <w:t>Sales Productivity Accelerator omfatter følgende leverancer:</w:t>
      </w:r>
    </w:p>
    <w:p w:rsidR="00F15064" w:rsidRDefault="00F76668" w:rsidP="00F76668">
      <w:pPr>
        <w:pStyle w:val="ProductList-Bullet"/>
        <w:numPr>
          <w:ilvl w:val="0"/>
          <w:numId w:val="62"/>
        </w:numPr>
      </w:pPr>
      <w:r>
        <w:rPr>
          <w:b/>
          <w:color w:val="00188F"/>
        </w:rPr>
        <w:t>Serviceleveringsplan</w:t>
      </w:r>
      <w:r>
        <w:t>: oprettes af en Microsoft-konsulent for at imødekomme kundens forretningsmål og målsætninger.</w:t>
      </w:r>
    </w:p>
    <w:p w:rsidR="00F15064" w:rsidRDefault="00F76668" w:rsidP="00F76668">
      <w:pPr>
        <w:pStyle w:val="ProductList-Bullet"/>
        <w:numPr>
          <w:ilvl w:val="0"/>
          <w:numId w:val="62"/>
        </w:numPr>
      </w:pPr>
      <w:r>
        <w:rPr>
          <w:b/>
          <w:color w:val="00188F"/>
        </w:rPr>
        <w:t>Workshops</w:t>
      </w:r>
      <w:r>
        <w:t>: dedikerer op til i alt seksten (16) timer til workshops:</w:t>
      </w:r>
    </w:p>
    <w:p w:rsidR="00F15064" w:rsidRDefault="00F76668" w:rsidP="00F76668">
      <w:pPr>
        <w:pStyle w:val="ProductList-Bullet"/>
        <w:numPr>
          <w:ilvl w:val="1"/>
          <w:numId w:val="62"/>
        </w:numPr>
      </w:pPr>
      <w:r>
        <w:t>Op til to (2) registreringsworkshops til at undersøge og definere vigtige brugstilfælde og virksomhedsbehov, som angivet af Kunden, til brug for konfigurationsindstillinger</w:t>
      </w:r>
    </w:p>
    <w:p w:rsidR="00F15064" w:rsidRDefault="00F76668" w:rsidP="00F76668">
      <w:pPr>
        <w:pStyle w:val="ProductList-Bullet"/>
        <w:numPr>
          <w:ilvl w:val="1"/>
          <w:numId w:val="62"/>
        </w:numPr>
      </w:pPr>
      <w:r>
        <w:t>Op til fire (4) workshops til designgennemgang under Buildfasen.</w:t>
      </w:r>
    </w:p>
    <w:p w:rsidR="00F15064" w:rsidRPr="009009CF" w:rsidRDefault="00F76668" w:rsidP="00F76668">
      <w:pPr>
        <w:pStyle w:val="ProductList-Bullet"/>
        <w:numPr>
          <w:ilvl w:val="0"/>
          <w:numId w:val="62"/>
        </w:numPr>
        <w:rPr>
          <w:lang w:val="de-DE"/>
        </w:rPr>
      </w:pPr>
      <w:r>
        <w:rPr>
          <w:b/>
          <w:color w:val="00188F"/>
        </w:rPr>
        <w:t>Rapportering</w:t>
      </w:r>
      <w:r>
        <w:t xml:space="preserve">: Et (1) oprindeligt Microsoft Dynamics 365-dashboard med op til fire (4) oprindelige komponenter og to (2) Excel Power View-rapporter ved hjælp af Power BI Pro5, der er konfigureret til op til to (2). </w:t>
      </w:r>
      <w:r w:rsidRPr="009009CF">
        <w:rPr>
          <w:lang w:val="de-DE"/>
        </w:rPr>
        <w:t>Rapporten viser to (2) interaktive diagrammer pr. enhed med data, der er hentet fra Microsoft Dynamics 365.</w:t>
      </w:r>
    </w:p>
    <w:p w:rsidR="00F15064" w:rsidRPr="009009CF" w:rsidRDefault="00F76668" w:rsidP="00F76668">
      <w:pPr>
        <w:pStyle w:val="ProductList-Bullet"/>
        <w:numPr>
          <w:ilvl w:val="0"/>
          <w:numId w:val="62"/>
        </w:numPr>
        <w:rPr>
          <w:lang w:val="de-DE"/>
        </w:rPr>
      </w:pPr>
      <w:r w:rsidRPr="009009CF">
        <w:rPr>
          <w:b/>
          <w:color w:val="00188F"/>
          <w:lang w:val="de-DE"/>
        </w:rPr>
        <w:t>Konfiguration</w:t>
      </w:r>
      <w:r w:rsidRPr="009009CF">
        <w:rPr>
          <w:lang w:val="de-DE"/>
        </w:rP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F15064" w:rsidRDefault="00F76668" w:rsidP="00F76668">
      <w:pPr>
        <w:pStyle w:val="ProductList-Bullet"/>
        <w:numPr>
          <w:ilvl w:val="0"/>
          <w:numId w:val="62"/>
        </w:numPr>
      </w:pPr>
      <w:r>
        <w:rPr>
          <w:b/>
          <w:color w:val="00188F"/>
        </w:rPr>
        <w:t>Test</w:t>
      </w:r>
      <w:r>
        <w:t>: dedikerer op til seksogtyve (26) timer, der er dedikeret til op til to (2) test (f.eks. System Test og UAT).</w:t>
      </w:r>
    </w:p>
    <w:p w:rsidR="00F15064" w:rsidRDefault="00F76668" w:rsidP="00F76668">
      <w:pPr>
        <w:pStyle w:val="ProductList-Bullet"/>
        <w:numPr>
          <w:ilvl w:val="0"/>
          <w:numId w:val="62"/>
        </w:numPr>
      </w:pPr>
      <w:r>
        <w:rPr>
          <w:b/>
          <w:color w:val="00188F"/>
        </w:rPr>
        <w:t>Uddannelse og Overdragelse af Viden</w:t>
      </w:r>
      <w:r>
        <w:t>: Giver et (1) produktorienteret uddannelsesforløb til Kundens brugere på op til i alt fire (4) timer.</w:t>
      </w:r>
    </w:p>
    <w:p w:rsidR="00F15064" w:rsidRDefault="00F76668" w:rsidP="00F76668">
      <w:pPr>
        <w:pStyle w:val="ProductList-Bullet"/>
        <w:numPr>
          <w:ilvl w:val="0"/>
          <w:numId w:val="62"/>
        </w:numPr>
      </w:pPr>
      <w:r>
        <w:rPr>
          <w:b/>
          <w:color w:val="00188F"/>
        </w:rPr>
        <w:t>Installationssupport</w:t>
      </w:r>
      <w:r>
        <w:t>: Giver op til fyrre (40) timer til installation og udgivelsessupport (uge 4) i henhold til det forudbestemte projektomfang og de forudbestemte krav.</w:t>
      </w:r>
    </w:p>
    <w:p w:rsidR="00F15064" w:rsidRDefault="00F15064">
      <w:pPr>
        <w:pStyle w:val="ProductList-Body"/>
      </w:pPr>
    </w:p>
    <w:p w:rsidR="00F15064" w:rsidRDefault="00F76668">
      <w:pPr>
        <w:pStyle w:val="ProductList-ClauseHeading"/>
        <w:outlineLvl w:val="2"/>
      </w:pPr>
      <w:r>
        <w:t>Kundeansvar</w:t>
      </w:r>
    </w:p>
    <w:p w:rsidR="00F15064" w:rsidRDefault="00F76668">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Pr="009009CF" w:rsidRDefault="00F76668">
      <w:pPr>
        <w:pStyle w:val="ProductList-SectionHeading"/>
        <w:pageBreakBefore/>
        <w:outlineLvl w:val="0"/>
        <w:rPr>
          <w:lang w:val="pt-BR"/>
        </w:rPr>
      </w:pPr>
      <w:bookmarkStart w:id="396" w:name="_Sec563"/>
      <w:bookmarkEnd w:id="388"/>
      <w:r w:rsidRPr="009009CF">
        <w:rPr>
          <w:lang w:val="pt-BR"/>
        </w:rPr>
        <w:t>Bilag E – Supplerende Vilkår for Programaftale</w:t>
      </w:r>
      <w:r>
        <w:fldChar w:fldCharType="begin"/>
      </w:r>
      <w:r w:rsidRPr="009009CF">
        <w:rPr>
          <w:lang w:val="pt-BR"/>
        </w:rPr>
        <w:instrText xml:space="preserve"> TC "</w:instrText>
      </w:r>
      <w:bookmarkStart w:id="397" w:name="_Toc520791962"/>
      <w:r w:rsidRPr="009009CF">
        <w:rPr>
          <w:lang w:val="pt-BR"/>
        </w:rPr>
        <w:instrText>Bilag E – Supplerende Vilkår for Programaftale</w:instrText>
      </w:r>
      <w:bookmarkEnd w:id="397"/>
      <w:r w:rsidRPr="009009CF">
        <w:rPr>
          <w:lang w:val="pt-BR"/>
        </w:rPr>
        <w:instrText>" \l 1</w:instrText>
      </w:r>
      <w:r>
        <w:fldChar w:fldCharType="end"/>
      </w:r>
    </w:p>
    <w:p w:rsidR="00F15064" w:rsidRPr="009009CF" w:rsidRDefault="00F76668">
      <w:pPr>
        <w:pStyle w:val="ProductList-Body"/>
        <w:rPr>
          <w:lang w:val="de-DE"/>
        </w:rPr>
      </w:pPr>
      <w:r w:rsidRPr="009009CF">
        <w:rPr>
          <w:lang w:val="de-DE"/>
        </w:rPr>
        <w:t>Nedenstående vilkår og betingelser gælder for Kundens volumenlicensaftale som anført.</w:t>
      </w:r>
    </w:p>
    <w:p w:rsidR="00F15064" w:rsidRDefault="00F76668">
      <w:pPr>
        <w:pStyle w:val="ProductList-Offering1Heading"/>
        <w:outlineLvl w:val="1"/>
      </w:pPr>
      <w:bookmarkStart w:id="398" w:name="_Sec568"/>
      <w:r>
        <w:t>Supplerende Vilkår for Select Plus-program</w:t>
      </w:r>
      <w:bookmarkEnd w:id="398"/>
      <w:r>
        <w:fldChar w:fldCharType="begin"/>
      </w:r>
      <w:r>
        <w:instrText xml:space="preserve"> TC "</w:instrText>
      </w:r>
      <w:bookmarkStart w:id="399" w:name="_Toc520791963"/>
      <w:r>
        <w:instrText>Supplerende Vilkår for Select Plus-program</w:instrText>
      </w:r>
      <w:bookmarkEnd w:id="399"/>
      <w:r>
        <w:instrText>" \l 2</w:instrText>
      </w:r>
      <w:r>
        <w:fldChar w:fldCharType="end"/>
      </w:r>
    </w:p>
    <w:p w:rsidR="00F15064" w:rsidRPr="009009CF" w:rsidRDefault="00F76668">
      <w:pPr>
        <w:pStyle w:val="ProductList-Body"/>
        <w:rPr>
          <w:lang w:val="de-DE"/>
        </w:rPr>
      </w:pPr>
      <w:r>
        <w:t xml:space="preserve">Select Plus kræver en minimumbestilling på 500 points per pulje i løbet af det første år. </w:t>
      </w:r>
      <w:r w:rsidRPr="009009CF">
        <w:rPr>
          <w:lang w:val="de-DE"/>
        </w:rPr>
        <w:t>Kravet om bestillingsantal kan fraviges, hvis der leveres en Kvalificeret Kontrakt.</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Prisniveauer i Select Plus</w:t>
      </w:r>
    </w:p>
    <w:p w:rsidR="00F15064" w:rsidRDefault="00F76668">
      <w:pPr>
        <w:pStyle w:val="ProductList-Body"/>
      </w:pPr>
      <w:r w:rsidRPr="009009CF">
        <w:rPr>
          <w:lang w:val="de-DE"/>
        </w:rPr>
        <w:t xml:space="preserve">Kundens priser er baseret på en aftale mellem Kunden og Kundens forhandler. </w:t>
      </w:r>
      <w:r>
        <w:t>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Minimum for Point pr. Pulje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w:t>
            </w:r>
          </w:p>
        </w:tc>
      </w:tr>
    </w:tbl>
    <w:p w:rsidR="00F15064" w:rsidRDefault="00F76668">
      <w:pPr>
        <w:pStyle w:val="ProductList-Offering1Heading"/>
        <w:outlineLvl w:val="1"/>
      </w:pPr>
      <w:bookmarkStart w:id="400" w:name="_Sec569"/>
      <w:r>
        <w:t>Definition af Administration til Kvalificerede Enheder</w:t>
      </w:r>
      <w:bookmarkEnd w:id="400"/>
      <w:r>
        <w:fldChar w:fldCharType="begin"/>
      </w:r>
      <w:r>
        <w:instrText xml:space="preserve"> TC "</w:instrText>
      </w:r>
      <w:bookmarkStart w:id="401" w:name="_Toc520791964"/>
      <w:r>
        <w:instrText>Definition af Administration til Kvalificerede Enheder</w:instrText>
      </w:r>
      <w:bookmarkEnd w:id="401"/>
      <w:r>
        <w:instrText>" \l 2</w:instrText>
      </w:r>
      <w:r>
        <w:fldChar w:fldCharType="end"/>
      </w:r>
    </w:p>
    <w:p w:rsidR="00F15064" w:rsidRDefault="00F76668">
      <w:pPr>
        <w:pStyle w:val="ProductList-Body"/>
      </w:pPr>
      <w:r>
        <w:t xml:space="preserve">Hvis Kundens volumenlicensaftale henviser til Produktvilkårene, Produktlisten eller PUR for en definition af administrerede Kvalificerede Enheder, finder følgende vilkår anvendelse. </w:t>
      </w:r>
      <w:r w:rsidRPr="009009CF">
        <w:rPr>
          <w:lang w:val="de-DE"/>
        </w:rPr>
        <w:t xml:space="preserve">Kunden “administrerer” enhver enhed, hvor kunden direkte eller indirekte styrer en eller flere operativsystemmiljøer. </w:t>
      </w:r>
      <w:r>
        <w:t xml:space="preserve">Kunden administrerer f.eks. enhver enhed: </w:t>
      </w:r>
    </w:p>
    <w:p w:rsidR="00F15064" w:rsidRDefault="00F76668" w:rsidP="00F76668">
      <w:pPr>
        <w:pStyle w:val="ProductList-Bullet"/>
        <w:numPr>
          <w:ilvl w:val="0"/>
          <w:numId w:val="63"/>
        </w:numPr>
      </w:pPr>
      <w:r>
        <w:t>som kunden giver mulighed for at tilmelde sig sit domæne</w:t>
      </w:r>
    </w:p>
    <w:p w:rsidR="00F15064" w:rsidRPr="009009CF" w:rsidRDefault="00F76668" w:rsidP="00F76668">
      <w:pPr>
        <w:pStyle w:val="ProductList-Bullet"/>
        <w:numPr>
          <w:ilvl w:val="0"/>
          <w:numId w:val="63"/>
        </w:numPr>
        <w:rPr>
          <w:lang w:val="de-DE"/>
        </w:rPr>
      </w:pPr>
      <w:r w:rsidRPr="009009CF">
        <w:rPr>
          <w:lang w:val="de-DE"/>
        </w:rPr>
        <w:t>som kunden godkender som et krav for at bruge programmer, mens den er på området</w:t>
      </w:r>
    </w:p>
    <w:p w:rsidR="00F15064" w:rsidRPr="009009CF" w:rsidRDefault="00F76668" w:rsidP="00F76668">
      <w:pPr>
        <w:pStyle w:val="ProductList-Bullet"/>
        <w:numPr>
          <w:ilvl w:val="0"/>
          <w:numId w:val="63"/>
        </w:numPr>
        <w:rPr>
          <w:lang w:val="de-DE"/>
        </w:rPr>
      </w:pPr>
      <w:r w:rsidRPr="009009CF">
        <w:rPr>
          <w:lang w:val="de-DE"/>
        </w:rPr>
        <w:t>som kunden installerer agenter på (f.eks. antivirus, antimalware eller andre agenter, der er krævet af Kundens politik) eller</w:t>
      </w:r>
    </w:p>
    <w:p w:rsidR="00F15064" w:rsidRPr="009009CF" w:rsidRDefault="00F76668" w:rsidP="00F76668">
      <w:pPr>
        <w:pStyle w:val="ProductList-Bullet"/>
        <w:numPr>
          <w:ilvl w:val="0"/>
          <w:numId w:val="63"/>
        </w:numPr>
        <w:rPr>
          <w:lang w:val="de-DE"/>
        </w:rPr>
      </w:pPr>
      <w:r w:rsidRPr="009009CF">
        <w:rPr>
          <w:lang w:val="de-DE"/>
        </w:rPr>
        <w:t>som kunden direkte eller indirekte anvender og håndhæver gruppepolitikker for</w:t>
      </w:r>
    </w:p>
    <w:p w:rsidR="00F15064" w:rsidRPr="009009CF" w:rsidRDefault="00F76668" w:rsidP="00F76668">
      <w:pPr>
        <w:pStyle w:val="ProductList-Bullet"/>
        <w:numPr>
          <w:ilvl w:val="0"/>
          <w:numId w:val="63"/>
        </w:numPr>
        <w:rPr>
          <w:lang w:val="de-DE"/>
        </w:rPr>
      </w:pPr>
      <w:r w:rsidRPr="009009CF">
        <w:rPr>
          <w:lang w:val="de-DE"/>
        </w:rPr>
        <w:t>som kunden anmoder eller modtager data om og konfigurerer eller giver anvisninger til hardwaren eller softwaren, som er direkte eller indirekte forbundet med et operativsystemmiljø</w:t>
      </w:r>
    </w:p>
    <w:p w:rsidR="00F15064" w:rsidRPr="009009CF" w:rsidRDefault="00F76668" w:rsidP="00F76668">
      <w:pPr>
        <w:pStyle w:val="ProductList-Bullet"/>
        <w:numPr>
          <w:ilvl w:val="0"/>
          <w:numId w:val="63"/>
        </w:numPr>
        <w:rPr>
          <w:lang w:val="de-DE"/>
        </w:rPr>
      </w:pPr>
      <w:r w:rsidRPr="009009CF">
        <w:rPr>
          <w:lang w:val="de-DE"/>
        </w:rPr>
        <w:t>som får adgang til en visuel desktopinfrastruktur (VDI) uden for Windows SA, Microsoft Intune (Enhed) eller Virtual Desktop Access Roming-rettigheder.</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F15064" w:rsidRDefault="00F76668">
      <w:pPr>
        <w:pStyle w:val="ProductList-Offering1Heading"/>
        <w:outlineLvl w:val="1"/>
      </w:pPr>
      <w:bookmarkStart w:id="402" w:name="_Sec570"/>
      <w:r>
        <w:t>Online-services i Open-programmerne</w:t>
      </w:r>
      <w:bookmarkEnd w:id="402"/>
      <w:r>
        <w:fldChar w:fldCharType="begin"/>
      </w:r>
      <w:r>
        <w:instrText xml:space="preserve"> TC "</w:instrText>
      </w:r>
      <w:bookmarkStart w:id="403" w:name="_Toc520791965"/>
      <w:r>
        <w:instrText>Online-services i Open-programmerne</w:instrText>
      </w:r>
      <w:bookmarkEnd w:id="403"/>
      <w:r>
        <w:instrText>" \l 2</w:instrText>
      </w:r>
      <w:r>
        <w:fldChar w:fldCharType="end"/>
      </w:r>
    </w:p>
    <w:p w:rsidR="00F15064" w:rsidRPr="009009CF" w:rsidRDefault="00F76668">
      <w:pPr>
        <w:pStyle w:val="ProductList-Body"/>
        <w:rPr>
          <w:lang w:val="de-DE"/>
        </w:rPr>
      </w:pPr>
      <w:r>
        <w:t xml:space="preserve">Under Open License-, Open Value- og Open Value Subscription-programmerne begynder abonnementsperioden for Online-services på tidspunktet for aktivering af produktnøglen og ikke på bestillingstidspunktet. </w:t>
      </w:r>
      <w:r w:rsidRPr="009009CF">
        <w:rPr>
          <w:lang w:val="de-DE"/>
        </w:rPr>
        <w:t>Når produktnøglen er aktiveret, accepterer Microsoft ikke anmodninger om returneringer, der indsendes af Microsofts partnere.</w:t>
      </w:r>
    </w:p>
    <w:p w:rsidR="00F15064" w:rsidRPr="009009CF" w:rsidRDefault="00F15064">
      <w:pPr>
        <w:pStyle w:val="ProductList-Body"/>
        <w:rPr>
          <w:lang w:val="de-DE"/>
        </w:rPr>
      </w:pPr>
    </w:p>
    <w:p w:rsidR="00F15064" w:rsidRDefault="00F76668">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F15064" w:rsidRDefault="00F76668">
      <w:pPr>
        <w:pStyle w:val="ProductList-Offering1Heading"/>
        <w:outlineLvl w:val="1"/>
      </w:pPr>
      <w:bookmarkStart w:id="404" w:name="_Sec571"/>
      <w:r>
        <w:t>Supplerende Vilkår for Professional-services – Legacy-aftaler</w:t>
      </w:r>
      <w:bookmarkEnd w:id="404"/>
      <w:r>
        <w:fldChar w:fldCharType="begin"/>
      </w:r>
      <w:r>
        <w:instrText xml:space="preserve"> TC "</w:instrText>
      </w:r>
      <w:bookmarkStart w:id="405" w:name="_Toc520791966"/>
      <w:r>
        <w:instrText>Supplerende Vilkår for Professional-services – Legacy-aftaler</w:instrText>
      </w:r>
      <w:bookmarkEnd w:id="405"/>
      <w:r>
        <w:instrText>" \l 2</w:instrText>
      </w:r>
      <w:r>
        <w:fldChar w:fldCharType="end"/>
      </w:r>
    </w:p>
    <w:p w:rsidR="00F15064" w:rsidRPr="009009CF" w:rsidRDefault="00F76668">
      <w:pPr>
        <w:pStyle w:val="ProductList-Body"/>
        <w:rPr>
          <w:lang w:val="de-DE"/>
        </w:rPr>
      </w:pPr>
      <w:r>
        <w:t xml:space="preserve">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w:t>
      </w:r>
      <w:r w:rsidRPr="009009CF">
        <w:rPr>
          <w:lang w:val="de-DE"/>
        </w:rPr>
        <w:t>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Brug, Ejerskab og Licensrettigheder</w:t>
      </w:r>
    </w:p>
    <w:p w:rsidR="00F15064" w:rsidRPr="009009CF" w:rsidRDefault="00F76668">
      <w:pPr>
        <w:pStyle w:val="ProductList-SubClauseHeading"/>
        <w:outlineLvl w:val="3"/>
        <w:rPr>
          <w:lang w:val="de-DE"/>
        </w:rPr>
      </w:pPr>
      <w:r w:rsidRPr="009009CF">
        <w:rPr>
          <w:lang w:val="de-DE"/>
        </w:rPr>
        <w:t>Programrettelser</w:t>
      </w:r>
    </w:p>
    <w:p w:rsidR="00F15064" w:rsidRPr="009009CF" w:rsidRDefault="00F76668">
      <w:pPr>
        <w:pStyle w:val="ProductList-BodyIndented"/>
        <w:rPr>
          <w:lang w:val="de-DE"/>
        </w:rPr>
      </w:pPr>
      <w:r w:rsidRPr="009009CF">
        <w:rPr>
          <w:lang w:val="de-DE"/>
        </w:rP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Eksisterende arbejde</w:t>
      </w:r>
    </w:p>
    <w:p w:rsidR="00F15064" w:rsidRPr="009009CF" w:rsidRDefault="00F76668">
      <w:pPr>
        <w:pStyle w:val="ProductList-BodyIndented"/>
        <w:rPr>
          <w:lang w:val="de-DE"/>
        </w:rPr>
      </w:pPr>
      <w:r w:rsidRPr="009009CF">
        <w:rPr>
          <w:lang w:val="de-DE"/>
        </w:rP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F15064" w:rsidRPr="009009CF" w:rsidRDefault="00F76668">
      <w:pPr>
        <w:pStyle w:val="ProductList-BodyIndented"/>
        <w:rPr>
          <w:lang w:val="de-DE"/>
        </w:rPr>
      </w:pPr>
      <w:r w:rsidRPr="009009CF">
        <w:rPr>
          <w:lang w:val="de-DE"/>
        </w:rP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Serviceleverancer</w:t>
      </w:r>
    </w:p>
    <w:p w:rsidR="00F15064" w:rsidRPr="009009CF" w:rsidRDefault="00F76668">
      <w:pPr>
        <w:pStyle w:val="ProductList-BodyIndented"/>
        <w:rPr>
          <w:lang w:val="de-DE"/>
        </w:rPr>
      </w:pPr>
      <w:r w:rsidRPr="009009CF">
        <w:rPr>
          <w:lang w:val="de-DE"/>
        </w:rP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Brug af tekniske oplysninger fra Professionelle Ydelser</w:t>
      </w:r>
    </w:p>
    <w:p w:rsidR="00F15064" w:rsidRPr="009009CF" w:rsidRDefault="00F76668">
      <w:pPr>
        <w:pStyle w:val="ProductList-BodyIndented"/>
        <w:rPr>
          <w:lang w:val="de-DE"/>
        </w:rPr>
      </w:pPr>
      <w:r w:rsidRPr="009009CF">
        <w:rPr>
          <w:lang w:val="de-DE"/>
        </w:rP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Licensrestriktioner for Open Source</w:t>
      </w:r>
    </w:p>
    <w:p w:rsidR="00F15064" w:rsidRPr="009009CF" w:rsidRDefault="00F76668">
      <w:pPr>
        <w:pStyle w:val="ProductList-BodyIndented"/>
        <w:rPr>
          <w:lang w:val="de-DE"/>
        </w:rPr>
      </w:pPr>
      <w:r w:rsidRPr="009009CF">
        <w:rPr>
          <w:lang w:val="de-DE"/>
        </w:rP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Associerede Virksomheders Rettigheder</w:t>
      </w:r>
    </w:p>
    <w:p w:rsidR="00F15064" w:rsidRPr="009009CF" w:rsidRDefault="00F76668">
      <w:pPr>
        <w:pStyle w:val="ProductList-BodyIndented"/>
        <w:rPr>
          <w:lang w:val="de-DE"/>
        </w:rPr>
      </w:pPr>
      <w:r w:rsidRPr="009009CF">
        <w:rPr>
          <w:lang w:val="de-DE"/>
        </w:rP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Indeståelser og Ansvarsbegrænsninger</w:t>
      </w:r>
    </w:p>
    <w:p w:rsidR="00F15064" w:rsidRPr="009009CF" w:rsidRDefault="00F76668">
      <w:pPr>
        <w:pStyle w:val="ProductList-SubClauseHeading"/>
        <w:outlineLvl w:val="3"/>
        <w:rPr>
          <w:lang w:val="de-DE"/>
        </w:rPr>
      </w:pPr>
      <w:r w:rsidRPr="009009CF">
        <w:rPr>
          <w:lang w:val="de-DE"/>
        </w:rPr>
        <w:t>Indeståelse for Professionelle Ydelser</w:t>
      </w:r>
    </w:p>
    <w:p w:rsidR="00F15064" w:rsidRPr="009009CF" w:rsidRDefault="00F76668">
      <w:pPr>
        <w:pStyle w:val="ProductList-BodyIndented"/>
        <w:rPr>
          <w:lang w:val="de-DE"/>
        </w:rPr>
      </w:pPr>
      <w:r w:rsidRPr="009009CF">
        <w:rPr>
          <w:lang w:val="de-DE"/>
        </w:rP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sidRPr="009009CF">
        <w:rPr>
          <w:b/>
          <w:lang w:val="de-DE"/>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Begrænsning af Ansvar</w:t>
      </w:r>
    </w:p>
    <w:p w:rsidR="00F15064" w:rsidRPr="009009CF" w:rsidRDefault="00F76668">
      <w:pPr>
        <w:pStyle w:val="ProductList-BodyIndented"/>
        <w:rPr>
          <w:lang w:val="de-DE"/>
        </w:rPr>
      </w:pPr>
      <w:r w:rsidRPr="009009CF">
        <w:rPr>
          <w:lang w:val="de-DE"/>
        </w:rP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sidRPr="009009CF">
        <w:rPr>
          <w:b/>
          <w:lang w:val="de-DE"/>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F15064" w:rsidRPr="009009CF" w:rsidRDefault="00F15064">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SectionHeading"/>
        <w:pageBreakBefore/>
        <w:outlineLvl w:val="0"/>
      </w:pPr>
      <w:bookmarkStart w:id="406" w:name="_Sec572"/>
      <w:bookmarkEnd w:id="396"/>
      <w:r>
        <w:t>Bilag F – Kampagner</w:t>
      </w:r>
      <w:r>
        <w:fldChar w:fldCharType="begin"/>
      </w:r>
      <w:r>
        <w:instrText xml:space="preserve"> TC "</w:instrText>
      </w:r>
      <w:bookmarkStart w:id="407" w:name="_Toc520791967"/>
      <w:r>
        <w:instrText>Bilag F – Kampagner</w:instrText>
      </w:r>
      <w:bookmarkEnd w:id="407"/>
      <w:r>
        <w:instrText>" \l 1</w:instrText>
      </w:r>
      <w:r>
        <w:fldChar w:fldCharType="end"/>
      </w:r>
    </w:p>
    <w:p w:rsidR="00F15064" w:rsidRDefault="00F76668">
      <w:pPr>
        <w:pStyle w:val="ProductList-OfferingGroupHeading"/>
        <w:outlineLvl w:val="1"/>
      </w:pPr>
      <w:bookmarkStart w:id="408" w:name="_Sec1196"/>
      <w:r>
        <w:t>Azure Compute Capacity-kampagne</w:t>
      </w:r>
      <w:bookmarkEnd w:id="408"/>
      <w:r>
        <w:fldChar w:fldCharType="begin"/>
      </w:r>
      <w:r>
        <w:instrText xml:space="preserve"> TC "</w:instrText>
      </w:r>
      <w:bookmarkStart w:id="409" w:name="_Toc520791968"/>
      <w:r>
        <w:instrText>Azure Compute Capacity-kampagne</w:instrText>
      </w:r>
      <w:bookmarkEnd w:id="409"/>
      <w:r>
        <w:instrText>" \l 2</w:instrText>
      </w:r>
      <w:r>
        <w:fldChar w:fldCharType="end"/>
      </w:r>
    </w:p>
    <w:p w:rsidR="00F15064" w:rsidRDefault="00F76668">
      <w:pPr>
        <w:pStyle w:val="ProductList-Body"/>
      </w:pPr>
      <w:r>
        <w:t>Fra den 1. november 2015 til den 31. december 2017 tilbyder Azure Compute Capacity-kampagnen rabatter på A, A_v2, D, D_v2, F, M, G, H &amp; L Series Compute-forekomster som 12-måneders ikke-sammenfaldende abonnementer.</w:t>
      </w:r>
    </w:p>
    <w:p w:rsidR="00F15064" w:rsidRDefault="00F76668">
      <w:pPr>
        <w:pStyle w:val="ProductList-OfferingGroupHeading"/>
        <w:outlineLvl w:val="1"/>
      </w:pPr>
      <w:bookmarkStart w:id="410" w:name="_Sec1224"/>
      <w:r>
        <w:t>Kampagne for SQL Server 2017 til Linux</w:t>
      </w:r>
      <w:bookmarkEnd w:id="410"/>
      <w:r>
        <w:fldChar w:fldCharType="begin"/>
      </w:r>
      <w:r>
        <w:instrText xml:space="preserve"> TC "</w:instrText>
      </w:r>
      <w:bookmarkStart w:id="411" w:name="_Toc520791969"/>
      <w:r>
        <w:instrText>Kampagne for SQL Server 2017 til Linux</w:instrText>
      </w:r>
      <w:bookmarkEnd w:id="411"/>
      <w:r>
        <w:instrText>" \l 2</w:instrText>
      </w:r>
      <w:r>
        <w:fldChar w:fldCharType="end"/>
      </w:r>
    </w:p>
    <w:p w:rsidR="00F15064" w:rsidRPr="009009CF" w:rsidRDefault="00F76668">
      <w:pPr>
        <w:pStyle w:val="ProductList-Body"/>
        <w:rPr>
          <w:lang w:val="de-DE"/>
        </w:rPr>
      </w:pPr>
      <w:r w:rsidRPr="009009CF">
        <w:rPr>
          <w:lang w:val="de-DE"/>
        </w:rP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F15064" w:rsidRPr="009009CF" w:rsidRDefault="00F76668">
      <w:pPr>
        <w:pStyle w:val="ProductList-SectionHeading"/>
        <w:pageBreakBefore/>
        <w:outlineLvl w:val="0"/>
        <w:rPr>
          <w:lang w:val="de-DE"/>
        </w:rPr>
      </w:pPr>
      <w:bookmarkStart w:id="412" w:name="_Sec899"/>
      <w:bookmarkEnd w:id="406"/>
      <w:r w:rsidRPr="009009CF">
        <w:rPr>
          <w:lang w:val="de-DE"/>
        </w:rPr>
        <w:t>Bilag G – Vilkår for Lagersystem og Azure Data Box</w:t>
      </w:r>
      <w:r>
        <w:fldChar w:fldCharType="begin"/>
      </w:r>
      <w:r w:rsidRPr="009009CF">
        <w:rPr>
          <w:lang w:val="de-DE"/>
        </w:rPr>
        <w:instrText xml:space="preserve"> TC "</w:instrText>
      </w:r>
      <w:bookmarkStart w:id="413" w:name="_Toc520791970"/>
      <w:r w:rsidRPr="009009CF">
        <w:rPr>
          <w:lang w:val="de-DE"/>
        </w:rPr>
        <w:instrText>Bilag G – Vilkår for Lagersystem og Azure Data Box</w:instrText>
      </w:r>
      <w:bookmarkEnd w:id="413"/>
      <w:r w:rsidRPr="009009CF">
        <w:rPr>
          <w:lang w:val="de-DE"/>
        </w:rPr>
        <w:instrText>" \l 1</w:instrText>
      </w:r>
      <w:r>
        <w:fldChar w:fldCharType="end"/>
      </w:r>
    </w:p>
    <w:p w:rsidR="00F15064" w:rsidRPr="009009CF" w:rsidRDefault="00F76668">
      <w:pPr>
        <w:pStyle w:val="ProductList-Body"/>
        <w:rPr>
          <w:lang w:val="de-DE"/>
        </w:rPr>
      </w:pPr>
      <w:r w:rsidRPr="009009CF">
        <w:rPr>
          <w:lang w:val="de-DE"/>
        </w:rP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F15064" w:rsidRPr="009009CF" w:rsidRDefault="00F76668">
      <w:pPr>
        <w:pStyle w:val="ProductList-Offering1Heading"/>
        <w:outlineLvl w:val="1"/>
        <w:rPr>
          <w:lang w:val="de-DE"/>
        </w:rPr>
      </w:pPr>
      <w:bookmarkStart w:id="414" w:name="_Sec900"/>
      <w:r w:rsidRPr="009009CF">
        <w:rPr>
          <w:lang w:val="de-DE"/>
        </w:rPr>
        <w:t>Vilkår for Lagersystem</w:t>
      </w:r>
      <w:bookmarkEnd w:id="414"/>
      <w:r>
        <w:fldChar w:fldCharType="begin"/>
      </w:r>
      <w:r w:rsidRPr="009009CF">
        <w:rPr>
          <w:lang w:val="de-DE"/>
        </w:rPr>
        <w:instrText xml:space="preserve"> TC "</w:instrText>
      </w:r>
      <w:bookmarkStart w:id="415" w:name="_Toc520791971"/>
      <w:r w:rsidRPr="009009CF">
        <w:rPr>
          <w:lang w:val="de-DE"/>
        </w:rPr>
        <w:instrText>Vilkår for Lagersystem</w:instrText>
      </w:r>
      <w:bookmarkEnd w:id="415"/>
      <w:r w:rsidRPr="009009CF">
        <w:rPr>
          <w:lang w:val="de-DE"/>
        </w:rPr>
        <w:instrText>" \l 2</w:instrText>
      </w:r>
      <w:r>
        <w:fldChar w:fldCharType="end"/>
      </w:r>
    </w:p>
    <w:p w:rsidR="00F15064" w:rsidRPr="009009CF" w:rsidRDefault="00F76668">
      <w:pPr>
        <w:pStyle w:val="ProductList-ClauseHeading"/>
        <w:outlineLvl w:val="2"/>
        <w:rPr>
          <w:lang w:val="de-DE"/>
        </w:rPr>
      </w:pPr>
      <w:r w:rsidRPr="009009CF">
        <w:rPr>
          <w:lang w:val="de-DE"/>
        </w:rPr>
        <w:t>Tilgængelighed</w:t>
      </w:r>
    </w:p>
    <w:p w:rsidR="00F15064" w:rsidRPr="009009CF" w:rsidRDefault="00F76668">
      <w:pPr>
        <w:pStyle w:val="ProductList-Body"/>
        <w:rPr>
          <w:lang w:val="de-DE"/>
        </w:rPr>
      </w:pPr>
      <w:r w:rsidRPr="009009CF">
        <w:rPr>
          <w:lang w:val="de-DE"/>
        </w:rP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Afsendelse og Ejendomsret</w:t>
      </w:r>
    </w:p>
    <w:p w:rsidR="00F15064" w:rsidRPr="009009CF" w:rsidRDefault="00F76668">
      <w:pPr>
        <w:pStyle w:val="ProductList-Body"/>
        <w:rPr>
          <w:lang w:val="de-DE"/>
        </w:rPr>
      </w:pPr>
      <w:r w:rsidRPr="009009CF">
        <w:rPr>
          <w:lang w:val="de-DE"/>
        </w:rP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Lagersystemsoftware</w:t>
      </w:r>
    </w:p>
    <w:p w:rsidR="00F15064" w:rsidRPr="009009CF" w:rsidRDefault="00F76668">
      <w:pPr>
        <w:pStyle w:val="ProductList-Body"/>
        <w:rPr>
          <w:lang w:val="de-DE"/>
        </w:rPr>
      </w:pPr>
      <w:r w:rsidRPr="009009CF">
        <w:rPr>
          <w:lang w:val="de-DE"/>
        </w:rP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F15064" w:rsidRPr="009009CF" w:rsidRDefault="00F15064">
      <w:pPr>
        <w:pStyle w:val="ProductList-Body"/>
        <w:rPr>
          <w:lang w:val="de-DE"/>
        </w:rPr>
      </w:pPr>
    </w:p>
    <w:p w:rsidR="00F15064" w:rsidRPr="009009CF" w:rsidRDefault="00F76668">
      <w:pPr>
        <w:pStyle w:val="ProductList-SubClauseHeading"/>
        <w:outlineLvl w:val="3"/>
        <w:rPr>
          <w:lang w:val="de-DE"/>
        </w:rPr>
      </w:pPr>
      <w:r w:rsidRPr="009009CF">
        <w:rPr>
          <w:lang w:val="de-DE"/>
        </w:rPr>
        <w:t>Begrænsninger</w:t>
      </w:r>
    </w:p>
    <w:p w:rsidR="00F15064" w:rsidRPr="009009CF" w:rsidRDefault="00F76668">
      <w:pPr>
        <w:pStyle w:val="ProductList-BodyIndented"/>
        <w:rPr>
          <w:lang w:val="de-DE"/>
        </w:rPr>
      </w:pPr>
      <w:r w:rsidRPr="009009CF">
        <w:rPr>
          <w:lang w:val="de-DE"/>
        </w:rPr>
        <w:t>Kunden må ikke bruge Lagersystemsoftwaren til sammenligninger eller “benchmarking”, undtagen til interne formål hos Kunden, og Kunden må ikke offentliggøre eller afsløre resultaterne deraf.</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Visse Softwareprodukter med Åben Kildekode fra Tredjeparter</w:t>
      </w:r>
    </w:p>
    <w:p w:rsidR="00F15064" w:rsidRPr="009009CF" w:rsidRDefault="00F76668">
      <w:pPr>
        <w:pStyle w:val="ProductList-BodyIndented"/>
        <w:rPr>
          <w:lang w:val="de-DE"/>
        </w:rPr>
      </w:pPr>
      <w:r w:rsidRPr="009009CF">
        <w:rPr>
          <w:lang w:val="de-DE"/>
        </w:rP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Aktivering/Samtykke for internetbaserede tjenester og opdateringer</w:t>
      </w:r>
    </w:p>
    <w:p w:rsidR="00F15064" w:rsidRDefault="00F76668">
      <w:pPr>
        <w:pStyle w:val="ProductList-BodyIndented"/>
      </w:pPr>
      <w:r w:rsidRPr="009009CF">
        <w:rPr>
          <w:lang w:val="de-DE"/>
        </w:rPr>
        <w:t xml:space="preserve">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w:t>
      </w:r>
      <w:r>
        <w:t>Ved at bruge Lagersystemet og Lagersystemsoftwaren accepterer Kunden at overføre disse oplysninger til Microsoft.</w:t>
      </w:r>
    </w:p>
    <w:p w:rsidR="00F15064" w:rsidRDefault="00F15064">
      <w:pPr>
        <w:pStyle w:val="ProductList-BodyIndented"/>
      </w:pPr>
    </w:p>
    <w:p w:rsidR="00F15064" w:rsidRPr="009009CF" w:rsidRDefault="00F76668">
      <w:pPr>
        <w:pStyle w:val="ProductList-SubClauseHeading"/>
        <w:outlineLvl w:val="3"/>
        <w:rPr>
          <w:lang w:val="de-DE"/>
        </w:rPr>
      </w:pPr>
      <w:r w:rsidRPr="009009CF">
        <w:rPr>
          <w:lang w:val="de-DE"/>
        </w:rPr>
        <w:t>Opdateringer af Lagersystemsoftwaren</w:t>
      </w:r>
    </w:p>
    <w:p w:rsidR="00F15064" w:rsidRPr="009009CF" w:rsidRDefault="00F76668">
      <w:pPr>
        <w:pStyle w:val="ProductList-BodyIndented"/>
        <w:rPr>
          <w:lang w:val="de-DE"/>
        </w:rPr>
      </w:pPr>
      <w:r w:rsidRPr="009009CF">
        <w:rPr>
          <w:lang w:val="de-DE"/>
        </w:rP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Begrænset Hardwaregaranti</w:t>
      </w:r>
    </w:p>
    <w:p w:rsidR="00F15064" w:rsidRPr="009009CF" w:rsidRDefault="00F76668">
      <w:pPr>
        <w:pStyle w:val="ProductList-Body"/>
        <w:rPr>
          <w:lang w:val="de-DE"/>
        </w:rPr>
      </w:pPr>
      <w:r w:rsidRPr="009009CF">
        <w:rPr>
          <w:lang w:val="de-DE"/>
        </w:rP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sidRPr="009009CF">
        <w:rPr>
          <w:b/>
          <w:lang w:val="de-DE"/>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Skadesløsholdelse. Imødegåelse af krav fra tredjepart</w:t>
      </w:r>
    </w:p>
    <w:p w:rsidR="00F15064" w:rsidRPr="009009CF" w:rsidRDefault="00F76668">
      <w:pPr>
        <w:pStyle w:val="ProductList-Body"/>
        <w:rPr>
          <w:lang w:val="de-DE"/>
        </w:rPr>
      </w:pPr>
      <w:r w:rsidRPr="009009CF">
        <w:rPr>
          <w:lang w:val="de-DE"/>
        </w:rP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Ansvarsbegrænsning</w:t>
      </w:r>
    </w:p>
    <w:p w:rsidR="00F15064" w:rsidRPr="009009CF" w:rsidRDefault="00F76668">
      <w:pPr>
        <w:pStyle w:val="ProductList-Body"/>
        <w:rPr>
          <w:lang w:val="de-DE"/>
        </w:rPr>
      </w:pPr>
      <w:r w:rsidRPr="009009CF">
        <w:rPr>
          <w:lang w:val="de-DE"/>
        </w:rP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sidRPr="009009CF">
        <w:rPr>
          <w:b/>
          <w:lang w:val="de-DE"/>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Amerikanske eksportkontrollove</w:t>
      </w:r>
    </w:p>
    <w:p w:rsidR="00F15064" w:rsidRPr="009009CF" w:rsidRDefault="00F76668">
      <w:pPr>
        <w:pStyle w:val="ProductList-Body"/>
        <w:rPr>
          <w:lang w:val="de-DE"/>
        </w:rPr>
      </w:pPr>
      <w:r w:rsidRPr="009009CF">
        <w:rPr>
          <w:lang w:val="de-DE"/>
        </w:rPr>
        <w:t>Lagersystemerne er undergivet bestemmelserne i Kundens volumenlicensaftale omkring amerikansk eksportjurisdiktion.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Indsamling af diagnostiske oplysninger</w:t>
      </w:r>
    </w:p>
    <w:p w:rsidR="00F15064" w:rsidRDefault="00F76668">
      <w:pPr>
        <w:pStyle w:val="ProductList-Body"/>
      </w:pPr>
      <w:r w:rsidRPr="009009CF">
        <w:rPr>
          <w:lang w:val="de-DE"/>
        </w:rP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w:t>
      </w:r>
      <w:r>
        <w:t xml:space="preserve">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2">
        <w:r>
          <w:rPr>
            <w:color w:val="00467F"/>
            <w:u w:val="single"/>
          </w:rPr>
          <w:t>https://www.microsoft.com/en-us/privacystatement</w:t>
        </w:r>
      </w:hyperlink>
      <w:r>
        <w:t>.</w:t>
      </w:r>
    </w:p>
    <w:p w:rsidR="00F15064" w:rsidRDefault="00F15064">
      <w:pPr>
        <w:pStyle w:val="ProductList-Body"/>
      </w:pPr>
    </w:p>
    <w:p w:rsidR="00F15064" w:rsidRDefault="00F76668">
      <w:pPr>
        <w:pStyle w:val="ProductList-ClauseHeading"/>
        <w:outlineLvl w:val="2"/>
      </w:pPr>
      <w:r>
        <w:t>Ved brug hos offentlige organer</w:t>
      </w:r>
    </w:p>
    <w:p w:rsidR="00F15064" w:rsidRDefault="00F76668">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F15064" w:rsidRDefault="00F15064">
      <w:pPr>
        <w:pStyle w:val="ProductList-Body"/>
      </w:pPr>
    </w:p>
    <w:p w:rsidR="00F15064" w:rsidRDefault="00F15064">
      <w:pPr>
        <w:pStyle w:val="ProductList-Body"/>
      </w:pPr>
    </w:p>
    <w:p w:rsidR="00F15064" w:rsidRPr="009009CF" w:rsidRDefault="00F76668">
      <w:pPr>
        <w:pStyle w:val="ProductList-Offering1Heading"/>
        <w:outlineLvl w:val="1"/>
        <w:rPr>
          <w:lang w:val="pt-BR"/>
        </w:rPr>
      </w:pPr>
      <w:bookmarkStart w:id="416" w:name="_Sec901"/>
      <w:r w:rsidRPr="009009CF">
        <w:rPr>
          <w:lang w:val="pt-BR"/>
        </w:rPr>
        <w:t>Vilkår for Azure Data Box</w:t>
      </w:r>
      <w:bookmarkEnd w:id="416"/>
      <w:r>
        <w:fldChar w:fldCharType="begin"/>
      </w:r>
      <w:r w:rsidRPr="009009CF">
        <w:rPr>
          <w:lang w:val="pt-BR"/>
        </w:rPr>
        <w:instrText xml:space="preserve"> TC "</w:instrText>
      </w:r>
      <w:bookmarkStart w:id="417" w:name="_Toc520791972"/>
      <w:r w:rsidRPr="009009CF">
        <w:rPr>
          <w:lang w:val="pt-BR"/>
        </w:rPr>
        <w:instrText>Vilkår for Azure Data Box</w:instrText>
      </w:r>
      <w:bookmarkEnd w:id="417"/>
      <w:r w:rsidRPr="009009CF">
        <w:rPr>
          <w:lang w:val="pt-BR"/>
        </w:rPr>
        <w:instrText>" \l 2</w:instrText>
      </w:r>
      <w:r>
        <w:fldChar w:fldCharType="end"/>
      </w:r>
    </w:p>
    <w:p w:rsidR="00F15064" w:rsidRPr="009009CF" w:rsidRDefault="00F76668">
      <w:pPr>
        <w:pStyle w:val="ProductList-ClauseHeading"/>
        <w:outlineLvl w:val="2"/>
        <w:rPr>
          <w:lang w:val="pt-BR"/>
        </w:rPr>
      </w:pPr>
      <w:r w:rsidRPr="009009CF">
        <w:rPr>
          <w:lang w:val="pt-BR"/>
        </w:rPr>
        <w:t>Definitioner</w:t>
      </w:r>
    </w:p>
    <w:p w:rsidR="00F15064" w:rsidRPr="009009CF" w:rsidRDefault="00F76668">
      <w:pPr>
        <w:pStyle w:val="ProductList-Body"/>
        <w:ind w:left="720"/>
        <w:rPr>
          <w:lang w:val="pt-BR"/>
        </w:rPr>
      </w:pPr>
      <w:r w:rsidRPr="009009CF">
        <w:rPr>
          <w:b/>
          <w:color w:val="00188F"/>
          <w:lang w:val="pt-BR"/>
        </w:rPr>
        <w:t>Azure Storage</w:t>
      </w:r>
      <w:r w:rsidRPr="009009CF">
        <w:rPr>
          <w:lang w:val="pt-BR"/>
        </w:rPr>
        <w:t xml:space="preserve"> betyder den Microsoft-administrerede cloud-tjeneste, som stiller meget let tilgængelig og sikker lagring til rådighed.  </w:t>
      </w:r>
    </w:p>
    <w:p w:rsidR="00F15064" w:rsidRPr="009009CF" w:rsidRDefault="00F76668">
      <w:pPr>
        <w:pStyle w:val="ProductList-Body"/>
        <w:ind w:left="720"/>
        <w:rPr>
          <w:lang w:val="pt-BR"/>
        </w:rPr>
      </w:pPr>
      <w:r w:rsidRPr="009009CF">
        <w:rPr>
          <w:b/>
          <w:color w:val="00188F"/>
          <w:lang w:val="pt-BR"/>
        </w:rPr>
        <w:t>Azure Storage-konto</w:t>
      </w:r>
      <w:r w:rsidRPr="009009CF">
        <w:rPr>
          <w:lang w:val="pt-BR"/>
        </w:rPr>
        <w:t xml:space="preserve"> betyder en sikker konto, der giver Kunden mulighed for at få adgang til og lagre sine oplysninger ved hjælp af Azure Storage-tjenesten.</w:t>
      </w:r>
    </w:p>
    <w:p w:rsidR="00F15064" w:rsidRPr="009009CF" w:rsidRDefault="00F76668">
      <w:pPr>
        <w:pStyle w:val="ProductList-Body"/>
        <w:ind w:left="720"/>
        <w:rPr>
          <w:lang w:val="pt-BR"/>
        </w:rPr>
      </w:pPr>
      <w:r w:rsidRPr="009009CF">
        <w:rPr>
          <w:b/>
          <w:color w:val="00188F"/>
          <w:lang w:val="pt-BR"/>
        </w:rPr>
        <w:t>Data Box-enhed</w:t>
      </w:r>
      <w:r w:rsidRPr="009009CF">
        <w:rPr>
          <w:lang w:val="pt-BR"/>
        </w:rP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rsidR="00F15064" w:rsidRPr="009009CF" w:rsidRDefault="00F76668">
      <w:pPr>
        <w:pStyle w:val="ProductList-Body"/>
        <w:ind w:left="720"/>
        <w:rPr>
          <w:lang w:val="pt-BR"/>
        </w:rPr>
      </w:pPr>
      <w:r w:rsidRPr="009009CF">
        <w:rPr>
          <w:b/>
          <w:color w:val="00188F"/>
          <w:lang w:val="pt-BR"/>
        </w:rPr>
        <w:t>Data Box-software</w:t>
      </w:r>
      <w:r w:rsidRPr="009009CF">
        <w:rPr>
          <w:lang w:val="pt-BR"/>
        </w:rPr>
        <w:t xml:space="preserve"> betyder al software i objektkodeform, der leveres på eller i forbindelse med en Data Box-enhed, herunder alle værktøjer, opdateringer og tilknyttet dokumentation. </w:t>
      </w:r>
    </w:p>
    <w:p w:rsidR="00F15064" w:rsidRPr="009009CF" w:rsidRDefault="00F76668">
      <w:pPr>
        <w:pStyle w:val="ProductList-Body"/>
        <w:ind w:left="720"/>
        <w:rPr>
          <w:lang w:val="pt-BR"/>
        </w:rPr>
      </w:pPr>
      <w:r w:rsidRPr="009009CF">
        <w:rPr>
          <w:b/>
          <w:color w:val="00188F"/>
          <w:lang w:val="pt-BR"/>
        </w:rPr>
        <w:t>Udpeget Azure-datacenter</w:t>
      </w:r>
      <w:r w:rsidRPr="009009CF">
        <w:rPr>
          <w:lang w:val="pt-BR"/>
        </w:rP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rsidR="00F15064" w:rsidRPr="009009CF" w:rsidRDefault="00F76668">
      <w:pPr>
        <w:pStyle w:val="ProductList-Body"/>
        <w:ind w:left="720"/>
        <w:rPr>
          <w:lang w:val="pt-BR"/>
        </w:rPr>
      </w:pPr>
      <w:r w:rsidRPr="009009CF">
        <w:rPr>
          <w:b/>
          <w:color w:val="00188F"/>
          <w:lang w:val="pt-BR"/>
        </w:rPr>
        <w:t>Microsoft Azure Data Box-tjeneste</w:t>
      </w:r>
      <w:r w:rsidRPr="009009CF">
        <w:rPr>
          <w:lang w:val="pt-BR"/>
        </w:rPr>
        <w:t xml:space="preserve"> eller </w:t>
      </w:r>
      <w:r w:rsidRPr="009009CF">
        <w:rPr>
          <w:b/>
          <w:lang w:val="pt-BR"/>
        </w:rPr>
        <w:t>Tjeneste</w:t>
      </w:r>
      <w:r w:rsidRPr="009009CF">
        <w:rPr>
          <w:lang w:val="pt-BR"/>
        </w:rP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rsidR="00F15064" w:rsidRPr="009009CF" w:rsidRDefault="00F15064">
      <w:pPr>
        <w:pStyle w:val="ProductList-Body"/>
        <w:rPr>
          <w:lang w:val="pt-BR"/>
        </w:rPr>
      </w:pPr>
    </w:p>
    <w:p w:rsidR="00F15064" w:rsidRPr="009009CF" w:rsidRDefault="00F76668">
      <w:pPr>
        <w:pStyle w:val="ProductList-ClauseHeading"/>
        <w:outlineLvl w:val="2"/>
        <w:rPr>
          <w:lang w:val="pt-BR"/>
        </w:rPr>
      </w:pPr>
      <w:r w:rsidRPr="009009CF">
        <w:rPr>
          <w:lang w:val="pt-BR"/>
        </w:rPr>
        <w:t>Data Box-software</w:t>
      </w:r>
    </w:p>
    <w:p w:rsidR="00F15064" w:rsidRPr="009009CF" w:rsidRDefault="00F76668">
      <w:pPr>
        <w:pStyle w:val="ProductList-Body"/>
        <w:rPr>
          <w:lang w:val="pt-BR"/>
        </w:rPr>
      </w:pPr>
      <w:r w:rsidRPr="009009CF">
        <w:rPr>
          <w:lang w:val="pt-BR"/>
        </w:rP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F15064" w:rsidRPr="009009CF" w:rsidRDefault="00F15064">
      <w:pPr>
        <w:pStyle w:val="ProductList-Body"/>
        <w:rPr>
          <w:lang w:val="pt-BR"/>
        </w:rPr>
      </w:pPr>
    </w:p>
    <w:p w:rsidR="00F15064" w:rsidRPr="009009CF" w:rsidRDefault="00F76668">
      <w:pPr>
        <w:pStyle w:val="ProductList-SubClauseHeading"/>
        <w:outlineLvl w:val="3"/>
        <w:rPr>
          <w:lang w:val="pt-BR"/>
        </w:rPr>
      </w:pPr>
      <w:r w:rsidRPr="009009CF">
        <w:rPr>
          <w:lang w:val="pt-BR"/>
        </w:rPr>
        <w:t>Begrænsninger</w:t>
      </w:r>
    </w:p>
    <w:p w:rsidR="00F15064" w:rsidRPr="009009CF" w:rsidRDefault="00F76668">
      <w:pPr>
        <w:pStyle w:val="ProductList-BodyIndented"/>
        <w:rPr>
          <w:lang w:val="pt-BR"/>
        </w:rPr>
      </w:pPr>
      <w:r w:rsidRPr="009009CF">
        <w:rPr>
          <w:lang w:val="pt-BR"/>
        </w:rPr>
        <w:t xml:space="preserve">Kunden må ikke bruge Data Box-softwaren til sammenligninger eller “benchmarking”, undtagen til interne formål hos Kunden, og Kunden må ikke offentliggøre eller afsløre resultaterne deraf. </w:t>
      </w:r>
    </w:p>
    <w:p w:rsidR="00F15064" w:rsidRPr="009009CF" w:rsidRDefault="00F15064">
      <w:pPr>
        <w:pStyle w:val="ProductList-BodyIndented"/>
        <w:rPr>
          <w:lang w:val="pt-BR"/>
        </w:rPr>
      </w:pPr>
    </w:p>
    <w:p w:rsidR="00F15064" w:rsidRPr="009009CF" w:rsidRDefault="00F76668">
      <w:pPr>
        <w:pStyle w:val="ProductList-SubClauseHeading"/>
        <w:outlineLvl w:val="3"/>
        <w:rPr>
          <w:lang w:val="de-DE"/>
        </w:rPr>
      </w:pPr>
      <w:r w:rsidRPr="009009CF">
        <w:rPr>
          <w:lang w:val="de-DE"/>
        </w:rPr>
        <w:t>Aktivering/Samtykke for internetbaserede tjenester og opdateringer</w:t>
      </w:r>
    </w:p>
    <w:p w:rsidR="00F15064" w:rsidRDefault="00F76668">
      <w:pPr>
        <w:pStyle w:val="ProductList-BodyIndented"/>
      </w:pPr>
      <w:r w:rsidRPr="009009CF">
        <w:rPr>
          <w:lang w:val="de-DE"/>
        </w:rPr>
        <w:t xml:space="preserve">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w:t>
      </w:r>
      <w:r>
        <w:t>Ved at bruge Data Box-enheden og Data Box-softwaren accepterer Kunden at overføre disse oplysninger til Microsoft.</w:t>
      </w:r>
    </w:p>
    <w:p w:rsidR="00F15064" w:rsidRDefault="00F15064">
      <w:pPr>
        <w:pStyle w:val="ProductList-BodyIndented"/>
      </w:pPr>
    </w:p>
    <w:p w:rsidR="00F15064" w:rsidRPr="009009CF" w:rsidRDefault="00F76668">
      <w:pPr>
        <w:pStyle w:val="ProductList-SubClauseHeading"/>
        <w:outlineLvl w:val="3"/>
        <w:rPr>
          <w:lang w:val="de-DE"/>
        </w:rPr>
      </w:pPr>
      <w:r w:rsidRPr="009009CF">
        <w:rPr>
          <w:lang w:val="de-DE"/>
        </w:rPr>
        <w:t>Softwareopdateringer</w:t>
      </w:r>
    </w:p>
    <w:p w:rsidR="00F15064" w:rsidRPr="009009CF" w:rsidRDefault="00F76668">
      <w:pPr>
        <w:pStyle w:val="ProductList-BodyIndented"/>
        <w:rPr>
          <w:lang w:val="de-DE"/>
        </w:rPr>
      </w:pPr>
      <w:r w:rsidRPr="009009CF">
        <w:rPr>
          <w:lang w:val="de-DE"/>
        </w:rP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Begrænsninger</w:t>
      </w:r>
    </w:p>
    <w:p w:rsidR="00F15064" w:rsidRPr="009009CF" w:rsidRDefault="00F76668">
      <w:pPr>
        <w:pStyle w:val="ProductList-Body"/>
        <w:rPr>
          <w:lang w:val="de-DE"/>
        </w:rPr>
      </w:pPr>
      <w:r w:rsidRPr="009009CF">
        <w:rPr>
          <w:lang w:val="de-DE"/>
        </w:rP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Brugervilkår for Azure</w:t>
      </w:r>
    </w:p>
    <w:p w:rsidR="00F15064" w:rsidRPr="009009CF" w:rsidRDefault="00F76668">
      <w:pPr>
        <w:pStyle w:val="ProductList-Body"/>
        <w:rPr>
          <w:lang w:val="de-DE"/>
        </w:rPr>
      </w:pPr>
      <w:r w:rsidRPr="009009CF">
        <w:rPr>
          <w:lang w:val="de-DE"/>
        </w:rP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Brugervilkår for Produkt</w:t>
      </w:r>
    </w:p>
    <w:p w:rsidR="00F15064" w:rsidRPr="009009CF" w:rsidRDefault="00F76668">
      <w:pPr>
        <w:pStyle w:val="ProductList-Body"/>
        <w:rPr>
          <w:lang w:val="de-DE"/>
        </w:rPr>
      </w:pPr>
      <w:r w:rsidRPr="009009CF">
        <w:rPr>
          <w:lang w:val="de-DE"/>
        </w:rPr>
        <w:t>Under forudsætning af betaling af gældende vederlag giver Microsoft Kunden tilladelse til at bruge Data Box-enheden til transport af sådanne data, forudsat at Kunden implementerer visse sikkerhedsforanstaltninger.</w:t>
      </w:r>
    </w:p>
    <w:p w:rsidR="00F15064" w:rsidRPr="009009CF" w:rsidRDefault="00F76668" w:rsidP="00F76668">
      <w:pPr>
        <w:pStyle w:val="ProductList-Bullet"/>
        <w:numPr>
          <w:ilvl w:val="0"/>
          <w:numId w:val="64"/>
        </w:numPr>
        <w:rPr>
          <w:lang w:val="de-DE"/>
        </w:rPr>
      </w:pPr>
      <w:r w:rsidRPr="009009CF">
        <w:rPr>
          <w:lang w:val="de-DE"/>
        </w:rPr>
        <w:t>Sikkerhedskopiering og beskyttelse af data før overførsel af data til Data Box-enheden og før fremsendelse til Azure Storage;</w:t>
      </w:r>
    </w:p>
    <w:p w:rsidR="00F15064" w:rsidRPr="009009CF" w:rsidRDefault="00F76668" w:rsidP="00F76668">
      <w:pPr>
        <w:pStyle w:val="ProductList-Bullet"/>
        <w:numPr>
          <w:ilvl w:val="0"/>
          <w:numId w:val="64"/>
        </w:numPr>
        <w:rPr>
          <w:lang w:val="de-DE"/>
        </w:rPr>
      </w:pPr>
      <w:r w:rsidRPr="009009CF">
        <w:rPr>
          <w:lang w:val="de-DE"/>
        </w:rPr>
        <w:t>Undladelse af sletning af dataene fra Kundens lokaliteter og udstyr, før Kunden har overført sådanne data fra Data Box-enheden til et Microsoft-datacenter.</w:t>
      </w:r>
    </w:p>
    <w:p w:rsidR="00F15064" w:rsidRPr="009009CF" w:rsidRDefault="00F76668" w:rsidP="00F76668">
      <w:pPr>
        <w:pStyle w:val="ProductList-Bullet"/>
        <w:numPr>
          <w:ilvl w:val="0"/>
          <w:numId w:val="64"/>
        </w:numPr>
        <w:rPr>
          <w:lang w:val="de-DE"/>
        </w:rPr>
      </w:pPr>
      <w:r w:rsidRPr="009009CF">
        <w:rPr>
          <w:lang w:val="de-DE"/>
        </w:rPr>
        <w:t>Ophør med brug af Data Box-enheden til overførsel af data umiddelbart efter meddelelse fra Microsoft.</w:t>
      </w:r>
    </w:p>
    <w:p w:rsidR="00F15064" w:rsidRPr="009009CF" w:rsidRDefault="00F76668">
      <w:pPr>
        <w:pStyle w:val="ProductList-Body"/>
        <w:rPr>
          <w:lang w:val="de-DE"/>
        </w:rPr>
      </w:pPr>
      <w:r w:rsidRPr="009009CF">
        <w:rPr>
          <w:lang w:val="de-DE"/>
        </w:rPr>
        <w:t xml:space="preserve">Kunden accepterer, (i) at han alene er ansvarlig for at bestemme, om brugen af Data Box-enheden som anført i disse vilkår er korrekt, og (ii) at Microsoft ikke er ansvarlig over for Kunden eller nogen tredjemand for tab af data eller andre skader.  </w:t>
      </w:r>
    </w:p>
    <w:p w:rsidR="00F15064" w:rsidRPr="009009CF" w:rsidRDefault="00F15064">
      <w:pPr>
        <w:pStyle w:val="ProductList-Body"/>
        <w:rPr>
          <w:lang w:val="de-DE"/>
        </w:rPr>
      </w:pPr>
    </w:p>
    <w:p w:rsidR="00F15064" w:rsidRDefault="00F76668">
      <w:pPr>
        <w:pStyle w:val="ProductList-ClauseHeading"/>
        <w:outlineLvl w:val="2"/>
      </w:pPr>
      <w:r>
        <w:t>Besiddelse og returnering af Data Box-enheden</w:t>
      </w:r>
    </w:p>
    <w:p w:rsidR="00F15064" w:rsidRDefault="00F76668">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rsidR="00F15064" w:rsidRDefault="00F15064">
      <w:pPr>
        <w:pStyle w:val="ProductList-Body"/>
      </w:pPr>
    </w:p>
    <w:p w:rsidR="00F15064" w:rsidRDefault="00F76668">
      <w:pPr>
        <w:pStyle w:val="ProductList-ClauseHeading"/>
        <w:outlineLvl w:val="2"/>
      </w:pPr>
      <w:r>
        <w:t>Afsendelse og Ejendomsret; Vederlag</w:t>
      </w:r>
    </w:p>
    <w:p w:rsidR="00F15064" w:rsidRDefault="00F76668">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F15064" w:rsidRDefault="00F15064">
      <w:pPr>
        <w:pStyle w:val="ProductList-Body"/>
      </w:pPr>
    </w:p>
    <w:p w:rsidR="00F15064" w:rsidRDefault="00F76668">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rsidR="00F15064" w:rsidRDefault="00F15064">
      <w:pPr>
        <w:pStyle w:val="ProductList-Body"/>
      </w:pPr>
    </w:p>
    <w:tbl>
      <w:tblPr>
        <w:tblStyle w:val="PURTable"/>
        <w:tblW w:w="0" w:type="dxa"/>
        <w:tblLook w:val="04A0" w:firstRow="1" w:lastRow="0" w:firstColumn="1" w:lastColumn="0" w:noHBand="0" w:noVBand="1"/>
      </w:tblPr>
      <w:tblGrid>
        <w:gridCol w:w="1913"/>
        <w:gridCol w:w="2643"/>
        <w:gridCol w:w="2945"/>
        <w:gridCol w:w="3289"/>
      </w:tblGrid>
      <w:tr w:rsidR="00F15064" w:rsidRPr="009009C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jc w:val="center"/>
              <w:rPr>
                <w:lang w:val="de-DE"/>
              </w:rPr>
            </w:pPr>
            <w:r w:rsidRPr="009009CF">
              <w:rPr>
                <w:b/>
                <w:lang w:val="de-DE"/>
              </w:rPr>
              <w:t>Periode og Beløb ved mistet eller væsentligt beskadiget Data Box-enhed</w:t>
            </w:r>
          </w:p>
        </w:tc>
      </w:tr>
      <w:tr w:rsidR="00F15064" w:rsidRPr="009009CF">
        <w:tc>
          <w:tcPr>
            <w:tcW w:w="20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de-DE"/>
              </w:rPr>
            </w:pPr>
            <w:r w:rsidRPr="009009CF">
              <w:rPr>
                <w:lang w:val="de-DE"/>
              </w:rPr>
              <w:t>Periode: Dag 11 – dag 90</w:t>
            </w:r>
          </w:p>
          <w:p w:rsidR="00F15064" w:rsidRPr="009009CF" w:rsidRDefault="00F76668">
            <w:pPr>
              <w:pStyle w:val="ProductList-TableBody"/>
              <w:rPr>
                <w:lang w:val="de-DE"/>
              </w:rPr>
            </w:pPr>
            <w:r w:rsidRPr="009009CF">
              <w:rPr>
                <w:lang w:val="de-DE"/>
              </w:rPr>
              <w:t>Vederlag: $15,00 USD pr. dag</w:t>
            </w:r>
          </w:p>
        </w:tc>
        <w:tc>
          <w:tcPr>
            <w:tcW w:w="368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de-DE"/>
              </w:rPr>
            </w:pPr>
            <w:r w:rsidRPr="009009CF">
              <w:rPr>
                <w:lang w:val="de-DE"/>
              </w:rPr>
              <w:t>Periode: Efter 90 dage</w:t>
            </w:r>
          </w:p>
          <w:p w:rsidR="00F15064" w:rsidRPr="009009CF" w:rsidRDefault="00F76668">
            <w:pPr>
              <w:pStyle w:val="ProductList-TableBody"/>
              <w:rPr>
                <w:lang w:val="de-DE"/>
              </w:rPr>
            </w:pPr>
            <w:r w:rsidRPr="009009CF">
              <w:rPr>
                <w:lang w:val="de-DE"/>
              </w:rPr>
              <w:t>Beløb: $40.000,00 USD</w:t>
            </w:r>
          </w:p>
        </w:tc>
      </w:tr>
    </w:tbl>
    <w:p w:rsidR="00F15064" w:rsidRPr="009009CF" w:rsidRDefault="00F15064">
      <w:pPr>
        <w:pStyle w:val="ProductList-Body"/>
        <w:rPr>
          <w:lang w:val="de-DE"/>
        </w:rPr>
      </w:pPr>
    </w:p>
    <w:p w:rsidR="00F15064" w:rsidRDefault="00F76668">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rsidR="00F15064" w:rsidRDefault="00F15064">
      <w:pPr>
        <w:pStyle w:val="ProductList-Body"/>
      </w:pPr>
    </w:p>
    <w:p w:rsidR="00F15064" w:rsidRDefault="00F76668">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rsidR="00F15064" w:rsidRDefault="00F15064">
      <w:pPr>
        <w:pStyle w:val="ProductList-Body"/>
      </w:pPr>
    </w:p>
    <w:p w:rsidR="00F15064" w:rsidRPr="009009CF" w:rsidRDefault="00F76668">
      <w:pPr>
        <w:pStyle w:val="ProductList-ClauseHeading"/>
        <w:outlineLvl w:val="2"/>
        <w:rPr>
          <w:lang w:val="de-DE"/>
        </w:rPr>
      </w:pPr>
      <w:r w:rsidRPr="009009CF">
        <w:rPr>
          <w:lang w:val="de-DE"/>
        </w:rPr>
        <w:t>Ansvar, såfremt Kunden transporterer en Data Box-enhed mellem lokaliteter</w:t>
      </w:r>
    </w:p>
    <w:p w:rsidR="00F15064" w:rsidRPr="009009CF" w:rsidRDefault="00F76668">
      <w:pPr>
        <w:pStyle w:val="ProductList-Body"/>
        <w:rPr>
          <w:lang w:val="de-DE"/>
        </w:rPr>
      </w:pPr>
      <w:r w:rsidRPr="009009CF">
        <w:rPr>
          <w:lang w:val="de-DE"/>
        </w:rP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Garantifraskrivelse</w:t>
      </w:r>
    </w:p>
    <w:p w:rsidR="00F15064" w:rsidRPr="009009CF" w:rsidRDefault="00F76668">
      <w:pPr>
        <w:pStyle w:val="ProductList-Body"/>
        <w:rPr>
          <w:lang w:val="de-DE"/>
        </w:rPr>
      </w:pPr>
      <w:r w:rsidRPr="009009CF">
        <w:rPr>
          <w:b/>
          <w:lang w:val="de-DE"/>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Amerikanske eksportkontrollove</w:t>
      </w:r>
    </w:p>
    <w:p w:rsidR="00F15064" w:rsidRPr="009009CF" w:rsidRDefault="00F76668">
      <w:pPr>
        <w:pStyle w:val="ProductList-Body"/>
        <w:rPr>
          <w:lang w:val="de-DE"/>
        </w:rPr>
      </w:pPr>
      <w:r w:rsidRPr="009009CF">
        <w:rPr>
          <w:lang w:val="de-DE"/>
        </w:rPr>
        <w:t>Data Box-enhederne er undergivet bestemmelserne i Kundens volumenlicensaftale omkring amerikansk eksportjurisdiktion.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Beskyttelse af personlige oplysninger; Behandling af Personoplysninger</w:t>
      </w:r>
    </w:p>
    <w:p w:rsidR="00F15064" w:rsidRPr="009009CF" w:rsidRDefault="00F76668">
      <w:pPr>
        <w:pStyle w:val="ProductList-Body"/>
        <w:rPr>
          <w:lang w:val="de-DE"/>
        </w:rPr>
      </w:pPr>
      <w:r w:rsidRPr="009009CF">
        <w:rPr>
          <w:b/>
          <w:lang w:val="de-DE"/>
        </w:rPr>
        <w:t>Beskyttelse af personlige oplysninger.</w:t>
      </w:r>
      <w:r w:rsidRPr="009009CF">
        <w:rPr>
          <w:lang w:val="de-DE"/>
        </w:rP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rsidR="00F15064" w:rsidRPr="009009CF" w:rsidRDefault="00F15064">
      <w:pPr>
        <w:pStyle w:val="ProductList-Body"/>
        <w:rPr>
          <w:lang w:val="de-DE"/>
        </w:rPr>
      </w:pPr>
    </w:p>
    <w:p w:rsidR="00F15064" w:rsidRPr="009009CF" w:rsidRDefault="00F76668">
      <w:pPr>
        <w:pStyle w:val="ProductList-Body"/>
        <w:rPr>
          <w:lang w:val="de-DE"/>
        </w:rPr>
      </w:pPr>
      <w:r w:rsidRPr="009009CF">
        <w:rPr>
          <w:b/>
          <w:lang w:val="de-DE"/>
        </w:rPr>
        <w:t>Behandling af Personoplysninger.</w:t>
      </w:r>
      <w:r w:rsidRPr="009009CF">
        <w:rPr>
          <w:lang w:val="de-DE"/>
        </w:rP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3">
        <w:r w:rsidRPr="009009CF">
          <w:rPr>
            <w:color w:val="00467F"/>
            <w:u w:val="single"/>
            <w:lang w:val="de-DE"/>
          </w:rPr>
          <w:t>http://go.microsoft.com/?linkid=9840733</w:t>
        </w:r>
      </w:hyperlink>
      <w:r w:rsidRPr="009009CF">
        <w:rPr>
          <w:lang w:val="de-DE"/>
        </w:rPr>
        <w:t>.</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pStyle w:val="ProductList-Body"/>
      </w:pPr>
    </w:p>
    <w:p w:rsidR="00F15064" w:rsidRDefault="00F76668">
      <w:pPr>
        <w:pStyle w:val="ProductList-SectionHeading"/>
        <w:pageBreakBefore/>
        <w:outlineLvl w:val="0"/>
      </w:pPr>
      <w:bookmarkStart w:id="418" w:name="_Sec1230"/>
      <w:bookmarkEnd w:id="412"/>
      <w:r>
        <w:t>Bilag H - Studiebrugsfordele og Academic-programmer</w:t>
      </w:r>
      <w:r>
        <w:fldChar w:fldCharType="begin"/>
      </w:r>
      <w:r>
        <w:instrText xml:space="preserve"> TC "</w:instrText>
      </w:r>
      <w:bookmarkStart w:id="419" w:name="_Toc520791973"/>
      <w:r>
        <w:instrText>Bilag H - Studiebrugsfordele og Academic-programmer</w:instrText>
      </w:r>
      <w:bookmarkEnd w:id="419"/>
      <w:r>
        <w:instrText>" \l 1</w:instrText>
      </w:r>
      <w:r>
        <w:fldChar w:fldCharType="end"/>
      </w:r>
    </w:p>
    <w:p w:rsidR="00F15064" w:rsidRDefault="00F76668">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F15064" w:rsidRPr="009009CF" w:rsidRDefault="00F76668">
      <w:pPr>
        <w:pStyle w:val="ProductList-Offering1Heading"/>
        <w:outlineLvl w:val="1"/>
        <w:rPr>
          <w:lang w:val="de-DE"/>
        </w:rPr>
      </w:pPr>
      <w:r w:rsidRPr="009009CF">
        <w:rPr>
          <w:lang w:val="de-DE"/>
        </w:rPr>
        <w:t>Studiebrugsfordelsberettigelser efter Kvalificerende Program</w:t>
      </w:r>
      <w:r>
        <w:fldChar w:fldCharType="begin"/>
      </w:r>
      <w:r w:rsidRPr="009009CF">
        <w:rPr>
          <w:lang w:val="de-DE"/>
        </w:rPr>
        <w:instrText xml:space="preserve"> TC "</w:instrText>
      </w:r>
      <w:bookmarkStart w:id="420" w:name="_Toc520791974"/>
      <w:r w:rsidRPr="009009CF">
        <w:rPr>
          <w:lang w:val="de-DE"/>
        </w:rPr>
        <w:instrText>Studiebrugsfordelsberettigelser efter Kvalificerende Program</w:instrText>
      </w:r>
      <w:bookmarkEnd w:id="420"/>
      <w:r w:rsidRPr="009009CF">
        <w:rPr>
          <w:lang w:val="de-DE"/>
        </w:rPr>
        <w:instrText>" \l 2</w:instrText>
      </w:r>
      <w:r>
        <w:fldChar w:fldCharType="end"/>
      </w:r>
    </w:p>
    <w:p w:rsidR="00F15064" w:rsidRPr="009009CF" w:rsidRDefault="00F76668">
      <w:pPr>
        <w:pStyle w:val="ProductList-Body"/>
        <w:rPr>
          <w:lang w:val="de-DE"/>
        </w:rPr>
      </w:pPr>
      <w:r w:rsidRPr="009009CF">
        <w:rPr>
          <w:lang w:val="de-DE"/>
        </w:rPr>
        <w:t xml:space="preserve">Nedenstående tabel definerer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Studiebrugsfordele</w:t>
      </w:r>
      <w:r>
        <w:fldChar w:fldCharType="end"/>
      </w:r>
      <w:r w:rsidRPr="009009CF">
        <w:rPr>
          <w:lang w:val="de-DE"/>
        </w:rPr>
        <w:t xml:space="preserve"> for bestemte produkter, der licenseres gennem Akademiske programmer. For hvert Produkt i den første kolonne er det eller de relevante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w:t>
      </w:r>
      <w:r>
        <w:fldChar w:fldCharType="end"/>
      </w:r>
      <w:r w:rsidRPr="009009CF">
        <w:rPr>
          <w:lang w:val="de-DE"/>
        </w:rPr>
        <w:t xml:space="preserve">-produkt(er) angivet sammen med det antal licenser, der er tilgængelige for Studerende pr. betalt Fakultetsmedarbejder/Personale- eller </w:t>
      </w:r>
      <w:r>
        <w:fldChar w:fldCharType="begin"/>
      </w:r>
      <w:r w:rsidRPr="009009CF">
        <w:rPr>
          <w:lang w:val="de-DE"/>
        </w:rP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sidRPr="009009CF">
        <w:rPr>
          <w:color w:val="0563C1"/>
          <w:lang w:val="de-DE"/>
        </w:rPr>
        <w:t>Vidensmedarbejder</w:t>
      </w:r>
      <w:r>
        <w:fldChar w:fldCharType="end"/>
      </w:r>
      <w:r w:rsidRPr="009009CF">
        <w:rPr>
          <w:lang w:val="de-DE"/>
        </w:rPr>
        <w:t>-licens.</w:t>
      </w:r>
    </w:p>
    <w:tbl>
      <w:tblPr>
        <w:tblStyle w:val="PURTable"/>
        <w:tblW w:w="0" w:type="dxa"/>
        <w:tblLook w:val="04A0" w:firstRow="1" w:lastRow="0" w:firstColumn="1" w:lastColumn="0" w:noHBand="0" w:noVBand="1"/>
      </w:tblPr>
      <w:tblGrid>
        <w:gridCol w:w="2124"/>
        <w:gridCol w:w="3906"/>
        <w:gridCol w:w="2542"/>
        <w:gridCol w:w="2228"/>
      </w:tblGrid>
      <w:tr w:rsidR="00F15064" w:rsidRPr="009009C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15064" w:rsidRDefault="00F76668">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F15064" w:rsidRDefault="00F76668">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F15064" w:rsidRDefault="00F76668">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F15064" w:rsidRPr="009009CF" w:rsidRDefault="00F76668">
            <w:pPr>
              <w:pStyle w:val="ProductList-TableBody"/>
              <w:jc w:val="center"/>
              <w:rPr>
                <w:lang w:val="de-DE"/>
              </w:rPr>
            </w:pPr>
            <w:r w:rsidRPr="009009CF">
              <w:rPr>
                <w:color w:val="FFFFFF"/>
                <w:lang w:val="de-DE"/>
              </w:rPr>
              <w:t>Forekomster af Studerende pr. Fakultetsmedarbejder/Personale eller Vidensmedarbejder</w:t>
            </w:r>
          </w:p>
          <w:p w:rsidR="00F15064" w:rsidRPr="009009CF" w:rsidRDefault="00F15064">
            <w:pPr>
              <w:pStyle w:val="ProductList-TableBody"/>
              <w:jc w:val="center"/>
              <w:rPr>
                <w:lang w:val="de-DE"/>
              </w:rPr>
            </w:pPr>
          </w:p>
        </w:tc>
      </w:tr>
      <w:tr w:rsidR="00F15064">
        <w:tc>
          <w:tcPr>
            <w:tcW w:w="2440" w:type="dxa"/>
            <w:tcBorders>
              <w:bottom w:val="dashed" w:sz="4" w:space="0" w:color="6E6E6E"/>
              <w:right w:val="single" w:sz="4" w:space="0" w:color="6E6E6E"/>
            </w:tcBorders>
          </w:tcPr>
          <w:p w:rsidR="00F15064" w:rsidRDefault="00F76668">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F15064" w:rsidRDefault="00F76668">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left w:val="none" w:sz="4" w:space="0" w:color="6E6E6E"/>
              <w:bottom w:val="dashed" w:sz="4" w:space="0" w:color="6E6E6E"/>
              <w:right w:val="single" w:sz="4" w:space="0" w:color="6E6E6E"/>
            </w:tcBorders>
          </w:tcPr>
          <w:p w:rsidR="00F15064" w:rsidRDefault="00F7666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left w:val="none" w:sz="4" w:space="0" w:color="6E6E6E"/>
              <w:bottom w:val="dashed" w:sz="4" w:space="0" w:color="6E6E6E"/>
              <w:right w:val="single" w:sz="4" w:space="0" w:color="6E6E6E"/>
            </w:tcBorders>
          </w:tcPr>
          <w:p w:rsidR="00F15064" w:rsidRDefault="00F7666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none" w:sz="4" w:space="0" w:color="6E6E6E"/>
              <w:right w:val="single" w:sz="4" w:space="0" w:color="6E6E6E"/>
            </w:tcBorders>
          </w:tcPr>
          <w:p w:rsidR="00F15064" w:rsidRDefault="00F76668">
            <w:pPr>
              <w:pStyle w:val="ProductList-TableBody"/>
            </w:pPr>
            <w:r>
              <w:t>Windows 10 Education-opgradering (Pr. Enhed)</w:t>
            </w:r>
          </w:p>
        </w:tc>
        <w:tc>
          <w:tcPr>
            <w:tcW w:w="5020" w:type="dxa"/>
            <w:tcBorders>
              <w:top w:val="dashed" w:sz="4" w:space="0" w:color="6E6E6E"/>
              <w:left w:val="single" w:sz="4" w:space="0" w:color="6E6E6E"/>
              <w:bottom w:val="none" w:sz="4" w:space="0" w:color="6E6E6E"/>
              <w:right w:val="single" w:sz="4" w:space="0" w:color="6E6E6E"/>
            </w:tcBorders>
          </w:tcPr>
          <w:p w:rsidR="00F15064" w:rsidRDefault="00F76668">
            <w:pPr>
              <w:pStyle w:val="ProductList-TableBody"/>
            </w:pPr>
            <w:r>
              <w:t>Windows 10 Education Upgrade (Pr. Enhed)</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15064" w:rsidRDefault="00F7666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15064" w:rsidRDefault="00F76668">
            <w:pPr>
              <w:pStyle w:val="ProductList-TableBody"/>
            </w:pPr>
            <w:r>
              <w:t>40</w:t>
            </w:r>
          </w:p>
        </w:tc>
      </w:tr>
    </w:tbl>
    <w:p w:rsidR="00F15064" w:rsidRPr="009009CF" w:rsidRDefault="00F76668">
      <w:pPr>
        <w:pStyle w:val="ProductList-Body"/>
        <w:rPr>
          <w:lang w:val="de-DE"/>
        </w:rPr>
      </w:pPr>
      <w:r w:rsidRPr="009009CF">
        <w:rPr>
          <w:i/>
          <w:vertAlign w:val="superscript"/>
          <w:lang w:val="de-DE"/>
        </w:rPr>
        <w:t>1</w:t>
      </w:r>
      <w:r w:rsidRPr="009009CF">
        <w:rPr>
          <w:i/>
          <w:lang w:val="de-DE"/>
        </w:rPr>
        <w:t>Licenser, der er erhvervet via Studiebrugsfordelen, er ikke berettiget til Software Assurance-fordele.</w:t>
      </w:r>
    </w:p>
    <w:p w:rsidR="00F15064" w:rsidRPr="009009CF" w:rsidRDefault="00F76668">
      <w:pPr>
        <w:pStyle w:val="ProductList-Body"/>
        <w:rPr>
          <w:lang w:val="de-DE"/>
        </w:rPr>
      </w:pPr>
      <w:r w:rsidRPr="009009CF">
        <w:rPr>
          <w:i/>
          <w:vertAlign w:val="superscript"/>
          <w:lang w:val="de-DE"/>
        </w:rPr>
        <w:t>2</w:t>
      </w:r>
      <w:r w:rsidRPr="009009CF">
        <w:rPr>
          <w:i/>
          <w:lang w:val="de-DE"/>
        </w:rPr>
        <w:t>Tilbuddet Studiebrugsfordel omfatter ikke Azure Information Protection.</w:t>
      </w:r>
    </w:p>
    <w:p w:rsidR="00F15064" w:rsidRPr="009009CF" w:rsidRDefault="00F76668">
      <w:pPr>
        <w:pStyle w:val="ProductList-Body"/>
        <w:rPr>
          <w:lang w:val="de-DE"/>
        </w:rPr>
      </w:pPr>
      <w:r w:rsidRPr="009009CF">
        <w:rPr>
          <w:i/>
          <w:vertAlign w:val="superscript"/>
          <w:lang w:val="de-DE"/>
        </w:rPr>
        <w:t>3</w:t>
      </w:r>
      <w:r w:rsidRPr="009009CF">
        <w:rPr>
          <w:i/>
          <w:lang w:val="de-DE"/>
        </w:rPr>
        <w:t>Tilbuddet Studiebrugsfordel omfatter ikke Azure Information Protection eller Microsoft Cloud App Security.</w:t>
      </w:r>
    </w:p>
    <w:p w:rsidR="00F15064" w:rsidRPr="009009CF" w:rsidRDefault="00F76668">
      <w:pPr>
        <w:pStyle w:val="ProductList-Body"/>
        <w:rPr>
          <w:lang w:val="de-DE"/>
        </w:rPr>
      </w:pPr>
      <w:r w:rsidRPr="009009CF">
        <w:rPr>
          <w:i/>
          <w:vertAlign w:val="superscript"/>
          <w:lang w:val="de-DE"/>
        </w:rPr>
        <w:t>4</w:t>
      </w:r>
      <w:r w:rsidRPr="009009CF">
        <w:rPr>
          <w:i/>
          <w:lang w:val="de-DE"/>
        </w:rPr>
        <w:t>Studiebrugsfordel omfatter kun rettigheder til Windows 10 E3/A3.</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Windows Desktop Operativsystem Begrænsninger</w:t>
      </w:r>
    </w:p>
    <w:p w:rsidR="00F15064" w:rsidRPr="009009CF" w:rsidRDefault="00F76668">
      <w:pPr>
        <w:pStyle w:val="ProductList-Body"/>
        <w:rPr>
          <w:lang w:val="de-DE"/>
        </w:rPr>
      </w:pP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der er erhvervet via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w:t>
      </w:r>
      <w:r>
        <w:fldChar w:fldCharType="end"/>
      </w:r>
      <w:r w:rsidRPr="009009CF">
        <w:rPr>
          <w:lang w:val="de-DE"/>
        </w:rPr>
        <w:t>, omfatter ikke Windows-virtualiseringsrettigheder.</w:t>
      </w:r>
    </w:p>
    <w:p w:rsidR="00F15064" w:rsidRPr="009009CF" w:rsidRDefault="00F15064">
      <w:pPr>
        <w:pStyle w:val="ProductList-Body"/>
        <w:rPr>
          <w:lang w:val="de-DE"/>
        </w:rPr>
      </w:pPr>
    </w:p>
    <w:p w:rsidR="00F15064" w:rsidRDefault="00F76668">
      <w:pPr>
        <w:pStyle w:val="ProductList-Offering1Heading"/>
        <w:outlineLvl w:val="1"/>
      </w:pPr>
      <w:r>
        <w:t>Tilgængelighed af Programmet Enrollment for Education Solutions (Version før 2017)</w:t>
      </w:r>
      <w:r>
        <w:fldChar w:fldCharType="begin"/>
      </w:r>
      <w:r>
        <w:instrText xml:space="preserve"> TC "</w:instrText>
      </w:r>
      <w:bookmarkStart w:id="421" w:name="_Toc520791975"/>
      <w:r>
        <w:instrText>Tilgængelighed af Programmet Enrollment for Education Solutions (Version før 2017)</w:instrText>
      </w:r>
      <w:bookmarkEnd w:id="421"/>
      <w:r>
        <w:instrText>" \l 2</w:instrText>
      </w:r>
      <w:r>
        <w:fldChar w:fldCharType="end"/>
      </w:r>
    </w:p>
    <w:p w:rsidR="00F15064" w:rsidRDefault="00F76668">
      <w:pPr>
        <w:pStyle w:val="ProductList-Body"/>
      </w:pPr>
      <w:r>
        <w:t>Kvalificerende produkter og krav til Enrollment for Education Solutions (versioner før 2017) er defineret i dette afsnit.</w:t>
      </w:r>
    </w:p>
    <w:p w:rsidR="00F15064" w:rsidRDefault="00F76668">
      <w:pPr>
        <w:pStyle w:val="ProductList-ClauseHeading"/>
        <w:outlineLvl w:val="2"/>
      </w:pPr>
      <w:r>
        <w:t>Kvalifikation</w:t>
      </w:r>
    </w:p>
    <w:tbl>
      <w:tblPr>
        <w:tblStyle w:val="PURTable"/>
        <w:tblW w:w="0" w:type="dxa"/>
        <w:tblLook w:val="04A0" w:firstRow="1" w:lastRow="0" w:firstColumn="1" w:lastColumn="0" w:noHBand="0" w:noVBand="1"/>
      </w:tblPr>
      <w:tblGrid>
        <w:gridCol w:w="7856"/>
        <w:gridCol w:w="2934"/>
      </w:tblGrid>
      <w:tr w:rsidR="00F1506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 xml:space="preserve">EES </w:t>
            </w:r>
          </w:p>
        </w:tc>
      </w:tr>
      <w:tr w:rsidR="00F15064">
        <w:tc>
          <w:tcPr>
            <w:tcW w:w="8820" w:type="dxa"/>
            <w:tcBorders>
              <w:top w:val="single" w:sz="4" w:space="0" w:color="FFFFFF"/>
              <w:left w:val="single" w:sz="4" w:space="0" w:color="FFFFFF"/>
              <w:bottom w:val="dashed" w:sz="4" w:space="0" w:color="B2B2B2"/>
              <w:right w:val="single" w:sz="4" w:space="0" w:color="FFFFFF"/>
            </w:tcBorders>
          </w:tcPr>
          <w:p w:rsidR="00F15064" w:rsidRDefault="00F76668">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single" w:sz="4" w:space="0" w:color="FFFFFF"/>
              <w:right w:val="single" w:sz="4" w:space="0" w:color="FFFFFF"/>
            </w:tcBorders>
          </w:tcPr>
          <w:p w:rsidR="00F15064" w:rsidRDefault="00F76668">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F15064" w:rsidRDefault="00F15064">
      <w:pPr>
        <w:pStyle w:val="ProductList-Body"/>
      </w:pPr>
    </w:p>
    <w:p w:rsidR="00F15064" w:rsidRDefault="00F76668">
      <w:pPr>
        <w:pStyle w:val="ProductList-ClauseHeading"/>
        <w:outlineLvl w:val="2"/>
      </w:pPr>
      <w:r>
        <w:t>Krav</w:t>
      </w:r>
    </w:p>
    <w:p w:rsidR="00F15064" w:rsidRDefault="00F76668" w:rsidP="00F76668">
      <w:pPr>
        <w:pStyle w:val="ProductList-Bullet"/>
        <w:numPr>
          <w:ilvl w:val="0"/>
          <w:numId w:val="65"/>
        </w:numPr>
      </w:pPr>
      <w:r>
        <w:t xml:space="preserve">Med hensyn til Enrollment for Education Solutions (versioner før 2017) kan Desktop Platform-produkter kun erstattes af Platformsonline-services på en årsdag som beskrevet i tabellen Kvalificerende Online-services – Forudsætninger. </w:t>
      </w:r>
    </w:p>
    <w:p w:rsidR="00F15064" w:rsidRPr="009009CF" w:rsidRDefault="00F76668" w:rsidP="00F76668">
      <w:pPr>
        <w:pStyle w:val="ProductList-Bullet"/>
        <w:numPr>
          <w:ilvl w:val="0"/>
          <w:numId w:val="65"/>
        </w:numPr>
        <w:rPr>
          <w:lang w:val="de-DE"/>
        </w:rPr>
      </w:pPr>
      <w:r w:rsidRPr="009009CF">
        <w:rPr>
          <w:lang w:val="de-DE"/>
        </w:rPr>
        <w:t xml:space="preserve">Sådanne Platformsonline-services, der er licenseret af Institutionen, må ikke være mindre end det antal Desktop Platform-produkter, der erstattes. </w:t>
      </w:r>
    </w:p>
    <w:p w:rsidR="00F15064" w:rsidRPr="009009CF" w:rsidRDefault="00F76668" w:rsidP="00F76668">
      <w:pPr>
        <w:pStyle w:val="ProductList-Bullet"/>
        <w:numPr>
          <w:ilvl w:val="0"/>
          <w:numId w:val="65"/>
        </w:numPr>
        <w:rPr>
          <w:lang w:val="de-DE"/>
        </w:rPr>
      </w:pPr>
      <w:r w:rsidRPr="009009CF">
        <w:rPr>
          <w:lang w:val="de-DE"/>
        </w:rPr>
        <w:t xml:space="preserve">Platformsonline-services kan til enhver tid tilføjes i tilmeldingsaftalens løbetid. </w:t>
      </w:r>
    </w:p>
    <w:p w:rsidR="00F15064" w:rsidRPr="009009CF" w:rsidRDefault="00F15064">
      <w:pPr>
        <w:pStyle w:val="ProductList-Body"/>
        <w:rPr>
          <w:lang w:val="de-DE"/>
        </w:rPr>
      </w:pPr>
    </w:p>
    <w:p w:rsidR="00F15064" w:rsidRDefault="00F76668">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12"/>
        <w:gridCol w:w="5388"/>
      </w:tblGrid>
      <w:tr w:rsidR="00F1506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15064" w:rsidRDefault="00F76668">
            <w:pPr>
              <w:pStyle w:val="ProductList-TableBody"/>
            </w:pPr>
            <w:r>
              <w:rPr>
                <w:color w:val="FFFFFF"/>
              </w:rPr>
              <w:t>Kvalificerende Desktopplatformsprodukter</w:t>
            </w:r>
          </w:p>
        </w:tc>
        <w:tc>
          <w:tcPr>
            <w:tcW w:w="6120" w:type="dxa"/>
            <w:shd w:val="clear" w:color="auto" w:fill="0070C0"/>
          </w:tcPr>
          <w:p w:rsidR="00F15064" w:rsidRDefault="00F76668">
            <w:pPr>
              <w:pStyle w:val="ProductList-TableBody"/>
            </w:pPr>
            <w:r>
              <w:rPr>
                <w:color w:val="FFFFFF"/>
              </w:rPr>
              <w:t>Kvalificerende Online-service</w:t>
            </w:r>
          </w:p>
        </w:tc>
      </w:tr>
      <w:tr w:rsidR="00F15064">
        <w:tc>
          <w:tcPr>
            <w:tcW w:w="6000" w:type="dxa"/>
          </w:tcPr>
          <w:p w:rsidR="00F15064" w:rsidRDefault="00F76668">
            <w:pPr>
              <w:pStyle w:val="ProductList-TableBody"/>
            </w:pPr>
            <w:r>
              <w:t xml:space="preserve">Office Professional Plus 2016 </w:t>
            </w:r>
            <w:r>
              <w:rPr>
                <w:b/>
              </w:rPr>
              <w:t>og</w:t>
            </w:r>
          </w:p>
          <w:p w:rsidR="00F15064" w:rsidRDefault="00F76668">
            <w:pPr>
              <w:pStyle w:val="ProductList-TableBody"/>
            </w:pPr>
            <w:r>
              <w:t xml:space="preserve">Desktop Core CAL eller ECAL Suite (Enhed) </w:t>
            </w:r>
            <w:r>
              <w:rPr>
                <w:b/>
              </w:rPr>
              <w:t>og</w:t>
            </w:r>
          </w:p>
          <w:p w:rsidR="00F15064" w:rsidRDefault="00F76668">
            <w:pPr>
              <w:pStyle w:val="ProductList-TableBody"/>
            </w:pPr>
            <w:r>
              <w:t xml:space="preserve">Windows 10 Education E5 (Pr. Enhed) </w:t>
            </w:r>
          </w:p>
        </w:tc>
        <w:tc>
          <w:tcPr>
            <w:tcW w:w="6120" w:type="dxa"/>
          </w:tcPr>
          <w:p w:rsidR="00F15064" w:rsidRDefault="00F76668">
            <w:pPr>
              <w:pStyle w:val="ProductList-TableBody"/>
            </w:pPr>
            <w:r>
              <w:t>Microsoft 365 Education A3/A5 (Bruger-SL)</w:t>
            </w:r>
          </w:p>
        </w:tc>
      </w:tr>
      <w:tr w:rsidR="00F15064">
        <w:tc>
          <w:tcPr>
            <w:tcW w:w="6000" w:type="dxa"/>
          </w:tcPr>
          <w:p w:rsidR="00F15064" w:rsidRDefault="00F76668">
            <w:pPr>
              <w:pStyle w:val="ProductList-TableBody"/>
            </w:pPr>
            <w:r>
              <w:t xml:space="preserve">Office Professional Plus 2016 </w:t>
            </w:r>
            <w:r>
              <w:rPr>
                <w:b/>
              </w:rPr>
              <w:t>og</w:t>
            </w:r>
          </w:p>
          <w:p w:rsidR="00F15064" w:rsidRDefault="00F76668">
            <w:pPr>
              <w:pStyle w:val="ProductList-TableBody"/>
            </w:pPr>
            <w:r>
              <w:t>Core CAL eller ECAL Suite (Enhed)</w:t>
            </w:r>
          </w:p>
        </w:tc>
        <w:tc>
          <w:tcPr>
            <w:tcW w:w="6120" w:type="dxa"/>
          </w:tcPr>
          <w:p w:rsidR="00F15064" w:rsidRDefault="00F76668">
            <w:pPr>
              <w:pStyle w:val="ProductList-TableBody"/>
            </w:pPr>
            <w:r>
              <w:t xml:space="preserve">Office 365 A3/A5 (Bruger-SL) </w:t>
            </w:r>
            <w:r>
              <w:rPr>
                <w:b/>
              </w:rPr>
              <w:t>og</w:t>
            </w:r>
          </w:p>
          <w:p w:rsidR="00F15064" w:rsidRDefault="00F76668">
            <w:pPr>
              <w:pStyle w:val="ProductList-TableBody"/>
            </w:pPr>
            <w:r>
              <w:t>EMS E3/E5</w:t>
            </w:r>
          </w:p>
        </w:tc>
      </w:tr>
      <w:tr w:rsidR="00F15064">
        <w:tc>
          <w:tcPr>
            <w:tcW w:w="6000" w:type="dxa"/>
          </w:tcPr>
          <w:p w:rsidR="00F15064" w:rsidRDefault="00F76668">
            <w:pPr>
              <w:pStyle w:val="ProductList-TableBody"/>
            </w:pPr>
            <w:r>
              <w:t>Core CAL eller ECAL Suite (Enhed)</w:t>
            </w:r>
          </w:p>
        </w:tc>
        <w:tc>
          <w:tcPr>
            <w:tcW w:w="6120" w:type="dxa"/>
          </w:tcPr>
          <w:p w:rsidR="00F15064" w:rsidRDefault="00F76668">
            <w:pPr>
              <w:pStyle w:val="ProductList-TableBody"/>
            </w:pPr>
            <w:r>
              <w:t>Office 365 A3/A5</w:t>
            </w:r>
          </w:p>
        </w:tc>
      </w:tr>
      <w:tr w:rsidR="00F15064">
        <w:tc>
          <w:tcPr>
            <w:tcW w:w="6000" w:type="dxa"/>
          </w:tcPr>
          <w:p w:rsidR="00F15064" w:rsidRDefault="00F76668">
            <w:pPr>
              <w:pStyle w:val="ProductList-TableBody"/>
            </w:pPr>
            <w:r>
              <w:t>Office Professional Plus 2016</w:t>
            </w:r>
          </w:p>
        </w:tc>
        <w:tc>
          <w:tcPr>
            <w:tcW w:w="6120" w:type="dxa"/>
          </w:tcPr>
          <w:p w:rsidR="00F15064" w:rsidRDefault="00F76668">
            <w:pPr>
              <w:pStyle w:val="ProductList-TableBody"/>
            </w:pPr>
            <w:r>
              <w:t>Office 365 ProPlus</w:t>
            </w:r>
          </w:p>
        </w:tc>
      </w:tr>
    </w:tbl>
    <w:p w:rsidR="00F15064" w:rsidRDefault="00F15064">
      <w:pPr>
        <w:pStyle w:val="ProductList-Body"/>
      </w:pP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DD3F19">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54"/>
          <w:footerReference w:type="default" r:id="rId155"/>
          <w:type w:val="continuous"/>
          <w:pgSz w:w="12240" w:h="15840" w:code="1"/>
          <w:pgMar w:top="1170" w:right="720" w:bottom="720" w:left="720" w:header="432" w:footer="288" w:gutter="0"/>
          <w:cols w:space="360"/>
        </w:sectPr>
      </w:pPr>
    </w:p>
    <w:bookmarkEnd w:id="418"/>
    <w:p w:rsidR="00F15064" w:rsidRDefault="00F76668">
      <w:pPr>
        <w:pStyle w:val="ProductList-SectionHeading"/>
        <w:pageBreakBefore/>
        <w:outlineLvl w:val="0"/>
      </w:pPr>
      <w:r>
        <w:t>Indeks</w:t>
      </w:r>
      <w:r>
        <w:fldChar w:fldCharType="begin"/>
      </w:r>
      <w:r>
        <w:instrText xml:space="preserve"> TC "</w:instrText>
      </w:r>
      <w:bookmarkStart w:id="422" w:name="_Toc520791976"/>
      <w:r>
        <w:instrText>Indeks</w:instrText>
      </w:r>
      <w:bookmarkEnd w:id="422"/>
      <w:r>
        <w:instrText>" \l 1</w:instrText>
      </w:r>
      <w:r>
        <w:fldChar w:fldCharType="end"/>
      </w:r>
    </w:p>
    <w:p w:rsidR="00F15064" w:rsidRDefault="00F15064">
      <w:pPr>
        <w:pStyle w:val="ProductList-Body"/>
      </w:pPr>
    </w:p>
    <w:p w:rsidR="00F15064" w:rsidRDefault="00F15064">
      <w:pPr>
        <w:sectPr w:rsidR="00F15064">
          <w:headerReference w:type="default" r:id="rId156"/>
          <w:footerReference w:type="default" r:id="rId157"/>
          <w:type w:val="continuous"/>
          <w:pgSz w:w="12240" w:h="15840" w:code="1"/>
          <w:pgMar w:top="1170" w:right="720" w:bottom="720" w:left="720" w:header="432" w:footer="288" w:gutter="0"/>
          <w:cols w:space="360"/>
        </w:sectPr>
      </w:pPr>
    </w:p>
    <w:p w:rsidR="009009CF" w:rsidRDefault="00F76668">
      <w:pPr>
        <w:pStyle w:val="ProductList-Body"/>
        <w:rPr>
          <w:noProof/>
        </w:rPr>
        <w:sectPr w:rsidR="009009CF" w:rsidSect="009009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009CF" w:rsidRDefault="009009CF">
      <w:pPr>
        <w:pStyle w:val="Index1"/>
        <w:tabs>
          <w:tab w:val="right" w:pos="5030"/>
        </w:tabs>
        <w:rPr>
          <w:noProof/>
        </w:rPr>
      </w:pPr>
      <w:r>
        <w:rPr>
          <w:noProof/>
        </w:rPr>
        <w:t>Abonnement på Windows Companion, 43</w:t>
      </w:r>
    </w:p>
    <w:p w:rsidR="009009CF" w:rsidRDefault="009009CF">
      <w:pPr>
        <w:pStyle w:val="Index1"/>
        <w:tabs>
          <w:tab w:val="right" w:pos="5030"/>
        </w:tabs>
        <w:rPr>
          <w:noProof/>
        </w:rPr>
      </w:pPr>
      <w:r>
        <w:rPr>
          <w:noProof/>
        </w:rPr>
        <w:t>Access 2016, 20</w:t>
      </w:r>
    </w:p>
    <w:p w:rsidR="009009CF" w:rsidRDefault="009009CF">
      <w:pPr>
        <w:pStyle w:val="Index1"/>
        <w:tabs>
          <w:tab w:val="right" w:pos="5030"/>
        </w:tabs>
        <w:rPr>
          <w:noProof/>
        </w:rPr>
      </w:pPr>
      <w:r>
        <w:rPr>
          <w:noProof/>
        </w:rPr>
        <w:t>Audio Conferencing, 66</w:t>
      </w:r>
    </w:p>
    <w:p w:rsidR="009009CF" w:rsidRDefault="009009CF">
      <w:pPr>
        <w:pStyle w:val="Index1"/>
        <w:tabs>
          <w:tab w:val="right" w:pos="5030"/>
        </w:tabs>
        <w:rPr>
          <w:noProof/>
        </w:rPr>
      </w:pPr>
      <w:r>
        <w:rPr>
          <w:noProof/>
        </w:rPr>
        <w:t>Avanceret trusselsanalyse 2016 Klientadministrationslicens pr. Bruger, 12</w:t>
      </w:r>
    </w:p>
    <w:p w:rsidR="009009CF" w:rsidRDefault="009009CF">
      <w:pPr>
        <w:pStyle w:val="Index1"/>
        <w:tabs>
          <w:tab w:val="right" w:pos="5030"/>
        </w:tabs>
        <w:rPr>
          <w:noProof/>
        </w:rPr>
      </w:pPr>
      <w:r>
        <w:rPr>
          <w:noProof/>
        </w:rPr>
        <w:t>Avanceret Trusselsanalyse 2016 Klientstyringslicens pr. OSE, 12</w:t>
      </w:r>
    </w:p>
    <w:p w:rsidR="009009CF" w:rsidRDefault="009009CF">
      <w:pPr>
        <w:pStyle w:val="Index1"/>
        <w:tabs>
          <w:tab w:val="right" w:pos="5030"/>
        </w:tabs>
        <w:rPr>
          <w:noProof/>
        </w:rPr>
      </w:pPr>
      <w:r>
        <w:rPr>
          <w:noProof/>
        </w:rPr>
        <w:t>Azure Active Directory Basic, 54</w:t>
      </w:r>
    </w:p>
    <w:p w:rsidR="009009CF" w:rsidRDefault="009009CF">
      <w:pPr>
        <w:pStyle w:val="Index1"/>
        <w:tabs>
          <w:tab w:val="right" w:pos="5030"/>
        </w:tabs>
        <w:rPr>
          <w:noProof/>
        </w:rPr>
      </w:pPr>
      <w:r>
        <w:rPr>
          <w:noProof/>
        </w:rPr>
        <w:t>Azure Active Directory Premium Plan 1, 54</w:t>
      </w:r>
    </w:p>
    <w:p w:rsidR="009009CF" w:rsidRDefault="009009CF">
      <w:pPr>
        <w:pStyle w:val="Index1"/>
        <w:tabs>
          <w:tab w:val="right" w:pos="5030"/>
        </w:tabs>
        <w:rPr>
          <w:noProof/>
        </w:rPr>
      </w:pPr>
      <w:r>
        <w:rPr>
          <w:noProof/>
        </w:rPr>
        <w:t>Azure Active Directory Premium Plan 2, 54</w:t>
      </w:r>
    </w:p>
    <w:p w:rsidR="009009CF" w:rsidRDefault="009009CF">
      <w:pPr>
        <w:pStyle w:val="Index1"/>
        <w:tabs>
          <w:tab w:val="right" w:pos="5030"/>
        </w:tabs>
        <w:rPr>
          <w:noProof/>
        </w:rPr>
      </w:pPr>
      <w:r>
        <w:rPr>
          <w:noProof/>
        </w:rPr>
        <w:t>Azure Active Professional Direct Support, 53</w:t>
      </w:r>
    </w:p>
    <w:p w:rsidR="009009CF" w:rsidRDefault="009009CF">
      <w:pPr>
        <w:pStyle w:val="Index1"/>
        <w:tabs>
          <w:tab w:val="right" w:pos="5030"/>
        </w:tabs>
        <w:rPr>
          <w:noProof/>
        </w:rPr>
      </w:pPr>
      <w:r>
        <w:rPr>
          <w:noProof/>
        </w:rPr>
        <w:t>Azure Active Standard Support, 53</w:t>
      </w:r>
    </w:p>
    <w:p w:rsidR="009009CF" w:rsidRDefault="009009CF">
      <w:pPr>
        <w:pStyle w:val="Index1"/>
        <w:tabs>
          <w:tab w:val="right" w:pos="5030"/>
        </w:tabs>
        <w:rPr>
          <w:noProof/>
        </w:rPr>
      </w:pPr>
      <w:r>
        <w:rPr>
          <w:noProof/>
        </w:rPr>
        <w:t>Azure Advanced Threat Protection for Users, 54</w:t>
      </w:r>
    </w:p>
    <w:p w:rsidR="009009CF" w:rsidRDefault="009009CF">
      <w:pPr>
        <w:pStyle w:val="Index1"/>
        <w:tabs>
          <w:tab w:val="right" w:pos="5030"/>
        </w:tabs>
        <w:rPr>
          <w:noProof/>
        </w:rPr>
      </w:pPr>
      <w:r>
        <w:rPr>
          <w:noProof/>
        </w:rPr>
        <w:t>Azure App-serviceplan, 52</w:t>
      </w:r>
    </w:p>
    <w:p w:rsidR="009009CF" w:rsidRDefault="009009CF">
      <w:pPr>
        <w:pStyle w:val="Index1"/>
        <w:tabs>
          <w:tab w:val="right" w:pos="5030"/>
        </w:tabs>
        <w:rPr>
          <w:noProof/>
        </w:rPr>
      </w:pPr>
      <w:r>
        <w:rPr>
          <w:noProof/>
        </w:rPr>
        <w:t>Azure Information Protection Premium – plan 1, 54</w:t>
      </w:r>
    </w:p>
    <w:p w:rsidR="009009CF" w:rsidRDefault="009009CF">
      <w:pPr>
        <w:pStyle w:val="Index1"/>
        <w:tabs>
          <w:tab w:val="right" w:pos="5030"/>
        </w:tabs>
        <w:rPr>
          <w:noProof/>
        </w:rPr>
      </w:pPr>
      <w:r>
        <w:rPr>
          <w:noProof/>
        </w:rPr>
        <w:t>Azure Information Protection Premium – plan 2, 54</w:t>
      </w:r>
    </w:p>
    <w:p w:rsidR="009009CF" w:rsidRDefault="009009CF">
      <w:pPr>
        <w:pStyle w:val="Index1"/>
        <w:tabs>
          <w:tab w:val="right" w:pos="5030"/>
        </w:tabs>
        <w:rPr>
          <w:noProof/>
        </w:rPr>
      </w:pPr>
      <w:r>
        <w:rPr>
          <w:noProof/>
        </w:rPr>
        <w:t>Azure Site Recovery, 87</w:t>
      </w:r>
    </w:p>
    <w:p w:rsidR="009009CF" w:rsidRDefault="009009CF">
      <w:pPr>
        <w:pStyle w:val="Index1"/>
        <w:tabs>
          <w:tab w:val="right" w:pos="5030"/>
        </w:tabs>
        <w:rPr>
          <w:noProof/>
        </w:rPr>
      </w:pPr>
      <w:r>
        <w:rPr>
          <w:noProof/>
        </w:rPr>
        <w:t>Bing Maps Enterprise Platform (SL), 67</w:t>
      </w:r>
    </w:p>
    <w:p w:rsidR="009009CF" w:rsidRDefault="009009CF">
      <w:pPr>
        <w:pStyle w:val="Index1"/>
        <w:tabs>
          <w:tab w:val="right" w:pos="5030"/>
        </w:tabs>
        <w:rPr>
          <w:noProof/>
        </w:rPr>
      </w:pPr>
      <w:r>
        <w:rPr>
          <w:noProof/>
        </w:rPr>
        <w:t>Bing Maps Internal Website Usage 100K Transactions (SL), 67</w:t>
      </w:r>
    </w:p>
    <w:p w:rsidR="009009CF" w:rsidRDefault="009009CF">
      <w:pPr>
        <w:pStyle w:val="Index1"/>
        <w:tabs>
          <w:tab w:val="right" w:pos="5030"/>
        </w:tabs>
        <w:rPr>
          <w:noProof/>
        </w:rPr>
      </w:pPr>
      <w:r>
        <w:rPr>
          <w:noProof/>
        </w:rPr>
        <w:t>Bing Maps Internal Website Usage 500K (and higher) Transactions (SL), 67</w:t>
      </w:r>
    </w:p>
    <w:p w:rsidR="009009CF" w:rsidRDefault="009009CF">
      <w:pPr>
        <w:pStyle w:val="Index1"/>
        <w:tabs>
          <w:tab w:val="right" w:pos="5030"/>
        </w:tabs>
        <w:rPr>
          <w:noProof/>
        </w:rPr>
      </w:pPr>
      <w:r>
        <w:rPr>
          <w:noProof/>
        </w:rPr>
        <w:t>Bing Maps Known 5K User (SL), 67</w:t>
      </w:r>
    </w:p>
    <w:p w:rsidR="009009CF" w:rsidRDefault="009009CF">
      <w:pPr>
        <w:pStyle w:val="Index1"/>
        <w:tabs>
          <w:tab w:val="right" w:pos="5030"/>
        </w:tabs>
        <w:rPr>
          <w:noProof/>
        </w:rPr>
      </w:pPr>
      <w:r>
        <w:rPr>
          <w:noProof/>
        </w:rPr>
        <w:t>Bing Maps Known Per User (SL), 67</w:t>
      </w:r>
    </w:p>
    <w:p w:rsidR="009009CF" w:rsidRDefault="009009CF">
      <w:pPr>
        <w:pStyle w:val="Index1"/>
        <w:tabs>
          <w:tab w:val="right" w:pos="5030"/>
        </w:tabs>
        <w:rPr>
          <w:noProof/>
        </w:rPr>
      </w:pPr>
      <w:r>
        <w:rPr>
          <w:noProof/>
        </w:rPr>
        <w:t>Bing Maps Light Known 500 User (SL), 67</w:t>
      </w:r>
    </w:p>
    <w:p w:rsidR="009009CF" w:rsidRDefault="009009CF">
      <w:pPr>
        <w:pStyle w:val="Index1"/>
        <w:tabs>
          <w:tab w:val="right" w:pos="5030"/>
        </w:tabs>
        <w:rPr>
          <w:noProof/>
        </w:rPr>
      </w:pPr>
      <w:r>
        <w:rPr>
          <w:noProof/>
        </w:rPr>
        <w:t>Bing Maps Light Known 5K User (SL), 67</w:t>
      </w:r>
    </w:p>
    <w:p w:rsidR="009009CF" w:rsidRDefault="009009CF">
      <w:pPr>
        <w:pStyle w:val="Index1"/>
        <w:tabs>
          <w:tab w:val="right" w:pos="5030"/>
        </w:tabs>
        <w:rPr>
          <w:noProof/>
        </w:rPr>
      </w:pPr>
      <w:r>
        <w:rPr>
          <w:noProof/>
        </w:rPr>
        <w:t>Bing Maps Public Website Usage 100K Transaction (SL), 67</w:t>
      </w:r>
    </w:p>
    <w:p w:rsidR="009009CF" w:rsidRDefault="009009CF">
      <w:pPr>
        <w:pStyle w:val="Index1"/>
        <w:tabs>
          <w:tab w:val="right" w:pos="5030"/>
        </w:tabs>
        <w:rPr>
          <w:noProof/>
        </w:rPr>
      </w:pPr>
      <w:r>
        <w:rPr>
          <w:noProof/>
        </w:rPr>
        <w:t>Bing Maps Public Website Usage 500K (and higher) Transactions (SL), 67</w:t>
      </w:r>
    </w:p>
    <w:p w:rsidR="009009CF" w:rsidRDefault="009009CF">
      <w:pPr>
        <w:pStyle w:val="Index1"/>
        <w:tabs>
          <w:tab w:val="right" w:pos="5030"/>
        </w:tabs>
        <w:rPr>
          <w:noProof/>
        </w:rPr>
      </w:pPr>
      <w:r>
        <w:rPr>
          <w:noProof/>
        </w:rPr>
        <w:t>BizTalk Server, 85</w:t>
      </w:r>
    </w:p>
    <w:p w:rsidR="009009CF" w:rsidRDefault="009009CF">
      <w:pPr>
        <w:pStyle w:val="Index1"/>
        <w:tabs>
          <w:tab w:val="right" w:pos="5030"/>
        </w:tabs>
        <w:rPr>
          <w:noProof/>
        </w:rPr>
      </w:pPr>
      <w:r w:rsidRPr="00C91852">
        <w:rPr>
          <w:noProof/>
          <w:lang w:val="de-DE"/>
        </w:rPr>
        <w:t>BizTalk Server 2013 R2</w:t>
      </w:r>
      <w:r>
        <w:rPr>
          <w:noProof/>
        </w:rPr>
        <w:t>, 13</w:t>
      </w:r>
    </w:p>
    <w:p w:rsidR="009009CF" w:rsidRDefault="009009CF">
      <w:pPr>
        <w:pStyle w:val="Index1"/>
        <w:tabs>
          <w:tab w:val="right" w:pos="5030"/>
        </w:tabs>
        <w:rPr>
          <w:noProof/>
        </w:rPr>
      </w:pPr>
      <w:r>
        <w:rPr>
          <w:noProof/>
        </w:rPr>
        <w:t>BizTalk Server 2016 Branch Edition, 13</w:t>
      </w:r>
    </w:p>
    <w:p w:rsidR="009009CF" w:rsidRDefault="009009CF">
      <w:pPr>
        <w:pStyle w:val="Index1"/>
        <w:tabs>
          <w:tab w:val="right" w:pos="5030"/>
        </w:tabs>
        <w:rPr>
          <w:noProof/>
        </w:rPr>
      </w:pPr>
      <w:r>
        <w:rPr>
          <w:noProof/>
        </w:rPr>
        <w:t>BizTalk Server 2016 Branch IDC, 13</w:t>
      </w:r>
    </w:p>
    <w:p w:rsidR="009009CF" w:rsidRDefault="009009CF">
      <w:pPr>
        <w:pStyle w:val="Index1"/>
        <w:tabs>
          <w:tab w:val="right" w:pos="5030"/>
        </w:tabs>
        <w:rPr>
          <w:noProof/>
        </w:rPr>
      </w:pPr>
      <w:r>
        <w:rPr>
          <w:noProof/>
        </w:rPr>
        <w:t>BizTalk Server 2016 Enterprise Edition, 13</w:t>
      </w:r>
    </w:p>
    <w:p w:rsidR="009009CF" w:rsidRDefault="009009CF">
      <w:pPr>
        <w:pStyle w:val="Index1"/>
        <w:tabs>
          <w:tab w:val="right" w:pos="5030"/>
        </w:tabs>
        <w:rPr>
          <w:noProof/>
        </w:rPr>
      </w:pPr>
      <w:r>
        <w:rPr>
          <w:noProof/>
        </w:rPr>
        <w:t>BizTalk Server 2016 Standard Edition, 13</w:t>
      </w:r>
    </w:p>
    <w:p w:rsidR="009009CF" w:rsidRDefault="009009CF">
      <w:pPr>
        <w:pStyle w:val="Index1"/>
        <w:tabs>
          <w:tab w:val="right" w:pos="5030"/>
        </w:tabs>
        <w:rPr>
          <w:noProof/>
        </w:rPr>
      </w:pPr>
      <w:r>
        <w:rPr>
          <w:noProof/>
        </w:rPr>
        <w:t>BizTalk Server 2016 Standard Edition IDC, 13</w:t>
      </w:r>
    </w:p>
    <w:p w:rsidR="009009CF" w:rsidRDefault="009009CF">
      <w:pPr>
        <w:pStyle w:val="Index1"/>
        <w:tabs>
          <w:tab w:val="right" w:pos="5030"/>
        </w:tabs>
        <w:rPr>
          <w:noProof/>
        </w:rPr>
      </w:pPr>
      <w:r>
        <w:rPr>
          <w:noProof/>
        </w:rPr>
        <w:t>BizTalk Server Branch, 86</w:t>
      </w:r>
    </w:p>
    <w:p w:rsidR="009009CF" w:rsidRDefault="009009CF">
      <w:pPr>
        <w:pStyle w:val="Index1"/>
        <w:tabs>
          <w:tab w:val="right" w:pos="5030"/>
        </w:tabs>
        <w:rPr>
          <w:noProof/>
        </w:rPr>
      </w:pPr>
      <w:r>
        <w:rPr>
          <w:noProof/>
        </w:rPr>
        <w:t>BizTalk Server Enterprise, 86</w:t>
      </w:r>
    </w:p>
    <w:p w:rsidR="009009CF" w:rsidRDefault="009009CF">
      <w:pPr>
        <w:pStyle w:val="Index1"/>
        <w:tabs>
          <w:tab w:val="right" w:pos="5030"/>
        </w:tabs>
        <w:rPr>
          <w:noProof/>
        </w:rPr>
      </w:pPr>
      <w:r>
        <w:rPr>
          <w:noProof/>
        </w:rPr>
        <w:t>BizTalk Server Standard, 86</w:t>
      </w:r>
    </w:p>
    <w:p w:rsidR="009009CF" w:rsidRDefault="009009CF">
      <w:pPr>
        <w:pStyle w:val="Index1"/>
        <w:tabs>
          <w:tab w:val="right" w:pos="5030"/>
        </w:tabs>
        <w:rPr>
          <w:noProof/>
        </w:rPr>
      </w:pPr>
      <w:r>
        <w:rPr>
          <w:noProof/>
        </w:rPr>
        <w:t>Business Productivity Online Deskless Suite, 62</w:t>
      </w:r>
    </w:p>
    <w:p w:rsidR="009009CF" w:rsidRDefault="009009CF">
      <w:pPr>
        <w:pStyle w:val="Index1"/>
        <w:tabs>
          <w:tab w:val="right" w:pos="5030"/>
        </w:tabs>
        <w:rPr>
          <w:noProof/>
        </w:rPr>
      </w:pPr>
      <w:r>
        <w:rPr>
          <w:noProof/>
        </w:rPr>
        <w:t>CAL til Exchange Server Enterprise 2016, 23</w:t>
      </w:r>
    </w:p>
    <w:p w:rsidR="009009CF" w:rsidRDefault="009009CF">
      <w:pPr>
        <w:pStyle w:val="Index1"/>
        <w:tabs>
          <w:tab w:val="right" w:pos="5030"/>
        </w:tabs>
        <w:rPr>
          <w:noProof/>
        </w:rPr>
      </w:pPr>
      <w:r>
        <w:rPr>
          <w:noProof/>
        </w:rPr>
        <w:t>CAL til Exchange Server Standard 2016, 23</w:t>
      </w:r>
    </w:p>
    <w:p w:rsidR="009009CF" w:rsidRDefault="009009CF">
      <w:pPr>
        <w:pStyle w:val="Index1"/>
        <w:tabs>
          <w:tab w:val="right" w:pos="5030"/>
        </w:tabs>
        <w:rPr>
          <w:noProof/>
        </w:rPr>
      </w:pPr>
      <w:r>
        <w:rPr>
          <w:noProof/>
        </w:rPr>
        <w:t>CAL til Project Server 2016, 24</w:t>
      </w:r>
    </w:p>
    <w:p w:rsidR="009009CF" w:rsidRDefault="009009CF">
      <w:pPr>
        <w:pStyle w:val="Index1"/>
        <w:tabs>
          <w:tab w:val="right" w:pos="5030"/>
        </w:tabs>
        <w:rPr>
          <w:noProof/>
        </w:rPr>
      </w:pPr>
      <w:r>
        <w:rPr>
          <w:noProof/>
        </w:rPr>
        <w:t>CAL til Skype for Business Plus, 26</w:t>
      </w:r>
    </w:p>
    <w:p w:rsidR="009009CF" w:rsidRDefault="009009CF">
      <w:pPr>
        <w:pStyle w:val="Index1"/>
        <w:tabs>
          <w:tab w:val="right" w:pos="5030"/>
        </w:tabs>
        <w:rPr>
          <w:noProof/>
        </w:rPr>
      </w:pPr>
      <w:r>
        <w:rPr>
          <w:noProof/>
        </w:rPr>
        <w:t>CAL til SQL Server 2017, 27</w:t>
      </w:r>
    </w:p>
    <w:p w:rsidR="009009CF" w:rsidRDefault="009009CF">
      <w:pPr>
        <w:pStyle w:val="Index1"/>
        <w:tabs>
          <w:tab w:val="right" w:pos="5030"/>
        </w:tabs>
        <w:rPr>
          <w:noProof/>
        </w:rPr>
      </w:pPr>
      <w:r>
        <w:rPr>
          <w:noProof/>
        </w:rPr>
        <w:t>CAL til Visual Studio Team Foundation Server 2018, 37</w:t>
      </w:r>
    </w:p>
    <w:p w:rsidR="009009CF" w:rsidRDefault="009009CF">
      <w:pPr>
        <w:pStyle w:val="Index1"/>
        <w:tabs>
          <w:tab w:val="right" w:pos="5030"/>
        </w:tabs>
        <w:rPr>
          <w:noProof/>
        </w:rPr>
      </w:pPr>
      <w:r>
        <w:rPr>
          <w:noProof/>
        </w:rPr>
        <w:t>CAL til Windows Server 2016, 45</w:t>
      </w:r>
    </w:p>
    <w:p w:rsidR="009009CF" w:rsidRDefault="009009CF">
      <w:pPr>
        <w:pStyle w:val="Index1"/>
        <w:tabs>
          <w:tab w:val="right" w:pos="5030"/>
        </w:tabs>
        <w:rPr>
          <w:noProof/>
        </w:rPr>
      </w:pPr>
      <w:r>
        <w:rPr>
          <w:noProof/>
        </w:rPr>
        <w:t>CAL til Windows Server 2016 Active Directory Rights Management Services, 45</w:t>
      </w:r>
    </w:p>
    <w:p w:rsidR="009009CF" w:rsidRDefault="009009CF">
      <w:pPr>
        <w:pStyle w:val="Index1"/>
        <w:tabs>
          <w:tab w:val="right" w:pos="5030"/>
        </w:tabs>
        <w:rPr>
          <w:noProof/>
        </w:rPr>
      </w:pPr>
      <w:r>
        <w:rPr>
          <w:noProof/>
        </w:rPr>
        <w:t>CAL til Windows Server 2016 Remote Desktop Services, 46</w:t>
      </w:r>
    </w:p>
    <w:p w:rsidR="009009CF" w:rsidRDefault="009009CF">
      <w:pPr>
        <w:pStyle w:val="Index1"/>
        <w:tabs>
          <w:tab w:val="right" w:pos="5030"/>
        </w:tabs>
        <w:rPr>
          <w:noProof/>
        </w:rPr>
      </w:pPr>
      <w:r>
        <w:rPr>
          <w:noProof/>
        </w:rPr>
        <w:t>Calling Plan, 66</w:t>
      </w:r>
    </w:p>
    <w:p w:rsidR="009009CF" w:rsidRDefault="009009CF">
      <w:pPr>
        <w:pStyle w:val="Index1"/>
        <w:tabs>
          <w:tab w:val="right" w:pos="5030"/>
        </w:tabs>
        <w:rPr>
          <w:noProof/>
        </w:rPr>
      </w:pPr>
      <w:r>
        <w:rPr>
          <w:noProof/>
        </w:rPr>
        <w:t>CIS Suite Datacenter, 85</w:t>
      </w:r>
    </w:p>
    <w:p w:rsidR="009009CF" w:rsidRDefault="009009CF">
      <w:pPr>
        <w:pStyle w:val="Index1"/>
        <w:tabs>
          <w:tab w:val="right" w:pos="5030"/>
        </w:tabs>
        <w:rPr>
          <w:noProof/>
        </w:rPr>
      </w:pPr>
      <w:r>
        <w:rPr>
          <w:noProof/>
        </w:rPr>
        <w:t>CIS Suite Standard, 85</w:t>
      </w:r>
    </w:p>
    <w:p w:rsidR="009009CF" w:rsidRDefault="009009CF">
      <w:pPr>
        <w:pStyle w:val="Index1"/>
        <w:tabs>
          <w:tab w:val="right" w:pos="5030"/>
        </w:tabs>
        <w:rPr>
          <w:noProof/>
        </w:rPr>
      </w:pPr>
      <w:r>
        <w:rPr>
          <w:noProof/>
        </w:rPr>
        <w:t>Common Area Phone, 66</w:t>
      </w:r>
    </w:p>
    <w:p w:rsidR="009009CF" w:rsidRDefault="009009CF">
      <w:pPr>
        <w:pStyle w:val="Index1"/>
        <w:tabs>
          <w:tab w:val="right" w:pos="5030"/>
        </w:tabs>
        <w:rPr>
          <w:noProof/>
        </w:rPr>
      </w:pPr>
      <w:r>
        <w:rPr>
          <w:noProof/>
        </w:rPr>
        <w:t>Communication Credits, 66</w:t>
      </w:r>
    </w:p>
    <w:p w:rsidR="009009CF" w:rsidRDefault="009009CF">
      <w:pPr>
        <w:pStyle w:val="Index1"/>
        <w:tabs>
          <w:tab w:val="right" w:pos="5030"/>
        </w:tabs>
        <w:rPr>
          <w:noProof/>
        </w:rPr>
      </w:pPr>
      <w:r>
        <w:rPr>
          <w:noProof/>
        </w:rPr>
        <w:t>Communicator til Mac 2011, 22</w:t>
      </w:r>
    </w:p>
    <w:p w:rsidR="009009CF" w:rsidRDefault="009009CF">
      <w:pPr>
        <w:pStyle w:val="Index1"/>
        <w:tabs>
          <w:tab w:val="right" w:pos="5030"/>
        </w:tabs>
        <w:rPr>
          <w:noProof/>
        </w:rPr>
      </w:pPr>
      <w:r>
        <w:rPr>
          <w:noProof/>
        </w:rPr>
        <w:t>Core CAL, 31, 81, 86</w:t>
      </w:r>
    </w:p>
    <w:p w:rsidR="009009CF" w:rsidRDefault="009009CF">
      <w:pPr>
        <w:pStyle w:val="Index1"/>
        <w:tabs>
          <w:tab w:val="right" w:pos="5030"/>
        </w:tabs>
        <w:rPr>
          <w:noProof/>
        </w:rPr>
      </w:pPr>
      <w:r>
        <w:rPr>
          <w:noProof/>
        </w:rPr>
        <w:t>Core CAL Suite, 14</w:t>
      </w:r>
    </w:p>
    <w:p w:rsidR="009009CF" w:rsidRDefault="009009CF">
      <w:pPr>
        <w:pStyle w:val="Index1"/>
        <w:tabs>
          <w:tab w:val="right" w:pos="5030"/>
        </w:tabs>
        <w:rPr>
          <w:noProof/>
        </w:rPr>
      </w:pPr>
      <w:r>
        <w:rPr>
          <w:noProof/>
        </w:rPr>
        <w:t>Core CAL Suite Bridge til Enterprise Mobility+ Security, 14</w:t>
      </w:r>
    </w:p>
    <w:p w:rsidR="009009CF" w:rsidRDefault="009009CF">
      <w:pPr>
        <w:pStyle w:val="Index1"/>
        <w:tabs>
          <w:tab w:val="right" w:pos="5030"/>
        </w:tabs>
        <w:rPr>
          <w:noProof/>
        </w:rPr>
      </w:pPr>
      <w:r>
        <w:rPr>
          <w:noProof/>
        </w:rPr>
        <w:t>Core CAL Suite Bridge til Microsoft Intune, 14</w:t>
      </w:r>
    </w:p>
    <w:p w:rsidR="009009CF" w:rsidRDefault="009009CF">
      <w:pPr>
        <w:pStyle w:val="Index1"/>
        <w:tabs>
          <w:tab w:val="right" w:pos="5030"/>
        </w:tabs>
        <w:rPr>
          <w:noProof/>
        </w:rPr>
      </w:pPr>
      <w:r>
        <w:rPr>
          <w:noProof/>
        </w:rPr>
        <w:t>Core CAL Suite Bridge til Office 365, 14</w:t>
      </w:r>
    </w:p>
    <w:p w:rsidR="009009CF" w:rsidRDefault="009009CF">
      <w:pPr>
        <w:pStyle w:val="Index1"/>
        <w:tabs>
          <w:tab w:val="right" w:pos="5030"/>
        </w:tabs>
        <w:rPr>
          <w:noProof/>
        </w:rPr>
      </w:pPr>
      <w:r>
        <w:rPr>
          <w:noProof/>
        </w:rPr>
        <w:t>Core CAL Suite Bridge til Office 365 og Microsoft Intune, 14</w:t>
      </w:r>
    </w:p>
    <w:p w:rsidR="009009CF" w:rsidRDefault="009009CF">
      <w:pPr>
        <w:pStyle w:val="Index1"/>
        <w:tabs>
          <w:tab w:val="right" w:pos="5030"/>
        </w:tabs>
        <w:rPr>
          <w:noProof/>
        </w:rPr>
      </w:pPr>
      <w:r>
        <w:rPr>
          <w:noProof/>
        </w:rPr>
        <w:t>Core Infrastructure Server Suite Datacenter, 86</w:t>
      </w:r>
    </w:p>
    <w:p w:rsidR="009009CF" w:rsidRDefault="009009CF">
      <w:pPr>
        <w:pStyle w:val="Index1"/>
        <w:tabs>
          <w:tab w:val="right" w:pos="5030"/>
        </w:tabs>
        <w:rPr>
          <w:noProof/>
        </w:rPr>
      </w:pPr>
      <w:r>
        <w:rPr>
          <w:noProof/>
        </w:rPr>
        <w:t>Core Infrastructure Server Suite Datacenter (16 pakker med kernelicenser), 15</w:t>
      </w:r>
    </w:p>
    <w:p w:rsidR="009009CF" w:rsidRDefault="009009CF">
      <w:pPr>
        <w:pStyle w:val="Index1"/>
        <w:tabs>
          <w:tab w:val="right" w:pos="5030"/>
        </w:tabs>
        <w:rPr>
          <w:noProof/>
        </w:rPr>
      </w:pPr>
      <w:r>
        <w:rPr>
          <w:noProof/>
        </w:rPr>
        <w:t>Core Infrastructure Server Suite Datacenter (2 pakker med kernelicenser), 15</w:t>
      </w:r>
    </w:p>
    <w:p w:rsidR="009009CF" w:rsidRDefault="009009CF">
      <w:pPr>
        <w:pStyle w:val="Index1"/>
        <w:tabs>
          <w:tab w:val="right" w:pos="5030"/>
        </w:tabs>
        <w:rPr>
          <w:noProof/>
        </w:rPr>
      </w:pPr>
      <w:r>
        <w:rPr>
          <w:noProof/>
        </w:rPr>
        <w:t>Core Infrastructure Server Suite Standard, 86</w:t>
      </w:r>
    </w:p>
    <w:p w:rsidR="009009CF" w:rsidRDefault="009009CF">
      <w:pPr>
        <w:pStyle w:val="Index1"/>
        <w:tabs>
          <w:tab w:val="right" w:pos="5030"/>
        </w:tabs>
        <w:rPr>
          <w:noProof/>
        </w:rPr>
      </w:pPr>
      <w:r>
        <w:rPr>
          <w:noProof/>
        </w:rPr>
        <w:t>Core Infrastructure Server Suite Standard (16 pakker med kernelicenser), 15</w:t>
      </w:r>
    </w:p>
    <w:p w:rsidR="009009CF" w:rsidRDefault="009009CF">
      <w:pPr>
        <w:pStyle w:val="Index1"/>
        <w:tabs>
          <w:tab w:val="right" w:pos="5030"/>
        </w:tabs>
        <w:rPr>
          <w:noProof/>
        </w:rPr>
      </w:pPr>
      <w:r>
        <w:rPr>
          <w:noProof/>
        </w:rPr>
        <w:t>Core Infrastructure Server Suite Standard (2 pakker med kernelicenser), 15</w:t>
      </w:r>
    </w:p>
    <w:p w:rsidR="009009CF" w:rsidRDefault="009009CF">
      <w:pPr>
        <w:pStyle w:val="Index1"/>
        <w:tabs>
          <w:tab w:val="right" w:pos="5030"/>
        </w:tabs>
        <w:rPr>
          <w:noProof/>
        </w:rPr>
      </w:pPr>
      <w:r>
        <w:rPr>
          <w:noProof/>
        </w:rPr>
        <w:t>Dynamics 365 – yderligere indlæg på sociale netværk vedrørende kundeaftaler, 59</w:t>
      </w:r>
    </w:p>
    <w:p w:rsidR="009009CF" w:rsidRDefault="009009CF">
      <w:pPr>
        <w:pStyle w:val="Index1"/>
        <w:tabs>
          <w:tab w:val="right" w:pos="5030"/>
        </w:tabs>
        <w:rPr>
          <w:noProof/>
        </w:rPr>
      </w:pPr>
      <w:r w:rsidRPr="00C91852">
        <w:rPr>
          <w:noProof/>
          <w:lang w:val="de-DE"/>
        </w:rPr>
        <w:t>Dynamics 365 – yderligere portal med databaselager vedrørende kundeaftaler</w:t>
      </w:r>
      <w:r>
        <w:rPr>
          <w:noProof/>
        </w:rPr>
        <w:t>, 59</w:t>
      </w:r>
    </w:p>
    <w:p w:rsidR="009009CF" w:rsidRDefault="009009CF">
      <w:pPr>
        <w:pStyle w:val="Index1"/>
        <w:tabs>
          <w:tab w:val="right" w:pos="5030"/>
        </w:tabs>
        <w:rPr>
          <w:noProof/>
        </w:rPr>
      </w:pPr>
      <w:r w:rsidRPr="00C91852">
        <w:rPr>
          <w:noProof/>
          <w:lang w:val="de-DE"/>
        </w:rPr>
        <w:t>Dynamics 365 – yderligere portal med sidevisninger vedrørende kundeaftaler</w:t>
      </w:r>
      <w:r>
        <w:rPr>
          <w:noProof/>
        </w:rPr>
        <w:t>, 59</w:t>
      </w:r>
    </w:p>
    <w:p w:rsidR="009009CF" w:rsidRDefault="009009CF">
      <w:pPr>
        <w:pStyle w:val="Index1"/>
        <w:tabs>
          <w:tab w:val="right" w:pos="5030"/>
        </w:tabs>
        <w:rPr>
          <w:noProof/>
        </w:rPr>
      </w:pPr>
      <w:r w:rsidRPr="00C91852">
        <w:rPr>
          <w:noProof/>
          <w:lang w:val="de-DE"/>
        </w:rPr>
        <w:t>Dynamics 365 – yderligere portal vedrørende kundeaftaler</w:t>
      </w:r>
      <w:r>
        <w:rPr>
          <w:noProof/>
        </w:rPr>
        <w:t>, 59</w:t>
      </w:r>
    </w:p>
    <w:p w:rsidR="009009CF" w:rsidRDefault="009009CF">
      <w:pPr>
        <w:pStyle w:val="Index1"/>
        <w:tabs>
          <w:tab w:val="right" w:pos="5030"/>
        </w:tabs>
        <w:rPr>
          <w:noProof/>
        </w:rPr>
      </w:pPr>
      <w:r w:rsidRPr="00C91852">
        <w:rPr>
          <w:noProof/>
          <w:lang w:val="de-DE"/>
        </w:rPr>
        <w:t>Dynamics 365 – yderligere produktions-/non-produktionsforekomst vedrørende kundeaftale</w:t>
      </w:r>
      <w:r>
        <w:rPr>
          <w:noProof/>
        </w:rPr>
        <w:t>, 59</w:t>
      </w:r>
    </w:p>
    <w:p w:rsidR="009009CF" w:rsidRDefault="009009CF">
      <w:pPr>
        <w:pStyle w:val="Index1"/>
        <w:tabs>
          <w:tab w:val="right" w:pos="5030"/>
        </w:tabs>
        <w:rPr>
          <w:noProof/>
        </w:rPr>
      </w:pPr>
      <w:r>
        <w:rPr>
          <w:noProof/>
        </w:rPr>
        <w:t>Dynamics 365 Business Central Premium/Essentials/Team Member, 58</w:t>
      </w:r>
    </w:p>
    <w:p w:rsidR="009009CF" w:rsidRDefault="009009CF">
      <w:pPr>
        <w:pStyle w:val="Index1"/>
        <w:tabs>
          <w:tab w:val="right" w:pos="5030"/>
        </w:tabs>
        <w:rPr>
          <w:noProof/>
        </w:rPr>
      </w:pPr>
      <w:r>
        <w:rPr>
          <w:noProof/>
        </w:rPr>
        <w:t>Dynamics 365 Customer Engagement Plan, 58</w:t>
      </w:r>
    </w:p>
    <w:p w:rsidR="009009CF" w:rsidRDefault="009009CF">
      <w:pPr>
        <w:pStyle w:val="Index1"/>
        <w:tabs>
          <w:tab w:val="right" w:pos="5030"/>
        </w:tabs>
        <w:rPr>
          <w:noProof/>
        </w:rPr>
      </w:pPr>
      <w:r>
        <w:rPr>
          <w:noProof/>
        </w:rPr>
        <w:t>Dynamics 365 Customer Engagement Plan fra SA, 58</w:t>
      </w:r>
    </w:p>
    <w:p w:rsidR="009009CF" w:rsidRDefault="009009CF">
      <w:pPr>
        <w:pStyle w:val="Index1"/>
        <w:tabs>
          <w:tab w:val="right" w:pos="5030"/>
        </w:tabs>
        <w:rPr>
          <w:noProof/>
        </w:rPr>
      </w:pPr>
      <w:r>
        <w:rPr>
          <w:noProof/>
        </w:rPr>
        <w:t>Dynamics 365 Enhanced Support, 59</w:t>
      </w:r>
    </w:p>
    <w:p w:rsidR="009009CF" w:rsidRDefault="009009CF">
      <w:pPr>
        <w:pStyle w:val="Index1"/>
        <w:tabs>
          <w:tab w:val="right" w:pos="5030"/>
        </w:tabs>
        <w:rPr>
          <w:noProof/>
        </w:rPr>
      </w:pPr>
      <w:r>
        <w:rPr>
          <w:noProof/>
        </w:rPr>
        <w:t>Dynamics 365 for Customer Service, 18, 59</w:t>
      </w:r>
    </w:p>
    <w:p w:rsidR="009009CF" w:rsidRDefault="009009CF">
      <w:pPr>
        <w:pStyle w:val="Index1"/>
        <w:tabs>
          <w:tab w:val="right" w:pos="5030"/>
        </w:tabs>
        <w:rPr>
          <w:noProof/>
        </w:rPr>
      </w:pPr>
      <w:r>
        <w:rPr>
          <w:noProof/>
        </w:rPr>
        <w:t>Dynamics 365 for Customer Service, On-premises CAL, 18</w:t>
      </w:r>
    </w:p>
    <w:p w:rsidR="009009CF" w:rsidRDefault="009009CF">
      <w:pPr>
        <w:pStyle w:val="Index1"/>
        <w:tabs>
          <w:tab w:val="right" w:pos="5030"/>
        </w:tabs>
        <w:rPr>
          <w:noProof/>
        </w:rPr>
      </w:pPr>
      <w:r>
        <w:rPr>
          <w:noProof/>
        </w:rPr>
        <w:t>Dynamics 365 for Field Service, 59</w:t>
      </w:r>
    </w:p>
    <w:p w:rsidR="009009CF" w:rsidRDefault="009009CF">
      <w:pPr>
        <w:pStyle w:val="Index1"/>
        <w:tabs>
          <w:tab w:val="right" w:pos="5030"/>
        </w:tabs>
        <w:rPr>
          <w:noProof/>
        </w:rPr>
      </w:pPr>
      <w:r>
        <w:rPr>
          <w:noProof/>
        </w:rPr>
        <w:t>Dynamics 365 for Field Service – optimering af ressourceplanlægning, 59</w:t>
      </w:r>
    </w:p>
    <w:p w:rsidR="009009CF" w:rsidRDefault="009009CF">
      <w:pPr>
        <w:pStyle w:val="Index1"/>
        <w:tabs>
          <w:tab w:val="right" w:pos="5030"/>
        </w:tabs>
        <w:rPr>
          <w:noProof/>
        </w:rPr>
      </w:pPr>
      <w:r>
        <w:rPr>
          <w:noProof/>
        </w:rPr>
        <w:t>Dynamics 365 for Marketing, 59</w:t>
      </w:r>
    </w:p>
    <w:p w:rsidR="009009CF" w:rsidRDefault="009009CF">
      <w:pPr>
        <w:pStyle w:val="Index1"/>
        <w:tabs>
          <w:tab w:val="right" w:pos="5030"/>
        </w:tabs>
        <w:rPr>
          <w:noProof/>
        </w:rPr>
      </w:pPr>
      <w:r>
        <w:rPr>
          <w:noProof/>
        </w:rPr>
        <w:t>Dynamics 365 for Marketing Additional Contacts, 59</w:t>
      </w:r>
    </w:p>
    <w:p w:rsidR="009009CF" w:rsidRDefault="009009CF">
      <w:pPr>
        <w:pStyle w:val="Index1"/>
        <w:tabs>
          <w:tab w:val="right" w:pos="5030"/>
        </w:tabs>
        <w:rPr>
          <w:noProof/>
        </w:rPr>
      </w:pPr>
      <w:r>
        <w:rPr>
          <w:noProof/>
        </w:rPr>
        <w:t>Dynamics 365 for Operations Activity, 19</w:t>
      </w:r>
    </w:p>
    <w:p w:rsidR="009009CF" w:rsidRDefault="009009CF">
      <w:pPr>
        <w:pStyle w:val="Index1"/>
        <w:tabs>
          <w:tab w:val="right" w:pos="5030"/>
        </w:tabs>
        <w:rPr>
          <w:noProof/>
        </w:rPr>
      </w:pPr>
      <w:r>
        <w:rPr>
          <w:noProof/>
        </w:rPr>
        <w:t>Dynamics 365 for Operations Activity On premises CAL, 18</w:t>
      </w:r>
    </w:p>
    <w:p w:rsidR="009009CF" w:rsidRDefault="009009CF">
      <w:pPr>
        <w:pStyle w:val="Index1"/>
        <w:tabs>
          <w:tab w:val="right" w:pos="5030"/>
        </w:tabs>
        <w:rPr>
          <w:noProof/>
        </w:rPr>
      </w:pPr>
      <w:r>
        <w:rPr>
          <w:noProof/>
        </w:rPr>
        <w:t>Dynamics 365 for Operations Device, 19, 59</w:t>
      </w:r>
    </w:p>
    <w:p w:rsidR="009009CF" w:rsidRDefault="009009CF">
      <w:pPr>
        <w:pStyle w:val="Index1"/>
        <w:tabs>
          <w:tab w:val="right" w:pos="5030"/>
        </w:tabs>
        <w:rPr>
          <w:noProof/>
        </w:rPr>
      </w:pPr>
      <w:r>
        <w:rPr>
          <w:noProof/>
        </w:rPr>
        <w:t>Dynamics 365 for Operations Device fra SA, 59</w:t>
      </w:r>
    </w:p>
    <w:p w:rsidR="009009CF" w:rsidRDefault="009009CF">
      <w:pPr>
        <w:pStyle w:val="Index1"/>
        <w:tabs>
          <w:tab w:val="right" w:pos="5030"/>
        </w:tabs>
        <w:rPr>
          <w:noProof/>
        </w:rPr>
      </w:pPr>
      <w:r>
        <w:rPr>
          <w:noProof/>
        </w:rPr>
        <w:t>Dynamics 365 for Operations Device On-premises CAL, 18</w:t>
      </w:r>
    </w:p>
    <w:p w:rsidR="009009CF" w:rsidRDefault="009009CF">
      <w:pPr>
        <w:pStyle w:val="Index1"/>
        <w:tabs>
          <w:tab w:val="right" w:pos="5030"/>
        </w:tabs>
        <w:rPr>
          <w:noProof/>
        </w:rPr>
      </w:pPr>
      <w:r>
        <w:rPr>
          <w:noProof/>
        </w:rPr>
        <w:t>Dynamics 365 for Operations On-premises CAL, 18</w:t>
      </w:r>
    </w:p>
    <w:p w:rsidR="009009CF" w:rsidRDefault="009009CF">
      <w:pPr>
        <w:pStyle w:val="Index1"/>
        <w:tabs>
          <w:tab w:val="right" w:pos="5030"/>
        </w:tabs>
        <w:rPr>
          <w:noProof/>
        </w:rPr>
      </w:pPr>
      <w:r>
        <w:rPr>
          <w:noProof/>
        </w:rPr>
        <w:t>Dynamics 365 for Operations Server, 18, 80</w:t>
      </w:r>
    </w:p>
    <w:p w:rsidR="009009CF" w:rsidRDefault="009009CF">
      <w:pPr>
        <w:pStyle w:val="Index1"/>
        <w:tabs>
          <w:tab w:val="right" w:pos="5030"/>
        </w:tabs>
        <w:rPr>
          <w:noProof/>
        </w:rPr>
      </w:pPr>
      <w:r>
        <w:rPr>
          <w:noProof/>
        </w:rPr>
        <w:t>Dynamics 365 for Project Service Automation, 59</w:t>
      </w:r>
    </w:p>
    <w:p w:rsidR="009009CF" w:rsidRDefault="009009CF">
      <w:pPr>
        <w:pStyle w:val="Index1"/>
        <w:tabs>
          <w:tab w:val="right" w:pos="5030"/>
        </w:tabs>
        <w:rPr>
          <w:noProof/>
        </w:rPr>
      </w:pPr>
      <w:r>
        <w:rPr>
          <w:noProof/>
        </w:rPr>
        <w:t>Dynamics 365 for Retail, 59</w:t>
      </w:r>
    </w:p>
    <w:p w:rsidR="009009CF" w:rsidRDefault="009009CF">
      <w:pPr>
        <w:pStyle w:val="Index1"/>
        <w:tabs>
          <w:tab w:val="right" w:pos="5030"/>
        </w:tabs>
        <w:rPr>
          <w:noProof/>
        </w:rPr>
      </w:pPr>
      <w:r>
        <w:rPr>
          <w:noProof/>
        </w:rPr>
        <w:t>Dynamics 365 for Retail fra SA, 59</w:t>
      </w:r>
    </w:p>
    <w:p w:rsidR="009009CF" w:rsidRDefault="009009CF">
      <w:pPr>
        <w:pStyle w:val="Index1"/>
        <w:tabs>
          <w:tab w:val="right" w:pos="5030"/>
        </w:tabs>
        <w:rPr>
          <w:noProof/>
        </w:rPr>
      </w:pPr>
      <w:r>
        <w:rPr>
          <w:noProof/>
        </w:rPr>
        <w:t>Dynamics 365 for Sales, 18, 59</w:t>
      </w:r>
    </w:p>
    <w:p w:rsidR="009009CF" w:rsidRDefault="009009CF">
      <w:pPr>
        <w:pStyle w:val="Index1"/>
        <w:tabs>
          <w:tab w:val="right" w:pos="5030"/>
        </w:tabs>
        <w:rPr>
          <w:noProof/>
        </w:rPr>
      </w:pPr>
      <w:r>
        <w:rPr>
          <w:noProof/>
        </w:rPr>
        <w:t>Dynamics 365 for Sales Professional, 59</w:t>
      </w:r>
    </w:p>
    <w:p w:rsidR="009009CF" w:rsidRDefault="009009CF">
      <w:pPr>
        <w:pStyle w:val="Index1"/>
        <w:tabs>
          <w:tab w:val="right" w:pos="5030"/>
        </w:tabs>
        <w:rPr>
          <w:noProof/>
        </w:rPr>
      </w:pPr>
      <w:r>
        <w:rPr>
          <w:noProof/>
        </w:rPr>
        <w:t>Dynamics 365 for Sales, On-premises CAL, 18</w:t>
      </w:r>
    </w:p>
    <w:p w:rsidR="009009CF" w:rsidRDefault="009009CF">
      <w:pPr>
        <w:pStyle w:val="Index1"/>
        <w:tabs>
          <w:tab w:val="right" w:pos="5030"/>
        </w:tabs>
        <w:rPr>
          <w:noProof/>
        </w:rPr>
      </w:pPr>
      <w:r>
        <w:rPr>
          <w:noProof/>
        </w:rPr>
        <w:t>Dynamics 365 for Talent, 59</w:t>
      </w:r>
    </w:p>
    <w:p w:rsidR="009009CF" w:rsidRDefault="009009CF">
      <w:pPr>
        <w:pStyle w:val="Index1"/>
        <w:tabs>
          <w:tab w:val="right" w:pos="5030"/>
        </w:tabs>
        <w:rPr>
          <w:noProof/>
        </w:rPr>
      </w:pPr>
      <w:r>
        <w:rPr>
          <w:noProof/>
        </w:rPr>
        <w:t>Dynamics 365 for Talent fra SA, 59</w:t>
      </w:r>
    </w:p>
    <w:p w:rsidR="009009CF" w:rsidRDefault="009009CF">
      <w:pPr>
        <w:pStyle w:val="Index1"/>
        <w:tabs>
          <w:tab w:val="right" w:pos="5030"/>
        </w:tabs>
        <w:rPr>
          <w:noProof/>
        </w:rPr>
      </w:pPr>
      <w:r>
        <w:rPr>
          <w:noProof/>
        </w:rPr>
        <w:t>Dynamics 365 for Team Members, 18, 59</w:t>
      </w:r>
    </w:p>
    <w:p w:rsidR="009009CF" w:rsidRDefault="009009CF">
      <w:pPr>
        <w:pStyle w:val="Index1"/>
        <w:tabs>
          <w:tab w:val="right" w:pos="5030"/>
        </w:tabs>
        <w:rPr>
          <w:noProof/>
        </w:rPr>
      </w:pPr>
      <w:r>
        <w:rPr>
          <w:noProof/>
        </w:rPr>
        <w:t>Dynamics 365 for Team Members On-premises CAL, 18</w:t>
      </w:r>
    </w:p>
    <w:p w:rsidR="009009CF" w:rsidRDefault="009009CF">
      <w:pPr>
        <w:pStyle w:val="Index1"/>
        <w:tabs>
          <w:tab w:val="right" w:pos="5030"/>
        </w:tabs>
        <w:rPr>
          <w:noProof/>
        </w:rPr>
      </w:pPr>
      <w:r>
        <w:rPr>
          <w:noProof/>
        </w:rPr>
        <w:t>Dynamics 365 Plan, 58</w:t>
      </w:r>
    </w:p>
    <w:p w:rsidR="009009CF" w:rsidRDefault="009009CF">
      <w:pPr>
        <w:pStyle w:val="Index1"/>
        <w:tabs>
          <w:tab w:val="right" w:pos="5030"/>
        </w:tabs>
        <w:rPr>
          <w:noProof/>
        </w:rPr>
      </w:pPr>
      <w:r>
        <w:rPr>
          <w:noProof/>
        </w:rPr>
        <w:t>Dynamics 365 Plan fra SA, 58</w:t>
      </w:r>
    </w:p>
    <w:p w:rsidR="009009CF" w:rsidRDefault="009009CF">
      <w:pPr>
        <w:pStyle w:val="Index1"/>
        <w:tabs>
          <w:tab w:val="right" w:pos="5030"/>
        </w:tabs>
        <w:rPr>
          <w:noProof/>
        </w:rPr>
      </w:pPr>
      <w:r>
        <w:rPr>
          <w:noProof/>
        </w:rPr>
        <w:t>Dynamics 365 Pro Direct Support, 59</w:t>
      </w:r>
    </w:p>
    <w:p w:rsidR="009009CF" w:rsidRDefault="009009CF">
      <w:pPr>
        <w:pStyle w:val="Index1"/>
        <w:tabs>
          <w:tab w:val="right" w:pos="5030"/>
        </w:tabs>
        <w:rPr>
          <w:noProof/>
        </w:rPr>
      </w:pPr>
      <w:r>
        <w:rPr>
          <w:noProof/>
        </w:rPr>
        <w:t>Dynamics 365 Unified Operations Plan, 59</w:t>
      </w:r>
    </w:p>
    <w:p w:rsidR="009009CF" w:rsidRDefault="009009CF">
      <w:pPr>
        <w:pStyle w:val="Index1"/>
        <w:tabs>
          <w:tab w:val="right" w:pos="5030"/>
        </w:tabs>
        <w:rPr>
          <w:noProof/>
        </w:rPr>
      </w:pPr>
      <w:r>
        <w:rPr>
          <w:noProof/>
        </w:rPr>
        <w:t>Dynamics 365 Unified Operations Plan – Sandbox Tiers 1-5, 59</w:t>
      </w:r>
    </w:p>
    <w:p w:rsidR="009009CF" w:rsidRDefault="009009CF">
      <w:pPr>
        <w:pStyle w:val="Index1"/>
        <w:tabs>
          <w:tab w:val="right" w:pos="5030"/>
        </w:tabs>
        <w:rPr>
          <w:noProof/>
        </w:rPr>
      </w:pPr>
      <w:r>
        <w:rPr>
          <w:noProof/>
        </w:rPr>
        <w:t>Dynamics 365 Unified Operations Plan – yderligere databaselager, 59</w:t>
      </w:r>
    </w:p>
    <w:p w:rsidR="009009CF" w:rsidRDefault="009009CF">
      <w:pPr>
        <w:pStyle w:val="Index1"/>
        <w:tabs>
          <w:tab w:val="right" w:pos="5030"/>
        </w:tabs>
        <w:rPr>
          <w:noProof/>
        </w:rPr>
      </w:pPr>
      <w:r>
        <w:rPr>
          <w:noProof/>
        </w:rPr>
        <w:t>Dynamics 365 Unified Operations Plan – yderligere fillager, 59</w:t>
      </w:r>
    </w:p>
    <w:p w:rsidR="009009CF" w:rsidRDefault="009009CF">
      <w:pPr>
        <w:pStyle w:val="Index1"/>
        <w:tabs>
          <w:tab w:val="right" w:pos="5030"/>
        </w:tabs>
        <w:rPr>
          <w:noProof/>
        </w:rPr>
      </w:pPr>
      <w:r>
        <w:rPr>
          <w:noProof/>
        </w:rPr>
        <w:t>Dynamics 365 Unified Operations Plan fra SA, 59</w:t>
      </w:r>
    </w:p>
    <w:p w:rsidR="009009CF" w:rsidRDefault="009009CF">
      <w:pPr>
        <w:pStyle w:val="Index1"/>
        <w:tabs>
          <w:tab w:val="right" w:pos="5030"/>
        </w:tabs>
        <w:rPr>
          <w:noProof/>
        </w:rPr>
      </w:pPr>
      <w:r>
        <w:rPr>
          <w:noProof/>
        </w:rPr>
        <w:t>Dynamics AX 2012 R2, 18</w:t>
      </w:r>
    </w:p>
    <w:p w:rsidR="009009CF" w:rsidRDefault="009009CF">
      <w:pPr>
        <w:pStyle w:val="Index1"/>
        <w:tabs>
          <w:tab w:val="right" w:pos="5030"/>
        </w:tabs>
        <w:rPr>
          <w:noProof/>
        </w:rPr>
      </w:pPr>
      <w:r>
        <w:rPr>
          <w:noProof/>
        </w:rPr>
        <w:t>Dynamics AX 2012 R3, 18</w:t>
      </w:r>
    </w:p>
    <w:p w:rsidR="009009CF" w:rsidRDefault="009009CF">
      <w:pPr>
        <w:pStyle w:val="Index1"/>
        <w:tabs>
          <w:tab w:val="right" w:pos="5030"/>
        </w:tabs>
        <w:rPr>
          <w:noProof/>
        </w:rPr>
      </w:pPr>
      <w:r>
        <w:rPr>
          <w:noProof/>
        </w:rPr>
        <w:t>Dynamics CRM 2015, 18</w:t>
      </w:r>
    </w:p>
    <w:p w:rsidR="009009CF" w:rsidRDefault="009009CF">
      <w:pPr>
        <w:pStyle w:val="Index1"/>
        <w:tabs>
          <w:tab w:val="right" w:pos="5030"/>
        </w:tabs>
        <w:rPr>
          <w:noProof/>
        </w:rPr>
      </w:pPr>
      <w:r>
        <w:rPr>
          <w:noProof/>
        </w:rPr>
        <w:t>Dynamics CRM 2016, 18</w:t>
      </w:r>
    </w:p>
    <w:p w:rsidR="009009CF" w:rsidRDefault="009009CF">
      <w:pPr>
        <w:pStyle w:val="Index1"/>
        <w:tabs>
          <w:tab w:val="right" w:pos="5030"/>
        </w:tabs>
        <w:rPr>
          <w:noProof/>
        </w:rPr>
      </w:pPr>
      <w:r>
        <w:rPr>
          <w:noProof/>
        </w:rPr>
        <w:t>Enheds-CAL til Project Server 2016, 21</w:t>
      </w:r>
    </w:p>
    <w:p w:rsidR="009009CF" w:rsidRDefault="009009CF">
      <w:pPr>
        <w:pStyle w:val="Index1"/>
        <w:tabs>
          <w:tab w:val="right" w:pos="5030"/>
        </w:tabs>
        <w:rPr>
          <w:noProof/>
        </w:rPr>
      </w:pPr>
      <w:r>
        <w:rPr>
          <w:noProof/>
        </w:rPr>
        <w:t>Enterprise CAL, 31, 64, 81, 86</w:t>
      </w:r>
    </w:p>
    <w:p w:rsidR="009009CF" w:rsidRDefault="009009CF">
      <w:pPr>
        <w:pStyle w:val="Index1"/>
        <w:tabs>
          <w:tab w:val="right" w:pos="5030"/>
        </w:tabs>
        <w:rPr>
          <w:noProof/>
        </w:rPr>
      </w:pPr>
      <w:r>
        <w:rPr>
          <w:noProof/>
        </w:rPr>
        <w:t>Enterprise CAL Bridge for Enterprise Mobility + Security fra SA, 14</w:t>
      </w:r>
    </w:p>
    <w:p w:rsidR="009009CF" w:rsidRDefault="009009CF">
      <w:pPr>
        <w:pStyle w:val="Index1"/>
        <w:tabs>
          <w:tab w:val="right" w:pos="5030"/>
        </w:tabs>
        <w:rPr>
          <w:noProof/>
        </w:rPr>
      </w:pPr>
      <w:r>
        <w:rPr>
          <w:noProof/>
        </w:rPr>
        <w:t>Enterprise CAL Bridge til Enterprise Mobility + Security, 14</w:t>
      </w:r>
    </w:p>
    <w:p w:rsidR="009009CF" w:rsidRDefault="009009CF">
      <w:pPr>
        <w:pStyle w:val="Index1"/>
        <w:tabs>
          <w:tab w:val="right" w:pos="5030"/>
        </w:tabs>
        <w:rPr>
          <w:noProof/>
        </w:rPr>
      </w:pPr>
      <w:r>
        <w:rPr>
          <w:noProof/>
        </w:rPr>
        <w:t>Enterprise CAL Suite, 14</w:t>
      </w:r>
    </w:p>
    <w:p w:rsidR="009009CF" w:rsidRDefault="009009CF">
      <w:pPr>
        <w:pStyle w:val="Index1"/>
        <w:tabs>
          <w:tab w:val="right" w:pos="5030"/>
        </w:tabs>
        <w:rPr>
          <w:noProof/>
        </w:rPr>
      </w:pPr>
      <w:r>
        <w:rPr>
          <w:noProof/>
        </w:rPr>
        <w:t>Enterprise CAL Suite Bridge til Microsoft Intune, 14</w:t>
      </w:r>
    </w:p>
    <w:p w:rsidR="009009CF" w:rsidRDefault="009009CF">
      <w:pPr>
        <w:pStyle w:val="Index1"/>
        <w:tabs>
          <w:tab w:val="right" w:pos="5030"/>
        </w:tabs>
        <w:rPr>
          <w:noProof/>
        </w:rPr>
      </w:pPr>
      <w:r>
        <w:rPr>
          <w:noProof/>
        </w:rPr>
        <w:t>Enterprise CAL Suite Bridge til Office 365, 14</w:t>
      </w:r>
    </w:p>
    <w:p w:rsidR="009009CF" w:rsidRDefault="009009CF">
      <w:pPr>
        <w:pStyle w:val="Index1"/>
        <w:tabs>
          <w:tab w:val="right" w:pos="5030"/>
        </w:tabs>
        <w:rPr>
          <w:noProof/>
        </w:rPr>
      </w:pPr>
      <w:r>
        <w:rPr>
          <w:noProof/>
        </w:rPr>
        <w:t>Enterprise CAL Suite Bridge til Office 365 fra SA, 14</w:t>
      </w:r>
    </w:p>
    <w:p w:rsidR="009009CF" w:rsidRDefault="009009CF">
      <w:pPr>
        <w:pStyle w:val="Index1"/>
        <w:tabs>
          <w:tab w:val="right" w:pos="5030"/>
        </w:tabs>
        <w:rPr>
          <w:noProof/>
        </w:rPr>
      </w:pPr>
      <w:r>
        <w:rPr>
          <w:noProof/>
        </w:rPr>
        <w:t>Enterprise CAL Suite Bridge til Office 365 og Microsoft Intune, 14</w:t>
      </w:r>
    </w:p>
    <w:p w:rsidR="009009CF" w:rsidRDefault="009009CF">
      <w:pPr>
        <w:pStyle w:val="Index1"/>
        <w:tabs>
          <w:tab w:val="right" w:pos="5030"/>
        </w:tabs>
        <w:rPr>
          <w:noProof/>
        </w:rPr>
      </w:pPr>
      <w:r>
        <w:rPr>
          <w:noProof/>
        </w:rPr>
        <w:t>Enterprise CAL til SharePoint Server 2016, 25</w:t>
      </w:r>
    </w:p>
    <w:p w:rsidR="009009CF" w:rsidRDefault="009009CF">
      <w:pPr>
        <w:pStyle w:val="Index1"/>
        <w:tabs>
          <w:tab w:val="right" w:pos="5030"/>
        </w:tabs>
        <w:rPr>
          <w:noProof/>
        </w:rPr>
      </w:pPr>
      <w:r>
        <w:rPr>
          <w:noProof/>
        </w:rPr>
        <w:t>Enterprise CAL til Skype for Business Server 2015, 26</w:t>
      </w:r>
    </w:p>
    <w:p w:rsidR="009009CF" w:rsidRDefault="009009CF">
      <w:pPr>
        <w:pStyle w:val="Index1"/>
        <w:tabs>
          <w:tab w:val="right" w:pos="5030"/>
        </w:tabs>
        <w:rPr>
          <w:noProof/>
        </w:rPr>
      </w:pPr>
      <w:r>
        <w:rPr>
          <w:noProof/>
        </w:rPr>
        <w:t>Enterprise Mobility + Security E3, 15, 56</w:t>
      </w:r>
    </w:p>
    <w:p w:rsidR="009009CF" w:rsidRDefault="009009CF">
      <w:pPr>
        <w:pStyle w:val="Index1"/>
        <w:tabs>
          <w:tab w:val="right" w:pos="5030"/>
        </w:tabs>
        <w:rPr>
          <w:noProof/>
        </w:rPr>
      </w:pPr>
      <w:r>
        <w:rPr>
          <w:noProof/>
        </w:rPr>
        <w:t>Enterprise Mobility + Security E3 fra SA, 56</w:t>
      </w:r>
    </w:p>
    <w:p w:rsidR="009009CF" w:rsidRDefault="009009CF">
      <w:pPr>
        <w:pStyle w:val="Index1"/>
        <w:tabs>
          <w:tab w:val="right" w:pos="5030"/>
        </w:tabs>
        <w:rPr>
          <w:noProof/>
        </w:rPr>
      </w:pPr>
      <w:r>
        <w:rPr>
          <w:noProof/>
        </w:rPr>
        <w:t>Enterprise Mobility + Security E5, 15</w:t>
      </w:r>
    </w:p>
    <w:p w:rsidR="009009CF" w:rsidRDefault="009009CF">
      <w:pPr>
        <w:pStyle w:val="Index1"/>
        <w:tabs>
          <w:tab w:val="right" w:pos="5030"/>
        </w:tabs>
        <w:rPr>
          <w:noProof/>
        </w:rPr>
      </w:pPr>
      <w:r>
        <w:rPr>
          <w:noProof/>
        </w:rPr>
        <w:t>Enterprise Mobility + Security E5, 56</w:t>
      </w:r>
    </w:p>
    <w:p w:rsidR="009009CF" w:rsidRDefault="009009CF">
      <w:pPr>
        <w:pStyle w:val="Index1"/>
        <w:tabs>
          <w:tab w:val="right" w:pos="5030"/>
        </w:tabs>
        <w:rPr>
          <w:noProof/>
        </w:rPr>
      </w:pPr>
      <w:r>
        <w:rPr>
          <w:noProof/>
        </w:rPr>
        <w:t>Enterprise Mobility + Security E5 fra SA, 56</w:t>
      </w:r>
    </w:p>
    <w:p w:rsidR="009009CF" w:rsidRDefault="009009CF">
      <w:pPr>
        <w:pStyle w:val="Index1"/>
        <w:tabs>
          <w:tab w:val="right" w:pos="5030"/>
        </w:tabs>
        <w:rPr>
          <w:noProof/>
        </w:rPr>
      </w:pPr>
      <w:r>
        <w:rPr>
          <w:noProof/>
        </w:rPr>
        <w:t>Excel 2016, 20</w:t>
      </w:r>
    </w:p>
    <w:p w:rsidR="009009CF" w:rsidRDefault="009009CF">
      <w:pPr>
        <w:pStyle w:val="Index1"/>
        <w:tabs>
          <w:tab w:val="right" w:pos="5030"/>
        </w:tabs>
        <w:rPr>
          <w:noProof/>
        </w:rPr>
      </w:pPr>
      <w:r>
        <w:rPr>
          <w:noProof/>
        </w:rPr>
        <w:t>Excel 2016 til Mac, 22</w:t>
      </w:r>
    </w:p>
    <w:p w:rsidR="009009CF" w:rsidRDefault="009009CF">
      <w:pPr>
        <w:pStyle w:val="Index1"/>
        <w:tabs>
          <w:tab w:val="right" w:pos="5030"/>
        </w:tabs>
        <w:rPr>
          <w:noProof/>
        </w:rPr>
      </w:pPr>
      <w:r>
        <w:rPr>
          <w:noProof/>
        </w:rPr>
        <w:t>Exchange Hosted Archive, 64</w:t>
      </w:r>
    </w:p>
    <w:p w:rsidR="009009CF" w:rsidRDefault="009009CF">
      <w:pPr>
        <w:pStyle w:val="Index1"/>
        <w:tabs>
          <w:tab w:val="right" w:pos="5030"/>
        </w:tabs>
        <w:rPr>
          <w:noProof/>
        </w:rPr>
      </w:pPr>
      <w:r>
        <w:rPr>
          <w:noProof/>
        </w:rPr>
        <w:t>Exchange Online Plan 1, 24, 64</w:t>
      </w:r>
    </w:p>
    <w:p w:rsidR="009009CF" w:rsidRDefault="009009CF">
      <w:pPr>
        <w:pStyle w:val="Index1"/>
        <w:tabs>
          <w:tab w:val="right" w:pos="5030"/>
        </w:tabs>
        <w:rPr>
          <w:noProof/>
        </w:rPr>
      </w:pPr>
      <w:r>
        <w:rPr>
          <w:noProof/>
        </w:rPr>
        <w:t>Exchange Online Plan 1A for Alumni, 64</w:t>
      </w:r>
    </w:p>
    <w:p w:rsidR="009009CF" w:rsidRDefault="009009CF">
      <w:pPr>
        <w:pStyle w:val="Index1"/>
        <w:tabs>
          <w:tab w:val="right" w:pos="5030"/>
        </w:tabs>
        <w:rPr>
          <w:noProof/>
        </w:rPr>
      </w:pPr>
      <w:r>
        <w:rPr>
          <w:noProof/>
        </w:rPr>
        <w:t>Exchange Online Plan 2, 24, 64</w:t>
      </w:r>
    </w:p>
    <w:p w:rsidR="009009CF" w:rsidRDefault="009009CF">
      <w:pPr>
        <w:pStyle w:val="Index1"/>
        <w:tabs>
          <w:tab w:val="right" w:pos="5030"/>
        </w:tabs>
        <w:rPr>
          <w:noProof/>
        </w:rPr>
      </w:pPr>
      <w:r>
        <w:rPr>
          <w:noProof/>
        </w:rPr>
        <w:t>Exchange Online Protection, 14, 64</w:t>
      </w:r>
    </w:p>
    <w:p w:rsidR="009009CF" w:rsidRDefault="009009CF">
      <w:pPr>
        <w:pStyle w:val="Index1"/>
        <w:tabs>
          <w:tab w:val="right" w:pos="5030"/>
        </w:tabs>
        <w:rPr>
          <w:noProof/>
        </w:rPr>
      </w:pPr>
      <w:r>
        <w:rPr>
          <w:noProof/>
        </w:rPr>
        <w:t>Exchange Online-arkivering til Exchange Online, 64</w:t>
      </w:r>
    </w:p>
    <w:p w:rsidR="009009CF" w:rsidRDefault="009009CF">
      <w:pPr>
        <w:pStyle w:val="Index1"/>
        <w:tabs>
          <w:tab w:val="right" w:pos="5030"/>
        </w:tabs>
        <w:rPr>
          <w:noProof/>
        </w:rPr>
      </w:pPr>
      <w:r>
        <w:rPr>
          <w:noProof/>
        </w:rPr>
        <w:t>Exchange Online-arkivering til Exchange Server, 14, 64</w:t>
      </w:r>
    </w:p>
    <w:p w:rsidR="009009CF" w:rsidRDefault="009009CF">
      <w:pPr>
        <w:pStyle w:val="Index1"/>
        <w:tabs>
          <w:tab w:val="right" w:pos="5030"/>
        </w:tabs>
        <w:rPr>
          <w:noProof/>
        </w:rPr>
      </w:pPr>
      <w:r>
        <w:rPr>
          <w:noProof/>
        </w:rPr>
        <w:t>Exchange Online-kiosk, 64</w:t>
      </w:r>
    </w:p>
    <w:p w:rsidR="009009CF" w:rsidRDefault="009009CF">
      <w:pPr>
        <w:pStyle w:val="Index1"/>
        <w:tabs>
          <w:tab w:val="right" w:pos="5030"/>
        </w:tabs>
        <w:rPr>
          <w:noProof/>
        </w:rPr>
      </w:pPr>
      <w:r w:rsidRPr="00C91852">
        <w:rPr>
          <w:noProof/>
          <w:lang w:val="de-DE"/>
        </w:rPr>
        <w:t>Exchange Server</w:t>
      </w:r>
      <w:r>
        <w:rPr>
          <w:noProof/>
        </w:rPr>
        <w:t>, 55</w:t>
      </w:r>
    </w:p>
    <w:p w:rsidR="009009CF" w:rsidRDefault="009009CF">
      <w:pPr>
        <w:pStyle w:val="Index1"/>
        <w:tabs>
          <w:tab w:val="right" w:pos="5030"/>
        </w:tabs>
        <w:rPr>
          <w:noProof/>
        </w:rPr>
      </w:pPr>
      <w:r>
        <w:rPr>
          <w:noProof/>
        </w:rPr>
        <w:t>Exchange Server 2013, 23</w:t>
      </w:r>
    </w:p>
    <w:p w:rsidR="009009CF" w:rsidRDefault="009009CF">
      <w:pPr>
        <w:pStyle w:val="Index1"/>
        <w:tabs>
          <w:tab w:val="right" w:pos="5030"/>
        </w:tabs>
        <w:rPr>
          <w:noProof/>
        </w:rPr>
      </w:pPr>
      <w:r>
        <w:rPr>
          <w:noProof/>
        </w:rPr>
        <w:t>Exchange Server Enterprise, 86</w:t>
      </w:r>
    </w:p>
    <w:p w:rsidR="009009CF" w:rsidRDefault="009009CF">
      <w:pPr>
        <w:pStyle w:val="Index1"/>
        <w:tabs>
          <w:tab w:val="right" w:pos="5030"/>
        </w:tabs>
        <w:rPr>
          <w:noProof/>
        </w:rPr>
      </w:pPr>
      <w:r>
        <w:rPr>
          <w:noProof/>
        </w:rPr>
        <w:t>Exchange Server Enterprise 2016, 23</w:t>
      </w:r>
    </w:p>
    <w:p w:rsidR="009009CF" w:rsidRDefault="009009CF">
      <w:pPr>
        <w:pStyle w:val="Index1"/>
        <w:tabs>
          <w:tab w:val="right" w:pos="5030"/>
        </w:tabs>
        <w:rPr>
          <w:noProof/>
        </w:rPr>
      </w:pPr>
      <w:r>
        <w:rPr>
          <w:noProof/>
        </w:rPr>
        <w:t>Exchange Server Standard, 86</w:t>
      </w:r>
    </w:p>
    <w:p w:rsidR="009009CF" w:rsidRDefault="009009CF">
      <w:pPr>
        <w:pStyle w:val="Index1"/>
        <w:tabs>
          <w:tab w:val="right" w:pos="5030"/>
        </w:tabs>
        <w:rPr>
          <w:noProof/>
        </w:rPr>
      </w:pPr>
      <w:r>
        <w:rPr>
          <w:noProof/>
        </w:rPr>
        <w:t>Exchange Server Standard 2016, 23</w:t>
      </w:r>
    </w:p>
    <w:p w:rsidR="009009CF" w:rsidRDefault="009009CF">
      <w:pPr>
        <w:pStyle w:val="Index1"/>
        <w:tabs>
          <w:tab w:val="right" w:pos="5030"/>
        </w:tabs>
        <w:rPr>
          <w:noProof/>
        </w:rPr>
      </w:pPr>
      <w:r>
        <w:rPr>
          <w:noProof/>
        </w:rPr>
        <w:t>Forefront Identity Manager 2010 - Windows Live Edition, 17</w:t>
      </w:r>
    </w:p>
    <w:p w:rsidR="009009CF" w:rsidRDefault="009009CF">
      <w:pPr>
        <w:pStyle w:val="Index1"/>
        <w:tabs>
          <w:tab w:val="right" w:pos="5030"/>
        </w:tabs>
        <w:rPr>
          <w:noProof/>
        </w:rPr>
      </w:pPr>
      <w:r>
        <w:rPr>
          <w:noProof/>
        </w:rPr>
        <w:t>Forefront Identity Manager 2010 R2, 20</w:t>
      </w:r>
    </w:p>
    <w:p w:rsidR="009009CF" w:rsidRDefault="009009CF">
      <w:pPr>
        <w:pStyle w:val="Index1"/>
        <w:tabs>
          <w:tab w:val="right" w:pos="5030"/>
        </w:tabs>
        <w:rPr>
          <w:noProof/>
        </w:rPr>
      </w:pPr>
      <w:r>
        <w:rPr>
          <w:noProof/>
        </w:rPr>
        <w:t>Forefront Identity Manager 2010 R2 – Windows Live Edition, 17</w:t>
      </w:r>
    </w:p>
    <w:p w:rsidR="009009CF" w:rsidRDefault="009009CF">
      <w:pPr>
        <w:pStyle w:val="Index1"/>
        <w:tabs>
          <w:tab w:val="right" w:pos="5030"/>
        </w:tabs>
        <w:rPr>
          <w:noProof/>
        </w:rPr>
      </w:pPr>
      <w:r>
        <w:rPr>
          <w:noProof/>
        </w:rPr>
        <w:t>Forefront TMG Enterprise, 86</w:t>
      </w:r>
    </w:p>
    <w:p w:rsidR="009009CF" w:rsidRDefault="009009CF">
      <w:pPr>
        <w:pStyle w:val="Index1"/>
        <w:tabs>
          <w:tab w:val="right" w:pos="5030"/>
        </w:tabs>
        <w:rPr>
          <w:noProof/>
        </w:rPr>
      </w:pPr>
      <w:r>
        <w:rPr>
          <w:noProof/>
        </w:rPr>
        <w:t>Forefront TMG Standard, 86</w:t>
      </w:r>
    </w:p>
    <w:p w:rsidR="009009CF" w:rsidRDefault="009009CF">
      <w:pPr>
        <w:pStyle w:val="Index1"/>
        <w:tabs>
          <w:tab w:val="right" w:pos="5030"/>
        </w:tabs>
        <w:rPr>
          <w:noProof/>
        </w:rPr>
      </w:pPr>
      <w:r>
        <w:rPr>
          <w:noProof/>
        </w:rPr>
        <w:t>Forefront United Access Gateway 2010, 15</w:t>
      </w:r>
    </w:p>
    <w:p w:rsidR="009009CF" w:rsidRDefault="009009CF">
      <w:pPr>
        <w:pStyle w:val="Index1"/>
        <w:tabs>
          <w:tab w:val="right" w:pos="5030"/>
        </w:tabs>
        <w:rPr>
          <w:noProof/>
        </w:rPr>
      </w:pPr>
      <w:r>
        <w:rPr>
          <w:noProof/>
        </w:rPr>
        <w:t>Fornyelse af Microsoft Azure StorSimple-plan 8100, 52</w:t>
      </w:r>
    </w:p>
    <w:p w:rsidR="009009CF" w:rsidRDefault="009009CF">
      <w:pPr>
        <w:pStyle w:val="Index1"/>
        <w:tabs>
          <w:tab w:val="right" w:pos="5030"/>
        </w:tabs>
        <w:rPr>
          <w:noProof/>
        </w:rPr>
      </w:pPr>
      <w:r>
        <w:rPr>
          <w:noProof/>
        </w:rPr>
        <w:t>Fornyelse af Microsoft Azure StorSimple-plan 8600 (ingen enhed), 52</w:t>
      </w:r>
    </w:p>
    <w:p w:rsidR="009009CF" w:rsidRDefault="009009CF">
      <w:pPr>
        <w:pStyle w:val="Index1"/>
        <w:tabs>
          <w:tab w:val="right" w:pos="5030"/>
        </w:tabs>
        <w:rPr>
          <w:noProof/>
        </w:rPr>
      </w:pPr>
      <w:r>
        <w:rPr>
          <w:noProof/>
        </w:rPr>
        <w:t>Genoprettelse af Azure-websted (til kundeejet websted), 52</w:t>
      </w:r>
    </w:p>
    <w:p w:rsidR="009009CF" w:rsidRDefault="009009CF">
      <w:pPr>
        <w:pStyle w:val="Index1"/>
        <w:tabs>
          <w:tab w:val="right" w:pos="5030"/>
        </w:tabs>
        <w:rPr>
          <w:noProof/>
        </w:rPr>
      </w:pPr>
      <w:r>
        <w:rPr>
          <w:noProof/>
        </w:rPr>
        <w:t>HPC-pakke, 48</w:t>
      </w:r>
    </w:p>
    <w:p w:rsidR="009009CF" w:rsidRDefault="009009CF">
      <w:pPr>
        <w:pStyle w:val="Index1"/>
        <w:tabs>
          <w:tab w:val="right" w:pos="5030"/>
        </w:tabs>
        <w:rPr>
          <w:noProof/>
        </w:rPr>
      </w:pPr>
      <w:r w:rsidRPr="00C91852">
        <w:rPr>
          <w:noProof/>
          <w:lang w:val="de-DE"/>
        </w:rPr>
        <w:t>Hyper-V-beholder</w:t>
      </w:r>
      <w:r>
        <w:rPr>
          <w:noProof/>
        </w:rPr>
        <w:t>, 75</w:t>
      </w:r>
    </w:p>
    <w:p w:rsidR="009009CF" w:rsidRDefault="009009CF">
      <w:pPr>
        <w:pStyle w:val="Index1"/>
        <w:tabs>
          <w:tab w:val="right" w:pos="5030"/>
        </w:tabs>
        <w:rPr>
          <w:noProof/>
        </w:rPr>
      </w:pPr>
      <w:r>
        <w:rPr>
          <w:noProof/>
        </w:rPr>
        <w:t>Importtjeneste til Office 365, 64</w:t>
      </w:r>
    </w:p>
    <w:p w:rsidR="009009CF" w:rsidRDefault="009009CF">
      <w:pPr>
        <w:pStyle w:val="Index1"/>
        <w:tabs>
          <w:tab w:val="right" w:pos="5030"/>
        </w:tabs>
        <w:rPr>
          <w:noProof/>
        </w:rPr>
      </w:pPr>
      <w:r>
        <w:rPr>
          <w:noProof/>
        </w:rPr>
        <w:t>Indlæsning af Windows 8.1 Enterprise, 39</w:t>
      </w:r>
    </w:p>
    <w:p w:rsidR="009009CF" w:rsidRDefault="009009CF">
      <w:pPr>
        <w:pStyle w:val="Index1"/>
        <w:tabs>
          <w:tab w:val="right" w:pos="5030"/>
        </w:tabs>
        <w:rPr>
          <w:noProof/>
        </w:rPr>
      </w:pPr>
      <w:r>
        <w:rPr>
          <w:noProof/>
        </w:rPr>
        <w:t>IoT Suite Predictive Maintenance Plan 1, 52</w:t>
      </w:r>
    </w:p>
    <w:p w:rsidR="009009CF" w:rsidRDefault="009009CF">
      <w:pPr>
        <w:pStyle w:val="Index1"/>
        <w:tabs>
          <w:tab w:val="right" w:pos="5030"/>
        </w:tabs>
        <w:rPr>
          <w:noProof/>
        </w:rPr>
      </w:pPr>
      <w:r>
        <w:rPr>
          <w:noProof/>
        </w:rPr>
        <w:t>IoT Suite Predictive Maintenance Plan 2, 52</w:t>
      </w:r>
    </w:p>
    <w:p w:rsidR="009009CF" w:rsidRDefault="009009CF">
      <w:pPr>
        <w:pStyle w:val="Index1"/>
        <w:tabs>
          <w:tab w:val="right" w:pos="5030"/>
        </w:tabs>
        <w:rPr>
          <w:noProof/>
        </w:rPr>
      </w:pPr>
      <w:r>
        <w:rPr>
          <w:noProof/>
        </w:rPr>
        <w:t>IoT Suite Remote Monitoring Plan 1, 52</w:t>
      </w:r>
    </w:p>
    <w:p w:rsidR="009009CF" w:rsidRDefault="009009CF">
      <w:pPr>
        <w:pStyle w:val="Index1"/>
        <w:tabs>
          <w:tab w:val="right" w:pos="5030"/>
        </w:tabs>
        <w:rPr>
          <w:noProof/>
        </w:rPr>
      </w:pPr>
      <w:r>
        <w:rPr>
          <w:noProof/>
        </w:rPr>
        <w:t>IoT Suite Remote Monitoring Plan 2, 52</w:t>
      </w:r>
    </w:p>
    <w:p w:rsidR="009009CF" w:rsidRDefault="009009CF">
      <w:pPr>
        <w:pStyle w:val="Index1"/>
        <w:tabs>
          <w:tab w:val="right" w:pos="5030"/>
        </w:tabs>
        <w:rPr>
          <w:noProof/>
        </w:rPr>
      </w:pPr>
      <w:r>
        <w:rPr>
          <w:noProof/>
        </w:rPr>
        <w:t>Live Meeting Professional, 27</w:t>
      </w:r>
    </w:p>
    <w:p w:rsidR="009009CF" w:rsidRDefault="009009CF">
      <w:pPr>
        <w:pStyle w:val="Index1"/>
        <w:tabs>
          <w:tab w:val="right" w:pos="5030"/>
        </w:tabs>
        <w:rPr>
          <w:noProof/>
        </w:rPr>
      </w:pPr>
      <w:r>
        <w:rPr>
          <w:noProof/>
        </w:rPr>
        <w:t>Live Meeting Standard, 27</w:t>
      </w:r>
    </w:p>
    <w:p w:rsidR="009009CF" w:rsidRDefault="009009CF">
      <w:pPr>
        <w:pStyle w:val="Index1"/>
        <w:tabs>
          <w:tab w:val="right" w:pos="5030"/>
        </w:tabs>
        <w:rPr>
          <w:noProof/>
        </w:rPr>
      </w:pPr>
      <w:r>
        <w:rPr>
          <w:noProof/>
        </w:rPr>
        <w:t>Lync 2013, 21</w:t>
      </w:r>
    </w:p>
    <w:p w:rsidR="009009CF" w:rsidRDefault="009009CF">
      <w:pPr>
        <w:pStyle w:val="Index1"/>
        <w:tabs>
          <w:tab w:val="right" w:pos="5030"/>
        </w:tabs>
        <w:rPr>
          <w:noProof/>
        </w:rPr>
      </w:pPr>
      <w:r>
        <w:rPr>
          <w:noProof/>
        </w:rPr>
        <w:t>Lync Server 2010, 26</w:t>
      </w:r>
    </w:p>
    <w:p w:rsidR="009009CF" w:rsidRDefault="009009CF">
      <w:pPr>
        <w:pStyle w:val="Index1"/>
        <w:tabs>
          <w:tab w:val="right" w:pos="5030"/>
        </w:tabs>
        <w:rPr>
          <w:noProof/>
        </w:rPr>
      </w:pPr>
      <w:r>
        <w:rPr>
          <w:noProof/>
        </w:rPr>
        <w:t>Lync Server 2013, 26</w:t>
      </w:r>
    </w:p>
    <w:p w:rsidR="009009CF" w:rsidRDefault="009009CF">
      <w:pPr>
        <w:pStyle w:val="Index1"/>
        <w:tabs>
          <w:tab w:val="right" w:pos="5030"/>
        </w:tabs>
        <w:rPr>
          <w:noProof/>
        </w:rPr>
      </w:pPr>
      <w:r>
        <w:rPr>
          <w:noProof/>
        </w:rPr>
        <w:t>Lync til Mac 2011, 22, 66</w:t>
      </w:r>
    </w:p>
    <w:p w:rsidR="009009CF" w:rsidRDefault="009009CF">
      <w:pPr>
        <w:pStyle w:val="Index1"/>
        <w:tabs>
          <w:tab w:val="right" w:pos="5030"/>
        </w:tabs>
        <w:rPr>
          <w:noProof/>
        </w:rPr>
      </w:pPr>
      <w:r>
        <w:rPr>
          <w:noProof/>
        </w:rPr>
        <w:t>macOS, 40</w:t>
      </w:r>
    </w:p>
    <w:p w:rsidR="009009CF" w:rsidRDefault="009009CF">
      <w:pPr>
        <w:pStyle w:val="Index1"/>
        <w:tabs>
          <w:tab w:val="right" w:pos="5030"/>
        </w:tabs>
        <w:rPr>
          <w:noProof/>
        </w:rPr>
      </w:pPr>
      <w:r>
        <w:rPr>
          <w:noProof/>
        </w:rPr>
        <w:t>Microsoft 365 Business, 54</w:t>
      </w:r>
    </w:p>
    <w:p w:rsidR="009009CF" w:rsidRDefault="009009CF">
      <w:pPr>
        <w:pStyle w:val="Index1"/>
        <w:tabs>
          <w:tab w:val="right" w:pos="5030"/>
        </w:tabs>
        <w:rPr>
          <w:noProof/>
        </w:rPr>
      </w:pPr>
      <w:r>
        <w:rPr>
          <w:noProof/>
        </w:rPr>
        <w:t>Microsoft 365 E3, 54</w:t>
      </w:r>
    </w:p>
    <w:p w:rsidR="009009CF" w:rsidRDefault="009009CF">
      <w:pPr>
        <w:pStyle w:val="Index1"/>
        <w:tabs>
          <w:tab w:val="right" w:pos="5030"/>
        </w:tabs>
        <w:rPr>
          <w:noProof/>
        </w:rPr>
      </w:pPr>
      <w:r w:rsidRPr="00C91852">
        <w:rPr>
          <w:noProof/>
          <w:lang w:val="pt-BR"/>
        </w:rPr>
        <w:t>Microsoft 365 E3 fra SA</w:t>
      </w:r>
      <w:r>
        <w:rPr>
          <w:noProof/>
        </w:rPr>
        <w:t>, 54</w:t>
      </w:r>
    </w:p>
    <w:p w:rsidR="009009CF" w:rsidRDefault="009009CF">
      <w:pPr>
        <w:pStyle w:val="Index1"/>
        <w:tabs>
          <w:tab w:val="right" w:pos="5030"/>
        </w:tabs>
        <w:rPr>
          <w:noProof/>
        </w:rPr>
      </w:pPr>
      <w:r>
        <w:rPr>
          <w:noProof/>
        </w:rPr>
        <w:t>Microsoft 365 E5, 54</w:t>
      </w:r>
    </w:p>
    <w:p w:rsidR="009009CF" w:rsidRDefault="009009CF">
      <w:pPr>
        <w:pStyle w:val="Index1"/>
        <w:tabs>
          <w:tab w:val="right" w:pos="5030"/>
        </w:tabs>
        <w:rPr>
          <w:noProof/>
        </w:rPr>
      </w:pPr>
      <w:r w:rsidRPr="00C91852">
        <w:rPr>
          <w:noProof/>
          <w:lang w:val="pt-BR"/>
        </w:rPr>
        <w:t>Microsoft 365 E5 fra SA</w:t>
      </w:r>
      <w:r>
        <w:rPr>
          <w:noProof/>
        </w:rPr>
        <w:t>, 54</w:t>
      </w:r>
    </w:p>
    <w:p w:rsidR="009009CF" w:rsidRDefault="009009CF">
      <w:pPr>
        <w:pStyle w:val="Index1"/>
        <w:tabs>
          <w:tab w:val="right" w:pos="5030"/>
        </w:tabs>
        <w:rPr>
          <w:noProof/>
        </w:rPr>
      </w:pPr>
      <w:r>
        <w:rPr>
          <w:noProof/>
        </w:rPr>
        <w:t>Microsoft 365 Education A1, 54</w:t>
      </w:r>
    </w:p>
    <w:p w:rsidR="009009CF" w:rsidRDefault="009009CF">
      <w:pPr>
        <w:pStyle w:val="Index1"/>
        <w:tabs>
          <w:tab w:val="right" w:pos="5030"/>
        </w:tabs>
        <w:rPr>
          <w:noProof/>
        </w:rPr>
      </w:pPr>
      <w:r>
        <w:rPr>
          <w:noProof/>
        </w:rPr>
        <w:t>Microsoft 365 Education A3, 54</w:t>
      </w:r>
    </w:p>
    <w:p w:rsidR="009009CF" w:rsidRDefault="009009CF">
      <w:pPr>
        <w:pStyle w:val="Index1"/>
        <w:tabs>
          <w:tab w:val="right" w:pos="5030"/>
        </w:tabs>
        <w:rPr>
          <w:noProof/>
        </w:rPr>
      </w:pPr>
      <w:r>
        <w:rPr>
          <w:noProof/>
        </w:rPr>
        <w:t>Microsoft 365 Education A3 med Core CAL, 54</w:t>
      </w:r>
    </w:p>
    <w:p w:rsidR="009009CF" w:rsidRDefault="009009CF">
      <w:pPr>
        <w:pStyle w:val="Index1"/>
        <w:tabs>
          <w:tab w:val="right" w:pos="5030"/>
        </w:tabs>
        <w:rPr>
          <w:noProof/>
        </w:rPr>
      </w:pPr>
      <w:r>
        <w:rPr>
          <w:noProof/>
        </w:rPr>
        <w:t>Microsoft 365 Education A5, 54</w:t>
      </w:r>
    </w:p>
    <w:p w:rsidR="009009CF" w:rsidRDefault="009009CF">
      <w:pPr>
        <w:pStyle w:val="Index1"/>
        <w:tabs>
          <w:tab w:val="right" w:pos="5030"/>
        </w:tabs>
        <w:rPr>
          <w:noProof/>
        </w:rPr>
      </w:pPr>
      <w:r>
        <w:rPr>
          <w:noProof/>
        </w:rPr>
        <w:t>Microsoft 365 F1, 31, 54</w:t>
      </w:r>
    </w:p>
    <w:p w:rsidR="009009CF" w:rsidRDefault="009009CF">
      <w:pPr>
        <w:pStyle w:val="Index1"/>
        <w:tabs>
          <w:tab w:val="right" w:pos="5030"/>
        </w:tabs>
        <w:rPr>
          <w:noProof/>
        </w:rPr>
      </w:pPr>
      <w:r>
        <w:rPr>
          <w:noProof/>
        </w:rPr>
        <w:t>Microsoft Azure Platform Services, 88</w:t>
      </w:r>
    </w:p>
    <w:p w:rsidR="009009CF" w:rsidRDefault="009009CF">
      <w:pPr>
        <w:pStyle w:val="Index1"/>
        <w:tabs>
          <w:tab w:val="right" w:pos="5030"/>
        </w:tabs>
        <w:rPr>
          <w:noProof/>
        </w:rPr>
      </w:pPr>
      <w:r>
        <w:rPr>
          <w:noProof/>
        </w:rPr>
        <w:t>Microsoft Azure StorSimple-plan med enhed (8100-enhed), 52</w:t>
      </w:r>
    </w:p>
    <w:p w:rsidR="009009CF" w:rsidRDefault="009009CF">
      <w:pPr>
        <w:pStyle w:val="Index1"/>
        <w:tabs>
          <w:tab w:val="right" w:pos="5030"/>
        </w:tabs>
        <w:rPr>
          <w:noProof/>
        </w:rPr>
      </w:pPr>
      <w:r>
        <w:rPr>
          <w:noProof/>
        </w:rPr>
        <w:t>Microsoft Azure StorSimple-plan med enhed (8600-enhed), 52</w:t>
      </w:r>
    </w:p>
    <w:p w:rsidR="009009CF" w:rsidRDefault="009009CF">
      <w:pPr>
        <w:pStyle w:val="Index1"/>
        <w:tabs>
          <w:tab w:val="right" w:pos="5030"/>
        </w:tabs>
        <w:rPr>
          <w:noProof/>
        </w:rPr>
      </w:pPr>
      <w:r>
        <w:rPr>
          <w:noProof/>
        </w:rPr>
        <w:t>Microsoft Azure StorSimple-premiumsupport, 53</w:t>
      </w:r>
    </w:p>
    <w:p w:rsidR="009009CF" w:rsidRDefault="009009CF">
      <w:pPr>
        <w:pStyle w:val="Index1"/>
        <w:tabs>
          <w:tab w:val="right" w:pos="5030"/>
        </w:tabs>
        <w:rPr>
          <w:noProof/>
        </w:rPr>
      </w:pPr>
      <w:r>
        <w:rPr>
          <w:noProof/>
        </w:rPr>
        <w:t>Microsoft Azure-tjenester, 52, 87</w:t>
      </w:r>
    </w:p>
    <w:p w:rsidR="009009CF" w:rsidRDefault="009009CF">
      <w:pPr>
        <w:pStyle w:val="Index1"/>
        <w:tabs>
          <w:tab w:val="right" w:pos="5030"/>
        </w:tabs>
        <w:rPr>
          <w:noProof/>
        </w:rPr>
      </w:pPr>
      <w:r>
        <w:rPr>
          <w:noProof/>
        </w:rPr>
        <w:t>Microsoft Cloud App Security, 69</w:t>
      </w:r>
    </w:p>
    <w:p w:rsidR="009009CF" w:rsidRDefault="009009CF">
      <w:pPr>
        <w:pStyle w:val="Index1"/>
        <w:tabs>
          <w:tab w:val="right" w:pos="5030"/>
        </w:tabs>
        <w:rPr>
          <w:noProof/>
        </w:rPr>
      </w:pPr>
      <w:r>
        <w:rPr>
          <w:noProof/>
        </w:rPr>
        <w:t>Microsoft Dynamics 365 for Customer Service CAL, 80</w:t>
      </w:r>
    </w:p>
    <w:p w:rsidR="009009CF" w:rsidRDefault="009009CF">
      <w:pPr>
        <w:pStyle w:val="Index1"/>
        <w:tabs>
          <w:tab w:val="right" w:pos="5030"/>
        </w:tabs>
        <w:rPr>
          <w:noProof/>
        </w:rPr>
      </w:pPr>
      <w:r>
        <w:rPr>
          <w:noProof/>
        </w:rPr>
        <w:t>Microsoft Dynamics 365 for Customer Service, CAL til lokalt miljø, 86</w:t>
      </w:r>
    </w:p>
    <w:p w:rsidR="009009CF" w:rsidRDefault="009009CF">
      <w:pPr>
        <w:pStyle w:val="Index1"/>
        <w:tabs>
          <w:tab w:val="right" w:pos="5030"/>
        </w:tabs>
        <w:rPr>
          <w:noProof/>
        </w:rPr>
      </w:pPr>
      <w:r>
        <w:rPr>
          <w:noProof/>
        </w:rPr>
        <w:t>Microsoft Dynamics 365 for Operations Activity CAL, 80</w:t>
      </w:r>
    </w:p>
    <w:p w:rsidR="009009CF" w:rsidRDefault="009009CF">
      <w:pPr>
        <w:pStyle w:val="Index1"/>
        <w:tabs>
          <w:tab w:val="right" w:pos="5030"/>
        </w:tabs>
        <w:rPr>
          <w:noProof/>
        </w:rPr>
      </w:pPr>
      <w:r>
        <w:rPr>
          <w:noProof/>
        </w:rPr>
        <w:t>Microsoft Dynamics 365 for Operations Activity, CAL til lokalt miljø, 86</w:t>
      </w:r>
    </w:p>
    <w:p w:rsidR="009009CF" w:rsidRDefault="009009CF">
      <w:pPr>
        <w:pStyle w:val="Index1"/>
        <w:tabs>
          <w:tab w:val="right" w:pos="5030"/>
        </w:tabs>
        <w:rPr>
          <w:noProof/>
        </w:rPr>
      </w:pPr>
      <w:r>
        <w:rPr>
          <w:noProof/>
        </w:rPr>
        <w:t>Microsoft Dynamics 365 for Operations CAL, 81</w:t>
      </w:r>
    </w:p>
    <w:p w:rsidR="009009CF" w:rsidRDefault="009009CF">
      <w:pPr>
        <w:pStyle w:val="Index1"/>
        <w:tabs>
          <w:tab w:val="right" w:pos="5030"/>
        </w:tabs>
        <w:rPr>
          <w:noProof/>
        </w:rPr>
      </w:pPr>
      <w:r>
        <w:rPr>
          <w:noProof/>
        </w:rPr>
        <w:t>Microsoft Dynamics 365 for Operations, CAL til lokalt miljø, 86</w:t>
      </w:r>
    </w:p>
    <w:p w:rsidR="009009CF" w:rsidRDefault="009009CF">
      <w:pPr>
        <w:pStyle w:val="Index1"/>
        <w:tabs>
          <w:tab w:val="right" w:pos="5030"/>
        </w:tabs>
        <w:rPr>
          <w:noProof/>
        </w:rPr>
      </w:pPr>
      <w:r>
        <w:rPr>
          <w:noProof/>
        </w:rPr>
        <w:t>Microsoft Dynamics 365 for Sales CAL, 80</w:t>
      </w:r>
    </w:p>
    <w:p w:rsidR="009009CF" w:rsidRDefault="009009CF">
      <w:pPr>
        <w:pStyle w:val="Index1"/>
        <w:tabs>
          <w:tab w:val="right" w:pos="5030"/>
        </w:tabs>
        <w:rPr>
          <w:noProof/>
        </w:rPr>
      </w:pPr>
      <w:r>
        <w:rPr>
          <w:noProof/>
        </w:rPr>
        <w:t>Microsoft Dynamics 365 for Sales, CAL til lokalt miljø, 86</w:t>
      </w:r>
    </w:p>
    <w:p w:rsidR="009009CF" w:rsidRDefault="009009CF">
      <w:pPr>
        <w:pStyle w:val="Index1"/>
        <w:tabs>
          <w:tab w:val="right" w:pos="5030"/>
        </w:tabs>
        <w:rPr>
          <w:noProof/>
        </w:rPr>
      </w:pPr>
      <w:r>
        <w:rPr>
          <w:noProof/>
        </w:rPr>
        <w:t>Microsoft Dynamics 365 for Team Members, CAL til lokalt miljø, 86</w:t>
      </w:r>
    </w:p>
    <w:p w:rsidR="009009CF" w:rsidRDefault="009009CF">
      <w:pPr>
        <w:pStyle w:val="Index1"/>
        <w:tabs>
          <w:tab w:val="right" w:pos="5030"/>
        </w:tabs>
        <w:rPr>
          <w:noProof/>
        </w:rPr>
      </w:pPr>
      <w:r>
        <w:rPr>
          <w:noProof/>
        </w:rPr>
        <w:t>Microsoft Dynamics AX Enterprise CAL, 81</w:t>
      </w:r>
    </w:p>
    <w:p w:rsidR="009009CF" w:rsidRDefault="009009CF">
      <w:pPr>
        <w:pStyle w:val="Index1"/>
        <w:tabs>
          <w:tab w:val="right" w:pos="5030"/>
        </w:tabs>
        <w:rPr>
          <w:noProof/>
        </w:rPr>
      </w:pPr>
      <w:r>
        <w:rPr>
          <w:noProof/>
        </w:rPr>
        <w:t>Microsoft Dynamics AX Functional CAL, 80</w:t>
      </w:r>
    </w:p>
    <w:p w:rsidR="009009CF" w:rsidRDefault="009009CF">
      <w:pPr>
        <w:pStyle w:val="Index1"/>
        <w:tabs>
          <w:tab w:val="right" w:pos="5030"/>
        </w:tabs>
        <w:rPr>
          <w:noProof/>
        </w:rPr>
      </w:pPr>
      <w:r>
        <w:rPr>
          <w:noProof/>
        </w:rPr>
        <w:t>Microsoft Dynamics AX Standard Commerce Core Server, 81</w:t>
      </w:r>
    </w:p>
    <w:p w:rsidR="009009CF" w:rsidRDefault="009009CF">
      <w:pPr>
        <w:pStyle w:val="Index1"/>
        <w:tabs>
          <w:tab w:val="right" w:pos="5030"/>
        </w:tabs>
        <w:rPr>
          <w:noProof/>
        </w:rPr>
      </w:pPr>
      <w:r>
        <w:rPr>
          <w:noProof/>
        </w:rPr>
        <w:t>Microsoft Dynamics AX Store Server, 80</w:t>
      </w:r>
    </w:p>
    <w:p w:rsidR="009009CF" w:rsidRDefault="009009CF">
      <w:pPr>
        <w:pStyle w:val="Index1"/>
        <w:tabs>
          <w:tab w:val="right" w:pos="5030"/>
        </w:tabs>
        <w:rPr>
          <w:noProof/>
        </w:rPr>
      </w:pPr>
      <w:r>
        <w:rPr>
          <w:noProof/>
        </w:rPr>
        <w:t>Microsoft Dynamics AX Task CAL, 80</w:t>
      </w:r>
    </w:p>
    <w:p w:rsidR="009009CF" w:rsidRDefault="009009CF">
      <w:pPr>
        <w:pStyle w:val="Index1"/>
        <w:tabs>
          <w:tab w:val="right" w:pos="5030"/>
        </w:tabs>
        <w:rPr>
          <w:noProof/>
        </w:rPr>
      </w:pPr>
      <w:r>
        <w:rPr>
          <w:noProof/>
        </w:rPr>
        <w:t>Microsoft Dynamics CRM Server 2013, 81</w:t>
      </w:r>
    </w:p>
    <w:p w:rsidR="009009CF" w:rsidRDefault="009009CF">
      <w:pPr>
        <w:pStyle w:val="Index1"/>
        <w:tabs>
          <w:tab w:val="right" w:pos="5030"/>
        </w:tabs>
        <w:rPr>
          <w:noProof/>
        </w:rPr>
      </w:pPr>
      <w:r>
        <w:rPr>
          <w:noProof/>
        </w:rPr>
        <w:t>Microsoft Dynamics CRM Server 2015, 81</w:t>
      </w:r>
    </w:p>
    <w:p w:rsidR="009009CF" w:rsidRDefault="009009CF">
      <w:pPr>
        <w:pStyle w:val="Index1"/>
        <w:tabs>
          <w:tab w:val="right" w:pos="5030"/>
        </w:tabs>
        <w:rPr>
          <w:noProof/>
        </w:rPr>
      </w:pPr>
      <w:r>
        <w:rPr>
          <w:noProof/>
        </w:rPr>
        <w:t>Microsoft Flow Plan 1, 68</w:t>
      </w:r>
    </w:p>
    <w:p w:rsidR="009009CF" w:rsidRDefault="009009CF">
      <w:pPr>
        <w:pStyle w:val="Index1"/>
        <w:tabs>
          <w:tab w:val="right" w:pos="5030"/>
        </w:tabs>
        <w:rPr>
          <w:noProof/>
        </w:rPr>
      </w:pPr>
      <w:r>
        <w:rPr>
          <w:noProof/>
        </w:rPr>
        <w:t>Microsoft Flow Plan 2, 68</w:t>
      </w:r>
    </w:p>
    <w:p w:rsidR="009009CF" w:rsidRDefault="009009CF">
      <w:pPr>
        <w:pStyle w:val="Index1"/>
        <w:tabs>
          <w:tab w:val="right" w:pos="5030"/>
        </w:tabs>
        <w:rPr>
          <w:noProof/>
        </w:rPr>
      </w:pPr>
      <w:r>
        <w:rPr>
          <w:noProof/>
        </w:rPr>
        <w:t>Microsoft Identity Manager 2016 CAL, 20</w:t>
      </w:r>
    </w:p>
    <w:p w:rsidR="009009CF" w:rsidRDefault="009009CF">
      <w:pPr>
        <w:pStyle w:val="Index1"/>
        <w:tabs>
          <w:tab w:val="right" w:pos="5030"/>
        </w:tabs>
        <w:rPr>
          <w:noProof/>
        </w:rPr>
      </w:pPr>
      <w:r>
        <w:rPr>
          <w:noProof/>
        </w:rPr>
        <w:t>Microsoft Identity Manager 2016 External Connector, 20</w:t>
      </w:r>
    </w:p>
    <w:p w:rsidR="009009CF" w:rsidRDefault="009009CF">
      <w:pPr>
        <w:pStyle w:val="Index1"/>
        <w:tabs>
          <w:tab w:val="right" w:pos="5030"/>
        </w:tabs>
        <w:rPr>
          <w:noProof/>
        </w:rPr>
      </w:pPr>
      <w:r>
        <w:rPr>
          <w:noProof/>
        </w:rPr>
        <w:t>Microsoft Intune, 15, 31, 69</w:t>
      </w:r>
    </w:p>
    <w:p w:rsidR="009009CF" w:rsidRDefault="009009CF">
      <w:pPr>
        <w:pStyle w:val="Index1"/>
        <w:tabs>
          <w:tab w:val="right" w:pos="5030"/>
        </w:tabs>
        <w:rPr>
          <w:noProof/>
        </w:rPr>
      </w:pPr>
      <w:r>
        <w:rPr>
          <w:noProof/>
        </w:rPr>
        <w:t>Microsoft Intune Bruger-SL-Tillæg til ekstra lager på 1 GB, 69</w:t>
      </w:r>
    </w:p>
    <w:p w:rsidR="009009CF" w:rsidRDefault="009009CF">
      <w:pPr>
        <w:pStyle w:val="Index1"/>
        <w:tabs>
          <w:tab w:val="right" w:pos="5030"/>
        </w:tabs>
        <w:rPr>
          <w:noProof/>
        </w:rPr>
      </w:pPr>
      <w:r>
        <w:rPr>
          <w:noProof/>
        </w:rPr>
        <w:t>Microsoft Intune for EDU, 69</w:t>
      </w:r>
    </w:p>
    <w:p w:rsidR="009009CF" w:rsidRDefault="009009CF">
      <w:pPr>
        <w:pStyle w:val="Index1"/>
        <w:tabs>
          <w:tab w:val="right" w:pos="5030"/>
        </w:tabs>
        <w:rPr>
          <w:noProof/>
        </w:rPr>
      </w:pPr>
      <w:r w:rsidRPr="00C91852">
        <w:rPr>
          <w:noProof/>
          <w:lang w:val="pt-BR"/>
        </w:rPr>
        <w:t>Microsoft Kaizala Pro</w:t>
      </w:r>
      <w:r>
        <w:rPr>
          <w:noProof/>
        </w:rPr>
        <w:t>, 69</w:t>
      </w:r>
    </w:p>
    <w:p w:rsidR="009009CF" w:rsidRDefault="009009CF">
      <w:pPr>
        <w:pStyle w:val="Index1"/>
        <w:tabs>
          <w:tab w:val="right" w:pos="5030"/>
        </w:tabs>
        <w:rPr>
          <w:noProof/>
        </w:rPr>
      </w:pPr>
      <w:r>
        <w:rPr>
          <w:noProof/>
        </w:rPr>
        <w:t>Microsoft Learning Imagine Academy, 70</w:t>
      </w:r>
    </w:p>
    <w:p w:rsidR="009009CF" w:rsidRDefault="009009CF">
      <w:pPr>
        <w:pStyle w:val="Index1"/>
        <w:tabs>
          <w:tab w:val="right" w:pos="5030"/>
        </w:tabs>
        <w:rPr>
          <w:noProof/>
        </w:rPr>
      </w:pPr>
      <w:r>
        <w:rPr>
          <w:noProof/>
        </w:rPr>
        <w:t>Microsoft Learning MCP 1 Exam Vouchers, 70</w:t>
      </w:r>
    </w:p>
    <w:p w:rsidR="009009CF" w:rsidRDefault="009009CF">
      <w:pPr>
        <w:pStyle w:val="Index1"/>
        <w:tabs>
          <w:tab w:val="right" w:pos="5030"/>
        </w:tabs>
        <w:rPr>
          <w:noProof/>
        </w:rPr>
      </w:pPr>
      <w:r>
        <w:rPr>
          <w:noProof/>
        </w:rPr>
        <w:t>Microsoft Learning MCP 30 Exam Vouchers, 70</w:t>
      </w:r>
    </w:p>
    <w:p w:rsidR="009009CF" w:rsidRDefault="009009CF">
      <w:pPr>
        <w:pStyle w:val="Index1"/>
        <w:tabs>
          <w:tab w:val="right" w:pos="5030"/>
        </w:tabs>
        <w:rPr>
          <w:noProof/>
        </w:rPr>
      </w:pPr>
      <w:r>
        <w:rPr>
          <w:noProof/>
        </w:rPr>
        <w:t>Microsoft Learning MOS/MCE Certification 125 Exam Site License, 70</w:t>
      </w:r>
    </w:p>
    <w:p w:rsidR="009009CF" w:rsidRDefault="009009CF">
      <w:pPr>
        <w:pStyle w:val="Index1"/>
        <w:tabs>
          <w:tab w:val="right" w:pos="5030"/>
        </w:tabs>
        <w:rPr>
          <w:noProof/>
        </w:rPr>
      </w:pPr>
      <w:r>
        <w:rPr>
          <w:noProof/>
        </w:rPr>
        <w:t>Microsoft Learning MOS/MTA/MCE Certification 500 Exam Site License, 70</w:t>
      </w:r>
    </w:p>
    <w:p w:rsidR="009009CF" w:rsidRDefault="009009CF">
      <w:pPr>
        <w:pStyle w:val="Index1"/>
        <w:tabs>
          <w:tab w:val="right" w:pos="5030"/>
        </w:tabs>
        <w:rPr>
          <w:noProof/>
        </w:rPr>
      </w:pPr>
      <w:r>
        <w:rPr>
          <w:noProof/>
        </w:rPr>
        <w:t>Microsoft Learning MTA/MCA Certification 125 Exam Site License, 70</w:t>
      </w:r>
    </w:p>
    <w:p w:rsidR="009009CF" w:rsidRDefault="009009CF">
      <w:pPr>
        <w:pStyle w:val="Index1"/>
        <w:tabs>
          <w:tab w:val="right" w:pos="5030"/>
        </w:tabs>
        <w:rPr>
          <w:noProof/>
        </w:rPr>
      </w:pPr>
      <w:r>
        <w:rPr>
          <w:noProof/>
        </w:rPr>
        <w:t>Microsoft MultiFactor-godkendelse, 54</w:t>
      </w:r>
    </w:p>
    <w:p w:rsidR="009009CF" w:rsidRDefault="009009CF">
      <w:pPr>
        <w:pStyle w:val="Index1"/>
        <w:tabs>
          <w:tab w:val="right" w:pos="5030"/>
        </w:tabs>
        <w:rPr>
          <w:noProof/>
        </w:rPr>
      </w:pPr>
      <w:r>
        <w:rPr>
          <w:noProof/>
        </w:rPr>
        <w:t>Microsoft MyAnalytics, 63</w:t>
      </w:r>
    </w:p>
    <w:p w:rsidR="009009CF" w:rsidRDefault="009009CF">
      <w:pPr>
        <w:pStyle w:val="Index1"/>
        <w:tabs>
          <w:tab w:val="right" w:pos="5030"/>
        </w:tabs>
        <w:rPr>
          <w:noProof/>
        </w:rPr>
      </w:pPr>
      <w:r>
        <w:rPr>
          <w:noProof/>
        </w:rPr>
        <w:t>Microsoft Office Audit and Control Management Server 2013, 25</w:t>
      </w:r>
    </w:p>
    <w:p w:rsidR="009009CF" w:rsidRDefault="009009CF">
      <w:pPr>
        <w:pStyle w:val="Index1"/>
        <w:tabs>
          <w:tab w:val="right" w:pos="5030"/>
        </w:tabs>
        <w:rPr>
          <w:noProof/>
        </w:rPr>
      </w:pPr>
      <w:r>
        <w:rPr>
          <w:noProof/>
        </w:rPr>
        <w:t>Microsoft PowerApps Plan 1, 68</w:t>
      </w:r>
    </w:p>
    <w:p w:rsidR="009009CF" w:rsidRDefault="009009CF">
      <w:pPr>
        <w:pStyle w:val="Index1"/>
        <w:tabs>
          <w:tab w:val="right" w:pos="5030"/>
        </w:tabs>
        <w:rPr>
          <w:noProof/>
        </w:rPr>
      </w:pPr>
      <w:r>
        <w:rPr>
          <w:noProof/>
        </w:rPr>
        <w:t>Microsoft PowerApps Plan 2, 68</w:t>
      </w:r>
    </w:p>
    <w:p w:rsidR="009009CF" w:rsidRDefault="009009CF">
      <w:pPr>
        <w:pStyle w:val="Index1"/>
        <w:tabs>
          <w:tab w:val="right" w:pos="5030"/>
        </w:tabs>
        <w:rPr>
          <w:noProof/>
        </w:rPr>
      </w:pPr>
      <w:r>
        <w:rPr>
          <w:noProof/>
        </w:rPr>
        <w:t>Microsoft Relationship Sales, 59</w:t>
      </w:r>
    </w:p>
    <w:p w:rsidR="009009CF" w:rsidRDefault="009009CF">
      <w:pPr>
        <w:pStyle w:val="Index1"/>
        <w:tabs>
          <w:tab w:val="right" w:pos="5030"/>
        </w:tabs>
        <w:rPr>
          <w:noProof/>
        </w:rPr>
      </w:pPr>
      <w:r>
        <w:rPr>
          <w:noProof/>
        </w:rPr>
        <w:t>Microsoft Stream Plan 1, 68</w:t>
      </w:r>
    </w:p>
    <w:p w:rsidR="009009CF" w:rsidRDefault="009009CF">
      <w:pPr>
        <w:pStyle w:val="Index1"/>
        <w:tabs>
          <w:tab w:val="right" w:pos="5030"/>
        </w:tabs>
        <w:rPr>
          <w:noProof/>
        </w:rPr>
      </w:pPr>
      <w:r>
        <w:rPr>
          <w:noProof/>
        </w:rPr>
        <w:t>Microsoft Stream Plan 2, 68</w:t>
      </w:r>
    </w:p>
    <w:p w:rsidR="009009CF" w:rsidRDefault="009009CF">
      <w:pPr>
        <w:pStyle w:val="Index1"/>
        <w:tabs>
          <w:tab w:val="right" w:pos="5030"/>
        </w:tabs>
        <w:rPr>
          <w:noProof/>
        </w:rPr>
      </w:pPr>
      <w:r>
        <w:rPr>
          <w:noProof/>
        </w:rPr>
        <w:t>Microsoft Stream Plan 2-tilføjelsesprogram, 68</w:t>
      </w:r>
    </w:p>
    <w:p w:rsidR="009009CF" w:rsidRDefault="009009CF">
      <w:pPr>
        <w:pStyle w:val="Index1"/>
        <w:tabs>
          <w:tab w:val="right" w:pos="5030"/>
        </w:tabs>
        <w:rPr>
          <w:noProof/>
        </w:rPr>
      </w:pPr>
      <w:r>
        <w:rPr>
          <w:noProof/>
        </w:rPr>
        <w:t>Microsoft Stream Storage-tilføjelsesprogram (500 GB), 68</w:t>
      </w:r>
    </w:p>
    <w:p w:rsidR="009009CF" w:rsidRDefault="009009CF">
      <w:pPr>
        <w:pStyle w:val="Index1"/>
        <w:tabs>
          <w:tab w:val="right" w:pos="5030"/>
        </w:tabs>
        <w:rPr>
          <w:noProof/>
        </w:rPr>
      </w:pPr>
      <w:r>
        <w:rPr>
          <w:noProof/>
        </w:rPr>
        <w:t>Microsoft Translator API, 52</w:t>
      </w:r>
    </w:p>
    <w:p w:rsidR="009009CF" w:rsidRDefault="009009CF">
      <w:pPr>
        <w:pStyle w:val="Index1"/>
        <w:tabs>
          <w:tab w:val="right" w:pos="5030"/>
        </w:tabs>
        <w:rPr>
          <w:noProof/>
        </w:rPr>
      </w:pPr>
      <w:r>
        <w:rPr>
          <w:noProof/>
        </w:rPr>
        <w:t>Minecraft</w:t>
      </w:r>
    </w:p>
    <w:p w:rsidR="009009CF" w:rsidRDefault="009009CF">
      <w:pPr>
        <w:pStyle w:val="Index2"/>
        <w:tabs>
          <w:tab w:val="right" w:pos="5030"/>
        </w:tabs>
        <w:rPr>
          <w:noProof/>
        </w:rPr>
      </w:pPr>
      <w:r>
        <w:rPr>
          <w:noProof/>
        </w:rPr>
        <w:t>Education Edition, 70</w:t>
      </w:r>
    </w:p>
    <w:p w:rsidR="009009CF" w:rsidRDefault="009009CF">
      <w:pPr>
        <w:pStyle w:val="Index1"/>
        <w:tabs>
          <w:tab w:val="right" w:pos="5030"/>
        </w:tabs>
        <w:rPr>
          <w:noProof/>
        </w:rPr>
      </w:pPr>
      <w:r>
        <w:rPr>
          <w:noProof/>
        </w:rPr>
        <w:t>Mobile Asset Management Distance Matrix Pr. Aktiv – Automatisk, 67</w:t>
      </w:r>
    </w:p>
    <w:p w:rsidR="009009CF" w:rsidRDefault="009009CF">
      <w:pPr>
        <w:pStyle w:val="Index1"/>
        <w:tabs>
          <w:tab w:val="right" w:pos="5030"/>
        </w:tabs>
        <w:rPr>
          <w:noProof/>
        </w:rPr>
      </w:pPr>
      <w:r>
        <w:rPr>
          <w:noProof/>
        </w:rPr>
        <w:t>Mobile Asset Management Distance Matrix Pr. Aktiv – Manuel, 67</w:t>
      </w:r>
    </w:p>
    <w:p w:rsidR="009009CF" w:rsidRDefault="009009CF">
      <w:pPr>
        <w:pStyle w:val="Index1"/>
        <w:tabs>
          <w:tab w:val="right" w:pos="5030"/>
        </w:tabs>
        <w:rPr>
          <w:noProof/>
        </w:rPr>
      </w:pPr>
      <w:r>
        <w:rPr>
          <w:noProof/>
        </w:rPr>
        <w:t>Mobile Asset Management Drive Analytics Pr. Aktiv, 67</w:t>
      </w:r>
    </w:p>
    <w:p w:rsidR="009009CF" w:rsidRDefault="009009CF">
      <w:pPr>
        <w:pStyle w:val="Index1"/>
        <w:tabs>
          <w:tab w:val="right" w:pos="5030"/>
        </w:tabs>
        <w:rPr>
          <w:noProof/>
        </w:rPr>
      </w:pPr>
      <w:r>
        <w:rPr>
          <w:noProof/>
        </w:rPr>
        <w:t>Mobile Asset Management Platform, 67</w:t>
      </w:r>
    </w:p>
    <w:p w:rsidR="009009CF" w:rsidRDefault="009009CF">
      <w:pPr>
        <w:pStyle w:val="Index1"/>
        <w:tabs>
          <w:tab w:val="right" w:pos="5030"/>
        </w:tabs>
        <w:rPr>
          <w:noProof/>
        </w:rPr>
      </w:pPr>
      <w:r w:rsidRPr="00C91852">
        <w:rPr>
          <w:noProof/>
          <w:lang w:val="de-DE"/>
        </w:rPr>
        <w:t>Mobile Asset Management Pr. aktiv (SL)</w:t>
      </w:r>
      <w:r>
        <w:rPr>
          <w:noProof/>
        </w:rPr>
        <w:t>, 67</w:t>
      </w:r>
    </w:p>
    <w:p w:rsidR="009009CF" w:rsidRDefault="009009CF">
      <w:pPr>
        <w:pStyle w:val="Index1"/>
        <w:tabs>
          <w:tab w:val="right" w:pos="5030"/>
        </w:tabs>
        <w:rPr>
          <w:noProof/>
        </w:rPr>
      </w:pPr>
      <w:r>
        <w:rPr>
          <w:noProof/>
        </w:rPr>
        <w:t>Mobile Asset Management Truck Routing Pr. Aktiv, 67</w:t>
      </w:r>
    </w:p>
    <w:p w:rsidR="009009CF" w:rsidRDefault="009009CF">
      <w:pPr>
        <w:pStyle w:val="Index1"/>
        <w:tabs>
          <w:tab w:val="right" w:pos="5030"/>
        </w:tabs>
        <w:rPr>
          <w:noProof/>
        </w:rPr>
      </w:pPr>
      <w:r>
        <w:rPr>
          <w:noProof/>
        </w:rPr>
        <w:t>MSDN-platforme, 36</w:t>
      </w:r>
    </w:p>
    <w:p w:rsidR="009009CF" w:rsidRDefault="009009CF">
      <w:pPr>
        <w:pStyle w:val="Index1"/>
        <w:tabs>
          <w:tab w:val="right" w:pos="5030"/>
        </w:tabs>
        <w:rPr>
          <w:noProof/>
        </w:rPr>
      </w:pPr>
      <w:r>
        <w:rPr>
          <w:noProof/>
        </w:rPr>
        <w:t>Office 2013, 21</w:t>
      </w:r>
    </w:p>
    <w:p w:rsidR="009009CF" w:rsidRDefault="009009CF">
      <w:pPr>
        <w:pStyle w:val="Index1"/>
        <w:tabs>
          <w:tab w:val="right" w:pos="5030"/>
        </w:tabs>
        <w:rPr>
          <w:noProof/>
        </w:rPr>
      </w:pPr>
      <w:r>
        <w:rPr>
          <w:noProof/>
        </w:rPr>
        <w:t>Office 2016 til Mac Standard, 22</w:t>
      </w:r>
    </w:p>
    <w:p w:rsidR="009009CF" w:rsidRDefault="009009CF">
      <w:pPr>
        <w:pStyle w:val="Index1"/>
        <w:tabs>
          <w:tab w:val="right" w:pos="5030"/>
        </w:tabs>
        <w:rPr>
          <w:noProof/>
        </w:rPr>
      </w:pPr>
      <w:r>
        <w:rPr>
          <w:noProof/>
        </w:rPr>
        <w:t>Office 365 – Ekstra Fillager på 1 GB, 65</w:t>
      </w:r>
    </w:p>
    <w:p w:rsidR="009009CF" w:rsidRDefault="009009CF">
      <w:pPr>
        <w:pStyle w:val="Index1"/>
        <w:tabs>
          <w:tab w:val="right" w:pos="5030"/>
        </w:tabs>
        <w:rPr>
          <w:noProof/>
        </w:rPr>
      </w:pPr>
      <w:r>
        <w:rPr>
          <w:noProof/>
        </w:rPr>
        <w:t>Office 365 A1, 62</w:t>
      </w:r>
    </w:p>
    <w:p w:rsidR="009009CF" w:rsidRDefault="009009CF">
      <w:pPr>
        <w:pStyle w:val="Index1"/>
        <w:tabs>
          <w:tab w:val="right" w:pos="5030"/>
        </w:tabs>
        <w:rPr>
          <w:noProof/>
        </w:rPr>
      </w:pPr>
      <w:r>
        <w:rPr>
          <w:noProof/>
        </w:rPr>
        <w:t>Office 365 A3, 62</w:t>
      </w:r>
    </w:p>
    <w:p w:rsidR="009009CF" w:rsidRDefault="009009CF">
      <w:pPr>
        <w:pStyle w:val="Index1"/>
        <w:tabs>
          <w:tab w:val="right" w:pos="5030"/>
        </w:tabs>
        <w:rPr>
          <w:noProof/>
        </w:rPr>
      </w:pPr>
      <w:r>
        <w:rPr>
          <w:noProof/>
        </w:rPr>
        <w:t>Office 365 A5, 62</w:t>
      </w:r>
    </w:p>
    <w:p w:rsidR="009009CF" w:rsidRDefault="009009CF">
      <w:pPr>
        <w:pStyle w:val="Index1"/>
        <w:tabs>
          <w:tab w:val="right" w:pos="5030"/>
        </w:tabs>
        <w:rPr>
          <w:noProof/>
        </w:rPr>
      </w:pPr>
      <w:r>
        <w:rPr>
          <w:noProof/>
        </w:rPr>
        <w:t>Office 365 Advanced Compliance, 64</w:t>
      </w:r>
    </w:p>
    <w:p w:rsidR="009009CF" w:rsidRDefault="009009CF">
      <w:pPr>
        <w:pStyle w:val="Index1"/>
        <w:tabs>
          <w:tab w:val="right" w:pos="5030"/>
        </w:tabs>
        <w:rPr>
          <w:noProof/>
        </w:rPr>
      </w:pPr>
      <w:r>
        <w:rPr>
          <w:noProof/>
        </w:rPr>
        <w:t>Office 365 Advanced Threat Protection, 64</w:t>
      </w:r>
    </w:p>
    <w:p w:rsidR="009009CF" w:rsidRDefault="009009CF">
      <w:pPr>
        <w:pStyle w:val="Index1"/>
        <w:tabs>
          <w:tab w:val="right" w:pos="5030"/>
        </w:tabs>
        <w:rPr>
          <w:noProof/>
        </w:rPr>
      </w:pPr>
      <w:r>
        <w:rPr>
          <w:noProof/>
        </w:rPr>
        <w:t>Office 365 Business, 60</w:t>
      </w:r>
    </w:p>
    <w:p w:rsidR="009009CF" w:rsidRDefault="009009CF">
      <w:pPr>
        <w:pStyle w:val="Index1"/>
        <w:tabs>
          <w:tab w:val="right" w:pos="5030"/>
        </w:tabs>
        <w:rPr>
          <w:noProof/>
        </w:rPr>
      </w:pPr>
      <w:r>
        <w:rPr>
          <w:noProof/>
        </w:rPr>
        <w:t>Office 365 Business Essentials, 62</w:t>
      </w:r>
    </w:p>
    <w:p w:rsidR="009009CF" w:rsidRDefault="009009CF">
      <w:pPr>
        <w:pStyle w:val="Index1"/>
        <w:tabs>
          <w:tab w:val="right" w:pos="5030"/>
        </w:tabs>
        <w:rPr>
          <w:noProof/>
        </w:rPr>
      </w:pPr>
      <w:r>
        <w:rPr>
          <w:noProof/>
        </w:rPr>
        <w:t>Office 365 Business Premium, 62</w:t>
      </w:r>
    </w:p>
    <w:p w:rsidR="009009CF" w:rsidRDefault="009009CF">
      <w:pPr>
        <w:pStyle w:val="Index1"/>
        <w:tabs>
          <w:tab w:val="right" w:pos="5030"/>
        </w:tabs>
        <w:rPr>
          <w:noProof/>
        </w:rPr>
      </w:pPr>
      <w:r>
        <w:rPr>
          <w:noProof/>
        </w:rPr>
        <w:t>Office 365 Cloud App Security (Bruger-SL), 63</w:t>
      </w:r>
    </w:p>
    <w:p w:rsidR="009009CF" w:rsidRDefault="009009CF">
      <w:pPr>
        <w:pStyle w:val="Index1"/>
        <w:tabs>
          <w:tab w:val="right" w:pos="5030"/>
        </w:tabs>
        <w:rPr>
          <w:noProof/>
        </w:rPr>
      </w:pPr>
      <w:r>
        <w:rPr>
          <w:noProof/>
        </w:rPr>
        <w:t>Office 365 Enterprise E1, 14, 62</w:t>
      </w:r>
    </w:p>
    <w:p w:rsidR="009009CF" w:rsidRDefault="009009CF">
      <w:pPr>
        <w:pStyle w:val="Index1"/>
        <w:tabs>
          <w:tab w:val="right" w:pos="5030"/>
        </w:tabs>
        <w:rPr>
          <w:noProof/>
        </w:rPr>
      </w:pPr>
      <w:r w:rsidRPr="00C91852">
        <w:rPr>
          <w:noProof/>
          <w:lang w:val="pt-BR"/>
        </w:rPr>
        <w:t>Office 365 Enterprise E1 fra SA</w:t>
      </w:r>
      <w:r>
        <w:rPr>
          <w:noProof/>
        </w:rPr>
        <w:t>, 62</w:t>
      </w:r>
    </w:p>
    <w:p w:rsidR="009009CF" w:rsidRDefault="009009CF">
      <w:pPr>
        <w:pStyle w:val="Index1"/>
        <w:tabs>
          <w:tab w:val="right" w:pos="5030"/>
        </w:tabs>
        <w:rPr>
          <w:noProof/>
        </w:rPr>
      </w:pPr>
      <w:r>
        <w:rPr>
          <w:noProof/>
        </w:rPr>
        <w:t>Office 365 Enterprise E1 og Microsoft Intune, 15</w:t>
      </w:r>
    </w:p>
    <w:p w:rsidR="009009CF" w:rsidRDefault="009009CF">
      <w:pPr>
        <w:pStyle w:val="Index1"/>
        <w:tabs>
          <w:tab w:val="right" w:pos="5030"/>
        </w:tabs>
        <w:rPr>
          <w:noProof/>
        </w:rPr>
      </w:pPr>
      <w:r w:rsidRPr="00C91852">
        <w:rPr>
          <w:noProof/>
          <w:lang w:val="pt-BR"/>
        </w:rPr>
        <w:t>Office 365 Enterprise E1, E3-tilføjelsesprogram</w:t>
      </w:r>
      <w:r>
        <w:rPr>
          <w:noProof/>
        </w:rPr>
        <w:t>, 62</w:t>
      </w:r>
    </w:p>
    <w:p w:rsidR="009009CF" w:rsidRDefault="009009CF">
      <w:pPr>
        <w:pStyle w:val="Index1"/>
        <w:tabs>
          <w:tab w:val="right" w:pos="5030"/>
        </w:tabs>
        <w:rPr>
          <w:noProof/>
        </w:rPr>
      </w:pPr>
      <w:r>
        <w:rPr>
          <w:noProof/>
        </w:rPr>
        <w:t>Office 365 Enterprise E3, 14, 15, 62</w:t>
      </w:r>
    </w:p>
    <w:p w:rsidR="009009CF" w:rsidRDefault="009009CF">
      <w:pPr>
        <w:pStyle w:val="Index1"/>
        <w:tabs>
          <w:tab w:val="right" w:pos="5030"/>
        </w:tabs>
        <w:rPr>
          <w:noProof/>
        </w:rPr>
      </w:pPr>
      <w:r w:rsidRPr="00C91852">
        <w:rPr>
          <w:noProof/>
          <w:lang w:val="pt-BR"/>
        </w:rPr>
        <w:t>Office 365 Enterprise E3 fra SA</w:t>
      </w:r>
      <w:r>
        <w:rPr>
          <w:noProof/>
        </w:rPr>
        <w:t>, 62</w:t>
      </w:r>
    </w:p>
    <w:p w:rsidR="009009CF" w:rsidRDefault="009009CF">
      <w:pPr>
        <w:pStyle w:val="Index1"/>
        <w:tabs>
          <w:tab w:val="right" w:pos="5030"/>
        </w:tabs>
        <w:rPr>
          <w:noProof/>
        </w:rPr>
      </w:pPr>
      <w:r>
        <w:rPr>
          <w:noProof/>
        </w:rPr>
        <w:t>Office 365 Enterprise E3 og Microsoft Intune, 15</w:t>
      </w:r>
    </w:p>
    <w:p w:rsidR="009009CF" w:rsidRDefault="009009CF">
      <w:pPr>
        <w:pStyle w:val="Index1"/>
        <w:tabs>
          <w:tab w:val="right" w:pos="5030"/>
        </w:tabs>
        <w:rPr>
          <w:noProof/>
        </w:rPr>
      </w:pPr>
      <w:r>
        <w:rPr>
          <w:noProof/>
        </w:rPr>
        <w:t>Office 365 Enterprise E3 uden ProPlus-tilføjelsesprogram, 62</w:t>
      </w:r>
    </w:p>
    <w:p w:rsidR="009009CF" w:rsidRDefault="009009CF">
      <w:pPr>
        <w:pStyle w:val="Index1"/>
        <w:tabs>
          <w:tab w:val="right" w:pos="5030"/>
        </w:tabs>
        <w:rPr>
          <w:noProof/>
        </w:rPr>
      </w:pPr>
      <w:r>
        <w:rPr>
          <w:noProof/>
        </w:rPr>
        <w:t>Office 365 Enterprise E4, 62</w:t>
      </w:r>
    </w:p>
    <w:p w:rsidR="009009CF" w:rsidRDefault="009009CF">
      <w:pPr>
        <w:pStyle w:val="Index1"/>
        <w:tabs>
          <w:tab w:val="right" w:pos="5030"/>
        </w:tabs>
        <w:rPr>
          <w:noProof/>
        </w:rPr>
      </w:pPr>
      <w:r w:rsidRPr="00C91852">
        <w:rPr>
          <w:noProof/>
          <w:lang w:val="pt-BR"/>
        </w:rPr>
        <w:t>Office 365 Enterprise E4 fra SA</w:t>
      </w:r>
      <w:r>
        <w:rPr>
          <w:noProof/>
        </w:rPr>
        <w:t>, 62</w:t>
      </w:r>
    </w:p>
    <w:p w:rsidR="009009CF" w:rsidRDefault="009009CF">
      <w:pPr>
        <w:pStyle w:val="Index1"/>
        <w:tabs>
          <w:tab w:val="right" w:pos="5030"/>
        </w:tabs>
        <w:rPr>
          <w:noProof/>
        </w:rPr>
      </w:pPr>
      <w:r>
        <w:rPr>
          <w:noProof/>
        </w:rPr>
        <w:t>Office 365 Enterprise E4 uden ProPlus-tilføjelsesprogram, 62</w:t>
      </w:r>
    </w:p>
    <w:p w:rsidR="009009CF" w:rsidRDefault="009009CF">
      <w:pPr>
        <w:pStyle w:val="Index1"/>
        <w:tabs>
          <w:tab w:val="right" w:pos="5030"/>
        </w:tabs>
        <w:rPr>
          <w:noProof/>
        </w:rPr>
      </w:pPr>
      <w:r>
        <w:rPr>
          <w:noProof/>
        </w:rPr>
        <w:t>Office 365 Enterprise E5, 14, 15</w:t>
      </w:r>
    </w:p>
    <w:p w:rsidR="009009CF" w:rsidRDefault="009009CF">
      <w:pPr>
        <w:pStyle w:val="Index1"/>
        <w:tabs>
          <w:tab w:val="right" w:pos="5030"/>
        </w:tabs>
        <w:rPr>
          <w:noProof/>
        </w:rPr>
      </w:pPr>
      <w:r>
        <w:rPr>
          <w:noProof/>
        </w:rPr>
        <w:t>Office 365 Enterprise E5 (Bruger-SL), 62</w:t>
      </w:r>
    </w:p>
    <w:p w:rsidR="009009CF" w:rsidRDefault="009009CF">
      <w:pPr>
        <w:pStyle w:val="Index1"/>
        <w:tabs>
          <w:tab w:val="right" w:pos="5030"/>
        </w:tabs>
        <w:rPr>
          <w:noProof/>
        </w:rPr>
      </w:pPr>
      <w:r w:rsidRPr="00C91852">
        <w:rPr>
          <w:noProof/>
          <w:lang w:val="pt-BR"/>
        </w:rPr>
        <w:t>Office 365 Enterprise E5 fra SA</w:t>
      </w:r>
      <w:r>
        <w:rPr>
          <w:noProof/>
        </w:rPr>
        <w:t>, 62</w:t>
      </w:r>
    </w:p>
    <w:p w:rsidR="009009CF" w:rsidRDefault="009009CF">
      <w:pPr>
        <w:pStyle w:val="Index1"/>
        <w:tabs>
          <w:tab w:val="right" w:pos="5030"/>
        </w:tabs>
        <w:rPr>
          <w:noProof/>
        </w:rPr>
      </w:pPr>
      <w:r>
        <w:rPr>
          <w:noProof/>
        </w:rPr>
        <w:t>Office 365 Enterprise E5 og Microsoft Intune, 15</w:t>
      </w:r>
    </w:p>
    <w:p w:rsidR="009009CF" w:rsidRDefault="009009CF">
      <w:pPr>
        <w:pStyle w:val="Index1"/>
        <w:tabs>
          <w:tab w:val="right" w:pos="5030"/>
        </w:tabs>
        <w:rPr>
          <w:noProof/>
        </w:rPr>
      </w:pPr>
      <w:r>
        <w:rPr>
          <w:noProof/>
        </w:rPr>
        <w:t>Office 365 Enterprise F1, 62</w:t>
      </w:r>
    </w:p>
    <w:p w:rsidR="009009CF" w:rsidRDefault="009009CF">
      <w:pPr>
        <w:pStyle w:val="Index1"/>
        <w:tabs>
          <w:tab w:val="right" w:pos="5030"/>
        </w:tabs>
        <w:rPr>
          <w:noProof/>
        </w:rPr>
      </w:pPr>
      <w:r w:rsidRPr="00C91852">
        <w:rPr>
          <w:noProof/>
          <w:lang w:val="de-DE"/>
        </w:rPr>
        <w:t>Office 365 Midsize Business</w:t>
      </w:r>
      <w:r>
        <w:rPr>
          <w:noProof/>
        </w:rPr>
        <w:t>, 63</w:t>
      </w:r>
    </w:p>
    <w:p w:rsidR="009009CF" w:rsidRDefault="009009CF">
      <w:pPr>
        <w:pStyle w:val="Index1"/>
        <w:tabs>
          <w:tab w:val="right" w:pos="5030"/>
        </w:tabs>
        <w:rPr>
          <w:noProof/>
        </w:rPr>
      </w:pPr>
      <w:r>
        <w:rPr>
          <w:noProof/>
        </w:rPr>
        <w:t>Office 365 Oplysninger om trusselsdata, 64</w:t>
      </w:r>
    </w:p>
    <w:p w:rsidR="009009CF" w:rsidRDefault="009009CF">
      <w:pPr>
        <w:pStyle w:val="Index1"/>
        <w:tabs>
          <w:tab w:val="right" w:pos="5030"/>
        </w:tabs>
        <w:rPr>
          <w:noProof/>
        </w:rPr>
      </w:pPr>
      <w:r>
        <w:rPr>
          <w:noProof/>
        </w:rPr>
        <w:t>Office 365 ProPlus, 60</w:t>
      </w:r>
    </w:p>
    <w:p w:rsidR="009009CF" w:rsidRDefault="009009CF">
      <w:pPr>
        <w:pStyle w:val="Index1"/>
        <w:tabs>
          <w:tab w:val="right" w:pos="5030"/>
        </w:tabs>
        <w:rPr>
          <w:noProof/>
        </w:rPr>
      </w:pPr>
      <w:r>
        <w:rPr>
          <w:noProof/>
        </w:rPr>
        <w:t>Office 365 ProPlus fra SA, 60</w:t>
      </w:r>
    </w:p>
    <w:p w:rsidR="009009CF" w:rsidRDefault="009009CF">
      <w:pPr>
        <w:pStyle w:val="Index1"/>
        <w:tabs>
          <w:tab w:val="right" w:pos="5030"/>
        </w:tabs>
        <w:rPr>
          <w:noProof/>
        </w:rPr>
      </w:pPr>
      <w:r>
        <w:rPr>
          <w:noProof/>
        </w:rPr>
        <w:t>Office Home &amp; Student 2013 RT Kommerciel Brug, 20</w:t>
      </w:r>
    </w:p>
    <w:p w:rsidR="009009CF" w:rsidRDefault="009009CF">
      <w:pPr>
        <w:pStyle w:val="Index1"/>
        <w:tabs>
          <w:tab w:val="right" w:pos="5030"/>
        </w:tabs>
        <w:rPr>
          <w:noProof/>
        </w:rPr>
      </w:pPr>
      <w:r>
        <w:rPr>
          <w:noProof/>
        </w:rPr>
        <w:t>Office Multi Language Pack, 61, 62</w:t>
      </w:r>
    </w:p>
    <w:p w:rsidR="009009CF" w:rsidRDefault="009009CF">
      <w:pPr>
        <w:pStyle w:val="Index1"/>
        <w:tabs>
          <w:tab w:val="right" w:pos="5030"/>
        </w:tabs>
        <w:rPr>
          <w:noProof/>
        </w:rPr>
      </w:pPr>
      <w:r>
        <w:rPr>
          <w:noProof/>
        </w:rPr>
        <w:t>Office Multi Language Pack 2013, 20</w:t>
      </w:r>
    </w:p>
    <w:p w:rsidR="009009CF" w:rsidRDefault="009009CF">
      <w:pPr>
        <w:pStyle w:val="Index1"/>
        <w:tabs>
          <w:tab w:val="right" w:pos="5030"/>
        </w:tabs>
        <w:rPr>
          <w:noProof/>
        </w:rPr>
      </w:pPr>
      <w:r>
        <w:rPr>
          <w:noProof/>
        </w:rPr>
        <w:t>Office Online, 61</w:t>
      </w:r>
    </w:p>
    <w:p w:rsidR="009009CF" w:rsidRDefault="009009CF">
      <w:pPr>
        <w:pStyle w:val="Index1"/>
        <w:tabs>
          <w:tab w:val="right" w:pos="5030"/>
        </w:tabs>
        <w:rPr>
          <w:noProof/>
        </w:rPr>
      </w:pPr>
      <w:r>
        <w:rPr>
          <w:noProof/>
        </w:rPr>
        <w:t>Office Online til Office 365, 80</w:t>
      </w:r>
    </w:p>
    <w:p w:rsidR="009009CF" w:rsidRDefault="009009CF">
      <w:pPr>
        <w:pStyle w:val="Index1"/>
        <w:tabs>
          <w:tab w:val="right" w:pos="5030"/>
        </w:tabs>
        <w:rPr>
          <w:noProof/>
        </w:rPr>
      </w:pPr>
      <w:r>
        <w:rPr>
          <w:noProof/>
        </w:rPr>
        <w:t>Office Professional Plus, 61, 80, 86</w:t>
      </w:r>
    </w:p>
    <w:p w:rsidR="009009CF" w:rsidRDefault="009009CF">
      <w:pPr>
        <w:pStyle w:val="Index1"/>
        <w:tabs>
          <w:tab w:val="right" w:pos="5030"/>
        </w:tabs>
        <w:rPr>
          <w:noProof/>
        </w:rPr>
      </w:pPr>
      <w:r>
        <w:rPr>
          <w:noProof/>
        </w:rPr>
        <w:t>Office Professional Plus 2013, 61</w:t>
      </w:r>
    </w:p>
    <w:p w:rsidR="009009CF" w:rsidRDefault="009009CF">
      <w:pPr>
        <w:pStyle w:val="Index1"/>
        <w:tabs>
          <w:tab w:val="right" w:pos="5030"/>
        </w:tabs>
        <w:rPr>
          <w:noProof/>
        </w:rPr>
      </w:pPr>
      <w:r>
        <w:rPr>
          <w:noProof/>
        </w:rPr>
        <w:t>Office Professional Plus 2016, 20, 36</w:t>
      </w:r>
    </w:p>
    <w:p w:rsidR="009009CF" w:rsidRDefault="009009CF">
      <w:pPr>
        <w:pStyle w:val="Index1"/>
        <w:tabs>
          <w:tab w:val="right" w:pos="5030"/>
        </w:tabs>
        <w:rPr>
          <w:noProof/>
        </w:rPr>
      </w:pPr>
      <w:r>
        <w:rPr>
          <w:noProof/>
        </w:rPr>
        <w:t>Office Standard, 61, 80, 86</w:t>
      </w:r>
    </w:p>
    <w:p w:rsidR="009009CF" w:rsidRDefault="009009CF">
      <w:pPr>
        <w:pStyle w:val="Index1"/>
        <w:tabs>
          <w:tab w:val="right" w:pos="5030"/>
        </w:tabs>
        <w:rPr>
          <w:noProof/>
        </w:rPr>
      </w:pPr>
      <w:r>
        <w:rPr>
          <w:noProof/>
        </w:rPr>
        <w:t>Office Standard 2016, 20</w:t>
      </w:r>
    </w:p>
    <w:p w:rsidR="009009CF" w:rsidRDefault="009009CF">
      <w:pPr>
        <w:pStyle w:val="Index1"/>
        <w:tabs>
          <w:tab w:val="right" w:pos="5030"/>
        </w:tabs>
        <w:rPr>
          <w:noProof/>
        </w:rPr>
      </w:pPr>
      <w:r>
        <w:rPr>
          <w:noProof/>
        </w:rPr>
        <w:t>Office til Mac 2011, 22</w:t>
      </w:r>
    </w:p>
    <w:p w:rsidR="009009CF" w:rsidRDefault="009009CF">
      <w:pPr>
        <w:pStyle w:val="Index1"/>
        <w:tabs>
          <w:tab w:val="right" w:pos="5030"/>
        </w:tabs>
        <w:rPr>
          <w:noProof/>
        </w:rPr>
      </w:pPr>
      <w:r>
        <w:rPr>
          <w:noProof/>
        </w:rPr>
        <w:t>Office til Mac Standard, 80</w:t>
      </w:r>
    </w:p>
    <w:p w:rsidR="009009CF" w:rsidRDefault="009009CF">
      <w:pPr>
        <w:pStyle w:val="Index1"/>
        <w:tabs>
          <w:tab w:val="right" w:pos="5030"/>
        </w:tabs>
        <w:rPr>
          <w:noProof/>
        </w:rPr>
      </w:pPr>
      <w:r>
        <w:rPr>
          <w:noProof/>
        </w:rPr>
        <w:t>OneDrive for Business Plan 1, 64</w:t>
      </w:r>
    </w:p>
    <w:p w:rsidR="009009CF" w:rsidRDefault="009009CF">
      <w:pPr>
        <w:pStyle w:val="Index1"/>
        <w:tabs>
          <w:tab w:val="right" w:pos="5030"/>
        </w:tabs>
        <w:rPr>
          <w:noProof/>
        </w:rPr>
      </w:pPr>
      <w:r>
        <w:rPr>
          <w:noProof/>
        </w:rPr>
        <w:t>OneDrive for Business Plan 2, 64</w:t>
      </w:r>
    </w:p>
    <w:p w:rsidR="009009CF" w:rsidRDefault="009009CF">
      <w:pPr>
        <w:pStyle w:val="Index1"/>
        <w:tabs>
          <w:tab w:val="right" w:pos="5030"/>
        </w:tabs>
        <w:rPr>
          <w:noProof/>
        </w:rPr>
      </w:pPr>
      <w:r>
        <w:rPr>
          <w:noProof/>
        </w:rPr>
        <w:t>Operations Management and Security</w:t>
      </w:r>
    </w:p>
    <w:p w:rsidR="009009CF" w:rsidRDefault="009009CF">
      <w:pPr>
        <w:pStyle w:val="Index2"/>
        <w:tabs>
          <w:tab w:val="right" w:pos="5030"/>
        </w:tabs>
        <w:rPr>
          <w:noProof/>
        </w:rPr>
      </w:pPr>
      <w:r>
        <w:rPr>
          <w:noProof/>
        </w:rPr>
        <w:t>Automatisering og styring, 52</w:t>
      </w:r>
    </w:p>
    <w:p w:rsidR="009009CF" w:rsidRDefault="009009CF">
      <w:pPr>
        <w:pStyle w:val="Index2"/>
        <w:tabs>
          <w:tab w:val="right" w:pos="5030"/>
        </w:tabs>
        <w:rPr>
          <w:noProof/>
        </w:rPr>
      </w:pPr>
      <w:r>
        <w:rPr>
          <w:noProof/>
        </w:rPr>
        <w:t>Backup og Disaster Recovery, 52</w:t>
      </w:r>
    </w:p>
    <w:p w:rsidR="009009CF" w:rsidRDefault="009009CF">
      <w:pPr>
        <w:pStyle w:val="Index2"/>
        <w:tabs>
          <w:tab w:val="right" w:pos="5030"/>
        </w:tabs>
        <w:rPr>
          <w:noProof/>
        </w:rPr>
      </w:pPr>
      <w:r>
        <w:rPr>
          <w:noProof/>
        </w:rPr>
        <w:t>Indsigt og analyse, 52</w:t>
      </w:r>
    </w:p>
    <w:p w:rsidR="009009CF" w:rsidRDefault="009009CF">
      <w:pPr>
        <w:pStyle w:val="Index2"/>
        <w:tabs>
          <w:tab w:val="right" w:pos="5030"/>
        </w:tabs>
        <w:rPr>
          <w:noProof/>
        </w:rPr>
      </w:pPr>
      <w:r>
        <w:rPr>
          <w:noProof/>
        </w:rPr>
        <w:t>Sikkerhed og overholdelse, 52</w:t>
      </w:r>
    </w:p>
    <w:p w:rsidR="009009CF" w:rsidRDefault="009009CF">
      <w:pPr>
        <w:pStyle w:val="Index1"/>
        <w:tabs>
          <w:tab w:val="right" w:pos="5030"/>
        </w:tabs>
        <w:rPr>
          <w:noProof/>
        </w:rPr>
      </w:pPr>
      <w:r>
        <w:rPr>
          <w:noProof/>
        </w:rPr>
        <w:t>Operations Management and Security E1, 52</w:t>
      </w:r>
    </w:p>
    <w:p w:rsidR="009009CF" w:rsidRDefault="009009CF">
      <w:pPr>
        <w:pStyle w:val="Index1"/>
        <w:tabs>
          <w:tab w:val="right" w:pos="5030"/>
        </w:tabs>
        <w:rPr>
          <w:noProof/>
        </w:rPr>
      </w:pPr>
      <w:r>
        <w:rPr>
          <w:noProof/>
        </w:rPr>
        <w:t>Operations Management and Security E1 fra SA, 52</w:t>
      </w:r>
    </w:p>
    <w:p w:rsidR="009009CF" w:rsidRDefault="009009CF">
      <w:pPr>
        <w:pStyle w:val="Index1"/>
        <w:tabs>
          <w:tab w:val="right" w:pos="5030"/>
        </w:tabs>
        <w:rPr>
          <w:noProof/>
        </w:rPr>
      </w:pPr>
      <w:r>
        <w:rPr>
          <w:noProof/>
        </w:rPr>
        <w:t>Operations Management and Security E2, 52</w:t>
      </w:r>
    </w:p>
    <w:p w:rsidR="009009CF" w:rsidRDefault="009009CF">
      <w:pPr>
        <w:pStyle w:val="Index1"/>
        <w:tabs>
          <w:tab w:val="right" w:pos="5030"/>
        </w:tabs>
        <w:rPr>
          <w:noProof/>
        </w:rPr>
      </w:pPr>
      <w:r>
        <w:rPr>
          <w:noProof/>
        </w:rPr>
        <w:t>Operations Management and Security E2 fra SA, 52</w:t>
      </w:r>
    </w:p>
    <w:p w:rsidR="009009CF" w:rsidRDefault="009009CF">
      <w:pPr>
        <w:pStyle w:val="Index1"/>
        <w:tabs>
          <w:tab w:val="right" w:pos="5030"/>
        </w:tabs>
        <w:rPr>
          <w:noProof/>
        </w:rPr>
      </w:pPr>
      <w:r>
        <w:rPr>
          <w:noProof/>
        </w:rPr>
        <w:t>Opgradering fra Microsoft Azure StorSimple-standardsupport til premiumsupport, 53</w:t>
      </w:r>
    </w:p>
    <w:p w:rsidR="009009CF" w:rsidRDefault="009009CF">
      <w:pPr>
        <w:pStyle w:val="Index1"/>
        <w:tabs>
          <w:tab w:val="right" w:pos="5030"/>
        </w:tabs>
        <w:rPr>
          <w:noProof/>
        </w:rPr>
      </w:pPr>
      <w:r>
        <w:rPr>
          <w:noProof/>
        </w:rPr>
        <w:t>Outlook 2016, 20</w:t>
      </w:r>
    </w:p>
    <w:p w:rsidR="009009CF" w:rsidRDefault="009009CF">
      <w:pPr>
        <w:pStyle w:val="Index1"/>
        <w:tabs>
          <w:tab w:val="right" w:pos="5030"/>
        </w:tabs>
        <w:rPr>
          <w:noProof/>
        </w:rPr>
      </w:pPr>
      <w:r>
        <w:rPr>
          <w:noProof/>
        </w:rPr>
        <w:t>Outlook 2016 til Mac, 22</w:t>
      </w:r>
    </w:p>
    <w:p w:rsidR="009009CF" w:rsidRDefault="009009CF">
      <w:pPr>
        <w:pStyle w:val="Index1"/>
        <w:tabs>
          <w:tab w:val="right" w:pos="5030"/>
        </w:tabs>
        <w:rPr>
          <w:noProof/>
        </w:rPr>
      </w:pPr>
      <w:r>
        <w:rPr>
          <w:noProof/>
        </w:rPr>
        <w:t>Phone System, 66</w:t>
      </w:r>
    </w:p>
    <w:p w:rsidR="009009CF" w:rsidRDefault="009009CF">
      <w:pPr>
        <w:pStyle w:val="Index1"/>
        <w:tabs>
          <w:tab w:val="right" w:pos="5030"/>
        </w:tabs>
        <w:rPr>
          <w:noProof/>
        </w:rPr>
      </w:pPr>
      <w:r>
        <w:rPr>
          <w:noProof/>
        </w:rPr>
        <w:t>Plus-CAL til Skype for Business Server 2015, 26</w:t>
      </w:r>
    </w:p>
    <w:p w:rsidR="009009CF" w:rsidRDefault="009009CF">
      <w:pPr>
        <w:pStyle w:val="Index1"/>
        <w:tabs>
          <w:tab w:val="right" w:pos="5030"/>
        </w:tabs>
        <w:rPr>
          <w:noProof/>
        </w:rPr>
      </w:pPr>
      <w:r>
        <w:rPr>
          <w:noProof/>
        </w:rPr>
        <w:t>Power BI Premium EM1, 68</w:t>
      </w:r>
    </w:p>
    <w:p w:rsidR="009009CF" w:rsidRDefault="009009CF">
      <w:pPr>
        <w:pStyle w:val="Index1"/>
        <w:tabs>
          <w:tab w:val="right" w:pos="5030"/>
        </w:tabs>
        <w:rPr>
          <w:noProof/>
        </w:rPr>
      </w:pPr>
      <w:r w:rsidRPr="00C91852">
        <w:rPr>
          <w:noProof/>
          <w:lang w:val="pt-BR"/>
        </w:rPr>
        <w:t>Power BI Premium EM1 A</w:t>
      </w:r>
      <w:r>
        <w:rPr>
          <w:noProof/>
        </w:rPr>
        <w:t>, 68</w:t>
      </w:r>
    </w:p>
    <w:p w:rsidR="009009CF" w:rsidRDefault="009009CF">
      <w:pPr>
        <w:pStyle w:val="Index1"/>
        <w:tabs>
          <w:tab w:val="right" w:pos="5030"/>
        </w:tabs>
        <w:rPr>
          <w:noProof/>
        </w:rPr>
      </w:pPr>
      <w:r>
        <w:rPr>
          <w:noProof/>
        </w:rPr>
        <w:t>Power BI Premium EM2, 68</w:t>
      </w:r>
    </w:p>
    <w:p w:rsidR="009009CF" w:rsidRDefault="009009CF">
      <w:pPr>
        <w:pStyle w:val="Index1"/>
        <w:tabs>
          <w:tab w:val="right" w:pos="5030"/>
        </w:tabs>
        <w:rPr>
          <w:noProof/>
        </w:rPr>
      </w:pPr>
      <w:r w:rsidRPr="00C91852">
        <w:rPr>
          <w:noProof/>
          <w:lang w:val="pt-BR"/>
        </w:rPr>
        <w:t>Power BI Premium EM2 A</w:t>
      </w:r>
      <w:r>
        <w:rPr>
          <w:noProof/>
        </w:rPr>
        <w:t>, 68</w:t>
      </w:r>
    </w:p>
    <w:p w:rsidR="009009CF" w:rsidRDefault="009009CF">
      <w:pPr>
        <w:pStyle w:val="Index1"/>
        <w:tabs>
          <w:tab w:val="right" w:pos="5030"/>
        </w:tabs>
        <w:rPr>
          <w:noProof/>
        </w:rPr>
      </w:pPr>
      <w:r>
        <w:rPr>
          <w:noProof/>
        </w:rPr>
        <w:t>Power BI Premium EM3, 68</w:t>
      </w:r>
    </w:p>
    <w:p w:rsidR="009009CF" w:rsidRDefault="009009CF">
      <w:pPr>
        <w:pStyle w:val="Index1"/>
        <w:tabs>
          <w:tab w:val="right" w:pos="5030"/>
        </w:tabs>
        <w:rPr>
          <w:noProof/>
        </w:rPr>
      </w:pPr>
      <w:r w:rsidRPr="00C91852">
        <w:rPr>
          <w:noProof/>
          <w:lang w:val="pt-BR"/>
        </w:rPr>
        <w:t>Power BI Premium EM3 A</w:t>
      </w:r>
      <w:r>
        <w:rPr>
          <w:noProof/>
        </w:rPr>
        <w:t>, 68</w:t>
      </w:r>
    </w:p>
    <w:p w:rsidR="009009CF" w:rsidRDefault="009009CF">
      <w:pPr>
        <w:pStyle w:val="Index1"/>
        <w:tabs>
          <w:tab w:val="right" w:pos="5030"/>
        </w:tabs>
        <w:rPr>
          <w:noProof/>
        </w:rPr>
      </w:pPr>
      <w:r>
        <w:rPr>
          <w:noProof/>
        </w:rPr>
        <w:t>Power BI Premium Promo, 68</w:t>
      </w:r>
    </w:p>
    <w:p w:rsidR="009009CF" w:rsidRDefault="009009CF">
      <w:pPr>
        <w:pStyle w:val="Index1"/>
        <w:tabs>
          <w:tab w:val="right" w:pos="5030"/>
        </w:tabs>
        <w:rPr>
          <w:noProof/>
        </w:rPr>
      </w:pPr>
      <w:r>
        <w:rPr>
          <w:noProof/>
        </w:rPr>
        <w:t>Power BI Pro, 68</w:t>
      </w:r>
    </w:p>
    <w:p w:rsidR="009009CF" w:rsidRDefault="009009CF">
      <w:pPr>
        <w:pStyle w:val="Index1"/>
        <w:tabs>
          <w:tab w:val="right" w:pos="5030"/>
        </w:tabs>
        <w:rPr>
          <w:noProof/>
        </w:rPr>
      </w:pPr>
      <w:r>
        <w:rPr>
          <w:noProof/>
        </w:rPr>
        <w:t>Power BI Pro A, 68</w:t>
      </w:r>
    </w:p>
    <w:p w:rsidR="009009CF" w:rsidRDefault="009009CF">
      <w:pPr>
        <w:pStyle w:val="Index1"/>
        <w:tabs>
          <w:tab w:val="right" w:pos="5030"/>
        </w:tabs>
        <w:rPr>
          <w:noProof/>
        </w:rPr>
      </w:pPr>
      <w:r>
        <w:rPr>
          <w:noProof/>
        </w:rPr>
        <w:t>Power BI Report Server, 29</w:t>
      </w:r>
    </w:p>
    <w:p w:rsidR="009009CF" w:rsidRDefault="009009CF">
      <w:pPr>
        <w:pStyle w:val="Index1"/>
        <w:tabs>
          <w:tab w:val="right" w:pos="5030"/>
        </w:tabs>
        <w:rPr>
          <w:noProof/>
        </w:rPr>
      </w:pPr>
      <w:r>
        <w:rPr>
          <w:noProof/>
        </w:rPr>
        <w:t>PowerPoint 2016, 20</w:t>
      </w:r>
    </w:p>
    <w:p w:rsidR="009009CF" w:rsidRDefault="009009CF">
      <w:pPr>
        <w:pStyle w:val="Index1"/>
        <w:tabs>
          <w:tab w:val="right" w:pos="5030"/>
        </w:tabs>
        <w:rPr>
          <w:noProof/>
        </w:rPr>
      </w:pPr>
      <w:r>
        <w:rPr>
          <w:noProof/>
        </w:rPr>
        <w:t>PowerPoint 2016 til Mac, 22</w:t>
      </w:r>
    </w:p>
    <w:p w:rsidR="009009CF" w:rsidRDefault="009009CF">
      <w:pPr>
        <w:pStyle w:val="Index1"/>
        <w:tabs>
          <w:tab w:val="right" w:pos="5030"/>
        </w:tabs>
        <w:rPr>
          <w:noProof/>
        </w:rPr>
      </w:pPr>
      <w:r>
        <w:rPr>
          <w:noProof/>
        </w:rPr>
        <w:t>Premium Assurance-tilføjelsesprogram, 28, 46</w:t>
      </w:r>
    </w:p>
    <w:p w:rsidR="009009CF" w:rsidRDefault="009009CF">
      <w:pPr>
        <w:pStyle w:val="Index1"/>
        <w:tabs>
          <w:tab w:val="right" w:pos="5030"/>
        </w:tabs>
        <w:rPr>
          <w:noProof/>
        </w:rPr>
      </w:pPr>
      <w:r>
        <w:rPr>
          <w:noProof/>
        </w:rPr>
        <w:t>Project 2013, 24</w:t>
      </w:r>
    </w:p>
    <w:p w:rsidR="009009CF" w:rsidRDefault="009009CF">
      <w:pPr>
        <w:pStyle w:val="Index1"/>
        <w:tabs>
          <w:tab w:val="right" w:pos="5030"/>
        </w:tabs>
        <w:rPr>
          <w:noProof/>
        </w:rPr>
      </w:pPr>
      <w:r>
        <w:rPr>
          <w:noProof/>
        </w:rPr>
        <w:t>Project Online Essentials, 65</w:t>
      </w:r>
    </w:p>
    <w:p w:rsidR="009009CF" w:rsidRDefault="009009CF">
      <w:pPr>
        <w:pStyle w:val="Index1"/>
        <w:tabs>
          <w:tab w:val="right" w:pos="5030"/>
        </w:tabs>
        <w:rPr>
          <w:noProof/>
        </w:rPr>
      </w:pPr>
      <w:r>
        <w:rPr>
          <w:noProof/>
        </w:rPr>
        <w:t>Project Online Essentials-tilføjelsesprogram, 65</w:t>
      </w:r>
    </w:p>
    <w:p w:rsidR="009009CF" w:rsidRDefault="009009CF">
      <w:pPr>
        <w:pStyle w:val="Index1"/>
        <w:tabs>
          <w:tab w:val="right" w:pos="5030"/>
        </w:tabs>
        <w:rPr>
          <w:noProof/>
        </w:rPr>
      </w:pPr>
      <w:r>
        <w:rPr>
          <w:noProof/>
        </w:rPr>
        <w:t>Project Online Premium, 65</w:t>
      </w:r>
    </w:p>
    <w:p w:rsidR="009009CF" w:rsidRDefault="009009CF">
      <w:pPr>
        <w:pStyle w:val="Index1"/>
        <w:tabs>
          <w:tab w:val="right" w:pos="5030"/>
        </w:tabs>
        <w:rPr>
          <w:noProof/>
        </w:rPr>
      </w:pPr>
      <w:r>
        <w:rPr>
          <w:noProof/>
        </w:rPr>
        <w:t>Project Online Premium fra SA, 65</w:t>
      </w:r>
    </w:p>
    <w:p w:rsidR="009009CF" w:rsidRDefault="009009CF">
      <w:pPr>
        <w:pStyle w:val="Index1"/>
        <w:tabs>
          <w:tab w:val="right" w:pos="5030"/>
        </w:tabs>
        <w:rPr>
          <w:noProof/>
        </w:rPr>
      </w:pPr>
      <w:r>
        <w:rPr>
          <w:noProof/>
        </w:rPr>
        <w:t>Project Online Premium-tilføjelsesprogram, 65</w:t>
      </w:r>
    </w:p>
    <w:p w:rsidR="009009CF" w:rsidRDefault="009009CF">
      <w:pPr>
        <w:pStyle w:val="Index1"/>
        <w:tabs>
          <w:tab w:val="right" w:pos="5030"/>
        </w:tabs>
        <w:rPr>
          <w:noProof/>
        </w:rPr>
      </w:pPr>
      <w:r>
        <w:rPr>
          <w:noProof/>
        </w:rPr>
        <w:t>Project Online Professional, 65</w:t>
      </w:r>
    </w:p>
    <w:p w:rsidR="009009CF" w:rsidRDefault="009009CF">
      <w:pPr>
        <w:pStyle w:val="Index1"/>
        <w:tabs>
          <w:tab w:val="right" w:pos="5030"/>
        </w:tabs>
        <w:rPr>
          <w:noProof/>
        </w:rPr>
      </w:pPr>
      <w:r>
        <w:rPr>
          <w:noProof/>
        </w:rPr>
        <w:t>Project Online Professional fra SA, 65</w:t>
      </w:r>
    </w:p>
    <w:p w:rsidR="009009CF" w:rsidRDefault="009009CF">
      <w:pPr>
        <w:pStyle w:val="Index1"/>
        <w:tabs>
          <w:tab w:val="right" w:pos="5030"/>
        </w:tabs>
        <w:rPr>
          <w:noProof/>
        </w:rPr>
      </w:pPr>
      <w:r>
        <w:rPr>
          <w:noProof/>
        </w:rPr>
        <w:t>Project Online Professional-tilføjelsesprogram, 65</w:t>
      </w:r>
    </w:p>
    <w:p w:rsidR="009009CF" w:rsidRDefault="009009CF">
      <w:pPr>
        <w:pStyle w:val="Index1"/>
        <w:tabs>
          <w:tab w:val="right" w:pos="5030"/>
        </w:tabs>
        <w:rPr>
          <w:noProof/>
        </w:rPr>
      </w:pPr>
      <w:r>
        <w:rPr>
          <w:noProof/>
        </w:rPr>
        <w:t>Project Professional, 86</w:t>
      </w:r>
    </w:p>
    <w:p w:rsidR="009009CF" w:rsidRDefault="009009CF">
      <w:pPr>
        <w:pStyle w:val="Index1"/>
        <w:tabs>
          <w:tab w:val="right" w:pos="5030"/>
        </w:tabs>
        <w:rPr>
          <w:noProof/>
        </w:rPr>
      </w:pPr>
      <w:r>
        <w:rPr>
          <w:noProof/>
        </w:rPr>
        <w:t>Project Professional 2016, 21</w:t>
      </w:r>
    </w:p>
    <w:p w:rsidR="009009CF" w:rsidRDefault="009009CF">
      <w:pPr>
        <w:pStyle w:val="Index1"/>
        <w:tabs>
          <w:tab w:val="right" w:pos="5030"/>
        </w:tabs>
        <w:rPr>
          <w:noProof/>
        </w:rPr>
      </w:pPr>
      <w:r>
        <w:rPr>
          <w:noProof/>
        </w:rPr>
        <w:t>Project Server 2016, 21, 24</w:t>
      </w:r>
    </w:p>
    <w:p w:rsidR="009009CF" w:rsidRDefault="009009CF">
      <w:pPr>
        <w:pStyle w:val="Index1"/>
        <w:tabs>
          <w:tab w:val="right" w:pos="5030"/>
        </w:tabs>
        <w:rPr>
          <w:noProof/>
        </w:rPr>
      </w:pPr>
      <w:r>
        <w:rPr>
          <w:noProof/>
        </w:rPr>
        <w:t>Project Standard, 80, 86</w:t>
      </w:r>
    </w:p>
    <w:p w:rsidR="009009CF" w:rsidRDefault="009009CF">
      <w:pPr>
        <w:pStyle w:val="Index1"/>
        <w:tabs>
          <w:tab w:val="right" w:pos="5030"/>
        </w:tabs>
        <w:rPr>
          <w:noProof/>
        </w:rPr>
      </w:pPr>
      <w:r>
        <w:rPr>
          <w:noProof/>
        </w:rPr>
        <w:t>Project Standard 2016, 21</w:t>
      </w:r>
    </w:p>
    <w:p w:rsidR="009009CF" w:rsidRDefault="009009CF">
      <w:pPr>
        <w:pStyle w:val="Index1"/>
        <w:tabs>
          <w:tab w:val="right" w:pos="5030"/>
        </w:tabs>
        <w:rPr>
          <w:noProof/>
        </w:rPr>
      </w:pPr>
      <w:r>
        <w:rPr>
          <w:noProof/>
        </w:rPr>
        <w:t>Publisher 2016, 21</w:t>
      </w:r>
    </w:p>
    <w:p w:rsidR="009009CF" w:rsidRDefault="009009CF">
      <w:pPr>
        <w:pStyle w:val="Index1"/>
        <w:tabs>
          <w:tab w:val="right" w:pos="5030"/>
        </w:tabs>
        <w:rPr>
          <w:noProof/>
        </w:rPr>
      </w:pPr>
      <w:r>
        <w:rPr>
          <w:noProof/>
        </w:rPr>
        <w:t>SharePoint Online, 80</w:t>
      </w:r>
    </w:p>
    <w:p w:rsidR="009009CF" w:rsidRDefault="009009CF">
      <w:pPr>
        <w:pStyle w:val="Index1"/>
        <w:tabs>
          <w:tab w:val="right" w:pos="5030"/>
        </w:tabs>
        <w:rPr>
          <w:noProof/>
        </w:rPr>
      </w:pPr>
      <w:r>
        <w:rPr>
          <w:noProof/>
        </w:rPr>
        <w:t>SharePoint Online Plan 1, 65</w:t>
      </w:r>
    </w:p>
    <w:p w:rsidR="009009CF" w:rsidRDefault="009009CF">
      <w:pPr>
        <w:pStyle w:val="Index1"/>
        <w:tabs>
          <w:tab w:val="right" w:pos="5030"/>
        </w:tabs>
        <w:rPr>
          <w:noProof/>
        </w:rPr>
      </w:pPr>
      <w:r>
        <w:rPr>
          <w:noProof/>
        </w:rPr>
        <w:t>SharePoint Online Plan 1 eller 2, 25</w:t>
      </w:r>
    </w:p>
    <w:p w:rsidR="009009CF" w:rsidRDefault="009009CF">
      <w:pPr>
        <w:pStyle w:val="Index1"/>
        <w:tabs>
          <w:tab w:val="right" w:pos="5030"/>
        </w:tabs>
        <w:rPr>
          <w:noProof/>
        </w:rPr>
      </w:pPr>
      <w:r>
        <w:rPr>
          <w:noProof/>
        </w:rPr>
        <w:t>SharePoint Online Plan 2, 25, 65</w:t>
      </w:r>
    </w:p>
    <w:p w:rsidR="009009CF" w:rsidRDefault="009009CF">
      <w:pPr>
        <w:pStyle w:val="Index1"/>
        <w:tabs>
          <w:tab w:val="right" w:pos="5030"/>
        </w:tabs>
        <w:rPr>
          <w:noProof/>
        </w:rPr>
      </w:pPr>
      <w:r w:rsidRPr="00C91852">
        <w:rPr>
          <w:noProof/>
          <w:lang w:val="de-DE"/>
        </w:rPr>
        <w:t>SharePoint Server</w:t>
      </w:r>
      <w:r>
        <w:rPr>
          <w:noProof/>
        </w:rPr>
        <w:t>, 55, 85</w:t>
      </w:r>
    </w:p>
    <w:p w:rsidR="009009CF" w:rsidRDefault="009009CF">
      <w:pPr>
        <w:pStyle w:val="Index1"/>
        <w:tabs>
          <w:tab w:val="right" w:pos="5030"/>
        </w:tabs>
        <w:rPr>
          <w:noProof/>
        </w:rPr>
      </w:pPr>
      <w:r>
        <w:rPr>
          <w:noProof/>
        </w:rPr>
        <w:t>SharePoint Server 2013, 25</w:t>
      </w:r>
    </w:p>
    <w:p w:rsidR="009009CF" w:rsidRDefault="009009CF">
      <w:pPr>
        <w:pStyle w:val="Index1"/>
        <w:tabs>
          <w:tab w:val="right" w:pos="5030"/>
        </w:tabs>
        <w:rPr>
          <w:noProof/>
        </w:rPr>
      </w:pPr>
      <w:r>
        <w:rPr>
          <w:noProof/>
        </w:rPr>
        <w:t>SharePoint Server 2016, 25</w:t>
      </w:r>
    </w:p>
    <w:p w:rsidR="009009CF" w:rsidRDefault="009009CF">
      <w:pPr>
        <w:pStyle w:val="Index1"/>
        <w:tabs>
          <w:tab w:val="right" w:pos="5030"/>
        </w:tabs>
        <w:rPr>
          <w:noProof/>
        </w:rPr>
      </w:pPr>
      <w:r>
        <w:rPr>
          <w:noProof/>
        </w:rPr>
        <w:t>Skype for Business 2016, 21</w:t>
      </w:r>
    </w:p>
    <w:p w:rsidR="009009CF" w:rsidRDefault="009009CF">
      <w:pPr>
        <w:pStyle w:val="Index1"/>
        <w:tabs>
          <w:tab w:val="right" w:pos="5030"/>
        </w:tabs>
        <w:rPr>
          <w:noProof/>
        </w:rPr>
      </w:pPr>
      <w:r>
        <w:rPr>
          <w:noProof/>
        </w:rPr>
        <w:t>Skype for Business Online Plan 1, 26, 66</w:t>
      </w:r>
    </w:p>
    <w:p w:rsidR="009009CF" w:rsidRDefault="009009CF">
      <w:pPr>
        <w:pStyle w:val="Index1"/>
        <w:tabs>
          <w:tab w:val="right" w:pos="5030"/>
        </w:tabs>
        <w:rPr>
          <w:noProof/>
        </w:rPr>
      </w:pPr>
      <w:r>
        <w:rPr>
          <w:noProof/>
        </w:rPr>
        <w:t>Skype for Business Online Plan 2, 26, 66</w:t>
      </w:r>
    </w:p>
    <w:p w:rsidR="009009CF" w:rsidRDefault="009009CF">
      <w:pPr>
        <w:pStyle w:val="Index1"/>
        <w:tabs>
          <w:tab w:val="right" w:pos="5030"/>
        </w:tabs>
        <w:rPr>
          <w:noProof/>
        </w:rPr>
      </w:pPr>
      <w:r>
        <w:rPr>
          <w:noProof/>
        </w:rPr>
        <w:t>Skype for Business Plus CAL-tilføjelsesprogram til Microsoft 365 E3 (Bruger-SL), 54</w:t>
      </w:r>
    </w:p>
    <w:p w:rsidR="009009CF" w:rsidRDefault="009009CF">
      <w:pPr>
        <w:pStyle w:val="Index1"/>
        <w:tabs>
          <w:tab w:val="right" w:pos="5030"/>
        </w:tabs>
        <w:rPr>
          <w:noProof/>
        </w:rPr>
      </w:pPr>
      <w:r w:rsidRPr="00C91852">
        <w:rPr>
          <w:noProof/>
          <w:lang w:val="de-DE"/>
        </w:rPr>
        <w:t>Skype for Business Server</w:t>
      </w:r>
      <w:r>
        <w:rPr>
          <w:noProof/>
        </w:rPr>
        <w:t>, 55</w:t>
      </w:r>
    </w:p>
    <w:p w:rsidR="009009CF" w:rsidRDefault="009009CF">
      <w:pPr>
        <w:pStyle w:val="Index1"/>
        <w:tabs>
          <w:tab w:val="right" w:pos="5030"/>
        </w:tabs>
        <w:rPr>
          <w:noProof/>
        </w:rPr>
      </w:pPr>
      <w:r>
        <w:rPr>
          <w:noProof/>
        </w:rPr>
        <w:t>Skype for Business Server 2015, 26</w:t>
      </w:r>
    </w:p>
    <w:p w:rsidR="009009CF" w:rsidRDefault="009009CF">
      <w:pPr>
        <w:pStyle w:val="Index1"/>
        <w:tabs>
          <w:tab w:val="right" w:pos="5030"/>
        </w:tabs>
        <w:rPr>
          <w:noProof/>
        </w:rPr>
      </w:pPr>
      <w:r>
        <w:rPr>
          <w:noProof/>
        </w:rPr>
        <w:t>SQL Parallel Data Warehouse, 81, 86</w:t>
      </w:r>
    </w:p>
    <w:p w:rsidR="009009CF" w:rsidRDefault="009009CF">
      <w:pPr>
        <w:pStyle w:val="Index1"/>
        <w:tabs>
          <w:tab w:val="right" w:pos="5030"/>
        </w:tabs>
        <w:rPr>
          <w:noProof/>
        </w:rPr>
      </w:pPr>
      <w:r>
        <w:rPr>
          <w:noProof/>
        </w:rPr>
        <w:t>SQL Server, 85</w:t>
      </w:r>
    </w:p>
    <w:p w:rsidR="009009CF" w:rsidRDefault="009009CF">
      <w:pPr>
        <w:pStyle w:val="Index1"/>
        <w:tabs>
          <w:tab w:val="right" w:pos="5030"/>
        </w:tabs>
        <w:rPr>
          <w:noProof/>
        </w:rPr>
      </w:pPr>
      <w:r>
        <w:rPr>
          <w:noProof/>
        </w:rPr>
        <w:t>SQL Server 2016, 27</w:t>
      </w:r>
    </w:p>
    <w:p w:rsidR="009009CF" w:rsidRDefault="009009CF">
      <w:pPr>
        <w:pStyle w:val="Index1"/>
        <w:tabs>
          <w:tab w:val="right" w:pos="5030"/>
        </w:tabs>
        <w:rPr>
          <w:noProof/>
        </w:rPr>
      </w:pPr>
      <w:r>
        <w:rPr>
          <w:noProof/>
        </w:rPr>
        <w:t>SQL Server 2017 Enterprise, 27</w:t>
      </w:r>
    </w:p>
    <w:p w:rsidR="009009CF" w:rsidRDefault="009009CF">
      <w:pPr>
        <w:pStyle w:val="Index1"/>
        <w:tabs>
          <w:tab w:val="right" w:pos="5030"/>
        </w:tabs>
        <w:rPr>
          <w:noProof/>
        </w:rPr>
      </w:pPr>
      <w:r>
        <w:rPr>
          <w:noProof/>
        </w:rPr>
        <w:t>SQL Server 2017 Enterprise Core, 27</w:t>
      </w:r>
    </w:p>
    <w:p w:rsidR="009009CF" w:rsidRDefault="009009CF">
      <w:pPr>
        <w:pStyle w:val="Index1"/>
        <w:tabs>
          <w:tab w:val="right" w:pos="5030"/>
        </w:tabs>
        <w:rPr>
          <w:noProof/>
        </w:rPr>
      </w:pPr>
      <w:r>
        <w:rPr>
          <w:noProof/>
        </w:rPr>
        <w:t>SQL Server 2017 Standard, 27</w:t>
      </w:r>
    </w:p>
    <w:p w:rsidR="009009CF" w:rsidRDefault="009009CF">
      <w:pPr>
        <w:pStyle w:val="Index1"/>
        <w:tabs>
          <w:tab w:val="right" w:pos="5030"/>
        </w:tabs>
        <w:rPr>
          <w:noProof/>
        </w:rPr>
      </w:pPr>
      <w:r>
        <w:rPr>
          <w:noProof/>
        </w:rPr>
        <w:t>SQL Server 2017 Standard Core, 27</w:t>
      </w:r>
    </w:p>
    <w:p w:rsidR="009009CF" w:rsidRDefault="009009CF">
      <w:pPr>
        <w:pStyle w:val="Index1"/>
        <w:tabs>
          <w:tab w:val="right" w:pos="5030"/>
        </w:tabs>
        <w:rPr>
          <w:noProof/>
        </w:rPr>
      </w:pPr>
      <w:r>
        <w:rPr>
          <w:noProof/>
        </w:rPr>
        <w:t>SQL Server Business Intelligence, 81, 87</w:t>
      </w:r>
    </w:p>
    <w:p w:rsidR="009009CF" w:rsidRDefault="009009CF">
      <w:pPr>
        <w:pStyle w:val="Index1"/>
        <w:tabs>
          <w:tab w:val="right" w:pos="5030"/>
        </w:tabs>
        <w:rPr>
          <w:noProof/>
        </w:rPr>
      </w:pPr>
      <w:r>
        <w:rPr>
          <w:noProof/>
        </w:rPr>
        <w:t>SQL Server Data Center, 81</w:t>
      </w:r>
    </w:p>
    <w:p w:rsidR="009009CF" w:rsidRDefault="009009CF">
      <w:pPr>
        <w:pStyle w:val="Index1"/>
        <w:tabs>
          <w:tab w:val="right" w:pos="5030"/>
        </w:tabs>
        <w:rPr>
          <w:noProof/>
        </w:rPr>
      </w:pPr>
      <w:r>
        <w:rPr>
          <w:noProof/>
        </w:rPr>
        <w:t>SQL Server Enterprise-, 81</w:t>
      </w:r>
    </w:p>
    <w:p w:rsidR="009009CF" w:rsidRDefault="009009CF">
      <w:pPr>
        <w:pStyle w:val="Index1"/>
        <w:tabs>
          <w:tab w:val="right" w:pos="5030"/>
        </w:tabs>
        <w:rPr>
          <w:noProof/>
        </w:rPr>
      </w:pPr>
      <w:r>
        <w:rPr>
          <w:noProof/>
        </w:rPr>
        <w:t>SQL Server Standard, 81, 87</w:t>
      </w:r>
    </w:p>
    <w:p w:rsidR="009009CF" w:rsidRDefault="009009CF">
      <w:pPr>
        <w:pStyle w:val="Index1"/>
        <w:tabs>
          <w:tab w:val="right" w:pos="5030"/>
        </w:tabs>
        <w:rPr>
          <w:noProof/>
        </w:rPr>
      </w:pPr>
      <w:r>
        <w:rPr>
          <w:noProof/>
        </w:rPr>
        <w:t>Standard-CAL til SharePoint Server 2016, 25</w:t>
      </w:r>
    </w:p>
    <w:p w:rsidR="009009CF" w:rsidRDefault="009009CF">
      <w:pPr>
        <w:pStyle w:val="Index1"/>
        <w:tabs>
          <w:tab w:val="right" w:pos="5030"/>
        </w:tabs>
        <w:rPr>
          <w:noProof/>
        </w:rPr>
      </w:pPr>
      <w:r>
        <w:rPr>
          <w:noProof/>
        </w:rPr>
        <w:t>Standard-CAL til Skype for Business Server 2015, 26</w:t>
      </w:r>
    </w:p>
    <w:p w:rsidR="009009CF" w:rsidRDefault="009009CF">
      <w:pPr>
        <w:pStyle w:val="Index1"/>
        <w:tabs>
          <w:tab w:val="right" w:pos="5030"/>
        </w:tabs>
        <w:rPr>
          <w:noProof/>
        </w:rPr>
      </w:pPr>
      <w:r>
        <w:rPr>
          <w:noProof/>
        </w:rPr>
        <w:t>StorSimple-standardsupport til Microsoft Azure, 53</w:t>
      </w:r>
    </w:p>
    <w:p w:rsidR="009009CF" w:rsidRDefault="009009CF">
      <w:pPr>
        <w:pStyle w:val="Index1"/>
        <w:tabs>
          <w:tab w:val="right" w:pos="5030"/>
        </w:tabs>
        <w:rPr>
          <w:noProof/>
        </w:rPr>
      </w:pPr>
      <w:r>
        <w:rPr>
          <w:noProof/>
        </w:rPr>
        <w:t>Suite, 35</w:t>
      </w:r>
    </w:p>
    <w:p w:rsidR="009009CF" w:rsidRDefault="009009CF">
      <w:pPr>
        <w:pStyle w:val="Index1"/>
        <w:tabs>
          <w:tab w:val="right" w:pos="5030"/>
        </w:tabs>
        <w:rPr>
          <w:noProof/>
        </w:rPr>
      </w:pPr>
      <w:r>
        <w:rPr>
          <w:noProof/>
        </w:rPr>
        <w:t>System Center 2012 Client Management Suite, 31, 33, 34, 35</w:t>
      </w:r>
    </w:p>
    <w:p w:rsidR="009009CF" w:rsidRDefault="009009CF">
      <w:pPr>
        <w:pStyle w:val="Index1"/>
        <w:tabs>
          <w:tab w:val="right" w:pos="5030"/>
        </w:tabs>
        <w:rPr>
          <w:noProof/>
        </w:rPr>
      </w:pPr>
      <w:r>
        <w:rPr>
          <w:noProof/>
        </w:rPr>
        <w:t>System Center 2012 Datacenter Server Management License, 81</w:t>
      </w:r>
    </w:p>
    <w:p w:rsidR="009009CF" w:rsidRDefault="009009CF">
      <w:pPr>
        <w:pStyle w:val="Index1"/>
        <w:tabs>
          <w:tab w:val="right" w:pos="5030"/>
        </w:tabs>
        <w:rPr>
          <w:noProof/>
        </w:rPr>
      </w:pPr>
      <w:r>
        <w:rPr>
          <w:noProof/>
        </w:rPr>
        <w:t>System Center 2012 R2, 29</w:t>
      </w:r>
    </w:p>
    <w:p w:rsidR="009009CF" w:rsidRDefault="009009CF">
      <w:pPr>
        <w:pStyle w:val="Index1"/>
        <w:tabs>
          <w:tab w:val="right" w:pos="5030"/>
        </w:tabs>
        <w:rPr>
          <w:noProof/>
        </w:rPr>
      </w:pPr>
      <w:r>
        <w:rPr>
          <w:noProof/>
        </w:rPr>
        <w:t>System Center 2012 R2 Configuration Manager, 30</w:t>
      </w:r>
    </w:p>
    <w:p w:rsidR="009009CF" w:rsidRDefault="009009CF">
      <w:pPr>
        <w:pStyle w:val="Index1"/>
        <w:tabs>
          <w:tab w:val="right" w:pos="5030"/>
        </w:tabs>
        <w:rPr>
          <w:noProof/>
        </w:rPr>
      </w:pPr>
      <w:r>
        <w:rPr>
          <w:noProof/>
        </w:rPr>
        <w:t>System Center 2012 R2 Endpoint Protection, 32</w:t>
      </w:r>
    </w:p>
    <w:p w:rsidR="009009CF" w:rsidRDefault="009009CF">
      <w:pPr>
        <w:pStyle w:val="Index1"/>
        <w:tabs>
          <w:tab w:val="right" w:pos="5030"/>
        </w:tabs>
        <w:rPr>
          <w:noProof/>
        </w:rPr>
      </w:pPr>
      <w:r>
        <w:rPr>
          <w:noProof/>
        </w:rPr>
        <w:t>System Center 2012 Standard Server Management-licens, 81</w:t>
      </w:r>
    </w:p>
    <w:p w:rsidR="009009CF" w:rsidRDefault="009009CF">
      <w:pPr>
        <w:pStyle w:val="Index1"/>
        <w:tabs>
          <w:tab w:val="right" w:pos="5030"/>
        </w:tabs>
        <w:rPr>
          <w:noProof/>
        </w:rPr>
      </w:pPr>
      <w:r>
        <w:rPr>
          <w:noProof/>
        </w:rPr>
        <w:t>System Center 2016 Data Protection Manager, 31</w:t>
      </w:r>
    </w:p>
    <w:p w:rsidR="009009CF" w:rsidRDefault="009009CF">
      <w:pPr>
        <w:pStyle w:val="Index1"/>
        <w:tabs>
          <w:tab w:val="right" w:pos="5030"/>
        </w:tabs>
        <w:rPr>
          <w:noProof/>
        </w:rPr>
      </w:pPr>
      <w:r>
        <w:rPr>
          <w:noProof/>
        </w:rPr>
        <w:t>System Center 2016 Datacenter Server Management-licens (16 pakker med kernelicenser), 29</w:t>
      </w:r>
    </w:p>
    <w:p w:rsidR="009009CF" w:rsidRDefault="009009CF">
      <w:pPr>
        <w:pStyle w:val="Index1"/>
        <w:tabs>
          <w:tab w:val="right" w:pos="5030"/>
        </w:tabs>
        <w:rPr>
          <w:noProof/>
        </w:rPr>
      </w:pPr>
      <w:r>
        <w:rPr>
          <w:noProof/>
        </w:rPr>
        <w:t>System Center 2016 Datacenter Server Management-licens (2 pakker med kernelicenser), 29</w:t>
      </w:r>
    </w:p>
    <w:p w:rsidR="009009CF" w:rsidRDefault="009009CF">
      <w:pPr>
        <w:pStyle w:val="Index1"/>
        <w:tabs>
          <w:tab w:val="right" w:pos="5030"/>
        </w:tabs>
        <w:rPr>
          <w:noProof/>
        </w:rPr>
      </w:pPr>
      <w:r>
        <w:rPr>
          <w:noProof/>
        </w:rPr>
        <w:t>System Center 2016 Operations Manager, 33</w:t>
      </w:r>
    </w:p>
    <w:p w:rsidR="009009CF" w:rsidRDefault="009009CF">
      <w:pPr>
        <w:pStyle w:val="Index1"/>
        <w:tabs>
          <w:tab w:val="right" w:pos="5030"/>
        </w:tabs>
        <w:rPr>
          <w:noProof/>
        </w:rPr>
      </w:pPr>
      <w:r>
        <w:rPr>
          <w:noProof/>
        </w:rPr>
        <w:t>System Center 2016 Orchestrator, 34</w:t>
      </w:r>
    </w:p>
    <w:p w:rsidR="009009CF" w:rsidRDefault="009009CF">
      <w:pPr>
        <w:pStyle w:val="Index1"/>
        <w:tabs>
          <w:tab w:val="right" w:pos="5030"/>
        </w:tabs>
        <w:rPr>
          <w:noProof/>
        </w:rPr>
      </w:pPr>
      <w:r>
        <w:rPr>
          <w:noProof/>
        </w:rPr>
        <w:t>System Center 2016 Service Manager, 34</w:t>
      </w:r>
    </w:p>
    <w:p w:rsidR="009009CF" w:rsidRDefault="009009CF">
      <w:pPr>
        <w:pStyle w:val="Index1"/>
        <w:tabs>
          <w:tab w:val="right" w:pos="5030"/>
        </w:tabs>
        <w:rPr>
          <w:noProof/>
        </w:rPr>
      </w:pPr>
      <w:r>
        <w:rPr>
          <w:noProof/>
        </w:rPr>
        <w:t>System Center 2016 Standard Server Management-licens (16 pakker med kernelicenser), 29</w:t>
      </w:r>
    </w:p>
    <w:p w:rsidR="009009CF" w:rsidRDefault="009009CF">
      <w:pPr>
        <w:pStyle w:val="Index1"/>
        <w:tabs>
          <w:tab w:val="right" w:pos="5030"/>
        </w:tabs>
        <w:rPr>
          <w:noProof/>
        </w:rPr>
      </w:pPr>
      <w:r>
        <w:rPr>
          <w:noProof/>
        </w:rPr>
        <w:t>System Center 2016 Standard Server Management-licens (2 pakker med kernelicenser), 29</w:t>
      </w:r>
    </w:p>
    <w:p w:rsidR="009009CF" w:rsidRDefault="009009CF">
      <w:pPr>
        <w:pStyle w:val="Index1"/>
        <w:tabs>
          <w:tab w:val="right" w:pos="5030"/>
        </w:tabs>
        <w:rPr>
          <w:noProof/>
        </w:rPr>
      </w:pPr>
      <w:r>
        <w:rPr>
          <w:noProof/>
        </w:rPr>
        <w:t>System Center Configuration Manager 1606-klientstyringslicens, 30</w:t>
      </w:r>
    </w:p>
    <w:p w:rsidR="009009CF" w:rsidRDefault="009009CF">
      <w:pPr>
        <w:pStyle w:val="Index1"/>
        <w:tabs>
          <w:tab w:val="right" w:pos="5030"/>
        </w:tabs>
        <w:rPr>
          <w:noProof/>
        </w:rPr>
      </w:pPr>
      <w:r>
        <w:rPr>
          <w:noProof/>
        </w:rPr>
        <w:t>System Center Datacenter, 85, 87</w:t>
      </w:r>
    </w:p>
    <w:p w:rsidR="009009CF" w:rsidRDefault="009009CF">
      <w:pPr>
        <w:pStyle w:val="Index1"/>
        <w:tabs>
          <w:tab w:val="right" w:pos="5030"/>
        </w:tabs>
        <w:rPr>
          <w:noProof/>
        </w:rPr>
      </w:pPr>
      <w:r>
        <w:rPr>
          <w:noProof/>
        </w:rPr>
        <w:t>System Center Datacenter (2 pakker med kernelicenser), 17</w:t>
      </w:r>
    </w:p>
    <w:p w:rsidR="009009CF" w:rsidRDefault="009009CF">
      <w:pPr>
        <w:pStyle w:val="Index1"/>
        <w:tabs>
          <w:tab w:val="right" w:pos="5030"/>
        </w:tabs>
        <w:rPr>
          <w:noProof/>
        </w:rPr>
      </w:pPr>
      <w:r>
        <w:rPr>
          <w:noProof/>
        </w:rPr>
        <w:t>System Center Endpoint Protection 1606, 32</w:t>
      </w:r>
    </w:p>
    <w:p w:rsidR="009009CF" w:rsidRDefault="009009CF">
      <w:pPr>
        <w:pStyle w:val="Index1"/>
        <w:tabs>
          <w:tab w:val="right" w:pos="5030"/>
        </w:tabs>
        <w:rPr>
          <w:noProof/>
        </w:rPr>
      </w:pPr>
      <w:r>
        <w:rPr>
          <w:noProof/>
        </w:rPr>
        <w:t>System Center Global Service Monitor, 30</w:t>
      </w:r>
    </w:p>
    <w:p w:rsidR="009009CF" w:rsidRDefault="009009CF">
      <w:pPr>
        <w:pStyle w:val="Index1"/>
        <w:tabs>
          <w:tab w:val="right" w:pos="5030"/>
        </w:tabs>
        <w:rPr>
          <w:noProof/>
        </w:rPr>
      </w:pPr>
      <w:r>
        <w:rPr>
          <w:noProof/>
        </w:rPr>
        <w:t>System Center Standard, 85, 87</w:t>
      </w:r>
    </w:p>
    <w:p w:rsidR="009009CF" w:rsidRDefault="009009CF">
      <w:pPr>
        <w:pStyle w:val="Index1"/>
        <w:tabs>
          <w:tab w:val="right" w:pos="5030"/>
        </w:tabs>
        <w:rPr>
          <w:noProof/>
        </w:rPr>
      </w:pPr>
      <w:r w:rsidRPr="00C91852">
        <w:rPr>
          <w:noProof/>
          <w:lang w:val="de-DE"/>
        </w:rPr>
        <w:t>System Center Standard (2 pakker med kernelicenser)</w:t>
      </w:r>
      <w:r>
        <w:rPr>
          <w:noProof/>
        </w:rPr>
        <w:t>, 17</w:t>
      </w:r>
    </w:p>
    <w:p w:rsidR="009009CF" w:rsidRDefault="009009CF">
      <w:pPr>
        <w:pStyle w:val="Index1"/>
        <w:tabs>
          <w:tab w:val="right" w:pos="5030"/>
        </w:tabs>
        <w:rPr>
          <w:noProof/>
        </w:rPr>
      </w:pPr>
      <w:r>
        <w:rPr>
          <w:noProof/>
        </w:rPr>
        <w:t>Tilføjelsesprogram til Azure Information Protection Premium – plan 1, 54</w:t>
      </w:r>
    </w:p>
    <w:p w:rsidR="009009CF" w:rsidRDefault="009009CF">
      <w:pPr>
        <w:pStyle w:val="Index1"/>
        <w:tabs>
          <w:tab w:val="right" w:pos="5030"/>
        </w:tabs>
        <w:rPr>
          <w:noProof/>
        </w:rPr>
      </w:pPr>
      <w:r>
        <w:rPr>
          <w:noProof/>
        </w:rPr>
        <w:t>Tilføjelsesprogram til Dynamics 365 Customer Engagement Plan, 58</w:t>
      </w:r>
    </w:p>
    <w:p w:rsidR="009009CF" w:rsidRDefault="009009CF">
      <w:pPr>
        <w:pStyle w:val="Index1"/>
        <w:tabs>
          <w:tab w:val="right" w:pos="5030"/>
        </w:tabs>
        <w:rPr>
          <w:noProof/>
        </w:rPr>
      </w:pPr>
      <w:r>
        <w:rPr>
          <w:noProof/>
        </w:rPr>
        <w:t>Tilføjelsesprogram til Dynamics 365 for Operations Device, 59</w:t>
      </w:r>
    </w:p>
    <w:p w:rsidR="009009CF" w:rsidRDefault="009009CF">
      <w:pPr>
        <w:pStyle w:val="Index1"/>
        <w:tabs>
          <w:tab w:val="right" w:pos="5030"/>
        </w:tabs>
        <w:rPr>
          <w:noProof/>
        </w:rPr>
      </w:pPr>
      <w:r>
        <w:rPr>
          <w:noProof/>
        </w:rPr>
        <w:t>Tilføjelsesprogram til Dynamics 365 for Retail, 59</w:t>
      </w:r>
    </w:p>
    <w:p w:rsidR="009009CF" w:rsidRDefault="009009CF">
      <w:pPr>
        <w:pStyle w:val="Index1"/>
        <w:tabs>
          <w:tab w:val="right" w:pos="5030"/>
        </w:tabs>
        <w:rPr>
          <w:noProof/>
        </w:rPr>
      </w:pPr>
      <w:r>
        <w:rPr>
          <w:noProof/>
        </w:rPr>
        <w:t>Tilføjelsesprogram til Dynamics 365 for Talent, 59</w:t>
      </w:r>
    </w:p>
    <w:p w:rsidR="009009CF" w:rsidRDefault="009009CF">
      <w:pPr>
        <w:pStyle w:val="Index1"/>
        <w:tabs>
          <w:tab w:val="right" w:pos="5030"/>
        </w:tabs>
        <w:rPr>
          <w:noProof/>
        </w:rPr>
      </w:pPr>
      <w:r>
        <w:rPr>
          <w:noProof/>
        </w:rPr>
        <w:t>Tilføjelsesprogram til Dynamics 365 for Team Members, 59</w:t>
      </w:r>
    </w:p>
    <w:p w:rsidR="009009CF" w:rsidRDefault="009009CF">
      <w:pPr>
        <w:pStyle w:val="Index1"/>
        <w:tabs>
          <w:tab w:val="right" w:pos="5030"/>
        </w:tabs>
        <w:rPr>
          <w:noProof/>
        </w:rPr>
      </w:pPr>
      <w:r>
        <w:rPr>
          <w:noProof/>
        </w:rPr>
        <w:t>Tilføjelsesprogram til Dynamics 365 for Team Members fra SA, 59</w:t>
      </w:r>
    </w:p>
    <w:p w:rsidR="009009CF" w:rsidRDefault="009009CF">
      <w:pPr>
        <w:pStyle w:val="Index1"/>
        <w:tabs>
          <w:tab w:val="right" w:pos="5030"/>
        </w:tabs>
        <w:rPr>
          <w:noProof/>
        </w:rPr>
      </w:pPr>
      <w:r>
        <w:rPr>
          <w:noProof/>
        </w:rPr>
        <w:t>Tilføjelsesprogram til Dynamics 365 Plan, 58</w:t>
      </w:r>
    </w:p>
    <w:p w:rsidR="009009CF" w:rsidRDefault="009009CF">
      <w:pPr>
        <w:pStyle w:val="Index1"/>
        <w:tabs>
          <w:tab w:val="right" w:pos="5030"/>
        </w:tabs>
        <w:rPr>
          <w:noProof/>
        </w:rPr>
      </w:pPr>
      <w:r>
        <w:rPr>
          <w:noProof/>
        </w:rPr>
        <w:t>Tilføjelsesprogram til Dynamics 365 Unified Operations Plan, 59</w:t>
      </w:r>
    </w:p>
    <w:p w:rsidR="009009CF" w:rsidRDefault="009009CF">
      <w:pPr>
        <w:pStyle w:val="Index1"/>
        <w:tabs>
          <w:tab w:val="right" w:pos="5030"/>
        </w:tabs>
        <w:rPr>
          <w:noProof/>
        </w:rPr>
      </w:pPr>
      <w:r>
        <w:rPr>
          <w:noProof/>
        </w:rPr>
        <w:t>Tilføjelsesprogram til Exchange Online Plan 1, 64</w:t>
      </w:r>
    </w:p>
    <w:p w:rsidR="009009CF" w:rsidRDefault="009009CF">
      <w:pPr>
        <w:pStyle w:val="Index1"/>
        <w:tabs>
          <w:tab w:val="right" w:pos="5030"/>
        </w:tabs>
        <w:rPr>
          <w:noProof/>
        </w:rPr>
      </w:pPr>
      <w:r>
        <w:rPr>
          <w:noProof/>
        </w:rPr>
        <w:t>Tilføjelsesprogram til klientadministration til Azure Advanced Threat Protection for Users, 54</w:t>
      </w:r>
    </w:p>
    <w:p w:rsidR="009009CF" w:rsidRDefault="009009CF">
      <w:pPr>
        <w:pStyle w:val="Index1"/>
        <w:tabs>
          <w:tab w:val="right" w:pos="5030"/>
        </w:tabs>
        <w:rPr>
          <w:noProof/>
        </w:rPr>
      </w:pPr>
      <w:r w:rsidRPr="00C91852">
        <w:rPr>
          <w:noProof/>
          <w:lang w:val="pt-BR"/>
        </w:rPr>
        <w:t>Tilføjelsesprogram til Microsoft 365 E3</w:t>
      </w:r>
      <w:r>
        <w:rPr>
          <w:noProof/>
        </w:rPr>
        <w:t>, 54</w:t>
      </w:r>
    </w:p>
    <w:p w:rsidR="009009CF" w:rsidRDefault="009009CF">
      <w:pPr>
        <w:pStyle w:val="Index1"/>
        <w:tabs>
          <w:tab w:val="right" w:pos="5030"/>
        </w:tabs>
        <w:rPr>
          <w:noProof/>
        </w:rPr>
      </w:pPr>
      <w:r w:rsidRPr="00C91852">
        <w:rPr>
          <w:noProof/>
          <w:lang w:val="pt-BR"/>
        </w:rPr>
        <w:t>Tilføjelsesprogram til Microsoft 365 E5</w:t>
      </w:r>
      <w:r>
        <w:rPr>
          <w:noProof/>
        </w:rPr>
        <w:t>, 54</w:t>
      </w:r>
    </w:p>
    <w:p w:rsidR="009009CF" w:rsidRDefault="009009CF">
      <w:pPr>
        <w:pStyle w:val="Index1"/>
        <w:tabs>
          <w:tab w:val="right" w:pos="5030"/>
        </w:tabs>
        <w:rPr>
          <w:noProof/>
        </w:rPr>
      </w:pPr>
      <w:r>
        <w:rPr>
          <w:noProof/>
        </w:rPr>
        <w:t>Tilføjelsesprogram til Microsoft Intune, 69</w:t>
      </w:r>
    </w:p>
    <w:p w:rsidR="009009CF" w:rsidRDefault="009009CF">
      <w:pPr>
        <w:pStyle w:val="Index1"/>
        <w:tabs>
          <w:tab w:val="right" w:pos="5030"/>
        </w:tabs>
        <w:rPr>
          <w:noProof/>
        </w:rPr>
      </w:pPr>
      <w:r>
        <w:rPr>
          <w:noProof/>
        </w:rPr>
        <w:t>Tilføjelsesprogram til Microsoft Intune til EDU, 69</w:t>
      </w:r>
    </w:p>
    <w:p w:rsidR="009009CF" w:rsidRDefault="009009CF">
      <w:pPr>
        <w:pStyle w:val="Index1"/>
        <w:tabs>
          <w:tab w:val="right" w:pos="5030"/>
        </w:tabs>
        <w:rPr>
          <w:noProof/>
        </w:rPr>
      </w:pPr>
      <w:r>
        <w:rPr>
          <w:noProof/>
        </w:rPr>
        <w:t>Tilføjelsesprogram til Office 365 A5, 62</w:t>
      </w:r>
    </w:p>
    <w:p w:rsidR="009009CF" w:rsidRDefault="009009CF">
      <w:pPr>
        <w:pStyle w:val="Index1"/>
        <w:tabs>
          <w:tab w:val="right" w:pos="5030"/>
        </w:tabs>
        <w:rPr>
          <w:noProof/>
        </w:rPr>
      </w:pPr>
      <w:r>
        <w:rPr>
          <w:noProof/>
        </w:rPr>
        <w:t>Tilføjelsesprogram til Office 365 Enterprise E4, 62</w:t>
      </w:r>
    </w:p>
    <w:p w:rsidR="009009CF" w:rsidRDefault="009009CF">
      <w:pPr>
        <w:pStyle w:val="Index1"/>
        <w:tabs>
          <w:tab w:val="right" w:pos="5030"/>
        </w:tabs>
        <w:rPr>
          <w:noProof/>
        </w:rPr>
      </w:pPr>
      <w:r>
        <w:rPr>
          <w:noProof/>
        </w:rPr>
        <w:t>Tilføjelsesprogram til Office 365 Enterprise E5, 62</w:t>
      </w:r>
    </w:p>
    <w:p w:rsidR="009009CF" w:rsidRDefault="009009CF">
      <w:pPr>
        <w:pStyle w:val="Index1"/>
        <w:tabs>
          <w:tab w:val="right" w:pos="5030"/>
        </w:tabs>
        <w:rPr>
          <w:noProof/>
        </w:rPr>
      </w:pPr>
      <w:r>
        <w:rPr>
          <w:noProof/>
        </w:rPr>
        <w:t>Tilføjelsesprogram til SharePoint Online Plan 1, 65</w:t>
      </w:r>
    </w:p>
    <w:p w:rsidR="009009CF" w:rsidRDefault="009009CF">
      <w:pPr>
        <w:pStyle w:val="Index1"/>
        <w:tabs>
          <w:tab w:val="right" w:pos="5030"/>
        </w:tabs>
        <w:rPr>
          <w:noProof/>
        </w:rPr>
      </w:pPr>
      <w:r>
        <w:rPr>
          <w:noProof/>
        </w:rPr>
        <w:t>Tilføjelsesprogram til Skype for Business Online Plan 1, 66</w:t>
      </w:r>
    </w:p>
    <w:p w:rsidR="009009CF" w:rsidRDefault="009009CF">
      <w:pPr>
        <w:pStyle w:val="Index1"/>
        <w:tabs>
          <w:tab w:val="right" w:pos="5030"/>
        </w:tabs>
        <w:rPr>
          <w:noProof/>
        </w:rPr>
      </w:pPr>
      <w:r>
        <w:rPr>
          <w:noProof/>
        </w:rPr>
        <w:t>Tilføjelsesprogram til Visio Online Plan 2, 60</w:t>
      </w:r>
    </w:p>
    <w:p w:rsidR="009009CF" w:rsidRDefault="009009CF">
      <w:pPr>
        <w:pStyle w:val="Index1"/>
        <w:tabs>
          <w:tab w:val="right" w:pos="5030"/>
        </w:tabs>
        <w:rPr>
          <w:noProof/>
        </w:rPr>
      </w:pPr>
      <w:r>
        <w:rPr>
          <w:noProof/>
        </w:rPr>
        <w:t>Tillægsprodukt til Azure Information Protection Premium – plan 2, 54</w:t>
      </w:r>
    </w:p>
    <w:p w:rsidR="009009CF" w:rsidRDefault="009009CF">
      <w:pPr>
        <w:pStyle w:val="Index1"/>
        <w:tabs>
          <w:tab w:val="right" w:pos="5030"/>
        </w:tabs>
        <w:rPr>
          <w:noProof/>
        </w:rPr>
      </w:pPr>
      <w:r>
        <w:rPr>
          <w:noProof/>
        </w:rPr>
        <w:t>Tillægsprodukt til Enterprise Mobility + Security E3, 56</w:t>
      </w:r>
    </w:p>
    <w:p w:rsidR="009009CF" w:rsidRDefault="009009CF">
      <w:pPr>
        <w:pStyle w:val="Index1"/>
        <w:tabs>
          <w:tab w:val="right" w:pos="5030"/>
        </w:tabs>
        <w:rPr>
          <w:noProof/>
        </w:rPr>
      </w:pPr>
      <w:r>
        <w:rPr>
          <w:noProof/>
        </w:rPr>
        <w:t>Tillægsprodukt til Enterprise Mobility + Security E5, 56</w:t>
      </w:r>
    </w:p>
    <w:p w:rsidR="009009CF" w:rsidRDefault="009009CF">
      <w:pPr>
        <w:pStyle w:val="Index1"/>
        <w:tabs>
          <w:tab w:val="right" w:pos="5030"/>
        </w:tabs>
        <w:rPr>
          <w:noProof/>
        </w:rPr>
      </w:pPr>
      <w:r>
        <w:rPr>
          <w:noProof/>
        </w:rPr>
        <w:t>Tillægsprodukt til Operations Management and Security E1, 52</w:t>
      </w:r>
    </w:p>
    <w:p w:rsidR="009009CF" w:rsidRDefault="009009CF">
      <w:pPr>
        <w:pStyle w:val="Index1"/>
        <w:tabs>
          <w:tab w:val="right" w:pos="5030"/>
        </w:tabs>
        <w:rPr>
          <w:noProof/>
        </w:rPr>
      </w:pPr>
      <w:r>
        <w:rPr>
          <w:noProof/>
        </w:rPr>
        <w:t>Tillægsprodukt til Operations Management and Security E2, 52</w:t>
      </w:r>
    </w:p>
    <w:p w:rsidR="009009CF" w:rsidRDefault="009009CF">
      <w:pPr>
        <w:pStyle w:val="Index1"/>
        <w:tabs>
          <w:tab w:val="right" w:pos="5030"/>
        </w:tabs>
        <w:rPr>
          <w:noProof/>
        </w:rPr>
      </w:pPr>
      <w:r>
        <w:rPr>
          <w:noProof/>
        </w:rPr>
        <w:t>Visio 2016 Professional, 21</w:t>
      </w:r>
    </w:p>
    <w:p w:rsidR="009009CF" w:rsidRDefault="009009CF">
      <w:pPr>
        <w:pStyle w:val="Index1"/>
        <w:tabs>
          <w:tab w:val="right" w:pos="5030"/>
        </w:tabs>
        <w:rPr>
          <w:noProof/>
        </w:rPr>
      </w:pPr>
      <w:r>
        <w:rPr>
          <w:noProof/>
        </w:rPr>
        <w:t>Visio 2016 Standard, 21</w:t>
      </w:r>
    </w:p>
    <w:p w:rsidR="009009CF" w:rsidRDefault="009009CF">
      <w:pPr>
        <w:pStyle w:val="Index1"/>
        <w:tabs>
          <w:tab w:val="right" w:pos="5030"/>
        </w:tabs>
        <w:rPr>
          <w:noProof/>
        </w:rPr>
      </w:pPr>
      <w:r>
        <w:rPr>
          <w:noProof/>
        </w:rPr>
        <w:t>Visio Online Plan 1, 60</w:t>
      </w:r>
    </w:p>
    <w:p w:rsidR="009009CF" w:rsidRDefault="009009CF">
      <w:pPr>
        <w:pStyle w:val="Index1"/>
        <w:tabs>
          <w:tab w:val="right" w:pos="5030"/>
        </w:tabs>
        <w:rPr>
          <w:noProof/>
        </w:rPr>
      </w:pPr>
      <w:r>
        <w:rPr>
          <w:noProof/>
        </w:rPr>
        <w:t>Visio Online Plan 1 og 2 Fra SA, 60</w:t>
      </w:r>
    </w:p>
    <w:p w:rsidR="009009CF" w:rsidRDefault="009009CF">
      <w:pPr>
        <w:pStyle w:val="Index1"/>
        <w:tabs>
          <w:tab w:val="right" w:pos="5030"/>
        </w:tabs>
        <w:rPr>
          <w:noProof/>
        </w:rPr>
      </w:pPr>
      <w:r>
        <w:rPr>
          <w:noProof/>
        </w:rPr>
        <w:t>Visio Online Plan 2, 60</w:t>
      </w:r>
    </w:p>
    <w:p w:rsidR="009009CF" w:rsidRDefault="009009CF">
      <w:pPr>
        <w:pStyle w:val="Index1"/>
        <w:tabs>
          <w:tab w:val="right" w:pos="5030"/>
        </w:tabs>
        <w:rPr>
          <w:noProof/>
        </w:rPr>
      </w:pPr>
      <w:r>
        <w:rPr>
          <w:noProof/>
        </w:rPr>
        <w:t>Visio Professional, 87</w:t>
      </w:r>
    </w:p>
    <w:p w:rsidR="009009CF" w:rsidRDefault="009009CF">
      <w:pPr>
        <w:pStyle w:val="Index1"/>
        <w:tabs>
          <w:tab w:val="right" w:pos="5030"/>
        </w:tabs>
        <w:rPr>
          <w:noProof/>
        </w:rPr>
      </w:pPr>
      <w:r>
        <w:rPr>
          <w:noProof/>
        </w:rPr>
        <w:t>Visio Standard, 80, 87</w:t>
      </w:r>
    </w:p>
    <w:p w:rsidR="009009CF" w:rsidRDefault="009009CF">
      <w:pPr>
        <w:pStyle w:val="Index1"/>
        <w:tabs>
          <w:tab w:val="right" w:pos="5030"/>
        </w:tabs>
        <w:rPr>
          <w:noProof/>
        </w:rPr>
      </w:pPr>
      <w:r>
        <w:rPr>
          <w:noProof/>
        </w:rPr>
        <w:t>Visual Studio 2015, 36</w:t>
      </w:r>
    </w:p>
    <w:p w:rsidR="009009CF" w:rsidRDefault="009009CF">
      <w:pPr>
        <w:pStyle w:val="Index1"/>
        <w:tabs>
          <w:tab w:val="right" w:pos="5030"/>
        </w:tabs>
        <w:rPr>
          <w:noProof/>
        </w:rPr>
      </w:pPr>
      <w:r>
        <w:rPr>
          <w:noProof/>
        </w:rPr>
        <w:t>Visual Studio Enterprise 2017 Subscription, 36</w:t>
      </w:r>
    </w:p>
    <w:p w:rsidR="009009CF" w:rsidRDefault="009009CF">
      <w:pPr>
        <w:pStyle w:val="Index1"/>
        <w:tabs>
          <w:tab w:val="right" w:pos="5030"/>
        </w:tabs>
        <w:rPr>
          <w:noProof/>
        </w:rPr>
      </w:pPr>
      <w:r>
        <w:rPr>
          <w:noProof/>
        </w:rPr>
        <w:t>Visual Studio Enterprise Subscription, 81, 87</w:t>
      </w:r>
    </w:p>
    <w:p w:rsidR="009009CF" w:rsidRDefault="009009CF">
      <w:pPr>
        <w:pStyle w:val="Index1"/>
        <w:tabs>
          <w:tab w:val="right" w:pos="5030"/>
        </w:tabs>
        <w:rPr>
          <w:noProof/>
        </w:rPr>
      </w:pPr>
      <w:r>
        <w:rPr>
          <w:noProof/>
        </w:rPr>
        <w:t>Visual Studio Professional 2017, 35</w:t>
      </w:r>
    </w:p>
    <w:p w:rsidR="009009CF" w:rsidRDefault="009009CF">
      <w:pPr>
        <w:pStyle w:val="Index1"/>
        <w:tabs>
          <w:tab w:val="right" w:pos="5030"/>
        </w:tabs>
        <w:rPr>
          <w:noProof/>
        </w:rPr>
      </w:pPr>
      <w:r>
        <w:rPr>
          <w:noProof/>
        </w:rPr>
        <w:t>Visual Studio Professional 2017 Subscription, 35</w:t>
      </w:r>
    </w:p>
    <w:p w:rsidR="009009CF" w:rsidRDefault="009009CF">
      <w:pPr>
        <w:pStyle w:val="Index1"/>
        <w:tabs>
          <w:tab w:val="right" w:pos="5030"/>
        </w:tabs>
        <w:rPr>
          <w:noProof/>
        </w:rPr>
      </w:pPr>
      <w:r>
        <w:rPr>
          <w:noProof/>
        </w:rPr>
        <w:t>Visual Studio Professional Subscription, 87</w:t>
      </w:r>
    </w:p>
    <w:p w:rsidR="009009CF" w:rsidRDefault="009009CF">
      <w:pPr>
        <w:pStyle w:val="Index1"/>
        <w:tabs>
          <w:tab w:val="right" w:pos="5030"/>
        </w:tabs>
        <w:rPr>
          <w:noProof/>
        </w:rPr>
      </w:pPr>
      <w:r>
        <w:rPr>
          <w:noProof/>
        </w:rPr>
        <w:t>Visual Studio Professional-abonnement, 81</w:t>
      </w:r>
    </w:p>
    <w:p w:rsidR="009009CF" w:rsidRDefault="009009CF">
      <w:pPr>
        <w:pStyle w:val="Index1"/>
        <w:tabs>
          <w:tab w:val="right" w:pos="5030"/>
        </w:tabs>
        <w:rPr>
          <w:noProof/>
        </w:rPr>
      </w:pPr>
      <w:r>
        <w:rPr>
          <w:noProof/>
        </w:rPr>
        <w:t>Visual Studio Team Foundation Server 2018 med SQL Server 2017-teknologi, 37</w:t>
      </w:r>
    </w:p>
    <w:p w:rsidR="009009CF" w:rsidRDefault="009009CF">
      <w:pPr>
        <w:pStyle w:val="Index1"/>
        <w:tabs>
          <w:tab w:val="right" w:pos="5030"/>
        </w:tabs>
        <w:rPr>
          <w:noProof/>
        </w:rPr>
      </w:pPr>
      <w:r>
        <w:rPr>
          <w:noProof/>
        </w:rPr>
        <w:t>Visual Studio Test Professional 2017 Subscription, 36</w:t>
      </w:r>
    </w:p>
    <w:p w:rsidR="009009CF" w:rsidRDefault="009009CF">
      <w:pPr>
        <w:pStyle w:val="Index1"/>
        <w:tabs>
          <w:tab w:val="right" w:pos="5030"/>
        </w:tabs>
        <w:rPr>
          <w:noProof/>
        </w:rPr>
      </w:pPr>
      <w:r>
        <w:rPr>
          <w:noProof/>
        </w:rPr>
        <w:t>Visual Studio Test Professional Subscription, 87</w:t>
      </w:r>
    </w:p>
    <w:p w:rsidR="009009CF" w:rsidRDefault="009009CF">
      <w:pPr>
        <w:pStyle w:val="Index1"/>
        <w:tabs>
          <w:tab w:val="right" w:pos="5030"/>
        </w:tabs>
        <w:rPr>
          <w:noProof/>
        </w:rPr>
      </w:pPr>
      <w:r>
        <w:rPr>
          <w:noProof/>
        </w:rPr>
        <w:t>Visual Studio Test Professional-abonnement, 81</w:t>
      </w:r>
    </w:p>
    <w:p w:rsidR="009009CF" w:rsidRDefault="009009CF">
      <w:pPr>
        <w:pStyle w:val="Index1"/>
        <w:tabs>
          <w:tab w:val="right" w:pos="5030"/>
        </w:tabs>
        <w:rPr>
          <w:noProof/>
        </w:rPr>
      </w:pPr>
      <w:r>
        <w:rPr>
          <w:noProof/>
        </w:rPr>
        <w:t>Windows 10, 40</w:t>
      </w:r>
    </w:p>
    <w:p w:rsidR="009009CF" w:rsidRDefault="009009CF">
      <w:pPr>
        <w:pStyle w:val="Index1"/>
        <w:tabs>
          <w:tab w:val="right" w:pos="5030"/>
        </w:tabs>
        <w:rPr>
          <w:noProof/>
        </w:rPr>
      </w:pPr>
      <w:r>
        <w:rPr>
          <w:noProof/>
        </w:rPr>
        <w:t>Windows 10 Education, 38</w:t>
      </w:r>
    </w:p>
    <w:p w:rsidR="009009CF" w:rsidRDefault="009009CF">
      <w:pPr>
        <w:pStyle w:val="Index1"/>
        <w:tabs>
          <w:tab w:val="right" w:pos="5030"/>
        </w:tabs>
        <w:rPr>
          <w:noProof/>
        </w:rPr>
      </w:pPr>
      <w:r>
        <w:rPr>
          <w:noProof/>
        </w:rPr>
        <w:t>Windows 10 Education A3, 38</w:t>
      </w:r>
    </w:p>
    <w:p w:rsidR="009009CF" w:rsidRDefault="009009CF">
      <w:pPr>
        <w:pStyle w:val="Index1"/>
        <w:tabs>
          <w:tab w:val="right" w:pos="5030"/>
        </w:tabs>
        <w:rPr>
          <w:noProof/>
        </w:rPr>
      </w:pPr>
      <w:r>
        <w:rPr>
          <w:noProof/>
        </w:rPr>
        <w:t>Windows 10 Education A5, 39</w:t>
      </w:r>
    </w:p>
    <w:p w:rsidR="009009CF" w:rsidRDefault="009009CF">
      <w:pPr>
        <w:pStyle w:val="Index1"/>
        <w:tabs>
          <w:tab w:val="right" w:pos="5030"/>
        </w:tabs>
        <w:rPr>
          <w:noProof/>
        </w:rPr>
      </w:pPr>
      <w:r>
        <w:rPr>
          <w:noProof/>
        </w:rPr>
        <w:t>Windows 10 Education E3, 38</w:t>
      </w:r>
    </w:p>
    <w:p w:rsidR="009009CF" w:rsidRDefault="009009CF">
      <w:pPr>
        <w:pStyle w:val="Index1"/>
        <w:tabs>
          <w:tab w:val="right" w:pos="5030"/>
        </w:tabs>
        <w:rPr>
          <w:noProof/>
        </w:rPr>
      </w:pPr>
      <w:r>
        <w:rPr>
          <w:noProof/>
        </w:rPr>
        <w:t>Windows 10 Education E5, 39</w:t>
      </w:r>
    </w:p>
    <w:p w:rsidR="009009CF" w:rsidRDefault="009009CF">
      <w:pPr>
        <w:pStyle w:val="Index1"/>
        <w:tabs>
          <w:tab w:val="right" w:pos="5030"/>
        </w:tabs>
        <w:rPr>
          <w:noProof/>
        </w:rPr>
      </w:pPr>
      <w:r>
        <w:rPr>
          <w:noProof/>
        </w:rPr>
        <w:t>Windows 10 Education E5 (Pr. Enhed), 38</w:t>
      </w:r>
    </w:p>
    <w:p w:rsidR="009009CF" w:rsidRDefault="009009CF">
      <w:pPr>
        <w:pStyle w:val="Index1"/>
        <w:tabs>
          <w:tab w:val="right" w:pos="5030"/>
        </w:tabs>
        <w:rPr>
          <w:noProof/>
        </w:rPr>
      </w:pPr>
      <w:r>
        <w:rPr>
          <w:noProof/>
        </w:rPr>
        <w:t>Windows 10 Education E5 Pr. Enheds Tilføjelsesprogram (til E3 pr. enhed), 39</w:t>
      </w:r>
    </w:p>
    <w:p w:rsidR="009009CF" w:rsidRDefault="009009CF">
      <w:pPr>
        <w:pStyle w:val="Index1"/>
        <w:tabs>
          <w:tab w:val="right" w:pos="5030"/>
        </w:tabs>
        <w:rPr>
          <w:noProof/>
        </w:rPr>
      </w:pPr>
      <w:r>
        <w:rPr>
          <w:noProof/>
        </w:rPr>
        <w:t>Windows 10 Enterprise E3 pr. bruger (kun lokalt), 38</w:t>
      </w:r>
    </w:p>
    <w:p w:rsidR="009009CF" w:rsidRDefault="009009CF">
      <w:pPr>
        <w:pStyle w:val="Index1"/>
        <w:tabs>
          <w:tab w:val="right" w:pos="5030"/>
        </w:tabs>
        <w:rPr>
          <w:noProof/>
        </w:rPr>
      </w:pPr>
      <w:r>
        <w:rPr>
          <w:noProof/>
        </w:rPr>
        <w:t>Windows 10 Enterprise E3 pr. bruger med SA, 38</w:t>
      </w:r>
    </w:p>
    <w:p w:rsidR="009009CF" w:rsidRDefault="009009CF">
      <w:pPr>
        <w:pStyle w:val="Index1"/>
        <w:tabs>
          <w:tab w:val="right" w:pos="5030"/>
        </w:tabs>
        <w:rPr>
          <w:noProof/>
        </w:rPr>
      </w:pPr>
      <w:r>
        <w:rPr>
          <w:noProof/>
        </w:rPr>
        <w:t>Windows 10 Enterprise E3 pr. bruger med SA - fra SA, 38</w:t>
      </w:r>
    </w:p>
    <w:p w:rsidR="009009CF" w:rsidRDefault="009009CF">
      <w:pPr>
        <w:pStyle w:val="Index1"/>
        <w:tabs>
          <w:tab w:val="right" w:pos="5030"/>
        </w:tabs>
        <w:rPr>
          <w:noProof/>
        </w:rPr>
      </w:pPr>
      <w:r w:rsidRPr="00C91852">
        <w:rPr>
          <w:noProof/>
          <w:lang w:val="pt-BR"/>
        </w:rPr>
        <w:t>Windows 10 Enterprise E3 pr. brugers tilføjelsesprogram (til E3 pr. enhed)</w:t>
      </w:r>
      <w:r>
        <w:rPr>
          <w:noProof/>
        </w:rPr>
        <w:t>, 39</w:t>
      </w:r>
    </w:p>
    <w:p w:rsidR="009009CF" w:rsidRDefault="009009CF">
      <w:pPr>
        <w:pStyle w:val="Index1"/>
        <w:tabs>
          <w:tab w:val="right" w:pos="5030"/>
        </w:tabs>
        <w:rPr>
          <w:noProof/>
        </w:rPr>
      </w:pPr>
      <w:r>
        <w:rPr>
          <w:noProof/>
        </w:rPr>
        <w:t>Windows 10 Enterprise E3 pr. enhed med SA, 38</w:t>
      </w:r>
    </w:p>
    <w:p w:rsidR="009009CF" w:rsidRDefault="009009CF">
      <w:pPr>
        <w:pStyle w:val="Index1"/>
        <w:tabs>
          <w:tab w:val="right" w:pos="5030"/>
        </w:tabs>
        <w:rPr>
          <w:noProof/>
        </w:rPr>
      </w:pPr>
      <w:r>
        <w:rPr>
          <w:noProof/>
        </w:rPr>
        <w:t>Windows 10 Enterprise E3/E5 pr. bruger, 38</w:t>
      </w:r>
    </w:p>
    <w:p w:rsidR="009009CF" w:rsidRDefault="009009CF">
      <w:pPr>
        <w:pStyle w:val="Index1"/>
        <w:tabs>
          <w:tab w:val="right" w:pos="5030"/>
        </w:tabs>
        <w:rPr>
          <w:noProof/>
        </w:rPr>
      </w:pPr>
      <w:r>
        <w:rPr>
          <w:noProof/>
        </w:rPr>
        <w:t>Windows 10 Enterprise E5 pr. bruger med SA - fra SA, 38</w:t>
      </w:r>
    </w:p>
    <w:p w:rsidR="009009CF" w:rsidRDefault="009009CF">
      <w:pPr>
        <w:pStyle w:val="Index1"/>
        <w:tabs>
          <w:tab w:val="right" w:pos="5030"/>
        </w:tabs>
        <w:rPr>
          <w:noProof/>
        </w:rPr>
      </w:pPr>
      <w:r>
        <w:rPr>
          <w:noProof/>
        </w:rPr>
        <w:t>Windows 10 Enterprise E5 Pr. Enhed eller Bruger med SA, 38</w:t>
      </w:r>
    </w:p>
    <w:p w:rsidR="009009CF" w:rsidRDefault="009009CF">
      <w:pPr>
        <w:pStyle w:val="Index1"/>
        <w:tabs>
          <w:tab w:val="right" w:pos="5030"/>
        </w:tabs>
        <w:rPr>
          <w:noProof/>
        </w:rPr>
      </w:pPr>
      <w:r w:rsidRPr="00C91852">
        <w:rPr>
          <w:noProof/>
          <w:lang w:val="pt-BR"/>
        </w:rPr>
        <w:t>Windows 10 Enterprise E5 Pr. Enheds eller Brugers Tilføjelsesprogram (til E3 pr. enhed) (SL)</w:t>
      </w:r>
      <w:r>
        <w:rPr>
          <w:noProof/>
        </w:rPr>
        <w:t>, 39</w:t>
      </w:r>
    </w:p>
    <w:p w:rsidR="009009CF" w:rsidRDefault="009009CF">
      <w:pPr>
        <w:pStyle w:val="Index1"/>
        <w:tabs>
          <w:tab w:val="right" w:pos="5030"/>
        </w:tabs>
        <w:rPr>
          <w:noProof/>
        </w:rPr>
      </w:pPr>
      <w:r>
        <w:rPr>
          <w:noProof/>
        </w:rPr>
        <w:t>Windows 10 Enterprise LTSB (pr. enhed), 38</w:t>
      </w:r>
    </w:p>
    <w:p w:rsidR="009009CF" w:rsidRDefault="009009CF">
      <w:pPr>
        <w:pStyle w:val="Index1"/>
        <w:tabs>
          <w:tab w:val="right" w:pos="5030"/>
        </w:tabs>
        <w:rPr>
          <w:noProof/>
        </w:rPr>
      </w:pPr>
      <w:r>
        <w:rPr>
          <w:noProof/>
        </w:rPr>
        <w:t>Windows 10 Enterprise LTSB 2015, 39</w:t>
      </w:r>
    </w:p>
    <w:p w:rsidR="009009CF" w:rsidRDefault="009009CF">
      <w:pPr>
        <w:pStyle w:val="Index1"/>
        <w:tabs>
          <w:tab w:val="right" w:pos="5030"/>
        </w:tabs>
        <w:rPr>
          <w:noProof/>
        </w:rPr>
      </w:pPr>
      <w:r>
        <w:rPr>
          <w:noProof/>
        </w:rPr>
        <w:t>Windows 10 Enterprise Virtual Desktop Access E3 pr. bruger, 39</w:t>
      </w:r>
    </w:p>
    <w:p w:rsidR="009009CF" w:rsidRDefault="009009CF">
      <w:pPr>
        <w:pStyle w:val="Index1"/>
        <w:tabs>
          <w:tab w:val="right" w:pos="5030"/>
        </w:tabs>
        <w:rPr>
          <w:noProof/>
        </w:rPr>
      </w:pPr>
      <w:r>
        <w:rPr>
          <w:noProof/>
        </w:rPr>
        <w:t>Windows 10 Enterprise Virtual Desktop Access E3 Pr. Enhed, 39</w:t>
      </w:r>
    </w:p>
    <w:p w:rsidR="009009CF" w:rsidRDefault="009009CF">
      <w:pPr>
        <w:pStyle w:val="Index1"/>
        <w:tabs>
          <w:tab w:val="right" w:pos="5030"/>
        </w:tabs>
        <w:rPr>
          <w:noProof/>
        </w:rPr>
      </w:pPr>
      <w:r>
        <w:rPr>
          <w:noProof/>
        </w:rPr>
        <w:t>Windows 10 Enterprise Virtual Desktop Access E5 pr. bruger, 39</w:t>
      </w:r>
    </w:p>
    <w:p w:rsidR="009009CF" w:rsidRDefault="009009CF">
      <w:pPr>
        <w:pStyle w:val="Index1"/>
        <w:tabs>
          <w:tab w:val="right" w:pos="5030"/>
        </w:tabs>
        <w:rPr>
          <w:noProof/>
        </w:rPr>
      </w:pPr>
      <w:r>
        <w:rPr>
          <w:noProof/>
        </w:rPr>
        <w:t>Windows 10 Enterprise Virtual Desktop Access E5 Pr. Enhed, 39</w:t>
      </w:r>
    </w:p>
    <w:p w:rsidR="009009CF" w:rsidRDefault="009009CF">
      <w:pPr>
        <w:pStyle w:val="Index1"/>
        <w:tabs>
          <w:tab w:val="right" w:pos="5030"/>
        </w:tabs>
        <w:rPr>
          <w:noProof/>
        </w:rPr>
      </w:pPr>
      <w:r>
        <w:rPr>
          <w:noProof/>
        </w:rPr>
        <w:t>Windows 10 Home til Pro-rettighedslicens, 39</w:t>
      </w:r>
    </w:p>
    <w:p w:rsidR="009009CF" w:rsidRDefault="009009CF">
      <w:pPr>
        <w:pStyle w:val="Index1"/>
        <w:tabs>
          <w:tab w:val="right" w:pos="5030"/>
        </w:tabs>
        <w:rPr>
          <w:noProof/>
        </w:rPr>
      </w:pPr>
      <w:r>
        <w:rPr>
          <w:noProof/>
        </w:rPr>
        <w:t>Windows 10 IoT Enterprise til Detailklienter eller Tynde Klienter, 40</w:t>
      </w:r>
    </w:p>
    <w:p w:rsidR="009009CF" w:rsidRDefault="009009CF">
      <w:pPr>
        <w:pStyle w:val="Index1"/>
        <w:tabs>
          <w:tab w:val="right" w:pos="5030"/>
        </w:tabs>
        <w:rPr>
          <w:noProof/>
        </w:rPr>
      </w:pPr>
      <w:r>
        <w:rPr>
          <w:noProof/>
        </w:rPr>
        <w:t>Windows 10 loT Enterprise, 40</w:t>
      </w:r>
    </w:p>
    <w:p w:rsidR="009009CF" w:rsidRDefault="009009CF">
      <w:pPr>
        <w:pStyle w:val="Index1"/>
        <w:tabs>
          <w:tab w:val="right" w:pos="5030"/>
        </w:tabs>
        <w:rPr>
          <w:noProof/>
        </w:rPr>
      </w:pPr>
      <w:r>
        <w:rPr>
          <w:noProof/>
        </w:rPr>
        <w:t>Windows 10 Pro, 38</w:t>
      </w:r>
    </w:p>
    <w:p w:rsidR="009009CF" w:rsidRDefault="009009CF">
      <w:pPr>
        <w:pStyle w:val="Index1"/>
        <w:tabs>
          <w:tab w:val="right" w:pos="5030"/>
        </w:tabs>
        <w:rPr>
          <w:noProof/>
        </w:rPr>
      </w:pPr>
      <w:r>
        <w:rPr>
          <w:noProof/>
        </w:rPr>
        <w:t>Windows 2000 Professional for Embedded Systems, 40</w:t>
      </w:r>
    </w:p>
    <w:p w:rsidR="009009CF" w:rsidRDefault="009009CF">
      <w:pPr>
        <w:pStyle w:val="Index1"/>
        <w:tabs>
          <w:tab w:val="right" w:pos="5030"/>
        </w:tabs>
        <w:rPr>
          <w:noProof/>
        </w:rPr>
      </w:pPr>
      <w:r>
        <w:rPr>
          <w:noProof/>
        </w:rPr>
        <w:t>Windows 7, 40</w:t>
      </w:r>
    </w:p>
    <w:p w:rsidR="009009CF" w:rsidRDefault="009009CF">
      <w:pPr>
        <w:pStyle w:val="Index1"/>
        <w:tabs>
          <w:tab w:val="right" w:pos="5030"/>
        </w:tabs>
        <w:rPr>
          <w:noProof/>
        </w:rPr>
      </w:pPr>
      <w:r>
        <w:rPr>
          <w:noProof/>
        </w:rPr>
        <w:t>Windows 7 Professional/Ultimate for Embedded Systems, 40</w:t>
      </w:r>
    </w:p>
    <w:p w:rsidR="009009CF" w:rsidRDefault="009009CF">
      <w:pPr>
        <w:pStyle w:val="Index1"/>
        <w:tabs>
          <w:tab w:val="right" w:pos="5030"/>
        </w:tabs>
        <w:rPr>
          <w:noProof/>
        </w:rPr>
      </w:pPr>
      <w:r>
        <w:rPr>
          <w:noProof/>
        </w:rPr>
        <w:t>Windows 8/8.1, 40</w:t>
      </w:r>
    </w:p>
    <w:p w:rsidR="009009CF" w:rsidRDefault="009009CF">
      <w:pPr>
        <w:pStyle w:val="Index1"/>
        <w:tabs>
          <w:tab w:val="right" w:pos="5030"/>
        </w:tabs>
        <w:rPr>
          <w:noProof/>
        </w:rPr>
      </w:pPr>
      <w:r>
        <w:rPr>
          <w:noProof/>
        </w:rPr>
        <w:t>Windows Embedded 2009, 40</w:t>
      </w:r>
    </w:p>
    <w:p w:rsidR="009009CF" w:rsidRDefault="009009CF">
      <w:pPr>
        <w:pStyle w:val="Index1"/>
        <w:tabs>
          <w:tab w:val="right" w:pos="5030"/>
        </w:tabs>
        <w:rPr>
          <w:noProof/>
        </w:rPr>
      </w:pPr>
      <w:r>
        <w:rPr>
          <w:noProof/>
        </w:rPr>
        <w:t>Windows Embedded 8 og 8.1 Industry Retail, 40</w:t>
      </w:r>
    </w:p>
    <w:p w:rsidR="009009CF" w:rsidRDefault="009009CF">
      <w:pPr>
        <w:pStyle w:val="Index1"/>
        <w:tabs>
          <w:tab w:val="right" w:pos="5030"/>
        </w:tabs>
        <w:rPr>
          <w:noProof/>
        </w:rPr>
      </w:pPr>
      <w:r>
        <w:rPr>
          <w:noProof/>
        </w:rPr>
        <w:t>Windows Embedded 8 Standard, 40</w:t>
      </w:r>
    </w:p>
    <w:p w:rsidR="009009CF" w:rsidRDefault="009009CF">
      <w:pPr>
        <w:pStyle w:val="Index1"/>
        <w:tabs>
          <w:tab w:val="right" w:pos="5030"/>
        </w:tabs>
        <w:rPr>
          <w:noProof/>
        </w:rPr>
      </w:pPr>
      <w:r>
        <w:rPr>
          <w:noProof/>
        </w:rPr>
        <w:t>Windows Embedded 8 Standard Enterprise Kit (100-pak), 39</w:t>
      </w:r>
    </w:p>
    <w:p w:rsidR="009009CF" w:rsidRDefault="009009CF">
      <w:pPr>
        <w:pStyle w:val="Index1"/>
        <w:tabs>
          <w:tab w:val="right" w:pos="5030"/>
        </w:tabs>
        <w:rPr>
          <w:noProof/>
        </w:rPr>
      </w:pPr>
      <w:r>
        <w:rPr>
          <w:noProof/>
        </w:rPr>
        <w:t>Windows Embedded 8.1 Industry, 39</w:t>
      </w:r>
    </w:p>
    <w:p w:rsidR="009009CF" w:rsidRDefault="009009CF">
      <w:pPr>
        <w:pStyle w:val="Index1"/>
        <w:tabs>
          <w:tab w:val="right" w:pos="5030"/>
        </w:tabs>
        <w:rPr>
          <w:noProof/>
        </w:rPr>
      </w:pPr>
      <w:r>
        <w:rPr>
          <w:noProof/>
        </w:rPr>
        <w:t>Windows Embedded 8/8.1 Pro, Industry Pro, 40</w:t>
      </w:r>
    </w:p>
    <w:p w:rsidR="009009CF" w:rsidRDefault="009009CF">
      <w:pPr>
        <w:pStyle w:val="Index1"/>
        <w:tabs>
          <w:tab w:val="right" w:pos="5030"/>
        </w:tabs>
        <w:rPr>
          <w:noProof/>
        </w:rPr>
      </w:pPr>
      <w:r>
        <w:rPr>
          <w:noProof/>
        </w:rPr>
        <w:t>Windows Embedded for Point of Service, 40</w:t>
      </w:r>
    </w:p>
    <w:p w:rsidR="009009CF" w:rsidRDefault="009009CF">
      <w:pPr>
        <w:pStyle w:val="Index1"/>
        <w:tabs>
          <w:tab w:val="right" w:pos="5030"/>
        </w:tabs>
        <w:rPr>
          <w:noProof/>
        </w:rPr>
      </w:pPr>
      <w:r>
        <w:rPr>
          <w:noProof/>
        </w:rPr>
        <w:t>Windows Embedded POSReady 2009, 40</w:t>
      </w:r>
    </w:p>
    <w:p w:rsidR="009009CF" w:rsidRDefault="009009CF">
      <w:pPr>
        <w:pStyle w:val="Index1"/>
        <w:tabs>
          <w:tab w:val="right" w:pos="5030"/>
        </w:tabs>
        <w:rPr>
          <w:noProof/>
        </w:rPr>
      </w:pPr>
      <w:r>
        <w:rPr>
          <w:noProof/>
        </w:rPr>
        <w:t>Windows Embedded POSReady 7, 40</w:t>
      </w:r>
    </w:p>
    <w:p w:rsidR="009009CF" w:rsidRDefault="009009CF">
      <w:pPr>
        <w:pStyle w:val="Index1"/>
        <w:tabs>
          <w:tab w:val="right" w:pos="5030"/>
        </w:tabs>
        <w:rPr>
          <w:noProof/>
        </w:rPr>
      </w:pPr>
      <w:r>
        <w:rPr>
          <w:noProof/>
        </w:rPr>
        <w:t>Windows Embedded POSReady 7 Pro, 40</w:t>
      </w:r>
    </w:p>
    <w:p w:rsidR="009009CF" w:rsidRDefault="009009CF">
      <w:pPr>
        <w:pStyle w:val="Index1"/>
        <w:tabs>
          <w:tab w:val="right" w:pos="5030"/>
        </w:tabs>
        <w:rPr>
          <w:noProof/>
        </w:rPr>
      </w:pPr>
      <w:r>
        <w:rPr>
          <w:noProof/>
        </w:rPr>
        <w:t>Windows Embedded Standard 7, 40</w:t>
      </w:r>
    </w:p>
    <w:p w:rsidR="009009CF" w:rsidRDefault="009009CF">
      <w:pPr>
        <w:pStyle w:val="Index1"/>
        <w:tabs>
          <w:tab w:val="right" w:pos="5030"/>
        </w:tabs>
        <w:rPr>
          <w:noProof/>
        </w:rPr>
      </w:pPr>
      <w:r>
        <w:rPr>
          <w:noProof/>
        </w:rPr>
        <w:t>Windows HPC Server, 48</w:t>
      </w:r>
    </w:p>
    <w:p w:rsidR="009009CF" w:rsidRDefault="009009CF">
      <w:pPr>
        <w:pStyle w:val="Index1"/>
        <w:tabs>
          <w:tab w:val="right" w:pos="5030"/>
        </w:tabs>
        <w:rPr>
          <w:noProof/>
        </w:rPr>
      </w:pPr>
      <w:r>
        <w:rPr>
          <w:noProof/>
        </w:rPr>
        <w:t>Windows MultiPoint Server 2012, 45</w:t>
      </w:r>
    </w:p>
    <w:p w:rsidR="009009CF" w:rsidRDefault="009009CF">
      <w:pPr>
        <w:pStyle w:val="Index1"/>
        <w:tabs>
          <w:tab w:val="right" w:pos="5030"/>
        </w:tabs>
        <w:rPr>
          <w:noProof/>
        </w:rPr>
      </w:pPr>
      <w:r>
        <w:rPr>
          <w:noProof/>
        </w:rPr>
        <w:t>Windows MultiPoint Server 2016 Premium, 44</w:t>
      </w:r>
    </w:p>
    <w:p w:rsidR="009009CF" w:rsidRDefault="009009CF">
      <w:pPr>
        <w:pStyle w:val="Index1"/>
        <w:tabs>
          <w:tab w:val="right" w:pos="5030"/>
        </w:tabs>
        <w:rPr>
          <w:noProof/>
        </w:rPr>
      </w:pPr>
      <w:r>
        <w:rPr>
          <w:noProof/>
        </w:rPr>
        <w:t>Windows Server, 87</w:t>
      </w:r>
    </w:p>
    <w:p w:rsidR="009009CF" w:rsidRDefault="009009CF">
      <w:pPr>
        <w:pStyle w:val="Index1"/>
        <w:tabs>
          <w:tab w:val="right" w:pos="5030"/>
        </w:tabs>
        <w:rPr>
          <w:noProof/>
        </w:rPr>
      </w:pPr>
      <w:r w:rsidRPr="00C91852">
        <w:rPr>
          <w:noProof/>
          <w:lang w:val="de-DE"/>
        </w:rPr>
        <w:t>Windows Server 2012</w:t>
      </w:r>
      <w:r>
        <w:rPr>
          <w:noProof/>
        </w:rPr>
        <w:t>, 46</w:t>
      </w:r>
    </w:p>
    <w:p w:rsidR="009009CF" w:rsidRDefault="009009CF">
      <w:pPr>
        <w:pStyle w:val="Index1"/>
        <w:tabs>
          <w:tab w:val="right" w:pos="5030"/>
        </w:tabs>
        <w:rPr>
          <w:noProof/>
        </w:rPr>
      </w:pPr>
      <w:r w:rsidRPr="00C91852">
        <w:rPr>
          <w:noProof/>
          <w:lang w:val="de-DE"/>
        </w:rPr>
        <w:t>Windows Server 2012 R2</w:t>
      </w:r>
      <w:r>
        <w:rPr>
          <w:noProof/>
        </w:rPr>
        <w:t>, 46</w:t>
      </w:r>
    </w:p>
    <w:p w:rsidR="009009CF" w:rsidRDefault="009009CF">
      <w:pPr>
        <w:pStyle w:val="Index1"/>
        <w:tabs>
          <w:tab w:val="right" w:pos="5030"/>
        </w:tabs>
        <w:rPr>
          <w:noProof/>
        </w:rPr>
      </w:pPr>
      <w:r>
        <w:rPr>
          <w:noProof/>
        </w:rPr>
        <w:t>Windows Server 2016 Active Directory Rights Management Services External Connector, 46</w:t>
      </w:r>
    </w:p>
    <w:p w:rsidR="009009CF" w:rsidRDefault="009009CF">
      <w:pPr>
        <w:pStyle w:val="Index1"/>
        <w:tabs>
          <w:tab w:val="right" w:pos="5030"/>
        </w:tabs>
        <w:rPr>
          <w:noProof/>
        </w:rPr>
      </w:pPr>
      <w:r>
        <w:rPr>
          <w:noProof/>
        </w:rPr>
        <w:t>Windows Server 2016 CAL, 45</w:t>
      </w:r>
    </w:p>
    <w:p w:rsidR="009009CF" w:rsidRDefault="009009CF">
      <w:pPr>
        <w:pStyle w:val="Index1"/>
        <w:tabs>
          <w:tab w:val="right" w:pos="5030"/>
        </w:tabs>
        <w:rPr>
          <w:noProof/>
        </w:rPr>
      </w:pPr>
      <w:r>
        <w:rPr>
          <w:noProof/>
        </w:rPr>
        <w:t>Windows Server 2016 Datacenter (16 pakker med kernelicenser), 46</w:t>
      </w:r>
    </w:p>
    <w:p w:rsidR="009009CF" w:rsidRDefault="009009CF">
      <w:pPr>
        <w:pStyle w:val="Index1"/>
        <w:tabs>
          <w:tab w:val="right" w:pos="5030"/>
        </w:tabs>
        <w:rPr>
          <w:noProof/>
        </w:rPr>
      </w:pPr>
      <w:r>
        <w:rPr>
          <w:noProof/>
        </w:rPr>
        <w:t>Windows Server 2016 Datacenter (2 pakker med kernelicenser), 46</w:t>
      </w:r>
    </w:p>
    <w:p w:rsidR="009009CF" w:rsidRDefault="009009CF">
      <w:pPr>
        <w:pStyle w:val="Index1"/>
        <w:tabs>
          <w:tab w:val="right" w:pos="5030"/>
        </w:tabs>
        <w:rPr>
          <w:noProof/>
        </w:rPr>
      </w:pPr>
      <w:r>
        <w:rPr>
          <w:noProof/>
        </w:rPr>
        <w:t>Windows Server 2016 Ekstern Forbindelse, 46</w:t>
      </w:r>
    </w:p>
    <w:p w:rsidR="009009CF" w:rsidRDefault="009009CF">
      <w:pPr>
        <w:pStyle w:val="Index1"/>
        <w:tabs>
          <w:tab w:val="right" w:pos="5030"/>
        </w:tabs>
        <w:rPr>
          <w:noProof/>
        </w:rPr>
      </w:pPr>
      <w:r>
        <w:rPr>
          <w:noProof/>
        </w:rPr>
        <w:t>Windows Server 2016 Essentials, 46</w:t>
      </w:r>
    </w:p>
    <w:p w:rsidR="009009CF" w:rsidRDefault="009009CF">
      <w:pPr>
        <w:pStyle w:val="Index1"/>
        <w:tabs>
          <w:tab w:val="right" w:pos="5030"/>
        </w:tabs>
        <w:rPr>
          <w:noProof/>
        </w:rPr>
      </w:pPr>
      <w:r>
        <w:rPr>
          <w:noProof/>
        </w:rPr>
        <w:t>Windows Server 2016 Remote Desktop Services External Connector, 46</w:t>
      </w:r>
    </w:p>
    <w:p w:rsidR="009009CF" w:rsidRDefault="009009CF">
      <w:pPr>
        <w:pStyle w:val="Index1"/>
        <w:tabs>
          <w:tab w:val="right" w:pos="5030"/>
        </w:tabs>
        <w:rPr>
          <w:noProof/>
        </w:rPr>
      </w:pPr>
      <w:r>
        <w:rPr>
          <w:noProof/>
        </w:rPr>
        <w:t>Windows Server 2016 Standard (16 pakker med kernelicenser), 46</w:t>
      </w:r>
    </w:p>
    <w:p w:rsidR="009009CF" w:rsidRDefault="009009CF">
      <w:pPr>
        <w:pStyle w:val="Index1"/>
        <w:tabs>
          <w:tab w:val="right" w:pos="5030"/>
        </w:tabs>
        <w:rPr>
          <w:noProof/>
        </w:rPr>
      </w:pPr>
      <w:r>
        <w:rPr>
          <w:noProof/>
        </w:rPr>
        <w:t>Windows Server 2016 Standard (2 pakker med kernelicenser), 46</w:t>
      </w:r>
    </w:p>
    <w:p w:rsidR="009009CF" w:rsidRDefault="009009CF">
      <w:pPr>
        <w:pStyle w:val="Index1"/>
        <w:tabs>
          <w:tab w:val="right" w:pos="5030"/>
        </w:tabs>
        <w:rPr>
          <w:noProof/>
        </w:rPr>
      </w:pPr>
      <w:r>
        <w:rPr>
          <w:noProof/>
        </w:rPr>
        <w:t>Windows Server Datacenter, 81, 85, 87</w:t>
      </w:r>
    </w:p>
    <w:p w:rsidR="009009CF" w:rsidRDefault="009009CF">
      <w:pPr>
        <w:pStyle w:val="Index1"/>
        <w:tabs>
          <w:tab w:val="right" w:pos="5030"/>
        </w:tabs>
        <w:rPr>
          <w:noProof/>
        </w:rPr>
      </w:pPr>
      <w:r>
        <w:rPr>
          <w:noProof/>
        </w:rPr>
        <w:t>Windows Server Datacenter (2 pakker med kernelicenser), 17</w:t>
      </w:r>
    </w:p>
    <w:p w:rsidR="009009CF" w:rsidRDefault="009009CF">
      <w:pPr>
        <w:pStyle w:val="Index1"/>
        <w:tabs>
          <w:tab w:val="right" w:pos="5030"/>
        </w:tabs>
        <w:rPr>
          <w:noProof/>
        </w:rPr>
      </w:pPr>
      <w:r>
        <w:rPr>
          <w:noProof/>
        </w:rPr>
        <w:t>Windows Server Enterprise, 48</w:t>
      </w:r>
    </w:p>
    <w:p w:rsidR="009009CF" w:rsidRDefault="009009CF">
      <w:pPr>
        <w:pStyle w:val="Index1"/>
        <w:tabs>
          <w:tab w:val="right" w:pos="5030"/>
        </w:tabs>
        <w:rPr>
          <w:noProof/>
        </w:rPr>
      </w:pPr>
      <w:r>
        <w:rPr>
          <w:noProof/>
        </w:rPr>
        <w:t>Windows Server Enterprise-, 81</w:t>
      </w:r>
    </w:p>
    <w:p w:rsidR="009009CF" w:rsidRDefault="009009CF">
      <w:pPr>
        <w:pStyle w:val="Index1"/>
        <w:tabs>
          <w:tab w:val="right" w:pos="5030"/>
        </w:tabs>
        <w:rPr>
          <w:noProof/>
        </w:rPr>
      </w:pPr>
      <w:r>
        <w:rPr>
          <w:noProof/>
        </w:rPr>
        <w:t>Windows Server HPC-version, 48</w:t>
      </w:r>
    </w:p>
    <w:p w:rsidR="009009CF" w:rsidRDefault="009009CF">
      <w:pPr>
        <w:pStyle w:val="Index1"/>
        <w:tabs>
          <w:tab w:val="right" w:pos="5030"/>
        </w:tabs>
        <w:rPr>
          <w:noProof/>
        </w:rPr>
      </w:pPr>
      <w:r>
        <w:rPr>
          <w:noProof/>
        </w:rPr>
        <w:t>Windows Server Standard, 81, 85, 87</w:t>
      </w:r>
    </w:p>
    <w:p w:rsidR="009009CF" w:rsidRDefault="009009CF">
      <w:pPr>
        <w:pStyle w:val="Index1"/>
        <w:tabs>
          <w:tab w:val="right" w:pos="5030"/>
        </w:tabs>
        <w:rPr>
          <w:noProof/>
        </w:rPr>
      </w:pPr>
      <w:r w:rsidRPr="00C91852">
        <w:rPr>
          <w:noProof/>
          <w:lang w:val="de-DE"/>
        </w:rPr>
        <w:t>Windows Server Standard (2 pakker med kernelicenser)</w:t>
      </w:r>
      <w:r>
        <w:rPr>
          <w:noProof/>
        </w:rPr>
        <w:t>, 17</w:t>
      </w:r>
    </w:p>
    <w:p w:rsidR="009009CF" w:rsidRDefault="009009CF">
      <w:pPr>
        <w:pStyle w:val="Index1"/>
        <w:tabs>
          <w:tab w:val="right" w:pos="5030"/>
        </w:tabs>
        <w:rPr>
          <w:noProof/>
        </w:rPr>
      </w:pPr>
      <w:r>
        <w:rPr>
          <w:noProof/>
        </w:rPr>
        <w:t>Windows Server til itaniumbaserede systemer, 48</w:t>
      </w:r>
    </w:p>
    <w:p w:rsidR="009009CF" w:rsidRDefault="009009CF">
      <w:pPr>
        <w:pStyle w:val="Index1"/>
        <w:tabs>
          <w:tab w:val="right" w:pos="5030"/>
        </w:tabs>
        <w:rPr>
          <w:noProof/>
        </w:rPr>
      </w:pPr>
      <w:r w:rsidRPr="00C91852">
        <w:rPr>
          <w:noProof/>
          <w:lang w:val="de-DE"/>
        </w:rPr>
        <w:t>Windows Server-beholder</w:t>
      </w:r>
      <w:r>
        <w:rPr>
          <w:noProof/>
        </w:rPr>
        <w:t>, 75</w:t>
      </w:r>
    </w:p>
    <w:p w:rsidR="009009CF" w:rsidRDefault="009009CF">
      <w:pPr>
        <w:pStyle w:val="Index1"/>
        <w:tabs>
          <w:tab w:val="right" w:pos="5030"/>
        </w:tabs>
        <w:rPr>
          <w:noProof/>
        </w:rPr>
      </w:pPr>
      <w:r>
        <w:rPr>
          <w:noProof/>
        </w:rPr>
        <w:t>Windows Small Business Server, 48</w:t>
      </w:r>
    </w:p>
    <w:p w:rsidR="009009CF" w:rsidRDefault="009009CF">
      <w:pPr>
        <w:pStyle w:val="Index1"/>
        <w:tabs>
          <w:tab w:val="right" w:pos="5030"/>
        </w:tabs>
        <w:rPr>
          <w:noProof/>
        </w:rPr>
      </w:pPr>
      <w:r>
        <w:rPr>
          <w:noProof/>
        </w:rPr>
        <w:t>Windows Vista, 40</w:t>
      </w:r>
    </w:p>
    <w:p w:rsidR="009009CF" w:rsidRDefault="009009CF">
      <w:pPr>
        <w:pStyle w:val="Index1"/>
        <w:tabs>
          <w:tab w:val="right" w:pos="5030"/>
        </w:tabs>
        <w:rPr>
          <w:noProof/>
        </w:rPr>
      </w:pPr>
      <w:r>
        <w:rPr>
          <w:noProof/>
        </w:rPr>
        <w:t>Windows Vista Business/Ultimate for Embedded Systems, 40</w:t>
      </w:r>
    </w:p>
    <w:p w:rsidR="009009CF" w:rsidRDefault="009009CF">
      <w:pPr>
        <w:pStyle w:val="Index1"/>
        <w:tabs>
          <w:tab w:val="right" w:pos="5030"/>
        </w:tabs>
        <w:rPr>
          <w:noProof/>
        </w:rPr>
      </w:pPr>
      <w:r>
        <w:rPr>
          <w:noProof/>
        </w:rPr>
        <w:t>Windows XP, 40</w:t>
      </w:r>
    </w:p>
    <w:p w:rsidR="009009CF" w:rsidRDefault="009009CF">
      <w:pPr>
        <w:pStyle w:val="Index1"/>
        <w:tabs>
          <w:tab w:val="right" w:pos="5030"/>
        </w:tabs>
        <w:rPr>
          <w:noProof/>
        </w:rPr>
      </w:pPr>
      <w:r>
        <w:rPr>
          <w:noProof/>
        </w:rPr>
        <w:t>Windows XP Embedded, 40</w:t>
      </w:r>
    </w:p>
    <w:p w:rsidR="009009CF" w:rsidRDefault="009009CF">
      <w:pPr>
        <w:pStyle w:val="Index1"/>
        <w:tabs>
          <w:tab w:val="right" w:pos="5030"/>
        </w:tabs>
        <w:rPr>
          <w:noProof/>
        </w:rPr>
      </w:pPr>
      <w:r>
        <w:rPr>
          <w:noProof/>
        </w:rPr>
        <w:t>Windows XP Professional for Embedded Systems, 40</w:t>
      </w:r>
    </w:p>
    <w:p w:rsidR="009009CF" w:rsidRDefault="009009CF">
      <w:pPr>
        <w:pStyle w:val="Index1"/>
        <w:tabs>
          <w:tab w:val="right" w:pos="5030"/>
        </w:tabs>
        <w:rPr>
          <w:noProof/>
        </w:rPr>
      </w:pPr>
      <w:r>
        <w:rPr>
          <w:noProof/>
        </w:rPr>
        <w:t>Word 2016, 21</w:t>
      </w:r>
    </w:p>
    <w:p w:rsidR="009009CF" w:rsidRDefault="009009CF">
      <w:pPr>
        <w:pStyle w:val="Index1"/>
        <w:tabs>
          <w:tab w:val="right" w:pos="5030"/>
        </w:tabs>
        <w:rPr>
          <w:noProof/>
        </w:rPr>
      </w:pPr>
      <w:r>
        <w:rPr>
          <w:noProof/>
        </w:rPr>
        <w:t>Word 2016 til Mac, 22</w:t>
      </w:r>
    </w:p>
    <w:p w:rsidR="009009CF" w:rsidRDefault="009009CF">
      <w:pPr>
        <w:pStyle w:val="Index1"/>
        <w:tabs>
          <w:tab w:val="right" w:pos="5030"/>
        </w:tabs>
        <w:rPr>
          <w:noProof/>
        </w:rPr>
      </w:pPr>
      <w:r>
        <w:rPr>
          <w:noProof/>
        </w:rPr>
        <w:t>Work at Home til Mac 2016, 22</w:t>
      </w:r>
    </w:p>
    <w:p w:rsidR="009009CF" w:rsidRDefault="009009CF">
      <w:pPr>
        <w:pStyle w:val="Index1"/>
        <w:tabs>
          <w:tab w:val="right" w:pos="5030"/>
        </w:tabs>
        <w:rPr>
          <w:noProof/>
        </w:rPr>
      </w:pPr>
      <w:r>
        <w:rPr>
          <w:noProof/>
        </w:rPr>
        <w:t>Work at Home til Office Professional Plus 2016, 21</w:t>
      </w:r>
    </w:p>
    <w:p w:rsidR="009009CF" w:rsidRDefault="009009CF">
      <w:pPr>
        <w:pStyle w:val="Index1"/>
        <w:tabs>
          <w:tab w:val="right" w:pos="5030"/>
        </w:tabs>
        <w:rPr>
          <w:noProof/>
        </w:rPr>
      </w:pPr>
      <w:r>
        <w:rPr>
          <w:noProof/>
        </w:rPr>
        <w:t>Work at Home til Office Standard 2016, 21</w:t>
      </w:r>
    </w:p>
    <w:p w:rsidR="009009CF" w:rsidRDefault="009009CF">
      <w:pPr>
        <w:pStyle w:val="Index1"/>
        <w:tabs>
          <w:tab w:val="right" w:pos="5030"/>
        </w:tabs>
        <w:rPr>
          <w:noProof/>
        </w:rPr>
      </w:pPr>
      <w:r>
        <w:rPr>
          <w:noProof/>
        </w:rPr>
        <w:t>Workplace Analytics, 67</w:t>
      </w:r>
    </w:p>
    <w:p w:rsidR="009009CF" w:rsidRDefault="009009CF">
      <w:pPr>
        <w:pStyle w:val="ProductList-Body"/>
        <w:rPr>
          <w:noProof/>
        </w:rPr>
        <w:sectPr w:rsidR="009009CF" w:rsidSect="009009CF">
          <w:type w:val="continuous"/>
          <w:pgSz w:w="12240" w:h="15840" w:code="1"/>
          <w:pgMar w:top="1170" w:right="720" w:bottom="720" w:left="720" w:header="432" w:footer="288" w:gutter="0"/>
          <w:cols w:num="2" w:space="720"/>
        </w:sectPr>
      </w:pPr>
    </w:p>
    <w:p w:rsidR="00F15064" w:rsidRDefault="00F76668">
      <w:pPr>
        <w:pStyle w:val="ProductList-Body"/>
        <w:sectPr w:rsidR="00F15064" w:rsidSect="009009CF">
          <w:type w:val="continuous"/>
          <w:pgSz w:w="12240" w:h="15840" w:code="1"/>
          <w:pgMar w:top="1170" w:right="720" w:bottom="720" w:left="720" w:header="432" w:footer="288" w:gutter="0"/>
          <w:cols w:num="2" w:space="360"/>
        </w:sectPr>
      </w:pPr>
      <w:r>
        <w:fldChar w:fldCharType="end"/>
      </w:r>
    </w:p>
    <w:p w:rsidR="00F15064" w:rsidRDefault="00F15064">
      <w:pPr>
        <w:pStyle w:val="ProductList-Body"/>
      </w:pPr>
    </w:p>
    <w:sectPr w:rsidR="00F1506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72CF" w:rsidRDefault="007F72CF" w:rsidP="007C7D4D">
      <w:pPr>
        <w:spacing w:after="0"/>
      </w:pPr>
      <w:r>
        <w:separator/>
      </w:r>
    </w:p>
    <w:p w:rsidR="007F72CF" w:rsidRDefault="007F72CF"/>
  </w:endnote>
  <w:endnote w:type="continuationSeparator" w:id="0">
    <w:p w:rsidR="007F72CF" w:rsidRDefault="007F72CF" w:rsidP="007C7D4D">
      <w:pPr>
        <w:spacing w:after="0"/>
      </w:pPr>
      <w:r>
        <w:continuationSeparator/>
      </w:r>
    </w:p>
    <w:p w:rsidR="007F72CF" w:rsidRDefault="007F72CF"/>
  </w:endnote>
  <w:endnote w:type="continuationNotice" w:id="1">
    <w:p w:rsidR="007F72CF" w:rsidRDefault="007F72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2791" w:rsidRDefault="00F7666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4">
            <w:r w:rsidR="00F7666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844">
            <w:r w:rsidR="00F76668">
              <w:rPr>
                <w:color w:val="00467F"/>
                <w:u w:val="single"/>
              </w:rPr>
              <w:t>Indeks</w:t>
            </w:r>
          </w:hyperlink>
        </w:p>
      </w:tc>
    </w:tr>
  </w:tbl>
  <w:p w:rsidR="00F15064" w:rsidRDefault="00F150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DD3F19">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DD3F19">
          <w:pPr>
            <w:pStyle w:val="PURFooterText"/>
            <w:jc w:val="center"/>
          </w:pPr>
          <w:hyperlink w:anchor="_Sec844">
            <w:r w:rsidR="00F76668">
              <w:rPr>
                <w:color w:val="00467F"/>
                <w:u w:val="single"/>
              </w:rPr>
              <w:t>Indeks</w:t>
            </w:r>
          </w:hyperlink>
        </w:p>
      </w:tc>
    </w:tr>
  </w:tbl>
  <w:p w:rsidR="00F15064" w:rsidRDefault="00F150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72CF" w:rsidRDefault="007F72CF" w:rsidP="007C7D4D">
      <w:pPr>
        <w:spacing w:after="0"/>
      </w:pPr>
      <w:r>
        <w:separator/>
      </w:r>
    </w:p>
    <w:p w:rsidR="007F72CF" w:rsidRDefault="007F72CF"/>
  </w:footnote>
  <w:footnote w:type="continuationSeparator" w:id="0">
    <w:p w:rsidR="007F72CF" w:rsidRDefault="007F72CF" w:rsidP="007C7D4D">
      <w:pPr>
        <w:spacing w:after="0"/>
      </w:pPr>
      <w:r>
        <w:continuationSeparator/>
      </w:r>
    </w:p>
    <w:p w:rsidR="007F72CF" w:rsidRDefault="007F72CF"/>
  </w:footnote>
  <w:footnote w:type="continuationNotice" w:id="1">
    <w:p w:rsidR="007F72CF" w:rsidRDefault="007F72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53FD8"/>
    <w:multiLevelType w:val="multilevel"/>
    <w:tmpl w:val="EFCE6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540C3"/>
    <w:multiLevelType w:val="multilevel"/>
    <w:tmpl w:val="55422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A461E"/>
    <w:multiLevelType w:val="multilevel"/>
    <w:tmpl w:val="3DFEB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95B2D"/>
    <w:multiLevelType w:val="multilevel"/>
    <w:tmpl w:val="4EE2A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3443F"/>
    <w:multiLevelType w:val="multilevel"/>
    <w:tmpl w:val="B97A29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8D5023"/>
    <w:multiLevelType w:val="multilevel"/>
    <w:tmpl w:val="0ED09C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E04643"/>
    <w:multiLevelType w:val="multilevel"/>
    <w:tmpl w:val="87E61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A0BA5"/>
    <w:multiLevelType w:val="multilevel"/>
    <w:tmpl w:val="F476E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6532D"/>
    <w:multiLevelType w:val="multilevel"/>
    <w:tmpl w:val="389E7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F83CF0"/>
    <w:multiLevelType w:val="multilevel"/>
    <w:tmpl w:val="0476A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9C750B"/>
    <w:multiLevelType w:val="multilevel"/>
    <w:tmpl w:val="F4565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07BEF"/>
    <w:multiLevelType w:val="multilevel"/>
    <w:tmpl w:val="95AA22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2A6916"/>
    <w:multiLevelType w:val="multilevel"/>
    <w:tmpl w:val="94B2F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D60836"/>
    <w:multiLevelType w:val="multilevel"/>
    <w:tmpl w:val="465A4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C34522"/>
    <w:multiLevelType w:val="multilevel"/>
    <w:tmpl w:val="E2CA22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C747C"/>
    <w:multiLevelType w:val="multilevel"/>
    <w:tmpl w:val="141CD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26E2C"/>
    <w:multiLevelType w:val="multilevel"/>
    <w:tmpl w:val="B9E03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F050F"/>
    <w:multiLevelType w:val="multilevel"/>
    <w:tmpl w:val="64A23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27674"/>
    <w:multiLevelType w:val="multilevel"/>
    <w:tmpl w:val="3C1A01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C6F8F"/>
    <w:multiLevelType w:val="multilevel"/>
    <w:tmpl w:val="2C287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D46AF1"/>
    <w:multiLevelType w:val="multilevel"/>
    <w:tmpl w:val="C0425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63B8E"/>
    <w:multiLevelType w:val="multilevel"/>
    <w:tmpl w:val="EB860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995370"/>
    <w:multiLevelType w:val="multilevel"/>
    <w:tmpl w:val="5D3A0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861D2B"/>
    <w:multiLevelType w:val="multilevel"/>
    <w:tmpl w:val="83D4F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BE0361"/>
    <w:multiLevelType w:val="multilevel"/>
    <w:tmpl w:val="B49C5D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A347E"/>
    <w:multiLevelType w:val="multilevel"/>
    <w:tmpl w:val="1F729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6035C9"/>
    <w:multiLevelType w:val="multilevel"/>
    <w:tmpl w:val="33581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92350F"/>
    <w:multiLevelType w:val="multilevel"/>
    <w:tmpl w:val="800CB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C45DE0"/>
    <w:multiLevelType w:val="multilevel"/>
    <w:tmpl w:val="6BD65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C12E9"/>
    <w:multiLevelType w:val="multilevel"/>
    <w:tmpl w:val="71D2F6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DF4977"/>
    <w:multiLevelType w:val="multilevel"/>
    <w:tmpl w:val="2B1E9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F52C31"/>
    <w:multiLevelType w:val="multilevel"/>
    <w:tmpl w:val="096CC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F9276E"/>
    <w:multiLevelType w:val="multilevel"/>
    <w:tmpl w:val="DC0EBA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800366"/>
    <w:multiLevelType w:val="multilevel"/>
    <w:tmpl w:val="31F6F9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4205B7"/>
    <w:multiLevelType w:val="multilevel"/>
    <w:tmpl w:val="E6AE2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753C48"/>
    <w:multiLevelType w:val="multilevel"/>
    <w:tmpl w:val="A8EE4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3D7BFE"/>
    <w:multiLevelType w:val="multilevel"/>
    <w:tmpl w:val="1CA088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CF7E89"/>
    <w:multiLevelType w:val="multilevel"/>
    <w:tmpl w:val="377E4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3C5016"/>
    <w:multiLevelType w:val="multilevel"/>
    <w:tmpl w:val="66BC9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9B4A2A"/>
    <w:multiLevelType w:val="multilevel"/>
    <w:tmpl w:val="EFC4C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3F2979"/>
    <w:multiLevelType w:val="multilevel"/>
    <w:tmpl w:val="A60A39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F067E4"/>
    <w:multiLevelType w:val="multilevel"/>
    <w:tmpl w:val="A18AA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823908"/>
    <w:multiLevelType w:val="multilevel"/>
    <w:tmpl w:val="68168E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4F7286"/>
    <w:multiLevelType w:val="multilevel"/>
    <w:tmpl w:val="9E20C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159FC"/>
    <w:multiLevelType w:val="multilevel"/>
    <w:tmpl w:val="A03CB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6F47CE"/>
    <w:multiLevelType w:val="multilevel"/>
    <w:tmpl w:val="EC8C5D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4C2AE1"/>
    <w:multiLevelType w:val="multilevel"/>
    <w:tmpl w:val="7E68F1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370B27"/>
    <w:multiLevelType w:val="multilevel"/>
    <w:tmpl w:val="36860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276792"/>
    <w:multiLevelType w:val="multilevel"/>
    <w:tmpl w:val="1EAC2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3060D5"/>
    <w:multiLevelType w:val="multilevel"/>
    <w:tmpl w:val="49140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651707"/>
    <w:multiLevelType w:val="multilevel"/>
    <w:tmpl w:val="1BE47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FB471F"/>
    <w:multiLevelType w:val="multilevel"/>
    <w:tmpl w:val="7758F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75491B"/>
    <w:multiLevelType w:val="multilevel"/>
    <w:tmpl w:val="98F20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AB511E"/>
    <w:multiLevelType w:val="multilevel"/>
    <w:tmpl w:val="66728B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046808"/>
    <w:multiLevelType w:val="multilevel"/>
    <w:tmpl w:val="99142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6C0143"/>
    <w:multiLevelType w:val="multilevel"/>
    <w:tmpl w:val="425C3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7C53E1"/>
    <w:multiLevelType w:val="multilevel"/>
    <w:tmpl w:val="56A8F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0926BC"/>
    <w:multiLevelType w:val="multilevel"/>
    <w:tmpl w:val="4F8C2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560140"/>
    <w:multiLevelType w:val="multilevel"/>
    <w:tmpl w:val="373A1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5947FD"/>
    <w:multiLevelType w:val="multilevel"/>
    <w:tmpl w:val="CC1A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7D19AA"/>
    <w:multiLevelType w:val="multilevel"/>
    <w:tmpl w:val="697A0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B3208D"/>
    <w:multiLevelType w:val="multilevel"/>
    <w:tmpl w:val="DBECA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542E0F"/>
    <w:multiLevelType w:val="multilevel"/>
    <w:tmpl w:val="3F109F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32"/>
  </w:num>
  <w:num w:numId="4">
    <w:abstractNumId w:val="61"/>
  </w:num>
  <w:num w:numId="5">
    <w:abstractNumId w:val="20"/>
  </w:num>
  <w:num w:numId="6">
    <w:abstractNumId w:val="54"/>
  </w:num>
  <w:num w:numId="7">
    <w:abstractNumId w:val="46"/>
  </w:num>
  <w:num w:numId="8">
    <w:abstractNumId w:val="60"/>
  </w:num>
  <w:num w:numId="9">
    <w:abstractNumId w:val="33"/>
  </w:num>
  <w:num w:numId="10">
    <w:abstractNumId w:val="13"/>
  </w:num>
  <w:num w:numId="11">
    <w:abstractNumId w:val="10"/>
  </w:num>
  <w:num w:numId="12">
    <w:abstractNumId w:val="62"/>
  </w:num>
  <w:num w:numId="13">
    <w:abstractNumId w:val="41"/>
  </w:num>
  <w:num w:numId="14">
    <w:abstractNumId w:val="16"/>
  </w:num>
  <w:num w:numId="15">
    <w:abstractNumId w:val="56"/>
  </w:num>
  <w:num w:numId="16">
    <w:abstractNumId w:val="15"/>
  </w:num>
  <w:num w:numId="17">
    <w:abstractNumId w:val="58"/>
  </w:num>
  <w:num w:numId="18">
    <w:abstractNumId w:val="44"/>
  </w:num>
  <w:num w:numId="19">
    <w:abstractNumId w:val="26"/>
  </w:num>
  <w:num w:numId="20">
    <w:abstractNumId w:val="19"/>
  </w:num>
  <w:num w:numId="21">
    <w:abstractNumId w:val="27"/>
  </w:num>
  <w:num w:numId="22">
    <w:abstractNumId w:val="63"/>
  </w:num>
  <w:num w:numId="23">
    <w:abstractNumId w:val="1"/>
  </w:num>
  <w:num w:numId="24">
    <w:abstractNumId w:val="35"/>
  </w:num>
  <w:num w:numId="25">
    <w:abstractNumId w:val="23"/>
  </w:num>
  <w:num w:numId="26">
    <w:abstractNumId w:val="2"/>
  </w:num>
  <w:num w:numId="27">
    <w:abstractNumId w:val="31"/>
  </w:num>
  <w:num w:numId="28">
    <w:abstractNumId w:val="53"/>
  </w:num>
  <w:num w:numId="29">
    <w:abstractNumId w:val="36"/>
  </w:num>
  <w:num w:numId="30">
    <w:abstractNumId w:val="34"/>
  </w:num>
  <w:num w:numId="31">
    <w:abstractNumId w:val="64"/>
  </w:num>
  <w:num w:numId="32">
    <w:abstractNumId w:val="18"/>
  </w:num>
  <w:num w:numId="33">
    <w:abstractNumId w:val="25"/>
  </w:num>
  <w:num w:numId="34">
    <w:abstractNumId w:val="3"/>
  </w:num>
  <w:num w:numId="35">
    <w:abstractNumId w:val="55"/>
  </w:num>
  <w:num w:numId="36">
    <w:abstractNumId w:val="7"/>
  </w:num>
  <w:num w:numId="37">
    <w:abstractNumId w:val="43"/>
  </w:num>
  <w:num w:numId="38">
    <w:abstractNumId w:val="52"/>
  </w:num>
  <w:num w:numId="39">
    <w:abstractNumId w:val="24"/>
  </w:num>
  <w:num w:numId="40">
    <w:abstractNumId w:val="5"/>
  </w:num>
  <w:num w:numId="41">
    <w:abstractNumId w:val="47"/>
  </w:num>
  <w:num w:numId="42">
    <w:abstractNumId w:val="12"/>
  </w:num>
  <w:num w:numId="43">
    <w:abstractNumId w:val="30"/>
  </w:num>
  <w:num w:numId="44">
    <w:abstractNumId w:val="0"/>
  </w:num>
  <w:num w:numId="45">
    <w:abstractNumId w:val="8"/>
  </w:num>
  <w:num w:numId="46">
    <w:abstractNumId w:val="21"/>
  </w:num>
  <w:num w:numId="47">
    <w:abstractNumId w:val="17"/>
  </w:num>
  <w:num w:numId="48">
    <w:abstractNumId w:val="45"/>
  </w:num>
  <w:num w:numId="49">
    <w:abstractNumId w:val="9"/>
  </w:num>
  <w:num w:numId="50">
    <w:abstractNumId w:val="57"/>
  </w:num>
  <w:num w:numId="51">
    <w:abstractNumId w:val="29"/>
  </w:num>
  <w:num w:numId="52">
    <w:abstractNumId w:val="11"/>
  </w:num>
  <w:num w:numId="53">
    <w:abstractNumId w:val="50"/>
  </w:num>
  <w:num w:numId="54">
    <w:abstractNumId w:val="48"/>
  </w:num>
  <w:num w:numId="55">
    <w:abstractNumId w:val="37"/>
  </w:num>
  <w:num w:numId="56">
    <w:abstractNumId w:val="51"/>
  </w:num>
  <w:num w:numId="57">
    <w:abstractNumId w:val="28"/>
  </w:num>
  <w:num w:numId="58">
    <w:abstractNumId w:val="59"/>
  </w:num>
  <w:num w:numId="59">
    <w:abstractNumId w:val="22"/>
  </w:num>
  <w:num w:numId="60">
    <w:abstractNumId w:val="14"/>
  </w:num>
  <w:num w:numId="61">
    <w:abstractNumId w:val="38"/>
  </w:num>
  <w:num w:numId="62">
    <w:abstractNumId w:val="4"/>
  </w:num>
  <w:num w:numId="63">
    <w:abstractNumId w:val="6"/>
  </w:num>
  <w:num w:numId="64">
    <w:abstractNumId w:val="42"/>
  </w:num>
  <w:num w:numId="65">
    <w:abstractNumId w:val="4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DYHoUSiHjNvExoLIBXiMXEuD5MpPNoqb+sSf8vmdknJK3/wj1FuzG2n70g7ES59LzA0c0PrvwnjzBucVrV5Hw==" w:salt="/Su+L2j8ymKGU8N1Uz/eW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791"/>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7F72CF"/>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09CF"/>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3F19"/>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06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40D"/>
    <w:rsid w:val="00F74AD0"/>
    <w:rsid w:val="00F7629E"/>
    <w:rsid w:val="00F76668"/>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7140D"/>
    <w:rPr>
      <w:color w:val="605E5C"/>
      <w:shd w:val="clear" w:color="auto" w:fill="E1DFDD"/>
    </w:rPr>
  </w:style>
  <w:style w:type="paragraph" w:styleId="Index2">
    <w:name w:val="index 2"/>
    <w:basedOn w:val="Normal"/>
    <w:next w:val="Normal"/>
    <w:autoRedefine/>
    <w:uiPriority w:val="99"/>
    <w:semiHidden/>
    <w:unhideWhenUsed/>
    <w:rsid w:val="00F714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95C9B31-0024-4B42-9791-FA31102BA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117572</Words>
  <Characters>670167</Characters>
  <Application>Microsoft Office Word</Application>
  <DocSecurity>8</DocSecurity>
  <Lines>5584</Lines>
  <Paragraphs>1572</Paragraphs>
  <ScaleCrop>false</ScaleCrop>
  <Company/>
  <LinksUpToDate>false</LinksUpToDate>
  <CharactersWithSpaces>786167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2018-08-01T02:06:00Z</dcterms:created>
  <dcterms:modified xsi:type="dcterms:W3CDTF">2018-08-01T02:06:00Z</dcterms:modified>
</cp:coreProperties>
</file>