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A0988" w:rsidRDefault="005A0988">
      <w:pPr>
        <w:pStyle w:val="PURBody"/>
        <w:shd w:val="clear" w:color="auto" w:fill="00188F"/>
        <w:tabs>
          <w:tab w:val="clear" w:pos="360"/>
        </w:tabs>
        <w:ind w:right="7920" w:firstLine="360"/>
        <w:rPr>
          <w:color w:val="FFFFFF"/>
          <w:sz w:val="6"/>
          <w:szCs w:val="6"/>
        </w:rPr>
      </w:pPr>
    </w:p>
    <w:p w:rsidR="005A0988" w:rsidRDefault="00B55B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5A0988" w:rsidRDefault="00B55B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5A0988" w:rsidRDefault="005A0988">
      <w:pPr>
        <w:pStyle w:val="PURBody"/>
        <w:shd w:val="clear" w:color="auto" w:fill="00188F"/>
        <w:tabs>
          <w:tab w:val="clear" w:pos="360"/>
        </w:tabs>
        <w:spacing w:after="0"/>
        <w:ind w:right="7920" w:firstLine="360"/>
        <w:rPr>
          <w:color w:val="FFFFFF" w:themeColor="background1"/>
          <w:szCs w:val="18"/>
        </w:rPr>
      </w:pPr>
    </w:p>
    <w:p w:rsidR="005A0988" w:rsidRDefault="005A0988">
      <w:pPr>
        <w:pStyle w:val="PURBody"/>
        <w:shd w:val="clear" w:color="auto" w:fill="00188F"/>
        <w:tabs>
          <w:tab w:val="clear" w:pos="360"/>
        </w:tabs>
        <w:spacing w:after="0"/>
        <w:ind w:right="7920" w:firstLine="360"/>
        <w:rPr>
          <w:color w:val="FFFFFF" w:themeColor="background1"/>
          <w:szCs w:val="18"/>
        </w:rPr>
      </w:pPr>
    </w:p>
    <w:p w:rsidR="005A0988" w:rsidRDefault="005A0988">
      <w:pPr>
        <w:pStyle w:val="PURBody"/>
        <w:shd w:val="clear" w:color="auto" w:fill="00188F"/>
        <w:tabs>
          <w:tab w:val="clear" w:pos="360"/>
        </w:tabs>
        <w:spacing w:after="0"/>
        <w:ind w:right="7920" w:firstLine="360"/>
        <w:rPr>
          <w:color w:val="FFFFFF" w:themeColor="background1"/>
          <w:szCs w:val="18"/>
        </w:rPr>
      </w:pPr>
    </w:p>
    <w:p w:rsidR="005A0988" w:rsidRDefault="005A0988">
      <w:pPr>
        <w:pStyle w:val="PURBody"/>
        <w:shd w:val="clear" w:color="auto" w:fill="00188F"/>
        <w:tabs>
          <w:tab w:val="clear" w:pos="360"/>
        </w:tabs>
        <w:spacing w:after="0"/>
        <w:ind w:right="7920" w:firstLine="360"/>
        <w:rPr>
          <w:color w:val="FFFFFF" w:themeColor="background1"/>
          <w:szCs w:val="18"/>
        </w:rPr>
      </w:pPr>
    </w:p>
    <w:p w:rsidR="005A0988" w:rsidRDefault="005A0988">
      <w:pPr>
        <w:pStyle w:val="PURBody"/>
        <w:shd w:val="clear" w:color="auto" w:fill="00188F"/>
        <w:tabs>
          <w:tab w:val="clear" w:pos="360"/>
        </w:tabs>
        <w:spacing w:after="0"/>
        <w:ind w:right="7920" w:firstLine="360"/>
        <w:rPr>
          <w:color w:val="FFFFFF" w:themeColor="background1"/>
          <w:szCs w:val="18"/>
        </w:rPr>
      </w:pPr>
    </w:p>
    <w:p w:rsidR="005A0988" w:rsidRDefault="005A0988">
      <w:pPr>
        <w:pStyle w:val="PURBody"/>
        <w:shd w:val="clear" w:color="auto" w:fill="0072C6"/>
        <w:tabs>
          <w:tab w:val="clear" w:pos="360"/>
        </w:tabs>
        <w:ind w:right="1800" w:firstLine="360"/>
        <w:rPr>
          <w:sz w:val="72"/>
          <w:szCs w:val="72"/>
        </w:rPr>
      </w:pPr>
    </w:p>
    <w:p w:rsidR="005A0988" w:rsidRDefault="005A0988">
      <w:pPr>
        <w:pStyle w:val="PURBody"/>
        <w:shd w:val="clear" w:color="auto" w:fill="0072C6"/>
        <w:tabs>
          <w:tab w:val="clear" w:pos="360"/>
          <w:tab w:val="left" w:pos="180"/>
        </w:tabs>
        <w:ind w:right="1800" w:firstLine="360"/>
        <w:rPr>
          <w:color w:val="FFFFFF" w:themeColor="background1"/>
          <w:sz w:val="72"/>
          <w:szCs w:val="72"/>
        </w:rPr>
      </w:pPr>
    </w:p>
    <w:p w:rsidR="005A0988" w:rsidRDefault="00B55B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5A0988" w:rsidRDefault="00B55B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2018</w:t>
      </w:r>
    </w:p>
    <w:p w:rsidR="005A0988" w:rsidRDefault="005A0988">
      <w:pPr>
        <w:pStyle w:val="PURBody"/>
        <w:shd w:val="clear" w:color="auto" w:fill="0072C6"/>
        <w:tabs>
          <w:tab w:val="clear" w:pos="360"/>
        </w:tabs>
        <w:spacing w:after="0" w:line="230" w:lineRule="auto"/>
        <w:ind w:right="1800" w:firstLine="360"/>
        <w:rPr>
          <w:color w:val="FFFFFF" w:themeColor="background1"/>
          <w:sz w:val="96"/>
          <w:szCs w:val="96"/>
        </w:rPr>
      </w:pPr>
    </w:p>
    <w:p w:rsidR="005A0988" w:rsidRDefault="00B55B2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A0988" w:rsidRDefault="005A0988">
      <w:pPr>
        <w:sectPr w:rsidR="005A0988">
          <w:footerReference w:type="default" r:id="rId10"/>
          <w:type w:val="continuous"/>
          <w:pgSz w:w="12240" w:h="15840" w:code="1"/>
          <w:pgMar w:top="1170" w:right="720" w:bottom="720" w:left="720" w:header="432" w:footer="288" w:gutter="0"/>
          <w:cols w:space="360"/>
        </w:sectPr>
      </w:pPr>
    </w:p>
    <w:p w:rsidR="005A0988" w:rsidRDefault="00B55B2D">
      <w:pPr>
        <w:pStyle w:val="ProductList-SectionHeading"/>
        <w:pageBreakBefore/>
      </w:pPr>
      <w:bookmarkStart w:id="1" w:name="_Sec842"/>
      <w:r>
        <w:lastRenderedPageBreak/>
        <w:t>Indholdsfortegnelse</w:t>
      </w:r>
    </w:p>
    <w:p w:rsidR="005A0988" w:rsidRDefault="005A0988">
      <w:pPr>
        <w:pStyle w:val="ProductList-Body"/>
      </w:pPr>
    </w:p>
    <w:p w:rsidR="005A0988" w:rsidRDefault="005A0988">
      <w:pPr>
        <w:sectPr w:rsidR="005A0988">
          <w:headerReference w:type="default" r:id="rId11"/>
          <w:footerReference w:type="default" r:id="rId12"/>
          <w:type w:val="continuous"/>
          <w:pgSz w:w="12240" w:h="15840" w:code="1"/>
          <w:pgMar w:top="1170" w:right="720" w:bottom="1620" w:left="720" w:header="432" w:footer="288" w:gutter="0"/>
          <w:cols w:space="360"/>
        </w:sectPr>
      </w:pPr>
    </w:p>
    <w:p w:rsidR="00865A75" w:rsidRDefault="00B55B2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439352" w:history="1">
        <w:r w:rsidR="00865A75" w:rsidRPr="00D06C9A">
          <w:rPr>
            <w:rStyle w:val="Hyperlink"/>
            <w:noProof/>
          </w:rPr>
          <w:t>Introduktion</w:t>
        </w:r>
        <w:r w:rsidR="00865A75">
          <w:rPr>
            <w:noProof/>
          </w:rPr>
          <w:tab/>
        </w:r>
        <w:r w:rsidR="00865A75">
          <w:rPr>
            <w:noProof/>
          </w:rPr>
          <w:fldChar w:fldCharType="begin"/>
        </w:r>
        <w:r w:rsidR="00865A75">
          <w:rPr>
            <w:noProof/>
          </w:rPr>
          <w:instrText xml:space="preserve"> PAGEREF _Toc531439352 \h </w:instrText>
        </w:r>
        <w:r w:rsidR="00865A75">
          <w:rPr>
            <w:noProof/>
          </w:rPr>
        </w:r>
        <w:r w:rsidR="00865A75">
          <w:rPr>
            <w:noProof/>
          </w:rPr>
          <w:fldChar w:fldCharType="separate"/>
        </w:r>
        <w:r w:rsidR="00865A75">
          <w:rPr>
            <w:noProof/>
          </w:rPr>
          <w:t>4</w:t>
        </w:r>
        <w:r w:rsidR="00865A75">
          <w:rPr>
            <w:noProof/>
          </w:rPr>
          <w:fldChar w:fldCharType="end"/>
        </w:r>
      </w:hyperlink>
    </w:p>
    <w:p w:rsidR="00865A75" w:rsidRDefault="00954F88">
      <w:pPr>
        <w:pStyle w:val="TOC2"/>
        <w:rPr>
          <w:rFonts w:eastAsiaTheme="minorEastAsia"/>
          <w:smallCaps w:val="0"/>
          <w:sz w:val="22"/>
        </w:rPr>
      </w:pPr>
      <w:hyperlink w:anchor="_Toc531439353" w:history="1">
        <w:r w:rsidR="00865A75" w:rsidRPr="00D06C9A">
          <w:rPr>
            <w:rStyle w:val="Hyperlink"/>
          </w:rPr>
          <w:t>Om dette Dokument</w:t>
        </w:r>
        <w:r w:rsidR="00865A75">
          <w:tab/>
        </w:r>
        <w:r w:rsidR="00865A75">
          <w:fldChar w:fldCharType="begin"/>
        </w:r>
        <w:r w:rsidR="00865A75">
          <w:instrText xml:space="preserve"> PAGEREF _Toc531439353 \h </w:instrText>
        </w:r>
        <w:r w:rsidR="00865A75">
          <w:fldChar w:fldCharType="separate"/>
        </w:r>
        <w:r w:rsidR="00865A75">
          <w:t>4</w:t>
        </w:r>
        <w:r w:rsidR="00865A75">
          <w:fldChar w:fldCharType="end"/>
        </w:r>
      </w:hyperlink>
    </w:p>
    <w:p w:rsidR="00865A75" w:rsidRDefault="00954F88">
      <w:pPr>
        <w:pStyle w:val="TOC2"/>
        <w:rPr>
          <w:rFonts w:eastAsiaTheme="minorEastAsia"/>
          <w:smallCaps w:val="0"/>
          <w:sz w:val="22"/>
        </w:rPr>
      </w:pPr>
      <w:hyperlink w:anchor="_Toc531439354" w:history="1">
        <w:r w:rsidR="00865A75" w:rsidRPr="00D06C9A">
          <w:rPr>
            <w:rStyle w:val="Hyperlink"/>
            <w:lang w:val="de-DE"/>
          </w:rPr>
          <w:t>Hvad dette Dokument indeholder</w:t>
        </w:r>
        <w:r w:rsidR="00865A75">
          <w:tab/>
        </w:r>
        <w:r w:rsidR="00865A75">
          <w:fldChar w:fldCharType="begin"/>
        </w:r>
        <w:r w:rsidR="00865A75">
          <w:instrText xml:space="preserve"> PAGEREF _Toc531439354 \h </w:instrText>
        </w:r>
        <w:r w:rsidR="00865A75">
          <w:fldChar w:fldCharType="separate"/>
        </w:r>
        <w:r w:rsidR="00865A75">
          <w:t>4</w:t>
        </w:r>
        <w:r w:rsidR="00865A75">
          <w:fldChar w:fldCharType="end"/>
        </w:r>
      </w:hyperlink>
    </w:p>
    <w:p w:rsidR="00865A75" w:rsidRDefault="00954F88">
      <w:pPr>
        <w:pStyle w:val="TOC2"/>
        <w:rPr>
          <w:rFonts w:eastAsiaTheme="minorEastAsia"/>
          <w:smallCaps w:val="0"/>
          <w:sz w:val="22"/>
        </w:rPr>
      </w:pPr>
      <w:hyperlink w:anchor="_Toc531439355" w:history="1">
        <w:r w:rsidR="00865A75" w:rsidRPr="00D06C9A">
          <w:rPr>
            <w:rStyle w:val="Hyperlink"/>
            <w:lang w:val="de-DE"/>
          </w:rPr>
          <w:t>Sådan Navigeres en Produktpost</w:t>
        </w:r>
        <w:r w:rsidR="00865A75">
          <w:tab/>
        </w:r>
        <w:r w:rsidR="00865A75">
          <w:fldChar w:fldCharType="begin"/>
        </w:r>
        <w:r w:rsidR="00865A75">
          <w:instrText xml:space="preserve"> PAGEREF _Toc531439355 \h </w:instrText>
        </w:r>
        <w:r w:rsidR="00865A75">
          <w:fldChar w:fldCharType="separate"/>
        </w:r>
        <w:r w:rsidR="00865A75">
          <w:t>4</w:t>
        </w:r>
        <w:r w:rsidR="00865A75">
          <w:fldChar w:fldCharType="end"/>
        </w:r>
      </w:hyperlink>
    </w:p>
    <w:p w:rsidR="00865A75" w:rsidRDefault="00954F88">
      <w:pPr>
        <w:pStyle w:val="TOC2"/>
        <w:rPr>
          <w:rFonts w:eastAsiaTheme="minorEastAsia"/>
          <w:smallCaps w:val="0"/>
          <w:sz w:val="22"/>
        </w:rPr>
      </w:pPr>
      <w:hyperlink w:anchor="_Toc531439356" w:history="1">
        <w:r w:rsidR="00865A75" w:rsidRPr="00D06C9A">
          <w:rPr>
            <w:rStyle w:val="Hyperlink"/>
          </w:rPr>
          <w:t>Præcisering af og oversigt over ændringer i dette dokument</w:t>
        </w:r>
        <w:r w:rsidR="00865A75">
          <w:tab/>
        </w:r>
        <w:r w:rsidR="00865A75">
          <w:fldChar w:fldCharType="begin"/>
        </w:r>
        <w:r w:rsidR="00865A75">
          <w:instrText xml:space="preserve"> PAGEREF _Toc531439356 \h </w:instrText>
        </w:r>
        <w:r w:rsidR="00865A75">
          <w:fldChar w:fldCharType="separate"/>
        </w:r>
        <w:r w:rsidR="00865A75">
          <w:t>5</w:t>
        </w:r>
        <w:r w:rsidR="00865A75">
          <w:fldChar w:fldCharType="end"/>
        </w:r>
      </w:hyperlink>
    </w:p>
    <w:p w:rsidR="00865A75" w:rsidRDefault="00954F88">
      <w:pPr>
        <w:pStyle w:val="TOC1"/>
        <w:rPr>
          <w:rFonts w:eastAsiaTheme="minorEastAsia"/>
          <w:b w:val="0"/>
          <w:caps w:val="0"/>
          <w:noProof/>
          <w:sz w:val="22"/>
          <w:szCs w:val="22"/>
        </w:rPr>
      </w:pPr>
      <w:hyperlink w:anchor="_Toc531439357" w:history="1">
        <w:r w:rsidR="00865A75" w:rsidRPr="00D06C9A">
          <w:rPr>
            <w:rStyle w:val="Hyperlink"/>
            <w:noProof/>
          </w:rPr>
          <w:t>Licensvilkår</w:t>
        </w:r>
        <w:r w:rsidR="00865A75">
          <w:rPr>
            <w:noProof/>
          </w:rPr>
          <w:tab/>
        </w:r>
        <w:r w:rsidR="00865A75">
          <w:rPr>
            <w:noProof/>
          </w:rPr>
          <w:fldChar w:fldCharType="begin"/>
        </w:r>
        <w:r w:rsidR="00865A75">
          <w:rPr>
            <w:noProof/>
          </w:rPr>
          <w:instrText xml:space="preserve"> PAGEREF _Toc531439357 \h </w:instrText>
        </w:r>
        <w:r w:rsidR="00865A75">
          <w:rPr>
            <w:noProof/>
          </w:rPr>
        </w:r>
        <w:r w:rsidR="00865A75">
          <w:rPr>
            <w:noProof/>
          </w:rPr>
          <w:fldChar w:fldCharType="separate"/>
        </w:r>
        <w:r w:rsidR="00865A75">
          <w:rPr>
            <w:noProof/>
          </w:rPr>
          <w:t>6</w:t>
        </w:r>
        <w:r w:rsidR="00865A75">
          <w:rPr>
            <w:noProof/>
          </w:rPr>
          <w:fldChar w:fldCharType="end"/>
        </w:r>
      </w:hyperlink>
    </w:p>
    <w:p w:rsidR="00865A75" w:rsidRDefault="00954F88">
      <w:pPr>
        <w:pStyle w:val="TOC2"/>
        <w:rPr>
          <w:rFonts w:eastAsiaTheme="minorEastAsia"/>
          <w:smallCaps w:val="0"/>
          <w:sz w:val="22"/>
        </w:rPr>
      </w:pPr>
      <w:hyperlink w:anchor="_Toc531439358" w:history="1">
        <w:r w:rsidR="00865A75" w:rsidRPr="00D06C9A">
          <w:rPr>
            <w:rStyle w:val="Hyperlink"/>
          </w:rPr>
          <w:t>Universelle Licensvilkår</w:t>
        </w:r>
        <w:r w:rsidR="00865A75">
          <w:tab/>
        </w:r>
        <w:r w:rsidR="00865A75">
          <w:fldChar w:fldCharType="begin"/>
        </w:r>
        <w:r w:rsidR="00865A75">
          <w:instrText xml:space="preserve"> PAGEREF _Toc531439358 \h </w:instrText>
        </w:r>
        <w:r w:rsidR="00865A75">
          <w:fldChar w:fldCharType="separate"/>
        </w:r>
        <w:r w:rsidR="00865A75">
          <w:t>6</w:t>
        </w:r>
        <w:r w:rsidR="00865A75">
          <w:fldChar w:fldCharType="end"/>
        </w:r>
      </w:hyperlink>
    </w:p>
    <w:p w:rsidR="00865A75" w:rsidRDefault="00954F88">
      <w:pPr>
        <w:pStyle w:val="TOC2"/>
        <w:rPr>
          <w:rFonts w:eastAsiaTheme="minorEastAsia"/>
          <w:smallCaps w:val="0"/>
          <w:sz w:val="22"/>
        </w:rPr>
      </w:pPr>
      <w:hyperlink w:anchor="_Toc531439359" w:history="1">
        <w:r w:rsidR="00865A75" w:rsidRPr="00D06C9A">
          <w:rPr>
            <w:rStyle w:val="Hyperlink"/>
          </w:rPr>
          <w:t>Vilkår for Licensmodel</w:t>
        </w:r>
        <w:r w:rsidR="00865A75">
          <w:tab/>
        </w:r>
        <w:r w:rsidR="00865A75">
          <w:fldChar w:fldCharType="begin"/>
        </w:r>
        <w:r w:rsidR="00865A75">
          <w:instrText xml:space="preserve"> PAGEREF _Toc531439359 \h </w:instrText>
        </w:r>
        <w:r w:rsidR="00865A75">
          <w:fldChar w:fldCharType="separate"/>
        </w:r>
        <w:r w:rsidR="00865A75">
          <w:t>9</w:t>
        </w:r>
        <w:r w:rsidR="00865A75">
          <w:fldChar w:fldCharType="end"/>
        </w:r>
      </w:hyperlink>
    </w:p>
    <w:p w:rsidR="00865A75" w:rsidRDefault="00954F88">
      <w:pPr>
        <w:pStyle w:val="TOC3"/>
        <w:rPr>
          <w:rFonts w:eastAsiaTheme="minorEastAsia"/>
          <w:smallCaps w:val="0"/>
          <w:sz w:val="22"/>
        </w:rPr>
      </w:pPr>
      <w:hyperlink w:anchor="_Toc531439360" w:history="1">
        <w:r w:rsidR="00865A75" w:rsidRPr="00D06C9A">
          <w:rPr>
            <w:rStyle w:val="Hyperlink"/>
          </w:rPr>
          <w:t>Desktop Applikationer</w:t>
        </w:r>
        <w:r w:rsidR="00865A75">
          <w:tab/>
        </w:r>
        <w:r w:rsidR="00865A75">
          <w:fldChar w:fldCharType="begin"/>
        </w:r>
        <w:r w:rsidR="00865A75">
          <w:instrText xml:space="preserve"> PAGEREF _Toc531439360 \h </w:instrText>
        </w:r>
        <w:r w:rsidR="00865A75">
          <w:fldChar w:fldCharType="separate"/>
        </w:r>
        <w:r w:rsidR="00865A75">
          <w:t>9</w:t>
        </w:r>
        <w:r w:rsidR="00865A75">
          <w:fldChar w:fldCharType="end"/>
        </w:r>
      </w:hyperlink>
    </w:p>
    <w:p w:rsidR="00865A75" w:rsidRDefault="00954F88">
      <w:pPr>
        <w:pStyle w:val="TOC3"/>
        <w:rPr>
          <w:rFonts w:eastAsiaTheme="minorEastAsia"/>
          <w:smallCaps w:val="0"/>
          <w:sz w:val="22"/>
        </w:rPr>
      </w:pPr>
      <w:hyperlink w:anchor="_Toc531439361" w:history="1">
        <w:r w:rsidR="00865A75" w:rsidRPr="00D06C9A">
          <w:rPr>
            <w:rStyle w:val="Hyperlink"/>
          </w:rPr>
          <w:t>Desktop Operativsystemer</w:t>
        </w:r>
        <w:r w:rsidR="00865A75">
          <w:tab/>
        </w:r>
        <w:r w:rsidR="00865A75">
          <w:fldChar w:fldCharType="begin"/>
        </w:r>
        <w:r w:rsidR="00865A75">
          <w:instrText xml:space="preserve"> PAGEREF _Toc531439361 \h </w:instrText>
        </w:r>
        <w:r w:rsidR="00865A75">
          <w:fldChar w:fldCharType="separate"/>
        </w:r>
        <w:r w:rsidR="00865A75">
          <w:t>9</w:t>
        </w:r>
        <w:r w:rsidR="00865A75">
          <w:fldChar w:fldCharType="end"/>
        </w:r>
      </w:hyperlink>
    </w:p>
    <w:p w:rsidR="00865A75" w:rsidRDefault="00954F88">
      <w:pPr>
        <w:pStyle w:val="TOC3"/>
        <w:rPr>
          <w:rFonts w:eastAsiaTheme="minorEastAsia"/>
          <w:smallCaps w:val="0"/>
          <w:sz w:val="22"/>
        </w:rPr>
      </w:pPr>
      <w:hyperlink w:anchor="_Toc531439362" w:history="1">
        <w:r w:rsidR="00865A75" w:rsidRPr="00D06C9A">
          <w:rPr>
            <w:rStyle w:val="Hyperlink"/>
          </w:rPr>
          <w:t>Pr. kerne/CAL</w:t>
        </w:r>
        <w:r w:rsidR="00865A75">
          <w:tab/>
        </w:r>
        <w:r w:rsidR="00865A75">
          <w:fldChar w:fldCharType="begin"/>
        </w:r>
        <w:r w:rsidR="00865A75">
          <w:instrText xml:space="preserve"> PAGEREF _Toc531439362 \h </w:instrText>
        </w:r>
        <w:r w:rsidR="00865A75">
          <w:fldChar w:fldCharType="separate"/>
        </w:r>
        <w:r w:rsidR="00865A75">
          <w:t>9</w:t>
        </w:r>
        <w:r w:rsidR="00865A75">
          <w:fldChar w:fldCharType="end"/>
        </w:r>
      </w:hyperlink>
    </w:p>
    <w:p w:rsidR="00865A75" w:rsidRDefault="00954F88">
      <w:pPr>
        <w:pStyle w:val="TOC3"/>
        <w:rPr>
          <w:rFonts w:eastAsiaTheme="minorEastAsia"/>
          <w:smallCaps w:val="0"/>
          <w:sz w:val="22"/>
        </w:rPr>
      </w:pPr>
      <w:hyperlink w:anchor="_Toc531439363" w:history="1">
        <w:r w:rsidR="00865A75" w:rsidRPr="00D06C9A">
          <w:rPr>
            <w:rStyle w:val="Hyperlink"/>
            <w:lang w:val="de-DE"/>
          </w:rPr>
          <w:t>Server/CAL</w:t>
        </w:r>
        <w:r w:rsidR="00865A75">
          <w:tab/>
        </w:r>
        <w:r w:rsidR="00865A75">
          <w:fldChar w:fldCharType="begin"/>
        </w:r>
        <w:r w:rsidR="00865A75">
          <w:instrText xml:space="preserve"> PAGEREF _Toc531439363 \h </w:instrText>
        </w:r>
        <w:r w:rsidR="00865A75">
          <w:fldChar w:fldCharType="separate"/>
        </w:r>
        <w:r w:rsidR="00865A75">
          <w:t>10</w:t>
        </w:r>
        <w:r w:rsidR="00865A75">
          <w:fldChar w:fldCharType="end"/>
        </w:r>
      </w:hyperlink>
    </w:p>
    <w:p w:rsidR="00865A75" w:rsidRDefault="00954F88">
      <w:pPr>
        <w:pStyle w:val="TOC3"/>
        <w:rPr>
          <w:rFonts w:eastAsiaTheme="minorEastAsia"/>
          <w:smallCaps w:val="0"/>
          <w:sz w:val="22"/>
        </w:rPr>
      </w:pPr>
      <w:hyperlink w:anchor="_Toc531439364" w:history="1">
        <w:r w:rsidR="00865A75" w:rsidRPr="00D06C9A">
          <w:rPr>
            <w:rStyle w:val="Hyperlink"/>
            <w:lang w:val="de-DE"/>
          </w:rPr>
          <w:t>Pr. Kerne</w:t>
        </w:r>
        <w:r w:rsidR="00865A75">
          <w:tab/>
        </w:r>
        <w:r w:rsidR="00865A75">
          <w:fldChar w:fldCharType="begin"/>
        </w:r>
        <w:r w:rsidR="00865A75">
          <w:instrText xml:space="preserve"> PAGEREF _Toc531439364 \h </w:instrText>
        </w:r>
        <w:r w:rsidR="00865A75">
          <w:fldChar w:fldCharType="separate"/>
        </w:r>
        <w:r w:rsidR="00865A75">
          <w:t>10</w:t>
        </w:r>
        <w:r w:rsidR="00865A75">
          <w:fldChar w:fldCharType="end"/>
        </w:r>
      </w:hyperlink>
    </w:p>
    <w:p w:rsidR="00865A75" w:rsidRDefault="00954F88">
      <w:pPr>
        <w:pStyle w:val="TOC3"/>
        <w:rPr>
          <w:rFonts w:eastAsiaTheme="minorEastAsia"/>
          <w:smallCaps w:val="0"/>
          <w:sz w:val="22"/>
        </w:rPr>
      </w:pPr>
      <w:hyperlink w:anchor="_Toc531439365" w:history="1">
        <w:r w:rsidR="00865A75" w:rsidRPr="00D06C9A">
          <w:rPr>
            <w:rStyle w:val="Hyperlink"/>
          </w:rPr>
          <w:t>Management Servere</w:t>
        </w:r>
        <w:r w:rsidR="00865A75">
          <w:tab/>
        </w:r>
        <w:r w:rsidR="00865A75">
          <w:fldChar w:fldCharType="begin"/>
        </w:r>
        <w:r w:rsidR="00865A75">
          <w:instrText xml:space="preserve"> PAGEREF _Toc531439365 \h </w:instrText>
        </w:r>
        <w:r w:rsidR="00865A75">
          <w:fldChar w:fldCharType="separate"/>
        </w:r>
        <w:r w:rsidR="00865A75">
          <w:t>10</w:t>
        </w:r>
        <w:r w:rsidR="00865A75">
          <w:fldChar w:fldCharType="end"/>
        </w:r>
      </w:hyperlink>
    </w:p>
    <w:p w:rsidR="00865A75" w:rsidRDefault="00954F88">
      <w:pPr>
        <w:pStyle w:val="TOC3"/>
        <w:rPr>
          <w:rFonts w:eastAsiaTheme="minorEastAsia"/>
          <w:smallCaps w:val="0"/>
          <w:sz w:val="22"/>
        </w:rPr>
      </w:pPr>
      <w:hyperlink w:anchor="_Toc531439366" w:history="1">
        <w:r w:rsidR="00865A75" w:rsidRPr="00D06C9A">
          <w:rPr>
            <w:rStyle w:val="Hyperlink"/>
            <w:lang w:val="de-DE"/>
          </w:rPr>
          <w:t>Særlige Servere</w:t>
        </w:r>
        <w:r w:rsidR="00865A75">
          <w:tab/>
        </w:r>
        <w:r w:rsidR="00865A75">
          <w:fldChar w:fldCharType="begin"/>
        </w:r>
        <w:r w:rsidR="00865A75">
          <w:instrText xml:space="preserve"> PAGEREF _Toc531439366 \h </w:instrText>
        </w:r>
        <w:r w:rsidR="00865A75">
          <w:fldChar w:fldCharType="separate"/>
        </w:r>
        <w:r w:rsidR="00865A75">
          <w:t>11</w:t>
        </w:r>
        <w:r w:rsidR="00865A75">
          <w:fldChar w:fldCharType="end"/>
        </w:r>
      </w:hyperlink>
    </w:p>
    <w:p w:rsidR="00865A75" w:rsidRDefault="00954F88">
      <w:pPr>
        <w:pStyle w:val="TOC3"/>
        <w:rPr>
          <w:rFonts w:eastAsiaTheme="minorEastAsia"/>
          <w:smallCaps w:val="0"/>
          <w:sz w:val="22"/>
        </w:rPr>
      </w:pPr>
      <w:hyperlink w:anchor="_Toc531439367" w:history="1">
        <w:r w:rsidR="00865A75" w:rsidRPr="00D06C9A">
          <w:rPr>
            <w:rStyle w:val="Hyperlink"/>
          </w:rPr>
          <w:t>Developer Tools</w:t>
        </w:r>
        <w:r w:rsidR="00865A75">
          <w:tab/>
        </w:r>
        <w:r w:rsidR="00865A75">
          <w:fldChar w:fldCharType="begin"/>
        </w:r>
        <w:r w:rsidR="00865A75">
          <w:instrText xml:space="preserve"> PAGEREF _Toc531439367 \h </w:instrText>
        </w:r>
        <w:r w:rsidR="00865A75">
          <w:fldChar w:fldCharType="separate"/>
        </w:r>
        <w:r w:rsidR="00865A75">
          <w:t>11</w:t>
        </w:r>
        <w:r w:rsidR="00865A75">
          <w:fldChar w:fldCharType="end"/>
        </w:r>
      </w:hyperlink>
    </w:p>
    <w:p w:rsidR="00865A75" w:rsidRDefault="00954F88">
      <w:pPr>
        <w:pStyle w:val="TOC1"/>
        <w:rPr>
          <w:rFonts w:eastAsiaTheme="minorEastAsia"/>
          <w:b w:val="0"/>
          <w:caps w:val="0"/>
          <w:noProof/>
          <w:sz w:val="22"/>
          <w:szCs w:val="22"/>
        </w:rPr>
      </w:pPr>
      <w:hyperlink w:anchor="_Toc531439368" w:history="1">
        <w:r w:rsidR="00865A75" w:rsidRPr="00D06C9A">
          <w:rPr>
            <w:rStyle w:val="Hyperlink"/>
            <w:noProof/>
          </w:rPr>
          <w:t>Software</w:t>
        </w:r>
        <w:r w:rsidR="00865A75">
          <w:rPr>
            <w:noProof/>
          </w:rPr>
          <w:tab/>
        </w:r>
        <w:r w:rsidR="00865A75">
          <w:rPr>
            <w:noProof/>
          </w:rPr>
          <w:fldChar w:fldCharType="begin"/>
        </w:r>
        <w:r w:rsidR="00865A75">
          <w:rPr>
            <w:noProof/>
          </w:rPr>
          <w:instrText xml:space="preserve"> PAGEREF _Toc531439368 \h </w:instrText>
        </w:r>
        <w:r w:rsidR="00865A75">
          <w:rPr>
            <w:noProof/>
          </w:rPr>
        </w:r>
        <w:r w:rsidR="00865A75">
          <w:rPr>
            <w:noProof/>
          </w:rPr>
          <w:fldChar w:fldCharType="separate"/>
        </w:r>
        <w:r w:rsidR="00865A75">
          <w:rPr>
            <w:noProof/>
          </w:rPr>
          <w:t>13</w:t>
        </w:r>
        <w:r w:rsidR="00865A75">
          <w:rPr>
            <w:noProof/>
          </w:rPr>
          <w:fldChar w:fldCharType="end"/>
        </w:r>
      </w:hyperlink>
    </w:p>
    <w:p w:rsidR="00865A75" w:rsidRDefault="00954F88">
      <w:pPr>
        <w:pStyle w:val="TOC2"/>
        <w:rPr>
          <w:rFonts w:eastAsiaTheme="minorEastAsia"/>
          <w:smallCaps w:val="0"/>
          <w:sz w:val="22"/>
        </w:rPr>
      </w:pPr>
      <w:hyperlink w:anchor="_Toc531439369" w:history="1">
        <w:r w:rsidR="00865A75" w:rsidRPr="00D06C9A">
          <w:rPr>
            <w:rStyle w:val="Hyperlink"/>
          </w:rPr>
          <w:t>Avanceret trusselsanalyse</w:t>
        </w:r>
        <w:r w:rsidR="00865A75">
          <w:tab/>
        </w:r>
        <w:r w:rsidR="00865A75">
          <w:fldChar w:fldCharType="begin"/>
        </w:r>
        <w:r w:rsidR="00865A75">
          <w:instrText xml:space="preserve"> PAGEREF _Toc531439369 \h </w:instrText>
        </w:r>
        <w:r w:rsidR="00865A75">
          <w:fldChar w:fldCharType="separate"/>
        </w:r>
        <w:r w:rsidR="00865A75">
          <w:t>13</w:t>
        </w:r>
        <w:r w:rsidR="00865A75">
          <w:fldChar w:fldCharType="end"/>
        </w:r>
      </w:hyperlink>
    </w:p>
    <w:p w:rsidR="00865A75" w:rsidRDefault="00954F88">
      <w:pPr>
        <w:pStyle w:val="TOC2"/>
        <w:rPr>
          <w:rFonts w:eastAsiaTheme="minorEastAsia"/>
          <w:smallCaps w:val="0"/>
          <w:sz w:val="22"/>
        </w:rPr>
      </w:pPr>
      <w:hyperlink w:anchor="_Toc531439370" w:history="1">
        <w:r w:rsidR="00865A75" w:rsidRPr="00D06C9A">
          <w:rPr>
            <w:rStyle w:val="Hyperlink"/>
          </w:rPr>
          <w:t>BizTalk</w:t>
        </w:r>
        <w:r w:rsidR="00865A75">
          <w:tab/>
        </w:r>
        <w:r w:rsidR="00865A75">
          <w:fldChar w:fldCharType="begin"/>
        </w:r>
        <w:r w:rsidR="00865A75">
          <w:instrText xml:space="preserve"> PAGEREF _Toc531439370 \h </w:instrText>
        </w:r>
        <w:r w:rsidR="00865A75">
          <w:fldChar w:fldCharType="separate"/>
        </w:r>
        <w:r w:rsidR="00865A75">
          <w:t>13</w:t>
        </w:r>
        <w:r w:rsidR="00865A75">
          <w:fldChar w:fldCharType="end"/>
        </w:r>
      </w:hyperlink>
    </w:p>
    <w:p w:rsidR="00865A75" w:rsidRDefault="00954F88">
      <w:pPr>
        <w:pStyle w:val="TOC2"/>
        <w:rPr>
          <w:rFonts w:eastAsiaTheme="minorEastAsia"/>
          <w:smallCaps w:val="0"/>
          <w:sz w:val="22"/>
        </w:rPr>
      </w:pPr>
      <w:hyperlink w:anchor="_Toc531439371" w:history="1">
        <w:r w:rsidR="00865A75" w:rsidRPr="00D06C9A">
          <w:rPr>
            <w:rStyle w:val="Hyperlink"/>
          </w:rPr>
          <w:t>CAL-pakker</w:t>
        </w:r>
        <w:r w:rsidR="00865A75">
          <w:tab/>
        </w:r>
        <w:r w:rsidR="00865A75">
          <w:fldChar w:fldCharType="begin"/>
        </w:r>
        <w:r w:rsidR="00865A75">
          <w:instrText xml:space="preserve"> PAGEREF _Toc531439371 \h </w:instrText>
        </w:r>
        <w:r w:rsidR="00865A75">
          <w:fldChar w:fldCharType="separate"/>
        </w:r>
        <w:r w:rsidR="00865A75">
          <w:t>15</w:t>
        </w:r>
        <w:r w:rsidR="00865A75">
          <w:fldChar w:fldCharType="end"/>
        </w:r>
      </w:hyperlink>
    </w:p>
    <w:p w:rsidR="00865A75" w:rsidRDefault="00954F88">
      <w:pPr>
        <w:pStyle w:val="TOC2"/>
        <w:rPr>
          <w:rFonts w:eastAsiaTheme="minorEastAsia"/>
          <w:smallCaps w:val="0"/>
          <w:sz w:val="22"/>
        </w:rPr>
      </w:pPr>
      <w:hyperlink w:anchor="_Toc531439372" w:history="1">
        <w:r w:rsidR="00865A75" w:rsidRPr="00D06C9A">
          <w:rPr>
            <w:rStyle w:val="Hyperlink"/>
          </w:rPr>
          <w:t>Core Infrastructure Server (CIS) Suite</w:t>
        </w:r>
        <w:r w:rsidR="00865A75">
          <w:tab/>
        </w:r>
        <w:r w:rsidR="00865A75">
          <w:fldChar w:fldCharType="begin"/>
        </w:r>
        <w:r w:rsidR="00865A75">
          <w:instrText xml:space="preserve"> PAGEREF _Toc531439372 \h </w:instrText>
        </w:r>
        <w:r w:rsidR="00865A75">
          <w:fldChar w:fldCharType="separate"/>
        </w:r>
        <w:r w:rsidR="00865A75">
          <w:t>16</w:t>
        </w:r>
        <w:r w:rsidR="00865A75">
          <w:fldChar w:fldCharType="end"/>
        </w:r>
      </w:hyperlink>
    </w:p>
    <w:p w:rsidR="00865A75" w:rsidRDefault="00954F88">
      <w:pPr>
        <w:pStyle w:val="TOC2"/>
        <w:rPr>
          <w:rFonts w:eastAsiaTheme="minorEastAsia"/>
          <w:smallCaps w:val="0"/>
          <w:sz w:val="22"/>
        </w:rPr>
      </w:pPr>
      <w:hyperlink w:anchor="_Toc531439373" w:history="1">
        <w:r w:rsidR="00865A75" w:rsidRPr="00D06C9A">
          <w:rPr>
            <w:rStyle w:val="Hyperlink"/>
          </w:rPr>
          <w:t>Forefront</w:t>
        </w:r>
        <w:r w:rsidR="00865A75">
          <w:tab/>
        </w:r>
        <w:r w:rsidR="00865A75">
          <w:fldChar w:fldCharType="begin"/>
        </w:r>
        <w:r w:rsidR="00865A75">
          <w:instrText xml:space="preserve"> PAGEREF _Toc531439373 \h </w:instrText>
        </w:r>
        <w:r w:rsidR="00865A75">
          <w:fldChar w:fldCharType="separate"/>
        </w:r>
        <w:r w:rsidR="00865A75">
          <w:t>18</w:t>
        </w:r>
        <w:r w:rsidR="00865A75">
          <w:fldChar w:fldCharType="end"/>
        </w:r>
      </w:hyperlink>
    </w:p>
    <w:p w:rsidR="00865A75" w:rsidRDefault="00954F88">
      <w:pPr>
        <w:pStyle w:val="TOC2"/>
        <w:rPr>
          <w:rFonts w:eastAsiaTheme="minorEastAsia"/>
          <w:smallCaps w:val="0"/>
          <w:sz w:val="22"/>
        </w:rPr>
      </w:pPr>
      <w:hyperlink w:anchor="_Toc531439374" w:history="1">
        <w:r w:rsidR="00865A75" w:rsidRPr="00D06C9A">
          <w:rPr>
            <w:rStyle w:val="Hyperlink"/>
          </w:rPr>
          <w:t>Microsoft Dynamics 365 til lokalt miljø</w:t>
        </w:r>
        <w:r w:rsidR="00865A75">
          <w:tab/>
        </w:r>
        <w:r w:rsidR="00865A75">
          <w:fldChar w:fldCharType="begin"/>
        </w:r>
        <w:r w:rsidR="00865A75">
          <w:instrText xml:space="preserve"> PAGEREF _Toc531439374 \h </w:instrText>
        </w:r>
        <w:r w:rsidR="00865A75">
          <w:fldChar w:fldCharType="separate"/>
        </w:r>
        <w:r w:rsidR="00865A75">
          <w:t>19</w:t>
        </w:r>
        <w:r w:rsidR="00865A75">
          <w:fldChar w:fldCharType="end"/>
        </w:r>
      </w:hyperlink>
    </w:p>
    <w:p w:rsidR="00865A75" w:rsidRDefault="00954F88">
      <w:pPr>
        <w:pStyle w:val="TOC2"/>
        <w:rPr>
          <w:rFonts w:eastAsiaTheme="minorEastAsia"/>
          <w:smallCaps w:val="0"/>
          <w:sz w:val="22"/>
        </w:rPr>
      </w:pPr>
      <w:hyperlink w:anchor="_Toc531439375" w:history="1">
        <w:r w:rsidR="00865A75" w:rsidRPr="00D06C9A">
          <w:rPr>
            <w:rStyle w:val="Hyperlink"/>
          </w:rPr>
          <w:t>Microsoft Identity Manager</w:t>
        </w:r>
        <w:r w:rsidR="00865A75">
          <w:tab/>
        </w:r>
        <w:r w:rsidR="00865A75">
          <w:fldChar w:fldCharType="begin"/>
        </w:r>
        <w:r w:rsidR="00865A75">
          <w:instrText xml:space="preserve"> PAGEREF _Toc531439375 \h </w:instrText>
        </w:r>
        <w:r w:rsidR="00865A75">
          <w:fldChar w:fldCharType="separate"/>
        </w:r>
        <w:r w:rsidR="00865A75">
          <w:t>21</w:t>
        </w:r>
        <w:r w:rsidR="00865A75">
          <w:fldChar w:fldCharType="end"/>
        </w:r>
      </w:hyperlink>
    </w:p>
    <w:p w:rsidR="00865A75" w:rsidRDefault="00954F88">
      <w:pPr>
        <w:pStyle w:val="TOC2"/>
        <w:rPr>
          <w:rFonts w:eastAsiaTheme="minorEastAsia"/>
          <w:smallCaps w:val="0"/>
          <w:sz w:val="22"/>
        </w:rPr>
      </w:pPr>
      <w:hyperlink w:anchor="_Toc531439376" w:history="1">
        <w:r w:rsidR="00865A75" w:rsidRPr="00D06C9A">
          <w:rPr>
            <w:rStyle w:val="Hyperlink"/>
          </w:rPr>
          <w:t>Office-programmer</w:t>
        </w:r>
        <w:r w:rsidR="00865A75">
          <w:tab/>
        </w:r>
        <w:r w:rsidR="00865A75">
          <w:fldChar w:fldCharType="begin"/>
        </w:r>
        <w:r w:rsidR="00865A75">
          <w:instrText xml:space="preserve"> PAGEREF _Toc531439376 \h </w:instrText>
        </w:r>
        <w:r w:rsidR="00865A75">
          <w:fldChar w:fldCharType="separate"/>
        </w:r>
        <w:r w:rsidR="00865A75">
          <w:t>21</w:t>
        </w:r>
        <w:r w:rsidR="00865A75">
          <w:fldChar w:fldCharType="end"/>
        </w:r>
      </w:hyperlink>
    </w:p>
    <w:p w:rsidR="00865A75" w:rsidRDefault="00954F88">
      <w:pPr>
        <w:pStyle w:val="TOC3"/>
        <w:rPr>
          <w:rFonts w:eastAsiaTheme="minorEastAsia"/>
          <w:smallCaps w:val="0"/>
          <w:sz w:val="22"/>
        </w:rPr>
      </w:pPr>
      <w:hyperlink w:anchor="_Toc531439377" w:history="1">
        <w:r w:rsidR="00865A75" w:rsidRPr="00D06C9A">
          <w:rPr>
            <w:rStyle w:val="Hyperlink"/>
          </w:rPr>
          <w:t>Office Desktop-programmer</w:t>
        </w:r>
        <w:r w:rsidR="00865A75">
          <w:tab/>
        </w:r>
        <w:r w:rsidR="00865A75">
          <w:fldChar w:fldCharType="begin"/>
        </w:r>
        <w:r w:rsidR="00865A75">
          <w:instrText xml:space="preserve"> PAGEREF _Toc531439377 \h </w:instrText>
        </w:r>
        <w:r w:rsidR="00865A75">
          <w:fldChar w:fldCharType="separate"/>
        </w:r>
        <w:r w:rsidR="00865A75">
          <w:t>21</w:t>
        </w:r>
        <w:r w:rsidR="00865A75">
          <w:fldChar w:fldCharType="end"/>
        </w:r>
      </w:hyperlink>
    </w:p>
    <w:p w:rsidR="00865A75" w:rsidRDefault="00954F88">
      <w:pPr>
        <w:pStyle w:val="TOC3"/>
        <w:rPr>
          <w:rFonts w:eastAsiaTheme="minorEastAsia"/>
          <w:smallCaps w:val="0"/>
          <w:sz w:val="22"/>
        </w:rPr>
      </w:pPr>
      <w:hyperlink w:anchor="_Toc531439378" w:history="1">
        <w:r w:rsidR="00865A75" w:rsidRPr="00D06C9A">
          <w:rPr>
            <w:rStyle w:val="Hyperlink"/>
          </w:rPr>
          <w:t>Office til Mac</w:t>
        </w:r>
        <w:r w:rsidR="00865A75">
          <w:tab/>
        </w:r>
        <w:r w:rsidR="00865A75">
          <w:fldChar w:fldCharType="begin"/>
        </w:r>
        <w:r w:rsidR="00865A75">
          <w:instrText xml:space="preserve"> PAGEREF _Toc531439378 \h </w:instrText>
        </w:r>
        <w:r w:rsidR="00865A75">
          <w:fldChar w:fldCharType="separate"/>
        </w:r>
        <w:r w:rsidR="00865A75">
          <w:t>23</w:t>
        </w:r>
        <w:r w:rsidR="00865A75">
          <w:fldChar w:fldCharType="end"/>
        </w:r>
      </w:hyperlink>
    </w:p>
    <w:p w:rsidR="00865A75" w:rsidRDefault="00954F88">
      <w:pPr>
        <w:pStyle w:val="TOC2"/>
        <w:rPr>
          <w:rFonts w:eastAsiaTheme="minorEastAsia"/>
          <w:smallCaps w:val="0"/>
          <w:sz w:val="22"/>
        </w:rPr>
      </w:pPr>
      <w:hyperlink w:anchor="_Toc531439379" w:history="1">
        <w:r w:rsidR="00865A75" w:rsidRPr="00D06C9A">
          <w:rPr>
            <w:rStyle w:val="Hyperlink"/>
          </w:rPr>
          <w:t>Office-servere</w:t>
        </w:r>
        <w:r w:rsidR="00865A75">
          <w:tab/>
        </w:r>
        <w:r w:rsidR="00865A75">
          <w:fldChar w:fldCharType="begin"/>
        </w:r>
        <w:r w:rsidR="00865A75">
          <w:instrText xml:space="preserve"> PAGEREF _Toc531439379 \h </w:instrText>
        </w:r>
        <w:r w:rsidR="00865A75">
          <w:fldChar w:fldCharType="separate"/>
        </w:r>
        <w:r w:rsidR="00865A75">
          <w:t>24</w:t>
        </w:r>
        <w:r w:rsidR="00865A75">
          <w:fldChar w:fldCharType="end"/>
        </w:r>
      </w:hyperlink>
    </w:p>
    <w:p w:rsidR="00865A75" w:rsidRDefault="00954F88">
      <w:pPr>
        <w:pStyle w:val="TOC3"/>
        <w:rPr>
          <w:rFonts w:eastAsiaTheme="minorEastAsia"/>
          <w:smallCaps w:val="0"/>
          <w:sz w:val="22"/>
        </w:rPr>
      </w:pPr>
      <w:hyperlink w:anchor="_Toc531439380" w:history="1">
        <w:r w:rsidR="00865A75" w:rsidRPr="00D06C9A">
          <w:rPr>
            <w:rStyle w:val="Hyperlink"/>
          </w:rPr>
          <w:t>Exchange Server</w:t>
        </w:r>
        <w:r w:rsidR="00865A75">
          <w:tab/>
        </w:r>
        <w:r w:rsidR="00865A75">
          <w:fldChar w:fldCharType="begin"/>
        </w:r>
        <w:r w:rsidR="00865A75">
          <w:instrText xml:space="preserve"> PAGEREF _Toc531439380 \h </w:instrText>
        </w:r>
        <w:r w:rsidR="00865A75">
          <w:fldChar w:fldCharType="separate"/>
        </w:r>
        <w:r w:rsidR="00865A75">
          <w:t>24</w:t>
        </w:r>
        <w:r w:rsidR="00865A75">
          <w:fldChar w:fldCharType="end"/>
        </w:r>
      </w:hyperlink>
    </w:p>
    <w:p w:rsidR="00865A75" w:rsidRDefault="00954F88">
      <w:pPr>
        <w:pStyle w:val="TOC3"/>
        <w:rPr>
          <w:rFonts w:eastAsiaTheme="minorEastAsia"/>
          <w:smallCaps w:val="0"/>
          <w:sz w:val="22"/>
        </w:rPr>
      </w:pPr>
      <w:hyperlink w:anchor="_Toc531439381" w:history="1">
        <w:r w:rsidR="00865A75" w:rsidRPr="00D06C9A">
          <w:rPr>
            <w:rStyle w:val="Hyperlink"/>
          </w:rPr>
          <w:t>Project Server</w:t>
        </w:r>
        <w:r w:rsidR="00865A75">
          <w:tab/>
        </w:r>
        <w:r w:rsidR="00865A75">
          <w:fldChar w:fldCharType="begin"/>
        </w:r>
        <w:r w:rsidR="00865A75">
          <w:instrText xml:space="preserve"> PAGEREF _Toc531439381 \h </w:instrText>
        </w:r>
        <w:r w:rsidR="00865A75">
          <w:fldChar w:fldCharType="separate"/>
        </w:r>
        <w:r w:rsidR="00865A75">
          <w:t>25</w:t>
        </w:r>
        <w:r w:rsidR="00865A75">
          <w:fldChar w:fldCharType="end"/>
        </w:r>
      </w:hyperlink>
    </w:p>
    <w:p w:rsidR="00865A75" w:rsidRDefault="00954F88">
      <w:pPr>
        <w:pStyle w:val="TOC3"/>
        <w:rPr>
          <w:rFonts w:eastAsiaTheme="minorEastAsia"/>
          <w:smallCaps w:val="0"/>
          <w:sz w:val="22"/>
        </w:rPr>
      </w:pPr>
      <w:hyperlink w:anchor="_Toc531439382" w:history="1">
        <w:r w:rsidR="00865A75" w:rsidRPr="00D06C9A">
          <w:rPr>
            <w:rStyle w:val="Hyperlink"/>
          </w:rPr>
          <w:t>SharePoint Server</w:t>
        </w:r>
        <w:r w:rsidR="00865A75">
          <w:tab/>
        </w:r>
        <w:r w:rsidR="00865A75">
          <w:fldChar w:fldCharType="begin"/>
        </w:r>
        <w:r w:rsidR="00865A75">
          <w:instrText xml:space="preserve"> PAGEREF _Toc531439382 \h </w:instrText>
        </w:r>
        <w:r w:rsidR="00865A75">
          <w:fldChar w:fldCharType="separate"/>
        </w:r>
        <w:r w:rsidR="00865A75">
          <w:t>25</w:t>
        </w:r>
        <w:r w:rsidR="00865A75">
          <w:fldChar w:fldCharType="end"/>
        </w:r>
      </w:hyperlink>
    </w:p>
    <w:p w:rsidR="00865A75" w:rsidRDefault="00954F88">
      <w:pPr>
        <w:pStyle w:val="TOC3"/>
        <w:rPr>
          <w:rFonts w:eastAsiaTheme="minorEastAsia"/>
          <w:smallCaps w:val="0"/>
          <w:sz w:val="22"/>
        </w:rPr>
      </w:pPr>
      <w:hyperlink w:anchor="_Toc531439383" w:history="1">
        <w:r w:rsidR="00865A75" w:rsidRPr="00D06C9A">
          <w:rPr>
            <w:rStyle w:val="Hyperlink"/>
          </w:rPr>
          <w:t>Skype for Business Server</w:t>
        </w:r>
        <w:r w:rsidR="00865A75">
          <w:tab/>
        </w:r>
        <w:r w:rsidR="00865A75">
          <w:fldChar w:fldCharType="begin"/>
        </w:r>
        <w:r w:rsidR="00865A75">
          <w:instrText xml:space="preserve"> PAGEREF _Toc531439383 \h </w:instrText>
        </w:r>
        <w:r w:rsidR="00865A75">
          <w:fldChar w:fldCharType="separate"/>
        </w:r>
        <w:r w:rsidR="00865A75">
          <w:t>26</w:t>
        </w:r>
        <w:r w:rsidR="00865A75">
          <w:fldChar w:fldCharType="end"/>
        </w:r>
      </w:hyperlink>
    </w:p>
    <w:p w:rsidR="00865A75" w:rsidRDefault="00954F88">
      <w:pPr>
        <w:pStyle w:val="TOC2"/>
        <w:rPr>
          <w:rFonts w:eastAsiaTheme="minorEastAsia"/>
          <w:smallCaps w:val="0"/>
          <w:sz w:val="22"/>
        </w:rPr>
      </w:pPr>
      <w:hyperlink w:anchor="_Toc531439384" w:history="1">
        <w:r w:rsidR="00865A75" w:rsidRPr="00D06C9A">
          <w:rPr>
            <w:rStyle w:val="Hyperlink"/>
          </w:rPr>
          <w:t>SQL Server</w:t>
        </w:r>
        <w:r w:rsidR="00865A75">
          <w:tab/>
        </w:r>
        <w:r w:rsidR="00865A75">
          <w:fldChar w:fldCharType="begin"/>
        </w:r>
        <w:r w:rsidR="00865A75">
          <w:instrText xml:space="preserve"> PAGEREF _Toc531439384 \h </w:instrText>
        </w:r>
        <w:r w:rsidR="00865A75">
          <w:fldChar w:fldCharType="separate"/>
        </w:r>
        <w:r w:rsidR="00865A75">
          <w:t>27</w:t>
        </w:r>
        <w:r w:rsidR="00865A75">
          <w:fldChar w:fldCharType="end"/>
        </w:r>
      </w:hyperlink>
    </w:p>
    <w:p w:rsidR="00865A75" w:rsidRDefault="00954F88">
      <w:pPr>
        <w:pStyle w:val="TOC2"/>
        <w:rPr>
          <w:rFonts w:eastAsiaTheme="minorEastAsia"/>
          <w:smallCaps w:val="0"/>
          <w:sz w:val="22"/>
        </w:rPr>
      </w:pPr>
      <w:hyperlink w:anchor="_Toc531439385" w:history="1">
        <w:r w:rsidR="00865A75" w:rsidRPr="00D06C9A">
          <w:rPr>
            <w:rStyle w:val="Hyperlink"/>
          </w:rPr>
          <w:t>System Center</w:t>
        </w:r>
        <w:r w:rsidR="00865A75">
          <w:tab/>
        </w:r>
        <w:r w:rsidR="00865A75">
          <w:fldChar w:fldCharType="begin"/>
        </w:r>
        <w:r w:rsidR="00865A75">
          <w:instrText xml:space="preserve"> PAGEREF _Toc531439385 \h </w:instrText>
        </w:r>
        <w:r w:rsidR="00865A75">
          <w:fldChar w:fldCharType="separate"/>
        </w:r>
        <w:r w:rsidR="00865A75">
          <w:t>29</w:t>
        </w:r>
        <w:r w:rsidR="00865A75">
          <w:fldChar w:fldCharType="end"/>
        </w:r>
      </w:hyperlink>
    </w:p>
    <w:p w:rsidR="00865A75" w:rsidRDefault="00954F88">
      <w:pPr>
        <w:pStyle w:val="TOC3"/>
        <w:rPr>
          <w:rFonts w:eastAsiaTheme="minorEastAsia"/>
          <w:smallCaps w:val="0"/>
          <w:sz w:val="22"/>
        </w:rPr>
      </w:pPr>
      <w:hyperlink w:anchor="_Toc531439386" w:history="1">
        <w:r w:rsidR="00865A75" w:rsidRPr="00D06C9A">
          <w:rPr>
            <w:rStyle w:val="Hyperlink"/>
          </w:rPr>
          <w:t>System Center Server</w:t>
        </w:r>
        <w:r w:rsidR="00865A75">
          <w:tab/>
        </w:r>
        <w:r w:rsidR="00865A75">
          <w:fldChar w:fldCharType="begin"/>
        </w:r>
        <w:r w:rsidR="00865A75">
          <w:instrText xml:space="preserve"> PAGEREF _Toc531439386 \h </w:instrText>
        </w:r>
        <w:r w:rsidR="00865A75">
          <w:fldChar w:fldCharType="separate"/>
        </w:r>
        <w:r w:rsidR="00865A75">
          <w:t>29</w:t>
        </w:r>
        <w:r w:rsidR="00865A75">
          <w:fldChar w:fldCharType="end"/>
        </w:r>
      </w:hyperlink>
    </w:p>
    <w:p w:rsidR="00865A75" w:rsidRDefault="00954F88">
      <w:pPr>
        <w:pStyle w:val="TOC3"/>
        <w:rPr>
          <w:rFonts w:eastAsiaTheme="minorEastAsia"/>
          <w:smallCaps w:val="0"/>
          <w:sz w:val="22"/>
        </w:rPr>
      </w:pPr>
      <w:hyperlink w:anchor="_Toc531439387" w:history="1">
        <w:r w:rsidR="00865A75" w:rsidRPr="00D06C9A">
          <w:rPr>
            <w:rStyle w:val="Hyperlink"/>
          </w:rPr>
          <w:t>System Center Configuration Manager</w:t>
        </w:r>
        <w:r w:rsidR="00865A75">
          <w:tab/>
        </w:r>
        <w:r w:rsidR="00865A75">
          <w:fldChar w:fldCharType="begin"/>
        </w:r>
        <w:r w:rsidR="00865A75">
          <w:instrText xml:space="preserve"> PAGEREF _Toc531439387 \h </w:instrText>
        </w:r>
        <w:r w:rsidR="00865A75">
          <w:fldChar w:fldCharType="separate"/>
        </w:r>
        <w:r w:rsidR="00865A75">
          <w:t>31</w:t>
        </w:r>
        <w:r w:rsidR="00865A75">
          <w:fldChar w:fldCharType="end"/>
        </w:r>
      </w:hyperlink>
    </w:p>
    <w:p w:rsidR="00865A75" w:rsidRDefault="00954F88">
      <w:pPr>
        <w:pStyle w:val="TOC3"/>
        <w:rPr>
          <w:rFonts w:eastAsiaTheme="minorEastAsia"/>
          <w:smallCaps w:val="0"/>
          <w:sz w:val="22"/>
        </w:rPr>
      </w:pPr>
      <w:hyperlink w:anchor="_Toc531439388" w:history="1">
        <w:r w:rsidR="00865A75" w:rsidRPr="00D06C9A">
          <w:rPr>
            <w:rStyle w:val="Hyperlink"/>
          </w:rPr>
          <w:t>System Center Data Protection Manager</w:t>
        </w:r>
        <w:r w:rsidR="00865A75">
          <w:tab/>
        </w:r>
        <w:r w:rsidR="00865A75">
          <w:fldChar w:fldCharType="begin"/>
        </w:r>
        <w:r w:rsidR="00865A75">
          <w:instrText xml:space="preserve"> PAGEREF _Toc531439388 \h </w:instrText>
        </w:r>
        <w:r w:rsidR="00865A75">
          <w:fldChar w:fldCharType="separate"/>
        </w:r>
        <w:r w:rsidR="00865A75">
          <w:t>32</w:t>
        </w:r>
        <w:r w:rsidR="00865A75">
          <w:fldChar w:fldCharType="end"/>
        </w:r>
      </w:hyperlink>
    </w:p>
    <w:p w:rsidR="00865A75" w:rsidRDefault="00954F88">
      <w:pPr>
        <w:pStyle w:val="TOC3"/>
        <w:rPr>
          <w:rFonts w:eastAsiaTheme="minorEastAsia"/>
          <w:smallCaps w:val="0"/>
          <w:sz w:val="22"/>
        </w:rPr>
      </w:pPr>
      <w:hyperlink w:anchor="_Toc531439389" w:history="1">
        <w:r w:rsidR="00865A75" w:rsidRPr="00D06C9A">
          <w:rPr>
            <w:rStyle w:val="Hyperlink"/>
          </w:rPr>
          <w:t>System Center Endpoint Protection</w:t>
        </w:r>
        <w:r w:rsidR="00865A75">
          <w:tab/>
        </w:r>
        <w:r w:rsidR="00865A75">
          <w:fldChar w:fldCharType="begin"/>
        </w:r>
        <w:r w:rsidR="00865A75">
          <w:instrText xml:space="preserve"> PAGEREF _Toc531439389 \h </w:instrText>
        </w:r>
        <w:r w:rsidR="00865A75">
          <w:fldChar w:fldCharType="separate"/>
        </w:r>
        <w:r w:rsidR="00865A75">
          <w:t>32</w:t>
        </w:r>
        <w:r w:rsidR="00865A75">
          <w:fldChar w:fldCharType="end"/>
        </w:r>
      </w:hyperlink>
    </w:p>
    <w:p w:rsidR="00865A75" w:rsidRDefault="00954F88">
      <w:pPr>
        <w:pStyle w:val="TOC3"/>
        <w:rPr>
          <w:rFonts w:eastAsiaTheme="minorEastAsia"/>
          <w:smallCaps w:val="0"/>
          <w:sz w:val="22"/>
        </w:rPr>
      </w:pPr>
      <w:hyperlink w:anchor="_Toc531439390" w:history="1">
        <w:r w:rsidR="00865A75" w:rsidRPr="00D06C9A">
          <w:rPr>
            <w:rStyle w:val="Hyperlink"/>
          </w:rPr>
          <w:t>System Center Operations Manager</w:t>
        </w:r>
        <w:r w:rsidR="00865A75">
          <w:tab/>
        </w:r>
        <w:r w:rsidR="00865A75">
          <w:fldChar w:fldCharType="begin"/>
        </w:r>
        <w:r w:rsidR="00865A75">
          <w:instrText xml:space="preserve"> PAGEREF _Toc531439390 \h </w:instrText>
        </w:r>
        <w:r w:rsidR="00865A75">
          <w:fldChar w:fldCharType="separate"/>
        </w:r>
        <w:r w:rsidR="00865A75">
          <w:t>33</w:t>
        </w:r>
        <w:r w:rsidR="00865A75">
          <w:fldChar w:fldCharType="end"/>
        </w:r>
      </w:hyperlink>
    </w:p>
    <w:p w:rsidR="00865A75" w:rsidRDefault="00954F88">
      <w:pPr>
        <w:pStyle w:val="TOC3"/>
        <w:rPr>
          <w:rFonts w:eastAsiaTheme="minorEastAsia"/>
          <w:smallCaps w:val="0"/>
          <w:sz w:val="22"/>
        </w:rPr>
      </w:pPr>
      <w:hyperlink w:anchor="_Toc531439391" w:history="1">
        <w:r w:rsidR="00865A75" w:rsidRPr="00D06C9A">
          <w:rPr>
            <w:rStyle w:val="Hyperlink"/>
          </w:rPr>
          <w:t>System Center Orchestrator</w:t>
        </w:r>
        <w:r w:rsidR="00865A75">
          <w:tab/>
        </w:r>
        <w:r w:rsidR="00865A75">
          <w:fldChar w:fldCharType="begin"/>
        </w:r>
        <w:r w:rsidR="00865A75">
          <w:instrText xml:space="preserve"> PAGEREF _Toc531439391 \h </w:instrText>
        </w:r>
        <w:r w:rsidR="00865A75">
          <w:fldChar w:fldCharType="separate"/>
        </w:r>
        <w:r w:rsidR="00865A75">
          <w:t>34</w:t>
        </w:r>
        <w:r w:rsidR="00865A75">
          <w:fldChar w:fldCharType="end"/>
        </w:r>
      </w:hyperlink>
    </w:p>
    <w:p w:rsidR="00865A75" w:rsidRDefault="00954F88">
      <w:pPr>
        <w:pStyle w:val="TOC3"/>
        <w:rPr>
          <w:rFonts w:eastAsiaTheme="minorEastAsia"/>
          <w:smallCaps w:val="0"/>
          <w:sz w:val="22"/>
        </w:rPr>
      </w:pPr>
      <w:hyperlink w:anchor="_Toc531439392" w:history="1">
        <w:r w:rsidR="00865A75" w:rsidRPr="00D06C9A">
          <w:rPr>
            <w:rStyle w:val="Hyperlink"/>
          </w:rPr>
          <w:t>System Center Service Manager</w:t>
        </w:r>
        <w:r w:rsidR="00865A75">
          <w:tab/>
        </w:r>
        <w:r w:rsidR="00865A75">
          <w:fldChar w:fldCharType="begin"/>
        </w:r>
        <w:r w:rsidR="00865A75">
          <w:instrText xml:space="preserve"> PAGEREF _Toc531439392 \h </w:instrText>
        </w:r>
        <w:r w:rsidR="00865A75">
          <w:fldChar w:fldCharType="separate"/>
        </w:r>
        <w:r w:rsidR="00865A75">
          <w:t>35</w:t>
        </w:r>
        <w:r w:rsidR="00865A75">
          <w:fldChar w:fldCharType="end"/>
        </w:r>
      </w:hyperlink>
    </w:p>
    <w:p w:rsidR="00865A75" w:rsidRDefault="00954F88">
      <w:pPr>
        <w:pStyle w:val="TOC2"/>
        <w:rPr>
          <w:rFonts w:eastAsiaTheme="minorEastAsia"/>
          <w:smallCaps w:val="0"/>
          <w:sz w:val="22"/>
        </w:rPr>
      </w:pPr>
      <w:hyperlink w:anchor="_Toc531439393" w:history="1">
        <w:r w:rsidR="00865A75" w:rsidRPr="00D06C9A">
          <w:rPr>
            <w:rStyle w:val="Hyperlink"/>
          </w:rPr>
          <w:t>Virtual Desktop Infrastructure (VDI) Suite</w:t>
        </w:r>
        <w:r w:rsidR="00865A75">
          <w:tab/>
        </w:r>
        <w:r w:rsidR="00865A75">
          <w:fldChar w:fldCharType="begin"/>
        </w:r>
        <w:r w:rsidR="00865A75">
          <w:instrText xml:space="preserve"> PAGEREF _Toc531439393 \h </w:instrText>
        </w:r>
        <w:r w:rsidR="00865A75">
          <w:fldChar w:fldCharType="separate"/>
        </w:r>
        <w:r w:rsidR="00865A75">
          <w:t>36</w:t>
        </w:r>
        <w:r w:rsidR="00865A75">
          <w:fldChar w:fldCharType="end"/>
        </w:r>
      </w:hyperlink>
    </w:p>
    <w:p w:rsidR="00865A75" w:rsidRDefault="00954F88">
      <w:pPr>
        <w:pStyle w:val="TOC2"/>
        <w:rPr>
          <w:rFonts w:eastAsiaTheme="minorEastAsia"/>
          <w:smallCaps w:val="0"/>
          <w:sz w:val="22"/>
        </w:rPr>
      </w:pPr>
      <w:hyperlink w:anchor="_Toc531439394" w:history="1">
        <w:r w:rsidR="00865A75" w:rsidRPr="00D06C9A">
          <w:rPr>
            <w:rStyle w:val="Hyperlink"/>
          </w:rPr>
          <w:t>Visual Studio</w:t>
        </w:r>
        <w:r w:rsidR="00865A75">
          <w:tab/>
        </w:r>
        <w:r w:rsidR="00865A75">
          <w:fldChar w:fldCharType="begin"/>
        </w:r>
        <w:r w:rsidR="00865A75">
          <w:instrText xml:space="preserve"> PAGEREF _Toc531439394 \h </w:instrText>
        </w:r>
        <w:r w:rsidR="00865A75">
          <w:fldChar w:fldCharType="separate"/>
        </w:r>
        <w:r w:rsidR="00865A75">
          <w:t>36</w:t>
        </w:r>
        <w:r w:rsidR="00865A75">
          <w:fldChar w:fldCharType="end"/>
        </w:r>
      </w:hyperlink>
    </w:p>
    <w:p w:rsidR="00865A75" w:rsidRDefault="00954F88">
      <w:pPr>
        <w:pStyle w:val="TOC3"/>
        <w:rPr>
          <w:rFonts w:eastAsiaTheme="minorEastAsia"/>
          <w:smallCaps w:val="0"/>
          <w:sz w:val="22"/>
        </w:rPr>
      </w:pPr>
      <w:hyperlink w:anchor="_Toc531439395" w:history="1">
        <w:r w:rsidR="00865A75" w:rsidRPr="00D06C9A">
          <w:rPr>
            <w:rStyle w:val="Hyperlink"/>
          </w:rPr>
          <w:t>Visual Studio</w:t>
        </w:r>
        <w:r w:rsidR="00865A75">
          <w:tab/>
        </w:r>
        <w:r w:rsidR="00865A75">
          <w:fldChar w:fldCharType="begin"/>
        </w:r>
        <w:r w:rsidR="00865A75">
          <w:instrText xml:space="preserve"> PAGEREF _Toc531439395 \h </w:instrText>
        </w:r>
        <w:r w:rsidR="00865A75">
          <w:fldChar w:fldCharType="separate"/>
        </w:r>
        <w:r w:rsidR="00865A75">
          <w:t>36</w:t>
        </w:r>
        <w:r w:rsidR="00865A75">
          <w:fldChar w:fldCharType="end"/>
        </w:r>
      </w:hyperlink>
    </w:p>
    <w:p w:rsidR="00865A75" w:rsidRDefault="00954F88">
      <w:pPr>
        <w:pStyle w:val="TOC3"/>
        <w:rPr>
          <w:rFonts w:eastAsiaTheme="minorEastAsia"/>
          <w:smallCaps w:val="0"/>
          <w:sz w:val="22"/>
        </w:rPr>
      </w:pPr>
      <w:hyperlink w:anchor="_Toc531439396" w:history="1">
        <w:r w:rsidR="00865A75" w:rsidRPr="00D06C9A">
          <w:rPr>
            <w:rStyle w:val="Hyperlink"/>
          </w:rPr>
          <w:t>Visual Studio Team Foundation Server</w:t>
        </w:r>
        <w:r w:rsidR="00865A75">
          <w:tab/>
        </w:r>
        <w:r w:rsidR="00865A75">
          <w:fldChar w:fldCharType="begin"/>
        </w:r>
        <w:r w:rsidR="00865A75">
          <w:instrText xml:space="preserve"> PAGEREF _Toc531439396 \h </w:instrText>
        </w:r>
        <w:r w:rsidR="00865A75">
          <w:fldChar w:fldCharType="separate"/>
        </w:r>
        <w:r w:rsidR="00865A75">
          <w:t>37</w:t>
        </w:r>
        <w:r w:rsidR="00865A75">
          <w:fldChar w:fldCharType="end"/>
        </w:r>
      </w:hyperlink>
    </w:p>
    <w:p w:rsidR="00865A75" w:rsidRDefault="00954F88">
      <w:pPr>
        <w:pStyle w:val="TOC2"/>
        <w:rPr>
          <w:rFonts w:eastAsiaTheme="minorEastAsia"/>
          <w:smallCaps w:val="0"/>
          <w:sz w:val="22"/>
        </w:rPr>
      </w:pPr>
      <w:hyperlink w:anchor="_Toc531439397" w:history="1">
        <w:r w:rsidR="00865A75" w:rsidRPr="00D06C9A">
          <w:rPr>
            <w:rStyle w:val="Hyperlink"/>
          </w:rPr>
          <w:t>Windows</w:t>
        </w:r>
        <w:r w:rsidR="00865A75">
          <w:tab/>
        </w:r>
        <w:r w:rsidR="00865A75">
          <w:fldChar w:fldCharType="begin"/>
        </w:r>
        <w:r w:rsidR="00865A75">
          <w:instrText xml:space="preserve"> PAGEREF _Toc531439397 \h </w:instrText>
        </w:r>
        <w:r w:rsidR="00865A75">
          <w:fldChar w:fldCharType="separate"/>
        </w:r>
        <w:r w:rsidR="00865A75">
          <w:t>39</w:t>
        </w:r>
        <w:r w:rsidR="00865A75">
          <w:fldChar w:fldCharType="end"/>
        </w:r>
      </w:hyperlink>
    </w:p>
    <w:p w:rsidR="00865A75" w:rsidRDefault="00954F88">
      <w:pPr>
        <w:pStyle w:val="TOC3"/>
        <w:rPr>
          <w:rFonts w:eastAsiaTheme="minorEastAsia"/>
          <w:smallCaps w:val="0"/>
          <w:sz w:val="22"/>
        </w:rPr>
      </w:pPr>
      <w:hyperlink w:anchor="_Toc531439398" w:history="1">
        <w:r w:rsidR="00865A75" w:rsidRPr="00D06C9A">
          <w:rPr>
            <w:rStyle w:val="Hyperlink"/>
          </w:rPr>
          <w:t>Windows-desktopoperativsystem</w:t>
        </w:r>
        <w:r w:rsidR="00865A75">
          <w:tab/>
        </w:r>
        <w:r w:rsidR="00865A75">
          <w:fldChar w:fldCharType="begin"/>
        </w:r>
        <w:r w:rsidR="00865A75">
          <w:instrText xml:space="preserve"> PAGEREF _Toc531439398 \h </w:instrText>
        </w:r>
        <w:r w:rsidR="00865A75">
          <w:fldChar w:fldCharType="separate"/>
        </w:r>
        <w:r w:rsidR="00865A75">
          <w:t>39</w:t>
        </w:r>
        <w:r w:rsidR="00865A75">
          <w:fldChar w:fldCharType="end"/>
        </w:r>
      </w:hyperlink>
    </w:p>
    <w:p w:rsidR="00865A75" w:rsidRDefault="00954F88">
      <w:pPr>
        <w:pStyle w:val="TOC2"/>
        <w:rPr>
          <w:rFonts w:eastAsiaTheme="minorEastAsia"/>
          <w:smallCaps w:val="0"/>
          <w:sz w:val="22"/>
        </w:rPr>
      </w:pPr>
      <w:hyperlink w:anchor="_Toc531439399" w:history="1">
        <w:r w:rsidR="00865A75" w:rsidRPr="00D06C9A">
          <w:rPr>
            <w:rStyle w:val="Hyperlink"/>
          </w:rPr>
          <w:t>Windows-servere</w:t>
        </w:r>
        <w:r w:rsidR="00865A75">
          <w:tab/>
        </w:r>
        <w:r w:rsidR="00865A75">
          <w:fldChar w:fldCharType="begin"/>
        </w:r>
        <w:r w:rsidR="00865A75">
          <w:instrText xml:space="preserve"> PAGEREF _Toc531439399 \h </w:instrText>
        </w:r>
        <w:r w:rsidR="00865A75">
          <w:fldChar w:fldCharType="separate"/>
        </w:r>
        <w:r w:rsidR="00865A75">
          <w:t>45</w:t>
        </w:r>
        <w:r w:rsidR="00865A75">
          <w:fldChar w:fldCharType="end"/>
        </w:r>
      </w:hyperlink>
    </w:p>
    <w:p w:rsidR="00865A75" w:rsidRDefault="00954F88">
      <w:pPr>
        <w:pStyle w:val="TOC3"/>
        <w:rPr>
          <w:rFonts w:eastAsiaTheme="minorEastAsia"/>
          <w:smallCaps w:val="0"/>
          <w:sz w:val="22"/>
        </w:rPr>
      </w:pPr>
      <w:hyperlink w:anchor="_Toc531439400" w:history="1">
        <w:r w:rsidR="00865A75" w:rsidRPr="00D06C9A">
          <w:rPr>
            <w:rStyle w:val="Hyperlink"/>
          </w:rPr>
          <w:t>Windows MultiPoint Server</w:t>
        </w:r>
        <w:r w:rsidR="00865A75">
          <w:tab/>
        </w:r>
        <w:r w:rsidR="00865A75">
          <w:fldChar w:fldCharType="begin"/>
        </w:r>
        <w:r w:rsidR="00865A75">
          <w:instrText xml:space="preserve"> PAGEREF _Toc531439400 \h </w:instrText>
        </w:r>
        <w:r w:rsidR="00865A75">
          <w:fldChar w:fldCharType="separate"/>
        </w:r>
        <w:r w:rsidR="00865A75">
          <w:t>45</w:t>
        </w:r>
        <w:r w:rsidR="00865A75">
          <w:fldChar w:fldCharType="end"/>
        </w:r>
      </w:hyperlink>
    </w:p>
    <w:p w:rsidR="00865A75" w:rsidRDefault="00954F88">
      <w:pPr>
        <w:pStyle w:val="TOC3"/>
        <w:rPr>
          <w:rFonts w:eastAsiaTheme="minorEastAsia"/>
          <w:smallCaps w:val="0"/>
          <w:sz w:val="22"/>
        </w:rPr>
      </w:pPr>
      <w:hyperlink w:anchor="_Toc531439401" w:history="1">
        <w:r w:rsidR="00865A75" w:rsidRPr="00D06C9A">
          <w:rPr>
            <w:rStyle w:val="Hyperlink"/>
          </w:rPr>
          <w:t>Windows Server</w:t>
        </w:r>
        <w:r w:rsidR="00865A75">
          <w:tab/>
        </w:r>
        <w:r w:rsidR="00865A75">
          <w:fldChar w:fldCharType="begin"/>
        </w:r>
        <w:r w:rsidR="00865A75">
          <w:instrText xml:space="preserve"> PAGEREF _Toc531439401 \h </w:instrText>
        </w:r>
        <w:r w:rsidR="00865A75">
          <w:fldChar w:fldCharType="separate"/>
        </w:r>
        <w:r w:rsidR="00865A75">
          <w:t>46</w:t>
        </w:r>
        <w:r w:rsidR="00865A75">
          <w:fldChar w:fldCharType="end"/>
        </w:r>
      </w:hyperlink>
    </w:p>
    <w:p w:rsidR="00865A75" w:rsidRDefault="00954F88">
      <w:pPr>
        <w:pStyle w:val="TOC1"/>
        <w:rPr>
          <w:rFonts w:eastAsiaTheme="minorEastAsia"/>
          <w:b w:val="0"/>
          <w:caps w:val="0"/>
          <w:noProof/>
          <w:sz w:val="22"/>
          <w:szCs w:val="22"/>
        </w:rPr>
      </w:pPr>
      <w:hyperlink w:anchor="_Toc531439402" w:history="1">
        <w:r w:rsidR="00865A75" w:rsidRPr="00D06C9A">
          <w:rPr>
            <w:rStyle w:val="Hyperlink"/>
            <w:noProof/>
          </w:rPr>
          <w:t>Online-services</w:t>
        </w:r>
        <w:r w:rsidR="00865A75">
          <w:rPr>
            <w:noProof/>
          </w:rPr>
          <w:tab/>
        </w:r>
        <w:r w:rsidR="00865A75">
          <w:rPr>
            <w:noProof/>
          </w:rPr>
          <w:fldChar w:fldCharType="begin"/>
        </w:r>
        <w:r w:rsidR="00865A75">
          <w:rPr>
            <w:noProof/>
          </w:rPr>
          <w:instrText xml:space="preserve"> PAGEREF _Toc531439402 \h </w:instrText>
        </w:r>
        <w:r w:rsidR="00865A75">
          <w:rPr>
            <w:noProof/>
          </w:rPr>
        </w:r>
        <w:r w:rsidR="00865A75">
          <w:rPr>
            <w:noProof/>
          </w:rPr>
          <w:fldChar w:fldCharType="separate"/>
        </w:r>
        <w:r w:rsidR="00865A75">
          <w:rPr>
            <w:noProof/>
          </w:rPr>
          <w:t>49</w:t>
        </w:r>
        <w:r w:rsidR="00865A75">
          <w:rPr>
            <w:noProof/>
          </w:rPr>
          <w:fldChar w:fldCharType="end"/>
        </w:r>
      </w:hyperlink>
    </w:p>
    <w:p w:rsidR="00865A75" w:rsidRDefault="00954F88">
      <w:pPr>
        <w:pStyle w:val="TOC2"/>
        <w:rPr>
          <w:rFonts w:eastAsiaTheme="minorEastAsia"/>
          <w:smallCaps w:val="0"/>
          <w:sz w:val="22"/>
        </w:rPr>
      </w:pPr>
      <w:hyperlink w:anchor="_Toc531439403" w:history="1">
        <w:r w:rsidR="00865A75" w:rsidRPr="00D06C9A">
          <w:rPr>
            <w:rStyle w:val="Hyperlink"/>
          </w:rPr>
          <w:t>Regional Tilgængelighed af Online-services</w:t>
        </w:r>
        <w:r w:rsidR="00865A75">
          <w:tab/>
        </w:r>
        <w:r w:rsidR="00865A75">
          <w:fldChar w:fldCharType="begin"/>
        </w:r>
        <w:r w:rsidR="00865A75">
          <w:instrText xml:space="preserve"> PAGEREF _Toc531439403 \h </w:instrText>
        </w:r>
        <w:r w:rsidR="00865A75">
          <w:fldChar w:fldCharType="separate"/>
        </w:r>
        <w:r w:rsidR="00865A75">
          <w:t>49</w:t>
        </w:r>
        <w:r w:rsidR="00865A75">
          <w:fldChar w:fldCharType="end"/>
        </w:r>
      </w:hyperlink>
    </w:p>
    <w:p w:rsidR="00865A75" w:rsidRDefault="00954F88">
      <w:pPr>
        <w:pStyle w:val="TOC2"/>
        <w:rPr>
          <w:rFonts w:eastAsiaTheme="minorEastAsia"/>
          <w:smallCaps w:val="0"/>
          <w:sz w:val="22"/>
        </w:rPr>
      </w:pPr>
      <w:hyperlink w:anchor="_Toc531439404" w:history="1">
        <w:r w:rsidR="00865A75" w:rsidRPr="00D06C9A">
          <w:rPr>
            <w:rStyle w:val="Hyperlink"/>
          </w:rPr>
          <w:t>Købsbetingelser for Online-services</w:t>
        </w:r>
        <w:r w:rsidR="00865A75">
          <w:tab/>
        </w:r>
        <w:r w:rsidR="00865A75">
          <w:fldChar w:fldCharType="begin"/>
        </w:r>
        <w:r w:rsidR="00865A75">
          <w:instrText xml:space="preserve"> PAGEREF _Toc531439404 \h </w:instrText>
        </w:r>
        <w:r w:rsidR="00865A75">
          <w:fldChar w:fldCharType="separate"/>
        </w:r>
        <w:r w:rsidR="00865A75">
          <w:t>49</w:t>
        </w:r>
        <w:r w:rsidR="00865A75">
          <w:fldChar w:fldCharType="end"/>
        </w:r>
      </w:hyperlink>
    </w:p>
    <w:p w:rsidR="00865A75" w:rsidRDefault="00954F88">
      <w:pPr>
        <w:pStyle w:val="TOC2"/>
        <w:rPr>
          <w:rFonts w:eastAsiaTheme="minorEastAsia"/>
          <w:smallCaps w:val="0"/>
          <w:sz w:val="22"/>
        </w:rPr>
      </w:pPr>
      <w:hyperlink w:anchor="_Toc531439405" w:history="1">
        <w:r w:rsidR="00865A75" w:rsidRPr="00D06C9A">
          <w:rPr>
            <w:rStyle w:val="Hyperlink"/>
          </w:rPr>
          <w:t>Fornyelse af Online-services</w:t>
        </w:r>
        <w:r w:rsidR="00865A75">
          <w:tab/>
        </w:r>
        <w:r w:rsidR="00865A75">
          <w:fldChar w:fldCharType="begin"/>
        </w:r>
        <w:r w:rsidR="00865A75">
          <w:instrText xml:space="preserve"> PAGEREF _Toc531439405 \h </w:instrText>
        </w:r>
        <w:r w:rsidR="00865A75">
          <w:fldChar w:fldCharType="separate"/>
        </w:r>
        <w:r w:rsidR="00865A75">
          <w:t>49</w:t>
        </w:r>
        <w:r w:rsidR="00865A75">
          <w:fldChar w:fldCharType="end"/>
        </w:r>
      </w:hyperlink>
    </w:p>
    <w:p w:rsidR="00865A75" w:rsidRDefault="00954F88">
      <w:pPr>
        <w:pStyle w:val="TOC2"/>
        <w:rPr>
          <w:rFonts w:eastAsiaTheme="minorEastAsia"/>
          <w:smallCaps w:val="0"/>
          <w:sz w:val="22"/>
        </w:rPr>
      </w:pPr>
      <w:hyperlink w:anchor="_Toc531439406" w:history="1">
        <w:r w:rsidR="00865A75" w:rsidRPr="00D06C9A">
          <w:rPr>
            <w:rStyle w:val="Hyperlink"/>
          </w:rPr>
          <w:t>Microsoft Azure-tjenester</w:t>
        </w:r>
        <w:r w:rsidR="00865A75">
          <w:tab/>
        </w:r>
        <w:r w:rsidR="00865A75">
          <w:fldChar w:fldCharType="begin"/>
        </w:r>
        <w:r w:rsidR="00865A75">
          <w:instrText xml:space="preserve"> PAGEREF _Toc531439406 \h </w:instrText>
        </w:r>
        <w:r w:rsidR="00865A75">
          <w:fldChar w:fldCharType="separate"/>
        </w:r>
        <w:r w:rsidR="00865A75">
          <w:t>49</w:t>
        </w:r>
        <w:r w:rsidR="00865A75">
          <w:fldChar w:fldCharType="end"/>
        </w:r>
      </w:hyperlink>
    </w:p>
    <w:p w:rsidR="00865A75" w:rsidRDefault="00954F88">
      <w:pPr>
        <w:pStyle w:val="TOC3"/>
        <w:rPr>
          <w:rFonts w:eastAsiaTheme="minorEastAsia"/>
          <w:smallCaps w:val="0"/>
          <w:sz w:val="22"/>
        </w:rPr>
      </w:pPr>
      <w:hyperlink w:anchor="_Toc531439407" w:history="1">
        <w:r w:rsidR="00865A75" w:rsidRPr="00D06C9A">
          <w:rPr>
            <w:rStyle w:val="Hyperlink"/>
          </w:rPr>
          <w:t>Microsoft Azure-tjenester</w:t>
        </w:r>
        <w:r w:rsidR="00865A75">
          <w:tab/>
        </w:r>
        <w:r w:rsidR="00865A75">
          <w:fldChar w:fldCharType="begin"/>
        </w:r>
        <w:r w:rsidR="00865A75">
          <w:instrText xml:space="preserve"> PAGEREF _Toc531439407 \h </w:instrText>
        </w:r>
        <w:r w:rsidR="00865A75">
          <w:fldChar w:fldCharType="separate"/>
        </w:r>
        <w:r w:rsidR="00865A75">
          <w:t>52</w:t>
        </w:r>
        <w:r w:rsidR="00865A75">
          <w:fldChar w:fldCharType="end"/>
        </w:r>
      </w:hyperlink>
    </w:p>
    <w:p w:rsidR="00865A75" w:rsidRDefault="00954F88">
      <w:pPr>
        <w:pStyle w:val="TOC3"/>
        <w:rPr>
          <w:rFonts w:eastAsiaTheme="minorEastAsia"/>
          <w:smallCaps w:val="0"/>
          <w:sz w:val="22"/>
        </w:rPr>
      </w:pPr>
      <w:hyperlink w:anchor="_Toc531439408" w:history="1">
        <w:r w:rsidR="00865A75" w:rsidRPr="00D06C9A">
          <w:rPr>
            <w:rStyle w:val="Hyperlink"/>
          </w:rPr>
          <w:t>Microsoft Azure-infrastrukturabonnementer</w:t>
        </w:r>
        <w:r w:rsidR="00865A75">
          <w:tab/>
        </w:r>
        <w:r w:rsidR="00865A75">
          <w:fldChar w:fldCharType="begin"/>
        </w:r>
        <w:r w:rsidR="00865A75">
          <w:instrText xml:space="preserve"> PAGEREF _Toc531439408 \h </w:instrText>
        </w:r>
        <w:r w:rsidR="00865A75">
          <w:fldChar w:fldCharType="separate"/>
        </w:r>
        <w:r w:rsidR="00865A75">
          <w:t>52</w:t>
        </w:r>
        <w:r w:rsidR="00865A75">
          <w:fldChar w:fldCharType="end"/>
        </w:r>
      </w:hyperlink>
    </w:p>
    <w:p w:rsidR="00865A75" w:rsidRDefault="00954F88">
      <w:pPr>
        <w:pStyle w:val="TOC3"/>
        <w:rPr>
          <w:rFonts w:eastAsiaTheme="minorEastAsia"/>
          <w:smallCaps w:val="0"/>
          <w:sz w:val="22"/>
        </w:rPr>
      </w:pPr>
      <w:hyperlink w:anchor="_Toc531439409" w:history="1">
        <w:r w:rsidR="00865A75" w:rsidRPr="00D06C9A">
          <w:rPr>
            <w:rStyle w:val="Hyperlink"/>
          </w:rPr>
          <w:t>Microsoft Azure-supportabonnementer</w:t>
        </w:r>
        <w:r w:rsidR="00865A75">
          <w:tab/>
        </w:r>
        <w:r w:rsidR="00865A75">
          <w:fldChar w:fldCharType="begin"/>
        </w:r>
        <w:r w:rsidR="00865A75">
          <w:instrText xml:space="preserve"> PAGEREF _Toc531439409 \h </w:instrText>
        </w:r>
        <w:r w:rsidR="00865A75">
          <w:fldChar w:fldCharType="separate"/>
        </w:r>
        <w:r w:rsidR="00865A75">
          <w:t>53</w:t>
        </w:r>
        <w:r w:rsidR="00865A75">
          <w:fldChar w:fldCharType="end"/>
        </w:r>
      </w:hyperlink>
    </w:p>
    <w:p w:rsidR="00865A75" w:rsidRDefault="00954F88">
      <w:pPr>
        <w:pStyle w:val="TOC3"/>
        <w:rPr>
          <w:rFonts w:eastAsiaTheme="minorEastAsia"/>
          <w:smallCaps w:val="0"/>
          <w:sz w:val="22"/>
        </w:rPr>
      </w:pPr>
      <w:hyperlink w:anchor="_Toc531439410" w:history="1">
        <w:r w:rsidR="00865A75" w:rsidRPr="00D06C9A">
          <w:rPr>
            <w:rStyle w:val="Hyperlink"/>
          </w:rPr>
          <w:t>Microsoft Azure-brugerabonnementer</w:t>
        </w:r>
        <w:r w:rsidR="00865A75">
          <w:tab/>
        </w:r>
        <w:r w:rsidR="00865A75">
          <w:fldChar w:fldCharType="begin"/>
        </w:r>
        <w:r w:rsidR="00865A75">
          <w:instrText xml:space="preserve"> PAGEREF _Toc531439410 \h </w:instrText>
        </w:r>
        <w:r w:rsidR="00865A75">
          <w:fldChar w:fldCharType="separate"/>
        </w:r>
        <w:r w:rsidR="00865A75">
          <w:t>53</w:t>
        </w:r>
        <w:r w:rsidR="00865A75">
          <w:fldChar w:fldCharType="end"/>
        </w:r>
      </w:hyperlink>
    </w:p>
    <w:p w:rsidR="00865A75" w:rsidRDefault="00954F88">
      <w:pPr>
        <w:pStyle w:val="TOC2"/>
        <w:rPr>
          <w:rFonts w:eastAsiaTheme="minorEastAsia"/>
          <w:smallCaps w:val="0"/>
          <w:sz w:val="22"/>
        </w:rPr>
      </w:pPr>
      <w:hyperlink w:anchor="_Toc531439411" w:history="1">
        <w:r w:rsidR="00865A75" w:rsidRPr="00D06C9A">
          <w:rPr>
            <w:rStyle w:val="Hyperlink"/>
          </w:rPr>
          <w:t>Microsoft 365</w:t>
        </w:r>
        <w:r w:rsidR="00865A75">
          <w:tab/>
        </w:r>
        <w:r w:rsidR="00865A75">
          <w:fldChar w:fldCharType="begin"/>
        </w:r>
        <w:r w:rsidR="00865A75">
          <w:instrText xml:space="preserve"> PAGEREF _Toc531439411 \h </w:instrText>
        </w:r>
        <w:r w:rsidR="00865A75">
          <w:fldChar w:fldCharType="separate"/>
        </w:r>
        <w:r w:rsidR="00865A75">
          <w:t>54</w:t>
        </w:r>
        <w:r w:rsidR="00865A75">
          <w:fldChar w:fldCharType="end"/>
        </w:r>
      </w:hyperlink>
    </w:p>
    <w:p w:rsidR="00865A75" w:rsidRDefault="00954F88">
      <w:pPr>
        <w:pStyle w:val="TOC2"/>
        <w:rPr>
          <w:rFonts w:eastAsiaTheme="minorEastAsia"/>
          <w:smallCaps w:val="0"/>
          <w:sz w:val="22"/>
        </w:rPr>
      </w:pPr>
      <w:hyperlink w:anchor="_Toc531439412" w:history="1">
        <w:r w:rsidR="00865A75" w:rsidRPr="00D06C9A">
          <w:rPr>
            <w:rStyle w:val="Hyperlink"/>
          </w:rPr>
          <w:t>Enterprise Mobility + Security</w:t>
        </w:r>
        <w:r w:rsidR="00865A75">
          <w:tab/>
        </w:r>
        <w:r w:rsidR="00865A75">
          <w:fldChar w:fldCharType="begin"/>
        </w:r>
        <w:r w:rsidR="00865A75">
          <w:instrText xml:space="preserve"> PAGEREF _Toc531439412 \h </w:instrText>
        </w:r>
        <w:r w:rsidR="00865A75">
          <w:fldChar w:fldCharType="separate"/>
        </w:r>
        <w:r w:rsidR="00865A75">
          <w:t>56</w:t>
        </w:r>
        <w:r w:rsidR="00865A75">
          <w:fldChar w:fldCharType="end"/>
        </w:r>
      </w:hyperlink>
    </w:p>
    <w:p w:rsidR="00865A75" w:rsidRDefault="00954F88">
      <w:pPr>
        <w:pStyle w:val="TOC2"/>
        <w:rPr>
          <w:rFonts w:eastAsiaTheme="minorEastAsia"/>
          <w:smallCaps w:val="0"/>
          <w:sz w:val="22"/>
        </w:rPr>
      </w:pPr>
      <w:hyperlink w:anchor="_Toc531439413" w:history="1">
        <w:r w:rsidR="00865A75" w:rsidRPr="00D06C9A">
          <w:rPr>
            <w:rStyle w:val="Hyperlink"/>
          </w:rPr>
          <w:t>Serverabonnementer til Azure</w:t>
        </w:r>
        <w:r w:rsidR="00865A75">
          <w:tab/>
        </w:r>
        <w:r w:rsidR="00865A75">
          <w:fldChar w:fldCharType="begin"/>
        </w:r>
        <w:r w:rsidR="00865A75">
          <w:instrText xml:space="preserve"> PAGEREF _Toc531439413 \h </w:instrText>
        </w:r>
        <w:r w:rsidR="00865A75">
          <w:fldChar w:fldCharType="separate"/>
        </w:r>
        <w:r w:rsidR="00865A75">
          <w:t>56</w:t>
        </w:r>
        <w:r w:rsidR="00865A75">
          <w:fldChar w:fldCharType="end"/>
        </w:r>
      </w:hyperlink>
    </w:p>
    <w:p w:rsidR="00865A75" w:rsidRDefault="00954F88">
      <w:pPr>
        <w:pStyle w:val="TOC2"/>
        <w:rPr>
          <w:rFonts w:eastAsiaTheme="minorEastAsia"/>
          <w:smallCaps w:val="0"/>
          <w:sz w:val="22"/>
        </w:rPr>
      </w:pPr>
      <w:hyperlink w:anchor="_Toc531439414" w:history="1">
        <w:r w:rsidR="00865A75" w:rsidRPr="00D06C9A">
          <w:rPr>
            <w:rStyle w:val="Hyperlink"/>
          </w:rPr>
          <w:t>Microsoft Dynamics 365-tjenester</w:t>
        </w:r>
        <w:r w:rsidR="00865A75">
          <w:tab/>
        </w:r>
        <w:r w:rsidR="00865A75">
          <w:fldChar w:fldCharType="begin"/>
        </w:r>
        <w:r w:rsidR="00865A75">
          <w:instrText xml:space="preserve"> PAGEREF _Toc531439414 \h </w:instrText>
        </w:r>
        <w:r w:rsidR="00865A75">
          <w:fldChar w:fldCharType="separate"/>
        </w:r>
        <w:r w:rsidR="00865A75">
          <w:t>58</w:t>
        </w:r>
        <w:r w:rsidR="00865A75">
          <w:fldChar w:fldCharType="end"/>
        </w:r>
      </w:hyperlink>
    </w:p>
    <w:p w:rsidR="00865A75" w:rsidRDefault="00954F88">
      <w:pPr>
        <w:pStyle w:val="TOC2"/>
        <w:rPr>
          <w:rFonts w:eastAsiaTheme="minorEastAsia"/>
          <w:smallCaps w:val="0"/>
          <w:sz w:val="22"/>
        </w:rPr>
      </w:pPr>
      <w:hyperlink w:anchor="_Toc531439415" w:history="1">
        <w:r w:rsidR="00865A75" w:rsidRPr="00D06C9A">
          <w:rPr>
            <w:rStyle w:val="Hyperlink"/>
          </w:rPr>
          <w:t>Office 365-tjenester</w:t>
        </w:r>
        <w:r w:rsidR="00865A75">
          <w:tab/>
        </w:r>
        <w:r w:rsidR="00865A75">
          <w:fldChar w:fldCharType="begin"/>
        </w:r>
        <w:r w:rsidR="00865A75">
          <w:instrText xml:space="preserve"> PAGEREF _Toc531439415 \h </w:instrText>
        </w:r>
        <w:r w:rsidR="00865A75">
          <w:fldChar w:fldCharType="separate"/>
        </w:r>
        <w:r w:rsidR="00865A75">
          <w:t>60</w:t>
        </w:r>
        <w:r w:rsidR="00865A75">
          <w:fldChar w:fldCharType="end"/>
        </w:r>
      </w:hyperlink>
    </w:p>
    <w:p w:rsidR="00865A75" w:rsidRDefault="00954F88">
      <w:pPr>
        <w:pStyle w:val="TOC3"/>
        <w:rPr>
          <w:rFonts w:eastAsiaTheme="minorEastAsia"/>
          <w:smallCaps w:val="0"/>
          <w:sz w:val="22"/>
        </w:rPr>
      </w:pPr>
      <w:hyperlink w:anchor="_Toc531439416" w:history="1">
        <w:r w:rsidR="00865A75" w:rsidRPr="00D06C9A">
          <w:rPr>
            <w:rStyle w:val="Hyperlink"/>
          </w:rPr>
          <w:t>Office 365-programmer</w:t>
        </w:r>
        <w:r w:rsidR="00865A75">
          <w:tab/>
        </w:r>
        <w:r w:rsidR="00865A75">
          <w:fldChar w:fldCharType="begin"/>
        </w:r>
        <w:r w:rsidR="00865A75">
          <w:instrText xml:space="preserve"> PAGEREF _Toc531439416 \h </w:instrText>
        </w:r>
        <w:r w:rsidR="00865A75">
          <w:fldChar w:fldCharType="separate"/>
        </w:r>
        <w:r w:rsidR="00865A75">
          <w:t>60</w:t>
        </w:r>
        <w:r w:rsidR="00865A75">
          <w:fldChar w:fldCharType="end"/>
        </w:r>
      </w:hyperlink>
    </w:p>
    <w:p w:rsidR="00865A75" w:rsidRDefault="00954F88">
      <w:pPr>
        <w:pStyle w:val="TOC3"/>
        <w:rPr>
          <w:rFonts w:eastAsiaTheme="minorEastAsia"/>
          <w:smallCaps w:val="0"/>
          <w:sz w:val="22"/>
        </w:rPr>
      </w:pPr>
      <w:hyperlink w:anchor="_Toc531439417" w:history="1">
        <w:r w:rsidR="00865A75" w:rsidRPr="00D06C9A">
          <w:rPr>
            <w:rStyle w:val="Hyperlink"/>
          </w:rPr>
          <w:t>Office 365 Suites</w:t>
        </w:r>
        <w:r w:rsidR="00865A75">
          <w:tab/>
        </w:r>
        <w:r w:rsidR="00865A75">
          <w:fldChar w:fldCharType="begin"/>
        </w:r>
        <w:r w:rsidR="00865A75">
          <w:instrText xml:space="preserve"> PAGEREF _Toc531439417 \h </w:instrText>
        </w:r>
        <w:r w:rsidR="00865A75">
          <w:fldChar w:fldCharType="separate"/>
        </w:r>
        <w:r w:rsidR="00865A75">
          <w:t>61</w:t>
        </w:r>
        <w:r w:rsidR="00865A75">
          <w:fldChar w:fldCharType="end"/>
        </w:r>
      </w:hyperlink>
    </w:p>
    <w:p w:rsidR="00865A75" w:rsidRDefault="00954F88">
      <w:pPr>
        <w:pStyle w:val="TOC3"/>
        <w:rPr>
          <w:rFonts w:eastAsiaTheme="minorEastAsia"/>
          <w:smallCaps w:val="0"/>
          <w:sz w:val="22"/>
        </w:rPr>
      </w:pPr>
      <w:hyperlink w:anchor="_Toc531439418" w:history="1">
        <w:r w:rsidR="00865A75" w:rsidRPr="00D06C9A">
          <w:rPr>
            <w:rStyle w:val="Hyperlink"/>
          </w:rPr>
          <w:t>Office 365 Cloud App Security</w:t>
        </w:r>
        <w:r w:rsidR="00865A75">
          <w:tab/>
        </w:r>
        <w:r w:rsidR="00865A75">
          <w:fldChar w:fldCharType="begin"/>
        </w:r>
        <w:r w:rsidR="00865A75">
          <w:instrText xml:space="preserve"> PAGEREF _Toc531439418 \h </w:instrText>
        </w:r>
        <w:r w:rsidR="00865A75">
          <w:fldChar w:fldCharType="separate"/>
        </w:r>
        <w:r w:rsidR="00865A75">
          <w:t>62</w:t>
        </w:r>
        <w:r w:rsidR="00865A75">
          <w:fldChar w:fldCharType="end"/>
        </w:r>
      </w:hyperlink>
    </w:p>
    <w:p w:rsidR="00865A75" w:rsidRDefault="00954F88">
      <w:pPr>
        <w:pStyle w:val="TOC3"/>
        <w:rPr>
          <w:rFonts w:eastAsiaTheme="minorEastAsia"/>
          <w:smallCaps w:val="0"/>
          <w:sz w:val="22"/>
        </w:rPr>
      </w:pPr>
      <w:hyperlink w:anchor="_Toc531439419" w:history="1">
        <w:r w:rsidR="00865A75" w:rsidRPr="00D06C9A">
          <w:rPr>
            <w:rStyle w:val="Hyperlink"/>
          </w:rPr>
          <w:t>Microsoft Stream</w:t>
        </w:r>
        <w:r w:rsidR="00865A75">
          <w:tab/>
        </w:r>
        <w:r w:rsidR="00865A75">
          <w:fldChar w:fldCharType="begin"/>
        </w:r>
        <w:r w:rsidR="00865A75">
          <w:instrText xml:space="preserve"> PAGEREF _Toc531439419 \h </w:instrText>
        </w:r>
        <w:r w:rsidR="00865A75">
          <w:fldChar w:fldCharType="separate"/>
        </w:r>
        <w:r w:rsidR="00865A75">
          <w:t>63</w:t>
        </w:r>
        <w:r w:rsidR="00865A75">
          <w:fldChar w:fldCharType="end"/>
        </w:r>
      </w:hyperlink>
    </w:p>
    <w:p w:rsidR="00865A75" w:rsidRDefault="00954F88">
      <w:pPr>
        <w:pStyle w:val="TOC3"/>
        <w:rPr>
          <w:rFonts w:eastAsiaTheme="minorEastAsia"/>
          <w:smallCaps w:val="0"/>
          <w:sz w:val="22"/>
        </w:rPr>
      </w:pPr>
      <w:hyperlink w:anchor="_Toc531439420" w:history="1">
        <w:r w:rsidR="00865A75" w:rsidRPr="00D06C9A">
          <w:rPr>
            <w:rStyle w:val="Hyperlink"/>
          </w:rPr>
          <w:t>Microsoft MyAnalytics</w:t>
        </w:r>
        <w:r w:rsidR="00865A75">
          <w:tab/>
        </w:r>
        <w:r w:rsidR="00865A75">
          <w:fldChar w:fldCharType="begin"/>
        </w:r>
        <w:r w:rsidR="00865A75">
          <w:instrText xml:space="preserve"> PAGEREF _Toc531439420 \h </w:instrText>
        </w:r>
        <w:r w:rsidR="00865A75">
          <w:fldChar w:fldCharType="separate"/>
        </w:r>
        <w:r w:rsidR="00865A75">
          <w:t>63</w:t>
        </w:r>
        <w:r w:rsidR="00865A75">
          <w:fldChar w:fldCharType="end"/>
        </w:r>
      </w:hyperlink>
    </w:p>
    <w:p w:rsidR="00865A75" w:rsidRDefault="00954F88">
      <w:pPr>
        <w:pStyle w:val="TOC3"/>
        <w:rPr>
          <w:rFonts w:eastAsiaTheme="minorEastAsia"/>
          <w:smallCaps w:val="0"/>
          <w:sz w:val="22"/>
        </w:rPr>
      </w:pPr>
      <w:hyperlink w:anchor="_Toc531439421" w:history="1">
        <w:r w:rsidR="00865A75" w:rsidRPr="00D06C9A">
          <w:rPr>
            <w:rStyle w:val="Hyperlink"/>
          </w:rPr>
          <w:t>Office 365 Advanced Compliance</w:t>
        </w:r>
        <w:r w:rsidR="00865A75">
          <w:tab/>
        </w:r>
        <w:r w:rsidR="00865A75">
          <w:fldChar w:fldCharType="begin"/>
        </w:r>
        <w:r w:rsidR="00865A75">
          <w:instrText xml:space="preserve"> PAGEREF _Toc531439421 \h </w:instrText>
        </w:r>
        <w:r w:rsidR="00865A75">
          <w:fldChar w:fldCharType="separate"/>
        </w:r>
        <w:r w:rsidR="00865A75">
          <w:t>63</w:t>
        </w:r>
        <w:r w:rsidR="00865A75">
          <w:fldChar w:fldCharType="end"/>
        </w:r>
      </w:hyperlink>
    </w:p>
    <w:p w:rsidR="00865A75" w:rsidRDefault="00954F88">
      <w:pPr>
        <w:pStyle w:val="TOC3"/>
        <w:rPr>
          <w:rFonts w:eastAsiaTheme="minorEastAsia"/>
          <w:smallCaps w:val="0"/>
          <w:sz w:val="22"/>
        </w:rPr>
      </w:pPr>
      <w:hyperlink w:anchor="_Toc531439422" w:history="1">
        <w:r w:rsidR="00865A75" w:rsidRPr="00D06C9A">
          <w:rPr>
            <w:rStyle w:val="Hyperlink"/>
          </w:rPr>
          <w:t>Exchange Online</w:t>
        </w:r>
        <w:r w:rsidR="00865A75">
          <w:tab/>
        </w:r>
        <w:r w:rsidR="00865A75">
          <w:fldChar w:fldCharType="begin"/>
        </w:r>
        <w:r w:rsidR="00865A75">
          <w:instrText xml:space="preserve"> PAGEREF _Toc531439422 \h </w:instrText>
        </w:r>
        <w:r w:rsidR="00865A75">
          <w:fldChar w:fldCharType="separate"/>
        </w:r>
        <w:r w:rsidR="00865A75">
          <w:t>63</w:t>
        </w:r>
        <w:r w:rsidR="00865A75">
          <w:fldChar w:fldCharType="end"/>
        </w:r>
      </w:hyperlink>
    </w:p>
    <w:p w:rsidR="00865A75" w:rsidRDefault="00954F88">
      <w:pPr>
        <w:pStyle w:val="TOC3"/>
        <w:rPr>
          <w:rFonts w:eastAsiaTheme="minorEastAsia"/>
          <w:smallCaps w:val="0"/>
          <w:sz w:val="22"/>
        </w:rPr>
      </w:pPr>
      <w:hyperlink w:anchor="_Toc531439423" w:history="1">
        <w:r w:rsidR="00865A75" w:rsidRPr="00D06C9A">
          <w:rPr>
            <w:rStyle w:val="Hyperlink"/>
          </w:rPr>
          <w:t>OneDrive for Business</w:t>
        </w:r>
        <w:r w:rsidR="00865A75">
          <w:tab/>
        </w:r>
        <w:r w:rsidR="00865A75">
          <w:fldChar w:fldCharType="begin"/>
        </w:r>
        <w:r w:rsidR="00865A75">
          <w:instrText xml:space="preserve"> PAGEREF _Toc531439423 \h </w:instrText>
        </w:r>
        <w:r w:rsidR="00865A75">
          <w:fldChar w:fldCharType="separate"/>
        </w:r>
        <w:r w:rsidR="00865A75">
          <w:t>64</w:t>
        </w:r>
        <w:r w:rsidR="00865A75">
          <w:fldChar w:fldCharType="end"/>
        </w:r>
      </w:hyperlink>
    </w:p>
    <w:p w:rsidR="00865A75" w:rsidRDefault="00954F88">
      <w:pPr>
        <w:pStyle w:val="TOC3"/>
        <w:rPr>
          <w:rFonts w:eastAsiaTheme="minorEastAsia"/>
          <w:smallCaps w:val="0"/>
          <w:sz w:val="22"/>
        </w:rPr>
      </w:pPr>
      <w:hyperlink w:anchor="_Toc531439424" w:history="1">
        <w:r w:rsidR="00865A75" w:rsidRPr="00D06C9A">
          <w:rPr>
            <w:rStyle w:val="Hyperlink"/>
          </w:rPr>
          <w:t>Project Online</w:t>
        </w:r>
        <w:r w:rsidR="00865A75">
          <w:tab/>
        </w:r>
        <w:r w:rsidR="00865A75">
          <w:fldChar w:fldCharType="begin"/>
        </w:r>
        <w:r w:rsidR="00865A75">
          <w:instrText xml:space="preserve"> PAGEREF _Toc531439424 \h </w:instrText>
        </w:r>
        <w:r w:rsidR="00865A75">
          <w:fldChar w:fldCharType="separate"/>
        </w:r>
        <w:r w:rsidR="00865A75">
          <w:t>64</w:t>
        </w:r>
        <w:r w:rsidR="00865A75">
          <w:fldChar w:fldCharType="end"/>
        </w:r>
      </w:hyperlink>
    </w:p>
    <w:p w:rsidR="00865A75" w:rsidRDefault="00954F88">
      <w:pPr>
        <w:pStyle w:val="TOC3"/>
        <w:rPr>
          <w:rFonts w:eastAsiaTheme="minorEastAsia"/>
          <w:smallCaps w:val="0"/>
          <w:sz w:val="22"/>
        </w:rPr>
      </w:pPr>
      <w:hyperlink w:anchor="_Toc531439425" w:history="1">
        <w:r w:rsidR="00865A75" w:rsidRPr="00D06C9A">
          <w:rPr>
            <w:rStyle w:val="Hyperlink"/>
          </w:rPr>
          <w:t>SharePoint Online</w:t>
        </w:r>
        <w:r w:rsidR="00865A75">
          <w:tab/>
        </w:r>
        <w:r w:rsidR="00865A75">
          <w:fldChar w:fldCharType="begin"/>
        </w:r>
        <w:r w:rsidR="00865A75">
          <w:instrText xml:space="preserve"> PAGEREF _Toc531439425 \h </w:instrText>
        </w:r>
        <w:r w:rsidR="00865A75">
          <w:fldChar w:fldCharType="separate"/>
        </w:r>
        <w:r w:rsidR="00865A75">
          <w:t>65</w:t>
        </w:r>
        <w:r w:rsidR="00865A75">
          <w:fldChar w:fldCharType="end"/>
        </w:r>
      </w:hyperlink>
    </w:p>
    <w:p w:rsidR="00865A75" w:rsidRDefault="00954F88">
      <w:pPr>
        <w:pStyle w:val="TOC3"/>
        <w:rPr>
          <w:rFonts w:eastAsiaTheme="minorEastAsia"/>
          <w:smallCaps w:val="0"/>
          <w:sz w:val="22"/>
        </w:rPr>
      </w:pPr>
      <w:hyperlink w:anchor="_Toc531439426" w:history="1">
        <w:r w:rsidR="00865A75" w:rsidRPr="00D06C9A">
          <w:rPr>
            <w:rStyle w:val="Hyperlink"/>
          </w:rPr>
          <w:t>Audiotjenester</w:t>
        </w:r>
        <w:r w:rsidR="00865A75">
          <w:tab/>
        </w:r>
        <w:r w:rsidR="00865A75">
          <w:fldChar w:fldCharType="begin"/>
        </w:r>
        <w:r w:rsidR="00865A75">
          <w:instrText xml:space="preserve"> PAGEREF _Toc531439426 \h </w:instrText>
        </w:r>
        <w:r w:rsidR="00865A75">
          <w:fldChar w:fldCharType="separate"/>
        </w:r>
        <w:r w:rsidR="00865A75">
          <w:t>65</w:t>
        </w:r>
        <w:r w:rsidR="00865A75">
          <w:fldChar w:fldCharType="end"/>
        </w:r>
      </w:hyperlink>
    </w:p>
    <w:p w:rsidR="00865A75" w:rsidRDefault="00954F88">
      <w:pPr>
        <w:pStyle w:val="TOC3"/>
        <w:rPr>
          <w:rFonts w:eastAsiaTheme="minorEastAsia"/>
          <w:smallCaps w:val="0"/>
          <w:sz w:val="22"/>
        </w:rPr>
      </w:pPr>
      <w:hyperlink w:anchor="_Toc531439427" w:history="1">
        <w:r w:rsidR="00865A75" w:rsidRPr="00D06C9A">
          <w:rPr>
            <w:rStyle w:val="Hyperlink"/>
          </w:rPr>
          <w:t>Workplace Analytics</w:t>
        </w:r>
        <w:r w:rsidR="00865A75">
          <w:tab/>
        </w:r>
        <w:r w:rsidR="00865A75">
          <w:fldChar w:fldCharType="begin"/>
        </w:r>
        <w:r w:rsidR="00865A75">
          <w:instrText xml:space="preserve"> PAGEREF _Toc531439427 \h </w:instrText>
        </w:r>
        <w:r w:rsidR="00865A75">
          <w:fldChar w:fldCharType="separate"/>
        </w:r>
        <w:r w:rsidR="00865A75">
          <w:t>66</w:t>
        </w:r>
        <w:r w:rsidR="00865A75">
          <w:fldChar w:fldCharType="end"/>
        </w:r>
      </w:hyperlink>
    </w:p>
    <w:p w:rsidR="00865A75" w:rsidRDefault="00954F88">
      <w:pPr>
        <w:pStyle w:val="TOC2"/>
        <w:rPr>
          <w:rFonts w:eastAsiaTheme="minorEastAsia"/>
          <w:smallCaps w:val="0"/>
          <w:sz w:val="22"/>
        </w:rPr>
      </w:pPr>
      <w:hyperlink w:anchor="_Toc531439428" w:history="1">
        <w:r w:rsidR="00865A75" w:rsidRPr="00D06C9A">
          <w:rPr>
            <w:rStyle w:val="Hyperlink"/>
          </w:rPr>
          <w:t>Andre Onlinetjenester</w:t>
        </w:r>
        <w:r w:rsidR="00865A75">
          <w:tab/>
        </w:r>
        <w:r w:rsidR="00865A75">
          <w:fldChar w:fldCharType="begin"/>
        </w:r>
        <w:r w:rsidR="00865A75">
          <w:instrText xml:space="preserve"> PAGEREF _Toc531439428 \h </w:instrText>
        </w:r>
        <w:r w:rsidR="00865A75">
          <w:fldChar w:fldCharType="separate"/>
        </w:r>
        <w:r w:rsidR="00865A75">
          <w:t>66</w:t>
        </w:r>
        <w:r w:rsidR="00865A75">
          <w:fldChar w:fldCharType="end"/>
        </w:r>
      </w:hyperlink>
    </w:p>
    <w:p w:rsidR="00865A75" w:rsidRDefault="00954F88">
      <w:pPr>
        <w:pStyle w:val="TOC3"/>
        <w:rPr>
          <w:rFonts w:eastAsiaTheme="minorEastAsia"/>
          <w:smallCaps w:val="0"/>
          <w:sz w:val="22"/>
        </w:rPr>
      </w:pPr>
      <w:hyperlink w:anchor="_Toc531439429" w:history="1">
        <w:r w:rsidR="00865A75" w:rsidRPr="00D06C9A">
          <w:rPr>
            <w:rStyle w:val="Hyperlink"/>
          </w:rPr>
          <w:t>Bing Maps</w:t>
        </w:r>
        <w:r w:rsidR="00865A75">
          <w:tab/>
        </w:r>
        <w:r w:rsidR="00865A75">
          <w:fldChar w:fldCharType="begin"/>
        </w:r>
        <w:r w:rsidR="00865A75">
          <w:instrText xml:space="preserve"> PAGEREF _Toc531439429 \h </w:instrText>
        </w:r>
        <w:r w:rsidR="00865A75">
          <w:fldChar w:fldCharType="separate"/>
        </w:r>
        <w:r w:rsidR="00865A75">
          <w:t>66</w:t>
        </w:r>
        <w:r w:rsidR="00865A75">
          <w:fldChar w:fldCharType="end"/>
        </w:r>
      </w:hyperlink>
    </w:p>
    <w:p w:rsidR="00865A75" w:rsidRDefault="00954F88">
      <w:pPr>
        <w:pStyle w:val="TOC3"/>
        <w:rPr>
          <w:rFonts w:eastAsiaTheme="minorEastAsia"/>
          <w:smallCaps w:val="0"/>
          <w:sz w:val="22"/>
        </w:rPr>
      </w:pPr>
      <w:hyperlink w:anchor="_Toc531439430" w:history="1">
        <w:r w:rsidR="00865A75" w:rsidRPr="00D06C9A">
          <w:rPr>
            <w:rStyle w:val="Hyperlink"/>
          </w:rPr>
          <w:t>Platform til virksomhedsprogrammer</w:t>
        </w:r>
        <w:r w:rsidR="00865A75">
          <w:tab/>
        </w:r>
        <w:r w:rsidR="00865A75">
          <w:fldChar w:fldCharType="begin"/>
        </w:r>
        <w:r w:rsidR="00865A75">
          <w:instrText xml:space="preserve"> PAGEREF _Toc531439430 \h </w:instrText>
        </w:r>
        <w:r w:rsidR="00865A75">
          <w:fldChar w:fldCharType="separate"/>
        </w:r>
        <w:r w:rsidR="00865A75">
          <w:t>67</w:t>
        </w:r>
        <w:r w:rsidR="00865A75">
          <w:fldChar w:fldCharType="end"/>
        </w:r>
      </w:hyperlink>
    </w:p>
    <w:p w:rsidR="00865A75" w:rsidRDefault="00954F88">
      <w:pPr>
        <w:pStyle w:val="TOC3"/>
        <w:rPr>
          <w:rFonts w:eastAsiaTheme="minorEastAsia"/>
          <w:smallCaps w:val="0"/>
          <w:sz w:val="22"/>
        </w:rPr>
      </w:pPr>
      <w:hyperlink w:anchor="_Toc531439431" w:history="1">
        <w:r w:rsidR="00865A75" w:rsidRPr="00D06C9A">
          <w:rPr>
            <w:rStyle w:val="Hyperlink"/>
          </w:rPr>
          <w:t>Microsoft Kaizala Pro</w:t>
        </w:r>
        <w:r w:rsidR="00865A75">
          <w:tab/>
        </w:r>
        <w:r w:rsidR="00865A75">
          <w:fldChar w:fldCharType="begin"/>
        </w:r>
        <w:r w:rsidR="00865A75">
          <w:instrText xml:space="preserve"> PAGEREF _Toc531439431 \h </w:instrText>
        </w:r>
        <w:r w:rsidR="00865A75">
          <w:fldChar w:fldCharType="separate"/>
        </w:r>
        <w:r w:rsidR="00865A75">
          <w:t>68</w:t>
        </w:r>
        <w:r w:rsidR="00865A75">
          <w:fldChar w:fldCharType="end"/>
        </w:r>
      </w:hyperlink>
    </w:p>
    <w:p w:rsidR="00865A75" w:rsidRDefault="00954F88">
      <w:pPr>
        <w:pStyle w:val="TOC3"/>
        <w:rPr>
          <w:rFonts w:eastAsiaTheme="minorEastAsia"/>
          <w:smallCaps w:val="0"/>
          <w:sz w:val="22"/>
        </w:rPr>
      </w:pPr>
      <w:hyperlink w:anchor="_Toc531439432" w:history="1">
        <w:r w:rsidR="00865A75" w:rsidRPr="00D06C9A">
          <w:rPr>
            <w:rStyle w:val="Hyperlink"/>
          </w:rPr>
          <w:t>Microsoft Cloud App Security</w:t>
        </w:r>
        <w:r w:rsidR="00865A75">
          <w:tab/>
        </w:r>
        <w:r w:rsidR="00865A75">
          <w:fldChar w:fldCharType="begin"/>
        </w:r>
        <w:r w:rsidR="00865A75">
          <w:instrText xml:space="preserve"> PAGEREF _Toc531439432 \h </w:instrText>
        </w:r>
        <w:r w:rsidR="00865A75">
          <w:fldChar w:fldCharType="separate"/>
        </w:r>
        <w:r w:rsidR="00865A75">
          <w:t>68</w:t>
        </w:r>
        <w:r w:rsidR="00865A75">
          <w:fldChar w:fldCharType="end"/>
        </w:r>
      </w:hyperlink>
    </w:p>
    <w:p w:rsidR="00865A75" w:rsidRDefault="00954F88">
      <w:pPr>
        <w:pStyle w:val="TOC3"/>
        <w:rPr>
          <w:rFonts w:eastAsiaTheme="minorEastAsia"/>
          <w:smallCaps w:val="0"/>
          <w:sz w:val="22"/>
        </w:rPr>
      </w:pPr>
      <w:hyperlink w:anchor="_Toc531439433" w:history="1">
        <w:r w:rsidR="00865A75" w:rsidRPr="00D06C9A">
          <w:rPr>
            <w:rStyle w:val="Hyperlink"/>
          </w:rPr>
          <w:t>Microsoft Intune</w:t>
        </w:r>
        <w:r w:rsidR="00865A75">
          <w:tab/>
        </w:r>
        <w:r w:rsidR="00865A75">
          <w:fldChar w:fldCharType="begin"/>
        </w:r>
        <w:r w:rsidR="00865A75">
          <w:instrText xml:space="preserve"> PAGEREF _Toc531439433 \h </w:instrText>
        </w:r>
        <w:r w:rsidR="00865A75">
          <w:fldChar w:fldCharType="separate"/>
        </w:r>
        <w:r w:rsidR="00865A75">
          <w:t>68</w:t>
        </w:r>
        <w:r w:rsidR="00865A75">
          <w:fldChar w:fldCharType="end"/>
        </w:r>
      </w:hyperlink>
    </w:p>
    <w:p w:rsidR="00865A75" w:rsidRDefault="00954F88">
      <w:pPr>
        <w:pStyle w:val="TOC3"/>
        <w:rPr>
          <w:rFonts w:eastAsiaTheme="minorEastAsia"/>
          <w:smallCaps w:val="0"/>
          <w:sz w:val="22"/>
        </w:rPr>
      </w:pPr>
      <w:hyperlink w:anchor="_Toc531439434" w:history="1">
        <w:r w:rsidR="00865A75" w:rsidRPr="00D06C9A">
          <w:rPr>
            <w:rStyle w:val="Hyperlink"/>
          </w:rPr>
          <w:t>Microsoft Learning</w:t>
        </w:r>
        <w:r w:rsidR="00865A75">
          <w:tab/>
        </w:r>
        <w:r w:rsidR="00865A75">
          <w:fldChar w:fldCharType="begin"/>
        </w:r>
        <w:r w:rsidR="00865A75">
          <w:instrText xml:space="preserve"> PAGEREF _Toc531439434 \h </w:instrText>
        </w:r>
        <w:r w:rsidR="00865A75">
          <w:fldChar w:fldCharType="separate"/>
        </w:r>
        <w:r w:rsidR="00865A75">
          <w:t>69</w:t>
        </w:r>
        <w:r w:rsidR="00865A75">
          <w:fldChar w:fldCharType="end"/>
        </w:r>
      </w:hyperlink>
    </w:p>
    <w:p w:rsidR="00865A75" w:rsidRDefault="00954F88">
      <w:pPr>
        <w:pStyle w:val="TOC3"/>
        <w:rPr>
          <w:rFonts w:eastAsiaTheme="minorEastAsia"/>
          <w:smallCaps w:val="0"/>
          <w:sz w:val="22"/>
        </w:rPr>
      </w:pPr>
      <w:hyperlink w:anchor="_Toc531439435" w:history="1">
        <w:r w:rsidR="00865A75" w:rsidRPr="00D06C9A">
          <w:rPr>
            <w:rStyle w:val="Hyperlink"/>
          </w:rPr>
          <w:t>Minecraft: Education Edition</w:t>
        </w:r>
        <w:r w:rsidR="00865A75">
          <w:tab/>
        </w:r>
        <w:r w:rsidR="00865A75">
          <w:fldChar w:fldCharType="begin"/>
        </w:r>
        <w:r w:rsidR="00865A75">
          <w:instrText xml:space="preserve"> PAGEREF _Toc531439435 \h </w:instrText>
        </w:r>
        <w:r w:rsidR="00865A75">
          <w:fldChar w:fldCharType="separate"/>
        </w:r>
        <w:r w:rsidR="00865A75">
          <w:t>70</w:t>
        </w:r>
        <w:r w:rsidR="00865A75">
          <w:fldChar w:fldCharType="end"/>
        </w:r>
      </w:hyperlink>
    </w:p>
    <w:p w:rsidR="00865A75" w:rsidRDefault="00954F88">
      <w:pPr>
        <w:pStyle w:val="TOC1"/>
        <w:rPr>
          <w:rFonts w:eastAsiaTheme="minorEastAsia"/>
          <w:b w:val="0"/>
          <w:caps w:val="0"/>
          <w:noProof/>
          <w:sz w:val="22"/>
          <w:szCs w:val="22"/>
        </w:rPr>
      </w:pPr>
      <w:hyperlink w:anchor="_Toc531439436" w:history="1">
        <w:r w:rsidR="00865A75" w:rsidRPr="00D06C9A">
          <w:rPr>
            <w:rStyle w:val="Hyperlink"/>
            <w:noProof/>
          </w:rPr>
          <w:t>Ordliste</w:t>
        </w:r>
        <w:r w:rsidR="00865A75">
          <w:rPr>
            <w:noProof/>
          </w:rPr>
          <w:tab/>
        </w:r>
        <w:r w:rsidR="00865A75">
          <w:rPr>
            <w:noProof/>
          </w:rPr>
          <w:fldChar w:fldCharType="begin"/>
        </w:r>
        <w:r w:rsidR="00865A75">
          <w:rPr>
            <w:noProof/>
          </w:rPr>
          <w:instrText xml:space="preserve"> PAGEREF _Toc531439436 \h </w:instrText>
        </w:r>
        <w:r w:rsidR="00865A75">
          <w:rPr>
            <w:noProof/>
          </w:rPr>
        </w:r>
        <w:r w:rsidR="00865A75">
          <w:rPr>
            <w:noProof/>
          </w:rPr>
          <w:fldChar w:fldCharType="separate"/>
        </w:r>
        <w:r w:rsidR="00865A75">
          <w:rPr>
            <w:noProof/>
          </w:rPr>
          <w:t>71</w:t>
        </w:r>
        <w:r w:rsidR="00865A75">
          <w:rPr>
            <w:noProof/>
          </w:rPr>
          <w:fldChar w:fldCharType="end"/>
        </w:r>
      </w:hyperlink>
    </w:p>
    <w:p w:rsidR="00865A75" w:rsidRDefault="00954F88">
      <w:pPr>
        <w:pStyle w:val="TOC2"/>
        <w:rPr>
          <w:rFonts w:eastAsiaTheme="minorEastAsia"/>
          <w:smallCaps w:val="0"/>
          <w:sz w:val="22"/>
        </w:rPr>
      </w:pPr>
      <w:hyperlink w:anchor="_Toc531439437" w:history="1">
        <w:r w:rsidR="00865A75" w:rsidRPr="00D06C9A">
          <w:rPr>
            <w:rStyle w:val="Hyperlink"/>
          </w:rPr>
          <w:t>Attributter</w:t>
        </w:r>
        <w:r w:rsidR="00865A75">
          <w:tab/>
        </w:r>
        <w:r w:rsidR="00865A75">
          <w:fldChar w:fldCharType="begin"/>
        </w:r>
        <w:r w:rsidR="00865A75">
          <w:instrText xml:space="preserve"> PAGEREF _Toc531439437 \h </w:instrText>
        </w:r>
        <w:r w:rsidR="00865A75">
          <w:fldChar w:fldCharType="separate"/>
        </w:r>
        <w:r w:rsidR="00865A75">
          <w:t>71</w:t>
        </w:r>
        <w:r w:rsidR="00865A75">
          <w:fldChar w:fldCharType="end"/>
        </w:r>
      </w:hyperlink>
    </w:p>
    <w:p w:rsidR="00865A75" w:rsidRDefault="00954F88">
      <w:pPr>
        <w:pStyle w:val="TOC2"/>
        <w:rPr>
          <w:rFonts w:eastAsiaTheme="minorEastAsia"/>
          <w:smallCaps w:val="0"/>
          <w:sz w:val="22"/>
        </w:rPr>
      </w:pPr>
      <w:hyperlink w:anchor="_Toc531439438" w:history="1">
        <w:r w:rsidR="00865A75" w:rsidRPr="00D06C9A">
          <w:rPr>
            <w:rStyle w:val="Hyperlink"/>
          </w:rPr>
          <w:t>Celleværdier</w:t>
        </w:r>
        <w:r w:rsidR="00865A75">
          <w:tab/>
        </w:r>
        <w:r w:rsidR="00865A75">
          <w:fldChar w:fldCharType="begin"/>
        </w:r>
        <w:r w:rsidR="00865A75">
          <w:instrText xml:space="preserve"> PAGEREF _Toc531439438 \h </w:instrText>
        </w:r>
        <w:r w:rsidR="00865A75">
          <w:fldChar w:fldCharType="separate"/>
        </w:r>
        <w:r w:rsidR="00865A75">
          <w:t>72</w:t>
        </w:r>
        <w:r w:rsidR="00865A75">
          <w:fldChar w:fldCharType="end"/>
        </w:r>
      </w:hyperlink>
    </w:p>
    <w:p w:rsidR="00865A75" w:rsidRDefault="00954F88">
      <w:pPr>
        <w:pStyle w:val="TOC2"/>
        <w:rPr>
          <w:rFonts w:eastAsiaTheme="minorEastAsia"/>
          <w:smallCaps w:val="0"/>
          <w:sz w:val="22"/>
        </w:rPr>
      </w:pPr>
      <w:hyperlink w:anchor="_Toc531439439" w:history="1">
        <w:r w:rsidR="00865A75" w:rsidRPr="00D06C9A">
          <w:rPr>
            <w:rStyle w:val="Hyperlink"/>
          </w:rPr>
          <w:t>Kolonneoverskrifter.</w:t>
        </w:r>
        <w:r w:rsidR="00865A75">
          <w:tab/>
        </w:r>
        <w:r w:rsidR="00865A75">
          <w:fldChar w:fldCharType="begin"/>
        </w:r>
        <w:r w:rsidR="00865A75">
          <w:instrText xml:space="preserve"> PAGEREF _Toc531439439 \h </w:instrText>
        </w:r>
        <w:r w:rsidR="00865A75">
          <w:fldChar w:fldCharType="separate"/>
        </w:r>
        <w:r w:rsidR="00865A75">
          <w:t>73</w:t>
        </w:r>
        <w:r w:rsidR="00865A75">
          <w:fldChar w:fldCharType="end"/>
        </w:r>
      </w:hyperlink>
    </w:p>
    <w:p w:rsidR="00865A75" w:rsidRDefault="00954F88">
      <w:pPr>
        <w:pStyle w:val="TOC2"/>
        <w:rPr>
          <w:rFonts w:eastAsiaTheme="minorEastAsia"/>
          <w:smallCaps w:val="0"/>
          <w:sz w:val="22"/>
        </w:rPr>
      </w:pPr>
      <w:hyperlink w:anchor="_Toc531439440" w:history="1">
        <w:r w:rsidR="00865A75" w:rsidRPr="00D06C9A">
          <w:rPr>
            <w:rStyle w:val="Hyperlink"/>
          </w:rPr>
          <w:t>Definitioner</w:t>
        </w:r>
        <w:r w:rsidR="00865A75">
          <w:tab/>
        </w:r>
        <w:r w:rsidR="00865A75">
          <w:fldChar w:fldCharType="begin"/>
        </w:r>
        <w:r w:rsidR="00865A75">
          <w:instrText xml:space="preserve"> PAGEREF _Toc531439440 \h </w:instrText>
        </w:r>
        <w:r w:rsidR="00865A75">
          <w:fldChar w:fldCharType="separate"/>
        </w:r>
        <w:r w:rsidR="00865A75">
          <w:t>73</w:t>
        </w:r>
        <w:r w:rsidR="00865A75">
          <w:fldChar w:fldCharType="end"/>
        </w:r>
      </w:hyperlink>
    </w:p>
    <w:p w:rsidR="00865A75" w:rsidRDefault="00954F88">
      <w:pPr>
        <w:pStyle w:val="TOC1"/>
        <w:rPr>
          <w:rFonts w:eastAsiaTheme="minorEastAsia"/>
          <w:b w:val="0"/>
          <w:caps w:val="0"/>
          <w:noProof/>
          <w:sz w:val="22"/>
          <w:szCs w:val="22"/>
        </w:rPr>
      </w:pPr>
      <w:hyperlink w:anchor="_Toc531439441" w:history="1">
        <w:r w:rsidR="00865A75" w:rsidRPr="00D06C9A">
          <w:rPr>
            <w:rStyle w:val="Hyperlink"/>
            <w:noProof/>
          </w:rPr>
          <w:t>Bilag A – Licenser Svarende til CAL/ML</w:t>
        </w:r>
        <w:r w:rsidR="00865A75">
          <w:rPr>
            <w:noProof/>
          </w:rPr>
          <w:tab/>
        </w:r>
        <w:r w:rsidR="00865A75">
          <w:rPr>
            <w:noProof/>
          </w:rPr>
          <w:fldChar w:fldCharType="begin"/>
        </w:r>
        <w:r w:rsidR="00865A75">
          <w:rPr>
            <w:noProof/>
          </w:rPr>
          <w:instrText xml:space="preserve"> PAGEREF _Toc531439441 \h </w:instrText>
        </w:r>
        <w:r w:rsidR="00865A75">
          <w:rPr>
            <w:noProof/>
          </w:rPr>
        </w:r>
        <w:r w:rsidR="00865A75">
          <w:rPr>
            <w:noProof/>
          </w:rPr>
          <w:fldChar w:fldCharType="separate"/>
        </w:r>
        <w:r w:rsidR="00865A75">
          <w:rPr>
            <w:noProof/>
          </w:rPr>
          <w:t>76</w:t>
        </w:r>
        <w:r w:rsidR="00865A75">
          <w:rPr>
            <w:noProof/>
          </w:rPr>
          <w:fldChar w:fldCharType="end"/>
        </w:r>
      </w:hyperlink>
    </w:p>
    <w:p w:rsidR="00865A75" w:rsidRDefault="00954F88">
      <w:pPr>
        <w:pStyle w:val="TOC1"/>
        <w:rPr>
          <w:rFonts w:eastAsiaTheme="minorEastAsia"/>
          <w:b w:val="0"/>
          <w:caps w:val="0"/>
          <w:noProof/>
          <w:sz w:val="22"/>
          <w:szCs w:val="22"/>
        </w:rPr>
      </w:pPr>
      <w:hyperlink w:anchor="_Toc531439442" w:history="1">
        <w:r w:rsidR="00865A75" w:rsidRPr="00D06C9A">
          <w:rPr>
            <w:rStyle w:val="Hyperlink"/>
            <w:noProof/>
          </w:rPr>
          <w:t>Bilag B – Software Assurance</w:t>
        </w:r>
        <w:r w:rsidR="00865A75">
          <w:rPr>
            <w:noProof/>
          </w:rPr>
          <w:tab/>
        </w:r>
        <w:r w:rsidR="00865A75">
          <w:rPr>
            <w:noProof/>
          </w:rPr>
          <w:fldChar w:fldCharType="begin"/>
        </w:r>
        <w:r w:rsidR="00865A75">
          <w:rPr>
            <w:noProof/>
          </w:rPr>
          <w:instrText xml:space="preserve"> PAGEREF _Toc531439442 \h </w:instrText>
        </w:r>
        <w:r w:rsidR="00865A75">
          <w:rPr>
            <w:noProof/>
          </w:rPr>
        </w:r>
        <w:r w:rsidR="00865A75">
          <w:rPr>
            <w:noProof/>
          </w:rPr>
          <w:fldChar w:fldCharType="separate"/>
        </w:r>
        <w:r w:rsidR="00865A75">
          <w:rPr>
            <w:noProof/>
          </w:rPr>
          <w:t>78</w:t>
        </w:r>
        <w:r w:rsidR="00865A75">
          <w:rPr>
            <w:noProof/>
          </w:rPr>
          <w:fldChar w:fldCharType="end"/>
        </w:r>
      </w:hyperlink>
    </w:p>
    <w:p w:rsidR="00865A75" w:rsidRDefault="00954F88">
      <w:pPr>
        <w:pStyle w:val="TOC2"/>
        <w:rPr>
          <w:rFonts w:eastAsiaTheme="minorEastAsia"/>
          <w:smallCaps w:val="0"/>
          <w:sz w:val="22"/>
        </w:rPr>
      </w:pPr>
      <w:hyperlink w:anchor="_Toc531439443" w:history="1">
        <w:r w:rsidR="00865A75" w:rsidRPr="00D06C9A">
          <w:rPr>
            <w:rStyle w:val="Hyperlink"/>
          </w:rPr>
          <w:t>Køb af Software Assurance</w:t>
        </w:r>
        <w:r w:rsidR="00865A75">
          <w:tab/>
        </w:r>
        <w:r w:rsidR="00865A75">
          <w:fldChar w:fldCharType="begin"/>
        </w:r>
        <w:r w:rsidR="00865A75">
          <w:instrText xml:space="preserve"> PAGEREF _Toc531439443 \h </w:instrText>
        </w:r>
        <w:r w:rsidR="00865A75">
          <w:fldChar w:fldCharType="separate"/>
        </w:r>
        <w:r w:rsidR="00865A75">
          <w:t>78</w:t>
        </w:r>
        <w:r w:rsidR="00865A75">
          <w:fldChar w:fldCharType="end"/>
        </w:r>
      </w:hyperlink>
    </w:p>
    <w:p w:rsidR="00865A75" w:rsidRDefault="00954F88">
      <w:pPr>
        <w:pStyle w:val="TOC2"/>
        <w:rPr>
          <w:rFonts w:eastAsiaTheme="minorEastAsia"/>
          <w:smallCaps w:val="0"/>
          <w:sz w:val="22"/>
        </w:rPr>
      </w:pPr>
      <w:hyperlink w:anchor="_Toc531439444" w:history="1">
        <w:r w:rsidR="00865A75" w:rsidRPr="00D06C9A">
          <w:rPr>
            <w:rStyle w:val="Hyperlink"/>
          </w:rPr>
          <w:t>Fornyelse af Software Assurance</w:t>
        </w:r>
        <w:r w:rsidR="00865A75">
          <w:tab/>
        </w:r>
        <w:r w:rsidR="00865A75">
          <w:fldChar w:fldCharType="begin"/>
        </w:r>
        <w:r w:rsidR="00865A75">
          <w:instrText xml:space="preserve"> PAGEREF _Toc531439444 \h </w:instrText>
        </w:r>
        <w:r w:rsidR="00865A75">
          <w:fldChar w:fldCharType="separate"/>
        </w:r>
        <w:r w:rsidR="00865A75">
          <w:t>78</w:t>
        </w:r>
        <w:r w:rsidR="00865A75">
          <w:fldChar w:fldCharType="end"/>
        </w:r>
      </w:hyperlink>
    </w:p>
    <w:p w:rsidR="00865A75" w:rsidRDefault="00954F88">
      <w:pPr>
        <w:pStyle w:val="TOC2"/>
        <w:rPr>
          <w:rFonts w:eastAsiaTheme="minorEastAsia"/>
          <w:smallCaps w:val="0"/>
          <w:sz w:val="22"/>
        </w:rPr>
      </w:pPr>
      <w:hyperlink w:anchor="_Toc531439445" w:history="1">
        <w:r w:rsidR="00865A75" w:rsidRPr="00D06C9A">
          <w:rPr>
            <w:rStyle w:val="Hyperlink"/>
          </w:rPr>
          <w:t>Overførselslicens til Ophørte eller Opbrugte Produkter</w:t>
        </w:r>
        <w:r w:rsidR="00865A75">
          <w:tab/>
        </w:r>
        <w:r w:rsidR="00865A75">
          <w:fldChar w:fldCharType="begin"/>
        </w:r>
        <w:r w:rsidR="00865A75">
          <w:instrText xml:space="preserve"> PAGEREF _Toc531439445 \h </w:instrText>
        </w:r>
        <w:r w:rsidR="00865A75">
          <w:fldChar w:fldCharType="separate"/>
        </w:r>
        <w:r w:rsidR="00865A75">
          <w:t>79</w:t>
        </w:r>
        <w:r w:rsidR="00865A75">
          <w:fldChar w:fldCharType="end"/>
        </w:r>
      </w:hyperlink>
    </w:p>
    <w:p w:rsidR="00865A75" w:rsidRDefault="00954F88">
      <w:pPr>
        <w:pStyle w:val="TOC2"/>
        <w:rPr>
          <w:rFonts w:eastAsiaTheme="minorEastAsia"/>
          <w:smallCaps w:val="0"/>
          <w:sz w:val="22"/>
        </w:rPr>
      </w:pPr>
      <w:hyperlink w:anchor="_Toc531439446" w:history="1">
        <w:r w:rsidR="00865A75" w:rsidRPr="00D06C9A">
          <w:rPr>
            <w:rStyle w:val="Hyperlink"/>
          </w:rPr>
          <w:t>Software Assurance-fordele</w:t>
        </w:r>
        <w:r w:rsidR="00865A75">
          <w:tab/>
        </w:r>
        <w:r w:rsidR="00865A75">
          <w:fldChar w:fldCharType="begin"/>
        </w:r>
        <w:r w:rsidR="00865A75">
          <w:instrText xml:space="preserve"> PAGEREF _Toc531439446 \h </w:instrText>
        </w:r>
        <w:r w:rsidR="00865A75">
          <w:fldChar w:fldCharType="separate"/>
        </w:r>
        <w:r w:rsidR="00865A75">
          <w:t>79</w:t>
        </w:r>
        <w:r w:rsidR="00865A75">
          <w:fldChar w:fldCharType="end"/>
        </w:r>
      </w:hyperlink>
    </w:p>
    <w:p w:rsidR="00865A75" w:rsidRDefault="00954F88">
      <w:pPr>
        <w:pStyle w:val="TOC1"/>
        <w:rPr>
          <w:rFonts w:eastAsiaTheme="minorEastAsia"/>
          <w:b w:val="0"/>
          <w:caps w:val="0"/>
          <w:noProof/>
          <w:sz w:val="22"/>
          <w:szCs w:val="22"/>
        </w:rPr>
      </w:pPr>
      <w:hyperlink w:anchor="_Toc531439447" w:history="1">
        <w:r w:rsidR="00865A75" w:rsidRPr="00D06C9A">
          <w:rPr>
            <w:rStyle w:val="Hyperlink"/>
            <w:noProof/>
          </w:rPr>
          <w:t>Bilag C – Tilføjelsesprogrammer og Andre konverteringslicenser</w:t>
        </w:r>
        <w:r w:rsidR="00865A75">
          <w:rPr>
            <w:noProof/>
          </w:rPr>
          <w:tab/>
        </w:r>
        <w:r w:rsidR="00865A75">
          <w:rPr>
            <w:noProof/>
          </w:rPr>
          <w:fldChar w:fldCharType="begin"/>
        </w:r>
        <w:r w:rsidR="00865A75">
          <w:rPr>
            <w:noProof/>
          </w:rPr>
          <w:instrText xml:space="preserve"> PAGEREF _Toc531439447 \h </w:instrText>
        </w:r>
        <w:r w:rsidR="00865A75">
          <w:rPr>
            <w:noProof/>
          </w:rPr>
        </w:r>
        <w:r w:rsidR="00865A75">
          <w:rPr>
            <w:noProof/>
          </w:rPr>
          <w:fldChar w:fldCharType="separate"/>
        </w:r>
        <w:r w:rsidR="00865A75">
          <w:rPr>
            <w:noProof/>
          </w:rPr>
          <w:t>90</w:t>
        </w:r>
        <w:r w:rsidR="00865A75">
          <w:rPr>
            <w:noProof/>
          </w:rPr>
          <w:fldChar w:fldCharType="end"/>
        </w:r>
      </w:hyperlink>
    </w:p>
    <w:p w:rsidR="00865A75" w:rsidRDefault="00954F88">
      <w:pPr>
        <w:pStyle w:val="TOC2"/>
        <w:rPr>
          <w:rFonts w:eastAsiaTheme="minorEastAsia"/>
          <w:smallCaps w:val="0"/>
          <w:sz w:val="22"/>
        </w:rPr>
      </w:pPr>
      <w:hyperlink w:anchor="_Toc531439448" w:history="1">
        <w:r w:rsidR="00865A75" w:rsidRPr="00D06C9A">
          <w:rPr>
            <w:rStyle w:val="Hyperlink"/>
          </w:rPr>
          <w:t>Tilføjelsesprogrammer</w:t>
        </w:r>
        <w:r w:rsidR="00865A75">
          <w:tab/>
        </w:r>
        <w:r w:rsidR="00865A75">
          <w:fldChar w:fldCharType="begin"/>
        </w:r>
        <w:r w:rsidR="00865A75">
          <w:instrText xml:space="preserve"> PAGEREF _Toc531439448 \h </w:instrText>
        </w:r>
        <w:r w:rsidR="00865A75">
          <w:fldChar w:fldCharType="separate"/>
        </w:r>
        <w:r w:rsidR="00865A75">
          <w:t>90</w:t>
        </w:r>
        <w:r w:rsidR="00865A75">
          <w:fldChar w:fldCharType="end"/>
        </w:r>
      </w:hyperlink>
    </w:p>
    <w:p w:rsidR="00865A75" w:rsidRDefault="00954F88">
      <w:pPr>
        <w:pStyle w:val="TOC3"/>
        <w:rPr>
          <w:rFonts w:eastAsiaTheme="minorEastAsia"/>
          <w:smallCaps w:val="0"/>
          <w:sz w:val="22"/>
        </w:rPr>
      </w:pPr>
      <w:hyperlink w:anchor="_Toc531439449" w:history="1">
        <w:r w:rsidR="00865A75" w:rsidRPr="00D06C9A">
          <w:rPr>
            <w:rStyle w:val="Hyperlink"/>
          </w:rPr>
          <w:t>Windows-desktopoperativsystem</w:t>
        </w:r>
        <w:r w:rsidR="00865A75">
          <w:tab/>
        </w:r>
        <w:r w:rsidR="00865A75">
          <w:fldChar w:fldCharType="begin"/>
        </w:r>
        <w:r w:rsidR="00865A75">
          <w:instrText xml:space="preserve"> PAGEREF _Toc531439449 \h </w:instrText>
        </w:r>
        <w:r w:rsidR="00865A75">
          <w:fldChar w:fldCharType="separate"/>
        </w:r>
        <w:r w:rsidR="00865A75">
          <w:t>90</w:t>
        </w:r>
        <w:r w:rsidR="00865A75">
          <w:fldChar w:fldCharType="end"/>
        </w:r>
      </w:hyperlink>
    </w:p>
    <w:p w:rsidR="00865A75" w:rsidRDefault="00954F88">
      <w:pPr>
        <w:pStyle w:val="TOC3"/>
        <w:rPr>
          <w:rFonts w:eastAsiaTheme="minorEastAsia"/>
          <w:smallCaps w:val="0"/>
          <w:sz w:val="22"/>
        </w:rPr>
      </w:pPr>
      <w:hyperlink w:anchor="_Toc531439450" w:history="1">
        <w:r w:rsidR="00865A75" w:rsidRPr="00D06C9A">
          <w:rPr>
            <w:rStyle w:val="Hyperlink"/>
          </w:rPr>
          <w:t>Microsoft Azure-brugerabonnementer</w:t>
        </w:r>
        <w:r w:rsidR="00865A75">
          <w:tab/>
        </w:r>
        <w:r w:rsidR="00865A75">
          <w:fldChar w:fldCharType="begin"/>
        </w:r>
        <w:r w:rsidR="00865A75">
          <w:instrText xml:space="preserve"> PAGEREF _Toc531439450 \h </w:instrText>
        </w:r>
        <w:r w:rsidR="00865A75">
          <w:fldChar w:fldCharType="separate"/>
        </w:r>
        <w:r w:rsidR="00865A75">
          <w:t>90</w:t>
        </w:r>
        <w:r w:rsidR="00865A75">
          <w:fldChar w:fldCharType="end"/>
        </w:r>
      </w:hyperlink>
    </w:p>
    <w:p w:rsidR="00865A75" w:rsidRDefault="00954F88">
      <w:pPr>
        <w:pStyle w:val="TOC3"/>
        <w:rPr>
          <w:rFonts w:eastAsiaTheme="minorEastAsia"/>
          <w:smallCaps w:val="0"/>
          <w:sz w:val="22"/>
        </w:rPr>
      </w:pPr>
      <w:hyperlink w:anchor="_Toc531439451" w:history="1">
        <w:r w:rsidR="00865A75" w:rsidRPr="00D06C9A">
          <w:rPr>
            <w:rStyle w:val="Hyperlink"/>
          </w:rPr>
          <w:t>Microsoft 365</w:t>
        </w:r>
        <w:r w:rsidR="00865A75">
          <w:tab/>
        </w:r>
        <w:r w:rsidR="00865A75">
          <w:fldChar w:fldCharType="begin"/>
        </w:r>
        <w:r w:rsidR="00865A75">
          <w:instrText xml:space="preserve"> PAGEREF _Toc531439451 \h </w:instrText>
        </w:r>
        <w:r w:rsidR="00865A75">
          <w:fldChar w:fldCharType="separate"/>
        </w:r>
        <w:r w:rsidR="00865A75">
          <w:t>90</w:t>
        </w:r>
        <w:r w:rsidR="00865A75">
          <w:fldChar w:fldCharType="end"/>
        </w:r>
      </w:hyperlink>
    </w:p>
    <w:p w:rsidR="00865A75" w:rsidRDefault="00954F88">
      <w:pPr>
        <w:pStyle w:val="TOC3"/>
        <w:rPr>
          <w:rFonts w:eastAsiaTheme="minorEastAsia"/>
          <w:smallCaps w:val="0"/>
          <w:sz w:val="22"/>
        </w:rPr>
      </w:pPr>
      <w:hyperlink w:anchor="_Toc531439452" w:history="1">
        <w:r w:rsidR="00865A75" w:rsidRPr="00D06C9A">
          <w:rPr>
            <w:rStyle w:val="Hyperlink"/>
          </w:rPr>
          <w:t>Enterprise Mobility + Security</w:t>
        </w:r>
        <w:r w:rsidR="00865A75">
          <w:tab/>
        </w:r>
        <w:r w:rsidR="00865A75">
          <w:fldChar w:fldCharType="begin"/>
        </w:r>
        <w:r w:rsidR="00865A75">
          <w:instrText xml:space="preserve"> PAGEREF _Toc531439452 \h </w:instrText>
        </w:r>
        <w:r w:rsidR="00865A75">
          <w:fldChar w:fldCharType="separate"/>
        </w:r>
        <w:r w:rsidR="00865A75">
          <w:t>90</w:t>
        </w:r>
        <w:r w:rsidR="00865A75">
          <w:fldChar w:fldCharType="end"/>
        </w:r>
      </w:hyperlink>
    </w:p>
    <w:p w:rsidR="00865A75" w:rsidRDefault="00954F88">
      <w:pPr>
        <w:pStyle w:val="TOC3"/>
        <w:rPr>
          <w:rFonts w:eastAsiaTheme="minorEastAsia"/>
          <w:smallCaps w:val="0"/>
          <w:sz w:val="22"/>
        </w:rPr>
      </w:pPr>
      <w:hyperlink w:anchor="_Toc531439453" w:history="1">
        <w:r w:rsidR="00865A75" w:rsidRPr="00D06C9A">
          <w:rPr>
            <w:rStyle w:val="Hyperlink"/>
          </w:rPr>
          <w:t>Microsoft Dynamics 365-tjenester</w:t>
        </w:r>
        <w:r w:rsidR="00865A75">
          <w:tab/>
        </w:r>
        <w:r w:rsidR="00865A75">
          <w:fldChar w:fldCharType="begin"/>
        </w:r>
        <w:r w:rsidR="00865A75">
          <w:instrText xml:space="preserve"> PAGEREF _Toc531439453 \h </w:instrText>
        </w:r>
        <w:r w:rsidR="00865A75">
          <w:fldChar w:fldCharType="separate"/>
        </w:r>
        <w:r w:rsidR="00865A75">
          <w:t>91</w:t>
        </w:r>
        <w:r w:rsidR="00865A75">
          <w:fldChar w:fldCharType="end"/>
        </w:r>
      </w:hyperlink>
    </w:p>
    <w:p w:rsidR="00865A75" w:rsidRDefault="00954F88">
      <w:pPr>
        <w:pStyle w:val="TOC3"/>
        <w:rPr>
          <w:rFonts w:eastAsiaTheme="minorEastAsia"/>
          <w:smallCaps w:val="0"/>
          <w:sz w:val="22"/>
        </w:rPr>
      </w:pPr>
      <w:hyperlink w:anchor="_Toc531439454" w:history="1">
        <w:r w:rsidR="00865A75" w:rsidRPr="00D06C9A">
          <w:rPr>
            <w:rStyle w:val="Hyperlink"/>
          </w:rPr>
          <w:t>Office 365-programmer</w:t>
        </w:r>
        <w:r w:rsidR="00865A75">
          <w:tab/>
        </w:r>
        <w:r w:rsidR="00865A75">
          <w:fldChar w:fldCharType="begin"/>
        </w:r>
        <w:r w:rsidR="00865A75">
          <w:instrText xml:space="preserve"> PAGEREF _Toc531439454 \h </w:instrText>
        </w:r>
        <w:r w:rsidR="00865A75">
          <w:fldChar w:fldCharType="separate"/>
        </w:r>
        <w:r w:rsidR="00865A75">
          <w:t>91</w:t>
        </w:r>
        <w:r w:rsidR="00865A75">
          <w:fldChar w:fldCharType="end"/>
        </w:r>
      </w:hyperlink>
    </w:p>
    <w:p w:rsidR="00865A75" w:rsidRDefault="00954F88">
      <w:pPr>
        <w:pStyle w:val="TOC3"/>
        <w:rPr>
          <w:rFonts w:eastAsiaTheme="minorEastAsia"/>
          <w:smallCaps w:val="0"/>
          <w:sz w:val="22"/>
        </w:rPr>
      </w:pPr>
      <w:hyperlink w:anchor="_Toc531439455" w:history="1">
        <w:r w:rsidR="00865A75" w:rsidRPr="00D06C9A">
          <w:rPr>
            <w:rStyle w:val="Hyperlink"/>
          </w:rPr>
          <w:t>Office 365 Suites</w:t>
        </w:r>
        <w:r w:rsidR="00865A75">
          <w:tab/>
        </w:r>
        <w:r w:rsidR="00865A75">
          <w:fldChar w:fldCharType="begin"/>
        </w:r>
        <w:r w:rsidR="00865A75">
          <w:instrText xml:space="preserve"> PAGEREF _Toc531439455 \h </w:instrText>
        </w:r>
        <w:r w:rsidR="00865A75">
          <w:fldChar w:fldCharType="separate"/>
        </w:r>
        <w:r w:rsidR="00865A75">
          <w:t>91</w:t>
        </w:r>
        <w:r w:rsidR="00865A75">
          <w:fldChar w:fldCharType="end"/>
        </w:r>
      </w:hyperlink>
    </w:p>
    <w:p w:rsidR="00865A75" w:rsidRDefault="00954F88">
      <w:pPr>
        <w:pStyle w:val="TOC3"/>
        <w:rPr>
          <w:rFonts w:eastAsiaTheme="minorEastAsia"/>
          <w:smallCaps w:val="0"/>
          <w:sz w:val="22"/>
        </w:rPr>
      </w:pPr>
      <w:hyperlink w:anchor="_Toc531439456" w:history="1">
        <w:r w:rsidR="00865A75" w:rsidRPr="00D06C9A">
          <w:rPr>
            <w:rStyle w:val="Hyperlink"/>
          </w:rPr>
          <w:t>Office 365 Advanced Threat Protection</w:t>
        </w:r>
        <w:r w:rsidR="00865A75">
          <w:tab/>
        </w:r>
        <w:r w:rsidR="00865A75">
          <w:fldChar w:fldCharType="begin"/>
        </w:r>
        <w:r w:rsidR="00865A75">
          <w:instrText xml:space="preserve"> PAGEREF _Toc531439456 \h </w:instrText>
        </w:r>
        <w:r w:rsidR="00865A75">
          <w:fldChar w:fldCharType="separate"/>
        </w:r>
        <w:r w:rsidR="00865A75">
          <w:t>92</w:t>
        </w:r>
        <w:r w:rsidR="00865A75">
          <w:fldChar w:fldCharType="end"/>
        </w:r>
      </w:hyperlink>
    </w:p>
    <w:p w:rsidR="00865A75" w:rsidRDefault="00954F88">
      <w:pPr>
        <w:pStyle w:val="TOC3"/>
        <w:rPr>
          <w:rFonts w:eastAsiaTheme="minorEastAsia"/>
          <w:smallCaps w:val="0"/>
          <w:sz w:val="22"/>
        </w:rPr>
      </w:pPr>
      <w:hyperlink w:anchor="_Toc531439457" w:history="1">
        <w:r w:rsidR="00865A75" w:rsidRPr="00D06C9A">
          <w:rPr>
            <w:rStyle w:val="Hyperlink"/>
          </w:rPr>
          <w:t>Tilføjelsesprogram til Office 365 Forebyggelse af Datatab</w:t>
        </w:r>
        <w:r w:rsidR="00865A75">
          <w:tab/>
        </w:r>
        <w:r w:rsidR="00865A75">
          <w:fldChar w:fldCharType="begin"/>
        </w:r>
        <w:r w:rsidR="00865A75">
          <w:instrText xml:space="preserve"> PAGEREF _Toc531439457 \h </w:instrText>
        </w:r>
        <w:r w:rsidR="00865A75">
          <w:fldChar w:fldCharType="separate"/>
        </w:r>
        <w:r w:rsidR="00865A75">
          <w:t>92</w:t>
        </w:r>
        <w:r w:rsidR="00865A75">
          <w:fldChar w:fldCharType="end"/>
        </w:r>
      </w:hyperlink>
    </w:p>
    <w:p w:rsidR="00865A75" w:rsidRDefault="00954F88">
      <w:pPr>
        <w:pStyle w:val="TOC3"/>
        <w:rPr>
          <w:rFonts w:eastAsiaTheme="minorEastAsia"/>
          <w:smallCaps w:val="0"/>
          <w:sz w:val="22"/>
        </w:rPr>
      </w:pPr>
      <w:hyperlink w:anchor="_Toc531439458" w:history="1">
        <w:r w:rsidR="00865A75" w:rsidRPr="00D06C9A">
          <w:rPr>
            <w:rStyle w:val="Hyperlink"/>
          </w:rPr>
          <w:t>Office 365 Cloud App Security</w:t>
        </w:r>
        <w:r w:rsidR="00865A75">
          <w:tab/>
        </w:r>
        <w:r w:rsidR="00865A75">
          <w:fldChar w:fldCharType="begin"/>
        </w:r>
        <w:r w:rsidR="00865A75">
          <w:instrText xml:space="preserve"> PAGEREF _Toc531439458 \h </w:instrText>
        </w:r>
        <w:r w:rsidR="00865A75">
          <w:fldChar w:fldCharType="separate"/>
        </w:r>
        <w:r w:rsidR="00865A75">
          <w:t>92</w:t>
        </w:r>
        <w:r w:rsidR="00865A75">
          <w:fldChar w:fldCharType="end"/>
        </w:r>
      </w:hyperlink>
    </w:p>
    <w:p w:rsidR="00865A75" w:rsidRDefault="00954F88">
      <w:pPr>
        <w:pStyle w:val="TOC3"/>
        <w:rPr>
          <w:rFonts w:eastAsiaTheme="minorEastAsia"/>
          <w:smallCaps w:val="0"/>
          <w:sz w:val="22"/>
        </w:rPr>
      </w:pPr>
      <w:hyperlink w:anchor="_Toc531439459" w:history="1">
        <w:r w:rsidR="00865A75" w:rsidRPr="00D06C9A">
          <w:rPr>
            <w:rStyle w:val="Hyperlink"/>
          </w:rPr>
          <w:t>Office 365 Oplysninger om trusselsdata</w:t>
        </w:r>
        <w:r w:rsidR="00865A75">
          <w:tab/>
        </w:r>
        <w:r w:rsidR="00865A75">
          <w:fldChar w:fldCharType="begin"/>
        </w:r>
        <w:r w:rsidR="00865A75">
          <w:instrText xml:space="preserve"> PAGEREF _Toc531439459 \h </w:instrText>
        </w:r>
        <w:r w:rsidR="00865A75">
          <w:fldChar w:fldCharType="separate"/>
        </w:r>
        <w:r w:rsidR="00865A75">
          <w:t>92</w:t>
        </w:r>
        <w:r w:rsidR="00865A75">
          <w:fldChar w:fldCharType="end"/>
        </w:r>
      </w:hyperlink>
    </w:p>
    <w:p w:rsidR="00865A75" w:rsidRDefault="00954F88">
      <w:pPr>
        <w:pStyle w:val="TOC3"/>
        <w:rPr>
          <w:rFonts w:eastAsiaTheme="minorEastAsia"/>
          <w:smallCaps w:val="0"/>
          <w:sz w:val="22"/>
        </w:rPr>
      </w:pPr>
      <w:hyperlink w:anchor="_Toc531439460" w:history="1">
        <w:r w:rsidR="00865A75" w:rsidRPr="00D06C9A">
          <w:rPr>
            <w:rStyle w:val="Hyperlink"/>
          </w:rPr>
          <w:t>Multi-Geo Capabilities in Office 365</w:t>
        </w:r>
        <w:r w:rsidR="00865A75">
          <w:tab/>
        </w:r>
        <w:r w:rsidR="00865A75">
          <w:fldChar w:fldCharType="begin"/>
        </w:r>
        <w:r w:rsidR="00865A75">
          <w:instrText xml:space="preserve"> PAGEREF _Toc531439460 \h </w:instrText>
        </w:r>
        <w:r w:rsidR="00865A75">
          <w:fldChar w:fldCharType="separate"/>
        </w:r>
        <w:r w:rsidR="00865A75">
          <w:t>92</w:t>
        </w:r>
        <w:r w:rsidR="00865A75">
          <w:fldChar w:fldCharType="end"/>
        </w:r>
      </w:hyperlink>
    </w:p>
    <w:p w:rsidR="00865A75" w:rsidRDefault="00954F88">
      <w:pPr>
        <w:pStyle w:val="TOC3"/>
        <w:rPr>
          <w:rFonts w:eastAsiaTheme="minorEastAsia"/>
          <w:smallCaps w:val="0"/>
          <w:sz w:val="22"/>
        </w:rPr>
      </w:pPr>
      <w:hyperlink w:anchor="_Toc531439461" w:history="1">
        <w:r w:rsidR="00865A75" w:rsidRPr="00D06C9A">
          <w:rPr>
            <w:rStyle w:val="Hyperlink"/>
          </w:rPr>
          <w:t>Exchange Online</w:t>
        </w:r>
        <w:r w:rsidR="00865A75">
          <w:tab/>
        </w:r>
        <w:r w:rsidR="00865A75">
          <w:fldChar w:fldCharType="begin"/>
        </w:r>
        <w:r w:rsidR="00865A75">
          <w:instrText xml:space="preserve"> PAGEREF _Toc531439461 \h </w:instrText>
        </w:r>
        <w:r w:rsidR="00865A75">
          <w:fldChar w:fldCharType="separate"/>
        </w:r>
        <w:r w:rsidR="00865A75">
          <w:t>93</w:t>
        </w:r>
        <w:r w:rsidR="00865A75">
          <w:fldChar w:fldCharType="end"/>
        </w:r>
      </w:hyperlink>
    </w:p>
    <w:p w:rsidR="00865A75" w:rsidRDefault="00954F88">
      <w:pPr>
        <w:pStyle w:val="TOC3"/>
        <w:rPr>
          <w:rFonts w:eastAsiaTheme="minorEastAsia"/>
          <w:smallCaps w:val="0"/>
          <w:sz w:val="22"/>
        </w:rPr>
      </w:pPr>
      <w:hyperlink w:anchor="_Toc531439462" w:history="1">
        <w:r w:rsidR="00865A75" w:rsidRPr="00D06C9A">
          <w:rPr>
            <w:rStyle w:val="Hyperlink"/>
          </w:rPr>
          <w:t>Project Online</w:t>
        </w:r>
        <w:r w:rsidR="00865A75">
          <w:tab/>
        </w:r>
        <w:r w:rsidR="00865A75">
          <w:fldChar w:fldCharType="begin"/>
        </w:r>
        <w:r w:rsidR="00865A75">
          <w:instrText xml:space="preserve"> PAGEREF _Toc531439462 \h </w:instrText>
        </w:r>
        <w:r w:rsidR="00865A75">
          <w:fldChar w:fldCharType="separate"/>
        </w:r>
        <w:r w:rsidR="00865A75">
          <w:t>93</w:t>
        </w:r>
        <w:r w:rsidR="00865A75">
          <w:fldChar w:fldCharType="end"/>
        </w:r>
      </w:hyperlink>
    </w:p>
    <w:p w:rsidR="00865A75" w:rsidRDefault="00954F88">
      <w:pPr>
        <w:pStyle w:val="TOC3"/>
        <w:rPr>
          <w:rFonts w:eastAsiaTheme="minorEastAsia"/>
          <w:smallCaps w:val="0"/>
          <w:sz w:val="22"/>
        </w:rPr>
      </w:pPr>
      <w:hyperlink w:anchor="_Toc531439463" w:history="1">
        <w:r w:rsidR="00865A75" w:rsidRPr="00D06C9A">
          <w:rPr>
            <w:rStyle w:val="Hyperlink"/>
          </w:rPr>
          <w:t>SharePoint Online</w:t>
        </w:r>
        <w:r w:rsidR="00865A75">
          <w:tab/>
        </w:r>
        <w:r w:rsidR="00865A75">
          <w:fldChar w:fldCharType="begin"/>
        </w:r>
        <w:r w:rsidR="00865A75">
          <w:instrText xml:space="preserve"> PAGEREF _Toc531439463 \h </w:instrText>
        </w:r>
        <w:r w:rsidR="00865A75">
          <w:fldChar w:fldCharType="separate"/>
        </w:r>
        <w:r w:rsidR="00865A75">
          <w:t>93</w:t>
        </w:r>
        <w:r w:rsidR="00865A75">
          <w:fldChar w:fldCharType="end"/>
        </w:r>
      </w:hyperlink>
    </w:p>
    <w:p w:rsidR="00865A75" w:rsidRDefault="00954F88">
      <w:pPr>
        <w:pStyle w:val="TOC3"/>
        <w:rPr>
          <w:rFonts w:eastAsiaTheme="minorEastAsia"/>
          <w:smallCaps w:val="0"/>
          <w:sz w:val="22"/>
        </w:rPr>
      </w:pPr>
      <w:hyperlink w:anchor="_Toc531439464" w:history="1">
        <w:r w:rsidR="00865A75" w:rsidRPr="00D06C9A">
          <w:rPr>
            <w:rStyle w:val="Hyperlink"/>
          </w:rPr>
          <w:t>Skype for Business Online</w:t>
        </w:r>
        <w:r w:rsidR="00865A75">
          <w:tab/>
        </w:r>
        <w:r w:rsidR="00865A75">
          <w:fldChar w:fldCharType="begin"/>
        </w:r>
        <w:r w:rsidR="00865A75">
          <w:instrText xml:space="preserve"> PAGEREF _Toc531439464 \h </w:instrText>
        </w:r>
        <w:r w:rsidR="00865A75">
          <w:fldChar w:fldCharType="separate"/>
        </w:r>
        <w:r w:rsidR="00865A75">
          <w:t>93</w:t>
        </w:r>
        <w:r w:rsidR="00865A75">
          <w:fldChar w:fldCharType="end"/>
        </w:r>
      </w:hyperlink>
    </w:p>
    <w:p w:rsidR="00865A75" w:rsidRDefault="00954F88">
      <w:pPr>
        <w:pStyle w:val="TOC3"/>
        <w:rPr>
          <w:rFonts w:eastAsiaTheme="minorEastAsia"/>
          <w:smallCaps w:val="0"/>
          <w:sz w:val="22"/>
        </w:rPr>
      </w:pPr>
      <w:hyperlink w:anchor="_Toc531439465" w:history="1">
        <w:r w:rsidR="00865A75" w:rsidRPr="00D06C9A">
          <w:rPr>
            <w:rStyle w:val="Hyperlink"/>
          </w:rPr>
          <w:t>Microsoft Intune</w:t>
        </w:r>
        <w:r w:rsidR="00865A75">
          <w:tab/>
        </w:r>
        <w:r w:rsidR="00865A75">
          <w:fldChar w:fldCharType="begin"/>
        </w:r>
        <w:r w:rsidR="00865A75">
          <w:instrText xml:space="preserve"> PAGEREF _Toc531439465 \h </w:instrText>
        </w:r>
        <w:r w:rsidR="00865A75">
          <w:fldChar w:fldCharType="separate"/>
        </w:r>
        <w:r w:rsidR="00865A75">
          <w:t>93</w:t>
        </w:r>
        <w:r w:rsidR="00865A75">
          <w:fldChar w:fldCharType="end"/>
        </w:r>
      </w:hyperlink>
    </w:p>
    <w:p w:rsidR="00865A75" w:rsidRDefault="00954F88">
      <w:pPr>
        <w:pStyle w:val="TOC2"/>
        <w:rPr>
          <w:rFonts w:eastAsiaTheme="minorEastAsia"/>
          <w:smallCaps w:val="0"/>
          <w:sz w:val="22"/>
        </w:rPr>
      </w:pPr>
      <w:hyperlink w:anchor="_Toc531439466" w:history="1">
        <w:r w:rsidR="00865A75" w:rsidRPr="00D06C9A">
          <w:rPr>
            <w:rStyle w:val="Hyperlink"/>
          </w:rPr>
          <w:t>Fra SA</w:t>
        </w:r>
        <w:r w:rsidR="00865A75">
          <w:tab/>
        </w:r>
        <w:r w:rsidR="00865A75">
          <w:fldChar w:fldCharType="begin"/>
        </w:r>
        <w:r w:rsidR="00865A75">
          <w:instrText xml:space="preserve"> PAGEREF _Toc531439466 \h </w:instrText>
        </w:r>
        <w:r w:rsidR="00865A75">
          <w:fldChar w:fldCharType="separate"/>
        </w:r>
        <w:r w:rsidR="00865A75">
          <w:t>93</w:t>
        </w:r>
        <w:r w:rsidR="00865A75">
          <w:fldChar w:fldCharType="end"/>
        </w:r>
      </w:hyperlink>
    </w:p>
    <w:p w:rsidR="00865A75" w:rsidRDefault="00954F88">
      <w:pPr>
        <w:pStyle w:val="TOC3"/>
        <w:rPr>
          <w:rFonts w:eastAsiaTheme="minorEastAsia"/>
          <w:smallCaps w:val="0"/>
          <w:sz w:val="22"/>
        </w:rPr>
      </w:pPr>
      <w:hyperlink w:anchor="_Toc531439467" w:history="1">
        <w:r w:rsidR="00865A75" w:rsidRPr="00D06C9A">
          <w:rPr>
            <w:rStyle w:val="Hyperlink"/>
          </w:rPr>
          <w:t>CAL-pakker</w:t>
        </w:r>
        <w:r w:rsidR="00865A75">
          <w:tab/>
        </w:r>
        <w:r w:rsidR="00865A75">
          <w:fldChar w:fldCharType="begin"/>
        </w:r>
        <w:r w:rsidR="00865A75">
          <w:instrText xml:space="preserve"> PAGEREF _Toc531439467 \h </w:instrText>
        </w:r>
        <w:r w:rsidR="00865A75">
          <w:fldChar w:fldCharType="separate"/>
        </w:r>
        <w:r w:rsidR="00865A75">
          <w:t>94</w:t>
        </w:r>
        <w:r w:rsidR="00865A75">
          <w:fldChar w:fldCharType="end"/>
        </w:r>
      </w:hyperlink>
    </w:p>
    <w:p w:rsidR="00865A75" w:rsidRDefault="00954F88">
      <w:pPr>
        <w:pStyle w:val="TOC3"/>
        <w:rPr>
          <w:rFonts w:eastAsiaTheme="minorEastAsia"/>
          <w:smallCaps w:val="0"/>
          <w:sz w:val="22"/>
        </w:rPr>
      </w:pPr>
      <w:hyperlink w:anchor="_Toc531439468" w:history="1">
        <w:r w:rsidR="00865A75" w:rsidRPr="00D06C9A">
          <w:rPr>
            <w:rStyle w:val="Hyperlink"/>
          </w:rPr>
          <w:t>Windows-desktopoperativsystem</w:t>
        </w:r>
        <w:r w:rsidR="00865A75">
          <w:tab/>
        </w:r>
        <w:r w:rsidR="00865A75">
          <w:fldChar w:fldCharType="begin"/>
        </w:r>
        <w:r w:rsidR="00865A75">
          <w:instrText xml:space="preserve"> PAGEREF _Toc531439468 \h </w:instrText>
        </w:r>
        <w:r w:rsidR="00865A75">
          <w:fldChar w:fldCharType="separate"/>
        </w:r>
        <w:r w:rsidR="00865A75">
          <w:t>94</w:t>
        </w:r>
        <w:r w:rsidR="00865A75">
          <w:fldChar w:fldCharType="end"/>
        </w:r>
      </w:hyperlink>
    </w:p>
    <w:p w:rsidR="00865A75" w:rsidRDefault="00954F88">
      <w:pPr>
        <w:pStyle w:val="TOC3"/>
        <w:rPr>
          <w:rFonts w:eastAsiaTheme="minorEastAsia"/>
          <w:smallCaps w:val="0"/>
          <w:sz w:val="22"/>
        </w:rPr>
      </w:pPr>
      <w:hyperlink w:anchor="_Toc531439469" w:history="1">
        <w:r w:rsidR="00865A75" w:rsidRPr="00D06C9A">
          <w:rPr>
            <w:rStyle w:val="Hyperlink"/>
          </w:rPr>
          <w:t>Microsoft 365</w:t>
        </w:r>
        <w:r w:rsidR="00865A75">
          <w:tab/>
        </w:r>
        <w:r w:rsidR="00865A75">
          <w:fldChar w:fldCharType="begin"/>
        </w:r>
        <w:r w:rsidR="00865A75">
          <w:instrText xml:space="preserve"> PAGEREF _Toc531439469 \h </w:instrText>
        </w:r>
        <w:r w:rsidR="00865A75">
          <w:fldChar w:fldCharType="separate"/>
        </w:r>
        <w:r w:rsidR="00865A75">
          <w:t>94</w:t>
        </w:r>
        <w:r w:rsidR="00865A75">
          <w:fldChar w:fldCharType="end"/>
        </w:r>
      </w:hyperlink>
    </w:p>
    <w:p w:rsidR="00865A75" w:rsidRDefault="00954F88">
      <w:pPr>
        <w:pStyle w:val="TOC3"/>
        <w:rPr>
          <w:rFonts w:eastAsiaTheme="minorEastAsia"/>
          <w:smallCaps w:val="0"/>
          <w:sz w:val="22"/>
        </w:rPr>
      </w:pPr>
      <w:hyperlink w:anchor="_Toc531439470" w:history="1">
        <w:r w:rsidR="00865A75" w:rsidRPr="00D06C9A">
          <w:rPr>
            <w:rStyle w:val="Hyperlink"/>
          </w:rPr>
          <w:t>Enterprise Mobility + Security</w:t>
        </w:r>
        <w:r w:rsidR="00865A75">
          <w:tab/>
        </w:r>
        <w:r w:rsidR="00865A75">
          <w:fldChar w:fldCharType="begin"/>
        </w:r>
        <w:r w:rsidR="00865A75">
          <w:instrText xml:space="preserve"> PAGEREF _Toc531439470 \h </w:instrText>
        </w:r>
        <w:r w:rsidR="00865A75">
          <w:fldChar w:fldCharType="separate"/>
        </w:r>
        <w:r w:rsidR="00865A75">
          <w:t>94</w:t>
        </w:r>
        <w:r w:rsidR="00865A75">
          <w:fldChar w:fldCharType="end"/>
        </w:r>
      </w:hyperlink>
    </w:p>
    <w:p w:rsidR="00865A75" w:rsidRDefault="00954F88">
      <w:pPr>
        <w:pStyle w:val="TOC3"/>
        <w:rPr>
          <w:rFonts w:eastAsiaTheme="minorEastAsia"/>
          <w:smallCaps w:val="0"/>
          <w:sz w:val="22"/>
        </w:rPr>
      </w:pPr>
      <w:hyperlink w:anchor="_Toc531439471" w:history="1">
        <w:r w:rsidR="00865A75" w:rsidRPr="00D06C9A">
          <w:rPr>
            <w:rStyle w:val="Hyperlink"/>
          </w:rPr>
          <w:t>Microsoft Dynamics 365-tjenester</w:t>
        </w:r>
        <w:r w:rsidR="00865A75">
          <w:tab/>
        </w:r>
        <w:r w:rsidR="00865A75">
          <w:fldChar w:fldCharType="begin"/>
        </w:r>
        <w:r w:rsidR="00865A75">
          <w:instrText xml:space="preserve"> PAGEREF _Toc531439471 \h </w:instrText>
        </w:r>
        <w:r w:rsidR="00865A75">
          <w:fldChar w:fldCharType="separate"/>
        </w:r>
        <w:r w:rsidR="00865A75">
          <w:t>94</w:t>
        </w:r>
        <w:r w:rsidR="00865A75">
          <w:fldChar w:fldCharType="end"/>
        </w:r>
      </w:hyperlink>
    </w:p>
    <w:p w:rsidR="00865A75" w:rsidRDefault="00954F88">
      <w:pPr>
        <w:pStyle w:val="TOC3"/>
        <w:rPr>
          <w:rFonts w:eastAsiaTheme="minorEastAsia"/>
          <w:smallCaps w:val="0"/>
          <w:sz w:val="22"/>
        </w:rPr>
      </w:pPr>
      <w:hyperlink w:anchor="_Toc531439472" w:history="1">
        <w:r w:rsidR="00865A75" w:rsidRPr="00D06C9A">
          <w:rPr>
            <w:rStyle w:val="Hyperlink"/>
          </w:rPr>
          <w:t>Office 365-programmer</w:t>
        </w:r>
        <w:r w:rsidR="00865A75">
          <w:tab/>
        </w:r>
        <w:r w:rsidR="00865A75">
          <w:fldChar w:fldCharType="begin"/>
        </w:r>
        <w:r w:rsidR="00865A75">
          <w:instrText xml:space="preserve"> PAGEREF _Toc531439472 \h </w:instrText>
        </w:r>
        <w:r w:rsidR="00865A75">
          <w:fldChar w:fldCharType="separate"/>
        </w:r>
        <w:r w:rsidR="00865A75">
          <w:t>95</w:t>
        </w:r>
        <w:r w:rsidR="00865A75">
          <w:fldChar w:fldCharType="end"/>
        </w:r>
      </w:hyperlink>
    </w:p>
    <w:p w:rsidR="00865A75" w:rsidRDefault="00954F88">
      <w:pPr>
        <w:pStyle w:val="TOC3"/>
        <w:rPr>
          <w:rFonts w:eastAsiaTheme="minorEastAsia"/>
          <w:smallCaps w:val="0"/>
          <w:sz w:val="22"/>
        </w:rPr>
      </w:pPr>
      <w:hyperlink w:anchor="_Toc531439473" w:history="1">
        <w:r w:rsidR="00865A75" w:rsidRPr="00D06C9A">
          <w:rPr>
            <w:rStyle w:val="Hyperlink"/>
          </w:rPr>
          <w:t>Office 365 Suites</w:t>
        </w:r>
        <w:r w:rsidR="00865A75">
          <w:tab/>
        </w:r>
        <w:r w:rsidR="00865A75">
          <w:fldChar w:fldCharType="begin"/>
        </w:r>
        <w:r w:rsidR="00865A75">
          <w:instrText xml:space="preserve"> PAGEREF _Toc531439473 \h </w:instrText>
        </w:r>
        <w:r w:rsidR="00865A75">
          <w:fldChar w:fldCharType="separate"/>
        </w:r>
        <w:r w:rsidR="00865A75">
          <w:t>95</w:t>
        </w:r>
        <w:r w:rsidR="00865A75">
          <w:fldChar w:fldCharType="end"/>
        </w:r>
      </w:hyperlink>
    </w:p>
    <w:p w:rsidR="00865A75" w:rsidRDefault="00954F88">
      <w:pPr>
        <w:pStyle w:val="TOC3"/>
        <w:rPr>
          <w:rFonts w:eastAsiaTheme="minorEastAsia"/>
          <w:smallCaps w:val="0"/>
          <w:sz w:val="22"/>
        </w:rPr>
      </w:pPr>
      <w:hyperlink w:anchor="_Toc531439474" w:history="1">
        <w:r w:rsidR="00865A75" w:rsidRPr="00D06C9A">
          <w:rPr>
            <w:rStyle w:val="Hyperlink"/>
          </w:rPr>
          <w:t>Project Online</w:t>
        </w:r>
        <w:r w:rsidR="00865A75">
          <w:tab/>
        </w:r>
        <w:r w:rsidR="00865A75">
          <w:fldChar w:fldCharType="begin"/>
        </w:r>
        <w:r w:rsidR="00865A75">
          <w:instrText xml:space="preserve"> PAGEREF _Toc531439474 \h </w:instrText>
        </w:r>
        <w:r w:rsidR="00865A75">
          <w:fldChar w:fldCharType="separate"/>
        </w:r>
        <w:r w:rsidR="00865A75">
          <w:t>95</w:t>
        </w:r>
        <w:r w:rsidR="00865A75">
          <w:fldChar w:fldCharType="end"/>
        </w:r>
      </w:hyperlink>
    </w:p>
    <w:p w:rsidR="00865A75" w:rsidRDefault="00954F88">
      <w:pPr>
        <w:pStyle w:val="TOC1"/>
        <w:rPr>
          <w:rFonts w:eastAsiaTheme="minorEastAsia"/>
          <w:b w:val="0"/>
          <w:caps w:val="0"/>
          <w:noProof/>
          <w:sz w:val="22"/>
          <w:szCs w:val="22"/>
        </w:rPr>
      </w:pPr>
      <w:hyperlink w:anchor="_Toc531439475" w:history="1">
        <w:r w:rsidR="00865A75" w:rsidRPr="00D06C9A">
          <w:rPr>
            <w:rStyle w:val="Hyperlink"/>
            <w:noProof/>
          </w:rPr>
          <w:t>Bilag D – Professionelle Ydelser</w:t>
        </w:r>
        <w:r w:rsidR="00865A75">
          <w:rPr>
            <w:noProof/>
          </w:rPr>
          <w:tab/>
        </w:r>
        <w:r w:rsidR="00865A75">
          <w:rPr>
            <w:noProof/>
          </w:rPr>
          <w:fldChar w:fldCharType="begin"/>
        </w:r>
        <w:r w:rsidR="00865A75">
          <w:rPr>
            <w:noProof/>
          </w:rPr>
          <w:instrText xml:space="preserve"> PAGEREF _Toc531439475 \h </w:instrText>
        </w:r>
        <w:r w:rsidR="00865A75">
          <w:rPr>
            <w:noProof/>
          </w:rPr>
        </w:r>
        <w:r w:rsidR="00865A75">
          <w:rPr>
            <w:noProof/>
          </w:rPr>
          <w:fldChar w:fldCharType="separate"/>
        </w:r>
        <w:r w:rsidR="00865A75">
          <w:rPr>
            <w:noProof/>
          </w:rPr>
          <w:t>96</w:t>
        </w:r>
        <w:r w:rsidR="00865A75">
          <w:rPr>
            <w:noProof/>
          </w:rPr>
          <w:fldChar w:fldCharType="end"/>
        </w:r>
      </w:hyperlink>
    </w:p>
    <w:p w:rsidR="00865A75" w:rsidRDefault="00954F88">
      <w:pPr>
        <w:pStyle w:val="TOC2"/>
        <w:rPr>
          <w:rFonts w:eastAsiaTheme="minorEastAsia"/>
          <w:smallCaps w:val="0"/>
          <w:sz w:val="22"/>
        </w:rPr>
      </w:pPr>
      <w:hyperlink w:anchor="_Toc531439476" w:history="1">
        <w:r w:rsidR="00865A75" w:rsidRPr="00D06C9A">
          <w:rPr>
            <w:rStyle w:val="Hyperlink"/>
          </w:rPr>
          <w:t>Supporttilbud for Microsoft Premier</w:t>
        </w:r>
        <w:r w:rsidR="00865A75">
          <w:tab/>
        </w:r>
        <w:r w:rsidR="00865A75">
          <w:fldChar w:fldCharType="begin"/>
        </w:r>
        <w:r w:rsidR="00865A75">
          <w:instrText xml:space="preserve"> PAGEREF _Toc531439476 \h </w:instrText>
        </w:r>
        <w:r w:rsidR="00865A75">
          <w:fldChar w:fldCharType="separate"/>
        </w:r>
        <w:r w:rsidR="00865A75">
          <w:t>96</w:t>
        </w:r>
        <w:r w:rsidR="00865A75">
          <w:fldChar w:fldCharType="end"/>
        </w:r>
      </w:hyperlink>
    </w:p>
    <w:p w:rsidR="00865A75" w:rsidRDefault="00954F88">
      <w:pPr>
        <w:pStyle w:val="TOC2"/>
        <w:rPr>
          <w:rFonts w:eastAsiaTheme="minorEastAsia"/>
          <w:smallCaps w:val="0"/>
          <w:sz w:val="22"/>
        </w:rPr>
      </w:pPr>
      <w:hyperlink w:anchor="_Toc531439477" w:history="1">
        <w:r w:rsidR="00865A75" w:rsidRPr="00D06C9A">
          <w:rPr>
            <w:rStyle w:val="Hyperlink"/>
          </w:rPr>
          <w:t>Microsoft Digital Advisory-tilbud</w:t>
        </w:r>
        <w:r w:rsidR="00865A75">
          <w:tab/>
        </w:r>
        <w:r w:rsidR="00865A75">
          <w:fldChar w:fldCharType="begin"/>
        </w:r>
        <w:r w:rsidR="00865A75">
          <w:instrText xml:space="preserve"> PAGEREF _Toc531439477 \h </w:instrText>
        </w:r>
        <w:r w:rsidR="00865A75">
          <w:fldChar w:fldCharType="separate"/>
        </w:r>
        <w:r w:rsidR="00865A75">
          <w:t>96</w:t>
        </w:r>
        <w:r w:rsidR="00865A75">
          <w:fldChar w:fldCharType="end"/>
        </w:r>
      </w:hyperlink>
    </w:p>
    <w:p w:rsidR="00865A75" w:rsidRDefault="00954F88">
      <w:pPr>
        <w:pStyle w:val="TOC2"/>
        <w:rPr>
          <w:rFonts w:eastAsiaTheme="minorEastAsia"/>
          <w:smallCaps w:val="0"/>
          <w:sz w:val="22"/>
        </w:rPr>
      </w:pPr>
      <w:hyperlink w:anchor="_Toc531439478" w:history="1">
        <w:r w:rsidR="00865A75" w:rsidRPr="00D06C9A">
          <w:rPr>
            <w:rStyle w:val="Hyperlink"/>
          </w:rPr>
          <w:t>Tilbud på Sales Productivity Accelerator</w:t>
        </w:r>
        <w:r w:rsidR="00865A75">
          <w:tab/>
        </w:r>
        <w:r w:rsidR="00865A75">
          <w:fldChar w:fldCharType="begin"/>
        </w:r>
        <w:r w:rsidR="00865A75">
          <w:instrText xml:space="preserve"> PAGEREF _Toc531439478 \h </w:instrText>
        </w:r>
        <w:r w:rsidR="00865A75">
          <w:fldChar w:fldCharType="separate"/>
        </w:r>
        <w:r w:rsidR="00865A75">
          <w:t>97</w:t>
        </w:r>
        <w:r w:rsidR="00865A75">
          <w:fldChar w:fldCharType="end"/>
        </w:r>
      </w:hyperlink>
    </w:p>
    <w:p w:rsidR="00865A75" w:rsidRDefault="00954F88">
      <w:pPr>
        <w:pStyle w:val="TOC1"/>
        <w:rPr>
          <w:rFonts w:eastAsiaTheme="minorEastAsia"/>
          <w:b w:val="0"/>
          <w:caps w:val="0"/>
          <w:noProof/>
          <w:sz w:val="22"/>
          <w:szCs w:val="22"/>
        </w:rPr>
      </w:pPr>
      <w:hyperlink w:anchor="_Toc531439479" w:history="1">
        <w:r w:rsidR="00865A75" w:rsidRPr="00D06C9A">
          <w:rPr>
            <w:rStyle w:val="Hyperlink"/>
            <w:noProof/>
          </w:rPr>
          <w:t>Bilag E – Supplerende Vilkår for Programaftale</w:t>
        </w:r>
        <w:r w:rsidR="00865A75">
          <w:rPr>
            <w:noProof/>
          </w:rPr>
          <w:tab/>
        </w:r>
        <w:r w:rsidR="00865A75">
          <w:rPr>
            <w:noProof/>
          </w:rPr>
          <w:fldChar w:fldCharType="begin"/>
        </w:r>
        <w:r w:rsidR="00865A75">
          <w:rPr>
            <w:noProof/>
          </w:rPr>
          <w:instrText xml:space="preserve"> PAGEREF _Toc531439479 \h </w:instrText>
        </w:r>
        <w:r w:rsidR="00865A75">
          <w:rPr>
            <w:noProof/>
          </w:rPr>
        </w:r>
        <w:r w:rsidR="00865A75">
          <w:rPr>
            <w:noProof/>
          </w:rPr>
          <w:fldChar w:fldCharType="separate"/>
        </w:r>
        <w:r w:rsidR="00865A75">
          <w:rPr>
            <w:noProof/>
          </w:rPr>
          <w:t>98</w:t>
        </w:r>
        <w:r w:rsidR="00865A75">
          <w:rPr>
            <w:noProof/>
          </w:rPr>
          <w:fldChar w:fldCharType="end"/>
        </w:r>
      </w:hyperlink>
    </w:p>
    <w:p w:rsidR="00865A75" w:rsidRDefault="00954F88">
      <w:pPr>
        <w:pStyle w:val="TOC2"/>
        <w:rPr>
          <w:rFonts w:eastAsiaTheme="minorEastAsia"/>
          <w:smallCaps w:val="0"/>
          <w:sz w:val="22"/>
        </w:rPr>
      </w:pPr>
      <w:hyperlink w:anchor="_Toc531439480" w:history="1">
        <w:r w:rsidR="00865A75" w:rsidRPr="00D06C9A">
          <w:rPr>
            <w:rStyle w:val="Hyperlink"/>
          </w:rPr>
          <w:t>Supplerende Vilkår for Select Plus-program</w:t>
        </w:r>
        <w:r w:rsidR="00865A75">
          <w:tab/>
        </w:r>
        <w:r w:rsidR="00865A75">
          <w:fldChar w:fldCharType="begin"/>
        </w:r>
        <w:r w:rsidR="00865A75">
          <w:instrText xml:space="preserve"> PAGEREF _Toc531439480 \h </w:instrText>
        </w:r>
        <w:r w:rsidR="00865A75">
          <w:fldChar w:fldCharType="separate"/>
        </w:r>
        <w:r w:rsidR="00865A75">
          <w:t>98</w:t>
        </w:r>
        <w:r w:rsidR="00865A75">
          <w:fldChar w:fldCharType="end"/>
        </w:r>
      </w:hyperlink>
    </w:p>
    <w:p w:rsidR="00865A75" w:rsidRDefault="00954F88">
      <w:pPr>
        <w:pStyle w:val="TOC2"/>
        <w:rPr>
          <w:rFonts w:eastAsiaTheme="minorEastAsia"/>
          <w:smallCaps w:val="0"/>
          <w:sz w:val="22"/>
        </w:rPr>
      </w:pPr>
      <w:hyperlink w:anchor="_Toc531439481" w:history="1">
        <w:r w:rsidR="00865A75" w:rsidRPr="00D06C9A">
          <w:rPr>
            <w:rStyle w:val="Hyperlink"/>
          </w:rPr>
          <w:t>Definition af Administration til Kvalificerede Enheder</w:t>
        </w:r>
        <w:r w:rsidR="00865A75">
          <w:tab/>
        </w:r>
        <w:r w:rsidR="00865A75">
          <w:fldChar w:fldCharType="begin"/>
        </w:r>
        <w:r w:rsidR="00865A75">
          <w:instrText xml:space="preserve"> PAGEREF _Toc531439481 \h </w:instrText>
        </w:r>
        <w:r w:rsidR="00865A75">
          <w:fldChar w:fldCharType="separate"/>
        </w:r>
        <w:r w:rsidR="00865A75">
          <w:t>98</w:t>
        </w:r>
        <w:r w:rsidR="00865A75">
          <w:fldChar w:fldCharType="end"/>
        </w:r>
      </w:hyperlink>
    </w:p>
    <w:p w:rsidR="00865A75" w:rsidRDefault="00954F88">
      <w:pPr>
        <w:pStyle w:val="TOC2"/>
        <w:rPr>
          <w:rFonts w:eastAsiaTheme="minorEastAsia"/>
          <w:smallCaps w:val="0"/>
          <w:sz w:val="22"/>
        </w:rPr>
      </w:pPr>
      <w:hyperlink w:anchor="_Toc531439482" w:history="1">
        <w:r w:rsidR="00865A75" w:rsidRPr="00D06C9A">
          <w:rPr>
            <w:rStyle w:val="Hyperlink"/>
          </w:rPr>
          <w:t>Online-services i Open-programmerne</w:t>
        </w:r>
        <w:r w:rsidR="00865A75">
          <w:tab/>
        </w:r>
        <w:r w:rsidR="00865A75">
          <w:fldChar w:fldCharType="begin"/>
        </w:r>
        <w:r w:rsidR="00865A75">
          <w:instrText xml:space="preserve"> PAGEREF _Toc531439482 \h </w:instrText>
        </w:r>
        <w:r w:rsidR="00865A75">
          <w:fldChar w:fldCharType="separate"/>
        </w:r>
        <w:r w:rsidR="00865A75">
          <w:t>98</w:t>
        </w:r>
        <w:r w:rsidR="00865A75">
          <w:fldChar w:fldCharType="end"/>
        </w:r>
      </w:hyperlink>
    </w:p>
    <w:p w:rsidR="00865A75" w:rsidRDefault="00954F88">
      <w:pPr>
        <w:pStyle w:val="TOC2"/>
        <w:rPr>
          <w:rFonts w:eastAsiaTheme="minorEastAsia"/>
          <w:smallCaps w:val="0"/>
          <w:sz w:val="22"/>
        </w:rPr>
      </w:pPr>
      <w:hyperlink w:anchor="_Toc531439483" w:history="1">
        <w:r w:rsidR="00865A75" w:rsidRPr="00D06C9A">
          <w:rPr>
            <w:rStyle w:val="Hyperlink"/>
          </w:rPr>
          <w:t>Supplerende Vilkår for Professional-services – Legacy-aftaler</w:t>
        </w:r>
        <w:r w:rsidR="00865A75">
          <w:tab/>
        </w:r>
        <w:r w:rsidR="00865A75">
          <w:fldChar w:fldCharType="begin"/>
        </w:r>
        <w:r w:rsidR="00865A75">
          <w:instrText xml:space="preserve"> PAGEREF _Toc531439483 \h </w:instrText>
        </w:r>
        <w:r w:rsidR="00865A75">
          <w:fldChar w:fldCharType="separate"/>
        </w:r>
        <w:r w:rsidR="00865A75">
          <w:t>98</w:t>
        </w:r>
        <w:r w:rsidR="00865A75">
          <w:fldChar w:fldCharType="end"/>
        </w:r>
      </w:hyperlink>
    </w:p>
    <w:p w:rsidR="00865A75" w:rsidRDefault="00954F88">
      <w:pPr>
        <w:pStyle w:val="TOC1"/>
        <w:rPr>
          <w:rFonts w:eastAsiaTheme="minorEastAsia"/>
          <w:b w:val="0"/>
          <w:caps w:val="0"/>
          <w:noProof/>
          <w:sz w:val="22"/>
          <w:szCs w:val="22"/>
        </w:rPr>
      </w:pPr>
      <w:hyperlink w:anchor="_Toc531439484" w:history="1">
        <w:r w:rsidR="00865A75" w:rsidRPr="00D06C9A">
          <w:rPr>
            <w:rStyle w:val="Hyperlink"/>
            <w:noProof/>
          </w:rPr>
          <w:t>Bilag F – Kampagner</w:t>
        </w:r>
        <w:r w:rsidR="00865A75">
          <w:rPr>
            <w:noProof/>
          </w:rPr>
          <w:tab/>
        </w:r>
        <w:r w:rsidR="00865A75">
          <w:rPr>
            <w:noProof/>
          </w:rPr>
          <w:fldChar w:fldCharType="begin"/>
        </w:r>
        <w:r w:rsidR="00865A75">
          <w:rPr>
            <w:noProof/>
          </w:rPr>
          <w:instrText xml:space="preserve"> PAGEREF _Toc531439484 \h </w:instrText>
        </w:r>
        <w:r w:rsidR="00865A75">
          <w:rPr>
            <w:noProof/>
          </w:rPr>
        </w:r>
        <w:r w:rsidR="00865A75">
          <w:rPr>
            <w:noProof/>
          </w:rPr>
          <w:fldChar w:fldCharType="separate"/>
        </w:r>
        <w:r w:rsidR="00865A75">
          <w:rPr>
            <w:noProof/>
          </w:rPr>
          <w:t>100</w:t>
        </w:r>
        <w:r w:rsidR="00865A75">
          <w:rPr>
            <w:noProof/>
          </w:rPr>
          <w:fldChar w:fldCharType="end"/>
        </w:r>
      </w:hyperlink>
    </w:p>
    <w:p w:rsidR="00865A75" w:rsidRDefault="00954F88">
      <w:pPr>
        <w:pStyle w:val="TOC2"/>
        <w:rPr>
          <w:rFonts w:eastAsiaTheme="minorEastAsia"/>
          <w:smallCaps w:val="0"/>
          <w:sz w:val="22"/>
        </w:rPr>
      </w:pPr>
      <w:hyperlink w:anchor="_Toc531439485" w:history="1">
        <w:r w:rsidR="00865A75" w:rsidRPr="00D06C9A">
          <w:rPr>
            <w:rStyle w:val="Hyperlink"/>
          </w:rPr>
          <w:t>Azure Compute Capacity-kampagne</w:t>
        </w:r>
        <w:r w:rsidR="00865A75">
          <w:tab/>
        </w:r>
        <w:r w:rsidR="00865A75">
          <w:fldChar w:fldCharType="begin"/>
        </w:r>
        <w:r w:rsidR="00865A75">
          <w:instrText xml:space="preserve"> PAGEREF _Toc531439485 \h </w:instrText>
        </w:r>
        <w:r w:rsidR="00865A75">
          <w:fldChar w:fldCharType="separate"/>
        </w:r>
        <w:r w:rsidR="00865A75">
          <w:t>100</w:t>
        </w:r>
        <w:r w:rsidR="00865A75">
          <w:fldChar w:fldCharType="end"/>
        </w:r>
      </w:hyperlink>
    </w:p>
    <w:p w:rsidR="00865A75" w:rsidRDefault="00954F88">
      <w:pPr>
        <w:pStyle w:val="TOC2"/>
        <w:rPr>
          <w:rFonts w:eastAsiaTheme="minorEastAsia"/>
          <w:smallCaps w:val="0"/>
          <w:sz w:val="22"/>
        </w:rPr>
      </w:pPr>
      <w:hyperlink w:anchor="_Toc531439486" w:history="1">
        <w:r w:rsidR="00865A75" w:rsidRPr="00D06C9A">
          <w:rPr>
            <w:rStyle w:val="Hyperlink"/>
          </w:rPr>
          <w:t>Kampagne for SQL Server 2017 til Linux</w:t>
        </w:r>
        <w:r w:rsidR="00865A75">
          <w:tab/>
        </w:r>
        <w:r w:rsidR="00865A75">
          <w:fldChar w:fldCharType="begin"/>
        </w:r>
        <w:r w:rsidR="00865A75">
          <w:instrText xml:space="preserve"> PAGEREF _Toc531439486 \h </w:instrText>
        </w:r>
        <w:r w:rsidR="00865A75">
          <w:fldChar w:fldCharType="separate"/>
        </w:r>
        <w:r w:rsidR="00865A75">
          <w:t>100</w:t>
        </w:r>
        <w:r w:rsidR="00865A75">
          <w:fldChar w:fldCharType="end"/>
        </w:r>
      </w:hyperlink>
    </w:p>
    <w:p w:rsidR="00865A75" w:rsidRDefault="00954F88">
      <w:pPr>
        <w:pStyle w:val="TOC1"/>
        <w:rPr>
          <w:rFonts w:eastAsiaTheme="minorEastAsia"/>
          <w:b w:val="0"/>
          <w:caps w:val="0"/>
          <w:noProof/>
          <w:sz w:val="22"/>
          <w:szCs w:val="22"/>
        </w:rPr>
      </w:pPr>
      <w:hyperlink w:anchor="_Toc531439487" w:history="1">
        <w:r w:rsidR="00865A75" w:rsidRPr="00D06C9A">
          <w:rPr>
            <w:rStyle w:val="Hyperlink"/>
            <w:noProof/>
          </w:rPr>
          <w:t>Bilag G – Vilkår for Lagersystem og Azure Data Box</w:t>
        </w:r>
        <w:r w:rsidR="00865A75">
          <w:rPr>
            <w:noProof/>
          </w:rPr>
          <w:tab/>
        </w:r>
        <w:r w:rsidR="00865A75">
          <w:rPr>
            <w:noProof/>
          </w:rPr>
          <w:fldChar w:fldCharType="begin"/>
        </w:r>
        <w:r w:rsidR="00865A75">
          <w:rPr>
            <w:noProof/>
          </w:rPr>
          <w:instrText xml:space="preserve"> PAGEREF _Toc531439487 \h </w:instrText>
        </w:r>
        <w:r w:rsidR="00865A75">
          <w:rPr>
            <w:noProof/>
          </w:rPr>
        </w:r>
        <w:r w:rsidR="00865A75">
          <w:rPr>
            <w:noProof/>
          </w:rPr>
          <w:fldChar w:fldCharType="separate"/>
        </w:r>
        <w:r w:rsidR="00865A75">
          <w:rPr>
            <w:noProof/>
          </w:rPr>
          <w:t>101</w:t>
        </w:r>
        <w:r w:rsidR="00865A75">
          <w:rPr>
            <w:noProof/>
          </w:rPr>
          <w:fldChar w:fldCharType="end"/>
        </w:r>
      </w:hyperlink>
    </w:p>
    <w:p w:rsidR="00865A75" w:rsidRDefault="00954F88">
      <w:pPr>
        <w:pStyle w:val="TOC2"/>
        <w:rPr>
          <w:rFonts w:eastAsiaTheme="minorEastAsia"/>
          <w:smallCaps w:val="0"/>
          <w:sz w:val="22"/>
        </w:rPr>
      </w:pPr>
      <w:hyperlink w:anchor="_Toc531439488" w:history="1">
        <w:r w:rsidR="00865A75" w:rsidRPr="00D06C9A">
          <w:rPr>
            <w:rStyle w:val="Hyperlink"/>
          </w:rPr>
          <w:t>Vilkår for Lagersystem</w:t>
        </w:r>
        <w:r w:rsidR="00865A75">
          <w:tab/>
        </w:r>
        <w:r w:rsidR="00865A75">
          <w:fldChar w:fldCharType="begin"/>
        </w:r>
        <w:r w:rsidR="00865A75">
          <w:instrText xml:space="preserve"> PAGEREF _Toc531439488 \h </w:instrText>
        </w:r>
        <w:r w:rsidR="00865A75">
          <w:fldChar w:fldCharType="separate"/>
        </w:r>
        <w:r w:rsidR="00865A75">
          <w:t>101</w:t>
        </w:r>
        <w:r w:rsidR="00865A75">
          <w:fldChar w:fldCharType="end"/>
        </w:r>
      </w:hyperlink>
    </w:p>
    <w:p w:rsidR="00865A75" w:rsidRDefault="00954F88">
      <w:pPr>
        <w:pStyle w:val="TOC2"/>
        <w:rPr>
          <w:rFonts w:eastAsiaTheme="minorEastAsia"/>
          <w:smallCaps w:val="0"/>
          <w:sz w:val="22"/>
        </w:rPr>
      </w:pPr>
      <w:hyperlink w:anchor="_Toc531439489" w:history="1">
        <w:r w:rsidR="00865A75" w:rsidRPr="00D06C9A">
          <w:rPr>
            <w:rStyle w:val="Hyperlink"/>
          </w:rPr>
          <w:t>Vilkår for Azure Data Box</w:t>
        </w:r>
        <w:r w:rsidR="00865A75">
          <w:tab/>
        </w:r>
        <w:r w:rsidR="00865A75">
          <w:fldChar w:fldCharType="begin"/>
        </w:r>
        <w:r w:rsidR="00865A75">
          <w:instrText xml:space="preserve"> PAGEREF _Toc531439489 \h </w:instrText>
        </w:r>
        <w:r w:rsidR="00865A75">
          <w:fldChar w:fldCharType="separate"/>
        </w:r>
        <w:r w:rsidR="00865A75">
          <w:t>102</w:t>
        </w:r>
        <w:r w:rsidR="00865A75">
          <w:fldChar w:fldCharType="end"/>
        </w:r>
      </w:hyperlink>
    </w:p>
    <w:p w:rsidR="00865A75" w:rsidRDefault="00954F88">
      <w:pPr>
        <w:pStyle w:val="TOC1"/>
        <w:rPr>
          <w:rFonts w:eastAsiaTheme="minorEastAsia"/>
          <w:b w:val="0"/>
          <w:caps w:val="0"/>
          <w:noProof/>
          <w:sz w:val="22"/>
          <w:szCs w:val="22"/>
        </w:rPr>
      </w:pPr>
      <w:hyperlink w:anchor="_Toc531439490" w:history="1">
        <w:r w:rsidR="00865A75" w:rsidRPr="00D06C9A">
          <w:rPr>
            <w:rStyle w:val="Hyperlink"/>
            <w:noProof/>
          </w:rPr>
          <w:t>Bilag H - Studiebrugsfordele og Academic-programmer</w:t>
        </w:r>
        <w:r w:rsidR="00865A75">
          <w:rPr>
            <w:noProof/>
          </w:rPr>
          <w:tab/>
        </w:r>
        <w:r w:rsidR="00865A75">
          <w:rPr>
            <w:noProof/>
          </w:rPr>
          <w:fldChar w:fldCharType="begin"/>
        </w:r>
        <w:r w:rsidR="00865A75">
          <w:rPr>
            <w:noProof/>
          </w:rPr>
          <w:instrText xml:space="preserve"> PAGEREF _Toc531439490 \h </w:instrText>
        </w:r>
        <w:r w:rsidR="00865A75">
          <w:rPr>
            <w:noProof/>
          </w:rPr>
        </w:r>
        <w:r w:rsidR="00865A75">
          <w:rPr>
            <w:noProof/>
          </w:rPr>
          <w:fldChar w:fldCharType="separate"/>
        </w:r>
        <w:r w:rsidR="00865A75">
          <w:rPr>
            <w:noProof/>
          </w:rPr>
          <w:t>106</w:t>
        </w:r>
        <w:r w:rsidR="00865A75">
          <w:rPr>
            <w:noProof/>
          </w:rPr>
          <w:fldChar w:fldCharType="end"/>
        </w:r>
      </w:hyperlink>
    </w:p>
    <w:p w:rsidR="00865A75" w:rsidRDefault="00954F88">
      <w:pPr>
        <w:pStyle w:val="TOC2"/>
        <w:rPr>
          <w:rFonts w:eastAsiaTheme="minorEastAsia"/>
          <w:smallCaps w:val="0"/>
          <w:sz w:val="22"/>
        </w:rPr>
      </w:pPr>
      <w:hyperlink w:anchor="_Toc531439491" w:history="1">
        <w:r w:rsidR="00865A75" w:rsidRPr="00D06C9A">
          <w:rPr>
            <w:rStyle w:val="Hyperlink"/>
          </w:rPr>
          <w:t>Studiebrugsfordelsberettigelser efter Kvalificerende Program</w:t>
        </w:r>
        <w:r w:rsidR="00865A75">
          <w:tab/>
        </w:r>
        <w:r w:rsidR="00865A75">
          <w:fldChar w:fldCharType="begin"/>
        </w:r>
        <w:r w:rsidR="00865A75">
          <w:instrText xml:space="preserve"> PAGEREF _Toc531439491 \h </w:instrText>
        </w:r>
        <w:r w:rsidR="00865A75">
          <w:fldChar w:fldCharType="separate"/>
        </w:r>
        <w:r w:rsidR="00865A75">
          <w:t>106</w:t>
        </w:r>
        <w:r w:rsidR="00865A75">
          <w:fldChar w:fldCharType="end"/>
        </w:r>
      </w:hyperlink>
    </w:p>
    <w:p w:rsidR="00865A75" w:rsidRDefault="00954F88">
      <w:pPr>
        <w:pStyle w:val="TOC2"/>
        <w:rPr>
          <w:rFonts w:eastAsiaTheme="minorEastAsia"/>
          <w:smallCaps w:val="0"/>
          <w:sz w:val="22"/>
        </w:rPr>
      </w:pPr>
      <w:hyperlink w:anchor="_Toc531439492" w:history="1">
        <w:r w:rsidR="00865A75" w:rsidRPr="00D06C9A">
          <w:rPr>
            <w:rStyle w:val="Hyperlink"/>
          </w:rPr>
          <w:t>Scenarier for Blandet Uddannelsesplatformsprodukt (EPP)</w:t>
        </w:r>
        <w:r w:rsidR="00865A75">
          <w:tab/>
        </w:r>
        <w:r w:rsidR="00865A75">
          <w:fldChar w:fldCharType="begin"/>
        </w:r>
        <w:r w:rsidR="00865A75">
          <w:instrText xml:space="preserve"> PAGEREF _Toc531439492 \h </w:instrText>
        </w:r>
        <w:r w:rsidR="00865A75">
          <w:fldChar w:fldCharType="separate"/>
        </w:r>
        <w:r w:rsidR="00865A75">
          <w:t>106</w:t>
        </w:r>
        <w:r w:rsidR="00865A75">
          <w:fldChar w:fldCharType="end"/>
        </w:r>
      </w:hyperlink>
    </w:p>
    <w:p w:rsidR="00865A75" w:rsidRDefault="00954F88">
      <w:pPr>
        <w:pStyle w:val="TOC2"/>
        <w:rPr>
          <w:rFonts w:eastAsiaTheme="minorEastAsia"/>
          <w:smallCaps w:val="0"/>
          <w:sz w:val="22"/>
        </w:rPr>
      </w:pPr>
      <w:hyperlink w:anchor="_Toc531439493" w:history="1">
        <w:r w:rsidR="00865A75" w:rsidRPr="00D06C9A">
          <w:rPr>
            <w:rStyle w:val="Hyperlink"/>
          </w:rPr>
          <w:t>Tilgængelighed af Programmet Enrollment for Education Solutions (Version før 2017)</w:t>
        </w:r>
        <w:r w:rsidR="00865A75">
          <w:tab/>
        </w:r>
        <w:r w:rsidR="00865A75">
          <w:fldChar w:fldCharType="begin"/>
        </w:r>
        <w:r w:rsidR="00865A75">
          <w:instrText xml:space="preserve"> PAGEREF _Toc531439493 \h </w:instrText>
        </w:r>
        <w:r w:rsidR="00865A75">
          <w:fldChar w:fldCharType="separate"/>
        </w:r>
        <w:r w:rsidR="00865A75">
          <w:t>107</w:t>
        </w:r>
        <w:r w:rsidR="00865A75">
          <w:fldChar w:fldCharType="end"/>
        </w:r>
      </w:hyperlink>
    </w:p>
    <w:p w:rsidR="00865A75" w:rsidRDefault="00954F88">
      <w:pPr>
        <w:pStyle w:val="TOC1"/>
        <w:rPr>
          <w:rFonts w:eastAsiaTheme="minorEastAsia"/>
          <w:b w:val="0"/>
          <w:caps w:val="0"/>
          <w:noProof/>
          <w:sz w:val="22"/>
          <w:szCs w:val="22"/>
        </w:rPr>
      </w:pPr>
      <w:hyperlink w:anchor="_Toc531439494" w:history="1">
        <w:r w:rsidR="00865A75" w:rsidRPr="00D06C9A">
          <w:rPr>
            <w:rStyle w:val="Hyperlink"/>
            <w:noProof/>
          </w:rPr>
          <w:t>Indeks</w:t>
        </w:r>
        <w:r w:rsidR="00865A75">
          <w:rPr>
            <w:noProof/>
          </w:rPr>
          <w:tab/>
        </w:r>
        <w:r w:rsidR="00865A75">
          <w:rPr>
            <w:noProof/>
          </w:rPr>
          <w:fldChar w:fldCharType="begin"/>
        </w:r>
        <w:r w:rsidR="00865A75">
          <w:rPr>
            <w:noProof/>
          </w:rPr>
          <w:instrText xml:space="preserve"> PAGEREF _Toc531439494 \h </w:instrText>
        </w:r>
        <w:r w:rsidR="00865A75">
          <w:rPr>
            <w:noProof/>
          </w:rPr>
        </w:r>
        <w:r w:rsidR="00865A75">
          <w:rPr>
            <w:noProof/>
          </w:rPr>
          <w:fldChar w:fldCharType="separate"/>
        </w:r>
        <w:r w:rsidR="00865A75">
          <w:rPr>
            <w:noProof/>
          </w:rPr>
          <w:t>108</w:t>
        </w:r>
        <w:r w:rsidR="00865A75">
          <w:rPr>
            <w:noProof/>
          </w:rPr>
          <w:fldChar w:fldCharType="end"/>
        </w:r>
      </w:hyperlink>
    </w:p>
    <w:p w:rsidR="005A0988" w:rsidRDefault="00B55B2D">
      <w:pPr>
        <w:pStyle w:val="ProductList-Body"/>
        <w:sectPr w:rsidR="005A098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A0988" w:rsidRDefault="005A0988">
      <w:pPr>
        <w:pStyle w:val="ProductList-Body"/>
      </w:pPr>
    </w:p>
    <w:p w:rsidR="005A0988" w:rsidRDefault="005A0988">
      <w:pPr>
        <w:sectPr w:rsidR="005A0988">
          <w:headerReference w:type="default" r:id="rId15"/>
          <w:footerReference w:type="default" r:id="rId16"/>
          <w:type w:val="continuous"/>
          <w:pgSz w:w="12240" w:h="15840" w:code="1"/>
          <w:pgMar w:top="1170" w:right="720" w:bottom="720" w:left="720" w:header="432" w:footer="288" w:gutter="0"/>
          <w:cols w:space="360"/>
        </w:sectPr>
      </w:pPr>
    </w:p>
    <w:p w:rsidR="005A0988" w:rsidRPr="00865A75" w:rsidRDefault="00B55B2D">
      <w:pPr>
        <w:pStyle w:val="ProductList-SectionHeading"/>
        <w:pageBreakBefore/>
        <w:outlineLvl w:val="0"/>
        <w:rPr>
          <w:lang w:val="de-DE"/>
        </w:rPr>
      </w:pPr>
      <w:bookmarkStart w:id="2" w:name="_Sec531"/>
      <w:bookmarkEnd w:id="1"/>
      <w:r w:rsidRPr="00865A75">
        <w:rPr>
          <w:lang w:val="de-DE"/>
        </w:rPr>
        <w:lastRenderedPageBreak/>
        <w:t>Introduktion</w:t>
      </w:r>
      <w:r>
        <w:fldChar w:fldCharType="begin"/>
      </w:r>
      <w:r w:rsidRPr="00865A75">
        <w:rPr>
          <w:lang w:val="de-DE"/>
        </w:rPr>
        <w:instrText xml:space="preserve"> TC "</w:instrText>
      </w:r>
      <w:bookmarkStart w:id="3" w:name="_Toc531439352"/>
      <w:r w:rsidRPr="00865A75">
        <w:rPr>
          <w:lang w:val="de-DE"/>
        </w:rPr>
        <w:instrText>Introduktion</w:instrText>
      </w:r>
      <w:bookmarkEnd w:id="3"/>
      <w:r w:rsidRPr="00865A75">
        <w:rPr>
          <w:lang w:val="de-DE"/>
        </w:rPr>
        <w:instrText>" \l 1</w:instrText>
      </w:r>
      <w:r>
        <w:fldChar w:fldCharType="end"/>
      </w:r>
    </w:p>
    <w:p w:rsidR="005A0988" w:rsidRPr="00865A75" w:rsidRDefault="005A0988">
      <w:pPr>
        <w:pStyle w:val="ProductList-Body"/>
        <w:rPr>
          <w:lang w:val="de-DE"/>
        </w:rPr>
      </w:pPr>
    </w:p>
    <w:p w:rsidR="005A0988" w:rsidRPr="00865A75" w:rsidRDefault="00B55B2D">
      <w:pPr>
        <w:pStyle w:val="ProductList-Offering1Heading"/>
        <w:outlineLvl w:val="1"/>
        <w:rPr>
          <w:lang w:val="de-DE"/>
        </w:rPr>
      </w:pPr>
      <w:bookmarkStart w:id="4" w:name="_Sec532"/>
      <w:r w:rsidRPr="00865A75">
        <w:rPr>
          <w:lang w:val="de-DE"/>
        </w:rPr>
        <w:t>Om dette Dokument</w:t>
      </w:r>
      <w:bookmarkEnd w:id="4"/>
      <w:r>
        <w:fldChar w:fldCharType="begin"/>
      </w:r>
      <w:r w:rsidRPr="00865A75">
        <w:rPr>
          <w:lang w:val="de-DE"/>
        </w:rPr>
        <w:instrText xml:space="preserve"> TC "</w:instrText>
      </w:r>
      <w:bookmarkStart w:id="5" w:name="_Toc531439353"/>
      <w:r w:rsidRPr="00865A75">
        <w:rPr>
          <w:lang w:val="de-DE"/>
        </w:rPr>
        <w:instrText>Om dette Dokument</w:instrText>
      </w:r>
      <w:bookmarkEnd w:id="5"/>
      <w:r w:rsidRPr="00865A75">
        <w:rPr>
          <w:lang w:val="de-DE"/>
        </w:rPr>
        <w:instrText>" \l 2</w:instrText>
      </w:r>
      <w:r>
        <w:fldChar w:fldCharType="end"/>
      </w:r>
    </w:p>
    <w:p w:rsidR="005A0988" w:rsidRPr="00865A75" w:rsidRDefault="00B55B2D">
      <w:pPr>
        <w:pStyle w:val="ProductList-Body"/>
        <w:rPr>
          <w:lang w:val="de-DE"/>
        </w:rPr>
      </w:pPr>
      <w:r w:rsidRPr="00865A75">
        <w:rPr>
          <w:lang w:val="de-DE"/>
        </w:rP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sidRPr="00865A75">
          <w:rPr>
            <w:color w:val="00467F"/>
            <w:u w:val="single"/>
            <w:lang w:val="de-DE"/>
          </w:rPr>
          <w:t>http://go.microsoft.com/?linkid=9840733</w:t>
        </w:r>
      </w:hyperlink>
      <w:r w:rsidRPr="00865A75">
        <w:rPr>
          <w:lang w:val="de-DE"/>
        </w:rPr>
        <w:t>.</w:t>
      </w:r>
    </w:p>
    <w:p w:rsidR="005A0988" w:rsidRPr="00865A75" w:rsidRDefault="005A0988">
      <w:pPr>
        <w:pStyle w:val="ProductList-Body"/>
        <w:rPr>
          <w:lang w:val="de-DE"/>
        </w:rPr>
      </w:pPr>
    </w:p>
    <w:p w:rsidR="005A0988" w:rsidRPr="00865A75" w:rsidRDefault="00B55B2D">
      <w:pPr>
        <w:pStyle w:val="ProductList-Body"/>
        <w:rPr>
          <w:lang w:val="de-DE"/>
        </w:rPr>
      </w:pPr>
      <w:r w:rsidRPr="00865A75">
        <w:rPr>
          <w:lang w:val="de-DE"/>
        </w:rPr>
        <w:t xml:space="preserve">Produkterne, der er nævnt i Produktvilkårene, er tilgængelige fra den dato, der står på </w:t>
      </w:r>
      <w:hyperlink w:anchor="_Sec843">
        <w:r w:rsidRPr="00865A75">
          <w:rPr>
            <w:color w:val="00467F"/>
            <w:u w:val="single"/>
            <w:lang w:val="de-DE"/>
          </w:rPr>
          <w:t>Forsiden</w:t>
        </w:r>
      </w:hyperlink>
      <w:r w:rsidRPr="00865A75">
        <w:rPr>
          <w:lang w:val="de-DE"/>
        </w:rPr>
        <w:t xml:space="preserve"> af Produktvilkårene. Tidligere versioner af Produktvilkårene er tilgængelige på </w:t>
      </w:r>
      <w:hyperlink r:id="rId18">
        <w:r w:rsidRPr="00865A75">
          <w:rPr>
            <w:color w:val="00467F"/>
            <w:u w:val="single"/>
            <w:lang w:val="de-DE"/>
          </w:rPr>
          <w:t>http://go.microsoft.com/?linkid=9839207</w:t>
        </w:r>
      </w:hyperlink>
      <w:r w:rsidRPr="00865A75">
        <w:rPr>
          <w:lang w:val="de-DE"/>
        </w:rPr>
        <w:t xml:space="preserve">, herunder tidligere versioner af Produktlisten og PUR-dokumenterne. Oplysninger om ophørte Microsoft-produkter og -tjenester er tilgængelige på </w:t>
      </w:r>
      <w:hyperlink r:id="rId19">
        <w:r w:rsidRPr="00865A75">
          <w:rPr>
            <w:color w:val="00467F"/>
            <w:u w:val="single"/>
            <w:lang w:val="de-DE"/>
          </w:rPr>
          <w:t>http://www.microsoftvolumelicensing.com</w:t>
        </w:r>
      </w:hyperlink>
      <w:r w:rsidRPr="00865A75">
        <w:rPr>
          <w:lang w:val="de-DE"/>
        </w:rPr>
        <w:t>. Kunder bedes kontakte deres forhandler eller Microsoft account manager for oplysninger om, hvilke Microsoft-produkter og Professionelle Ydelser der er tilgængelige i deres område.</w:t>
      </w:r>
    </w:p>
    <w:p w:rsidR="005A0988" w:rsidRPr="00865A75" w:rsidRDefault="00B55B2D">
      <w:pPr>
        <w:pStyle w:val="ProductList-Offering1Heading"/>
        <w:outlineLvl w:val="1"/>
        <w:rPr>
          <w:lang w:val="de-DE"/>
        </w:rPr>
      </w:pPr>
      <w:bookmarkStart w:id="6" w:name="_Sec533"/>
      <w:r w:rsidRPr="00865A75">
        <w:rPr>
          <w:lang w:val="de-DE"/>
        </w:rPr>
        <w:t>Hvad dette Dokument indeholder</w:t>
      </w:r>
      <w:bookmarkEnd w:id="6"/>
      <w:r>
        <w:fldChar w:fldCharType="begin"/>
      </w:r>
      <w:r w:rsidRPr="00865A75">
        <w:rPr>
          <w:lang w:val="de-DE"/>
        </w:rPr>
        <w:instrText xml:space="preserve"> TC "</w:instrText>
      </w:r>
      <w:bookmarkStart w:id="7" w:name="_Toc531439354"/>
      <w:r w:rsidRPr="00865A75">
        <w:rPr>
          <w:lang w:val="de-DE"/>
        </w:rPr>
        <w:instrText>Hvad dette Dokument indeholder</w:instrText>
      </w:r>
      <w:bookmarkEnd w:id="7"/>
      <w:r w:rsidRPr="00865A75">
        <w:rPr>
          <w:lang w:val="de-DE"/>
        </w:rPr>
        <w:instrText>" \l 2</w:instrText>
      </w:r>
      <w:r>
        <w:fldChar w:fldCharType="end"/>
      </w:r>
    </w:p>
    <w:p w:rsidR="005A0988" w:rsidRPr="00865A75" w:rsidRDefault="00B55B2D">
      <w:pPr>
        <w:pStyle w:val="ProductList-Body"/>
        <w:rPr>
          <w:lang w:val="de-DE"/>
        </w:rPr>
      </w:pPr>
      <w:r w:rsidRPr="00865A75">
        <w:rPr>
          <w:lang w:val="de-DE"/>
        </w:rPr>
        <w:t xml:space="preserve">Produktvilkårene indeholder følgende afsnit: </w:t>
      </w:r>
    </w:p>
    <w:p w:rsidR="005A0988" w:rsidRPr="00865A75" w:rsidRDefault="00954F88" w:rsidP="00B55B2D">
      <w:pPr>
        <w:pStyle w:val="ProductList-Bullet"/>
        <w:numPr>
          <w:ilvl w:val="0"/>
          <w:numId w:val="3"/>
        </w:numPr>
        <w:rPr>
          <w:lang w:val="de-DE"/>
        </w:rPr>
      </w:pPr>
      <w:hyperlink w:anchor="_Sec531">
        <w:r w:rsidR="00B55B2D" w:rsidRPr="00865A75">
          <w:rPr>
            <w:color w:val="00467F"/>
            <w:u w:val="single"/>
            <w:lang w:val="de-DE"/>
          </w:rPr>
          <w:t>Introduktion</w:t>
        </w:r>
      </w:hyperlink>
      <w:r w:rsidR="00B55B2D" w:rsidRPr="00865A75">
        <w:rPr>
          <w:lang w:val="de-DE"/>
        </w:rPr>
        <w:t>, som indeholder en liste over seneste ændringer.</w:t>
      </w:r>
    </w:p>
    <w:p w:rsidR="005A0988" w:rsidRDefault="00954F88" w:rsidP="00B55B2D">
      <w:pPr>
        <w:pStyle w:val="ProductList-Bullet"/>
        <w:numPr>
          <w:ilvl w:val="0"/>
          <w:numId w:val="3"/>
        </w:numPr>
      </w:pPr>
      <w:hyperlink w:anchor="_Sec536">
        <w:r w:rsidR="00B55B2D">
          <w:rPr>
            <w:color w:val="00467F"/>
            <w:u w:val="single"/>
          </w:rPr>
          <w:t>Licensvilkår</w:t>
        </w:r>
      </w:hyperlink>
      <w:r w:rsidR="00B55B2D">
        <w:t>, som beskriver de Universelle Licensvilkår og Vilkår for Licensmodel, som gælder for Softwareprodukter.</w:t>
      </w:r>
    </w:p>
    <w:p w:rsidR="005A0988" w:rsidRPr="00865A75" w:rsidRDefault="00954F88" w:rsidP="00B55B2D">
      <w:pPr>
        <w:pStyle w:val="ProductList-Bullet"/>
        <w:numPr>
          <w:ilvl w:val="0"/>
          <w:numId w:val="3"/>
        </w:numPr>
        <w:rPr>
          <w:lang w:val="de-DE"/>
        </w:rPr>
      </w:pPr>
      <w:hyperlink w:anchor="_Sec547">
        <w:r w:rsidR="00B55B2D" w:rsidRPr="00865A75">
          <w:rPr>
            <w:color w:val="00467F"/>
            <w:u w:val="single"/>
            <w:lang w:val="de-DE"/>
          </w:rPr>
          <w:t>Softwareprodukter</w:t>
        </w:r>
      </w:hyperlink>
      <w:r w:rsidR="00B55B2D" w:rsidRPr="00865A75">
        <w:rPr>
          <w:lang w:val="de-DE"/>
        </w:rPr>
        <w:t>, som beskriver alle Produktposter for Software.</w:t>
      </w:r>
    </w:p>
    <w:p w:rsidR="005A0988" w:rsidRDefault="00954F88" w:rsidP="00B55B2D">
      <w:pPr>
        <w:pStyle w:val="ProductList-Bullet"/>
        <w:numPr>
          <w:ilvl w:val="0"/>
          <w:numId w:val="3"/>
        </w:numPr>
      </w:pPr>
      <w:hyperlink w:anchor="_Sec548">
        <w:r w:rsidR="00B55B2D">
          <w:rPr>
            <w:color w:val="00467F"/>
            <w:u w:val="single"/>
          </w:rPr>
          <w:t>Online-services-produkter</w:t>
        </w:r>
      </w:hyperlink>
      <w:r w:rsidR="00B55B2D">
        <w:t>, som beskriver alle Produktposter for Online-services.</w:t>
      </w:r>
    </w:p>
    <w:p w:rsidR="005A0988" w:rsidRDefault="00954F88" w:rsidP="00B55B2D">
      <w:pPr>
        <w:pStyle w:val="ProductList-Bullet"/>
        <w:numPr>
          <w:ilvl w:val="0"/>
          <w:numId w:val="3"/>
        </w:numPr>
      </w:pPr>
      <w:hyperlink w:anchor="_Sec549">
        <w:r w:rsidR="00B55B2D">
          <w:rPr>
            <w:color w:val="00467F"/>
            <w:u w:val="single"/>
          </w:rPr>
          <w:t>Ordliste</w:t>
        </w:r>
      </w:hyperlink>
      <w:r w:rsidR="00B55B2D">
        <w:t>, som definerer Attributter, Celleværdier, Kolonneoverskrifter og andre ord med stort forbogstav, der bruges i Produktvilkårene.</w:t>
      </w:r>
    </w:p>
    <w:p w:rsidR="005A0988" w:rsidRDefault="00B55B2D" w:rsidP="00B55B2D">
      <w:pPr>
        <w:pStyle w:val="ProductList-Bullet"/>
        <w:numPr>
          <w:ilvl w:val="0"/>
          <w:numId w:val="3"/>
        </w:numPr>
      </w:pPr>
      <w:r>
        <w:t>Følgende bilag:</w:t>
      </w:r>
    </w:p>
    <w:p w:rsidR="005A0988" w:rsidRDefault="00954F88" w:rsidP="00B55B2D">
      <w:pPr>
        <w:pStyle w:val="ProductList-Bullet"/>
        <w:numPr>
          <w:ilvl w:val="1"/>
          <w:numId w:val="3"/>
        </w:numPr>
      </w:pPr>
      <w:hyperlink w:anchor="_Sec591">
        <w:r w:rsidR="00B55B2D">
          <w:rPr>
            <w:color w:val="00467F"/>
            <w:u w:val="single"/>
          </w:rPr>
          <w:t>Bilag A – Tabel over Licenser Svarende til CAL/ML</w:t>
        </w:r>
      </w:hyperlink>
      <w:r w:rsidR="00B55B2D">
        <w:t>, som angiver de tilgængelige CAL-pakker og abonnementslicenser til Online-services, der giver adgang til Serverprodukter.</w:t>
      </w:r>
    </w:p>
    <w:p w:rsidR="005A0988" w:rsidRPr="00865A75" w:rsidRDefault="00954F88" w:rsidP="00B55B2D">
      <w:pPr>
        <w:pStyle w:val="ProductList-Bullet"/>
        <w:numPr>
          <w:ilvl w:val="1"/>
          <w:numId w:val="3"/>
        </w:numPr>
        <w:rPr>
          <w:lang w:val="de-DE"/>
        </w:rPr>
      </w:pPr>
      <w:hyperlink w:anchor="_Sec564">
        <w:r w:rsidR="00B55B2D" w:rsidRPr="00865A75">
          <w:rPr>
            <w:color w:val="00467F"/>
            <w:u w:val="single"/>
            <w:lang w:val="de-DE"/>
          </w:rPr>
          <w:t>Bilag B – Software Assurance</w:t>
        </w:r>
      </w:hyperlink>
      <w:r w:rsidR="00B55B2D" w:rsidRPr="00865A75">
        <w:rPr>
          <w:lang w:val="de-DE"/>
        </w:rPr>
        <w:t>, som beskriver reglerne for køb af SA og yderligere fordele, der er tilgængelige for SA-kunder.</w:t>
      </w:r>
    </w:p>
    <w:p w:rsidR="005A0988" w:rsidRPr="00865A75" w:rsidRDefault="00954F88" w:rsidP="00B55B2D">
      <w:pPr>
        <w:pStyle w:val="ProductList-Bullet"/>
        <w:numPr>
          <w:ilvl w:val="1"/>
          <w:numId w:val="3"/>
        </w:numPr>
        <w:rPr>
          <w:lang w:val="de-DE"/>
        </w:rPr>
      </w:pPr>
      <w:hyperlink w:anchor="_Sec1237">
        <w:r w:rsidR="00B55B2D" w:rsidRPr="00865A75">
          <w:rPr>
            <w:color w:val="00467F"/>
            <w:u w:val="single"/>
            <w:lang w:val="de-DE"/>
          </w:rPr>
          <w:t>Bilag C - Tilføjelsesprogrammer til Onlinetjenester og Andre Konverteringslicenser</w:t>
        </w:r>
      </w:hyperlink>
      <w:r w:rsidR="00B55B2D" w:rsidRPr="00865A75">
        <w:rPr>
          <w:lang w:val="de-DE"/>
        </w:rPr>
        <w:t>, som beskriver de kvalificerende produkter og betingelser for Tilføjelsesprogrammer til Onlinetjenester og Fra SA USL'er</w:t>
      </w:r>
    </w:p>
    <w:p w:rsidR="005A0988" w:rsidRPr="00865A75" w:rsidRDefault="00954F88" w:rsidP="00B55B2D">
      <w:pPr>
        <w:pStyle w:val="ProductList-Bullet"/>
        <w:numPr>
          <w:ilvl w:val="1"/>
          <w:numId w:val="3"/>
        </w:numPr>
        <w:rPr>
          <w:lang w:val="de-DE"/>
        </w:rPr>
      </w:pPr>
      <w:hyperlink w:anchor="_Sec562">
        <w:r w:rsidR="00B55B2D" w:rsidRPr="00865A75">
          <w:rPr>
            <w:color w:val="00467F"/>
            <w:u w:val="single"/>
            <w:lang w:val="de-DE"/>
          </w:rPr>
          <w:t>Bilag D – Professionelle Ydelser</w:t>
        </w:r>
      </w:hyperlink>
      <w:r w:rsidR="00B55B2D" w:rsidRPr="00865A75">
        <w:rPr>
          <w:lang w:val="de-DE"/>
        </w:rPr>
        <w:t>, som angiver de Professionelle Ydelser, der tilbydes gennem Microsoft Volumenlicens.</w:t>
      </w:r>
    </w:p>
    <w:p w:rsidR="005A0988" w:rsidRDefault="00954F88" w:rsidP="00B55B2D">
      <w:pPr>
        <w:pStyle w:val="ProductList-Bullet"/>
        <w:numPr>
          <w:ilvl w:val="1"/>
          <w:numId w:val="3"/>
        </w:numPr>
      </w:pPr>
      <w:hyperlink w:anchor="_Sec563">
        <w:r w:rsidR="00B55B2D">
          <w:rPr>
            <w:color w:val="00467F"/>
            <w:u w:val="single"/>
          </w:rPr>
          <w:t>Bilag E – Supplerende Vilkår for Programaftale</w:t>
        </w:r>
      </w:hyperlink>
      <w:r w:rsidR="00B55B2D">
        <w:t>, som indeholder yderligere vilkår for Microsofts Volumenlicensprogramaftaler.</w:t>
      </w:r>
    </w:p>
    <w:p w:rsidR="005A0988" w:rsidRPr="00865A75" w:rsidRDefault="00954F88" w:rsidP="00B55B2D">
      <w:pPr>
        <w:pStyle w:val="ProductList-Bullet"/>
        <w:numPr>
          <w:ilvl w:val="1"/>
          <w:numId w:val="3"/>
        </w:numPr>
        <w:rPr>
          <w:lang w:val="de-DE"/>
        </w:rPr>
      </w:pPr>
      <w:hyperlink w:anchor="_Sec572">
        <w:r w:rsidR="00B55B2D" w:rsidRPr="00865A75">
          <w:rPr>
            <w:color w:val="00467F"/>
            <w:u w:val="single"/>
            <w:lang w:val="de-DE"/>
          </w:rPr>
          <w:t>Bilag F – Produktkampagner</w:t>
        </w:r>
      </w:hyperlink>
      <w:r w:rsidR="00B55B2D" w:rsidRPr="00865A75">
        <w:rPr>
          <w:lang w:val="de-DE"/>
        </w:rPr>
        <w:t>, som angiver Produktkampagner, der ellers ikke fremgår af Prislisten.</w:t>
      </w:r>
    </w:p>
    <w:p w:rsidR="005A0988" w:rsidRPr="00865A75" w:rsidRDefault="00954F88" w:rsidP="00B55B2D">
      <w:pPr>
        <w:pStyle w:val="ProductList-Bullet"/>
        <w:numPr>
          <w:ilvl w:val="1"/>
          <w:numId w:val="3"/>
        </w:numPr>
        <w:rPr>
          <w:lang w:val="de-DE"/>
        </w:rPr>
      </w:pPr>
      <w:hyperlink w:anchor="_Sec899">
        <w:r w:rsidR="00B55B2D" w:rsidRPr="00865A75">
          <w:rPr>
            <w:color w:val="00467F"/>
            <w:u w:val="single"/>
            <w:lang w:val="de-DE"/>
          </w:rPr>
          <w:t>Bilag G - Vilkår for Lagersystem og Azure Data Box</w:t>
        </w:r>
      </w:hyperlink>
      <w:r w:rsidR="00B55B2D" w:rsidRPr="00865A75">
        <w:rPr>
          <w:lang w:val="de-DE"/>
        </w:rPr>
        <w:t xml:space="preserve">, der indeholder yderligere vilkår for Lagersystem- og Azure Data Box-enheder. </w:t>
      </w:r>
    </w:p>
    <w:p w:rsidR="005A0988" w:rsidRPr="00865A75" w:rsidRDefault="00954F88" w:rsidP="00B55B2D">
      <w:pPr>
        <w:pStyle w:val="ProductList-Bullet"/>
        <w:numPr>
          <w:ilvl w:val="1"/>
          <w:numId w:val="3"/>
        </w:numPr>
        <w:rPr>
          <w:lang w:val="de-DE"/>
        </w:rPr>
      </w:pPr>
      <w:hyperlink w:anchor="_Sec1230">
        <w:r w:rsidR="00B55B2D" w:rsidRPr="00865A75">
          <w:rPr>
            <w:color w:val="00467F"/>
            <w:u w:val="single"/>
            <w:lang w:val="de-DE"/>
          </w:rPr>
          <w:t>Bilag H- Studiebrugsfordele og Academic-programmer</w:t>
        </w:r>
      </w:hyperlink>
      <w:r w:rsidR="00B55B2D" w:rsidRPr="00865A75">
        <w:rPr>
          <w:lang w:val="de-DE"/>
        </w:rPr>
        <w:t xml:space="preserve">, som angiver de Kvalificerende Produkter og tilhørende </w:t>
      </w:r>
      <w:r w:rsidR="00B55B2D">
        <w:fldChar w:fldCharType="begin"/>
      </w:r>
      <w:r w:rsidR="00B55B2D" w:rsidRPr="00865A75">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B55B2D">
        <w:fldChar w:fldCharType="separate"/>
      </w:r>
      <w:r w:rsidR="00B55B2D" w:rsidRPr="00865A75">
        <w:rPr>
          <w:color w:val="0563C1"/>
          <w:lang w:val="de-DE"/>
        </w:rPr>
        <w:t>Studiebrugsfordele</w:t>
      </w:r>
      <w:r w:rsidR="00B55B2D">
        <w:fldChar w:fldCharType="end"/>
      </w:r>
      <w:r w:rsidR="00B55B2D" w:rsidRPr="00865A75">
        <w:rPr>
          <w:lang w:val="de-DE"/>
        </w:rPr>
        <w:t>.</w:t>
      </w:r>
    </w:p>
    <w:p w:rsidR="005A0988" w:rsidRPr="00865A75" w:rsidRDefault="00954F88" w:rsidP="00B55B2D">
      <w:pPr>
        <w:pStyle w:val="ProductList-Bullet"/>
        <w:numPr>
          <w:ilvl w:val="0"/>
          <w:numId w:val="3"/>
        </w:numPr>
        <w:rPr>
          <w:lang w:val="de-DE"/>
        </w:rPr>
      </w:pPr>
      <w:hyperlink w:anchor="_Sec844">
        <w:r w:rsidR="00B55B2D" w:rsidRPr="00865A75">
          <w:rPr>
            <w:color w:val="00467F"/>
            <w:u w:val="single"/>
            <w:lang w:val="de-DE"/>
          </w:rPr>
          <w:t>Indeks</w:t>
        </w:r>
      </w:hyperlink>
      <w:r w:rsidR="00B55B2D" w:rsidRPr="00865A75">
        <w:rPr>
          <w:lang w:val="de-DE"/>
        </w:rPr>
        <w:t>, som angiver alle de Produkter, der henvises til i Produktvilkårene, og hvor de er at finde.</w:t>
      </w:r>
    </w:p>
    <w:p w:rsidR="005A0988" w:rsidRPr="00865A75" w:rsidRDefault="00B55B2D">
      <w:pPr>
        <w:pStyle w:val="ProductList-Offering1Heading"/>
        <w:outlineLvl w:val="1"/>
        <w:rPr>
          <w:lang w:val="de-DE"/>
        </w:rPr>
      </w:pPr>
      <w:bookmarkStart w:id="8" w:name="_Sec534"/>
      <w:r w:rsidRPr="00865A75">
        <w:rPr>
          <w:lang w:val="de-DE"/>
        </w:rPr>
        <w:t>Sådan Navigeres en Produktpost</w:t>
      </w:r>
      <w:bookmarkEnd w:id="8"/>
      <w:r>
        <w:fldChar w:fldCharType="begin"/>
      </w:r>
      <w:r w:rsidRPr="00865A75">
        <w:rPr>
          <w:lang w:val="de-DE"/>
        </w:rPr>
        <w:instrText xml:space="preserve"> TC "</w:instrText>
      </w:r>
      <w:bookmarkStart w:id="9" w:name="_Toc531439355"/>
      <w:r w:rsidRPr="00865A75">
        <w:rPr>
          <w:lang w:val="de-DE"/>
        </w:rPr>
        <w:instrText>Sådan Navigeres en Produktpost</w:instrText>
      </w:r>
      <w:bookmarkEnd w:id="9"/>
      <w:r w:rsidRPr="00865A75">
        <w:rPr>
          <w:lang w:val="de-DE"/>
        </w:rPr>
        <w:instrText>" \l 2</w:instrText>
      </w:r>
      <w:r>
        <w:fldChar w:fldCharType="end"/>
      </w:r>
    </w:p>
    <w:p w:rsidR="005A0988" w:rsidRPr="00865A75" w:rsidRDefault="00B55B2D">
      <w:pPr>
        <w:pStyle w:val="ProductList-Body"/>
        <w:rPr>
          <w:lang w:val="de-DE"/>
        </w:rPr>
      </w:pPr>
      <w:r w:rsidRPr="00865A75">
        <w:rPr>
          <w:lang w:val="de-DE"/>
        </w:rPr>
        <w:t>Hver enkelt Produktpost for Software omfatter fire afsnit: Programtilgængelighed, Produktbetingelser, Brugervilkår og Software Assurance.</w:t>
      </w:r>
    </w:p>
    <w:p w:rsidR="005A0988" w:rsidRPr="00865A75" w:rsidRDefault="00B55B2D">
      <w:pPr>
        <w:pStyle w:val="ProductList-Body"/>
        <w:rPr>
          <w:lang w:val="de-DE"/>
        </w:rPr>
      </w:pPr>
      <w:r w:rsidRPr="00865A75">
        <w:rPr>
          <w:lang w:val="de-DE"/>
        </w:rPr>
        <w:t xml:space="preserve">Hver enkelt Produktpost for Online-services omfatter to afsnit: Programtilgængelighed og Produktbetingelser. </w:t>
      </w:r>
    </w:p>
    <w:p w:rsidR="005A0988" w:rsidRPr="00865A75" w:rsidRDefault="005A0988">
      <w:pPr>
        <w:pStyle w:val="ProductList-Body"/>
        <w:rPr>
          <w:lang w:val="de-DE"/>
        </w:rPr>
      </w:pPr>
    </w:p>
    <w:p w:rsidR="005A0988" w:rsidRPr="00865A75" w:rsidRDefault="00B55B2D">
      <w:pPr>
        <w:pStyle w:val="ProductList-Body"/>
        <w:rPr>
          <w:lang w:val="de-DE"/>
        </w:rPr>
      </w:pPr>
      <w:r w:rsidRPr="00865A75">
        <w:rPr>
          <w:b/>
          <w:color w:val="00188F"/>
          <w:lang w:val="de-DE"/>
        </w:rPr>
        <w:t xml:space="preserve">1. Programtilgængelighed </w:t>
      </w:r>
      <w:r w:rsidRPr="00865A75">
        <w:rPr>
          <w:lang w:val="de-DE"/>
        </w:rPr>
        <w:t>angiver for hvert enkelt Produkt tilbudstypen, antal point (hvis relevant) og tilgængelighed på tværs af volumenlicensprogrammer.</w:t>
      </w:r>
    </w:p>
    <w:p w:rsidR="005A0988" w:rsidRDefault="00B55B2D">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5A0988" w:rsidRDefault="005A0988">
      <w:pPr>
        <w:pStyle w:val="ProductList-Body"/>
      </w:pPr>
    </w:p>
    <w:p w:rsidR="005A0988" w:rsidRDefault="00B55B2D" w:rsidP="00865A75">
      <w:pPr>
        <w:pStyle w:val="ProductList-Body"/>
        <w:keepNext/>
      </w:pPr>
      <w:r>
        <w:rPr>
          <w:b/>
          <w:color w:val="00188F"/>
        </w:rPr>
        <w:lastRenderedPageBreak/>
        <w:t xml:space="preserve">2. Produktbetingelser </w:t>
      </w:r>
      <w:r>
        <w:t>indeholder yderligere oplysninger om køb af Produktet, som f.eks. forudsætninger for køb, tidligere versioner og den gældende Produktpulje.</w:t>
      </w:r>
    </w:p>
    <w:p w:rsidR="005A0988" w:rsidRDefault="00B55B2D">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5A0988" w:rsidRDefault="005A0988">
      <w:pPr>
        <w:pStyle w:val="ProductList-Body"/>
      </w:pPr>
    </w:p>
    <w:p w:rsidR="005A0988" w:rsidRDefault="00B55B2D">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5A0988" w:rsidRDefault="00B55B2D">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5A0988" w:rsidRDefault="005A0988">
      <w:pPr>
        <w:pStyle w:val="ProductList-Body"/>
      </w:pPr>
    </w:p>
    <w:p w:rsidR="005A0988" w:rsidRDefault="00B55B2D">
      <w:pPr>
        <w:pStyle w:val="ProductList-Body"/>
      </w:pPr>
      <w:r>
        <w:rPr>
          <w:b/>
          <w:color w:val="00188F"/>
        </w:rPr>
        <w:t xml:space="preserve">4. Software Assurance </w:t>
      </w:r>
      <w:r>
        <w:t>angiver vilkår og betingelser for SA-dækning.</w:t>
      </w:r>
    </w:p>
    <w:p w:rsidR="005A0988" w:rsidRDefault="00B55B2D">
      <w:pPr>
        <w:pStyle w:val="ProductList-Body"/>
      </w:pPr>
      <w:r>
        <w:rPr>
          <w:noProof/>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143000"/>
                    </a:xfrm>
                    <a:prstGeom prst="rect">
                      <a:avLst/>
                    </a:prstGeom>
                  </pic:spPr>
                </pic:pic>
              </a:graphicData>
            </a:graphic>
          </wp:inline>
        </w:drawing>
      </w:r>
    </w:p>
    <w:p w:rsidR="005A0988" w:rsidRDefault="00B55B2D">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31439356"/>
      <w:r>
        <w:instrText>Præcisering af og oversigt over ændringer i dette dokument</w:instrText>
      </w:r>
      <w:bookmarkEnd w:id="11"/>
      <w:r>
        <w:instrText>" \l 2</w:instrText>
      </w:r>
      <w:r>
        <w:fldChar w:fldCharType="end"/>
      </w:r>
    </w:p>
    <w:p w:rsidR="005A0988" w:rsidRDefault="00B55B2D">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370"/>
        <w:gridCol w:w="5420"/>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Sletninger</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Meeting Room (Enheds-SL)</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MultiFactor-godkendelse</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Tillægsprodukt til Operations Management and Security E1</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Tillægsprodukt til Operations Management and Security E2</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E1</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E1 fra SA</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E2</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E2 fra SA</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Operations Management and Security: Indsigt og analyse </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Automatisering og styring</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Sikkerhed og overholdelse</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Operations Management and Security: Backup og Disaster Recovery</w:t>
            </w:r>
          </w:p>
        </w:tc>
      </w:tr>
    </w:tbl>
    <w:p w:rsidR="005A0988" w:rsidRDefault="005A0988">
      <w:pPr>
        <w:pStyle w:val="ProductList-Body"/>
      </w:pPr>
    </w:p>
    <w:p w:rsidR="005A0988" w:rsidRDefault="00B55B2D">
      <w:pPr>
        <w:pStyle w:val="ProductList-ClauseHeading"/>
        <w:outlineLvl w:val="2"/>
      </w:pPr>
      <w:r>
        <w:t>Online-services</w:t>
      </w:r>
    </w:p>
    <w:p w:rsidR="005A0988" w:rsidRDefault="00954F88">
      <w:pPr>
        <w:pStyle w:val="ProductList-Body"/>
      </w:pPr>
      <w:hyperlink w:anchor="_Sec1199">
        <w:r w:rsidR="00B55B2D">
          <w:rPr>
            <w:color w:val="00467F"/>
            <w:u w:val="single"/>
          </w:rPr>
          <w:t>Microsoft Azure-brugerabonnementer</w:t>
        </w:r>
      </w:hyperlink>
      <w:r w:rsidR="00B55B2D">
        <w:t>: Fra og med den 1. september 2018 vil nye kunder ikke længere kunne købe de enkeltstående Azure Multi-Factor Authentication (MFA)-tjenester. Multi-Factor Authentication (MFA) er en vigtig sikkerhedsmekanisme, som fortsat vil være tilgængelig i Azure Active Directory.</w:t>
      </w:r>
    </w:p>
    <w:p w:rsidR="005A0988" w:rsidRDefault="00954F88">
      <w:pPr>
        <w:pStyle w:val="ProductList-Body"/>
      </w:pPr>
      <w:hyperlink w:anchor="_Sec629">
        <w:r w:rsidR="00B55B2D">
          <w:rPr>
            <w:color w:val="00467F"/>
            <w:u w:val="single"/>
          </w:rPr>
          <w:t>Microsoft 365</w:t>
        </w:r>
      </w:hyperlink>
      <w:r w:rsidR="00B55B2D">
        <w:t>: Det er præciseret, at Windows-komponenten af Microsoft 365 F1 ikke giver rettigheder til at installere og anvende MDOP.</w:t>
      </w:r>
      <w:r w:rsidR="00865A75">
        <w:t xml:space="preserve"> Fra 1. august 2019 vil nye kunder eller kunder, der fornyer, ikke kunne bruge Office Professional Plus for Microsoft 365 E3/E5 Fra SA USL'er og USL'er erhvervet i MPSA.</w:t>
      </w:r>
    </w:p>
    <w:p w:rsidR="005A0988" w:rsidRDefault="00954F88">
      <w:pPr>
        <w:pStyle w:val="ProductList-Body"/>
      </w:pPr>
      <w:hyperlink w:anchor="_Sec1273">
        <w:r w:rsidR="00B55B2D">
          <w:rPr>
            <w:color w:val="00467F"/>
            <w:u w:val="single"/>
          </w:rPr>
          <w:t>Microsoft Stream</w:t>
        </w:r>
      </w:hyperlink>
      <w:r w:rsidR="00B55B2D">
        <w:t>: Microsoft Stream er blevet flyttet fra posten Business Application Platform til sin egen post i afsnittet Office 365-tjenester.</w:t>
      </w:r>
    </w:p>
    <w:p w:rsidR="005A0988" w:rsidRDefault="005A0988">
      <w:pPr>
        <w:pStyle w:val="ProductList-Body"/>
      </w:pPr>
    </w:p>
    <w:p w:rsidR="005A0988" w:rsidRDefault="00B55B2D">
      <w:pPr>
        <w:pStyle w:val="ProductList-ClauseHeading"/>
        <w:outlineLvl w:val="2"/>
      </w:pPr>
      <w:r>
        <w:t>Bilag B</w:t>
      </w:r>
    </w:p>
    <w:p w:rsidR="005A0988" w:rsidRDefault="00954F88">
      <w:pPr>
        <w:pStyle w:val="ProductList-Body"/>
      </w:pPr>
      <w:hyperlink w:anchor="_Sec573">
        <w:r w:rsidR="00B55B2D">
          <w:rPr>
            <w:color w:val="00467F"/>
            <w:u w:val="single"/>
          </w:rPr>
          <w:t>Køb af Software Assurance</w:t>
        </w:r>
      </w:hyperlink>
      <w:r w:rsidR="00B55B2D">
        <w:t xml:space="preserve">: Der er tilføjet vilkår, der tillader kunder at erhverve SA til Windows Server 2016 senest 90 dage fra OEM-købsdatoen. </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5A0988">
      <w:pPr>
        <w:sectPr w:rsidR="005A0988">
          <w:headerReference w:type="default" r:id="rId24"/>
          <w:footerReference w:type="default" r:id="rId25"/>
          <w:type w:val="continuous"/>
          <w:pgSz w:w="12240" w:h="15840" w:code="1"/>
          <w:pgMar w:top="1170" w:right="720" w:bottom="720" w:left="720" w:header="432" w:footer="288" w:gutter="0"/>
          <w:cols w:space="360"/>
        </w:sectPr>
      </w:pPr>
    </w:p>
    <w:p w:rsidR="005A0988" w:rsidRDefault="00B55B2D">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31439357"/>
      <w:r>
        <w:instrText>Licensvilkår</w:instrText>
      </w:r>
      <w:bookmarkEnd w:id="13"/>
      <w:r>
        <w:instrText>" \l 1</w:instrText>
      </w:r>
      <w:r>
        <w:fldChar w:fldCharType="end"/>
      </w:r>
    </w:p>
    <w:p w:rsidR="005A0988" w:rsidRDefault="00B55B2D">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5A0988" w:rsidRDefault="005A0988">
      <w:pPr>
        <w:pStyle w:val="ProductList-Body"/>
      </w:pPr>
    </w:p>
    <w:p w:rsidR="005A0988" w:rsidRDefault="00B55B2D">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5A0988" w:rsidRDefault="00B55B2D">
      <w:pPr>
        <w:pStyle w:val="ProductList-OfferingGroupHeading"/>
        <w:outlineLvl w:val="1"/>
      </w:pPr>
      <w:bookmarkStart w:id="14" w:name="_Sec537"/>
      <w:r>
        <w:t>Universelle Licensvilkår</w:t>
      </w:r>
      <w:bookmarkEnd w:id="14"/>
      <w:r>
        <w:fldChar w:fldCharType="begin"/>
      </w:r>
      <w:r>
        <w:instrText xml:space="preserve"> TC "</w:instrText>
      </w:r>
      <w:bookmarkStart w:id="15" w:name="_Toc531439358"/>
      <w:r>
        <w:instrText>Universelle Licensvilkår</w:instrText>
      </w:r>
      <w:bookmarkEnd w:id="15"/>
      <w:r>
        <w:instrText>" \l 2</w:instrText>
      </w:r>
      <w:r>
        <w:fldChar w:fldCharType="end"/>
      </w:r>
    </w:p>
    <w:p w:rsidR="005A0988" w:rsidRDefault="00B55B2D">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5A0988" w:rsidRDefault="005A0988">
      <w:pPr>
        <w:pStyle w:val="ProductList-Body"/>
      </w:pPr>
    </w:p>
    <w:p w:rsidR="005A0988" w:rsidRPr="00865A75" w:rsidRDefault="00B55B2D">
      <w:pPr>
        <w:pStyle w:val="ProductList-ClauseHeading"/>
        <w:outlineLvl w:val="2"/>
        <w:rPr>
          <w:lang w:val="de-DE"/>
        </w:rPr>
      </w:pPr>
      <w:r w:rsidRPr="00865A75">
        <w:rPr>
          <w:lang w:val="de-DE"/>
        </w:rPr>
        <w:t>1. Definitioner</w:t>
      </w:r>
    </w:p>
    <w:p w:rsidR="005A0988" w:rsidRPr="00865A75" w:rsidRDefault="00B55B2D">
      <w:pPr>
        <w:pStyle w:val="ProductList-Body"/>
        <w:rPr>
          <w:lang w:val="de-DE"/>
        </w:rPr>
      </w:pPr>
      <w:r w:rsidRPr="00865A75">
        <w:rPr>
          <w:lang w:val="de-DE"/>
        </w:rPr>
        <w:t xml:space="preserve">Definitionen af udtryk, der bruges i Produktvilkårene, men som ikke er defineret i </w:t>
      </w:r>
      <w:hyperlink w:anchor="_Sec549">
        <w:r w:rsidRPr="00865A75">
          <w:rPr>
            <w:color w:val="00467F"/>
            <w:u w:val="single"/>
            <w:lang w:val="de-DE"/>
          </w:rPr>
          <w:t xml:space="preserve"> Ordlisten</w:t>
        </w:r>
      </w:hyperlink>
      <w:r w:rsidRPr="00865A75">
        <w:rPr>
          <w:lang w:val="de-DE"/>
        </w:rPr>
        <w:t>, bliver angivet i Kundens volumenlicensaftale.</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2. Kundens Brugervilkår</w:t>
      </w:r>
    </w:p>
    <w:p w:rsidR="005A0988" w:rsidRPr="00865A75" w:rsidRDefault="00B55B2D">
      <w:pPr>
        <w:pStyle w:val="ProductList-Body"/>
        <w:rPr>
          <w:lang w:val="de-DE"/>
        </w:rPr>
      </w:pPr>
      <w:r w:rsidRPr="00865A75">
        <w:rPr>
          <w:lang w:val="de-DE"/>
        </w:rPr>
        <w:t xml:space="preserve">Hvis Kunden overholder sin volumenlicensaftale, må den bruge softwaren på den måde, der udtrykkeligt er givet tilladelse til i Produktvilkårene. Kunden skal have en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til hvert Produkt og til hver enkelt licenserede funktionalitet, der bruges på en enhed eller af en bruger.</w:t>
      </w:r>
    </w:p>
    <w:p w:rsidR="005A0988" w:rsidRPr="00865A75" w:rsidRDefault="005A0988">
      <w:pPr>
        <w:pStyle w:val="ProductList-Body"/>
        <w:rPr>
          <w:lang w:val="de-DE"/>
        </w:rPr>
      </w:pPr>
    </w:p>
    <w:p w:rsidR="005A0988" w:rsidRDefault="00B55B2D">
      <w:pPr>
        <w:pStyle w:val="ProductList-ClauseHeading"/>
        <w:outlineLvl w:val="2"/>
      </w:pPr>
      <w:r>
        <w:t>3. Rettigheder til at Bruge Andre Versioner og Lavere Udgaver</w:t>
      </w:r>
    </w:p>
    <w:p w:rsidR="005A0988" w:rsidRDefault="00B55B2D">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5A0988" w:rsidRDefault="005A0988">
      <w:pPr>
        <w:pStyle w:val="ProductList-Body"/>
      </w:pPr>
    </w:p>
    <w:p w:rsidR="005A0988" w:rsidRDefault="00B55B2D">
      <w:pPr>
        <w:pStyle w:val="ProductList-ClauseHeading"/>
        <w:outlineLvl w:val="2"/>
      </w:pPr>
      <w:r>
        <w:t>4. Tredjepartssoftware</w:t>
      </w:r>
    </w:p>
    <w:p w:rsidR="005A0988" w:rsidRDefault="00B55B2D">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5A0988" w:rsidRDefault="005A0988">
      <w:pPr>
        <w:pStyle w:val="ProductList-Body"/>
      </w:pPr>
    </w:p>
    <w:p w:rsidR="005A0988" w:rsidRPr="00865A75" w:rsidRDefault="00B55B2D">
      <w:pPr>
        <w:pStyle w:val="ProductList-ClauseHeading"/>
        <w:outlineLvl w:val="2"/>
        <w:rPr>
          <w:lang w:val="de-DE"/>
        </w:rPr>
      </w:pPr>
      <w:r w:rsidRPr="00865A75">
        <w:rPr>
          <w:lang w:val="de-DE"/>
        </w:rPr>
        <w:t>5. Kode til Foreløbig Version, Opdateringer eller Tillæg, Yderligere Funktionalitet</w:t>
      </w:r>
    </w:p>
    <w:p w:rsidR="005A0988" w:rsidRPr="00865A75" w:rsidRDefault="00B55B2D">
      <w:pPr>
        <w:pStyle w:val="ProductList-Body"/>
        <w:rPr>
          <w:lang w:val="de-DE"/>
        </w:rPr>
      </w:pPr>
      <w:r w:rsidRPr="00865A75">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6. Begrænsninger</w:t>
      </w:r>
    </w:p>
    <w:p w:rsidR="005A0988" w:rsidRPr="00865A75" w:rsidRDefault="00B55B2D">
      <w:pPr>
        <w:pStyle w:val="ProductList-Body"/>
        <w:rPr>
          <w:lang w:val="de-DE"/>
        </w:rPr>
      </w:pPr>
      <w:r w:rsidRPr="00865A75">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865A7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w:t>
      </w:r>
      <w:r>
        <w:fldChar w:fldCharType="end"/>
      </w:r>
      <w:r w:rsidRPr="00865A75">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7. Software Assurance</w:t>
      </w:r>
    </w:p>
    <w:p w:rsidR="005A0988" w:rsidRPr="00865A75" w:rsidRDefault="00B55B2D">
      <w:pPr>
        <w:pStyle w:val="ProductList-Body"/>
        <w:rPr>
          <w:lang w:val="de-DE"/>
        </w:rPr>
      </w:pPr>
      <w:r w:rsidRPr="00865A75">
        <w:rPr>
          <w:lang w:val="de-DE"/>
        </w:rPr>
        <w:t xml:space="preserve">SA-dækning kan give Kunden yderligere brugerrettigheder. Disse yderligere rettigheder ophører ved udløbet af SA-dækningen til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Licensen</w:t>
      </w:r>
      <w:r>
        <w:fldChar w:fldCharType="end"/>
      </w:r>
      <w:r w:rsidRPr="00865A75">
        <w:rPr>
          <w:lang w:val="de-DE"/>
        </w:rPr>
        <w:t>, medmindre andet er angivet i beskrivelsen af fordele.</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8. Outsourcing af Softwareadministration</w:t>
      </w:r>
    </w:p>
    <w:p w:rsidR="005A0988" w:rsidRPr="00865A75" w:rsidRDefault="00B55B2D">
      <w:pPr>
        <w:pStyle w:val="ProductList-Body"/>
        <w:rPr>
          <w:lang w:val="de-DE"/>
        </w:rPr>
      </w:pPr>
      <w:r w:rsidRPr="00865A75">
        <w:rPr>
          <w:lang w:val="de-DE"/>
        </w:rPr>
        <w:t xml:space="preserve">Kunden må installere og bruge licenserede kopier af softwaren på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Servere</w:t>
      </w:r>
      <w:r>
        <w:fldChar w:fldCharType="end"/>
      </w:r>
      <w:r w:rsidRPr="00865A75">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9. Overdragelse og Videreoverdragelse af Licens</w:t>
      </w:r>
    </w:p>
    <w:p w:rsidR="005A0988" w:rsidRPr="00865A75" w:rsidRDefault="00B55B2D">
      <w:pPr>
        <w:pStyle w:val="ProductList-Body"/>
        <w:rPr>
          <w:lang w:val="de-DE"/>
        </w:rPr>
      </w:pPr>
      <w:r w:rsidRPr="00865A75">
        <w:rPr>
          <w:lang w:val="de-DE"/>
        </w:rPr>
        <w:t xml:space="preserve">Før Kunden bruger software under en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skal den overdrage den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til enten en enhed eller en bruger, alt efter hvad der er relevant. Kunden må videreoverdrage en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til en anden enhed eller bruger, dog tidligst efter 90 dage fra den forrige videreoverdragelse af den samme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medmindre videreoverdragelsen skyldes (i) permanent hardwarefejl eller -tab, (ii) ophør af brugerens ansættelse eller kontrakt eller (iii) midlertidig omfordeling af </w:t>
      </w: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Klient</w:t>
      </w:r>
      <w:r>
        <w:fldChar w:fldCharType="begin"/>
      </w:r>
      <w:r w:rsidRPr="00865A75">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865A75">
        <w:rPr>
          <w:color w:val="0563C1"/>
          <w:lang w:val="de-DE"/>
        </w:rPr>
        <w:t>Administrationslicenser</w:t>
      </w:r>
      <w:r>
        <w:fldChar w:fldCharType="end"/>
      </w:r>
      <w:r w:rsidRPr="00865A75">
        <w:rPr>
          <w:lang w:val="de-DE"/>
        </w:rPr>
        <w:t xml:space="preserve"> og bruger- eller enheds-</w:t>
      </w:r>
      <w:r>
        <w:fldChar w:fldCharType="begin"/>
      </w:r>
      <w:r w:rsidRPr="00865A75">
        <w:rPr>
          <w:lang w:val="de-DE"/>
        </w:rPr>
        <w:instrText xml:space="preserve"> AutoTextList   \s NoStyle \t "SL betyder abonnementslicens, der giver adgang til software eller en hostet tjeneste i en nærmere defineret tidsperiode." </w:instrText>
      </w:r>
      <w:r>
        <w:fldChar w:fldCharType="separate"/>
      </w:r>
      <w:r w:rsidRPr="00865A75">
        <w:rPr>
          <w:color w:val="0563C1"/>
          <w:lang w:val="de-DE"/>
        </w:rPr>
        <w:t>SL’er</w:t>
      </w:r>
      <w:r>
        <w:fldChar w:fldCharType="end"/>
      </w:r>
      <w:r w:rsidRPr="00865A75">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rsidRPr="00865A75">
        <w:rPr>
          <w:lang w:val="de-DE"/>
        </w:rPr>
        <w:lastRenderedPageBreak/>
        <w:t xml:space="preserve">med den underliggende kvalificerende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Der gælder yderligere vilkår for overdragelse af Windows-desktopoperativsystem pr. enhedslicens som beskrevet i </w:t>
      </w:r>
      <w:hyperlink w:anchor="_Sec652">
        <w:r w:rsidRPr="00865A75">
          <w:rPr>
            <w:color w:val="00467F"/>
            <w:u w:val="single"/>
            <w:lang w:val="de-DE"/>
          </w:rPr>
          <w:t>Windows-produktposten</w:t>
        </w:r>
      </w:hyperlink>
      <w:r w:rsidRPr="00865A75">
        <w:rPr>
          <w:lang w:val="de-DE"/>
        </w:rPr>
        <w:t>.</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10. Tekniske Foranstaltninger</w:t>
      </w:r>
    </w:p>
    <w:p w:rsidR="005A0988" w:rsidRPr="00865A75" w:rsidRDefault="00B55B2D">
      <w:pPr>
        <w:pStyle w:val="ProductList-Body"/>
        <w:rPr>
          <w:lang w:val="de-DE"/>
        </w:rPr>
      </w:pPr>
      <w:r w:rsidRPr="00865A75">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5A0988" w:rsidRPr="00865A75" w:rsidRDefault="005A0988">
      <w:pPr>
        <w:pStyle w:val="ProductList-Body"/>
        <w:rPr>
          <w:lang w:val="de-DE"/>
        </w:rPr>
      </w:pPr>
    </w:p>
    <w:p w:rsidR="005A0988" w:rsidRPr="00865A75" w:rsidRDefault="00B55B2D">
      <w:pPr>
        <w:pStyle w:val="ProductList-SubClauseHeading"/>
        <w:outlineLvl w:val="3"/>
        <w:rPr>
          <w:lang w:val="de-DE"/>
        </w:rPr>
      </w:pPr>
      <w:r w:rsidRPr="00865A75">
        <w:rPr>
          <w:lang w:val="de-DE"/>
        </w:rPr>
        <w:t>10.1 Aktivering og validering</w:t>
      </w:r>
    </w:p>
    <w:p w:rsidR="005A0988" w:rsidRPr="00865A75" w:rsidRDefault="00B55B2D">
      <w:pPr>
        <w:pStyle w:val="ProductList-BodyIndented"/>
        <w:rPr>
          <w:lang w:val="de-DE"/>
        </w:rPr>
      </w:pPr>
      <w:r w:rsidRPr="00865A75">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5A0988" w:rsidRPr="00865A75" w:rsidRDefault="005A0988">
      <w:pPr>
        <w:pStyle w:val="ProductList-BodyIndented"/>
        <w:rPr>
          <w:lang w:val="de-DE"/>
        </w:rPr>
      </w:pPr>
    </w:p>
    <w:p w:rsidR="005A0988" w:rsidRPr="00865A75" w:rsidRDefault="00B55B2D">
      <w:pPr>
        <w:pStyle w:val="ProductList-SubClauseHeading"/>
        <w:outlineLvl w:val="3"/>
        <w:rPr>
          <w:lang w:val="de-DE"/>
        </w:rPr>
      </w:pPr>
      <w:r w:rsidRPr="00865A75">
        <w:rPr>
          <w:lang w:val="de-DE"/>
        </w:rPr>
        <w:t>10.2 Produktnøgler</w:t>
      </w:r>
    </w:p>
    <w:p w:rsidR="005A0988" w:rsidRPr="00865A75" w:rsidRDefault="00B55B2D">
      <w:pPr>
        <w:pStyle w:val="ProductList-BodyIndented"/>
        <w:rPr>
          <w:lang w:val="de-DE"/>
        </w:rPr>
      </w:pPr>
      <w:r w:rsidRPr="00865A75">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5A0988" w:rsidRPr="00865A75" w:rsidRDefault="005A0988">
      <w:pPr>
        <w:pStyle w:val="ProductList-BodyIndented"/>
        <w:rPr>
          <w:lang w:val="de-DE"/>
        </w:rPr>
      </w:pPr>
    </w:p>
    <w:p w:rsidR="005A0988" w:rsidRPr="00865A75" w:rsidRDefault="00B55B2D">
      <w:pPr>
        <w:pStyle w:val="ProductList-ClauseHeading"/>
        <w:outlineLvl w:val="2"/>
        <w:rPr>
          <w:lang w:val="de-DE"/>
        </w:rPr>
      </w:pPr>
      <w:r w:rsidRPr="00865A75">
        <w:rPr>
          <w:lang w:val="de-DE"/>
        </w:rPr>
        <w:t>11. Meddelelser</w:t>
      </w:r>
    </w:p>
    <w:p w:rsidR="005A0988" w:rsidRPr="00865A75" w:rsidRDefault="00B55B2D">
      <w:pPr>
        <w:pStyle w:val="ProductList-Body"/>
        <w:rPr>
          <w:lang w:val="de-DE"/>
        </w:rPr>
      </w:pPr>
      <w:r w:rsidRPr="00865A75">
        <w:rPr>
          <w:lang w:val="de-DE"/>
        </w:rPr>
        <w:t>Hvor det er angivet i afsnittet Brugervilkår under hver Produktpost, gælder følgende meddelelser:</w:t>
      </w:r>
    </w:p>
    <w:p w:rsidR="005A0988" w:rsidRPr="00865A75" w:rsidRDefault="005A0988">
      <w:pPr>
        <w:pStyle w:val="ProductList-Body"/>
        <w:rPr>
          <w:lang w:val="de-DE"/>
        </w:rPr>
      </w:pPr>
    </w:p>
    <w:p w:rsidR="005A0988" w:rsidRPr="00865A75" w:rsidRDefault="00B55B2D">
      <w:pPr>
        <w:pStyle w:val="ProductList-SubClauseHeading"/>
        <w:outlineLvl w:val="3"/>
        <w:rPr>
          <w:lang w:val="de-DE"/>
        </w:rPr>
      </w:pPr>
      <w:r w:rsidRPr="00865A75">
        <w:rPr>
          <w:lang w:val="de-DE"/>
        </w:rPr>
        <w:t>11.1 Internetbaserede Funktioner</w:t>
      </w:r>
    </w:p>
    <w:p w:rsidR="005A0988" w:rsidRPr="00865A75" w:rsidRDefault="00B55B2D">
      <w:pPr>
        <w:pStyle w:val="ProductList-BodyIndented"/>
        <w:rPr>
          <w:lang w:val="de-DE"/>
        </w:rPr>
      </w:pPr>
      <w:r w:rsidRPr="00865A75">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sidRPr="00865A75">
          <w:rPr>
            <w:color w:val="00467F"/>
            <w:u w:val="single"/>
            <w:lang w:val="de-DE"/>
          </w:rPr>
          <w:t>aka.ms/privacy</w:t>
        </w:r>
      </w:hyperlink>
      <w:r w:rsidRPr="00865A75">
        <w:rPr>
          <w:lang w:val="de-DE"/>
        </w:rPr>
        <w:t>).</w:t>
      </w:r>
    </w:p>
    <w:p w:rsidR="005A0988" w:rsidRPr="00865A75" w:rsidRDefault="005A0988">
      <w:pPr>
        <w:pStyle w:val="ProductList-BodyIndented"/>
        <w:rPr>
          <w:lang w:val="de-DE"/>
        </w:rPr>
      </w:pPr>
    </w:p>
    <w:p w:rsidR="005A0988" w:rsidRPr="00865A75" w:rsidRDefault="00B55B2D">
      <w:pPr>
        <w:pStyle w:val="ProductList-SubClauseHeading"/>
        <w:outlineLvl w:val="3"/>
        <w:rPr>
          <w:lang w:val="de-DE"/>
        </w:rPr>
      </w:pPr>
      <w:r w:rsidRPr="00865A75">
        <w:rPr>
          <w:lang w:val="de-DE"/>
        </w:rPr>
        <w:t>11.2 Bing Kort</w:t>
      </w:r>
    </w:p>
    <w:p w:rsidR="005A0988" w:rsidRPr="00865A75" w:rsidRDefault="00B55B2D">
      <w:pPr>
        <w:pStyle w:val="ProductList-BodyIndented"/>
        <w:rPr>
          <w:lang w:val="de-DE"/>
        </w:rPr>
      </w:pPr>
      <w:r w:rsidRPr="00865A75">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sidRPr="00865A75">
          <w:rPr>
            <w:color w:val="00467F"/>
            <w:u w:val="single"/>
            <w:lang w:val="de-DE"/>
          </w:rPr>
          <w:t>http://go.microsoft.com/?linkid=9710837</w:t>
        </w:r>
      </w:hyperlink>
      <w:r w:rsidRPr="00865A75">
        <w:rPr>
          <w:lang w:val="de-DE"/>
        </w:rPr>
        <w:t xml:space="preserve">, og Microsofts Erklæring om beskyttelse af personlige oplysninger, som findes på </w:t>
      </w:r>
      <w:hyperlink r:id="rId28">
        <w:r w:rsidRPr="00865A75">
          <w:rPr>
            <w:color w:val="00467F"/>
            <w:u w:val="single"/>
            <w:lang w:val="de-DE"/>
          </w:rPr>
          <w:t>http://go.microsoft.com/fwlink/?LinkID=248686</w:t>
        </w:r>
      </w:hyperlink>
      <w:r w:rsidRPr="00865A75">
        <w:rPr>
          <w:lang w:val="de-DE"/>
        </w:rPr>
        <w:t>.</w:t>
      </w:r>
    </w:p>
    <w:p w:rsidR="005A0988" w:rsidRPr="00865A75" w:rsidRDefault="005A0988">
      <w:pPr>
        <w:pStyle w:val="ProductList-BodyIndented"/>
        <w:rPr>
          <w:lang w:val="de-DE"/>
        </w:rPr>
      </w:pPr>
    </w:p>
    <w:p w:rsidR="005A0988" w:rsidRDefault="00B55B2D">
      <w:pPr>
        <w:pStyle w:val="ProductList-SubClauseHeading"/>
        <w:outlineLvl w:val="3"/>
      </w:pPr>
      <w:r>
        <w:t>11.3 H.264/AVC Visual Standard, VC-1 Video Standard og MPEG-4 Part 2 Visual Standard</w:t>
      </w:r>
    </w:p>
    <w:p w:rsidR="005A0988" w:rsidRPr="00865A75" w:rsidRDefault="00B55B2D">
      <w:pPr>
        <w:pStyle w:val="ProductList-BodyIndented"/>
        <w:rPr>
          <w:lang w:val="de-DE"/>
        </w:rPr>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w:t>
      </w:r>
      <w:r w:rsidRPr="00865A75">
        <w:rPr>
          <w:lang w:val="de-DE"/>
        </w:rPr>
        <w:t xml:space="preserve">DER GIVES IKKE LICENS, HVERKEN UDTRYKKELIGT ELLER STILTIENDE, TIL NOGEN ANDEN FORM FOR BRUG. YDERLIGERE OPLYSNINGER FÅS FRA MPEG LA, L.L.C. SE </w:t>
      </w:r>
      <w:hyperlink r:id="rId29">
        <w:r w:rsidRPr="00865A75">
          <w:rPr>
            <w:color w:val="00467F"/>
            <w:u w:val="single"/>
            <w:lang w:val="de-DE"/>
          </w:rPr>
          <w:t>www.mpegla.com/</w:t>
        </w:r>
      </w:hyperlink>
      <w:r w:rsidRPr="00865A75">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5A0988" w:rsidRPr="00865A75" w:rsidRDefault="005A0988">
      <w:pPr>
        <w:pStyle w:val="ProductList-BodyIndented"/>
        <w:rPr>
          <w:lang w:val="de-DE"/>
        </w:rPr>
      </w:pPr>
    </w:p>
    <w:p w:rsidR="005A0988" w:rsidRPr="00865A75" w:rsidRDefault="00B55B2D">
      <w:pPr>
        <w:pStyle w:val="ProductList-SubClauseHeading"/>
        <w:outlineLvl w:val="3"/>
        <w:rPr>
          <w:lang w:val="de-DE"/>
        </w:rPr>
      </w:pPr>
      <w:r w:rsidRPr="00865A75">
        <w:rPr>
          <w:lang w:val="de-DE"/>
        </w:rPr>
        <w:t>11.4 Malwarebeskyttelse</w:t>
      </w:r>
    </w:p>
    <w:p w:rsidR="005A0988" w:rsidRPr="00865A75" w:rsidRDefault="00B55B2D">
      <w:pPr>
        <w:pStyle w:val="ProductList-BodyIndented"/>
        <w:rPr>
          <w:lang w:val="de-DE"/>
        </w:rPr>
      </w:pPr>
      <w:r w:rsidRPr="00865A75">
        <w:rPr>
          <w:lang w:val="de-DE"/>
        </w:rP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rsidR="005A0988" w:rsidRPr="00865A75" w:rsidRDefault="005A0988">
      <w:pPr>
        <w:pStyle w:val="ProductList-BodyIndented"/>
        <w:rPr>
          <w:lang w:val="de-DE"/>
        </w:rPr>
      </w:pPr>
    </w:p>
    <w:p w:rsidR="005A0988" w:rsidRPr="00865A75" w:rsidRDefault="00B55B2D">
      <w:pPr>
        <w:pStyle w:val="ProductList-ClauseHeading"/>
        <w:outlineLvl w:val="2"/>
        <w:rPr>
          <w:lang w:val="de-DE"/>
        </w:rPr>
      </w:pPr>
      <w:r w:rsidRPr="00865A75">
        <w:rPr>
          <w:lang w:val="de-DE"/>
        </w:rPr>
        <w:t>12. Skrifttypekomponenter, Billeder og Lyde</w:t>
      </w:r>
    </w:p>
    <w:p w:rsidR="005A0988" w:rsidRPr="00865A75" w:rsidRDefault="00B55B2D">
      <w:pPr>
        <w:pStyle w:val="ProductList-Body"/>
        <w:rPr>
          <w:lang w:val="de-DE"/>
        </w:rPr>
      </w:pPr>
      <w:r w:rsidRPr="00865A75">
        <w:rPr>
          <w:lang w:val="de-DE"/>
        </w:rPr>
        <w:t xml:space="preserve">Når Kunden kører softwaren, må den kun opnå adgang til og bruge ikoner, billeder, lyde og medier, som indgår i softwaren, fra 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Licenseret Enhed</w:t>
      </w:r>
      <w:r>
        <w:fldChar w:fldCharType="end"/>
      </w:r>
      <w:r w:rsidRPr="00865A75">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t>13. Inkluderede teknologier</w:t>
      </w:r>
    </w:p>
    <w:p w:rsidR="005A0988" w:rsidRPr="00865A75" w:rsidRDefault="00B55B2D">
      <w:pPr>
        <w:pStyle w:val="ProductList-Body"/>
        <w:rPr>
          <w:lang w:val="de-DE"/>
        </w:rPr>
      </w:pPr>
      <w:r w:rsidRPr="00865A75">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5A0988" w:rsidRPr="00865A75" w:rsidRDefault="005A0988">
      <w:pPr>
        <w:pStyle w:val="ProductList-Body"/>
        <w:rPr>
          <w:lang w:val="de-DE"/>
        </w:rPr>
      </w:pPr>
    </w:p>
    <w:p w:rsidR="005A0988" w:rsidRPr="00865A75" w:rsidRDefault="00B55B2D">
      <w:pPr>
        <w:pStyle w:val="ProductList-ClauseHeading"/>
        <w:outlineLvl w:val="2"/>
        <w:rPr>
          <w:lang w:val="de-DE"/>
        </w:rPr>
      </w:pPr>
      <w:r w:rsidRPr="00865A75">
        <w:rPr>
          <w:lang w:val="de-DE"/>
        </w:rPr>
        <w:lastRenderedPageBreak/>
        <w:t>14. Benchmarktest</w:t>
      </w:r>
    </w:p>
    <w:p w:rsidR="005A0988" w:rsidRPr="00865A75" w:rsidRDefault="00B55B2D">
      <w:pPr>
        <w:pStyle w:val="ProductList-Body"/>
        <w:rPr>
          <w:lang w:val="de-DE"/>
        </w:rPr>
      </w:pPr>
      <w:r w:rsidRPr="00865A75">
        <w:rPr>
          <w:lang w:val="de-DE"/>
        </w:rPr>
        <w:t xml:space="preserve">Kunden skal have modtaget Microsofts forudgående skriftlige godkendelse, før den må videregive resultaterne af en benchmarktest af et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-produkt eller Microsoft Desktop Optimization Pack til tredjemand. </w:t>
      </w:r>
    </w:p>
    <w:p w:rsidR="005A0988" w:rsidRPr="00865A75" w:rsidRDefault="005A0988">
      <w:pPr>
        <w:pStyle w:val="ProductList-Body"/>
        <w:rPr>
          <w:lang w:val="de-DE"/>
        </w:rPr>
      </w:pPr>
    </w:p>
    <w:p w:rsidR="005A0988" w:rsidRDefault="00B55B2D">
      <w:pPr>
        <w:pStyle w:val="ProductList-ClauseHeading"/>
        <w:outlineLvl w:val="2"/>
      </w:pPr>
      <w:r>
        <w:t>15. Multipleksing</w:t>
      </w:r>
    </w:p>
    <w:p w:rsidR="005A0988" w:rsidRDefault="00B55B2D">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5A0988" w:rsidRDefault="005A0988">
      <w:pPr>
        <w:pStyle w:val="ProductList-Body"/>
      </w:pPr>
    </w:p>
    <w:p w:rsidR="005A0988" w:rsidRDefault="00B55B2D">
      <w:pPr>
        <w:pStyle w:val="ProductList-ClauseHeading"/>
        <w:outlineLvl w:val="2"/>
      </w:pPr>
      <w:r>
        <w:t>16. Administrative Rettigheder og Supportrettigheder</w:t>
      </w:r>
    </w:p>
    <w:p w:rsidR="005A0988" w:rsidRDefault="00B55B2D">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5A0988" w:rsidRDefault="005A0988">
      <w:pPr>
        <w:pStyle w:val="ProductList-Body"/>
      </w:pPr>
    </w:p>
    <w:p w:rsidR="005A0988" w:rsidRDefault="00B55B2D">
      <w:pPr>
        <w:pStyle w:val="ProductList-ClauseHeading"/>
        <w:outlineLvl w:val="2"/>
      </w:pPr>
      <w:r>
        <w:t>17. Distribuerbar Kode</w:t>
      </w:r>
    </w:p>
    <w:p w:rsidR="005A0988" w:rsidRDefault="00B55B2D">
      <w:pPr>
        <w:pStyle w:val="ProductList-Body"/>
      </w:pPr>
      <w:r>
        <w:t xml:space="preserve">Softwaren kan indeholde kode, som Kunden har tilladelse til at distribuere i programmer, som den udvikler, forudsat at Kunden overholder nedenstående vilkår. </w:t>
      </w:r>
    </w:p>
    <w:p w:rsidR="005A0988" w:rsidRDefault="005A0988">
      <w:pPr>
        <w:pStyle w:val="ProductList-Body"/>
      </w:pPr>
    </w:p>
    <w:p w:rsidR="005A0988" w:rsidRDefault="00B55B2D">
      <w:pPr>
        <w:pStyle w:val="ProductList-SubClauseHeading"/>
        <w:outlineLvl w:val="3"/>
      </w:pPr>
      <w:r>
        <w:t>17.1 Ret til Brug og Distribution</w:t>
      </w:r>
    </w:p>
    <w:p w:rsidR="005A0988" w:rsidRDefault="00B55B2D">
      <w:pPr>
        <w:pStyle w:val="ProductList-BodyIndented"/>
      </w:pPr>
      <w:r>
        <w:t xml:space="preserve">Nedenstående kode og tekstfiler er “Distribuerbar kode”. </w:t>
      </w:r>
    </w:p>
    <w:p w:rsidR="005A0988" w:rsidRDefault="00B55B2D" w:rsidP="00B55B2D">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5A0988" w:rsidRDefault="00B55B2D" w:rsidP="00B55B2D">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5A0988" w:rsidRDefault="00B55B2D" w:rsidP="00B55B2D">
      <w:pPr>
        <w:pStyle w:val="ProductList-Bullet"/>
        <w:numPr>
          <w:ilvl w:val="1"/>
          <w:numId w:val="4"/>
        </w:numPr>
      </w:pPr>
      <w:r>
        <w:t>Tredjepartsdistribution: Kunden må tillade distributører af Kundens programmer at kopiere og distribuere den Distribuerbare Kode som en del af disse programmer.</w:t>
      </w:r>
    </w:p>
    <w:p w:rsidR="005A0988" w:rsidRDefault="00B55B2D" w:rsidP="00B55B2D">
      <w:pPr>
        <w:pStyle w:val="ProductList-Bullet"/>
        <w:numPr>
          <w:ilvl w:val="1"/>
          <w:numId w:val="4"/>
        </w:numPr>
      </w:pPr>
      <w:r>
        <w:t>Billedbibliotek: Kunden må kopiere og distribuere billeder, grafik og animationer i Billedbiblioteket som beskrevet i softwaredokumentation.</w:t>
      </w:r>
    </w:p>
    <w:p w:rsidR="005A0988" w:rsidRDefault="005A0988">
      <w:pPr>
        <w:pStyle w:val="ProductList-BodyIndented"/>
      </w:pPr>
    </w:p>
    <w:p w:rsidR="005A0988" w:rsidRPr="00865A75" w:rsidRDefault="00B55B2D">
      <w:pPr>
        <w:pStyle w:val="ProductList-SubClauseHeading"/>
        <w:outlineLvl w:val="3"/>
        <w:rPr>
          <w:lang w:val="de-DE"/>
        </w:rPr>
      </w:pPr>
      <w:r w:rsidRPr="00865A75">
        <w:rPr>
          <w:lang w:val="de-DE"/>
        </w:rPr>
        <w:t>17.2 Distributionskrav</w:t>
      </w:r>
    </w:p>
    <w:p w:rsidR="005A0988" w:rsidRDefault="00B55B2D">
      <w:pPr>
        <w:pStyle w:val="ProductList-BodyIndented"/>
      </w:pPr>
      <w:r w:rsidRPr="00865A75">
        <w:rPr>
          <w:lang w:val="de-DE"/>
        </w:rPr>
        <w:t xml:space="preserve">Hvis Kunden distribuerer Distribuerbar Kode. </w:t>
      </w:r>
      <w:r>
        <w:t>Kunden må:</w:t>
      </w:r>
    </w:p>
    <w:p w:rsidR="005A0988" w:rsidRPr="00865A75" w:rsidRDefault="00B55B2D" w:rsidP="00B55B2D">
      <w:pPr>
        <w:pStyle w:val="ProductList-Bullet"/>
        <w:numPr>
          <w:ilvl w:val="1"/>
          <w:numId w:val="5"/>
        </w:numPr>
        <w:rPr>
          <w:lang w:val="de-DE"/>
        </w:rPr>
      </w:pPr>
      <w:r w:rsidRPr="00865A75">
        <w:rPr>
          <w:lang w:val="de-DE"/>
        </w:rPr>
        <w:t>kun distribuere den sammen med Kundens programmer, når Kundens programmer udgør væsentlig primær funktionalitet i den Distribuerbare Kode</w:t>
      </w:r>
    </w:p>
    <w:p w:rsidR="005A0988" w:rsidRPr="00865A75" w:rsidRDefault="00B55B2D" w:rsidP="00B55B2D">
      <w:pPr>
        <w:pStyle w:val="ProductList-Bullet"/>
        <w:numPr>
          <w:ilvl w:val="1"/>
          <w:numId w:val="5"/>
        </w:numPr>
        <w:rPr>
          <w:lang w:val="de-DE"/>
        </w:rPr>
      </w:pPr>
      <w:r w:rsidRPr="00865A75">
        <w:rPr>
          <w:lang w:val="de-DE"/>
        </w:rPr>
        <w:t>Kræve, at distributører og eksterne slutbrugere accepterer vilkår, som beskytter den Distribuerbare Kode i mindst samme grad som Kundens volumenlicensaftale og Produktvilkårene</w:t>
      </w:r>
    </w:p>
    <w:p w:rsidR="005A0988" w:rsidRPr="00865A75" w:rsidRDefault="00B55B2D" w:rsidP="00B55B2D">
      <w:pPr>
        <w:pStyle w:val="ProductList-Bullet"/>
        <w:numPr>
          <w:ilvl w:val="1"/>
          <w:numId w:val="5"/>
        </w:numPr>
        <w:rPr>
          <w:lang w:val="de-DE"/>
        </w:rPr>
      </w:pPr>
      <w:r w:rsidRPr="00865A75">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5A0988" w:rsidRPr="00865A75" w:rsidRDefault="005A0988">
      <w:pPr>
        <w:pStyle w:val="ProductList-BodyIndented"/>
        <w:rPr>
          <w:lang w:val="de-DE"/>
        </w:rPr>
      </w:pPr>
    </w:p>
    <w:p w:rsidR="005A0988" w:rsidRDefault="00B55B2D">
      <w:pPr>
        <w:pStyle w:val="ProductList-SubClauseHeading"/>
        <w:outlineLvl w:val="3"/>
      </w:pPr>
      <w:r>
        <w:t>17.3 Distributionsbegrænsninger</w:t>
      </w:r>
    </w:p>
    <w:p w:rsidR="005A0988" w:rsidRDefault="00B55B2D">
      <w:pPr>
        <w:pStyle w:val="ProductList-BodyIndented"/>
      </w:pPr>
      <w:r>
        <w:t>Kunden må ikke:</w:t>
      </w:r>
    </w:p>
    <w:p w:rsidR="005A0988" w:rsidRDefault="00B55B2D" w:rsidP="00B55B2D">
      <w:pPr>
        <w:pStyle w:val="ProductList-Bullet"/>
        <w:numPr>
          <w:ilvl w:val="1"/>
          <w:numId w:val="6"/>
        </w:numPr>
      </w:pPr>
      <w:r>
        <w:t>ændre meddelelser om ophavsret, varemærker eller patenter i den Distribuerbare Kode,</w:t>
      </w:r>
    </w:p>
    <w:p w:rsidR="005A0988" w:rsidRDefault="00B55B2D" w:rsidP="00B55B2D">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5A0988" w:rsidRDefault="00B55B2D" w:rsidP="00B55B2D">
      <w:pPr>
        <w:pStyle w:val="ProductList-Bullet"/>
        <w:numPr>
          <w:ilvl w:val="1"/>
          <w:numId w:val="6"/>
        </w:numPr>
      </w:pPr>
      <w:r>
        <w:t>distribuere Distribuerbar Kode i eller med skadelige eller vildledende programmer eller på ulovlig vis eller</w:t>
      </w:r>
    </w:p>
    <w:p w:rsidR="005A0988" w:rsidRDefault="00B55B2D" w:rsidP="00B55B2D">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5A0988" w:rsidRDefault="005A0988">
      <w:pPr>
        <w:pStyle w:val="ProductList-BodyIndented"/>
      </w:pPr>
    </w:p>
    <w:p w:rsidR="005A0988" w:rsidRDefault="00B55B2D">
      <w:pPr>
        <w:pStyle w:val="ProductList-ClauseHeading"/>
        <w:outlineLvl w:val="2"/>
      </w:pPr>
      <w:r>
        <w:t>18. Software + tjenester</w:t>
      </w:r>
    </w:p>
    <w:p w:rsidR="005A0988" w:rsidRDefault="00B55B2D">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5A0988" w:rsidRDefault="005A0988">
      <w:pPr>
        <w:pStyle w:val="ProductList-Body"/>
      </w:pPr>
    </w:p>
    <w:p w:rsidR="005A0988" w:rsidRDefault="00B55B2D">
      <w:pPr>
        <w:pStyle w:val="ProductList-ClauseHeading"/>
        <w:outlineLvl w:val="2"/>
      </w:pPr>
      <w:r>
        <w:t>19. Behandling af Personoplysninger, GDPR</w:t>
      </w:r>
    </w:p>
    <w:p w:rsidR="005A0988" w:rsidRDefault="00B55B2D">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531439359"/>
      <w:r>
        <w:instrText>Vilkår for Licensmodel</w:instrText>
      </w:r>
      <w:bookmarkEnd w:id="17"/>
      <w:r>
        <w:instrText>" \l 2</w:instrText>
      </w:r>
      <w:r>
        <w:fldChar w:fldCharType="end"/>
      </w:r>
    </w:p>
    <w:p w:rsidR="005A0988" w:rsidRPr="00865A75" w:rsidRDefault="00B55B2D">
      <w:pPr>
        <w:pStyle w:val="ProductList-Body"/>
        <w:rPr>
          <w:lang w:val="de-DE"/>
        </w:rPr>
      </w:pPr>
      <w:r w:rsidRPr="00865A75">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5A0988" w:rsidRDefault="00B55B2D">
      <w:pPr>
        <w:pStyle w:val="ProductList-Offering2Heading"/>
        <w:outlineLvl w:val="2"/>
      </w:pPr>
      <w:bookmarkStart w:id="18" w:name="_Sec539"/>
      <w:r>
        <w:t>Desktop Applikationer</w:t>
      </w:r>
      <w:bookmarkEnd w:id="18"/>
      <w:r>
        <w:fldChar w:fldCharType="begin"/>
      </w:r>
      <w:r>
        <w:instrText xml:space="preserve"> TC "</w:instrText>
      </w:r>
      <w:bookmarkStart w:id="19" w:name="_Toc531439360"/>
      <w:r>
        <w:instrText>Desktop Applikationer</w:instrText>
      </w:r>
      <w:bookmarkEnd w:id="19"/>
      <w:r>
        <w:instrText>" \l 3</w:instrText>
      </w:r>
      <w:r>
        <w:fldChar w:fldCharType="end"/>
      </w:r>
    </w:p>
    <w:p w:rsidR="005A0988" w:rsidRDefault="00B55B2D">
      <w:pPr>
        <w:pStyle w:val="ProductList-ClauseHeading"/>
        <w:outlineLvl w:val="3"/>
      </w:pPr>
      <w:r>
        <w:t>Enhedslicens</w:t>
      </w:r>
    </w:p>
    <w:p w:rsidR="005A0988" w:rsidRDefault="00B55B2D" w:rsidP="00B55B2D">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5A0988" w:rsidRDefault="00B55B2D" w:rsidP="00B55B2D">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5A0988" w:rsidRDefault="00B55B2D" w:rsidP="00B55B2D">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5A0988" w:rsidRDefault="00B55B2D" w:rsidP="00B55B2D">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5A0988" w:rsidRPr="00865A75" w:rsidRDefault="00B55B2D" w:rsidP="00B55B2D">
      <w:pPr>
        <w:pStyle w:val="ProductList-Bullet"/>
        <w:numPr>
          <w:ilvl w:val="0"/>
          <w:numId w:val="7"/>
        </w:numPr>
        <w:rPr>
          <w:lang w:val="de-DE"/>
        </w:rPr>
      </w:pPr>
      <w:r w:rsidRPr="00865A75">
        <w:rPr>
          <w:lang w:val="de-DE"/>
        </w:rPr>
        <w:t xml:space="preserve">Ekstern brug af softwaren, der kører på en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der er dedikeret til Kundens brug, er tilladt for en hvilken som helst bruger fra 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Licenseret Enhed</w:t>
      </w:r>
      <w:r>
        <w:fldChar w:fldCharType="end"/>
      </w:r>
      <w:r w:rsidRPr="00865A75">
        <w:rPr>
          <w:lang w:val="de-DE"/>
        </w:rPr>
        <w:t>.</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Medieelementer og Skabeloner</w:t>
      </w:r>
    </w:p>
    <w:p w:rsidR="005A0988" w:rsidRPr="00865A75" w:rsidRDefault="00B55B2D">
      <w:pPr>
        <w:pStyle w:val="ProductList-Body"/>
        <w:rPr>
          <w:lang w:val="de-DE"/>
        </w:rPr>
      </w:pPr>
      <w:r w:rsidRPr="00865A75">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5A0988" w:rsidRDefault="00B55B2D">
      <w:pPr>
        <w:pStyle w:val="ProductList-Offering2Heading"/>
        <w:outlineLvl w:val="2"/>
      </w:pPr>
      <w:bookmarkStart w:id="20" w:name="_Sec540"/>
      <w:r>
        <w:t>Desktop Operativsystemer</w:t>
      </w:r>
      <w:bookmarkEnd w:id="20"/>
      <w:r>
        <w:fldChar w:fldCharType="begin"/>
      </w:r>
      <w:r>
        <w:instrText xml:space="preserve"> TC "</w:instrText>
      </w:r>
      <w:bookmarkStart w:id="21" w:name="_Toc531439361"/>
      <w:r>
        <w:instrText>Desktop Operativsystemer</w:instrText>
      </w:r>
      <w:bookmarkEnd w:id="21"/>
      <w:r>
        <w:instrText>" \l 3</w:instrText>
      </w:r>
      <w:r>
        <w:fldChar w:fldCharType="end"/>
      </w:r>
    </w:p>
    <w:p w:rsidR="005A0988" w:rsidRDefault="00B55B2D">
      <w:pPr>
        <w:pStyle w:val="ProductList-ClauseHeading"/>
        <w:outlineLvl w:val="3"/>
      </w:pPr>
      <w:r>
        <w:t>Enhedslicens</w:t>
      </w:r>
    </w:p>
    <w:p w:rsidR="005A0988" w:rsidRDefault="00B55B2D" w:rsidP="00B55B2D">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5A0988" w:rsidRDefault="00B55B2D" w:rsidP="00B55B2D">
      <w:pPr>
        <w:pStyle w:val="ProductList-Bullet"/>
        <w:numPr>
          <w:ilvl w:val="0"/>
          <w:numId w:val="8"/>
        </w:numPr>
      </w:pPr>
      <w:r>
        <w:t>Kunden må bruge softwaren på op til to processorer.</w:t>
      </w:r>
    </w:p>
    <w:p w:rsidR="005A0988" w:rsidRPr="00865A75" w:rsidRDefault="00B55B2D" w:rsidP="00B55B2D">
      <w:pPr>
        <w:pStyle w:val="ProductList-Bullet"/>
        <w:numPr>
          <w:ilvl w:val="0"/>
          <w:numId w:val="8"/>
        </w:numPr>
        <w:rPr>
          <w:lang w:val="de-DE"/>
        </w:rPr>
      </w:pPr>
      <w:r w:rsidRPr="00865A75">
        <w:rPr>
          <w:lang w:val="de-DE"/>
        </w:rPr>
        <w:t>Lokal brug er tilladt for alle brugere.</w:t>
      </w:r>
    </w:p>
    <w:p w:rsidR="005A0988" w:rsidRPr="00865A75" w:rsidRDefault="00B55B2D" w:rsidP="00B55B2D">
      <w:pPr>
        <w:pStyle w:val="ProductList-Bullet"/>
        <w:numPr>
          <w:ilvl w:val="0"/>
          <w:numId w:val="8"/>
        </w:numPr>
        <w:rPr>
          <w:lang w:val="de-DE"/>
        </w:rPr>
      </w:pPr>
      <w:r w:rsidRPr="00865A75">
        <w:rPr>
          <w:lang w:val="de-DE"/>
        </w:rPr>
        <w:t xml:space="preserve">Ekstern brug er tilladt for den </w:t>
      </w:r>
      <w:r>
        <w:fldChar w:fldCharType="begin"/>
      </w:r>
      <w:r w:rsidRPr="00865A75">
        <w:rPr>
          <w:lang w:val="de-DE"/>
        </w:rPr>
        <w:instrText xml:space="preserve"> AutoTextList   \s NoStyle \t "Primær Bruger betyder den bruger, der bruger en Licenseret Enhed mere end 50 % af tiden over en periode på 90 dage." </w:instrText>
      </w:r>
      <w:r>
        <w:fldChar w:fldCharType="separate"/>
      </w:r>
      <w:r w:rsidRPr="00865A75">
        <w:rPr>
          <w:color w:val="0563C1"/>
          <w:lang w:val="de-DE"/>
        </w:rPr>
        <w:t>Primære Bruger</w:t>
      </w:r>
      <w:r>
        <w:fldChar w:fldCharType="end"/>
      </w:r>
      <w:r w:rsidRPr="00865A75">
        <w:rPr>
          <w:lang w:val="de-DE"/>
        </w:rPr>
        <w:t xml:space="preserve"> af den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w:t>
      </w:r>
      <w:r>
        <w:fldChar w:fldCharType="end"/>
      </w:r>
      <w:r w:rsidRPr="00865A75">
        <w:rPr>
          <w:lang w:val="de-DE"/>
        </w:rPr>
        <w:t xml:space="preserve"> og for andre brugere fra andre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Enheder</w:t>
      </w:r>
      <w:r>
        <w:fldChar w:fldCharType="end"/>
      </w:r>
      <w:r w:rsidRPr="00865A75">
        <w:rPr>
          <w:lang w:val="de-DE"/>
        </w:rPr>
        <w:t xml:space="preserve"> eller en Windows VDA-</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licenseret Enhed</w:t>
      </w:r>
      <w:r>
        <w:fldChar w:fldCharType="end"/>
      </w:r>
      <w:r w:rsidRPr="00865A75">
        <w:rPr>
          <w:lang w:val="de-DE"/>
        </w:rPr>
        <w:t>.</w:t>
      </w:r>
    </w:p>
    <w:p w:rsidR="005A0988" w:rsidRDefault="00B55B2D" w:rsidP="00B55B2D">
      <w:pPr>
        <w:pStyle w:val="ProductList-Bullet"/>
        <w:numPr>
          <w:ilvl w:val="0"/>
          <w:numId w:val="8"/>
        </w:numPr>
      </w:pPr>
      <w:r>
        <w:t>Kun én bruger må have adgang til og bruge softwaren på et givent tidspunkt.</w:t>
      </w:r>
    </w:p>
    <w:p w:rsidR="005A0988" w:rsidRDefault="00B55B2D" w:rsidP="00B55B2D">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5A0988" w:rsidRPr="00865A75" w:rsidRDefault="00B55B2D" w:rsidP="00B55B2D">
      <w:pPr>
        <w:pStyle w:val="ProductList-Bullet"/>
        <w:numPr>
          <w:ilvl w:val="0"/>
          <w:numId w:val="8"/>
        </w:numPr>
        <w:rPr>
          <w:lang w:val="de-DE"/>
        </w:rPr>
      </w:pPr>
      <w:r w:rsidRPr="00865A75">
        <w:rPr>
          <w:lang w:val="de-DE"/>
        </w:rPr>
        <w:t>Et ubegrænset antal forbindelser er tilladt for aktivering af KMS eller lignende teknologi.</w:t>
      </w:r>
    </w:p>
    <w:p w:rsidR="005A0988" w:rsidRPr="00865A75" w:rsidRDefault="005A0988">
      <w:pPr>
        <w:pStyle w:val="ProductList-Body"/>
        <w:rPr>
          <w:lang w:val="de-DE"/>
        </w:rPr>
      </w:pPr>
    </w:p>
    <w:p w:rsidR="005A0988" w:rsidRDefault="00B55B2D">
      <w:pPr>
        <w:pStyle w:val="ProductList-ClauseHeading"/>
        <w:outlineLvl w:val="3"/>
      </w:pPr>
      <w:r>
        <w:t>Adobe Flash Player</w:t>
      </w:r>
    </w:p>
    <w:p w:rsidR="005A0988" w:rsidRDefault="00B55B2D">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5A0988" w:rsidRDefault="00B55B2D">
      <w:pPr>
        <w:pStyle w:val="ProductList-Offering2Heading"/>
        <w:outlineLvl w:val="2"/>
      </w:pPr>
      <w:bookmarkStart w:id="22" w:name="_Sec541"/>
      <w:r>
        <w:t>Pr. kerne/CAL</w:t>
      </w:r>
      <w:bookmarkEnd w:id="22"/>
      <w:r>
        <w:fldChar w:fldCharType="begin"/>
      </w:r>
      <w:r>
        <w:instrText xml:space="preserve"> TC "</w:instrText>
      </w:r>
      <w:bookmarkStart w:id="23" w:name="_Toc531439362"/>
      <w:r>
        <w:instrText>Pr. kerne/CAL</w:instrText>
      </w:r>
      <w:bookmarkEnd w:id="23"/>
      <w:r>
        <w:instrText>" \l 3</w:instrText>
      </w:r>
      <w:r>
        <w:fldChar w:fldCharType="end"/>
      </w:r>
    </w:p>
    <w:p w:rsidR="005A0988" w:rsidRDefault="00B55B2D">
      <w:pPr>
        <w:pStyle w:val="ProductList-ClauseHeading"/>
        <w:outlineLvl w:val="3"/>
      </w:pPr>
      <w:r>
        <w:t>Serverlicenser (pr. kerne)</w:t>
      </w:r>
    </w:p>
    <w:p w:rsidR="005A0988" w:rsidRPr="00865A75" w:rsidRDefault="00B55B2D" w:rsidP="00B55B2D">
      <w:pPr>
        <w:pStyle w:val="ProductList-Bullet"/>
        <w:numPr>
          <w:ilvl w:val="0"/>
          <w:numId w:val="9"/>
        </w:numPr>
        <w:rPr>
          <w:lang w:val="de-DE"/>
        </w:rPr>
      </w:pPr>
      <w:r w:rsidRPr="00865A75">
        <w:rPr>
          <w:lang w:val="de-DE"/>
        </w:rPr>
        <w:t xml:space="preserve">Kunden må bruge serversoftwaren på 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 xml:space="preserve">, forudsat at den erhverver tilstrækkelige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licenser som beskrevet nedenfor. </w:t>
      </w:r>
    </w:p>
    <w:p w:rsidR="005A0988" w:rsidRDefault="00B55B2D" w:rsidP="00B55B2D">
      <w:pPr>
        <w:pStyle w:val="ProductList-Bullet"/>
        <w:numPr>
          <w:ilvl w:val="0"/>
          <w:numId w:val="9"/>
        </w:numPr>
      </w:pPr>
      <w:r w:rsidRPr="00865A75">
        <w:rPr>
          <w:lang w:val="de-DE"/>
        </w:rPr>
        <w:t xml:space="preserve">Antallet af krævede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svarer til antallet af </w:t>
      </w:r>
      <w:r>
        <w:fldChar w:fldCharType="begin"/>
      </w:r>
      <w:r w:rsidRPr="00865A75">
        <w:rPr>
          <w:lang w:val="de-DE"/>
        </w:rPr>
        <w:instrText xml:space="preserve"> AutoTextList   \s NoStyle \t "Fysisk Kerne betyder en kerne i en Fysisk Processor." </w:instrText>
      </w:r>
      <w:r>
        <w:fldChar w:fldCharType="separate"/>
      </w:r>
      <w:r w:rsidRPr="00865A75">
        <w:rPr>
          <w:color w:val="0563C1"/>
          <w:lang w:val="de-DE"/>
        </w:rPr>
        <w:t>Fysiske Kerner</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hvor der minimum skal være 8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pr. </w:t>
      </w:r>
      <w:r>
        <w:fldChar w:fldCharType="begin"/>
      </w:r>
      <w:r w:rsidRPr="00865A75">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5A0988" w:rsidRDefault="00B55B2D" w:rsidP="00B55B2D">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B55B2D" w:rsidP="00B55B2D">
      <w:pPr>
        <w:pStyle w:val="ProductList-Bullet"/>
        <w:numPr>
          <w:ilvl w:val="0"/>
          <w:numId w:val="9"/>
        </w:numPr>
      </w:pPr>
      <w:r>
        <w:t>Standardversion:</w:t>
      </w:r>
    </w:p>
    <w:p w:rsidR="005A0988" w:rsidRPr="00865A75" w:rsidRDefault="00B55B2D" w:rsidP="00B55B2D">
      <w:pPr>
        <w:pStyle w:val="ProductList-Bullet"/>
        <w:numPr>
          <w:ilvl w:val="1"/>
          <w:numId w:val="9"/>
        </w:numPr>
        <w:rPr>
          <w:lang w:val="de-DE"/>
        </w:rPr>
      </w:pPr>
      <w:r w:rsidRPr="00865A75">
        <w:rPr>
          <w:lang w:val="de-DE"/>
        </w:rPr>
        <w:t xml:space="preserve">Standardversionen tillader, at serversoftwaren bruges på </w:t>
      </w: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w:t>
      </w:r>
    </w:p>
    <w:p w:rsidR="005A0988" w:rsidRPr="00865A75" w:rsidRDefault="00B55B2D" w:rsidP="00B55B2D">
      <w:pPr>
        <w:pStyle w:val="ProductList-Bullet"/>
        <w:numPr>
          <w:ilvl w:val="1"/>
          <w:numId w:val="9"/>
        </w:numPr>
        <w:rPr>
          <w:lang w:val="de-DE"/>
        </w:rPr>
      </w:pPr>
      <w:r w:rsidRPr="00865A75">
        <w:rPr>
          <w:lang w:val="de-DE"/>
        </w:rPr>
        <w:t xml:space="preserve">Standardversionen tillader brugen af én </w:t>
      </w:r>
      <w:r>
        <w:fldChar w:fldCharType="begin"/>
      </w:r>
      <w:r w:rsidRPr="00865A7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865A75">
        <w:rPr>
          <w:color w:val="0563C1"/>
          <w:lang w:val="de-DE"/>
        </w:rPr>
        <w:t>Kørselsforekomst</w:t>
      </w:r>
      <w:r>
        <w:fldChar w:fldCharType="end"/>
      </w:r>
      <w:r w:rsidRPr="00865A75">
        <w:rPr>
          <w:lang w:val="de-DE"/>
        </w:rPr>
        <w:t xml:space="preserve"> på serversoftwaren i den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Fysiske OSE</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(ud over to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Virtuelle OSE'er</w:t>
      </w:r>
      <w:r>
        <w:fldChar w:fldCharType="end"/>
      </w:r>
      <w:r w:rsidRPr="00865A75">
        <w:rPr>
          <w:lang w:val="de-DE"/>
        </w:rPr>
        <w:t xml:space="preserve">), hvis den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Fysiske OSE</w:t>
      </w:r>
      <w:r>
        <w:fldChar w:fldCharType="end"/>
      </w:r>
      <w:r w:rsidRPr="00865A75">
        <w:rPr>
          <w:lang w:val="de-DE"/>
        </w:rPr>
        <w:t xml:space="preserve"> udelukkende bruges til at drive og administrere de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Virtuelle OSE'er</w:t>
      </w:r>
      <w:r>
        <w:fldChar w:fldCharType="end"/>
      </w:r>
      <w:r w:rsidRPr="00865A75">
        <w:rPr>
          <w:lang w:val="de-DE"/>
        </w:rPr>
        <w:t xml:space="preserve">. </w:t>
      </w:r>
    </w:p>
    <w:p w:rsidR="005A0988" w:rsidRPr="00865A75" w:rsidRDefault="00B55B2D" w:rsidP="00B55B2D">
      <w:pPr>
        <w:pStyle w:val="ProductList-Bullet"/>
        <w:numPr>
          <w:ilvl w:val="1"/>
          <w:numId w:val="9"/>
        </w:numPr>
        <w:rPr>
          <w:lang w:val="de-DE"/>
        </w:rPr>
      </w:pPr>
      <w:r w:rsidRPr="00865A75">
        <w:rPr>
          <w:lang w:val="de-DE"/>
        </w:rPr>
        <w:t xml:space="preserve">Kunde kan tildele yderligere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til standardversioner til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svarende til det antal, der er angivet i 2 herover, og bruge serversoftwaren i yderligere to </w:t>
      </w: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w:t>
      </w:r>
    </w:p>
    <w:p w:rsidR="005A0988" w:rsidRPr="00865A75" w:rsidRDefault="00B55B2D" w:rsidP="00B55B2D">
      <w:pPr>
        <w:pStyle w:val="ProductList-Bullet"/>
        <w:numPr>
          <w:ilvl w:val="0"/>
          <w:numId w:val="9"/>
        </w:numPr>
        <w:rPr>
          <w:lang w:val="de-DE"/>
        </w:rPr>
      </w:pPr>
      <w:r w:rsidRPr="00865A75">
        <w:rPr>
          <w:lang w:val="de-DE"/>
        </w:rPr>
        <w:t xml:space="preserve">Så længe det samlede antal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og </w:t>
      </w:r>
      <w:r>
        <w:fldChar w:fldCharType="begin"/>
      </w:r>
      <w:r w:rsidRPr="00865A75">
        <w:rPr>
          <w:lang w:val="de-DE"/>
        </w:rPr>
        <w:instrText xml:space="preserve"> AutoTextList   \s NoStyle \t "Fysisk Kerne betyder en kerne i en Fysisk Processor." </w:instrText>
      </w:r>
      <w:r>
        <w:fldChar w:fldCharType="separate"/>
      </w:r>
      <w:r w:rsidRPr="00865A75">
        <w:rPr>
          <w:color w:val="0563C1"/>
          <w:lang w:val="de-DE"/>
        </w:rPr>
        <w:t>Fysiske Kerner</w:t>
      </w:r>
      <w:r>
        <w:fldChar w:fldCharType="end"/>
      </w:r>
      <w:r w:rsidRPr="00865A75">
        <w:rPr>
          <w:lang w:val="de-DE"/>
        </w:rPr>
        <w:t xml:space="preserve"> forbliver det samme, tillades en ny tildeling af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når som helst Kunden laver en ny partition på et enkelt stykke hardware. </w:t>
      </w:r>
    </w:p>
    <w:p w:rsidR="005A0988" w:rsidRPr="00865A75" w:rsidRDefault="00B55B2D" w:rsidP="00B55B2D">
      <w:pPr>
        <w:pStyle w:val="ProductList-Bullet"/>
        <w:numPr>
          <w:ilvl w:val="0"/>
          <w:numId w:val="9"/>
        </w:numPr>
        <w:rPr>
          <w:lang w:val="de-DE"/>
        </w:rPr>
      </w:pPr>
      <w:r w:rsidRPr="00865A75">
        <w:rPr>
          <w:lang w:val="de-DE"/>
        </w:rPr>
        <w:lastRenderedPageBreak/>
        <w:t>Som alternativ til at overdrage basis-</w:t>
      </w: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pr. bruger eller pr. enhed, kan et antal basis-</w:t>
      </w: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én gang dedikeres til en </w:t>
      </w:r>
      <w:r>
        <w:fldChar w:fldCharType="begin"/>
      </w:r>
      <w:r w:rsidRPr="00865A7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865A75">
        <w:rPr>
          <w:color w:val="0563C1"/>
          <w:lang w:val="de-DE"/>
        </w:rPr>
        <w:t>Forekomst</w:t>
      </w:r>
      <w:r>
        <w:fldChar w:fldCharType="end"/>
      </w:r>
      <w:r w:rsidRPr="00865A75">
        <w:rPr>
          <w:lang w:val="de-DE"/>
        </w:rPr>
        <w:t xml:space="preserve"> af serversoftwaren på en enkelt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(pr. servertilstand) for at tillade, at op til det samme antal brugere eller enheder opnår adgang til den pågældende </w:t>
      </w:r>
      <w:r>
        <w:fldChar w:fldCharType="begin"/>
      </w:r>
      <w:r w:rsidRPr="00865A7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865A75">
        <w:rPr>
          <w:color w:val="0563C1"/>
          <w:lang w:val="de-DE"/>
        </w:rPr>
        <w:t>Forekomst</w:t>
      </w:r>
      <w:r>
        <w:fldChar w:fldCharType="end"/>
      </w:r>
      <w:r w:rsidRPr="00865A75">
        <w:rPr>
          <w:lang w:val="de-DE"/>
        </w:rPr>
        <w:t xml:space="preserve"> samtidig.</w:t>
      </w:r>
    </w:p>
    <w:p w:rsidR="005A0988" w:rsidRPr="00865A75" w:rsidRDefault="005A0988">
      <w:pPr>
        <w:pStyle w:val="ProductList-Body"/>
        <w:rPr>
          <w:lang w:val="de-DE"/>
        </w:rPr>
      </w:pPr>
    </w:p>
    <w:p w:rsidR="005A0988" w:rsidRDefault="00B55B2D">
      <w:pPr>
        <w:pStyle w:val="ProductList-ClauseHeading"/>
        <w:outlineLvl w:val="3"/>
      </w:pPr>
      <w:r>
        <w:t>Adgangslicenser</w:t>
      </w:r>
    </w:p>
    <w:p w:rsidR="005A0988" w:rsidRDefault="00B55B2D" w:rsidP="00B55B2D">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5A0988" w:rsidRPr="00865A75" w:rsidRDefault="00B55B2D" w:rsidP="00B55B2D">
      <w:pPr>
        <w:pStyle w:val="ProductList-Bullet"/>
        <w:numPr>
          <w:ilvl w:val="0"/>
          <w:numId w:val="10"/>
        </w:numPr>
        <w:rPr>
          <w:lang w:val="de-DE"/>
        </w:rPr>
      </w:pP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er ikke påkrævet i forbindelse med adgang via en anden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w:t>
      </w:r>
    </w:p>
    <w:p w:rsidR="005A0988" w:rsidRPr="00865A75" w:rsidRDefault="00B55B2D" w:rsidP="00B55B2D">
      <w:pPr>
        <w:pStyle w:val="ProductList-Bullet"/>
        <w:numPr>
          <w:ilvl w:val="0"/>
          <w:numId w:val="10"/>
        </w:numPr>
        <w:rPr>
          <w:lang w:val="de-DE"/>
        </w:rPr>
      </w:pP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er ikke påkrævet for at opnå adgang til serversoftware, der kører en </w:t>
      </w:r>
      <w:r>
        <w:fldChar w:fldCharType="begin"/>
      </w:r>
      <w:r w:rsidRPr="00865A75">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865A75">
        <w:rPr>
          <w:color w:val="0563C1"/>
          <w:lang w:val="de-DE"/>
        </w:rPr>
        <w:t>Web-arbejdsbelastning</w:t>
      </w:r>
      <w:r>
        <w:fldChar w:fldCharType="end"/>
      </w:r>
      <w:r w:rsidRPr="00865A75">
        <w:rPr>
          <w:lang w:val="de-DE"/>
        </w:rPr>
        <w:t xml:space="preserve"> eller </w:t>
      </w:r>
      <w:r>
        <w:fldChar w:fldCharType="begin"/>
      </w:r>
      <w:r w:rsidRPr="00865A75">
        <w:rPr>
          <w:lang w:val="de-DE"/>
        </w:rPr>
        <w:instrText xml:space="preserve"> AutoTextList   \s NoStyle \t "HPC-arbejdsbelastning betyder en arbejdsbelastning, hvor serversoftwaren bruges til at køre en Klyngenode...(Se Ordlisten for fuld definition)" </w:instrText>
      </w:r>
      <w:r>
        <w:fldChar w:fldCharType="separate"/>
      </w:r>
      <w:r w:rsidRPr="00865A75">
        <w:rPr>
          <w:color w:val="0563C1"/>
          <w:lang w:val="de-DE"/>
        </w:rPr>
        <w:t>HPC-arbejdsbelastning</w:t>
      </w:r>
      <w:r>
        <w:fldChar w:fldCharType="end"/>
      </w:r>
      <w:r w:rsidRPr="00865A75">
        <w:rPr>
          <w:lang w:val="de-DE"/>
        </w:rPr>
        <w:t>.</w:t>
      </w:r>
    </w:p>
    <w:p w:rsidR="005A0988" w:rsidRPr="00865A75" w:rsidRDefault="00B55B2D" w:rsidP="00B55B2D">
      <w:pPr>
        <w:pStyle w:val="ProductList-Bullet"/>
        <w:numPr>
          <w:ilvl w:val="0"/>
          <w:numId w:val="10"/>
        </w:numPr>
        <w:rPr>
          <w:lang w:val="de-DE"/>
        </w:rPr>
      </w:pP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er ikke nødvendige for at opnå adgang i et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 OSE</w:t>
      </w:r>
      <w:r>
        <w:fldChar w:fldCharType="end"/>
      </w:r>
      <w:r w:rsidRPr="00865A75">
        <w:rPr>
          <w:lang w:val="de-DE"/>
        </w:rPr>
        <w:t xml:space="preserve">, der udelukkende bruges til at hoste og administrere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Virtuelle OSE’er</w:t>
      </w:r>
      <w:r>
        <w:fldChar w:fldCharType="end"/>
      </w:r>
      <w:r w:rsidRPr="00865A75">
        <w:rPr>
          <w:lang w:val="de-DE"/>
        </w:rPr>
        <w:t>.</w:t>
      </w:r>
    </w:p>
    <w:p w:rsidR="005A0988" w:rsidRPr="00865A75" w:rsidRDefault="00B55B2D">
      <w:pPr>
        <w:pStyle w:val="ProductList-Offering2Heading"/>
        <w:outlineLvl w:val="2"/>
        <w:rPr>
          <w:lang w:val="de-DE"/>
        </w:rPr>
      </w:pPr>
      <w:bookmarkStart w:id="24" w:name="_Sec542"/>
      <w:r w:rsidRPr="00865A75">
        <w:rPr>
          <w:lang w:val="de-DE"/>
        </w:rPr>
        <w:t>Server/CAL</w:t>
      </w:r>
      <w:bookmarkEnd w:id="24"/>
      <w:r>
        <w:fldChar w:fldCharType="begin"/>
      </w:r>
      <w:r w:rsidRPr="00865A75">
        <w:rPr>
          <w:lang w:val="de-DE"/>
        </w:rPr>
        <w:instrText xml:space="preserve"> TC "</w:instrText>
      </w:r>
      <w:bookmarkStart w:id="25" w:name="_Toc531439363"/>
      <w:r w:rsidRPr="00865A75">
        <w:rPr>
          <w:lang w:val="de-DE"/>
        </w:rPr>
        <w:instrText>Server/CAL</w:instrText>
      </w:r>
      <w:bookmarkEnd w:id="25"/>
      <w:r w:rsidRPr="00865A75">
        <w:rPr>
          <w:lang w:val="de-DE"/>
        </w:rPr>
        <w:instrText>" \l 3</w:instrText>
      </w:r>
      <w:r>
        <w:fldChar w:fldCharType="end"/>
      </w:r>
    </w:p>
    <w:p w:rsidR="005A0988" w:rsidRPr="00865A75" w:rsidRDefault="00B55B2D">
      <w:pPr>
        <w:pStyle w:val="ProductList-ClauseHeading"/>
        <w:outlineLvl w:val="3"/>
        <w:rPr>
          <w:lang w:val="de-DE"/>
        </w:rPr>
      </w:pPr>
      <w:r w:rsidRPr="00865A75">
        <w:rPr>
          <w:lang w:val="de-DE"/>
        </w:rPr>
        <w:t>Serverlicenser (pr. Forekomst)</w:t>
      </w:r>
    </w:p>
    <w:p w:rsidR="005A0988" w:rsidRPr="00865A75" w:rsidRDefault="00B55B2D">
      <w:pPr>
        <w:pStyle w:val="ProductList-Body"/>
        <w:rPr>
          <w:lang w:val="de-DE"/>
        </w:rPr>
      </w:pPr>
      <w:r w:rsidRPr="00865A75">
        <w:rPr>
          <w:lang w:val="de-DE"/>
        </w:rPr>
        <w:t xml:space="preserve">For hver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Kunden erhverver, må den bruge én </w:t>
      </w:r>
      <w:r>
        <w:fldChar w:fldCharType="begin"/>
      </w:r>
      <w:r w:rsidRPr="00865A7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865A75">
        <w:rPr>
          <w:color w:val="0563C1"/>
          <w:lang w:val="de-DE"/>
        </w:rPr>
        <w:t>Kørende Forekomst</w:t>
      </w:r>
      <w:r>
        <w:fldChar w:fldCharType="end"/>
      </w:r>
      <w:r w:rsidRPr="00865A75">
        <w:rPr>
          <w:lang w:val="de-DE"/>
        </w:rPr>
        <w:t xml:space="preserve"> af serversoftwaren i enten et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 OSE</w:t>
      </w:r>
      <w:r>
        <w:fldChar w:fldCharType="end"/>
      </w:r>
      <w:r w:rsidRPr="00865A75">
        <w:rPr>
          <w:lang w:val="de-DE"/>
        </w:rPr>
        <w:t xml:space="preserve"> eller et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Virtuelt OSE</w:t>
      </w:r>
      <w:r>
        <w:fldChar w:fldCharType="end"/>
      </w:r>
      <w:r w:rsidRPr="00865A75">
        <w:rPr>
          <w:lang w:val="de-DE"/>
        </w:rPr>
        <w:t xml:space="preserve"> på 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w:t>
      </w:r>
    </w:p>
    <w:p w:rsidR="005A0988" w:rsidRPr="00865A75" w:rsidRDefault="005A0988">
      <w:pPr>
        <w:pStyle w:val="ProductList-Body"/>
        <w:rPr>
          <w:lang w:val="de-DE"/>
        </w:rPr>
      </w:pPr>
    </w:p>
    <w:p w:rsidR="005A0988" w:rsidRDefault="00B55B2D">
      <w:pPr>
        <w:pStyle w:val="ProductList-ClauseHeading"/>
        <w:outlineLvl w:val="3"/>
      </w:pPr>
      <w:r>
        <w:t>Adgangslicenser</w:t>
      </w:r>
    </w:p>
    <w:p w:rsidR="005A0988" w:rsidRDefault="00B55B2D" w:rsidP="00B55B2D">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5A0988" w:rsidRPr="00865A75" w:rsidRDefault="00B55B2D" w:rsidP="00B55B2D">
      <w:pPr>
        <w:pStyle w:val="ProductList-Bullet"/>
        <w:numPr>
          <w:ilvl w:val="0"/>
          <w:numId w:val="11"/>
        </w:numPr>
        <w:rPr>
          <w:lang w:val="de-DE"/>
        </w:rPr>
      </w:pP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 xml:space="preserve"> er ikke påkrævet i forbindelse med adgang via en anden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 xml:space="preserve">. </w:t>
      </w:r>
    </w:p>
    <w:p w:rsidR="005A0988" w:rsidRPr="00865A75" w:rsidRDefault="00B55B2D">
      <w:pPr>
        <w:pStyle w:val="ProductList-Offering2Heading"/>
        <w:outlineLvl w:val="2"/>
        <w:rPr>
          <w:lang w:val="de-DE"/>
        </w:rPr>
      </w:pPr>
      <w:bookmarkStart w:id="26" w:name="_Sec543"/>
      <w:r w:rsidRPr="00865A75">
        <w:rPr>
          <w:lang w:val="de-DE"/>
        </w:rPr>
        <w:t>Pr. Kerne</w:t>
      </w:r>
      <w:bookmarkEnd w:id="26"/>
      <w:r>
        <w:fldChar w:fldCharType="begin"/>
      </w:r>
      <w:r w:rsidRPr="00865A75">
        <w:rPr>
          <w:lang w:val="de-DE"/>
        </w:rPr>
        <w:instrText xml:space="preserve"> TC "</w:instrText>
      </w:r>
      <w:bookmarkStart w:id="27" w:name="_Toc531439364"/>
      <w:r w:rsidRPr="00865A75">
        <w:rPr>
          <w:lang w:val="de-DE"/>
        </w:rPr>
        <w:instrText>Pr. Kerne</w:instrText>
      </w:r>
      <w:bookmarkEnd w:id="27"/>
      <w:r w:rsidRPr="00865A75">
        <w:rPr>
          <w:lang w:val="de-DE"/>
        </w:rPr>
        <w:instrText>" \l 3</w:instrText>
      </w:r>
      <w:r>
        <w:fldChar w:fldCharType="end"/>
      </w:r>
    </w:p>
    <w:p w:rsidR="005A0988" w:rsidRPr="00865A75" w:rsidRDefault="00B55B2D">
      <w:pPr>
        <w:pStyle w:val="ProductList-Body"/>
        <w:rPr>
          <w:lang w:val="de-DE"/>
        </w:rPr>
      </w:pPr>
      <w:r w:rsidRPr="00865A75">
        <w:rPr>
          <w:lang w:val="de-DE"/>
        </w:rPr>
        <w:t xml:space="preserve">I forbindelse med Produkter under Licensmodellen Pr. Kerne skal Kunden vælge enten Licensering ved </w:t>
      </w:r>
      <w:r>
        <w:fldChar w:fldCharType="begin"/>
      </w:r>
      <w:r w:rsidRPr="00865A75">
        <w:rPr>
          <w:lang w:val="de-DE"/>
        </w:rPr>
        <w:instrText xml:space="preserve"> AutoTextList   \s NoStyle \t "Fysisk Kerne betyder en kerne i en Fysisk Processor." </w:instrText>
      </w:r>
      <w:r>
        <w:fldChar w:fldCharType="separate"/>
      </w:r>
      <w:r w:rsidRPr="00865A75">
        <w:rPr>
          <w:color w:val="0563C1"/>
          <w:lang w:val="de-DE"/>
        </w:rPr>
        <w:t>Fysisk Kerne</w:t>
      </w:r>
      <w:r>
        <w:fldChar w:fldCharType="end"/>
      </w:r>
      <w:r w:rsidRPr="00865A75">
        <w:rPr>
          <w:lang w:val="de-DE"/>
        </w:rPr>
        <w:t xml:space="preserve"> på en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eller Licensering ved Individuelt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Virtuelt OSE</w:t>
      </w:r>
      <w:r>
        <w:fldChar w:fldCharType="end"/>
      </w:r>
      <w:r w:rsidRPr="00865A75">
        <w:rPr>
          <w:lang w:val="de-DE"/>
        </w:rPr>
        <w:t>. Vilkårene for begge er anført herunder.</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Serverlicenser (pr. kerne) – Licensering ved Fysisk Kerne på en Server</w:t>
      </w:r>
    </w:p>
    <w:p w:rsidR="005A0988" w:rsidRPr="00865A75" w:rsidRDefault="00B55B2D" w:rsidP="00B55B2D">
      <w:pPr>
        <w:pStyle w:val="ProductList-Bullet"/>
        <w:numPr>
          <w:ilvl w:val="0"/>
          <w:numId w:val="12"/>
        </w:numPr>
        <w:rPr>
          <w:lang w:val="de-DE"/>
        </w:rPr>
      </w:pPr>
      <w:r w:rsidRPr="00865A75">
        <w:rPr>
          <w:lang w:val="de-DE"/>
        </w:rPr>
        <w:t xml:space="preserve">Kunden må bruge serversoftwaren på 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 xml:space="preserve">, forudsat at den erhverver tilstrækkelige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licenser som beskrevet nedenfor.</w:t>
      </w:r>
    </w:p>
    <w:p w:rsidR="005A0988" w:rsidRDefault="00B55B2D" w:rsidP="00B55B2D">
      <w:pPr>
        <w:pStyle w:val="ProductList-Bullet"/>
        <w:numPr>
          <w:ilvl w:val="0"/>
          <w:numId w:val="12"/>
        </w:numPr>
      </w:pPr>
      <w:r w:rsidRPr="00865A75">
        <w:rPr>
          <w:lang w:val="de-DE"/>
        </w:rPr>
        <w:t xml:space="preserve">Antallet af påkrævede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svarer til antallet af </w:t>
      </w:r>
      <w:r>
        <w:fldChar w:fldCharType="begin"/>
      </w:r>
      <w:r w:rsidRPr="00865A75">
        <w:rPr>
          <w:lang w:val="de-DE"/>
        </w:rPr>
        <w:instrText xml:space="preserve"> AutoTextList   \s NoStyle \t "Fysisk Kerne betyder en kerne i en Fysisk Processor." </w:instrText>
      </w:r>
      <w:r>
        <w:fldChar w:fldCharType="separate"/>
      </w:r>
      <w:r w:rsidRPr="00865A75">
        <w:rPr>
          <w:color w:val="0563C1"/>
          <w:lang w:val="de-DE"/>
        </w:rPr>
        <w:t>Fysiske Kerner</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forudsat et minimum på fire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pr. </w:t>
      </w:r>
      <w:r>
        <w:t>Fysisk Processor.</w:t>
      </w:r>
    </w:p>
    <w:p w:rsidR="005A0988" w:rsidRDefault="00B55B2D" w:rsidP="00B55B2D">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5A0988" w:rsidRDefault="00B55B2D" w:rsidP="00B55B2D">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B55B2D" w:rsidP="00B55B2D">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5A0988">
      <w:pPr>
        <w:pStyle w:val="ProductList-Body"/>
      </w:pPr>
    </w:p>
    <w:p w:rsidR="005A0988" w:rsidRDefault="00B55B2D">
      <w:pPr>
        <w:pStyle w:val="ProductList-ClauseHeading"/>
        <w:outlineLvl w:val="3"/>
      </w:pPr>
      <w:r>
        <w:t>Serverlicenser (pr. kerne) – Licensering ved Individuelt Virtuelt OSE</w:t>
      </w:r>
    </w:p>
    <w:p w:rsidR="005A0988" w:rsidRDefault="00B55B2D" w:rsidP="00B55B2D">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5A0988" w:rsidRDefault="00B55B2D" w:rsidP="00B55B2D">
      <w:pPr>
        <w:pStyle w:val="ProductList-Bullet"/>
        <w:numPr>
          <w:ilvl w:val="0"/>
          <w:numId w:val="13"/>
        </w:numPr>
      </w:pPr>
      <w:r w:rsidRPr="00865A75">
        <w:rPr>
          <w:lang w:val="fr-FR"/>
        </w:rPr>
        <w:t xml:space="preserve">Antallet af påkrævede </w:t>
      </w:r>
      <w:r>
        <w:fldChar w:fldCharType="begin"/>
      </w:r>
      <w:r w:rsidRPr="00865A75">
        <w:rPr>
          <w:lang w:val="fr-FR"/>
        </w:rPr>
        <w:instrText xml:space="preserve"> AutoTextList   \s NoStyle \t "Licens betyder retten til at hente, installere, opnå adgang til og bruge et Produkt." </w:instrText>
      </w:r>
      <w:r>
        <w:fldChar w:fldCharType="separate"/>
      </w:r>
      <w:r w:rsidRPr="00865A75">
        <w:rPr>
          <w:color w:val="0563C1"/>
          <w:lang w:val="fr-FR"/>
        </w:rPr>
        <w:t>Licenser</w:t>
      </w:r>
      <w:r>
        <w:fldChar w:fldCharType="end"/>
      </w:r>
      <w:r w:rsidRPr="00865A75">
        <w:rPr>
          <w:lang w:val="fr-FR"/>
        </w:rPr>
        <w:t xml:space="preserve"> svarer til antallet af </w:t>
      </w:r>
      <w:r>
        <w:fldChar w:fldCharType="begin"/>
      </w:r>
      <w:r w:rsidRPr="00865A75">
        <w:rPr>
          <w:lang w:val="fr-FR"/>
        </w:rPr>
        <w:instrText xml:space="preserve"> AutoTextList   \s NoStyle \t "Virtuel Kerne betyder processorenheden i et virtuelt hardwaresystem. En Virtuel Kerne er den virtuelle repræsentation af en eller flere hardwaretråde." </w:instrText>
      </w:r>
      <w:r>
        <w:fldChar w:fldCharType="separate"/>
      </w:r>
      <w:r w:rsidRPr="00865A75">
        <w:rPr>
          <w:color w:val="0563C1"/>
          <w:lang w:val="fr-FR"/>
        </w:rPr>
        <w:t>Virtuelle Kerner</w:t>
      </w:r>
      <w:r>
        <w:fldChar w:fldCharType="end"/>
      </w:r>
      <w:r w:rsidRPr="00865A75">
        <w:rPr>
          <w:lang w:val="fr-FR"/>
        </w:rPr>
        <w:t xml:space="preserve"> i det </w:t>
      </w:r>
      <w:r>
        <w:fldChar w:fldCharType="begin"/>
      </w:r>
      <w:r w:rsidRPr="00865A75">
        <w:rPr>
          <w:lang w:val="fr-FR"/>
        </w:rPr>
        <w:instrText xml:space="preserve"> AutoTextList   \s NoStyle \t "Virtuelt OSE betyder et OSE, der er konfigureret til at køre på et virtuelt hardwaresystem." </w:instrText>
      </w:r>
      <w:r>
        <w:fldChar w:fldCharType="separate"/>
      </w:r>
      <w:r w:rsidRPr="00865A75">
        <w:rPr>
          <w:color w:val="0563C1"/>
          <w:lang w:val="fr-FR"/>
        </w:rPr>
        <w:t>Virtuelle OSE</w:t>
      </w:r>
      <w:r>
        <w:fldChar w:fldCharType="end"/>
      </w:r>
      <w:r w:rsidRPr="00865A75">
        <w:rPr>
          <w:lang w:val="fr-FR"/>
        </w:rPr>
        <w:t xml:space="preserve">, forudsat et minimum på fire </w:t>
      </w:r>
      <w:r>
        <w:fldChar w:fldCharType="begin"/>
      </w:r>
      <w:r w:rsidRPr="00865A75">
        <w:rPr>
          <w:lang w:val="fr-FR"/>
        </w:rPr>
        <w:instrText xml:space="preserve"> AutoTextList   \s NoStyle \t "Licens betyder retten til at hente, installere, opnå adgang til og bruge et Produkt." </w:instrText>
      </w:r>
      <w:r>
        <w:fldChar w:fldCharType="separate"/>
      </w:r>
      <w:r w:rsidRPr="00865A75">
        <w:rPr>
          <w:color w:val="0563C1"/>
          <w:lang w:val="fr-FR"/>
        </w:rPr>
        <w:t>Licenser</w:t>
      </w:r>
      <w:r>
        <w:fldChar w:fldCharType="end"/>
      </w:r>
      <w:r w:rsidRPr="00865A75">
        <w:rPr>
          <w:lang w:val="fr-FR"/>
        </w:rPr>
        <w:t xml:space="preserve"> pr. </w:t>
      </w:r>
      <w:r>
        <w:fldChar w:fldCharType="begin"/>
      </w:r>
      <w:r w:rsidRPr="00865A75">
        <w:rPr>
          <w:lang w:val="fr-FR"/>
        </w:rP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5A0988" w:rsidRDefault="00B55B2D" w:rsidP="00B55B2D">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5A0988" w:rsidRDefault="00B55B2D">
      <w:pPr>
        <w:pStyle w:val="ProductList-Offering2Heading"/>
        <w:outlineLvl w:val="2"/>
      </w:pPr>
      <w:bookmarkStart w:id="28" w:name="_Sec544"/>
      <w:r>
        <w:t>Management Servere</w:t>
      </w:r>
      <w:bookmarkEnd w:id="28"/>
      <w:r>
        <w:fldChar w:fldCharType="begin"/>
      </w:r>
      <w:r>
        <w:instrText xml:space="preserve"> TC "</w:instrText>
      </w:r>
      <w:bookmarkStart w:id="29" w:name="_Toc531439365"/>
      <w:r>
        <w:instrText>Management Servere</w:instrText>
      </w:r>
      <w:bookmarkEnd w:id="29"/>
      <w:r>
        <w:instrText>" \l 3</w:instrText>
      </w:r>
      <w:r>
        <w:fldChar w:fldCharType="end"/>
      </w:r>
    </w:p>
    <w:p w:rsidR="005A0988" w:rsidRDefault="00B55B2D">
      <w:pPr>
        <w:pStyle w:val="ProductList-ClauseHeading"/>
        <w:outlineLvl w:val="3"/>
      </w:pPr>
      <w:r>
        <w:t>Administrationslicenser</w:t>
      </w:r>
    </w:p>
    <w:p w:rsidR="005A0988" w:rsidRDefault="00B55B2D">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5A0988" w:rsidRDefault="005A0988">
      <w:pPr>
        <w:pStyle w:val="ProductList-Body"/>
      </w:pPr>
    </w:p>
    <w:p w:rsidR="005A0988" w:rsidRDefault="00B55B2D">
      <w:pPr>
        <w:pStyle w:val="ProductList-ClauseHeading"/>
        <w:outlineLvl w:val="3"/>
      </w:pPr>
      <w:r>
        <w:t>Serverstyringslicenser (pr. kerne)</w:t>
      </w:r>
    </w:p>
    <w:p w:rsidR="005A0988" w:rsidRDefault="00B55B2D" w:rsidP="00B55B2D">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5A0988" w:rsidRDefault="00B55B2D" w:rsidP="00B55B2D">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5A0988" w:rsidRDefault="00B55B2D" w:rsidP="00B55B2D">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B55B2D" w:rsidP="00B55B2D">
      <w:pPr>
        <w:pStyle w:val="ProductList-Bullet"/>
        <w:numPr>
          <w:ilvl w:val="0"/>
          <w:numId w:val="14"/>
        </w:numPr>
      </w:pPr>
      <w:r>
        <w:t>Standardversion:</w:t>
      </w:r>
    </w:p>
    <w:p w:rsidR="005A0988" w:rsidRDefault="00B55B2D" w:rsidP="00B55B2D">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B55B2D" w:rsidP="00B55B2D">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5A0988" w:rsidRDefault="00B55B2D" w:rsidP="00B55B2D">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5A0988" w:rsidRPr="00865A75" w:rsidRDefault="00B55B2D" w:rsidP="00B55B2D">
      <w:pPr>
        <w:pStyle w:val="ProductList-Bullet"/>
        <w:numPr>
          <w:ilvl w:val="0"/>
          <w:numId w:val="14"/>
        </w:numPr>
        <w:rPr>
          <w:lang w:val="de-DE"/>
        </w:rPr>
      </w:pP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der kører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operativsystemer, kræver Server</w:t>
      </w:r>
      <w:r>
        <w:fldChar w:fldCharType="begin"/>
      </w:r>
      <w:r w:rsidRPr="00865A75">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865A75">
        <w:rPr>
          <w:color w:val="0563C1"/>
          <w:lang w:val="de-DE"/>
        </w:rPr>
        <w:t>administrationslicenser</w:t>
      </w:r>
      <w:r>
        <w:fldChar w:fldCharType="end"/>
      </w:r>
      <w:r w:rsidRPr="00865A75">
        <w:rPr>
          <w:lang w:val="de-DE"/>
        </w:rPr>
        <w:t xml:space="preserve">. </w:t>
      </w:r>
    </w:p>
    <w:p w:rsidR="005A0988" w:rsidRPr="00865A75" w:rsidRDefault="005A0988">
      <w:pPr>
        <w:pStyle w:val="ProductList-Body"/>
        <w:rPr>
          <w:lang w:val="de-DE"/>
        </w:rPr>
      </w:pPr>
    </w:p>
    <w:p w:rsidR="005A0988" w:rsidRPr="00865A75" w:rsidRDefault="00B55B2D">
      <w:pPr>
        <w:pStyle w:val="ProductList-ClauseHeading"/>
        <w:outlineLvl w:val="3"/>
        <w:rPr>
          <w:lang w:val="fr-FR"/>
        </w:rPr>
      </w:pPr>
      <w:r w:rsidRPr="00865A75">
        <w:rPr>
          <w:lang w:val="fr-FR"/>
        </w:rPr>
        <w:t>Klientadministrationslicenser (pr. OSE eller bruger)</w:t>
      </w:r>
    </w:p>
    <w:p w:rsidR="005A0988" w:rsidRPr="00865A75" w:rsidRDefault="00B55B2D" w:rsidP="00B55B2D">
      <w:pPr>
        <w:pStyle w:val="ProductList-Bullet"/>
        <w:numPr>
          <w:ilvl w:val="0"/>
          <w:numId w:val="15"/>
        </w:numPr>
        <w:rPr>
          <w:lang w:val="fr-FR"/>
        </w:rPr>
      </w:pPr>
      <w:r w:rsidRPr="00865A75">
        <w:rPr>
          <w:lang w:val="fr-FR"/>
        </w:rPr>
        <w:t xml:space="preserve">For hver Klientadministrationslicens, Kunden erhverver, må den bruge softwaren til at Administrere et </w:t>
      </w:r>
      <w:r>
        <w:fldChar w:fldCharType="begin"/>
      </w:r>
      <w:r w:rsidRPr="00865A75">
        <w:rPr>
          <w:lang w:val="fr-F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fr-FR"/>
        </w:rPr>
        <w:t>OSE</w:t>
      </w:r>
      <w:r>
        <w:fldChar w:fldCharType="end"/>
      </w:r>
      <w:r w:rsidRPr="00865A75">
        <w:rPr>
          <w:lang w:val="fr-FR"/>
        </w:rPr>
        <w:t xml:space="preserve"> på en </w:t>
      </w:r>
      <w:r>
        <w:fldChar w:fldCharType="begin"/>
      </w:r>
      <w:r w:rsidRPr="00865A75">
        <w:rPr>
          <w:lang w:val="fr-FR"/>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fr-FR"/>
        </w:rPr>
        <w:t>Licenseret Enhed</w:t>
      </w:r>
      <w:r>
        <w:fldChar w:fldCharType="end"/>
      </w:r>
      <w:r w:rsidRPr="00865A75">
        <w:rPr>
          <w:lang w:val="fr-FR"/>
        </w:rPr>
        <w:t xml:space="preserve"> eller </w:t>
      </w:r>
      <w:r>
        <w:fldChar w:fldCharType="begin"/>
      </w:r>
      <w:r w:rsidRPr="00865A75">
        <w:rPr>
          <w:lang w:val="fr-F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fr-FR"/>
        </w:rPr>
        <w:t>OSE’er</w:t>
      </w:r>
      <w:r>
        <w:fldChar w:fldCharType="end"/>
      </w:r>
      <w:r w:rsidRPr="00865A75">
        <w:rPr>
          <w:lang w:val="fr-FR"/>
        </w:rPr>
        <w:t xml:space="preserve"> på enheder, der bruges af en </w:t>
      </w:r>
      <w:r>
        <w:fldChar w:fldCharType="begin"/>
      </w:r>
      <w:r w:rsidRPr="00865A75">
        <w:rPr>
          <w:lang w:val="fr-FR"/>
        </w:rPr>
        <w:instrText xml:space="preserve"> AutoTextList   \s NoStyle \t "Licenseret Bruger betyder den enkelte person, der er overdraget en Licens til." </w:instrText>
      </w:r>
      <w:r>
        <w:fldChar w:fldCharType="separate"/>
      </w:r>
      <w:r w:rsidRPr="00865A75">
        <w:rPr>
          <w:color w:val="0563C1"/>
          <w:lang w:val="fr-FR"/>
        </w:rPr>
        <w:t>Licenseret Bruger</w:t>
      </w:r>
      <w:r>
        <w:fldChar w:fldCharType="end"/>
      </w:r>
      <w:r w:rsidRPr="00865A75">
        <w:rPr>
          <w:lang w:val="fr-FR"/>
        </w:rPr>
        <w:t>.</w:t>
      </w:r>
    </w:p>
    <w:p w:rsidR="005A0988" w:rsidRDefault="00B55B2D" w:rsidP="00B55B2D">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5A0988" w:rsidRDefault="00B55B2D" w:rsidP="00B55B2D">
      <w:pPr>
        <w:pStyle w:val="ProductList-Bullet"/>
        <w:numPr>
          <w:ilvl w:val="0"/>
          <w:numId w:val="15"/>
        </w:numPr>
      </w:pPr>
      <w:r w:rsidRPr="00865A75">
        <w:rPr>
          <w:lang w:val="fr-FR"/>
        </w:rPr>
        <w:t xml:space="preserve">Antallet af påkrævede Klientadministrationslicenser afhænger af den </w:t>
      </w:r>
      <w:r>
        <w:fldChar w:fldCharType="begin"/>
      </w:r>
      <w:r w:rsidRPr="00865A75">
        <w:rPr>
          <w:lang w:val="fr-FR"/>
        </w:rPr>
        <w:instrText xml:space="preserve"> AutoTextList   \s NoStyle \t "Licens betyder retten til at hente, installere, opnå adgang til og bruge et Produkt." </w:instrText>
      </w:r>
      <w:r>
        <w:fldChar w:fldCharType="separate"/>
      </w:r>
      <w:r w:rsidRPr="00865A75">
        <w:rPr>
          <w:color w:val="0563C1"/>
          <w:lang w:val="fr-FR"/>
        </w:rPr>
        <w:t>Licens</w:t>
      </w:r>
      <w:r>
        <w:fldChar w:fldCharType="end"/>
      </w:r>
      <w:r w:rsidRPr="00865A75">
        <w:rPr>
          <w:lang w:val="fr-FR"/>
        </w:rPr>
        <w:t xml:space="preserve">type (pr. </w:t>
      </w:r>
      <w:r>
        <w:fldChar w:fldCharType="begin"/>
      </w:r>
      <w:r w:rsidRPr="00865A75">
        <w:rPr>
          <w:lang w:val="fr-F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5A0988" w:rsidRDefault="00B55B2D" w:rsidP="00B55B2D">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5A0988" w:rsidRDefault="005A0988">
      <w:pPr>
        <w:pStyle w:val="ProductList-Body"/>
      </w:pPr>
    </w:p>
    <w:p w:rsidR="005A0988" w:rsidRDefault="00B55B2D">
      <w:pPr>
        <w:pStyle w:val="ProductList-ClauseHeading"/>
        <w:outlineLvl w:val="3"/>
      </w:pPr>
      <w:r>
        <w:t>Administrationslicenser er ikke påkrævet for:</w:t>
      </w:r>
    </w:p>
    <w:p w:rsidR="005A0988" w:rsidRPr="00865A75" w:rsidRDefault="00B55B2D" w:rsidP="00B55B2D">
      <w:pPr>
        <w:pStyle w:val="ProductList-Bullet"/>
        <w:numPr>
          <w:ilvl w:val="0"/>
          <w:numId w:val="16"/>
        </w:numPr>
        <w:rPr>
          <w:lang w:val="de-DE"/>
        </w:rPr>
      </w:pP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hvori der ikke nogen </w:t>
      </w:r>
      <w:r>
        <w:fldChar w:fldCharType="begin"/>
      </w:r>
      <w:r w:rsidRPr="00865A7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865A75">
        <w:rPr>
          <w:color w:val="0563C1"/>
          <w:lang w:val="de-DE"/>
        </w:rPr>
        <w:t>Kørende Forekomster</w:t>
      </w:r>
      <w:r>
        <w:fldChar w:fldCharType="end"/>
      </w:r>
      <w:r w:rsidRPr="00865A75">
        <w:rPr>
          <w:lang w:val="de-DE"/>
        </w:rPr>
        <w:t xml:space="preserve"> af softwaren</w:t>
      </w:r>
    </w:p>
    <w:p w:rsidR="005A0988" w:rsidRPr="00865A75" w:rsidRDefault="00B55B2D" w:rsidP="00B55B2D">
      <w:pPr>
        <w:pStyle w:val="ProductList-Bullet"/>
        <w:numPr>
          <w:ilvl w:val="0"/>
          <w:numId w:val="16"/>
        </w:numPr>
        <w:rPr>
          <w:lang w:val="de-DE"/>
        </w:rPr>
      </w:pPr>
      <w:r w:rsidRPr="00865A75">
        <w:rPr>
          <w:lang w:val="de-DE"/>
        </w:rPr>
        <w:t>Enheder i Kundens netværksinfrastruktur, der udelukkende fungerer med det formål at overføre netværksdata og ikke køre Windows Server-software</w:t>
      </w:r>
    </w:p>
    <w:p w:rsidR="005A0988" w:rsidRPr="00865A75" w:rsidRDefault="00B55B2D" w:rsidP="00B55B2D">
      <w:pPr>
        <w:pStyle w:val="ProductList-Bullet"/>
        <w:numPr>
          <w:ilvl w:val="0"/>
          <w:numId w:val="16"/>
        </w:numPr>
        <w:rPr>
          <w:lang w:val="de-DE"/>
        </w:rPr>
      </w:pPr>
      <w:r w:rsidRPr="00865A75">
        <w:rPr>
          <w:lang w:val="de-DE"/>
        </w:rPr>
        <w:t xml:space="preserve">Konvertering af </w:t>
      </w: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fra Fysiske til Virtuelle eller</w:t>
      </w:r>
    </w:p>
    <w:p w:rsidR="005A0988" w:rsidRPr="00865A75" w:rsidRDefault="00B55B2D" w:rsidP="00B55B2D">
      <w:pPr>
        <w:pStyle w:val="ProductList-Bullet"/>
        <w:numPr>
          <w:ilvl w:val="0"/>
          <w:numId w:val="16"/>
        </w:numPr>
        <w:rPr>
          <w:lang w:val="de-DE"/>
        </w:rPr>
      </w:pPr>
      <w:r w:rsidRPr="00865A75">
        <w:rPr>
          <w:lang w:val="de-DE"/>
        </w:rPr>
        <w:t>Enheder, der udelukkende overvåges eller administreres med henblik på hardwarekomponenternes status, hvad angår systemtemperatur, ventilatorhastighed, tænding/slukning for strøm, nulstilling af system eller CPU-tilgængelighed.</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Datasæt</w:t>
      </w:r>
    </w:p>
    <w:p w:rsidR="005A0988" w:rsidRPr="00865A75" w:rsidRDefault="00B55B2D">
      <w:pPr>
        <w:pStyle w:val="ProductList-Body"/>
        <w:rPr>
          <w:lang w:val="de-DE"/>
        </w:rPr>
      </w:pPr>
      <w:r w:rsidRPr="00865A75">
        <w:rPr>
          <w:lang w:val="de-DE"/>
        </w:rPr>
        <w:t>Kunden må ikke kopiere eller distribuere noget datasæt (eller nogen del af et datasæt), som indgår i softwaren.</w:t>
      </w:r>
    </w:p>
    <w:p w:rsidR="005A0988" w:rsidRPr="00865A75" w:rsidRDefault="00B55B2D">
      <w:pPr>
        <w:pStyle w:val="ProductList-Offering2Heading"/>
        <w:outlineLvl w:val="2"/>
        <w:rPr>
          <w:lang w:val="de-DE"/>
        </w:rPr>
      </w:pPr>
      <w:bookmarkStart w:id="30" w:name="_Sec545"/>
      <w:r w:rsidRPr="00865A75">
        <w:rPr>
          <w:lang w:val="de-DE"/>
        </w:rPr>
        <w:t>Særlige Servere</w:t>
      </w:r>
      <w:bookmarkEnd w:id="30"/>
      <w:r>
        <w:fldChar w:fldCharType="begin"/>
      </w:r>
      <w:r w:rsidRPr="00865A75">
        <w:rPr>
          <w:lang w:val="de-DE"/>
        </w:rPr>
        <w:instrText xml:space="preserve"> TC "</w:instrText>
      </w:r>
      <w:bookmarkStart w:id="31" w:name="_Toc531439366"/>
      <w:r w:rsidRPr="00865A75">
        <w:rPr>
          <w:lang w:val="de-DE"/>
        </w:rPr>
        <w:instrText>Særlige Servere</w:instrText>
      </w:r>
      <w:bookmarkEnd w:id="31"/>
      <w:r w:rsidRPr="00865A75">
        <w:rPr>
          <w:lang w:val="de-DE"/>
        </w:rPr>
        <w:instrText>" \l 3</w:instrText>
      </w:r>
      <w:r>
        <w:fldChar w:fldCharType="end"/>
      </w:r>
    </w:p>
    <w:p w:rsidR="005A0988" w:rsidRPr="00865A75" w:rsidRDefault="00B55B2D">
      <w:pPr>
        <w:pStyle w:val="ProductList-ClauseHeading"/>
        <w:outlineLvl w:val="3"/>
        <w:rPr>
          <w:lang w:val="de-DE"/>
        </w:rPr>
      </w:pPr>
      <w:r w:rsidRPr="00865A75">
        <w:rPr>
          <w:lang w:val="de-DE"/>
        </w:rPr>
        <w:t>Serverlicenser (pr. Forekomst)</w:t>
      </w:r>
    </w:p>
    <w:p w:rsidR="005A0988" w:rsidRPr="00865A75" w:rsidRDefault="00B55B2D">
      <w:pPr>
        <w:pStyle w:val="ProductList-Body"/>
        <w:rPr>
          <w:lang w:val="de-DE"/>
        </w:rPr>
      </w:pPr>
      <w:r w:rsidRPr="00865A75">
        <w:rPr>
          <w:lang w:val="de-DE"/>
        </w:rPr>
        <w:t xml:space="preserve">Kunden må brug én </w:t>
      </w:r>
      <w:r>
        <w:fldChar w:fldCharType="begin"/>
      </w:r>
      <w:r w:rsidRPr="00865A7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865A75">
        <w:rPr>
          <w:color w:val="0563C1"/>
          <w:lang w:val="de-DE"/>
        </w:rPr>
        <w:t>Kørende Forekomst</w:t>
      </w:r>
      <w:r>
        <w:fldChar w:fldCharType="end"/>
      </w:r>
      <w:r w:rsidRPr="00865A75">
        <w:rPr>
          <w:lang w:val="de-DE"/>
        </w:rPr>
        <w:t xml:space="preserve"> af serversoftwaren i enten et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 OSE</w:t>
      </w:r>
      <w:r>
        <w:fldChar w:fldCharType="end"/>
      </w:r>
      <w:r w:rsidRPr="00865A75">
        <w:rPr>
          <w:lang w:val="de-DE"/>
        </w:rPr>
        <w:t xml:space="preserve"> eller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Virtuelt OSE</w:t>
      </w:r>
      <w:r>
        <w:fldChar w:fldCharType="end"/>
      </w:r>
      <w:r w:rsidRPr="00865A75">
        <w:rPr>
          <w:lang w:val="de-DE"/>
        </w:rPr>
        <w:t xml:space="preserve"> på 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Licenseret Server</w:t>
      </w:r>
      <w:r>
        <w:fldChar w:fldCharType="end"/>
      </w:r>
      <w:r w:rsidRPr="00865A75">
        <w:rPr>
          <w:lang w:val="de-DE"/>
        </w:rPr>
        <w:t>, for hver</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-licens, kunden erhverver.</w:t>
      </w:r>
    </w:p>
    <w:p w:rsidR="005A0988" w:rsidRDefault="00B55B2D">
      <w:pPr>
        <w:pStyle w:val="ProductList-Offering2Heading"/>
        <w:outlineLvl w:val="2"/>
      </w:pPr>
      <w:bookmarkStart w:id="32" w:name="_Sec546"/>
      <w:r>
        <w:t>Developer Tools</w:t>
      </w:r>
      <w:bookmarkEnd w:id="32"/>
      <w:r>
        <w:fldChar w:fldCharType="begin"/>
      </w:r>
      <w:r>
        <w:instrText xml:space="preserve"> TC "</w:instrText>
      </w:r>
      <w:bookmarkStart w:id="33" w:name="_Toc531439367"/>
      <w:r>
        <w:instrText>Developer Tools</w:instrText>
      </w:r>
      <w:bookmarkEnd w:id="33"/>
      <w:r>
        <w:instrText>" \l 3</w:instrText>
      </w:r>
      <w:r>
        <w:fldChar w:fldCharType="end"/>
      </w:r>
    </w:p>
    <w:p w:rsidR="005A0988" w:rsidRDefault="00B55B2D">
      <w:pPr>
        <w:pStyle w:val="ProductList-ClauseHeading"/>
        <w:outlineLvl w:val="3"/>
      </w:pPr>
      <w:r>
        <w:t>Brugerlicenser</w:t>
      </w:r>
    </w:p>
    <w:p w:rsidR="005A0988" w:rsidRDefault="00B55B2D" w:rsidP="00B55B2D">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5A0988" w:rsidRDefault="00B55B2D" w:rsidP="00B55B2D">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5A0988" w:rsidRPr="00865A75" w:rsidRDefault="00B55B2D" w:rsidP="00B55B2D">
      <w:pPr>
        <w:pStyle w:val="ProductList-Bullet"/>
        <w:numPr>
          <w:ilvl w:val="0"/>
          <w:numId w:val="17"/>
        </w:numPr>
        <w:rPr>
          <w:lang w:val="de-DE"/>
        </w:rPr>
      </w:pPr>
      <w:r w:rsidRPr="00865A75">
        <w:rPr>
          <w:lang w:val="de-DE"/>
        </w:rPr>
        <w:t xml:space="preserve">Softwaren er ikke licenseret til brug i et </w:t>
      </w:r>
      <w:r>
        <w:fldChar w:fldCharType="begin"/>
      </w:r>
      <w:r w:rsidRPr="00865A75">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865A75">
        <w:rPr>
          <w:color w:val="0563C1"/>
          <w:lang w:val="de-DE"/>
        </w:rPr>
        <w:t>Produktionsmiljø</w:t>
      </w:r>
      <w:r>
        <w:fldChar w:fldCharType="end"/>
      </w:r>
      <w:r w:rsidRPr="00865A75">
        <w:rPr>
          <w:lang w:val="de-DE"/>
        </w:rPr>
        <w:t xml:space="preserve">. </w:t>
      </w:r>
    </w:p>
    <w:p w:rsidR="005A0988" w:rsidRPr="00865A75" w:rsidRDefault="005A0988">
      <w:pPr>
        <w:pStyle w:val="ProductList-Body"/>
        <w:rPr>
          <w:lang w:val="de-DE"/>
        </w:rPr>
      </w:pPr>
    </w:p>
    <w:p w:rsidR="005A0988" w:rsidRDefault="00B55B2D">
      <w:pPr>
        <w:pStyle w:val="ProductList-ClauseHeading"/>
        <w:outlineLvl w:val="3"/>
      </w:pPr>
      <w:r>
        <w:t>Yderligere Licensvilkår for Visual Studio Subscription</w:t>
      </w:r>
    </w:p>
    <w:p w:rsidR="005A0988" w:rsidRDefault="00B55B2D">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5A0988" w:rsidRDefault="005A0988">
      <w:pPr>
        <w:pStyle w:val="ProductList-Body"/>
      </w:pPr>
    </w:p>
    <w:p w:rsidR="005A0988" w:rsidRDefault="00B55B2D">
      <w:pPr>
        <w:pStyle w:val="ProductList-SubClauseHeading"/>
        <w:outlineLvl w:val="4"/>
      </w:pPr>
      <w:r>
        <w:t>Kørsel af Softwaren på Microsoft Azure-tjenester</w:t>
      </w:r>
    </w:p>
    <w:p w:rsidR="005A0988" w:rsidRDefault="00B55B2D" w:rsidP="00B55B2D">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rsidR="005A0988" w:rsidRPr="00865A75" w:rsidRDefault="00B55B2D" w:rsidP="00B55B2D">
      <w:pPr>
        <w:pStyle w:val="ProductList-Bullet"/>
        <w:numPr>
          <w:ilvl w:val="1"/>
          <w:numId w:val="18"/>
        </w:numPr>
        <w:rPr>
          <w:lang w:val="de-DE"/>
        </w:rPr>
      </w:pPr>
      <w:r w:rsidRPr="00865A75">
        <w:rPr>
          <w:lang w:val="de-DE"/>
        </w:rPr>
        <w:t xml:space="preserve">Brugen af Softwaren er fortsat underlagt vilkårene og betingelserne for Kundens volumenlicensaftale og eventuelle vilkår, der følger med Softwaren. </w:t>
      </w:r>
    </w:p>
    <w:p w:rsidR="005A0988" w:rsidRPr="00865A75" w:rsidRDefault="00B55B2D" w:rsidP="00B55B2D">
      <w:pPr>
        <w:pStyle w:val="ProductList-Bullet"/>
        <w:numPr>
          <w:ilvl w:val="1"/>
          <w:numId w:val="18"/>
        </w:numPr>
        <w:rPr>
          <w:lang w:val="de-DE"/>
        </w:rPr>
      </w:pPr>
      <w:r w:rsidRPr="00865A75">
        <w:rPr>
          <w:lang w:val="de-DE"/>
        </w:rPr>
        <w:t xml:space="preserve">Vilkårene i Licensmodellen for Udviklerværktøjer gælder for anvendelse af Softwaren og Azure Dev/Test-produkterne, med undtagelse af, at den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w:t>
      </w:r>
      <w:r>
        <w:fldChar w:fldCharType="end"/>
      </w:r>
      <w:r w:rsidRPr="00865A75">
        <w:rPr>
          <w:lang w:val="de-DE"/>
        </w:rPr>
        <w:t xml:space="preserve"> ikke må køre Office Professional Plus eller System Center Virtual Machine Manager til produktionsbrug på Microsoft Azure-tjenester.</w:t>
      </w:r>
    </w:p>
    <w:p w:rsidR="005A0988" w:rsidRPr="00865A75" w:rsidRDefault="005A0988">
      <w:pPr>
        <w:pStyle w:val="ProductList-BodyIndented"/>
        <w:rPr>
          <w:lang w:val="de-DE"/>
        </w:rPr>
      </w:pPr>
    </w:p>
    <w:p w:rsidR="005A0988" w:rsidRPr="00865A75" w:rsidRDefault="00B55B2D">
      <w:pPr>
        <w:pStyle w:val="ProductList-SubClauseHeading"/>
        <w:outlineLvl w:val="4"/>
        <w:rPr>
          <w:lang w:val="de-DE"/>
        </w:rPr>
      </w:pPr>
      <w:r w:rsidRPr="00865A75">
        <w:rPr>
          <w:lang w:val="de-DE"/>
        </w:rPr>
        <w:t>Yderligere krav</w:t>
      </w:r>
    </w:p>
    <w:p w:rsidR="005A0988" w:rsidRPr="00865A75" w:rsidRDefault="00B55B2D">
      <w:pPr>
        <w:pStyle w:val="ProductList-BodyIndented"/>
        <w:rPr>
          <w:lang w:val="de-DE"/>
        </w:rPr>
      </w:pPr>
      <w:r w:rsidRPr="00865A75">
        <w:rPr>
          <w:lang w:val="de-DE"/>
        </w:rPr>
        <w:t>For at køre Software på Microsoft Azure-tjenester skal Kunden aktivere sin Visual Studio Subscription ved at knytte sin Microsoft-konto til denne Visual Studio Subscription.</w:t>
      </w:r>
    </w:p>
    <w:p w:rsidR="005A0988" w:rsidRPr="00865A75" w:rsidRDefault="005A0988">
      <w:pPr>
        <w:pStyle w:val="ProductList-BodyIndented"/>
        <w:rPr>
          <w:lang w:val="de-DE"/>
        </w:rPr>
      </w:pPr>
    </w:p>
    <w:p w:rsidR="005A0988" w:rsidRPr="00865A75" w:rsidRDefault="00B55B2D">
      <w:pPr>
        <w:pStyle w:val="ProductList-SubClauseHeading"/>
        <w:outlineLvl w:val="4"/>
        <w:rPr>
          <w:lang w:val="de-DE"/>
        </w:rPr>
      </w:pPr>
      <w:r w:rsidRPr="00865A75">
        <w:rPr>
          <w:lang w:val="de-DE"/>
        </w:rPr>
        <w:t>Accepttest og feedback</w:t>
      </w:r>
    </w:p>
    <w:p w:rsidR="005A0988" w:rsidRPr="00865A75" w:rsidRDefault="00B55B2D">
      <w:pPr>
        <w:pStyle w:val="ProductList-BodyIndented"/>
        <w:rPr>
          <w:lang w:val="de-DE"/>
        </w:rPr>
      </w:pPr>
      <w:r w:rsidRPr="00865A75">
        <w:rPr>
          <w:lang w:val="de-DE"/>
        </w:rPr>
        <w:t>Kundens slutbrugere kan få adgang til Softwaren og online-services, der er gjort tilgængelige med Kundens Visual Studio Subscription, med det formål at udføre accepttests eller give feedback vedrørende programmer.</w:t>
      </w:r>
    </w:p>
    <w:p w:rsidR="005A0988" w:rsidRPr="00865A75" w:rsidRDefault="005A0988">
      <w:pPr>
        <w:pStyle w:val="ProductList-BodyIndented"/>
        <w:rPr>
          <w:lang w:val="de-DE"/>
        </w:rPr>
      </w:pPr>
    </w:p>
    <w:p w:rsidR="005A0988" w:rsidRPr="00865A75" w:rsidRDefault="00B55B2D">
      <w:pPr>
        <w:pStyle w:val="ProductList-SubClauseHeading"/>
        <w:outlineLvl w:val="4"/>
        <w:rPr>
          <w:lang w:val="de-DE"/>
        </w:rPr>
      </w:pPr>
      <w:r w:rsidRPr="00865A75">
        <w:rPr>
          <w:lang w:val="de-DE"/>
        </w:rPr>
        <w:t>Fjernskrivebords-tjenester til Windows Server 2016</w:t>
      </w:r>
    </w:p>
    <w:p w:rsidR="005A0988" w:rsidRPr="00865A75" w:rsidRDefault="00B55B2D">
      <w:pPr>
        <w:pStyle w:val="ProductList-BodyIndented"/>
        <w:rPr>
          <w:lang w:val="de-DE"/>
        </w:rPr>
      </w:pPr>
      <w:r w:rsidRPr="00865A75">
        <w:rPr>
          <w:lang w:val="de-DE"/>
        </w:rPr>
        <w:t>Op til 200 anonyme brugere ad gangen kan bruge funktionen Remote Desktop Services i Windows Server-softwaren til at opnå adgang til onlinedemonstrationer af Kundens programmer.</w:t>
      </w:r>
    </w:p>
    <w:p w:rsidR="005A0988" w:rsidRPr="00865A75" w:rsidRDefault="005A0988">
      <w:pPr>
        <w:pStyle w:val="ProductList-BodyIndented"/>
        <w:rPr>
          <w:lang w:val="de-DE"/>
        </w:rPr>
      </w:pPr>
    </w:p>
    <w:p w:rsidR="005A0988" w:rsidRPr="00865A75" w:rsidRDefault="00B55B2D">
      <w:pPr>
        <w:pStyle w:val="ProductList-SubClauseHeading"/>
        <w:outlineLvl w:val="4"/>
        <w:rPr>
          <w:lang w:val="de-DE"/>
        </w:rPr>
      </w:pPr>
      <w:r w:rsidRPr="00865A75">
        <w:rPr>
          <w:lang w:val="de-DE"/>
        </w:rPr>
        <w:lastRenderedPageBreak/>
        <w:t>Produkt Integreret i Windows</w:t>
      </w:r>
    </w:p>
    <w:p w:rsidR="005A0988" w:rsidRPr="00865A75" w:rsidRDefault="00B55B2D">
      <w:pPr>
        <w:pStyle w:val="ProductList-BodyIndented"/>
        <w:rPr>
          <w:lang w:val="de-DE"/>
        </w:rPr>
      </w:pPr>
      <w:r w:rsidRPr="00865A75">
        <w:rPr>
          <w:lang w:val="de-DE"/>
        </w:rP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w:t>
      </w:r>
      <w:r>
        <w:fldChar w:fldCharType="end"/>
      </w:r>
      <w:r w:rsidRPr="00865A75">
        <w:rPr>
          <w:lang w:val="de-DE"/>
        </w:rPr>
        <w:t xml:space="preserve"> må installere og bruge et ubegrænset antal kopier af det licenserede Windows Embedded-produkt.</w:t>
      </w:r>
    </w:p>
    <w:p w:rsidR="005A0988" w:rsidRPr="00865A75" w:rsidRDefault="005A0988">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5A0988">
      <w:pPr>
        <w:sectPr w:rsidR="005A0988">
          <w:headerReference w:type="default" r:id="rId33"/>
          <w:footerReference w:type="default" r:id="rId34"/>
          <w:type w:val="continuous"/>
          <w:pgSz w:w="12240" w:h="15840" w:code="1"/>
          <w:pgMar w:top="1170" w:right="720" w:bottom="720" w:left="720" w:header="432" w:footer="288" w:gutter="0"/>
          <w:cols w:space="360"/>
        </w:sectPr>
      </w:pPr>
    </w:p>
    <w:p w:rsidR="005A0988" w:rsidRDefault="00B55B2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1439368"/>
      <w:r>
        <w:instrText>Software</w:instrText>
      </w:r>
      <w:bookmarkEnd w:id="35"/>
      <w:r>
        <w:instrText>" \l 1</w:instrText>
      </w:r>
      <w:r>
        <w:fldChar w:fldCharType="end"/>
      </w:r>
    </w:p>
    <w:p w:rsidR="005A0988" w:rsidRDefault="00B55B2D">
      <w:pPr>
        <w:pStyle w:val="ProductList-Offering1HeadingNoBorder"/>
        <w:outlineLvl w:val="1"/>
      </w:pPr>
      <w:bookmarkStart w:id="36" w:name="_Sec857"/>
      <w:r>
        <w:t>Avanceret trusselsanalyse</w:t>
      </w:r>
      <w:bookmarkEnd w:id="36"/>
      <w:r>
        <w:fldChar w:fldCharType="begin"/>
      </w:r>
      <w:r>
        <w:instrText xml:space="preserve"> TC "</w:instrText>
      </w:r>
      <w:bookmarkStart w:id="37" w:name="_Toc531439369"/>
      <w:r>
        <w:instrText>Avanceret trusselsanalyse</w:instrText>
      </w:r>
      <w:bookmarkEnd w:id="37"/>
      <w:r>
        <w:instrText>" \l 2</w:instrText>
      </w:r>
      <w:r>
        <w:fldChar w:fldCharType="end"/>
      </w:r>
    </w:p>
    <w:p w:rsidR="005A0988" w:rsidRDefault="00B55B2D">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color w:val="000000"/>
                <w:lang w:val="fr-FR"/>
              </w:rPr>
              <w:t>Avanceret Trusselsanalyse 2016 Klientstyringslicens pr. OSE</w:t>
            </w:r>
            <w:r>
              <w:fldChar w:fldCharType="begin"/>
            </w:r>
            <w:r w:rsidRPr="00865A75">
              <w:rPr>
                <w:lang w:val="fr-FR"/>
              </w:rP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FFFFFF"/>
              <w:right w:val="none" w:sz="4" w:space="0" w:color="6E6E6E"/>
            </w:tcBorders>
          </w:tcPr>
          <w:p w:rsidR="005A0988" w:rsidRPr="00865A75" w:rsidRDefault="00B55B2D">
            <w:pPr>
              <w:pStyle w:val="ProductList-TableBody"/>
              <w:rPr>
                <w:lang w:val="fr-FR"/>
              </w:rPr>
            </w:pPr>
            <w:r w:rsidRPr="00865A75">
              <w:rPr>
                <w:color w:val="000000"/>
                <w:lang w:val="fr-FR"/>
              </w:rPr>
              <w:t>Avanceret trusselsanalyse 2016 Klientadministrationslicens pr. Bruger</w:t>
            </w:r>
            <w:r>
              <w:fldChar w:fldCharType="begin"/>
            </w:r>
            <w:r w:rsidRPr="00865A75">
              <w:rPr>
                <w:lang w:val="fr-FR"/>
              </w:rP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A0988" w:rsidRDefault="00B55B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0988" w:rsidRDefault="00B55B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2.1 Landebegrænsninger</w:t>
      </w:r>
    </w:p>
    <w:p w:rsidR="005A0988" w:rsidRDefault="00B55B2D">
      <w:pPr>
        <w:pStyle w:val="ProductList-Body"/>
      </w:pPr>
      <w:r>
        <w:t>Kunden må ikke downloade Advanced Threat Analytics 2016 med henblik på brug eller distribution i Folkerepublikken Kina.</w:t>
      </w:r>
    </w:p>
    <w:p w:rsidR="005A0988" w:rsidRDefault="005A0988">
      <w:pPr>
        <w:pStyle w:val="ProductList-Body"/>
      </w:pPr>
    </w:p>
    <w:p w:rsidR="005A0988" w:rsidRDefault="00B55B2D">
      <w:pPr>
        <w:pStyle w:val="ProductList-ClauseHeading"/>
        <w:outlineLvl w:val="3"/>
      </w:pPr>
      <w:r>
        <w:t>2.2 Academic-kunder</w:t>
      </w:r>
    </w:p>
    <w:p w:rsidR="005A0988" w:rsidRDefault="00B55B2D">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Pr="00865A75" w:rsidRDefault="00B55B2D">
            <w:pPr>
              <w:pStyle w:val="ProductList-TableBody"/>
              <w:rPr>
                <w:lang w:val="fr-FR"/>
              </w:rPr>
            </w:pPr>
            <w:r w:rsidRPr="00865A75">
              <w:rPr>
                <w:lang w:val="fr-FR"/>
              </w:rPr>
              <w:t>Avanceret trusselsanalyse 2016 (Bruger eller OSE ML)</w:t>
            </w:r>
          </w:p>
          <w:p w:rsidR="005A0988" w:rsidRDefault="00B55B2D">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Azure Advanced Threat Protection for Users (bruger-SL)</w:t>
            </w:r>
          </w:p>
          <w:p w:rsidR="005A0988" w:rsidRDefault="00B55B2D">
            <w:pPr>
              <w:pStyle w:val="ProductList-TableBody"/>
            </w:pPr>
            <w:r>
              <w:t xml:space="preserve">Licens svarende til administrationslicens (se </w:t>
            </w:r>
            <w:hyperlink w:anchor="_Sec591">
              <w:r>
                <w:rPr>
                  <w:color w:val="00467F"/>
                  <w:u w:val="single"/>
                </w:rPr>
                <w:t>Bilag A</w:t>
              </w:r>
            </w:hyperlink>
            <w:r>
              <w:t>)</w:t>
            </w:r>
          </w:p>
        </w:tc>
      </w:tr>
    </w:tbl>
    <w:p w:rsidR="005A0988" w:rsidRDefault="005A0988">
      <w:pPr>
        <w:pStyle w:val="ProductList-Body"/>
      </w:pPr>
    </w:p>
    <w:p w:rsidR="005A0988" w:rsidRDefault="00B55B2D">
      <w:pPr>
        <w:pStyle w:val="ProductList-ClauseHeading"/>
        <w:outlineLvl w:val="3"/>
      </w:pPr>
      <w:r>
        <w:t>3.2 Brug, der kræver en Administrationslicens</w:t>
      </w:r>
    </w:p>
    <w:p w:rsidR="005A0988" w:rsidRDefault="00B55B2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5A0988" w:rsidRDefault="005A0988">
      <w:pPr>
        <w:pStyle w:val="ProductList-Body"/>
      </w:pPr>
    </w:p>
    <w:p w:rsidR="005A0988" w:rsidRDefault="00B55B2D">
      <w:pPr>
        <w:pStyle w:val="ProductList-ClauseHeading"/>
        <w:outlineLvl w:val="3"/>
      </w:pPr>
      <w:r>
        <w:t>3.3 Licensvilkår for komponenter med åben kildekode fra tredjemand</w:t>
      </w:r>
    </w:p>
    <w:p w:rsidR="005A0988" w:rsidRDefault="00B55B2D">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5A0988" w:rsidRDefault="00B55B2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42" w:name="_Sec592"/>
      <w:r>
        <w:t>BizTalk</w:t>
      </w:r>
      <w:bookmarkEnd w:id="42"/>
      <w:r>
        <w:fldChar w:fldCharType="begin"/>
      </w:r>
      <w:r>
        <w:instrText xml:space="preserve"> TC "</w:instrText>
      </w:r>
      <w:bookmarkStart w:id="43" w:name="_Toc531439370"/>
      <w:r>
        <w:instrText>BizTalk</w:instrText>
      </w:r>
      <w:bookmarkEnd w:id="43"/>
      <w:r>
        <w:instrText>" \l 2</w:instrText>
      </w:r>
      <w:r>
        <w:fldChar w:fldCharType="end"/>
      </w:r>
    </w:p>
    <w:p w:rsidR="005A0988" w:rsidRDefault="00B55B2D">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A0988" w:rsidRDefault="00B55B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0988" w:rsidRDefault="00B55B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0988" w:rsidRDefault="00B55B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0988" w:rsidRDefault="00B55B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6E6E6E"/>
              <w:right w:val="none" w:sz="4" w:space="0" w:color="6E6E6E"/>
            </w:tcBorders>
          </w:tcPr>
          <w:p w:rsidR="005A0988" w:rsidRDefault="00B55B2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0988" w:rsidRDefault="005A09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0988" w:rsidRDefault="005A09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"Tidligere Version: Tidligere versioner af Produkt og deres Tilgængelige Dato." </w:instrText>
            </w:r>
            <w:r>
              <w:fldChar w:fldCharType="separate"/>
            </w:r>
            <w:r w:rsidRPr="00865A75">
              <w:rPr>
                <w:color w:val="0563C1"/>
                <w:lang w:val="de-DE"/>
              </w:rPr>
              <w:t>Tidligere Version</w:t>
            </w:r>
            <w:r>
              <w:fldChar w:fldCharType="end"/>
            </w:r>
            <w:r w:rsidRPr="00865A75">
              <w:rPr>
                <w:lang w:val="de-DE"/>
              </w:rPr>
              <w:t>: BizTalk Server 2013 R2</w:t>
            </w:r>
            <w:r>
              <w:fldChar w:fldCharType="begin"/>
            </w:r>
            <w:r w:rsidRPr="00865A75">
              <w:rPr>
                <w:lang w:val="de-DE"/>
              </w:rPr>
              <w:instrText xml:space="preserve"> XE "BizTalk Server 2013 R2" </w:instrText>
            </w:r>
            <w:r>
              <w:fldChar w:fldCharType="end"/>
            </w:r>
            <w:r w:rsidRPr="00865A75">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865A75">
              <w:rPr>
                <w:color w:val="0563C1"/>
                <w:lang w:val="de-DE"/>
              </w:rPr>
              <w:t>Berettiget Reduktion (SCE)</w:t>
            </w:r>
            <w:r>
              <w:fldChar w:fldCharType="end"/>
            </w:r>
            <w:r w:rsidRPr="00865A75">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BizTalk Server Branch og Standard Edition</w:t>
      </w:r>
    </w:p>
    <w:p w:rsidR="005A0988" w:rsidRDefault="00B55B2D">
      <w:pPr>
        <w:pStyle w:val="ProductList-SubClauseHeading"/>
        <w:outlineLvl w:val="4"/>
      </w:pPr>
      <w:r>
        <w:t>3.1.1 Begrænsning af brug</w:t>
      </w:r>
    </w:p>
    <w:p w:rsidR="005A0988" w:rsidRPr="00865A75" w:rsidRDefault="00B55B2D">
      <w:pPr>
        <w:pStyle w:val="ProductList-BodyIndented"/>
        <w:rPr>
          <w:lang w:val="de-DE"/>
        </w:rPr>
      </w:pPr>
      <w:r w:rsidRPr="00865A75">
        <w:rPr>
          <w:lang w:val="de-DE"/>
        </w:rPr>
        <w:t xml:space="preserve">Kunden må ikke bruge serversoftwaren på en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der er en del af en netværksforbundet klynge, eller i et </w:t>
      </w:r>
      <w:r>
        <w:fldChar w:fldCharType="begin"/>
      </w:r>
      <w:r w:rsidRPr="00865A7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w:t>
      </w:r>
      <w:r>
        <w:fldChar w:fldCharType="end"/>
      </w:r>
      <w:r w:rsidRPr="00865A75">
        <w:rPr>
          <w:lang w:val="de-DE"/>
        </w:rPr>
        <w:t xml:space="preserve">, der er en del af en netværksforbundet klynge af </w:t>
      </w: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på den samme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w:t>
      </w:r>
    </w:p>
    <w:p w:rsidR="005A0988" w:rsidRPr="00865A75" w:rsidRDefault="005A0988">
      <w:pPr>
        <w:pStyle w:val="ProductList-BodyIndented"/>
        <w:rPr>
          <w:lang w:val="de-DE"/>
        </w:rPr>
      </w:pPr>
    </w:p>
    <w:p w:rsidR="005A0988" w:rsidRPr="00865A75" w:rsidRDefault="00B55B2D">
      <w:pPr>
        <w:pStyle w:val="ProductList-SubClauseHeading"/>
        <w:outlineLvl w:val="4"/>
        <w:rPr>
          <w:lang w:val="de-DE"/>
        </w:rPr>
      </w:pPr>
      <w:r w:rsidRPr="00865A75">
        <w:rPr>
          <w:lang w:val="de-DE"/>
        </w:rPr>
        <w:t>3.1.2 Office Web Component</w:t>
      </w:r>
    </w:p>
    <w:p w:rsidR="005A0988" w:rsidRPr="00865A75" w:rsidRDefault="00B55B2D">
      <w:pPr>
        <w:pStyle w:val="ProductList-BodyIndented"/>
        <w:rPr>
          <w:lang w:val="de-DE"/>
        </w:rPr>
      </w:pPr>
      <w:r w:rsidRPr="00865A75">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5A0988" w:rsidRPr="00865A75" w:rsidRDefault="005A0988">
      <w:pPr>
        <w:pStyle w:val="ProductList-BodyIndented"/>
        <w:rPr>
          <w:lang w:val="de-DE"/>
        </w:rPr>
      </w:pPr>
    </w:p>
    <w:p w:rsidR="005A0988" w:rsidRPr="00865A75" w:rsidRDefault="00B55B2D">
      <w:pPr>
        <w:pStyle w:val="ProductList-ClauseHeading"/>
        <w:outlineLvl w:val="3"/>
        <w:rPr>
          <w:lang w:val="de-DE"/>
        </w:rPr>
      </w:pPr>
      <w:r w:rsidRPr="00865A75">
        <w:rPr>
          <w:lang w:val="de-DE"/>
        </w:rPr>
        <w:t>3.2 BizTalk Server Branch Edition</w:t>
      </w:r>
    </w:p>
    <w:p w:rsidR="005A0988" w:rsidRPr="00865A75" w:rsidRDefault="00B55B2D">
      <w:pPr>
        <w:pStyle w:val="ProductList-Body"/>
        <w:rPr>
          <w:lang w:val="de-DE"/>
        </w:rPr>
      </w:pPr>
      <w:r w:rsidRPr="00865A75">
        <w:rPr>
          <w:lang w:val="de-DE"/>
        </w:rPr>
        <w:t xml:space="preserve">Kunden må kun </w:t>
      </w:r>
      <w:r>
        <w:fldChar w:fldCharType="begin"/>
      </w:r>
      <w:r w:rsidRPr="00865A75">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865A75">
        <w:rPr>
          <w:color w:val="0563C1"/>
          <w:lang w:val="de-DE"/>
        </w:rPr>
        <w:t>Køre Forekomster</w:t>
      </w:r>
      <w:r>
        <w:fldChar w:fldCharType="end"/>
      </w:r>
      <w:r w:rsidRPr="00865A75">
        <w:rPr>
          <w:lang w:val="de-DE"/>
        </w:rPr>
        <w:t xml:space="preserve"> af softwaren på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Servere</w:t>
      </w:r>
      <w:r>
        <w:fldChar w:fldCharType="end"/>
      </w:r>
      <w:r w:rsidRPr="00865A75">
        <w:rPr>
          <w:lang w:val="de-DE"/>
        </w:rPr>
        <w:t xml:space="preserve"> ved sit interne netværks slutpunkt (eller kanten af sin organisation) for at forbinde virksomhedshændelser eller transaktioner med aktiviteter, der er behandlet ved dette slutpunkt, såfremt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ikke må:</w:t>
      </w:r>
    </w:p>
    <w:p w:rsidR="005A0988" w:rsidRDefault="00B55B2D" w:rsidP="00B55B2D">
      <w:pPr>
        <w:pStyle w:val="ProductList-Bullet"/>
        <w:numPr>
          <w:ilvl w:val="0"/>
          <w:numId w:val="19"/>
        </w:numPr>
      </w:pPr>
      <w:r>
        <w:t xml:space="preserve">fungere som den centrale knude i en “hub and spoke”-netværksmodel, </w:t>
      </w:r>
    </w:p>
    <w:p w:rsidR="005A0988" w:rsidRPr="00865A75" w:rsidRDefault="00B55B2D" w:rsidP="00B55B2D">
      <w:pPr>
        <w:pStyle w:val="ProductList-Bullet"/>
        <w:numPr>
          <w:ilvl w:val="0"/>
          <w:numId w:val="19"/>
        </w:numPr>
        <w:rPr>
          <w:lang w:val="de-DE"/>
        </w:rPr>
      </w:pPr>
      <w:r w:rsidRPr="00865A75">
        <w:rPr>
          <w:lang w:val="de-DE"/>
        </w:rPr>
        <w:t xml:space="preserve">centralisere virksomhedsomfattende kommunikation med andre Servere eller enheder eller </w:t>
      </w:r>
    </w:p>
    <w:p w:rsidR="005A0988" w:rsidRPr="00865A75" w:rsidRDefault="00B55B2D" w:rsidP="00B55B2D">
      <w:pPr>
        <w:pStyle w:val="ProductList-Bullet"/>
        <w:numPr>
          <w:ilvl w:val="0"/>
          <w:numId w:val="19"/>
        </w:numPr>
        <w:rPr>
          <w:lang w:val="de-DE"/>
        </w:rPr>
      </w:pPr>
      <w:r w:rsidRPr="00865A75">
        <w:rPr>
          <w:lang w:val="de-DE"/>
        </w:rPr>
        <w:t>automatisere virksomhedsprocesser på tværs af divisioner, forretningsenheder eller afdelingskontorer.</w:t>
      </w:r>
    </w:p>
    <w:p w:rsidR="005A0988" w:rsidRPr="00865A75" w:rsidRDefault="005A0988">
      <w:pPr>
        <w:pStyle w:val="ProductList-Body"/>
        <w:rPr>
          <w:lang w:val="de-DE"/>
        </w:rPr>
      </w:pPr>
    </w:p>
    <w:p w:rsidR="005A0988" w:rsidRDefault="00B55B2D">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BizTalk Server-relaterede skemaer og skabeloner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BAM Event API’er og Interceptorer og Administrationsværktøjer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Development Tools</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MQHelper.dll</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SOAP Receive Adapter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UDDI</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2"/>
      </w:pPr>
      <w:bookmarkStart w:id="47" w:name="_Sec596"/>
      <w:r>
        <w:t>4. Software Assurance</w:t>
      </w:r>
      <w:bookmarkEnd w:id="47"/>
    </w:p>
    <w:p w:rsidR="005A0988" w:rsidRDefault="005A0988">
      <w:pPr>
        <w:pStyle w:val="ProductList-Body"/>
      </w:pPr>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865A75">
              <w:rPr>
                <w:color w:val="0563C1"/>
                <w:lang w:val="de-DE"/>
              </w:rPr>
              <w:t>Egen Hosting</w:t>
            </w:r>
            <w:r>
              <w:fldChar w:fldCharType="end"/>
            </w:r>
            <w:r w:rsidRPr="00865A75">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4.1 Biz Talk Server 2016 Enterprise – Ubegrænset Virtualisering</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5A0988" w:rsidRDefault="005A0988">
      <w:pPr>
        <w:pStyle w:val="ProductList-Body"/>
      </w:pPr>
    </w:p>
    <w:p w:rsidR="005A0988" w:rsidRPr="00865A75" w:rsidRDefault="00B55B2D">
      <w:pPr>
        <w:pStyle w:val="ProductList-ClauseHeading"/>
        <w:outlineLvl w:val="3"/>
        <w:rPr>
          <w:lang w:val="de-DE"/>
        </w:rPr>
      </w:pPr>
      <w:r w:rsidRPr="00865A75">
        <w:rPr>
          <w:lang w:val="de-DE"/>
        </w:rPr>
        <w:t>4.2 Biz Talk Server-funktionspakker</w:t>
      </w:r>
    </w:p>
    <w:p w:rsidR="005A0988" w:rsidRPr="00865A75" w:rsidRDefault="00B55B2D">
      <w:pPr>
        <w:pStyle w:val="ProductList-Body"/>
        <w:rPr>
          <w:lang w:val="de-DE"/>
        </w:rPr>
      </w:pPr>
      <w:r w:rsidRPr="00865A75">
        <w:rPr>
          <w:lang w:val="de-DE"/>
        </w:rPr>
        <w:t>Kunden er berettiget til at bruge Funktionspakker, der er frigivet i løbet af SA-dækningens løbetid.</w:t>
      </w:r>
    </w:p>
    <w:p w:rsidR="005A0988" w:rsidRPr="00865A75" w:rsidRDefault="005A0988">
      <w:pPr>
        <w:pStyle w:val="ProductList-Body"/>
        <w:rPr>
          <w:lang w:val="de-DE"/>
        </w:rPr>
      </w:pPr>
    </w:p>
    <w:p w:rsidR="005A0988" w:rsidRPr="00865A75" w:rsidRDefault="005A0988">
      <w:pPr>
        <w:pStyle w:val="ProductList-Body"/>
        <w:jc w:val="right"/>
        <w:rPr>
          <w:lang w:val="de-DE"/>
        </w:rPr>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48" w:name="_Sec597"/>
      <w:r>
        <w:t>CAL-pakker</w:t>
      </w:r>
      <w:bookmarkEnd w:id="48"/>
      <w:r>
        <w:fldChar w:fldCharType="begin"/>
      </w:r>
      <w:r>
        <w:instrText xml:space="preserve"> TC "</w:instrText>
      </w:r>
      <w:bookmarkStart w:id="49" w:name="_Toc531439371"/>
      <w:r>
        <w:instrText>CAL-pakker</w:instrText>
      </w:r>
      <w:bookmarkEnd w:id="49"/>
      <w:r>
        <w:instrText>" \l 2</w:instrText>
      </w:r>
      <w:r>
        <w:fldChar w:fldCharType="end"/>
      </w:r>
    </w:p>
    <w:p w:rsidR="005A0988" w:rsidRDefault="00B55B2D">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lang w:val="fr-FR"/>
              </w:rPr>
              <w:t>Core CAL Suite Bridge til Microsoft Intune</w:t>
            </w:r>
            <w:r>
              <w:fldChar w:fldCharType="begin"/>
            </w:r>
            <w:r w:rsidRPr="00865A75">
              <w:rPr>
                <w:lang w:val="fr-FR"/>
              </w:rPr>
              <w:instrText xml:space="preserve"> XE "Core CAL Suite Bridge til Microsoft Intune" </w:instrText>
            </w:r>
            <w:r>
              <w:fldChar w:fldCharType="end"/>
            </w:r>
            <w:r w:rsidRPr="00865A75">
              <w:rPr>
                <w:lang w:val="fr-FR"/>
              </w:rP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rsidRPr="00865A75">
              <w:rPr>
                <w:lang w:val="fr-FR"/>
              </w:rPr>
              <w:instrText xml:space="preserve"> AutoTextList   \s NoStyle \t "Enterprise-produkt" </w:instrText>
            </w:r>
            <w:r>
              <w:fldChar w:fldCharType="separate"/>
            </w:r>
            <w:r w:rsidRPr="00865A7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lang w:val="fr-FR"/>
              </w:rPr>
              <w:t>Enterprise CAL Suite Bridge til Office 365 fra SA</w:t>
            </w:r>
            <w:r>
              <w:fldChar w:fldCharType="begin"/>
            </w:r>
            <w:r w:rsidRPr="00865A75">
              <w:rPr>
                <w:lang w:val="fr-FR"/>
              </w:rPr>
              <w:instrText xml:space="preserve"> XE "Enterprise CAL Suite Bridge til Office 365 fra SA" </w:instrText>
            </w:r>
            <w:r>
              <w:fldChar w:fldCharType="end"/>
            </w:r>
            <w:r w:rsidRPr="00865A75">
              <w:rPr>
                <w:lang w:val="fr-FR"/>
              </w:rP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rsidRPr="00865A75">
              <w:rPr>
                <w:lang w:val="fr-FR"/>
              </w:rPr>
              <w:instrText xml:space="preserve"> AutoTextList   \s NoStyle \t "Enterprise-produkt" </w:instrText>
            </w:r>
            <w:r>
              <w:fldChar w:fldCharType="separate"/>
            </w:r>
            <w:r w:rsidRPr="00865A7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lang w:val="fr-FR"/>
              </w:rPr>
              <w:t>Enterprise CAL Suite Bridge til Microsoft Intune</w:t>
            </w:r>
            <w:r>
              <w:fldChar w:fldCharType="begin"/>
            </w:r>
            <w:r w:rsidRPr="00865A75">
              <w:rPr>
                <w:lang w:val="fr-FR"/>
              </w:rPr>
              <w:instrText xml:space="preserve"> XE "Enterprise CAL Suite Bridge til Microsoft Intune" </w:instrText>
            </w:r>
            <w:r>
              <w:fldChar w:fldCharType="end"/>
            </w:r>
            <w:r w:rsidRPr="00865A75">
              <w:rPr>
                <w:lang w:val="fr-FR"/>
              </w:rP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Pr="00865A75" w:rsidRDefault="005A098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rsidRPr="00865A75">
              <w:rPr>
                <w:lang w:val="fr-FR"/>
              </w:rPr>
              <w:instrText xml:space="preserve"> AutoTextList   \s NoStyle \t "Enterprise-produkt" </w:instrText>
            </w:r>
            <w:r>
              <w:fldChar w:fldCharType="separate"/>
            </w:r>
            <w:r w:rsidRPr="00865A7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5A0988">
      <w:pPr>
        <w:pStyle w:val="ProductList-Body"/>
      </w:pPr>
    </w:p>
    <w:p w:rsidR="005A0988" w:rsidRDefault="00B55B2D">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fldChar w:fldCharType="begin"/>
            </w:r>
            <w:r w:rsidRPr="00865A75">
              <w:rPr>
                <w:lang w:val="fr-FR"/>
              </w:rP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sidRPr="00865A75">
              <w:rPr>
                <w:color w:val="0563C1"/>
                <w:lang w:val="fr-FR"/>
              </w:rPr>
              <w:t>UTD-rabat</w:t>
            </w:r>
            <w:r>
              <w:fldChar w:fldCharType="end"/>
            </w:r>
            <w:r w:rsidRPr="00865A75">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3"/>
      </w:pPr>
      <w:r>
        <w:t>2.1 Proces til Fastsættelse af Gældende Brugervilkår for CAL Suites</w:t>
      </w:r>
    </w:p>
    <w:p w:rsidR="005A0988" w:rsidRDefault="00B55B2D">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5A0988" w:rsidRDefault="005A0988">
      <w:pPr>
        <w:pStyle w:val="ProductList-Body"/>
      </w:pPr>
    </w:p>
    <w:p w:rsidR="005A0988" w:rsidRDefault="00B55B2D">
      <w:pPr>
        <w:pStyle w:val="ProductList-ClauseHeading"/>
        <w:outlineLvl w:val="3"/>
      </w:pPr>
      <w:r>
        <w:t>2.2 Komponenter i CAL Suite</w:t>
      </w:r>
    </w:p>
    <w:p w:rsidR="005A0988" w:rsidRDefault="00B55B2D">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5A0988" w:rsidRDefault="005A0988">
      <w:pPr>
        <w:pStyle w:val="ProductList-Body"/>
      </w:pPr>
    </w:p>
    <w:p w:rsidR="005A0988" w:rsidRDefault="00B55B2D">
      <w:pPr>
        <w:pStyle w:val="ProductList-ClauseHeading"/>
        <w:outlineLvl w:val="3"/>
      </w:pPr>
      <w:r>
        <w:t>2.3 CAL Suite Bridge</w:t>
      </w:r>
    </w:p>
    <w:p w:rsidR="005A0988" w:rsidRDefault="00B55B2D">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581"/>
        <w:gridCol w:w="3593"/>
        <w:gridCol w:w="361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Kvalificerende Online-services</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Office 365 Enterprise E1</w:t>
            </w:r>
            <w:r>
              <w:fldChar w:fldCharType="begin"/>
            </w:r>
            <w:r w:rsidRPr="00865A75">
              <w:rPr>
                <w:lang w:val="fr-FR"/>
              </w:rPr>
              <w:instrText xml:space="preserve"> XE "Office 365 Enterprise E1" </w:instrText>
            </w:r>
            <w:r>
              <w:fldChar w:fldCharType="end"/>
            </w:r>
            <w:r w:rsidRPr="00865A75">
              <w:rPr>
                <w:lang w:val="fr-FR"/>
              </w:rPr>
              <w:t xml:space="preserve"> eller Office 365 Enterprise E3</w:t>
            </w:r>
            <w:r>
              <w:fldChar w:fldCharType="begin"/>
            </w:r>
            <w:r w:rsidRPr="00865A75">
              <w:rPr>
                <w:lang w:val="fr-FR"/>
              </w:rPr>
              <w:instrText xml:space="preserve"> XE "Office 365 Enterprise E3" </w:instrText>
            </w:r>
            <w:r>
              <w:fldChar w:fldCharType="end"/>
            </w:r>
            <w:r w:rsidRPr="00865A75">
              <w:rPr>
                <w:lang w:val="fr-FR"/>
              </w:rPr>
              <w:t xml:space="preserve"> eller Office 365 Enterprise E5</w:t>
            </w:r>
            <w:r>
              <w:fldChar w:fldCharType="begin"/>
            </w:r>
            <w:r w:rsidRPr="00865A75">
              <w:rPr>
                <w:lang w:val="fr-FR"/>
              </w:rPr>
              <w:instrText xml:space="preserve"> XE "Office 365 Enterprise E5" </w:instrText>
            </w:r>
            <w:r>
              <w:fldChar w:fldCharType="end"/>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Office 365 Enterprise E1 og Microsoft Intune</w:t>
            </w:r>
            <w:r>
              <w:fldChar w:fldCharType="begin"/>
            </w:r>
            <w:r w:rsidRPr="00865A75">
              <w:rPr>
                <w:lang w:val="fr-FR"/>
              </w:rPr>
              <w:instrText xml:space="preserve"> XE "Office 365 Enterprise E1 og Microsoft Intune" </w:instrText>
            </w:r>
            <w:r>
              <w:fldChar w:fldCharType="end"/>
            </w:r>
            <w:r w:rsidRPr="00865A75">
              <w:rPr>
                <w:lang w:val="fr-FR"/>
              </w:rPr>
              <w:t xml:space="preserve"> eller</w:t>
            </w:r>
          </w:p>
          <w:p w:rsidR="005A0988" w:rsidRPr="00865A75" w:rsidRDefault="00B55B2D">
            <w:pPr>
              <w:pStyle w:val="ProductList-TableBody"/>
              <w:rPr>
                <w:lang w:val="fr-FR"/>
              </w:rPr>
            </w:pPr>
            <w:r w:rsidRPr="00865A75">
              <w:rPr>
                <w:lang w:val="fr-FR"/>
              </w:rPr>
              <w:t>Office 365 Enterprise E3 og Microsoft Intune</w:t>
            </w:r>
            <w:r>
              <w:fldChar w:fldCharType="begin"/>
            </w:r>
            <w:r w:rsidRPr="00865A75">
              <w:rPr>
                <w:lang w:val="fr-FR"/>
              </w:rPr>
              <w:instrText xml:space="preserve"> XE "Office 365 Enterprise E3 og Microsoft Intune" </w:instrText>
            </w:r>
            <w:r>
              <w:fldChar w:fldCharType="end"/>
            </w:r>
            <w:r w:rsidRPr="00865A75">
              <w:rPr>
                <w:lang w:val="fr-FR"/>
              </w:rPr>
              <w:t xml:space="preserve"> eller</w:t>
            </w:r>
          </w:p>
          <w:p w:rsidR="005A0988" w:rsidRPr="00865A75" w:rsidRDefault="00B55B2D">
            <w:pPr>
              <w:pStyle w:val="ProductList-TableBody"/>
              <w:rPr>
                <w:lang w:val="fr-FR"/>
              </w:rPr>
            </w:pPr>
            <w:r w:rsidRPr="00865A75">
              <w:rPr>
                <w:lang w:val="fr-FR"/>
              </w:rPr>
              <w:t>Office 365 Enterprise E5 og Microsoft Intune</w:t>
            </w:r>
            <w:r>
              <w:fldChar w:fldCharType="begin"/>
            </w:r>
            <w:r w:rsidRPr="00865A75">
              <w:rPr>
                <w:lang w:val="fr-FR"/>
              </w:rPr>
              <w:instrText xml:space="preserve"> XE "Office 365 Enterprise E5 og Microsoft Intune" </w:instrText>
            </w:r>
            <w:r>
              <w:fldChar w:fldCharType="end"/>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Intune</w:t>
            </w:r>
            <w:r>
              <w:fldChar w:fldCharType="begin"/>
            </w:r>
            <w:r>
              <w:instrText xml:space="preserve"> XE "Microsoft Intune" </w:instrText>
            </w:r>
            <w:r>
              <w:fldChar w:fldCharType="end"/>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5A0988" w:rsidRDefault="00B55B2D">
            <w:pPr>
              <w:pStyle w:val="ProductList-TableBody"/>
            </w:pPr>
            <w:r>
              <w:t>Enterprise Mobility + Security E5</w:t>
            </w:r>
            <w:r>
              <w:fldChar w:fldCharType="begin"/>
            </w:r>
            <w:r>
              <w:instrText xml:space="preserve"> XE "Enterprise Mobility + Security E5" </w:instrText>
            </w:r>
            <w:r>
              <w:fldChar w:fldCharType="end"/>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Office 365 Enterprise E3</w:t>
            </w:r>
            <w:r>
              <w:fldChar w:fldCharType="begin"/>
            </w:r>
            <w:r w:rsidRPr="00865A75">
              <w:rPr>
                <w:lang w:val="fr-FR"/>
              </w:rPr>
              <w:instrText xml:space="preserve"> XE "Office 365 Enterprise E3" </w:instrText>
            </w:r>
            <w:r>
              <w:fldChar w:fldCharType="end"/>
            </w:r>
            <w:r w:rsidRPr="00865A75">
              <w:rPr>
                <w:lang w:val="fr-FR"/>
              </w:rPr>
              <w:t xml:space="preserve"> eller</w:t>
            </w:r>
          </w:p>
          <w:p w:rsidR="005A0988" w:rsidRPr="00865A75" w:rsidRDefault="00B55B2D">
            <w:pPr>
              <w:pStyle w:val="ProductList-TableBody"/>
              <w:rPr>
                <w:lang w:val="fr-FR"/>
              </w:rPr>
            </w:pPr>
            <w:r w:rsidRPr="00865A75">
              <w:rPr>
                <w:lang w:val="fr-FR"/>
              </w:rPr>
              <w:t>Office 365 Enterprise E5</w:t>
            </w:r>
            <w:r>
              <w:fldChar w:fldCharType="begin"/>
            </w:r>
            <w:r w:rsidRPr="00865A75">
              <w:rPr>
                <w:lang w:val="fr-FR"/>
              </w:rPr>
              <w:instrText xml:space="preserve"> XE "Office 365 Enterprise E5" </w:instrText>
            </w:r>
            <w:r>
              <w:fldChar w:fldCharType="end"/>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Office 365 Enterprise E3 og Microsoft Intune</w:t>
            </w:r>
            <w:r>
              <w:fldChar w:fldCharType="begin"/>
            </w:r>
            <w:r w:rsidRPr="00865A75">
              <w:rPr>
                <w:lang w:val="fr-FR"/>
              </w:rPr>
              <w:instrText xml:space="preserve"> XE "Office 365 Enterprise E3 og Microsoft Intune" </w:instrText>
            </w:r>
            <w:r>
              <w:fldChar w:fldCharType="end"/>
            </w:r>
            <w:r w:rsidRPr="00865A75">
              <w:rPr>
                <w:lang w:val="fr-FR"/>
              </w:rPr>
              <w:t xml:space="preserve"> eller</w:t>
            </w:r>
          </w:p>
          <w:p w:rsidR="005A0988" w:rsidRPr="00865A75" w:rsidRDefault="00B55B2D">
            <w:pPr>
              <w:pStyle w:val="ProductList-TableBody"/>
              <w:rPr>
                <w:lang w:val="fr-FR"/>
              </w:rPr>
            </w:pPr>
            <w:r w:rsidRPr="00865A75">
              <w:rPr>
                <w:lang w:val="fr-FR"/>
              </w:rPr>
              <w:t>Office 365 Enterprise E5 og Microsoft Intune</w:t>
            </w:r>
            <w:r>
              <w:fldChar w:fldCharType="begin"/>
            </w:r>
            <w:r w:rsidRPr="00865A75">
              <w:rPr>
                <w:lang w:val="fr-FR"/>
              </w:rPr>
              <w:instrText xml:space="preserve"> XE "Office 365 Enterprise E5 og Microsoft Intune" </w:instrText>
            </w:r>
            <w:r>
              <w:fldChar w:fldCharType="end"/>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Intune</w:t>
            </w:r>
            <w:r>
              <w:fldChar w:fldCharType="begin"/>
            </w:r>
            <w:r>
              <w:instrText xml:space="preserve"> XE "Microsoft Intune" </w:instrText>
            </w:r>
            <w:r>
              <w:fldChar w:fldCharType="end"/>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5A0988" w:rsidRDefault="00B55B2D">
            <w:pPr>
              <w:pStyle w:val="ProductList-TableBody"/>
            </w:pPr>
            <w:r>
              <w:t>Enterprise Mobility + Security E5</w:t>
            </w:r>
            <w:r>
              <w:fldChar w:fldCharType="begin"/>
            </w:r>
            <w:r>
              <w:instrText xml:space="preserve"> XE "Enterprise Mobility + Security E5" </w:instrText>
            </w:r>
            <w:r>
              <w:fldChar w:fldCharType="end"/>
            </w:r>
          </w:p>
        </w:tc>
      </w:tr>
    </w:tbl>
    <w:p w:rsidR="005A0988" w:rsidRDefault="005A0988">
      <w:pPr>
        <w:pStyle w:val="ProductList-Body"/>
      </w:pPr>
    </w:p>
    <w:p w:rsidR="005A0988" w:rsidRDefault="00B55B2D">
      <w:pPr>
        <w:pStyle w:val="ProductList-ClauseHeading"/>
        <w:outlineLvl w:val="3"/>
      </w:pPr>
      <w:r>
        <w:t>2.4 CAL’er til Kun Studerende (Academic Open-licens og Academic Select)</w:t>
      </w:r>
    </w:p>
    <w:p w:rsidR="005A0988" w:rsidRDefault="00B55B2D">
      <w:pPr>
        <w:pStyle w:val="ProductList-Body"/>
      </w:pPr>
      <w:r>
        <w:t>CAL’er til kun studerende kan kun bruges til at licensere studenterejede pc’ere eller institutionsejede pc’ere, der er dedikerede til en enkelt studerende, og kan ikke bruges i laboratorier eller klasseværelser.</w:t>
      </w:r>
    </w:p>
    <w:p w:rsidR="005A0988" w:rsidRDefault="00B55B2D">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Academic-programmer</w:t>
      </w:r>
    </w:p>
    <w:p w:rsidR="005A0988" w:rsidRDefault="00B55B2D">
      <w:pPr>
        <w:pStyle w:val="ProductList-Body"/>
      </w:pPr>
      <w:r>
        <w:t>Følgende gælder for kunder i Academic-Volumenlicensprogrammer.</w:t>
      </w:r>
    </w:p>
    <w:p w:rsidR="005A0988" w:rsidRDefault="005A0988">
      <w:pPr>
        <w:pStyle w:val="ProductList-Body"/>
      </w:pPr>
    </w:p>
    <w:p w:rsidR="005A0988" w:rsidRDefault="00B55B2D">
      <w:pPr>
        <w:pStyle w:val="ProductList-SubClauseHeading"/>
        <w:outlineLvl w:val="4"/>
      </w:pPr>
      <w:r>
        <w:t>3.1.1 Exchange Online-arkivering til Exchange Server A</w:t>
      </w:r>
    </w:p>
    <w:p w:rsidR="005A0988" w:rsidRDefault="00B55B2D">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rsidR="005A0988" w:rsidRDefault="00B55B2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p w:rsidR="005A0988" w:rsidRDefault="00B55B2D">
      <w:pPr>
        <w:pStyle w:val="ProductList-ClauseHeading"/>
        <w:outlineLvl w:val="3"/>
      </w:pPr>
      <w:r>
        <w:t>4.1 Udvidede Brugerrettigheder for Microsoft 365-kunder</w:t>
      </w:r>
    </w:p>
    <w:p w:rsidR="005A0988" w:rsidRDefault="00B55B2D">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rsidR="005A0988" w:rsidRDefault="005A0988">
      <w:pPr>
        <w:pStyle w:val="ProductList-Body"/>
      </w:pPr>
    </w:p>
    <w:p w:rsidR="005A0988" w:rsidRDefault="00B55B2D">
      <w:pPr>
        <w:pStyle w:val="ProductList-ClauseHeading"/>
        <w:outlineLvl w:val="3"/>
      </w:pPr>
      <w:r>
        <w:t>4.2 Onlinetjenester, der indgår i Enterprise CAL Suite</w:t>
      </w:r>
    </w:p>
    <w:p w:rsidR="005A0988" w:rsidRDefault="00B55B2D">
      <w:pPr>
        <w:pStyle w:val="ProductList-Body"/>
      </w:pPr>
      <w:r>
        <w:rPr>
          <w:color w:val="404040"/>
        </w:rPr>
        <w:t xml:space="preserve">Enterprise CAL Suite med aktiv SA-dækning omfatter også rettighederne til Exchange Online Archiving til Exchange Server, Forebyggelse af datatab og Exchange Online Protection. </w:t>
      </w:r>
    </w:p>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Pr="00865A75" w:rsidRDefault="00B55B2D">
      <w:pPr>
        <w:pStyle w:val="ProductList-Offering1HeadingNoBorder"/>
        <w:outlineLvl w:val="1"/>
        <w:rPr>
          <w:lang w:val="fr-FR"/>
        </w:rPr>
      </w:pPr>
      <w:bookmarkStart w:id="54" w:name="_Sec602"/>
      <w:r w:rsidRPr="00865A75">
        <w:rPr>
          <w:lang w:val="fr-FR"/>
        </w:rPr>
        <w:t>Core Infrastructure Server (CIS) Suite</w:t>
      </w:r>
      <w:bookmarkEnd w:id="54"/>
      <w:r>
        <w:fldChar w:fldCharType="begin"/>
      </w:r>
      <w:r w:rsidRPr="00865A75">
        <w:rPr>
          <w:lang w:val="fr-FR"/>
        </w:rPr>
        <w:instrText xml:space="preserve"> TC "</w:instrText>
      </w:r>
      <w:bookmarkStart w:id="55" w:name="_Toc531439372"/>
      <w:r w:rsidRPr="00865A75">
        <w:rPr>
          <w:lang w:val="fr-FR"/>
        </w:rPr>
        <w:instrText>Core Infrastructure Server (CIS) Suite</w:instrText>
      </w:r>
      <w:bookmarkEnd w:id="55"/>
      <w:r w:rsidRPr="00865A75">
        <w:rPr>
          <w:lang w:val="fr-FR"/>
        </w:rPr>
        <w:instrText>" \l 2</w:instrText>
      </w:r>
      <w:r>
        <w:fldChar w:fldCharType="end"/>
      </w:r>
    </w:p>
    <w:p w:rsidR="005A0988" w:rsidRDefault="00B55B2D">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color w:val="000000"/>
                <w:lang w:val="fr-FR"/>
              </w:rPr>
              <w:t>Core Infrastructure Server Suite Standard (2 pakker med kernelicenser)</w:t>
            </w:r>
            <w:r>
              <w:fldChar w:fldCharType="begin"/>
            </w:r>
            <w:r w:rsidRPr="00865A75">
              <w:rPr>
                <w:lang w:val="fr-FR"/>
              </w:rP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lang w:val="fr-FR"/>
              </w:rPr>
              <w:t>Core Infrastructure Server Suite Standard (16 pakker med kernelicenser)</w:t>
            </w:r>
            <w:r>
              <w:fldChar w:fldCharType="begin"/>
            </w:r>
            <w:r w:rsidRPr="00865A75">
              <w:rPr>
                <w:lang w:val="fr-FR"/>
              </w:rP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Pr="00865A75" w:rsidRDefault="00B55B2D">
            <w:pPr>
              <w:pStyle w:val="ProductList-TableBody"/>
              <w:rPr>
                <w:lang w:val="fr-FR"/>
              </w:rPr>
            </w:pPr>
            <w:r w:rsidRPr="00865A75">
              <w:rPr>
                <w:color w:val="000000"/>
                <w:lang w:val="fr-FR"/>
              </w:rPr>
              <w:t>Core Infrastructure Server Suite Datacenter (2 pakker med kernelicenser)</w:t>
            </w:r>
            <w:r>
              <w:fldChar w:fldCharType="begin"/>
            </w:r>
            <w:r w:rsidRPr="00865A75">
              <w:rPr>
                <w:lang w:val="fr-FR"/>
              </w:rP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Pr="00865A75" w:rsidRDefault="00B55B2D">
            <w:pPr>
              <w:pStyle w:val="ProductList-TableBody"/>
              <w:rPr>
                <w:lang w:val="fr-FR"/>
              </w:rPr>
            </w:pPr>
            <w:r w:rsidRPr="00865A75">
              <w:rPr>
                <w:color w:val="000000"/>
                <w:lang w:val="fr-FR"/>
              </w:rPr>
              <w:t>Core Infrastructure Server Suite Datacenter (16 pakker med kernelicenser)</w:t>
            </w:r>
            <w:r>
              <w:fldChar w:fldCharType="begin"/>
            </w:r>
            <w:r w:rsidRPr="00865A75">
              <w:rPr>
                <w:lang w:val="fr-FR"/>
              </w:rP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A0988" w:rsidRPr="00865A75" w:rsidRDefault="005A098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A0988" w:rsidRDefault="00B55B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2.1 Software, der Indgår i CIS Suite Standard</w:t>
      </w:r>
    </w:p>
    <w:p w:rsidR="005A0988" w:rsidRDefault="00B55B2D">
      <w:pPr>
        <w:pStyle w:val="ProductList-Body"/>
      </w:pPr>
      <w:r>
        <w:t>CIS Suite Standard omfatter de seneste versioner af Windows Server Standard og System Center Standard, der er gjort tilgængelige som del af Kundes SA-dækning.</w:t>
      </w:r>
    </w:p>
    <w:p w:rsidR="005A0988" w:rsidRDefault="005A0988">
      <w:pPr>
        <w:pStyle w:val="ProductList-Body"/>
      </w:pPr>
    </w:p>
    <w:p w:rsidR="005A0988" w:rsidRPr="00865A75" w:rsidRDefault="00B55B2D">
      <w:pPr>
        <w:pStyle w:val="ProductList-ClauseHeading"/>
        <w:outlineLvl w:val="3"/>
        <w:rPr>
          <w:lang w:val="pt-BR"/>
        </w:rPr>
      </w:pPr>
      <w:r w:rsidRPr="00865A75">
        <w:rPr>
          <w:lang w:val="pt-BR"/>
        </w:rPr>
        <w:t>2.2 Software, der Indgår i CIS Suite Datacenter</w:t>
      </w:r>
    </w:p>
    <w:p w:rsidR="005A0988" w:rsidRPr="00865A75" w:rsidRDefault="00B55B2D">
      <w:pPr>
        <w:pStyle w:val="ProductList-Body"/>
        <w:rPr>
          <w:lang w:val="pt-BR"/>
        </w:rPr>
      </w:pPr>
      <w:r w:rsidRPr="00865A75">
        <w:rPr>
          <w:lang w:val="pt-BR"/>
        </w:rPr>
        <w:t>CIS Suite Datacenter omfatter de seneste versioner af Windows Server Datacenter og System Center Datacenter, der er gjort tilgængelige som del af Kundes SA-dækning.</w:t>
      </w:r>
    </w:p>
    <w:p w:rsidR="005A0988" w:rsidRDefault="00B55B2D">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Gældende Brugervilkår</w:t>
      </w:r>
    </w:p>
    <w:p w:rsidR="005A0988" w:rsidRDefault="00B55B2D">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5A0988">
      <w:pPr>
        <w:pStyle w:val="ProductList-Body"/>
      </w:pPr>
    </w:p>
    <w:p w:rsidR="005A0988" w:rsidRDefault="00B55B2D">
      <w:pPr>
        <w:pStyle w:val="ProductList-ClauseHeading"/>
        <w:outlineLvl w:val="3"/>
      </w:pPr>
      <w:r>
        <w:t>3.2 Serverlicens og tildeling af styringslicens</w:t>
      </w:r>
    </w:p>
    <w:p w:rsidR="005A0988" w:rsidRDefault="00B55B2D">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5A0988" w:rsidRDefault="005A0988">
      <w:pPr>
        <w:pStyle w:val="ProductList-Body"/>
      </w:pPr>
    </w:p>
    <w:p w:rsidR="005A0988" w:rsidRDefault="00B55B2D">
      <w:pPr>
        <w:pStyle w:val="ProductList-ClauseHeading"/>
        <w:outlineLvl w:val="3"/>
      </w:pPr>
      <w:r>
        <w:t>3.3 Yderligere Vilkår</w:t>
      </w:r>
    </w:p>
    <w:p w:rsidR="005A0988" w:rsidRDefault="00B55B2D">
      <w:pPr>
        <w:pStyle w:val="ProductList-Body"/>
      </w:pPr>
      <w:r>
        <w:t>Kunden må køre en tidligere version eller en tidligere udgave af de enkelte Produkter, der er omfattet af CIS Suite som tilladt i licensvilkårene for det pågældende Produkt i Produktvilkårene.</w:t>
      </w:r>
    </w:p>
    <w:p w:rsidR="005A0988" w:rsidRDefault="005A0988">
      <w:pPr>
        <w:pStyle w:val="ProductList-Body"/>
      </w:pPr>
    </w:p>
    <w:p w:rsidR="005A0988" w:rsidRDefault="00B55B2D">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5A0988" w:rsidRDefault="00B55B2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w:t>
            </w:r>
            <w:hyperlink r:id="rId39">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4.1 Microsoft Azure Hybrid Benefit til Windows Server</w:t>
      </w:r>
    </w:p>
    <w:p w:rsidR="005A0988" w:rsidRDefault="00B55B2D">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5A0988" w:rsidRDefault="005A0988">
      <w:pPr>
        <w:pStyle w:val="ProductList-Body"/>
      </w:pPr>
    </w:p>
    <w:p w:rsidR="005A0988" w:rsidRDefault="00B55B2D">
      <w:pPr>
        <w:pStyle w:val="ProductList-ClauseHeading"/>
        <w:outlineLvl w:val="3"/>
      </w:pPr>
      <w:r>
        <w:t>4.2 Halvårlige Kanalversioner</w:t>
      </w:r>
    </w:p>
    <w:p w:rsidR="005A0988" w:rsidRDefault="00B55B2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5A0988" w:rsidRDefault="005A0988">
      <w:pPr>
        <w:pStyle w:val="ProductList-Body"/>
      </w:pPr>
    </w:p>
    <w:p w:rsidR="005A0988" w:rsidRDefault="00B55B2D">
      <w:pPr>
        <w:pStyle w:val="ProductList-ClauseHeading"/>
        <w:outlineLvl w:val="3"/>
      </w:pPr>
      <w:r>
        <w:t>4.3 Rettigheder til System Center Configuration Manager Current Branch</w:t>
      </w:r>
    </w:p>
    <w:p w:rsidR="005A0988" w:rsidRDefault="00B55B2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5A0988" w:rsidRDefault="005A0988">
      <w:pPr>
        <w:pStyle w:val="ProductList-Body"/>
      </w:pPr>
    </w:p>
    <w:p w:rsidR="005A0988" w:rsidRDefault="00B55B2D">
      <w:pPr>
        <w:pStyle w:val="ProductList-ClauseHeading"/>
        <w:outlineLvl w:val="3"/>
      </w:pPr>
      <w:r>
        <w:t>4.4 Software Assurance-rettigheder og -fordele for Abonnementslicenser</w:t>
      </w:r>
    </w:p>
    <w:p w:rsidR="005A0988" w:rsidRDefault="00B55B2D">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5A0988" w:rsidRDefault="005A0988">
      <w:pPr>
        <w:pStyle w:val="ProductList-Body"/>
      </w:pPr>
    </w:p>
    <w:p w:rsidR="005A0988" w:rsidRDefault="00B55B2D">
      <w:pPr>
        <w:pStyle w:val="ProductList-ClauseHeading"/>
        <w:outlineLvl w:val="3"/>
      </w:pPr>
      <w:r>
        <w:t>4.5 Server and Cloud Enrollment (SCE) – rettighed til at styre OSE'er på Microsoft Azure i henhold til CIS Suite-licenser</w:t>
      </w:r>
    </w:p>
    <w:p w:rsidR="005A0988" w:rsidRDefault="00B55B2D">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5A0988" w:rsidRDefault="00B55B2D">
      <w:pPr>
        <w:pStyle w:val="ProductList-Body"/>
        <w:ind w:left="720"/>
      </w:pPr>
      <w:r>
        <w:t>• Forekomster af virtuelle maskiner under Windows Server (herunder forekomster, der er installeret under Azure HUB)</w:t>
      </w:r>
    </w:p>
    <w:p w:rsidR="005A0988" w:rsidRDefault="00B55B2D">
      <w:pPr>
        <w:pStyle w:val="ProductList-Body"/>
        <w:ind w:left="720"/>
      </w:pPr>
      <w:r>
        <w:t>• Cloud Services-forekomster (Web- og Arbejderroller)</w:t>
      </w:r>
    </w:p>
    <w:p w:rsidR="005A0988" w:rsidRDefault="00B55B2D">
      <w:pPr>
        <w:pStyle w:val="ProductList-Body"/>
        <w:ind w:left="720"/>
      </w:pPr>
      <w:r>
        <w:t>• Storage-konti</w:t>
      </w:r>
    </w:p>
    <w:p w:rsidR="005A0988" w:rsidRDefault="00B55B2D">
      <w:pPr>
        <w:pStyle w:val="ProductList-Body"/>
        <w:ind w:left="720"/>
      </w:pPr>
      <w:r>
        <w:t>• SQL-databaser</w:t>
      </w:r>
    </w:p>
    <w:p w:rsidR="005A0988" w:rsidRDefault="00B55B2D">
      <w:pPr>
        <w:pStyle w:val="ProductList-Body"/>
        <w:ind w:left="720"/>
      </w:pPr>
      <w:r>
        <w:t>• Webstedsforekomster</w:t>
      </w:r>
    </w:p>
    <w:p w:rsidR="005A0988" w:rsidRDefault="005A0988">
      <w:pPr>
        <w:pStyle w:val="ProductList-Body"/>
      </w:pPr>
    </w:p>
    <w:p w:rsidR="005A0988" w:rsidRDefault="00B55B2D">
      <w:pPr>
        <w:pStyle w:val="ProductList-ClauseHeading"/>
        <w:outlineLvl w:val="3"/>
      </w:pPr>
      <w:r>
        <w:t>4.6 Fornyelsestilbud for Software Assurance til Windows Server og System Center</w:t>
      </w:r>
    </w:p>
    <w:p w:rsidR="005A0988" w:rsidRDefault="00B55B2D">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Kolonne B</w:t>
            </w:r>
          </w:p>
        </w:tc>
      </w:tr>
      <w:tr w:rsidR="005A0988" w:rsidRPr="00865A75">
        <w:tc>
          <w:tcPr>
            <w:tcW w:w="612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rsidRPr="00865A75">
              <w:rPr>
                <w:lang w:val="de-DE"/>
              </w:rPr>
              <w:t>Windows Server Standard (2 pakker med kernelicenser) System Center Standard (2 pakker med kernelicenser)</w:t>
            </w:r>
            <w:r>
              <w:fldChar w:fldCharType="begin"/>
            </w:r>
            <w:r w:rsidRPr="00865A75">
              <w:rPr>
                <w:lang w:val="de-DE"/>
              </w:rPr>
              <w:instrText xml:space="preserve"> XE "System Center Standard (2 pakker med kernelicenser)" </w:instrText>
            </w:r>
            <w:r>
              <w:fldChar w:fldCharType="end"/>
            </w:r>
            <w:r>
              <w:fldChar w:fldCharType="begin"/>
            </w:r>
            <w:r w:rsidRPr="00865A75">
              <w:rPr>
                <w:lang w:val="de-DE"/>
              </w:rP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Core Infrastructure Server Suite Standard (2 pakker med kernelicenser)</w:t>
            </w:r>
          </w:p>
        </w:tc>
      </w:tr>
      <w:tr w:rsidR="005A0988" w:rsidRPr="00865A75">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Core Infrastructure Server Suite Datacenter (2 pakker med kernelicenser)</w:t>
            </w:r>
          </w:p>
        </w:tc>
      </w:tr>
    </w:tbl>
    <w:p w:rsidR="005A0988" w:rsidRDefault="00B55B2D">
      <w:pPr>
        <w:pStyle w:val="ProductList-Body"/>
      </w:pPr>
      <w:r w:rsidRPr="00865A75">
        <w:rPr>
          <w:lang w:val="fr-FR"/>
        </w:rPr>
        <w:t xml:space="preserve">Kunder, der licenserer og bruger CIS Suite (Standard eller Datacenter) i henhold til dette tilbud må ikke længere bruge softwaren i henhold til deres kvalificerede </w:t>
      </w:r>
      <w:r>
        <w:fldChar w:fldCharType="begin"/>
      </w:r>
      <w:r w:rsidRPr="00865A75">
        <w:rPr>
          <w:lang w:val="fr-FR"/>
        </w:rPr>
        <w:instrText xml:space="preserve"> AutoTextList   \s NoStyle \t "Licens betyder retten til at hente, installere, opnå adgang til og bruge et Produkt." </w:instrText>
      </w:r>
      <w:r>
        <w:fldChar w:fldCharType="separate"/>
      </w:r>
      <w:r w:rsidRPr="00865A75">
        <w:rPr>
          <w:color w:val="0563C1"/>
          <w:lang w:val="fr-FR"/>
        </w:rPr>
        <w:t>Licenser</w:t>
      </w:r>
      <w:r>
        <w:fldChar w:fldCharType="end"/>
      </w:r>
      <w:r w:rsidRPr="00865A75">
        <w:rPr>
          <w:lang w:val="fr-FR"/>
        </w:rPr>
        <w:t xml:space="preserve">, der vises i Kolonne A. </w:t>
      </w:r>
      <w:r>
        <w:fldChar w:fldCharType="begin"/>
      </w:r>
      <w:r w:rsidRPr="00865A75">
        <w:rPr>
          <w:lang w:val="fr-FR"/>
        </w:rP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60" w:name="_Sec862"/>
      <w:r>
        <w:t>Forefront</w:t>
      </w:r>
      <w:bookmarkEnd w:id="60"/>
      <w:r>
        <w:fldChar w:fldCharType="begin"/>
      </w:r>
      <w:r>
        <w:instrText xml:space="preserve"> TC "</w:instrText>
      </w:r>
      <w:bookmarkStart w:id="61" w:name="_Toc531439373"/>
      <w:r>
        <w:instrText>Forefront</w:instrText>
      </w:r>
      <w:bookmarkEnd w:id="61"/>
      <w:r>
        <w:instrText>" \l 2</w:instrText>
      </w:r>
      <w:r>
        <w:fldChar w:fldCharType="end"/>
      </w:r>
    </w:p>
    <w:p w:rsidR="005A0988" w:rsidRDefault="00B55B2D">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BFBFBF"/>
              <w:bottom w:val="none" w:sz="4" w:space="0" w:color="BFBFBF"/>
              <w:right w:val="none" w:sz="4" w:space="0" w:color="6E6E6E"/>
            </w:tcBorders>
          </w:tcPr>
          <w:p w:rsidR="005A0988" w:rsidRDefault="00B55B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A0988" w:rsidRDefault="00B55B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2.1 Forefront Identity Manager 2010 – Windows Live Edition</w:t>
      </w:r>
    </w:p>
    <w:p w:rsidR="005A0988" w:rsidRDefault="00B55B2D">
      <w:pPr>
        <w:pStyle w:val="ProductList-Body"/>
      </w:pPr>
      <w:r>
        <w:t>Forefront Identity Manager 2010 – Windows Live Edition er den næste version til Identity Lifecycle Manager 2007 – Windows Live Edition.</w:t>
      </w:r>
    </w:p>
    <w:p w:rsidR="005A0988" w:rsidRDefault="00B55B2D">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Import af identitetsdata: Forefront Identity Manager 2010 R2 Windows Live Edition</w:t>
      </w:r>
    </w:p>
    <w:p w:rsidR="005A0988" w:rsidRDefault="00B55B2D">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5A0988" w:rsidRDefault="005A0988">
      <w:pPr>
        <w:pStyle w:val="ProductList-Body"/>
      </w:pPr>
    </w:p>
    <w:p w:rsidR="005A0988" w:rsidRDefault="00B55B2D">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Pr="00865A75" w:rsidRDefault="00B55B2D">
      <w:pPr>
        <w:pStyle w:val="ProductList-Offering1HeadingNoBorder"/>
        <w:outlineLvl w:val="1"/>
        <w:rPr>
          <w:lang w:val="de-DE"/>
        </w:rPr>
      </w:pPr>
      <w:bookmarkStart w:id="66" w:name="_Sec610"/>
      <w:r w:rsidRPr="00865A75">
        <w:rPr>
          <w:lang w:val="de-DE"/>
        </w:rPr>
        <w:t>Microsoft Dynamics 365 til lokalt miljø</w:t>
      </w:r>
      <w:bookmarkEnd w:id="66"/>
      <w:r>
        <w:fldChar w:fldCharType="begin"/>
      </w:r>
      <w:r w:rsidRPr="00865A75">
        <w:rPr>
          <w:lang w:val="de-DE"/>
        </w:rPr>
        <w:instrText xml:space="preserve"> TC "</w:instrText>
      </w:r>
      <w:bookmarkStart w:id="67" w:name="_Toc531439374"/>
      <w:r w:rsidRPr="00865A75">
        <w:rPr>
          <w:lang w:val="de-DE"/>
        </w:rPr>
        <w:instrText>Microsoft Dynamics 365 til lokalt miljø</w:instrText>
      </w:r>
      <w:bookmarkEnd w:id="67"/>
      <w:r w:rsidRPr="00865A75">
        <w:rPr>
          <w:lang w:val="de-DE"/>
        </w:rPr>
        <w:instrText>" \l 2</w:instrText>
      </w:r>
      <w:r>
        <w:fldChar w:fldCharType="end"/>
      </w:r>
    </w:p>
    <w:p w:rsidR="005A0988" w:rsidRDefault="00B55B2D">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9F9F9F"/>
              <w:right w:val="none" w:sz="4" w:space="0" w:color="6E6E6E"/>
            </w:tcBorders>
          </w:tcPr>
          <w:p w:rsidR="005A0988" w:rsidRDefault="00B55B2D">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5A0988" w:rsidRDefault="00B55B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9F9F9F"/>
              <w:left w:val="none" w:sz="4" w:space="0" w:color="6E6E6E"/>
              <w:bottom w:val="dashed" w:sz="4" w:space="0" w:color="BFBFBF"/>
              <w:right w:val="none" w:sz="4" w:space="0" w:color="6E6E6E"/>
            </w:tcBorders>
          </w:tcPr>
          <w:p w:rsidR="005A0988" w:rsidRDefault="00B55B2D">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5A0988" w:rsidRDefault="00B55B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Klient: Angiver, om et serverprodukt kræver CAL’er, for at brugere og enheder har adgang." </w:instrText>
            </w:r>
            <w:r>
              <w:fldChar w:fldCharType="separate"/>
            </w:r>
            <w:r w:rsidRPr="00865A75">
              <w:rPr>
                <w:color w:val="0563C1"/>
                <w:lang w:val="de-DE"/>
              </w:rPr>
              <w:t>Adgangskrav for Klient</w:t>
            </w:r>
            <w:r>
              <w:fldChar w:fldCharType="end"/>
            </w:r>
            <w:r w:rsidRPr="00865A75">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Internetbaserede Funktioner</w:t>
              </w:r>
            </w:hyperlink>
            <w:r w:rsidRPr="00865A75">
              <w:rPr>
                <w:lang w:val="de-DE"/>
              </w:rPr>
              <w:t xml:space="preserve">, </w:t>
            </w:r>
            <w:hyperlink w:anchor="_Sec537">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3"/>
      </w:pPr>
      <w:r>
        <w:t>3.1 Dynamics 365 for Team Members, CAL-adgang til serversoftware i det lokale miljø</w:t>
      </w:r>
    </w:p>
    <w:p w:rsidR="005A0988" w:rsidRDefault="00B55B2D">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5A0988" w:rsidRDefault="005A0988">
      <w:pPr>
        <w:pStyle w:val="ProductList-Body"/>
      </w:pPr>
    </w:p>
    <w:p w:rsidR="005A0988" w:rsidRDefault="00B55B2D">
      <w:pPr>
        <w:pStyle w:val="ProductList-ClauseHeading"/>
        <w:outlineLvl w:val="3"/>
      </w:pPr>
      <w:r>
        <w:t>3.2 Dynamics 365 for Sales, CAL-adgang til serversoftware i det lokale miljø</w:t>
      </w:r>
    </w:p>
    <w:p w:rsidR="005A0988" w:rsidRDefault="00B55B2D">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Dynamics 365 for Sales, On-premises CAL (Enhed og Bruger)</w:t>
            </w:r>
          </w:p>
          <w:p w:rsidR="005A0988" w:rsidRDefault="00B55B2D">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Dynamics 365 for Sales</w:t>
            </w:r>
            <w:r>
              <w:fldChar w:fldCharType="begin"/>
            </w:r>
            <w:r>
              <w:instrText xml:space="preserve"> XE "Dynamics 365 for Sales" </w:instrText>
            </w:r>
            <w:r>
              <w:fldChar w:fldCharType="end"/>
            </w:r>
            <w:r>
              <w:t xml:space="preserve"> (Bruger-SL)</w:t>
            </w:r>
          </w:p>
        </w:tc>
      </w:tr>
    </w:tbl>
    <w:p w:rsidR="005A0988" w:rsidRDefault="005A0988">
      <w:pPr>
        <w:pStyle w:val="ProductList-Body"/>
      </w:pPr>
    </w:p>
    <w:p w:rsidR="005A0988" w:rsidRDefault="00B55B2D">
      <w:pPr>
        <w:pStyle w:val="ProductList-ClauseHeading"/>
        <w:outlineLvl w:val="3"/>
      </w:pPr>
      <w:r>
        <w:t>3.3 Dynamics 365 for Customer Service, CAL-adgang til serversoftware i det lokale miljø</w:t>
      </w:r>
    </w:p>
    <w:p w:rsidR="005A0988" w:rsidRDefault="00B55B2D">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3.4 Dynamics 365 for Operations, CAL-adgang til serversoftware i det lokale miljø</w:t>
      </w:r>
    </w:p>
    <w:p w:rsidR="005A0988" w:rsidRDefault="00B55B2D">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 xml:space="preserve">Licenser Svarende til CAL (se </w:t>
            </w:r>
            <w:hyperlink r:id="rId42">
              <w:r>
                <w:rPr>
                  <w:color w:val="00467F"/>
                  <w:u w:val="single"/>
                </w:rPr>
                <w:t>Bilag A</w:t>
              </w:r>
            </w:hyperlink>
            <w:r>
              <w:t>)</w:t>
            </w:r>
          </w:p>
        </w:tc>
      </w:tr>
    </w:tbl>
    <w:p w:rsidR="005A0988" w:rsidRDefault="005A0988">
      <w:pPr>
        <w:pStyle w:val="ProductList-Body"/>
      </w:pPr>
    </w:p>
    <w:p w:rsidR="005A0988" w:rsidRDefault="00B55B2D">
      <w:pPr>
        <w:pStyle w:val="ProductList-ClauseHeading"/>
        <w:outlineLvl w:val="3"/>
      </w:pPr>
      <w:r>
        <w:t>3.5 Dynamics 365 for Operations Activity, CAL-adgang til serversoftware i det lokale miljø</w:t>
      </w:r>
    </w:p>
    <w:p w:rsidR="005A0988" w:rsidRDefault="00B55B2D">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5A0988" w:rsidRDefault="005A0988">
      <w:pPr>
        <w:pStyle w:val="ProductList-Body"/>
      </w:pPr>
    </w:p>
    <w:p w:rsidR="005A0988" w:rsidRDefault="00B55B2D">
      <w:pPr>
        <w:pStyle w:val="ProductList-ClauseHeading"/>
        <w:outlineLvl w:val="3"/>
      </w:pPr>
      <w:r>
        <w:t>3.6 Dynamics 365 for Operations Device, CAL-adgang til serversoftware i det lokale miljø</w:t>
      </w:r>
    </w:p>
    <w:p w:rsidR="005A0988" w:rsidRDefault="00B55B2D">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5A0988" w:rsidRDefault="005A0988">
      <w:pPr>
        <w:pStyle w:val="ProductList-ClauseHeading"/>
        <w:outlineLvl w:val="3"/>
      </w:pPr>
    </w:p>
    <w:p w:rsidR="005A0988" w:rsidRDefault="00B55B2D">
      <w:pPr>
        <w:pStyle w:val="ProductList-ClauseHeading"/>
        <w:outlineLvl w:val="3"/>
      </w:pPr>
      <w:r>
        <w:t>3.7 Brugsrettigheder til Dynamics 365 for Operations-server</w:t>
      </w:r>
    </w:p>
    <w:p w:rsidR="005A0988" w:rsidRPr="00865A75" w:rsidRDefault="00B55B2D">
      <w:pPr>
        <w:pStyle w:val="ProductList-Body"/>
        <w:rPr>
          <w:lang w:val="de-DE"/>
        </w:rPr>
      </w:pPr>
      <w:r w:rsidRPr="00865A75">
        <w:rPr>
          <w:color w:val="000000"/>
          <w:lang w:val="de-DE"/>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rsidRPr="00865A75">
        <w:rPr>
          <w:lang w:val="de-DE"/>
        </w:rPr>
        <w:t>.</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3.8 Brugsrettigheder til Dynamics 365 i Lokalt Miljø</w:t>
      </w:r>
    </w:p>
    <w:p w:rsidR="005A0988" w:rsidRDefault="00B55B2D">
      <w:pPr>
        <w:pStyle w:val="ProductList-SubClauseHeading"/>
        <w:outlineLvl w:val="4"/>
      </w:pPr>
      <w:r>
        <w:t>3.8.1 CAL'er til rettigheder til serverbrug for Dynamics 365</w:t>
      </w:r>
    </w:p>
    <w:p w:rsidR="005A0988" w:rsidRDefault="00B55B2D">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rsidR="005A0988" w:rsidRDefault="005A0988">
      <w:pPr>
        <w:pStyle w:val="ProductList-BodyIndented"/>
      </w:pPr>
    </w:p>
    <w:p w:rsidR="005A0988" w:rsidRDefault="00B55B2D">
      <w:pPr>
        <w:pStyle w:val="ProductList-SubClauseHeading"/>
        <w:outlineLvl w:val="4"/>
      </w:pPr>
      <w:r>
        <w:t>3.8.2 Berettigelse til kvalificerede tilbud</w:t>
      </w:r>
    </w:p>
    <w:p w:rsidR="005A0988" w:rsidRDefault="00B55B2D">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5A0988" w:rsidRDefault="005A0988">
      <w:pPr>
        <w:pStyle w:val="ProductList-BodyIndented"/>
      </w:pPr>
    </w:p>
    <w:p w:rsidR="005A0988" w:rsidRDefault="00B55B2D">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Dynamics CRM 2016 Microsoft Office Outlook</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pt-BR"/>
              </w:rPr>
            </w:pPr>
            <w:r w:rsidRPr="00865A7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Dynamics CRM Reporting Extensions til Dynamics CRM 2016</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rsidRPr="00865A75">
              <w:rPr>
                <w:lang w:val="de-DE"/>
              </w:rP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rsidRPr="00865A75">
              <w:rPr>
                <w:lang w:val="fr-FR"/>
              </w:rP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Dynamics Marketing Connector til Dynamics CRM (ikke Workgroup Server)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4.1 Rettigheder for Dynamics 365 Server</w:t>
      </w:r>
    </w:p>
    <w:p w:rsidR="005A0988" w:rsidRDefault="00B55B2D">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rsidR="005A0988" w:rsidRDefault="005A0988">
      <w:pPr>
        <w:pStyle w:val="ProductList-Body"/>
      </w:pPr>
    </w:p>
    <w:p w:rsidR="005A0988" w:rsidRDefault="00B55B2D">
      <w:pPr>
        <w:pStyle w:val="ProductList-ClauseHeading"/>
        <w:outlineLvl w:val="3"/>
      </w:pPr>
      <w:r>
        <w:t>4.2 Rettigheder for Dynamics 365 for Operations Server</w:t>
      </w:r>
    </w:p>
    <w:p w:rsidR="005A0988" w:rsidRPr="00865A75" w:rsidRDefault="00B55B2D">
      <w:pPr>
        <w:pStyle w:val="ProductList-Body"/>
        <w:rPr>
          <w:lang w:val="de-DE"/>
        </w:rPr>
      </w:pPr>
      <w:r w:rsidRPr="00865A75">
        <w:rPr>
          <w:lang w:val="de-DE"/>
        </w:rP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4.3 Lokalisering og Opdateringer</w:t>
      </w:r>
    </w:p>
    <w:p w:rsidR="005A0988" w:rsidRPr="00865A75" w:rsidRDefault="00B55B2D">
      <w:pPr>
        <w:pStyle w:val="ProductList-Body"/>
        <w:rPr>
          <w:lang w:val="de-DE"/>
        </w:rPr>
      </w:pPr>
      <w:r w:rsidRPr="00865A75">
        <w:rPr>
          <w:lang w:val="de-DE"/>
        </w:rPr>
        <w:t xml:space="preserve">Kunden er berettiget til at modtage og bruge opdateringer, der er relateret til offentlige skatter og lovmæssige krav, på Licenserede Servere, forudsat at den har aktiv SA eller tilsvarende licens til de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Servere</w:t>
      </w:r>
      <w:r>
        <w:fldChar w:fldCharType="end"/>
      </w:r>
      <w:r w:rsidRPr="00865A75">
        <w:rPr>
          <w:lang w:val="de-DE"/>
        </w:rPr>
        <w:t xml:space="preserve"> og </w:t>
      </w: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CAL’er</w:t>
      </w:r>
      <w:r>
        <w:fldChar w:fldCharType="end"/>
      </w:r>
      <w:r w:rsidRPr="00865A75">
        <w:rPr>
          <w:lang w:val="de-DE"/>
        </w:rPr>
        <w:t>.</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4.4 Unified Service Desk (USD)</w:t>
      </w:r>
    </w:p>
    <w:p w:rsidR="005A0988" w:rsidRPr="00865A75" w:rsidRDefault="00B55B2D">
      <w:pPr>
        <w:pStyle w:val="ProductList-Body"/>
        <w:rPr>
          <w:lang w:val="de-DE"/>
        </w:rPr>
      </w:pPr>
      <w:r w:rsidRPr="00865A75">
        <w:rPr>
          <w:lang w:val="de-DE"/>
        </w:rPr>
        <w:t xml:space="preserve">For hver enkelt Dynamics 365 for Sales med CAL til lokalt miljø eller Dynamics 365 for Customer Service med CAL til lokalt miljø, som Kunden har SA til, kan kunden installere og bruge USD på 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Licenseret Enhed</w:t>
      </w:r>
      <w:r>
        <w:fldChar w:fldCharType="end"/>
      </w:r>
      <w:r w:rsidRPr="00865A75">
        <w:rPr>
          <w:lang w:val="de-DE"/>
        </w:rPr>
        <w:t xml:space="preserve">. Retten til at bruge USB er begrænset til den bruger eller enhed, den kvalificerende </w:t>
      </w:r>
      <w:r>
        <w:fldChar w:fldCharType="begin"/>
      </w:r>
      <w:r w:rsidRPr="00865A75">
        <w:rPr>
          <w:lang w:val="de-DE"/>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de-DE"/>
        </w:rPr>
        <w:t>CAL</w:t>
      </w:r>
      <w:r>
        <w:fldChar w:fldCharType="end"/>
      </w:r>
      <w:r w:rsidRPr="00865A75">
        <w:rPr>
          <w:lang w:val="de-DE"/>
        </w:rPr>
        <w:t xml:space="preserve"> er tildelt.</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4.5 Dynamics CustomerSource</w:t>
      </w:r>
    </w:p>
    <w:p w:rsidR="005A0988" w:rsidRPr="00865A75" w:rsidRDefault="00B55B2D">
      <w:pPr>
        <w:pStyle w:val="ProductList-Body"/>
        <w:rPr>
          <w:lang w:val="de-DE"/>
        </w:rPr>
      </w:pPr>
      <w:r w:rsidRPr="00865A75">
        <w:rPr>
          <w:lang w:val="de-DE"/>
        </w:rPr>
        <w:t xml:space="preserve">Kunder med Dynamics 365 med CAL i lokalt miljø og aktiv SA har adgang til CustomerSource. </w:t>
      </w:r>
    </w:p>
    <w:p w:rsidR="005A0988" w:rsidRPr="00865A75" w:rsidRDefault="005A0988">
      <w:pPr>
        <w:pStyle w:val="PURBreadcrumb"/>
        <w:rPr>
          <w:lang w:val="de-DE"/>
        </w:rPr>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439375"/>
      <w:r>
        <w:instrText>Microsoft Identity Manager</w:instrText>
      </w:r>
      <w:bookmarkEnd w:id="73"/>
      <w:r>
        <w:instrText>" \l 2</w:instrText>
      </w:r>
      <w:r>
        <w:fldChar w:fldCharType="end"/>
      </w:r>
    </w:p>
    <w:p w:rsidR="005A0988" w:rsidRDefault="00B55B2D">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BFBFBF"/>
              <w:bottom w:val="dashed" w:sz="4" w:space="0" w:color="BFBFBF"/>
              <w:right w:val="none" w:sz="4" w:space="0" w:color="6E6E6E"/>
            </w:tcBorders>
          </w:tcPr>
          <w:p w:rsidR="005A0988" w:rsidRDefault="00B55B2D">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BFBFBF"/>
              <w:bottom w:val="none" w:sz="4" w:space="0" w:color="BFBFBF"/>
              <w:right w:val="none" w:sz="4" w:space="0" w:color="6E6E6E"/>
            </w:tcBorders>
          </w:tcPr>
          <w:p w:rsidR="005A0988" w:rsidRDefault="00B55B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A0988" w:rsidRDefault="005A0988">
            <w:pPr>
              <w:pStyle w:val="ProductList-TableBody"/>
            </w:pPr>
          </w:p>
        </w:tc>
      </w:tr>
    </w:tbl>
    <w:p w:rsidR="005A0988" w:rsidRDefault="00B55B2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78" w:name="_Sec611"/>
      <w:r>
        <w:t>Office-programmer</w:t>
      </w:r>
      <w:bookmarkEnd w:id="78"/>
      <w:r>
        <w:fldChar w:fldCharType="begin"/>
      </w:r>
      <w:r>
        <w:instrText xml:space="preserve"> TC "</w:instrText>
      </w:r>
      <w:bookmarkStart w:id="79" w:name="_Toc531439376"/>
      <w:r>
        <w:instrText>Office-programmer</w:instrText>
      </w:r>
      <w:bookmarkEnd w:id="79"/>
      <w:r>
        <w:instrText>" \l 2</w:instrText>
      </w:r>
      <w:r>
        <w:fldChar w:fldCharType="end"/>
      </w:r>
    </w:p>
    <w:p w:rsidR="005A0988" w:rsidRDefault="00B55B2D">
      <w:pPr>
        <w:pStyle w:val="ProductList-Offering2HeadingNoBorder"/>
        <w:outlineLvl w:val="2"/>
      </w:pPr>
      <w:bookmarkStart w:id="80" w:name="_Sec636"/>
      <w:r>
        <w:t>Office Desktop-programmer</w:t>
      </w:r>
      <w:bookmarkEnd w:id="80"/>
      <w:r>
        <w:fldChar w:fldCharType="begin"/>
      </w:r>
      <w:r>
        <w:instrText xml:space="preserve"> TC "</w:instrText>
      </w:r>
      <w:bookmarkStart w:id="81" w:name="_Toc531439377"/>
      <w:r>
        <w:instrText>Office Desktop-programmer</w:instrText>
      </w:r>
      <w:bookmarkEnd w:id="81"/>
      <w:r>
        <w:instrText>" \l 3</w:instrText>
      </w:r>
      <w:r>
        <w:fldChar w:fldCharType="end"/>
      </w:r>
    </w:p>
    <w:p w:rsidR="005A0988" w:rsidRDefault="00B55B2D">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000000"/>
              <w:bottom w:val="dashed" w:sz="4" w:space="0" w:color="BFBFBF"/>
              <w:right w:val="single" w:sz="6" w:space="0" w:color="FFFFFF"/>
            </w:tcBorders>
          </w:tcPr>
          <w:p w:rsidR="005A0988" w:rsidRDefault="00B55B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dashed" w:sz="4" w:space="0" w:color="BFBFBF"/>
              <w:right w:val="single" w:sz="6" w:space="0" w:color="FFFFFF"/>
            </w:tcBorders>
          </w:tcPr>
          <w:p w:rsidR="005A0988" w:rsidRDefault="00B55B2D">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0988" w:rsidRDefault="005A09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000000"/>
              <w:bottom w:val="none" w:sz="4" w:space="0" w:color="BFBFBF"/>
              <w:right w:val="single" w:sz="6" w:space="0" w:color="FFFFFF"/>
            </w:tcBorders>
          </w:tcPr>
          <w:p w:rsidR="005A0988" w:rsidRDefault="00B55B2D">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A0988" w:rsidRDefault="00B55B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A0988" w:rsidRDefault="005A09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43"/>
        <w:gridCol w:w="3603"/>
        <w:gridCol w:w="364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fr-FR"/>
              </w:rPr>
            </w:pPr>
            <w:r>
              <w:fldChar w:fldCharType="begin"/>
            </w:r>
            <w:r w:rsidRPr="00865A75">
              <w:rPr>
                <w:lang w:val="fr-FR"/>
              </w:rP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sidRPr="00865A75">
              <w:rPr>
                <w:color w:val="0563C1"/>
                <w:lang w:val="fr-FR"/>
              </w:rPr>
              <w:t>UTD-rabat</w:t>
            </w:r>
            <w:r>
              <w:fldChar w:fldCharType="end"/>
            </w:r>
            <w:r w:rsidRPr="00865A75">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Tilføjelsesprogrammer og Fra SA: </w:t>
            </w:r>
            <w:hyperlink w:anchor="_Sec1237">
              <w:r>
                <w:rPr>
                  <w:color w:val="00467F"/>
                  <w:u w:val="single"/>
                </w:rPr>
                <w:t>Se Bilag C</w:t>
              </w:r>
            </w:hyperlink>
          </w:p>
        </w:tc>
      </w:tr>
    </w:tbl>
    <w:p w:rsidR="005A0988" w:rsidRDefault="005A0988">
      <w:pPr>
        <w:pStyle w:val="ProductList-Body"/>
      </w:pPr>
    </w:p>
    <w:p w:rsidR="005A0988" w:rsidRDefault="00B55B2D">
      <w:pPr>
        <w:pStyle w:val="ProductList-ClauseHeading"/>
        <w:outlineLvl w:val="4"/>
      </w:pPr>
      <w:r>
        <w:t>2.1 Work at Home</w:t>
      </w:r>
    </w:p>
    <w:p w:rsidR="005A0988" w:rsidRDefault="00B55B2D">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239"/>
        <w:gridCol w:w="5551"/>
      </w:tblGrid>
      <w:tr w:rsidR="005A09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A0988" w:rsidRDefault="00B55B2D">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rsidR="005A0988" w:rsidRDefault="00B55B2D">
            <w:pPr>
              <w:pStyle w:val="ProductList-TableBody"/>
            </w:pPr>
            <w:r>
              <w:rPr>
                <w:color w:val="FFFFFF"/>
              </w:rPr>
              <w:t>Kvalificerende Work at Home-licens</w:t>
            </w:r>
          </w:p>
        </w:tc>
      </w:tr>
      <w:tr w:rsidR="005A0988">
        <w:tc>
          <w:tcPr>
            <w:tcW w:w="5880" w:type="dxa"/>
            <w:tcBorders>
              <w:left w:val="single" w:sz="4" w:space="0" w:color="6E6E6E"/>
              <w:right w:val="single" w:sz="4" w:space="0" w:color="6E6E6E"/>
            </w:tcBorders>
          </w:tcPr>
          <w:p w:rsidR="005A0988" w:rsidRDefault="00B55B2D">
            <w:pPr>
              <w:pStyle w:val="ProductList-TableBody"/>
            </w:pPr>
            <w:r>
              <w:t>Office Standard 2019</w:t>
            </w:r>
          </w:p>
        </w:tc>
        <w:tc>
          <w:tcPr>
            <w:tcW w:w="6240" w:type="dxa"/>
            <w:tcBorders>
              <w:left w:val="single" w:sz="4" w:space="0" w:color="6E6E6E"/>
              <w:right w:val="single" w:sz="4" w:space="0" w:color="6E6E6E"/>
            </w:tcBorders>
          </w:tcPr>
          <w:p w:rsidR="005A0988" w:rsidRDefault="00B55B2D">
            <w:pPr>
              <w:pStyle w:val="ProductList-TableBody"/>
            </w:pPr>
            <w:r>
              <w:t>Work at Home til Office Standard 2019</w:t>
            </w:r>
          </w:p>
        </w:tc>
      </w:tr>
      <w:tr w:rsidR="005A0988">
        <w:tc>
          <w:tcPr>
            <w:tcW w:w="5880" w:type="dxa"/>
            <w:tcBorders>
              <w:left w:val="single" w:sz="4" w:space="0" w:color="6E6E6E"/>
              <w:right w:val="single" w:sz="4" w:space="0" w:color="6E6E6E"/>
            </w:tcBorders>
          </w:tcPr>
          <w:p w:rsidR="005A0988" w:rsidRDefault="00B55B2D">
            <w:pPr>
              <w:pStyle w:val="ProductList-TableBody"/>
            </w:pPr>
            <w:r>
              <w:t>Office Professional Plus 2019</w:t>
            </w:r>
          </w:p>
        </w:tc>
        <w:tc>
          <w:tcPr>
            <w:tcW w:w="6240" w:type="dxa"/>
            <w:tcBorders>
              <w:left w:val="single" w:sz="4" w:space="0" w:color="6E6E6E"/>
              <w:right w:val="single" w:sz="4" w:space="0" w:color="6E6E6E"/>
            </w:tcBorders>
          </w:tcPr>
          <w:p w:rsidR="005A0988" w:rsidRDefault="00B55B2D">
            <w:pPr>
              <w:pStyle w:val="ProductList-TableBody"/>
            </w:pPr>
            <w:r>
              <w:t>Work at Home til Office Professional Plus 2019</w:t>
            </w:r>
          </w:p>
        </w:tc>
      </w:tr>
    </w:tbl>
    <w:p w:rsidR="005A0988" w:rsidRDefault="005A0988">
      <w:pPr>
        <w:pStyle w:val="ProductList-Body"/>
      </w:pPr>
    </w:p>
    <w:p w:rsidR="005A0988" w:rsidRPr="00865A75" w:rsidRDefault="00B55B2D">
      <w:pPr>
        <w:pStyle w:val="ProductList-ClauseHeading"/>
        <w:outlineLvl w:val="4"/>
        <w:rPr>
          <w:lang w:val="de-DE"/>
        </w:rPr>
      </w:pPr>
      <w:r w:rsidRPr="00865A75">
        <w:rPr>
          <w:lang w:val="de-DE"/>
        </w:rPr>
        <w:t>2.2 Platformsuafhængig</w:t>
      </w:r>
    </w:p>
    <w:p w:rsidR="005A0988" w:rsidRPr="00865A75" w:rsidRDefault="00B55B2D">
      <w:pPr>
        <w:pStyle w:val="ProductList-Body"/>
        <w:rPr>
          <w:lang w:val="de-DE"/>
        </w:rPr>
      </w:pPr>
      <w:r w:rsidRPr="00865A75">
        <w:rPr>
          <w:lang w:val="de-DE"/>
        </w:rP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2.3 Office Online Server</w:t>
      </w:r>
    </w:p>
    <w:p w:rsidR="005A0988" w:rsidRDefault="00B55B2D">
      <w:pPr>
        <w:pStyle w:val="ProductList-Body"/>
      </w:pPr>
      <w:r w:rsidRPr="00865A75">
        <w:rPr>
          <w:lang w:val="de-DE"/>
        </w:rPr>
        <w:t xml:space="preserve">Kunder, der køber Office Standard 2016- eller Office Professional Plus 2016-licenser før 1. august 2016 må anvende redigeringsfunktionen beskrevet i afsnittet Office Online, </w:t>
      </w:r>
      <w:hyperlink w:anchor="_Sec564">
        <w:r w:rsidRPr="00865A75">
          <w:rPr>
            <w:color w:val="00467F"/>
            <w:u w:val="single"/>
            <w:lang w:val="de-DE"/>
          </w:rPr>
          <w:t>bilag B</w:t>
        </w:r>
      </w:hyperlink>
      <w:r w:rsidRPr="00865A75">
        <w:rPr>
          <w:lang w:val="de-DE"/>
        </w:rPr>
        <w:t xml:space="preserve"> med de licenser. </w:t>
      </w:r>
      <w:r>
        <w:t>Denne rettighed udløber den 1. august 2019.</w:t>
      </w:r>
    </w:p>
    <w:p w:rsidR="005A0988" w:rsidRDefault="00B55B2D">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Rettigheder til Kommerciel Brug af Office Home &amp; Student 2013 RT</w:t>
      </w:r>
    </w:p>
    <w:p w:rsidR="005A0988" w:rsidRDefault="00B55B2D">
      <w:pPr>
        <w:pStyle w:val="ProductList-Body"/>
      </w:pPr>
      <w:r>
        <w:t>Den kommercielle brugsbegrænsning for Office Home &amp; Student 2013 RT bortfalder for:</w:t>
      </w:r>
    </w:p>
    <w:p w:rsidR="005A0988" w:rsidRDefault="00B55B2D" w:rsidP="00B55B2D">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rsidR="005A0988" w:rsidRDefault="00B55B2D" w:rsidP="00B55B2D">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rsidR="005A0988" w:rsidRDefault="00B55B2D">
      <w:pPr>
        <w:pStyle w:val="ProductList-Body"/>
      </w:pPr>
      <w:r>
        <w:t>Medmindre andet er angivet i dette afsnit, er vilkårene for Office Home &amp; Student 2013 RT-licensen gældende.</w:t>
      </w:r>
    </w:p>
    <w:p w:rsidR="005A0988" w:rsidRDefault="005A0988">
      <w:pPr>
        <w:pStyle w:val="ProductList-Body"/>
      </w:pPr>
    </w:p>
    <w:p w:rsidR="005A0988" w:rsidRDefault="00B55B2D">
      <w:pPr>
        <w:pStyle w:val="ProductList-ClauseHeading"/>
        <w:outlineLvl w:val="4"/>
      </w:pPr>
      <w:r>
        <w:t>3.2 Academic-programmer</w:t>
      </w:r>
    </w:p>
    <w:p w:rsidR="005A0988" w:rsidRDefault="00B55B2D">
      <w:pPr>
        <w:pStyle w:val="ProductList-Body"/>
      </w:pPr>
      <w:r>
        <w:t>Følgende gælder for kunder i Academic-Volumenlicensprogrammer.</w:t>
      </w:r>
    </w:p>
    <w:p w:rsidR="005A0988" w:rsidRDefault="005A0988">
      <w:pPr>
        <w:pStyle w:val="ProductList-Body"/>
      </w:pPr>
    </w:p>
    <w:p w:rsidR="005A0988" w:rsidRDefault="00B55B2D">
      <w:pPr>
        <w:pStyle w:val="ProductList-SubClauseHeading"/>
        <w:outlineLvl w:val="5"/>
      </w:pPr>
      <w:r>
        <w:t>3.2.1 Udvidede Brugervilkår for Office 365 ProPlus</w:t>
      </w:r>
    </w:p>
    <w:p w:rsidR="005A0988" w:rsidRDefault="00B55B2D">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5A0988" w:rsidRDefault="005A0988">
      <w:pPr>
        <w:pStyle w:val="ProductList-BodyIndented"/>
      </w:pPr>
    </w:p>
    <w:p w:rsidR="005A0988" w:rsidRDefault="00B55B2D">
      <w:pPr>
        <w:pStyle w:val="ProductList-SubClauseHeading"/>
        <w:outlineLvl w:val="5"/>
      </w:pPr>
      <w:r>
        <w:t>3.2.2 Kandidatfordel</w:t>
      </w:r>
    </w:p>
    <w:p w:rsidR="005A0988" w:rsidRDefault="00B55B2D">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w:t>
      </w:r>
      <w:r w:rsidRPr="00865A75">
        <w:rPr>
          <w:lang w:val="de-DE"/>
        </w:rPr>
        <w:t xml:space="preserve">Institutionen skal i så fald udlevere en licensaftale til en sådan Kandidat i den form, den er leveret af Microsoft. </w:t>
      </w:r>
      <w:r>
        <w:t xml:space="preserve">Ved Kandidatens accept af vilkårene i licensaftalen vil Kandidatens ret til at køre Office Professional Plus blive tidsubegrænset. </w:t>
      </w:r>
    </w:p>
    <w:p w:rsidR="005A0988" w:rsidRDefault="00B55B2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86" w:name="_Sec680"/>
      <w:r>
        <w:t>Office til Mac</w:t>
      </w:r>
      <w:bookmarkEnd w:id="86"/>
      <w:r>
        <w:fldChar w:fldCharType="begin"/>
      </w:r>
      <w:r>
        <w:instrText xml:space="preserve"> TC "</w:instrText>
      </w:r>
      <w:bookmarkStart w:id="87" w:name="_Toc531439378"/>
      <w:r>
        <w:instrText>Office til Mac</w:instrText>
      </w:r>
      <w:bookmarkEnd w:id="87"/>
      <w:r>
        <w:instrText>" \l 3</w:instrText>
      </w:r>
      <w:r>
        <w:fldChar w:fldCharType="end"/>
      </w:r>
    </w:p>
    <w:p w:rsidR="005A0988" w:rsidRDefault="00B55B2D">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Work at Home</w:t>
      </w:r>
    </w:p>
    <w:p w:rsidR="005A0988" w:rsidRDefault="00B55B2D">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rsidR="005A0988" w:rsidRDefault="005A0988">
      <w:pPr>
        <w:pStyle w:val="ProductList-Body"/>
      </w:pPr>
    </w:p>
    <w:p w:rsidR="005A0988" w:rsidRDefault="005A0988">
      <w:pPr>
        <w:pStyle w:val="ProductList-Body"/>
      </w:pPr>
    </w:p>
    <w:p w:rsidR="005A0988" w:rsidRPr="00865A75" w:rsidRDefault="00B55B2D">
      <w:pPr>
        <w:pStyle w:val="ProductList-ClauseHeading"/>
        <w:outlineLvl w:val="4"/>
        <w:rPr>
          <w:lang w:val="de-DE"/>
        </w:rPr>
      </w:pPr>
      <w:r w:rsidRPr="00865A75">
        <w:rPr>
          <w:lang w:val="de-DE"/>
        </w:rPr>
        <w:t>2.2 Platformsuafhængig</w:t>
      </w:r>
    </w:p>
    <w:p w:rsidR="005A0988" w:rsidRPr="00865A75" w:rsidRDefault="00B55B2D">
      <w:pPr>
        <w:pStyle w:val="ProductList-Body"/>
        <w:rPr>
          <w:lang w:val="de-DE"/>
        </w:rPr>
      </w:pPr>
      <w:r w:rsidRPr="00865A75">
        <w:rPr>
          <w:lang w:val="de-DE"/>
        </w:rP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w:t>
      </w:r>
      <w:r>
        <w:fldChar w:fldCharType="end"/>
      </w:r>
      <w:r w:rsidRPr="00865A75">
        <w:rPr>
          <w:lang w:val="de-DE"/>
        </w:rPr>
        <w:t xml:space="preserve"> tillader Kunden at bruge den seneste version af en af de platformsversioner af Produktet, der bliver tilgængelig i løbet af dækningsperioden, i stedet for det licenserede Produkt.</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2.3 Office Online Server</w:t>
      </w:r>
    </w:p>
    <w:p w:rsidR="005A0988" w:rsidRDefault="00B55B2D">
      <w:pPr>
        <w:pStyle w:val="ProductList-Body"/>
      </w:pPr>
      <w:r w:rsidRPr="00865A75">
        <w:rPr>
          <w:lang w:val="de-DE"/>
        </w:rPr>
        <w:t xml:space="preserve">Kunder, der køber standardlicenser til Office 2016 til Mac før 1. august 2016 må anvende redigeringsfunktionen, der er beskrevet i </w:t>
      </w:r>
      <w:hyperlink r:id="rId47">
        <w:r w:rsidRPr="00865A75">
          <w:rPr>
            <w:color w:val="00467F"/>
            <w:u w:val="single"/>
            <w:lang w:val="de-DE"/>
          </w:rPr>
          <w:t>Office Online-afsnittet i bilag B</w:t>
        </w:r>
      </w:hyperlink>
      <w:r w:rsidRPr="00865A75">
        <w:rPr>
          <w:lang w:val="de-DE"/>
        </w:rPr>
        <w:t xml:space="preserve">, med de licenser. </w:t>
      </w:r>
      <w:r>
        <w:t>Denne rettighed udløber den 1. august 2019.</w:t>
      </w:r>
    </w:p>
    <w:p w:rsidR="005A0988" w:rsidRDefault="00B55B2D">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Kommerciel Brug af Office Home &amp; Student 2013 RT</w:t>
      </w:r>
    </w:p>
    <w:p w:rsidR="005A0988" w:rsidRDefault="00B55B2D">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rsidR="005A0988" w:rsidRDefault="00B55B2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92" w:name="_Sec612"/>
      <w:r>
        <w:t>Office-servere</w:t>
      </w:r>
      <w:bookmarkEnd w:id="92"/>
      <w:r>
        <w:fldChar w:fldCharType="begin"/>
      </w:r>
      <w:r>
        <w:instrText xml:space="preserve"> TC "</w:instrText>
      </w:r>
      <w:bookmarkStart w:id="93" w:name="_Toc531439379"/>
      <w:r>
        <w:instrText>Office-servere</w:instrText>
      </w:r>
      <w:bookmarkEnd w:id="93"/>
      <w:r>
        <w:instrText>" \l 2</w:instrText>
      </w:r>
      <w:r>
        <w:fldChar w:fldCharType="end"/>
      </w:r>
    </w:p>
    <w:p w:rsidR="005A0988" w:rsidRDefault="00B55B2D">
      <w:pPr>
        <w:pStyle w:val="ProductList-Offering2HeadingNoBorder"/>
        <w:outlineLvl w:val="2"/>
      </w:pPr>
      <w:bookmarkStart w:id="94" w:name="_Sec638"/>
      <w:r>
        <w:t>Exchange Server</w:t>
      </w:r>
      <w:bookmarkEnd w:id="94"/>
      <w:r>
        <w:fldChar w:fldCharType="begin"/>
      </w:r>
      <w:r>
        <w:instrText xml:space="preserve"> TC "</w:instrText>
      </w:r>
      <w:bookmarkStart w:id="95" w:name="_Toc531439380"/>
      <w:r>
        <w:instrText>Exchange Server</w:instrText>
      </w:r>
      <w:bookmarkEnd w:id="95"/>
      <w:r>
        <w:instrText>" \l 3</w:instrText>
      </w:r>
      <w:r>
        <w:fldChar w:fldCharType="end"/>
      </w:r>
    </w:p>
    <w:p w:rsidR="005A0988" w:rsidRDefault="00B55B2D">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5A0988" w:rsidRDefault="00B55B2D">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Klient: Angiver, om et serverprodukt kræver CAL’er, for at brugere og enheder har adgang." </w:instrText>
            </w:r>
            <w:r>
              <w:fldChar w:fldCharType="separate"/>
            </w:r>
            <w:r w:rsidRPr="00865A75">
              <w:rPr>
                <w:color w:val="0563C1"/>
                <w:lang w:val="de-DE"/>
              </w:rPr>
              <w:t>Adgangskrav for Klient</w:t>
            </w:r>
            <w:r>
              <w:fldChar w:fldCharType="end"/>
            </w:r>
            <w:r w:rsidRPr="00865A75">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595"/>
        <w:gridCol w:w="3573"/>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0988" w:rsidRDefault="00B55B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Exchange Online (Plan 1/1G/2/2A/2G)</w:t>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
        <w:rPr>
          <w:lang w:val="pt-BR"/>
        </w:rPr>
      </w:pPr>
    </w:p>
    <w:p w:rsidR="005A0988" w:rsidRPr="00865A75" w:rsidRDefault="00B55B2D">
      <w:pPr>
        <w:pStyle w:val="ProductList-SubClauseHeading"/>
        <w:outlineLvl w:val="5"/>
        <w:rPr>
          <w:lang w:val="de-DE"/>
        </w:rPr>
      </w:pPr>
      <w:r w:rsidRPr="00865A75">
        <w:rPr>
          <w:lang w:val="de-DE"/>
        </w:rPr>
        <w:t>3.1.1 Yderligere Funktionalitet Forbundet med Exchange Enterprise CAL</w:t>
      </w:r>
    </w:p>
    <w:p w:rsidR="005A0988" w:rsidRDefault="00B55B2D">
      <w:pPr>
        <w:pStyle w:val="ProductList-BodyIndented"/>
      </w:pPr>
      <w:r w:rsidRPr="00865A75">
        <w:rPr>
          <w:lang w:val="de-DE"/>
        </w:rPr>
        <w:t xml:space="preserve">Direkte Arkiv, Originalarkiver (Uendelig, Forespørgselsbaserede og Tidsbaserede),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Exchange Online (Plan 2/2A/2G)</w:t>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Indented"/>
        <w:rPr>
          <w:lang w:val="pt-BR"/>
        </w:rPr>
      </w:pPr>
    </w:p>
    <w:p w:rsidR="005A0988" w:rsidRDefault="00B55B2D">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5A0988">
      <w:pPr>
        <w:pStyle w:val="ProductList-Body"/>
      </w:pPr>
    </w:p>
    <w:p w:rsidR="005A0988" w:rsidRDefault="00B55B2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sidRPr="00865A75">
              <w:rPr>
                <w:color w:val="0563C1"/>
                <w:lang w:val="de-DE"/>
              </w:rPr>
              <w:t>Licensmobilitet</w:t>
            </w:r>
            <w:r>
              <w:fldChar w:fldCharType="end"/>
            </w:r>
            <w:r w:rsidRPr="00865A75">
              <w:rPr>
                <w:lang w:val="de-DE"/>
              </w:rP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49">
              <w:r w:rsidRPr="00865A75">
                <w:rPr>
                  <w:color w:val="00467F"/>
                  <w:u w:val="single"/>
                  <w:lang w:val="de-DE"/>
                </w:rPr>
                <w:t>Produktliste - juni 2015</w:t>
              </w:r>
            </w:hyperlink>
            <w:r w:rsidRPr="00865A75">
              <w:rPr>
                <w:lang w:val="de-DE"/>
              </w:rP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Supplerende Vilkår og Betingelser for Exchange Enterprise CAL med Tjenester 2019</w:t>
      </w:r>
    </w:p>
    <w:p w:rsidR="005A0988" w:rsidRDefault="00B55B2D">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5A0988" w:rsidRDefault="005A0988">
      <w:pPr>
        <w:pStyle w:val="ProductList-Body"/>
      </w:pPr>
    </w:p>
    <w:p w:rsidR="005A0988" w:rsidRDefault="00B55B2D">
      <w:pPr>
        <w:pStyle w:val="ProductList-ClauseHeading"/>
        <w:outlineLvl w:val="4"/>
      </w:pPr>
      <w:r>
        <w:t>4.2 Exchange Online Voice Mail-tjeneste</w:t>
      </w:r>
    </w:p>
    <w:p w:rsidR="005A0988" w:rsidRDefault="00B55B2D">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rsidR="005A0988" w:rsidRDefault="005A0988">
      <w:pPr>
        <w:pStyle w:val="ProductList-Body"/>
      </w:pP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00" w:name="_Sec639"/>
      <w:r>
        <w:t>Project Server</w:t>
      </w:r>
      <w:bookmarkEnd w:id="100"/>
      <w:r>
        <w:fldChar w:fldCharType="begin"/>
      </w:r>
      <w:r>
        <w:instrText xml:space="preserve"> TC "</w:instrText>
      </w:r>
      <w:bookmarkStart w:id="101" w:name="_Toc531439381"/>
      <w:r>
        <w:instrText>Project Server</w:instrText>
      </w:r>
      <w:bookmarkEnd w:id="101"/>
      <w:r>
        <w:instrText>" \l 3</w:instrText>
      </w:r>
      <w:r>
        <w:fldChar w:fldCharType="end"/>
      </w:r>
    </w:p>
    <w:p w:rsidR="005A0988" w:rsidRDefault="00B55B2D">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A0988" w:rsidRDefault="00B55B2D">
            <w:pPr>
              <w:pStyle w:val="ProductList-TableBody"/>
            </w:pPr>
            <w:r>
              <w:t>Project Online Essentials (bruger-SL)</w:t>
            </w:r>
          </w:p>
        </w:tc>
      </w:tr>
      <w:tr w:rsidR="005A09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0988" w:rsidRDefault="00B55B2D">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rsidR="005A0988" w:rsidRDefault="00B55B2D">
            <w:pPr>
              <w:pStyle w:val="ProductList-TableBody"/>
            </w:pPr>
            <w:r>
              <w:t>Project Online Premium (bruger-SL)</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06" w:name="_Sec640"/>
      <w:r>
        <w:t>SharePoint Server</w:t>
      </w:r>
      <w:bookmarkEnd w:id="106"/>
      <w:r>
        <w:fldChar w:fldCharType="begin"/>
      </w:r>
      <w:r>
        <w:instrText xml:space="preserve"> TC "</w:instrText>
      </w:r>
      <w:bookmarkStart w:id="107" w:name="_Toc531439382"/>
      <w:r>
        <w:instrText>SharePoint Server</w:instrText>
      </w:r>
      <w:bookmarkEnd w:id="107"/>
      <w:r>
        <w:instrText>" \l 3</w:instrText>
      </w:r>
      <w:r>
        <w:fldChar w:fldCharType="end"/>
      </w:r>
    </w:p>
    <w:p w:rsidR="005A0988" w:rsidRDefault="00B55B2D">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5A0988" w:rsidRDefault="00B55B2D">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N/A</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04"/>
        <w:gridCol w:w="3593"/>
        <w:gridCol w:w="359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SharePoint Online (Plan 1/2</w:t>
            </w:r>
            <w:r>
              <w:fldChar w:fldCharType="begin"/>
            </w:r>
            <w:r>
              <w:instrText xml:space="preserve"> XE " SharePoint Online (Plan 1/2" </w:instrText>
            </w:r>
            <w:r>
              <w:fldChar w:fldCharType="end"/>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
        <w:rPr>
          <w:lang w:val="pt-BR"/>
        </w:rPr>
      </w:pPr>
    </w:p>
    <w:p w:rsidR="005A0988" w:rsidRDefault="00B55B2D">
      <w:pPr>
        <w:pStyle w:val="ProductList-SubClauseHeading"/>
        <w:outlineLvl w:val="5"/>
      </w:pPr>
      <w:r>
        <w:t>3.1.1 Yderligere SharePoint Server-funktionalitet Forbundet med Enterprise CAL til SharePoint</w:t>
      </w:r>
    </w:p>
    <w:p w:rsidR="005A0988" w:rsidRDefault="00B55B2D">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SharePoint Online (Plan 2)</w:t>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Indented"/>
        <w:rPr>
          <w:lang w:val="pt-BR"/>
        </w:rPr>
      </w:pPr>
    </w:p>
    <w:p w:rsidR="005A0988" w:rsidRPr="00865A75" w:rsidRDefault="00B55B2D">
      <w:pPr>
        <w:pStyle w:val="ProductList-ClauseHeading"/>
        <w:outlineLvl w:val="4"/>
        <w:rPr>
          <w:lang w:val="pt-BR"/>
        </w:rPr>
      </w:pPr>
      <w:r w:rsidRPr="00865A75">
        <w:rPr>
          <w:lang w:val="pt-BR"/>
        </w:rPr>
        <w:t>3.2 Afståelse af CAL for Brugere, der Opnår Adgang til Offentligt Tilgængeligt Indhold</w:t>
      </w:r>
    </w:p>
    <w:p w:rsidR="005A0988" w:rsidRPr="00865A75" w:rsidRDefault="00B55B2D">
      <w:pPr>
        <w:pStyle w:val="ProductList-Body"/>
        <w:rPr>
          <w:lang w:val="pt-BR"/>
        </w:rPr>
      </w:pPr>
      <w:r>
        <w:fldChar w:fldCharType="begin"/>
      </w:r>
      <w:r w:rsidRPr="00865A75">
        <w:rPr>
          <w:lang w:val="pt-BR"/>
        </w:rPr>
        <w:instrText xml:space="preserve"> AutoTextList   \s NoStyle \t "CAL betyder klientadgangslicens, som kan overdrages af bruger eller enhed, alt efter hvad der er relevant. (Se Ordliste for fuld definition)" </w:instrText>
      </w:r>
      <w:r>
        <w:fldChar w:fldCharType="separate"/>
      </w:r>
      <w:r w:rsidRPr="00865A75">
        <w:rPr>
          <w:color w:val="0563C1"/>
          <w:lang w:val="pt-BR"/>
        </w:rPr>
        <w:t>CAL’er</w:t>
      </w:r>
      <w:r>
        <w:fldChar w:fldCharType="end"/>
      </w:r>
      <w:r w:rsidRPr="00865A75">
        <w:rPr>
          <w:lang w:val="pt-BR"/>
        </w:rPr>
        <w:t xml:space="preserve"> er ikke påkrævede for at opnå adgang til indhold, oplysninger og programmer, som Kunden gør offentligt tilgængeligt for brugere via internettet (dvs. hvor adgang ikke er begrænset til Intranet eller Ekstranet).</w:t>
      </w:r>
    </w:p>
    <w:p w:rsidR="005A0988" w:rsidRPr="00865A75" w:rsidRDefault="005A0988">
      <w:pPr>
        <w:pStyle w:val="ProductList-Body"/>
        <w:rPr>
          <w:lang w:val="pt-BR"/>
        </w:rPr>
      </w:pPr>
    </w:p>
    <w:p w:rsidR="005A0988" w:rsidRDefault="00B55B2D">
      <w:pPr>
        <w:pStyle w:val="ProductList-ClauseHeading"/>
        <w:outlineLvl w:val="4"/>
      </w:pPr>
      <w:r>
        <w:t>3.3 Yderligere Software</w:t>
      </w:r>
    </w:p>
    <w:tbl>
      <w:tblPr>
        <w:tblStyle w:val="PURTable"/>
        <w:tblW w:w="0" w:type="dxa"/>
        <w:tblLook w:val="04A0" w:firstRow="1" w:lastRow="0" w:firstColumn="1" w:lastColumn="0" w:noHBand="0" w:noVBand="1"/>
      </w:tblPr>
      <w:tblGrid>
        <w:gridCol w:w="3666"/>
        <w:gridCol w:w="3562"/>
        <w:gridCol w:w="356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5A0988">
      <w:pPr>
        <w:pStyle w:val="ProductList-Body"/>
      </w:pPr>
    </w:p>
    <w:p w:rsidR="005A0988" w:rsidRDefault="00B55B2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439383"/>
      <w:r>
        <w:instrText>Skype for Business Server</w:instrText>
      </w:r>
      <w:bookmarkEnd w:id="113"/>
      <w:r>
        <w:instrText>" \l 3</w:instrText>
      </w:r>
      <w:r>
        <w:fldChar w:fldCharType="end"/>
      </w:r>
    </w:p>
    <w:p w:rsidR="005A0988" w:rsidRDefault="00B55B2D">
      <w:pPr>
        <w:pStyle w:val="ProductList-Offering1SubSection"/>
        <w:outlineLvl w:val="3"/>
      </w:pPr>
      <w:bookmarkStart w:id="114" w:name="_Sec686"/>
      <w:r>
        <w:t>1. Programtilgængelighed</w:t>
      </w:r>
      <w:bookmarkEnd w:id="114"/>
    </w:p>
    <w:p w:rsidR="005A0988" w:rsidRDefault="005A0988">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FFFFFF"/>
              <w:right w:val="none" w:sz="4" w:space="0" w:color="6E6E6E"/>
            </w:tcBorders>
          </w:tcPr>
          <w:p w:rsidR="005A0988" w:rsidRDefault="00B55B2D">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5A0988" w:rsidRDefault="00B55B2D">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586"/>
        <w:gridCol w:w="3558"/>
        <w:gridCol w:w="364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Skype for Business Online (Plan 1/1G/1A/2/2G/2A)</w:t>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
        <w:rPr>
          <w:lang w:val="pt-BR"/>
        </w:rPr>
      </w:pPr>
    </w:p>
    <w:p w:rsidR="005A0988" w:rsidRPr="00865A75" w:rsidRDefault="00B55B2D">
      <w:pPr>
        <w:pStyle w:val="ProductList-SubClauseHeading"/>
        <w:outlineLvl w:val="5"/>
        <w:rPr>
          <w:lang w:val="pt-BR"/>
        </w:rPr>
      </w:pPr>
      <w:r w:rsidRPr="00865A75">
        <w:rPr>
          <w:lang w:val="pt-BR"/>
        </w:rPr>
        <w:t>3.1.1 Yderligere Funktionalitet Forbundet med Enterprise CAL til Skype for Business Server</w:t>
      </w:r>
    </w:p>
    <w:p w:rsidR="005A0988" w:rsidRPr="00865A75" w:rsidRDefault="00B55B2D">
      <w:pPr>
        <w:pStyle w:val="ProductList-BodyIndented"/>
        <w:rPr>
          <w:lang w:val="pt-BR"/>
        </w:rPr>
      </w:pPr>
      <w:r w:rsidRPr="00865A75">
        <w:rPr>
          <w:lang w:val="pt-BR"/>
        </w:rPr>
        <w:t xml:space="preserve">Lyd, Video og Webmøde, Skrivebordsdeling, Rumsystemer og Flere HD-videostreams </w:t>
      </w:r>
    </w:p>
    <w:tbl>
      <w:tblPr>
        <w:tblStyle w:val="PURTable0"/>
        <w:tblW w:w="0" w:type="dxa"/>
        <w:tblLook w:val="04A0" w:firstRow="1" w:lastRow="0" w:firstColumn="1" w:lastColumn="0" w:noHBand="0" w:noVBand="1"/>
      </w:tblPr>
      <w:tblGrid>
        <w:gridCol w:w="3510"/>
        <w:gridCol w:w="3466"/>
        <w:gridCol w:w="345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Bruger-SL til Skype for Business Online (Plan 2/2A/2G)</w:t>
            </w:r>
          </w:p>
        </w:tc>
      </w:tr>
      <w:tr w:rsidR="005A0988" w:rsidRPr="00865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5A0988" w:rsidRPr="00865A75" w:rsidRDefault="005A0988">
            <w:pPr>
              <w:pStyle w:val="ProductList-TableBody"/>
              <w:rPr>
                <w:lang w:val="pt-BR"/>
              </w:rPr>
            </w:pPr>
          </w:p>
        </w:tc>
      </w:tr>
    </w:tbl>
    <w:p w:rsidR="005A0988" w:rsidRPr="00865A75" w:rsidRDefault="005A0988">
      <w:pPr>
        <w:pStyle w:val="ProductList-BodyIndented"/>
        <w:rPr>
          <w:lang w:val="pt-BR"/>
        </w:rPr>
      </w:pPr>
    </w:p>
    <w:p w:rsidR="005A0988" w:rsidRDefault="00B55B2D">
      <w:pPr>
        <w:pStyle w:val="ProductList-SubClauseHeading"/>
        <w:outlineLvl w:val="5"/>
      </w:pPr>
      <w:r>
        <w:t>3.1.2 Yderligere Funktionalitet Forbundet med CAL til Skype for Business Server Plus</w:t>
      </w:r>
    </w:p>
    <w:p w:rsidR="005A0988" w:rsidRDefault="00B55B2D">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5A0988" w:rsidRPr="00865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5A0988" w:rsidRPr="00865A75" w:rsidRDefault="00B55B2D">
            <w:pPr>
              <w:pStyle w:val="ProductList-TableBody"/>
              <w:rPr>
                <w:lang w:val="pt-BR"/>
              </w:rPr>
            </w:pPr>
            <w:r w:rsidRPr="00865A75">
              <w:rPr>
                <w:lang w:val="pt-BR"/>
              </w:rPr>
              <w:t xml:space="preserve">Licens Svarende til CAL (se </w:t>
            </w:r>
            <w:hyperlink w:anchor="_Sec591">
              <w:r w:rsidRPr="00865A75">
                <w:rPr>
                  <w:color w:val="00467F"/>
                  <w:u w:val="single"/>
                  <w:lang w:val="pt-BR"/>
                </w:rPr>
                <w:t>Bilag A</w:t>
              </w:r>
            </w:hyperlink>
            <w:r w:rsidRPr="00865A75">
              <w:rPr>
                <w:lang w:val="pt-BR"/>
              </w:rPr>
              <w:t>)</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Pr="00865A75" w:rsidRDefault="005A0988">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5A0988" w:rsidRDefault="00B55B2D">
            <w:pPr>
              <w:pStyle w:val="ProductList-TableBody"/>
            </w:pPr>
            <w:r>
              <w:t>CAL til Skype for Business Plus (Bruger-SL)</w:t>
            </w:r>
          </w:p>
        </w:tc>
      </w:tr>
    </w:tbl>
    <w:p w:rsidR="005A0988" w:rsidRDefault="005A0988">
      <w:pPr>
        <w:pStyle w:val="ProductList-BodyIndented"/>
      </w:pPr>
    </w:p>
    <w:p w:rsidR="005A0988" w:rsidRDefault="00B55B2D">
      <w:pPr>
        <w:pStyle w:val="ProductList-ClauseHeading"/>
        <w:outlineLvl w:val="4"/>
      </w:pPr>
      <w:r>
        <w:t>3.2 Yderligere Software</w:t>
      </w:r>
    </w:p>
    <w:tbl>
      <w:tblPr>
        <w:tblStyle w:val="PURTable"/>
        <w:tblW w:w="0" w:type="dxa"/>
        <w:tblLook w:val="04A0" w:firstRow="1" w:lastRow="0" w:firstColumn="1" w:lastColumn="0" w:noHBand="0" w:noVBand="1"/>
      </w:tblPr>
      <w:tblGrid>
        <w:gridCol w:w="3669"/>
        <w:gridCol w:w="3579"/>
        <w:gridCol w:w="354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Audio/Video Conferencing Server-rolle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Director-rolle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Mediation Server-rolle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PowerShell Snap-in</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Video Interop Server-rolle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118" w:name="_Sec614"/>
      <w:r>
        <w:t>SQL Server</w:t>
      </w:r>
      <w:bookmarkEnd w:id="118"/>
      <w:r>
        <w:fldChar w:fldCharType="begin"/>
      </w:r>
      <w:r>
        <w:instrText xml:space="preserve"> TC "</w:instrText>
      </w:r>
      <w:bookmarkStart w:id="119" w:name="_Toc531439384"/>
      <w:r>
        <w:instrText>SQL Server</w:instrText>
      </w:r>
      <w:bookmarkEnd w:id="119"/>
      <w:r>
        <w:instrText>" \l 2</w:instrText>
      </w:r>
      <w:r>
        <w:fldChar w:fldCharType="end"/>
      </w:r>
    </w:p>
    <w:p w:rsidR="005A0988" w:rsidRDefault="00B55B2D">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5A0988" w:rsidRDefault="00B55B2D">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"Undtagelse for Kvalificeret Bruger: Undtagelse gælder for brugere, der udelukkende har adgang til Produkter under en af disse licenser. (Se Ordliste for fuld definition)" </w:instrText>
            </w:r>
            <w:r>
              <w:fldChar w:fldCharType="separate"/>
            </w:r>
            <w:r w:rsidRPr="00865A75">
              <w:rPr>
                <w:color w:val="0563C1"/>
                <w:lang w:val="de-DE"/>
              </w:rPr>
              <w:t>Undtagelse for Kvalificeret Bruger</w:t>
            </w:r>
            <w:r>
              <w:fldChar w:fldCharType="end"/>
            </w:r>
            <w:r w:rsidRPr="00865A75">
              <w:rPr>
                <w:lang w:val="de-DE"/>
              </w:rP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865A75">
              <w:rPr>
                <w:color w:val="0563C1"/>
                <w:lang w:val="de-DE"/>
              </w:rPr>
              <w:t>Berettiget Reduktion (SCE)</w:t>
            </w:r>
            <w:r>
              <w:fldChar w:fldCharType="end"/>
            </w:r>
            <w:r w:rsidRPr="00865A75">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2.1 SQL Server 2017 Enterprise</w:t>
      </w:r>
    </w:p>
    <w:p w:rsidR="005A0988" w:rsidRPr="00865A75" w:rsidRDefault="00B55B2D">
      <w:pPr>
        <w:pStyle w:val="ProductList-Body"/>
        <w:rPr>
          <w:lang w:val="de-DE"/>
        </w:rPr>
      </w:pPr>
      <w:r w:rsidRPr="00865A75">
        <w:rPr>
          <w:lang w:val="de-DE"/>
        </w:rPr>
        <w:t xml:space="preserve">Der er ingen nye tilgængelige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licenser til SQL Server 2017 Enterprise</w:t>
      </w:r>
      <w:r>
        <w:fldChar w:fldCharType="begin"/>
      </w:r>
      <w:r w:rsidRPr="00865A75">
        <w:rPr>
          <w:lang w:val="de-DE"/>
        </w:rPr>
        <w:instrText xml:space="preserve"> XE "SQL Server 2017 Enterprise" </w:instrText>
      </w:r>
      <w:r>
        <w:fldChar w:fldCharType="end"/>
      </w:r>
      <w:r w:rsidRPr="00865A75">
        <w:rPr>
          <w:lang w:val="de-DE"/>
        </w:rPr>
        <w:t xml:space="preserve"> (Server/CAL). Eksisterende SA-kunder, der opgraderer til 2017-versionen, bør se licensvilkårene i Produktvilkårene fra oktober 2017.  </w:t>
      </w:r>
    </w:p>
    <w:p w:rsidR="005A0988" w:rsidRPr="00865A75" w:rsidRDefault="005A0988">
      <w:pPr>
        <w:pStyle w:val="ProductList-Body"/>
        <w:rPr>
          <w:lang w:val="de-DE"/>
        </w:rPr>
      </w:pPr>
    </w:p>
    <w:p w:rsidR="005A0988" w:rsidRDefault="00B55B2D">
      <w:pPr>
        <w:pStyle w:val="ProductList-ClauseHeading"/>
        <w:outlineLvl w:val="3"/>
      </w:pPr>
      <w:r>
        <w:t>2.2 SQL Server Parallel Data Warehouse</w:t>
      </w:r>
    </w:p>
    <w:p w:rsidR="005A0988" w:rsidRDefault="00B55B2D">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5A0988" w:rsidRDefault="005A0988">
      <w:pPr>
        <w:pStyle w:val="ProductList-Body"/>
      </w:pPr>
    </w:p>
    <w:p w:rsidR="005A0988" w:rsidRDefault="00B55B2D">
      <w:pPr>
        <w:pStyle w:val="ProductList-ClauseHeading"/>
        <w:outlineLvl w:val="3"/>
      </w:pPr>
      <w:r>
        <w:t>2.3 SQL Server Parallel Data Warehouse Valgfri Build uden Oracle Java</w:t>
      </w:r>
    </w:p>
    <w:p w:rsidR="005A0988" w:rsidRDefault="00B55B2D">
      <w:pPr>
        <w:pStyle w:val="ProductList-Body"/>
      </w:pPr>
      <w:r>
        <w:t xml:space="preserve">Kunder kan erhverve et build af produktet med Oracle Java eller (på anmodning) uden Oracle Java. Se </w:t>
      </w:r>
      <w:hyperlink r:id="rId52">
        <w:r>
          <w:rPr>
            <w:color w:val="00467F"/>
            <w:u w:val="single"/>
          </w:rPr>
          <w:t>http://www.microsoft.com/en-us/sqlserver/solutions-technologies/data-warehousing/pdw.aspx</w:t>
        </w:r>
      </w:hyperlink>
      <w:r>
        <w:t xml:space="preserve"> for yderligere oplysninger.</w:t>
      </w:r>
    </w:p>
    <w:p w:rsidR="005A0988" w:rsidRDefault="005A0988">
      <w:pPr>
        <w:pStyle w:val="ProductList-Body"/>
      </w:pPr>
    </w:p>
    <w:p w:rsidR="005A0988" w:rsidRDefault="00B55B2D">
      <w:pPr>
        <w:pStyle w:val="ProductList-ClauseHeading"/>
        <w:outlineLvl w:val="3"/>
      </w:pPr>
      <w:r>
        <w:t>2.4 SQL Server Premium Assurance-tilføjelsesprogram</w:t>
      </w:r>
    </w:p>
    <w:p w:rsidR="005A0988" w:rsidRDefault="00B55B2D">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3">
        <w:r>
          <w:rPr>
            <w:color w:val="00467F"/>
            <w:u w:val="single"/>
          </w:rPr>
          <w:t>http://go.microsoft.com/?linkid=9839206</w:t>
        </w:r>
      </w:hyperlink>
      <w:r>
        <w:t>.</w:t>
      </w:r>
    </w:p>
    <w:p w:rsidR="005A0988" w:rsidRDefault="005A0988">
      <w:pPr>
        <w:pStyle w:val="ProductList-Body"/>
      </w:pPr>
    </w:p>
    <w:p w:rsidR="005A0988" w:rsidRDefault="00B55B2D">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A0988" w:rsidRDefault="00B55B2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CAL til SQL Server-abonnement til Azure</w:t>
            </w:r>
          </w:p>
        </w:tc>
      </w:tr>
    </w:tbl>
    <w:p w:rsidR="005A0988" w:rsidRDefault="005A0988">
      <w:pPr>
        <w:pStyle w:val="ProductList-Body"/>
      </w:pPr>
    </w:p>
    <w:p w:rsidR="005A0988" w:rsidRPr="00865A75" w:rsidRDefault="00B55B2D">
      <w:pPr>
        <w:pStyle w:val="ProductList-ClauseHeading"/>
        <w:outlineLvl w:val="3"/>
        <w:rPr>
          <w:lang w:val="de-DE"/>
        </w:rPr>
      </w:pPr>
      <w:r w:rsidRPr="00865A75">
        <w:rPr>
          <w:lang w:val="de-DE"/>
        </w:rPr>
        <w:t>3.2 Automatiske Opdateringer til Tidligere Versioner af SQL Server</w:t>
      </w:r>
    </w:p>
    <w:p w:rsidR="005A0988" w:rsidRPr="00865A75" w:rsidRDefault="00B55B2D">
      <w:pPr>
        <w:pStyle w:val="ProductList-Body"/>
        <w:rPr>
          <w:lang w:val="de-DE"/>
        </w:rPr>
      </w:pPr>
      <w:r w:rsidRPr="00865A75">
        <w:rPr>
          <w:lang w:val="de-DE"/>
        </w:rPr>
        <w:t xml:space="preserve">Hvis softwaren er installeret på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Servere</w:t>
      </w:r>
      <w:r>
        <w:fldChar w:fldCharType="end"/>
      </w:r>
      <w:r w:rsidRPr="00865A75">
        <w:rPr>
          <w:lang w:val="de-DE"/>
        </w:rP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eller enhed, der kører sådanne udgaver, erklærer De Dem indforstået med disse opdateringer af alle sådanne udgaver og kopier af SQL Server (inklusive komponenter fra en af disse), som kører på den pågældende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eller enhed.</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3.3 Valg af SQL Server-platform</w:t>
      </w:r>
    </w:p>
    <w:p w:rsidR="005A0988" w:rsidRPr="00865A75" w:rsidRDefault="00B55B2D">
      <w:pPr>
        <w:pStyle w:val="ProductList-Body"/>
        <w:rPr>
          <w:lang w:val="de-DE"/>
        </w:rPr>
      </w:pPr>
      <w:r w:rsidRPr="00865A75">
        <w:rPr>
          <w:lang w:val="de-DE"/>
        </w:rPr>
        <w:t>SQL Server-</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er platformuafhængige og tillader installation og brug på Windows- eller Linux-platforme.</w:t>
      </w:r>
    </w:p>
    <w:p w:rsidR="005A0988" w:rsidRPr="00865A75" w:rsidRDefault="005A0988">
      <w:pPr>
        <w:pStyle w:val="ProductList-Body"/>
        <w:rPr>
          <w:lang w:val="de-DE"/>
        </w:rPr>
      </w:pPr>
    </w:p>
    <w:p w:rsidR="005A0988" w:rsidRPr="00865A75" w:rsidRDefault="00B55B2D">
      <w:pPr>
        <w:pStyle w:val="ProductList-ClauseHeading"/>
        <w:outlineLvl w:val="3"/>
        <w:rPr>
          <w:lang w:val="de-DE"/>
        </w:rPr>
      </w:pPr>
      <w:r w:rsidRPr="00865A75">
        <w:rPr>
          <w:lang w:val="de-DE"/>
        </w:rPr>
        <w:t>3.4 Kørsel af Forekomster til Standardudgave</w:t>
      </w:r>
    </w:p>
    <w:p w:rsidR="005A0988" w:rsidRPr="00865A75" w:rsidRDefault="00B55B2D">
      <w:pPr>
        <w:pStyle w:val="ProductList-Body"/>
        <w:rPr>
          <w:lang w:val="de-DE"/>
        </w:rPr>
      </w:pPr>
      <w:r w:rsidRPr="00865A75">
        <w:rPr>
          <w:lang w:val="de-DE"/>
        </w:rPr>
        <w:t xml:space="preserve">For hver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licens må der kun køres software i ét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 OSE</w:t>
      </w:r>
      <w:r>
        <w:fldChar w:fldCharType="end"/>
      </w:r>
      <w:r w:rsidRPr="00865A75">
        <w:rPr>
          <w:lang w:val="de-DE"/>
        </w:rPr>
        <w:t xml:space="preserve"> eller </w:t>
      </w:r>
      <w:r>
        <w:fldChar w:fldCharType="begin"/>
      </w:r>
      <w:r w:rsidRPr="00865A75">
        <w:rPr>
          <w:lang w:val="de-DE"/>
        </w:rPr>
        <w:instrText xml:space="preserve"> AutoTextList   \s NoStyle \t "Virtuelt OSE betyder et OSE, der er konfigureret til at køre på et virtuelt hardwaresystem." </w:instrText>
      </w:r>
      <w:r>
        <w:fldChar w:fldCharType="separate"/>
      </w:r>
      <w:r w:rsidRPr="00865A75">
        <w:rPr>
          <w:color w:val="0563C1"/>
          <w:lang w:val="de-DE"/>
        </w:rPr>
        <w:t>Virtuelt OSE</w:t>
      </w:r>
      <w:r>
        <w:fldChar w:fldCharType="end"/>
      </w:r>
      <w:r w:rsidRPr="00865A75">
        <w:rPr>
          <w:lang w:val="de-DE"/>
        </w:rPr>
        <w:t xml:space="preserve"> ad gangen, men Kunden må bruge et ubegrænset antal </w:t>
      </w:r>
      <w:r>
        <w:fldChar w:fldCharType="begin"/>
      </w:r>
      <w:r w:rsidRPr="00865A7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865A75">
        <w:rPr>
          <w:color w:val="0563C1"/>
          <w:lang w:val="de-DE"/>
        </w:rPr>
        <w:t>Kørende Forekomster</w:t>
      </w:r>
      <w:r>
        <w:fldChar w:fldCharType="end"/>
      </w:r>
      <w:r w:rsidRPr="00865A75">
        <w:rPr>
          <w:lang w:val="de-DE"/>
        </w:rPr>
        <w:t xml:space="preserve"> af serversoftwaren i det pågældende </w:t>
      </w:r>
      <w:r>
        <w:fldChar w:fldCharType="begin"/>
      </w:r>
      <w:r w:rsidRPr="00865A7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w:t>
      </w:r>
      <w:r>
        <w:fldChar w:fldCharType="end"/>
      </w:r>
      <w:r w:rsidRPr="00865A75">
        <w:rPr>
          <w:lang w:val="de-DE"/>
        </w:rPr>
        <w:t>.</w:t>
      </w:r>
    </w:p>
    <w:p w:rsidR="005A0988" w:rsidRPr="00865A75" w:rsidRDefault="005A0988">
      <w:pPr>
        <w:pStyle w:val="ProductList-Body"/>
        <w:rPr>
          <w:lang w:val="de-DE"/>
        </w:rPr>
      </w:pPr>
    </w:p>
    <w:p w:rsidR="005A0988" w:rsidRDefault="00B55B2D">
      <w:pPr>
        <w:pStyle w:val="ProductList-ClauseHeading"/>
        <w:outlineLvl w:val="3"/>
      </w:pPr>
      <w:r>
        <w:t>3.5 Fail-Over-servere til Parallel Data Warehouse (PDW)</w:t>
      </w:r>
    </w:p>
    <w:p w:rsidR="005A0988" w:rsidRDefault="00B55B2D">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5A0988" w:rsidRDefault="005A0988">
      <w:pPr>
        <w:pStyle w:val="ProductList-Body"/>
      </w:pPr>
    </w:p>
    <w:p w:rsidR="005A0988" w:rsidRPr="00865A75" w:rsidRDefault="00B55B2D">
      <w:pPr>
        <w:pStyle w:val="ProductList-ClauseHeading"/>
        <w:outlineLvl w:val="3"/>
        <w:rPr>
          <w:lang w:val="de-DE"/>
        </w:rPr>
      </w:pPr>
      <w:r w:rsidRPr="00865A75">
        <w:rPr>
          <w:lang w:val="de-DE"/>
        </w:rPr>
        <w:t>3.6 Yderligere Software</w:t>
      </w:r>
    </w:p>
    <w:p w:rsidR="005A0988" w:rsidRPr="00865A75" w:rsidRDefault="00B55B2D">
      <w:pPr>
        <w:pStyle w:val="ProductList-SubClauseHeading"/>
        <w:outlineLvl w:val="4"/>
        <w:rPr>
          <w:lang w:val="de-DE"/>
        </w:rPr>
      </w:pPr>
      <w:r w:rsidRPr="00865A75">
        <w:rPr>
          <w:lang w:val="de-DE"/>
        </w:rP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Client Tools Connectivity</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Distributed Replay Client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Tools - Complete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Indented"/>
      </w:pPr>
    </w:p>
    <w:p w:rsidR="005A0988" w:rsidRDefault="00B55B2D">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pt-BR"/>
              </w:rPr>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4">
              <w:r>
                <w:rPr>
                  <w:color w:val="00467F"/>
                  <w:u w:val="single"/>
                </w:rPr>
                <w:t>– produktvilkår, juni 2016</w:t>
              </w:r>
            </w:hyperlink>
            <w:r>
              <w:t xml:space="preserve">. </w:t>
            </w:r>
            <w:r w:rsidRPr="00865A75">
              <w:rPr>
                <w:lang w:val="pt-BR"/>
              </w:rPr>
              <w:t xml:space="preserve">R Server til Hadoop, R Server til Linux og R Server til Teradata </w:t>
            </w:r>
            <w:hyperlink r:id="rId55">
              <w:r w:rsidRPr="00865A75">
                <w:rPr>
                  <w:color w:val="00467F"/>
                  <w:u w:val="single"/>
                  <w:lang w:val="pt-BR"/>
                </w:rPr>
                <w:t>Produktvilkår - oktober 2017</w:t>
              </w:r>
            </w:hyperlink>
            <w:r w:rsidRPr="00865A75">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URBreadcrumb"/>
      </w:pPr>
    </w:p>
    <w:p w:rsidR="005A0988" w:rsidRDefault="00B55B2D">
      <w:pPr>
        <w:pStyle w:val="ProductList-ClauseHeading"/>
        <w:outlineLvl w:val="3"/>
      </w:pPr>
      <w:r>
        <w:t>4.1 SQL Server 2017 Enterprise Core – Ubegrænset Virtualisering</w:t>
      </w:r>
    </w:p>
    <w:p w:rsidR="005A0988" w:rsidRDefault="00B55B2D">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5A0988" w:rsidRDefault="005A0988">
      <w:pPr>
        <w:pStyle w:val="ProductList-Body"/>
      </w:pPr>
    </w:p>
    <w:p w:rsidR="005A0988" w:rsidRDefault="00B55B2D">
      <w:pPr>
        <w:pStyle w:val="ProductList-ClauseHeading"/>
        <w:outlineLvl w:val="3"/>
      </w:pPr>
      <w:r>
        <w:t>4.2 Opdatering af Funktioner i SQL Server 2017 Enterprise Core - Parallel Data Warehouse</w:t>
      </w:r>
    </w:p>
    <w:p w:rsidR="005A0988" w:rsidRDefault="00B55B2D">
      <w:pPr>
        <w:pStyle w:val="ProductList-Body"/>
      </w:pPr>
      <w:r>
        <w:t>Kunder med SA-dækning er berettigede til funktionsversioner af Parallel Data Warehouse (f.eks. opdatering af udstyr), der er tilgængelige mellem større produktversioner.</w:t>
      </w:r>
    </w:p>
    <w:p w:rsidR="005A0988" w:rsidRDefault="005A0988">
      <w:pPr>
        <w:pStyle w:val="ProductList-Body"/>
      </w:pPr>
    </w:p>
    <w:p w:rsidR="005A0988" w:rsidRDefault="00B55B2D">
      <w:pPr>
        <w:pStyle w:val="ProductList-ClauseHeading"/>
        <w:outlineLvl w:val="3"/>
      </w:pPr>
      <w:r>
        <w:t>4.3 SQL Server Buy-Out-Mulighed under Enrollment for Application Platform (EAP)</w:t>
      </w:r>
    </w:p>
    <w:p w:rsidR="005A0988" w:rsidRDefault="00B55B2D">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5A0988" w:rsidRDefault="005A0988">
      <w:pPr>
        <w:pStyle w:val="ProductList-Body"/>
      </w:pPr>
    </w:p>
    <w:p w:rsidR="005A0988" w:rsidRDefault="00B55B2D">
      <w:pPr>
        <w:pStyle w:val="ProductList-ClauseHeading"/>
        <w:outlineLvl w:val="3"/>
      </w:pPr>
      <w:r>
        <w:t>4.4 SQL Server Enterprise Core og SQL Server Enterprise – Machine Learning Server til Windows og Machine Learning Server til Linux</w:t>
      </w:r>
    </w:p>
    <w:p w:rsidR="005A0988" w:rsidRDefault="00B55B2D">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5A0988" w:rsidRDefault="005A0988">
      <w:pPr>
        <w:pStyle w:val="ProductList-Body"/>
      </w:pPr>
    </w:p>
    <w:p w:rsidR="005A0988" w:rsidRDefault="00B55B2D">
      <w:pPr>
        <w:pStyle w:val="ProductList-ClauseHeading"/>
        <w:outlineLvl w:val="3"/>
      </w:pPr>
      <w:r>
        <w:t>4.5 SQL Enterprise Core – Kørsel af Machine Learning Server til Hadoop</w:t>
      </w:r>
    </w:p>
    <w:p w:rsidR="005A0988" w:rsidRDefault="00B55B2D">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5A0988" w:rsidRDefault="005A0988">
      <w:pPr>
        <w:pStyle w:val="ProductList-Body"/>
      </w:pPr>
    </w:p>
    <w:p w:rsidR="005A0988" w:rsidRDefault="00B55B2D">
      <w:pPr>
        <w:pStyle w:val="ProductList-ClauseHeading"/>
        <w:outlineLvl w:val="3"/>
      </w:pPr>
      <w:r>
        <w:t>4.6 Brug af Power BI Report Server – SQL Server Enterprise Edition</w:t>
      </w:r>
    </w:p>
    <w:p w:rsidR="005A0988" w:rsidRDefault="00B55B2D">
      <w:pPr>
        <w:pStyle w:val="ProductList-Body"/>
      </w:pPr>
      <w:r w:rsidRPr="00865A75">
        <w:rPr>
          <w:lang w:val="de-DE"/>
        </w:rPr>
        <w:t>Kunden må køre Power BI Report Server</w:t>
      </w:r>
      <w:r>
        <w:fldChar w:fldCharType="begin"/>
      </w:r>
      <w:r w:rsidRPr="00865A75">
        <w:rPr>
          <w:lang w:val="de-DE"/>
        </w:rPr>
        <w:instrText xml:space="preserve"> XE "Power BI Report Server" </w:instrText>
      </w:r>
      <w:r>
        <w:fldChar w:fldCharType="end"/>
      </w:r>
      <w:r w:rsidRPr="00865A75">
        <w:rPr>
          <w:lang w:val="de-DE"/>
        </w:rPr>
        <w:t xml:space="preserve">-softwaren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 xml:space="preserve">. Kunden må køre softwaren på et maksimalt antal kerner svarende til antallet af SQL Server Enterprise Edition Kernelicenser med aktiv SA tildelt til denne Server, forudsat et minimum af fire kerner pr. </w:t>
      </w:r>
      <w:r>
        <w:fldChar w:fldCharType="begin"/>
      </w:r>
      <w:r w:rsidRPr="00865A7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w:t>
      </w:r>
      <w:r>
        <w:fldChar w:fldCharType="end"/>
      </w:r>
      <w:r w:rsidRPr="00865A75">
        <w:rPr>
          <w:lang w:val="de-DE"/>
        </w:rPr>
        <w:t xml:space="preserve">. Brugen er derudover underlagt de gældende vilkår i Kundens volumenlicensaftale. </w:t>
      </w:r>
      <w:r>
        <w:t xml:space="preserve">Der kræves en Power BI Pro Bruger-SL for at udgive Power BI-rapporter med Power BI Report Server. Denne rettighed udløber, når Kundens SA-dækning udløber.  </w:t>
      </w: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124" w:name="_Sec615"/>
      <w:r>
        <w:t>System Center</w:t>
      </w:r>
      <w:bookmarkEnd w:id="124"/>
      <w:r>
        <w:fldChar w:fldCharType="begin"/>
      </w:r>
      <w:r>
        <w:instrText xml:space="preserve"> TC "</w:instrText>
      </w:r>
      <w:bookmarkStart w:id="125" w:name="_Toc531439385"/>
      <w:r>
        <w:instrText>System Center</w:instrText>
      </w:r>
      <w:bookmarkEnd w:id="125"/>
      <w:r>
        <w:instrText>" \l 2</w:instrText>
      </w:r>
      <w:r>
        <w:fldChar w:fldCharType="end"/>
      </w:r>
    </w:p>
    <w:p w:rsidR="005A0988" w:rsidRDefault="00B55B2D">
      <w:pPr>
        <w:pStyle w:val="ProductList-Offering2HeadingNoBorder"/>
        <w:outlineLvl w:val="2"/>
      </w:pPr>
      <w:bookmarkStart w:id="126" w:name="_Sec642"/>
      <w:r>
        <w:t>System Center Server</w:t>
      </w:r>
      <w:bookmarkEnd w:id="126"/>
      <w:r>
        <w:fldChar w:fldCharType="begin"/>
      </w:r>
      <w:r>
        <w:instrText xml:space="preserve"> TC "</w:instrText>
      </w:r>
      <w:bookmarkStart w:id="127" w:name="_Toc531439386"/>
      <w:r>
        <w:instrText>System Center Server</w:instrText>
      </w:r>
      <w:bookmarkEnd w:id="127"/>
      <w:r>
        <w:instrText>" \l 3</w:instrText>
      </w:r>
      <w:r>
        <w:fldChar w:fldCharType="end"/>
      </w:r>
    </w:p>
    <w:p w:rsidR="005A0988" w:rsidRDefault="00B55B2D">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Internetbaserede Funktioner</w:t>
              </w:r>
            </w:hyperlink>
            <w:r w:rsidRPr="00865A75">
              <w:rPr>
                <w:lang w:val="de-DE"/>
              </w:rPr>
              <w:t xml:space="preserve">, </w:t>
            </w:r>
            <w:hyperlink w:anchor="_Sec537">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3.3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5A0988">
      <w:pPr>
        <w:pStyle w:val="ProductList-Body"/>
      </w:pPr>
    </w:p>
    <w:p w:rsidR="005A0988" w:rsidRPr="00865A75" w:rsidRDefault="00B55B2D">
      <w:pPr>
        <w:pStyle w:val="ProductList-ClauseHeading"/>
        <w:outlineLvl w:val="4"/>
        <w:rPr>
          <w:lang w:val="de-DE"/>
        </w:rPr>
      </w:pPr>
      <w:r w:rsidRPr="00865A75">
        <w:rPr>
          <w:lang w:val="de-DE"/>
        </w:rPr>
        <w:t>3.4 Windows Server-beholdere</w:t>
      </w:r>
    </w:p>
    <w:p w:rsidR="005A0988" w:rsidRPr="00865A75" w:rsidRDefault="00B55B2D">
      <w:pPr>
        <w:pStyle w:val="ProductList-Body"/>
        <w:rPr>
          <w:lang w:val="de-DE"/>
        </w:rPr>
      </w:pPr>
      <w:r w:rsidRPr="00865A75">
        <w:rPr>
          <w:lang w:val="de-DE"/>
        </w:rPr>
        <w:t xml:space="preserve">Kunden kan styre et vilkårligt antal </w:t>
      </w:r>
      <w:r>
        <w:fldChar w:fldCharType="begin"/>
      </w:r>
      <w:r w:rsidRPr="00865A7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865A75">
        <w:rPr>
          <w:color w:val="0563C1"/>
          <w:lang w:val="de-DE"/>
        </w:rPr>
        <w:t>OSE'er</w:t>
      </w:r>
      <w:r>
        <w:fldChar w:fldCharType="end"/>
      </w:r>
      <w:r w:rsidRPr="00865A75">
        <w:rPr>
          <w:lang w:val="de-DE"/>
        </w:rPr>
        <w:t xml:space="preserve">, der instantieres som </w:t>
      </w:r>
      <w:r>
        <w:fldChar w:fldCharType="begin"/>
      </w:r>
      <w:r w:rsidRPr="00865A75">
        <w:rPr>
          <w:lang w:val="de-DE"/>
        </w:rPr>
        <w:instrText xml:space="preserve"> AutoTextList   \s NoStyle \t "Windows Server-beholder er en funktion i Windows Server-software." </w:instrText>
      </w:r>
      <w:r>
        <w:fldChar w:fldCharType="separate"/>
      </w:r>
      <w:r w:rsidRPr="00865A75">
        <w:rPr>
          <w:color w:val="0563C1"/>
          <w:lang w:val="de-DE"/>
        </w:rPr>
        <w:t>Windows Server-beholdere</w:t>
      </w:r>
      <w:r>
        <w:fldChar w:fldCharType="end"/>
      </w:r>
      <w:r w:rsidRPr="00865A75">
        <w:rPr>
          <w:lang w:val="de-DE"/>
        </w:rPr>
        <w:t xml:space="preserve"> på den </w:t>
      </w:r>
      <w:r>
        <w:fldChar w:fldCharType="begin"/>
      </w:r>
      <w:r w:rsidRPr="00865A7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865A75">
        <w:rPr>
          <w:color w:val="0563C1"/>
          <w:lang w:val="de-DE"/>
        </w:rPr>
        <w:t>Licenserede Server</w:t>
      </w:r>
      <w:r>
        <w:fldChar w:fldCharType="end"/>
      </w:r>
      <w:r w:rsidRPr="00865A75">
        <w:rPr>
          <w:lang w:val="de-DE"/>
        </w:rPr>
        <w:t>.</w:t>
      </w:r>
    </w:p>
    <w:p w:rsidR="005A0988" w:rsidRDefault="00B55B2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865A75">
              <w:rPr>
                <w:color w:val="0563C1"/>
                <w:lang w:val="de-DE"/>
              </w:rPr>
              <w:t>Genoprettelse efter Nedbrud</w:t>
            </w:r>
            <w:r>
              <w:fldChar w:fldCharType="end"/>
            </w:r>
            <w:r w:rsidRPr="00865A7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56">
              <w:r w:rsidRPr="00865A75">
                <w:rPr>
                  <w:color w:val="00467F"/>
                  <w:u w:val="single"/>
                  <w:lang w:val="de-DE"/>
                </w:rPr>
                <w:t>Produktliste – oktober 2013</w:t>
              </w:r>
            </w:hyperlink>
            <w:r w:rsidRPr="00865A75">
              <w:rPr>
                <w:lang w:val="de-DE"/>
              </w:rPr>
              <w:t xml:space="preserve">, </w:t>
            </w:r>
            <w:hyperlink r:id="rId57">
              <w:r w:rsidRPr="00865A75">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Rettigheder (hvis der er nogen) til System Center Current Branch</w:t>
      </w:r>
    </w:p>
    <w:p w:rsidR="005A0988" w:rsidRPr="00865A75" w:rsidRDefault="00B55B2D">
      <w:pPr>
        <w:pStyle w:val="ProductList-Body"/>
        <w:rPr>
          <w:lang w:val="de-DE"/>
        </w:rPr>
      </w:pPr>
      <w:r w:rsidRPr="00865A75">
        <w:rPr>
          <w:lang w:val="de-DE"/>
        </w:rPr>
        <w:t>Kunder med aktiv SA til System Center Standard- eller Datacenter-</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kan installere og bruge Current Branch-indstillingen til alle komponenter.</w:t>
      </w:r>
    </w:p>
    <w:p w:rsidR="005A0988" w:rsidRPr="00865A75" w:rsidRDefault="005A0988">
      <w:pPr>
        <w:pStyle w:val="ProductList-ClauseHeading"/>
        <w:outlineLvl w:val="4"/>
        <w:rPr>
          <w:lang w:val="de-DE"/>
        </w:rPr>
      </w:pPr>
    </w:p>
    <w:p w:rsidR="005A0988" w:rsidRPr="00865A75" w:rsidRDefault="00B55B2D">
      <w:pPr>
        <w:pStyle w:val="ProductList-ClauseHeading"/>
        <w:outlineLvl w:val="4"/>
        <w:rPr>
          <w:lang w:val="de-DE"/>
        </w:rPr>
      </w:pPr>
      <w:r w:rsidRPr="00865A75">
        <w:rPr>
          <w:lang w:val="de-DE"/>
        </w:rPr>
        <w:t>4.2 System Center Global Service Monitor</w:t>
      </w:r>
    </w:p>
    <w:p w:rsidR="005A0988" w:rsidRPr="00865A75" w:rsidRDefault="00B55B2D">
      <w:pPr>
        <w:pStyle w:val="ProductList-Body"/>
        <w:rPr>
          <w:lang w:val="de-DE"/>
        </w:rPr>
      </w:pPr>
      <w:r w:rsidRPr="00865A75">
        <w:rPr>
          <w:lang w:val="de-DE"/>
        </w:rPr>
        <w:t>System Center Global Service Monitor</w:t>
      </w:r>
      <w:r>
        <w:fldChar w:fldCharType="begin"/>
      </w:r>
      <w:r w:rsidRPr="00865A75">
        <w:rPr>
          <w:lang w:val="de-DE"/>
        </w:rPr>
        <w:instrText xml:space="preserve"> XE "System Center Global Service Monitor" </w:instrText>
      </w:r>
      <w:r>
        <w:fldChar w:fldCharType="end"/>
      </w:r>
      <w:r w:rsidRPr="00865A75">
        <w:rPr>
          <w:lang w:val="de-DE"/>
        </w:rPr>
        <w:t xml:space="preserve"> udgår pr. 7. november 2018 og kan ikke længere bruges.</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4.3 Brugervilkår og licenstildelinger, der er knyttet til ændring i licensmodel – Berettiget Licens</w:t>
      </w:r>
    </w:p>
    <w:p w:rsidR="005A0988" w:rsidRPr="00865A75" w:rsidRDefault="00B55B2D">
      <w:pPr>
        <w:pStyle w:val="ProductList-Body"/>
        <w:rPr>
          <w:lang w:val="de-DE"/>
        </w:rPr>
      </w:pPr>
      <w:r w:rsidRPr="00865A75">
        <w:rPr>
          <w:lang w:val="de-DE"/>
        </w:rP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5A0988" w:rsidRPr="00865A75" w:rsidRDefault="005A0988">
      <w:pPr>
        <w:pStyle w:val="ProductList-Body"/>
        <w:jc w:val="right"/>
        <w:rPr>
          <w:lang w:val="de-DE"/>
        </w:rPr>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439387"/>
      <w:r>
        <w:instrText>System Center Configuration Manager</w:instrText>
      </w:r>
      <w:bookmarkEnd w:id="133"/>
      <w:r>
        <w:instrText>" \l 3</w:instrText>
      </w:r>
      <w:r>
        <w:fldChar w:fldCharType="end"/>
      </w:r>
    </w:p>
    <w:p w:rsidR="005A0988" w:rsidRDefault="00B55B2D">
      <w:pPr>
        <w:pStyle w:val="ProductList-Offering1SubSection"/>
        <w:outlineLvl w:val="3"/>
      </w:pPr>
      <w:bookmarkStart w:id="134" w:name="_Sec691"/>
      <w:r>
        <w:t>1. Programtilgængelighed</w:t>
      </w:r>
      <w:bookmarkEnd w:id="134"/>
    </w:p>
    <w:p w:rsidR="005A0988" w:rsidRDefault="005A0988">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Pr="00865A75" w:rsidRDefault="00B55B2D">
            <w:pPr>
              <w:pStyle w:val="ProductList-TableBody"/>
              <w:rPr>
                <w:lang w:val="de-DE"/>
              </w:rPr>
            </w:pPr>
            <w:r w:rsidRPr="00865A75">
              <w:rPr>
                <w:lang w:val="de-DE"/>
              </w:rPr>
              <w:t>System Center Configuration Manager 1606-klientstyringslicens</w:t>
            </w:r>
            <w:r>
              <w:fldChar w:fldCharType="begin"/>
            </w:r>
            <w:r w:rsidRPr="00865A75">
              <w:rPr>
                <w:lang w:val="de-DE"/>
              </w:rPr>
              <w:instrText xml:space="preserve"> XE "System Center Configuration Manager 1606-klientstyringslicens" </w:instrText>
            </w:r>
            <w:r>
              <w:fldChar w:fldCharType="end"/>
            </w:r>
            <w:r w:rsidRPr="00865A75">
              <w:rPr>
                <w:lang w:val="de-DE"/>
              </w:rPr>
              <w:t xml:space="preserve"> (</w:t>
            </w:r>
            <w:r>
              <w:fldChar w:fldCharType="begin"/>
            </w:r>
            <w:r w:rsidRPr="00865A75">
              <w:rPr>
                <w:lang w:val="de-DE"/>
              </w:rPr>
              <w:instrText xml:space="preserve"> XE "" </w:instrText>
            </w:r>
            <w:r>
              <w:fldChar w:fldCharType="end"/>
            </w:r>
            <w:r w:rsidRPr="00865A75">
              <w:rPr>
                <w:lang w:val="de-DE"/>
              </w:rPr>
              <w:t>klient-ML) (kun studerende)</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Academic-kunder</w:t>
      </w:r>
    </w:p>
    <w:p w:rsidR="005A0988" w:rsidRDefault="00B55B2D">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Internetbaserede Funktioner</w:t>
              </w:r>
            </w:hyperlink>
            <w:r w:rsidRPr="00865A75">
              <w:rPr>
                <w:lang w:val="de-DE"/>
              </w:rPr>
              <w:t xml:space="preserve">, </w:t>
            </w:r>
            <w:hyperlink w:anchor="_Sec537">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Microsoft 365 F1</w:t>
            </w:r>
            <w:r>
              <w:fldChar w:fldCharType="begin"/>
            </w:r>
            <w:r>
              <w:instrText xml:space="preserve"> XE "Microsoft 365 F1" </w:instrText>
            </w:r>
            <w:r>
              <w:fldChar w:fldCharType="end"/>
            </w:r>
            <w:r>
              <w:t xml:space="preserve"> (Bruger-SL)</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5A0988" w:rsidRDefault="00B55B2D">
            <w:pPr>
              <w:pStyle w:val="ProductList-TableBody"/>
            </w:pPr>
            <w:r>
              <w:t xml:space="preserve">Licens svarende til administrationslicens (se </w:t>
            </w:r>
            <w:hyperlink r:id="rId58">
              <w:r>
                <w:rPr>
                  <w:color w:val="00467F"/>
                  <w:u w:val="single"/>
                </w:rPr>
                <w:t>Bilag A</w:t>
              </w:r>
            </w:hyperlink>
            <w:r>
              <w:t>)</w:t>
            </w:r>
          </w:p>
        </w:tc>
      </w:tr>
    </w:tbl>
    <w:p w:rsidR="005A0988" w:rsidRDefault="005A0988">
      <w:pPr>
        <w:pStyle w:val="ProductList-Body"/>
      </w:pPr>
    </w:p>
    <w:p w:rsidR="005A0988" w:rsidRDefault="00B55B2D">
      <w:pPr>
        <w:pStyle w:val="ProductList-ClauseHeading"/>
        <w:outlineLvl w:val="4"/>
      </w:pPr>
      <w:r>
        <w:t>3.2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B55B2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System Center Configuration Manager – VDI-rettigheder</w:t>
      </w:r>
    </w:p>
    <w:p w:rsidR="005A0988" w:rsidRDefault="00B55B2D">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5A0988" w:rsidRDefault="005A0988">
      <w:pPr>
        <w:pStyle w:val="ProductList-Body"/>
      </w:pPr>
    </w:p>
    <w:p w:rsidR="005A0988" w:rsidRDefault="00B55B2D">
      <w:pPr>
        <w:pStyle w:val="ProductList-ClauseHeading"/>
        <w:outlineLvl w:val="4"/>
      </w:pPr>
      <w:r>
        <w:t>4.2 Rettigheder til System Center Configuration Manager Current Branch</w:t>
      </w:r>
    </w:p>
    <w:p w:rsidR="005A0988" w:rsidRDefault="00B55B2D">
      <w:pPr>
        <w:pStyle w:val="ProductList-Body"/>
      </w:pPr>
      <w:r>
        <w:t>Kunder med aktiv SA til System Center Configuration Manager-licenser eller ML-tilsvarende Licenser kan installere og bruge Current Branch-indstillingen i System Center Configuration Manager.</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439388"/>
      <w:r>
        <w:instrText>System Center Data Protection Manager</w:instrText>
      </w:r>
      <w:bookmarkEnd w:id="139"/>
      <w:r>
        <w:instrText>" \l 3</w:instrText>
      </w:r>
      <w:r>
        <w:fldChar w:fldCharType="end"/>
      </w:r>
    </w:p>
    <w:p w:rsidR="005A0988" w:rsidRDefault="00B55B2D">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Academic-kunder</w:t>
      </w:r>
    </w:p>
    <w:p w:rsidR="005A0988" w:rsidRDefault="00B55B2D">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Internetbaserede Funktioner</w:t>
              </w:r>
            </w:hyperlink>
            <w:r w:rsidRPr="00865A75">
              <w:rPr>
                <w:lang w:val="de-DE"/>
              </w:rPr>
              <w:t xml:space="preserve">, </w:t>
            </w:r>
            <w:hyperlink w:anchor="_Sec537">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B55B2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60">
              <w:r w:rsidRPr="00865A75">
                <w:rPr>
                  <w:color w:val="00467F"/>
                  <w:u w:val="single"/>
                  <w:lang w:val="de-DE"/>
                </w:rPr>
                <w:t>Produktliste – oktober 2013</w:t>
              </w:r>
            </w:hyperlink>
            <w:r w:rsidRPr="00865A75">
              <w:rPr>
                <w:lang w:val="de-DE"/>
              </w:rPr>
              <w:t xml:space="preserve">, </w:t>
            </w:r>
            <w:hyperlink r:id="rId61">
              <w:r w:rsidRPr="00865A75">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Rettigheder til System Center Data Protection Current Branch</w:t>
      </w:r>
    </w:p>
    <w:p w:rsidR="005A0988" w:rsidRDefault="00B55B2D">
      <w:pPr>
        <w:pStyle w:val="ProductList-Body"/>
      </w:pPr>
      <w:r>
        <w:t>Kunder med aktiv SA til System Center Data Protection-licenser, eller med ML-tilsvarende Licens, kan installere og bruge Current Branch-indstillingen i System Center Data Protection.</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439389"/>
      <w:r>
        <w:instrText>System Center Endpoint Protection</w:instrText>
      </w:r>
      <w:bookmarkEnd w:id="145"/>
      <w:r>
        <w:instrText>" \l 3</w:instrText>
      </w:r>
      <w:r>
        <w:fldChar w:fldCharType="end"/>
      </w:r>
    </w:p>
    <w:p w:rsidR="005A0988" w:rsidRDefault="00B55B2D">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5A0988" w:rsidRDefault="00B55B2D">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(SA):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Enheds- og Bruger-SL'er</w:t>
      </w:r>
    </w:p>
    <w:p w:rsidR="005A0988" w:rsidRDefault="00B55B2D">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5A0988" w:rsidRDefault="005A0988">
      <w:pPr>
        <w:pStyle w:val="ProductList-Body"/>
      </w:pPr>
    </w:p>
    <w:p w:rsidR="005A0988" w:rsidRDefault="00B55B2D">
      <w:pPr>
        <w:pStyle w:val="ProductList-ClauseHeading"/>
        <w:outlineLvl w:val="4"/>
      </w:pPr>
      <w:r>
        <w:t>3.2 Server Management-SL'er</w:t>
      </w:r>
    </w:p>
    <w:p w:rsidR="005A0988" w:rsidRPr="00865A75" w:rsidRDefault="00B55B2D">
      <w:pPr>
        <w:pStyle w:val="ProductList-Body"/>
        <w:rPr>
          <w:lang w:val="de-DE"/>
        </w:rPr>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r w:rsidRPr="00865A75">
        <w:rPr>
          <w:lang w:val="de-DE"/>
        </w:rPr>
        <w:t>I dette afsnit er en “Server” en enhed, som Kunden kører serveroperativsystemsoftware på.</w:t>
      </w:r>
    </w:p>
    <w:p w:rsidR="005A0988" w:rsidRPr="00865A75" w:rsidRDefault="005A0988">
      <w:pPr>
        <w:pStyle w:val="ProductList-Body"/>
        <w:rPr>
          <w:lang w:val="de-DE"/>
        </w:rPr>
      </w:pPr>
    </w:p>
    <w:p w:rsidR="005A0988" w:rsidRDefault="00B55B2D">
      <w:pPr>
        <w:pStyle w:val="ProductList-ClauseHeading"/>
        <w:outlineLvl w:val="4"/>
      </w:pPr>
      <w:r>
        <w:t>3.3 Erstatning af Scan Engines</w:t>
      </w:r>
    </w:p>
    <w:p w:rsidR="005A0988" w:rsidRDefault="00B55B2D">
      <w:pPr>
        <w:pStyle w:val="ProductList-Body"/>
      </w:pPr>
      <w:r>
        <w:t>Microsoft har ret til at erstatte sammenlignelig software og sammenlignelige filer med Onlinetjenestens:</w:t>
      </w:r>
    </w:p>
    <w:p w:rsidR="005A0988" w:rsidRDefault="00B55B2D" w:rsidP="00B55B2D">
      <w:pPr>
        <w:pStyle w:val="ProductList-Bullet"/>
        <w:numPr>
          <w:ilvl w:val="0"/>
          <w:numId w:val="21"/>
        </w:numPr>
      </w:pPr>
      <w:r>
        <w:t xml:space="preserve">antivirus- og antispam-software og </w:t>
      </w:r>
    </w:p>
    <w:p w:rsidR="005A0988" w:rsidRDefault="00B55B2D" w:rsidP="00B55B2D">
      <w:pPr>
        <w:pStyle w:val="ProductList-Bullet"/>
        <w:numPr>
          <w:ilvl w:val="0"/>
          <w:numId w:val="21"/>
        </w:numPr>
      </w:pPr>
      <w:r>
        <w:t>signaturfiler og indholdsfiltreringsdatafiler.</w:t>
      </w:r>
    </w:p>
    <w:p w:rsidR="005A0988" w:rsidRDefault="00B55B2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Rettigheder til System Center Endpoint Protection Current Branch</w:t>
      </w:r>
    </w:p>
    <w:p w:rsidR="005A0988" w:rsidRDefault="00B55B2D">
      <w:pPr>
        <w:pStyle w:val="ProductList-Body"/>
      </w:pPr>
      <w:r>
        <w:t>Kunder med aktiv SA til System Center Endpoint Protection-licenser, eller med ML-tilsvarende Licens, kan installere og bruge Current Branch-indstillingen i System Center Endpoint Protection.</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439390"/>
      <w:r>
        <w:instrText>System Center Operations Manager</w:instrText>
      </w:r>
      <w:bookmarkEnd w:id="151"/>
      <w:r>
        <w:instrText>" \l 3</w:instrText>
      </w:r>
      <w:r>
        <w:fldChar w:fldCharType="end"/>
      </w:r>
    </w:p>
    <w:p w:rsidR="005A0988" w:rsidRDefault="00B55B2D">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3">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Academic-kunder</w:t>
      </w:r>
    </w:p>
    <w:p w:rsidR="005A0988" w:rsidRDefault="00B55B2D">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r:id="rId66">
              <w:r w:rsidRPr="00865A75">
                <w:rPr>
                  <w:color w:val="00467F"/>
                  <w:u w:val="single"/>
                  <w:lang w:val="de-DE"/>
                </w:rPr>
                <w:t>Internetbaserede Funktioner</w:t>
              </w:r>
            </w:hyperlink>
            <w:r w:rsidRPr="00865A75">
              <w:rPr>
                <w:lang w:val="de-DE"/>
              </w:rPr>
              <w:t xml:space="preserve">, </w:t>
            </w:r>
            <w:hyperlink r:id="rId67">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B55B2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68">
              <w:r w:rsidRPr="00865A75">
                <w:rPr>
                  <w:color w:val="00467F"/>
                  <w:u w:val="single"/>
                  <w:lang w:val="de-DE"/>
                </w:rPr>
                <w:t>Produktliste – oktober 2013</w:t>
              </w:r>
            </w:hyperlink>
            <w:r w:rsidRPr="00865A75">
              <w:rPr>
                <w:lang w:val="de-DE"/>
              </w:rPr>
              <w:t xml:space="preserve">, </w:t>
            </w:r>
            <w:hyperlink r:id="rId69">
              <w:r w:rsidRPr="00865A75">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Rettigheder til System Center Operations Manager Current Branch</w:t>
      </w:r>
    </w:p>
    <w:p w:rsidR="005A0988" w:rsidRDefault="00B55B2D">
      <w:pPr>
        <w:pStyle w:val="ProductList-Body"/>
      </w:pPr>
      <w:r>
        <w:t>Kunder med aktiv SA til System Center Operations Manager-licenser, eller med ML-tilsvarende Licens, kan installere og bruge Current Branch-indstillingen i System Center Operations Manager.</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439391"/>
      <w:r>
        <w:instrText>System Center Orchestrator</w:instrText>
      </w:r>
      <w:bookmarkEnd w:id="157"/>
      <w:r>
        <w:instrText>" \l 3</w:instrText>
      </w:r>
      <w:r>
        <w:fldChar w:fldCharType="end"/>
      </w:r>
    </w:p>
    <w:p w:rsidR="005A0988" w:rsidRDefault="00B55B2D">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0">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Academic-kunder</w:t>
      </w:r>
    </w:p>
    <w:p w:rsidR="005A0988" w:rsidRDefault="00B55B2D">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1">
              <w:r>
                <w:rPr>
                  <w:color w:val="00467F"/>
                  <w:u w:val="single"/>
                </w:rPr>
                <w:t>Universelle</w:t>
              </w:r>
            </w:hyperlink>
            <w:r>
              <w:t xml:space="preserve">; </w:t>
            </w:r>
            <w:hyperlink r:id="rId7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r:id="rId73">
              <w:r w:rsidRPr="00865A75">
                <w:rPr>
                  <w:color w:val="00467F"/>
                  <w:u w:val="single"/>
                  <w:lang w:val="de-DE"/>
                </w:rPr>
                <w:t>Internetbaserede Funktioner</w:t>
              </w:r>
            </w:hyperlink>
            <w:r w:rsidRPr="00865A75">
              <w:rPr>
                <w:lang w:val="de-DE"/>
              </w:rPr>
              <w:t xml:space="preserve">, </w:t>
            </w:r>
            <w:hyperlink r:id="rId74">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B55B2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75">
              <w:r w:rsidRPr="00865A75">
                <w:rPr>
                  <w:color w:val="00467F"/>
                  <w:u w:val="single"/>
                  <w:lang w:val="de-DE"/>
                </w:rPr>
                <w:t>Produktliste – oktober 2013</w:t>
              </w:r>
            </w:hyperlink>
            <w:r w:rsidRPr="00865A75">
              <w:rPr>
                <w:lang w:val="de-DE"/>
              </w:rPr>
              <w:t xml:space="preserve">, </w:t>
            </w:r>
            <w:hyperlink r:id="rId76">
              <w:r w:rsidRPr="00865A75">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439392"/>
      <w:r>
        <w:instrText>System Center Service Manager</w:instrText>
      </w:r>
      <w:bookmarkEnd w:id="163"/>
      <w:r>
        <w:instrText>" \l 3</w:instrText>
      </w:r>
      <w:r>
        <w:fldChar w:fldCharType="end"/>
      </w:r>
    </w:p>
    <w:p w:rsidR="005A0988" w:rsidRDefault="00B55B2D">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7">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Academic-kunder</w:t>
      </w:r>
    </w:p>
    <w:p w:rsidR="005A0988" w:rsidRDefault="00B55B2D">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5A0988" w:rsidRDefault="00B55B2D">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8">
              <w:r>
                <w:rPr>
                  <w:color w:val="00467F"/>
                  <w:u w:val="single"/>
                </w:rPr>
                <w:t>Universelle</w:t>
              </w:r>
            </w:hyperlink>
            <w:r>
              <w:t xml:space="preserve">; </w:t>
            </w:r>
            <w:hyperlink r:id="rId7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"Adgangskrav for Ekstern Bruger: Angiver specifikke licenskrav eller adgangsmuligheder for Eksterne Brugere." </w:instrText>
            </w:r>
            <w:r>
              <w:fldChar w:fldCharType="separate"/>
            </w:r>
            <w:r w:rsidRPr="00865A75">
              <w:rPr>
                <w:color w:val="0563C1"/>
                <w:lang w:val="de-DE"/>
              </w:rPr>
              <w:t>Adgangskrav for Ekstern Bruger</w:t>
            </w:r>
            <w:r>
              <w:fldChar w:fldCharType="end"/>
            </w:r>
            <w:r w:rsidRPr="00865A75">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r:id="rId80">
              <w:r w:rsidRPr="00865A75">
                <w:rPr>
                  <w:color w:val="00467F"/>
                  <w:u w:val="single"/>
                  <w:lang w:val="de-DE"/>
                </w:rPr>
                <w:t>Internetbaserede Funktioner</w:t>
              </w:r>
            </w:hyperlink>
            <w:r w:rsidRPr="00865A75">
              <w:rPr>
                <w:lang w:val="de-DE"/>
              </w:rPr>
              <w:t xml:space="preserve">, </w:t>
            </w:r>
            <w:hyperlink r:id="rId81">
              <w:r w:rsidRPr="00865A75">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Default="00B55B2D">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Microsoft Identity Manager 2016 CAL (Bruger)</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3.2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5A0988" w:rsidRDefault="00B55B2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865A75">
              <w:rPr>
                <w:color w:val="0563C1"/>
                <w:lang w:val="de-DE"/>
              </w:rPr>
              <w:t>Overførselsrettigheder</w:t>
            </w:r>
            <w:r>
              <w:fldChar w:fldCharType="end"/>
            </w:r>
            <w:r w:rsidRPr="00865A75">
              <w:rPr>
                <w:lang w:val="de-DE"/>
              </w:rPr>
              <w:t xml:space="preserve">: </w:t>
            </w:r>
            <w:hyperlink r:id="rId82">
              <w:r w:rsidRPr="00865A75">
                <w:rPr>
                  <w:color w:val="00467F"/>
                  <w:u w:val="single"/>
                  <w:lang w:val="de-DE"/>
                </w:rPr>
                <w:t>Produktliste – oktober 2013</w:t>
              </w:r>
            </w:hyperlink>
            <w:r w:rsidRPr="00865A75">
              <w:rPr>
                <w:lang w:val="de-DE"/>
              </w:rPr>
              <w:t xml:space="preserve">, </w:t>
            </w:r>
            <w:hyperlink r:id="rId83">
              <w:r w:rsidRPr="00865A75">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Rettigheder til System Center Service Manager Current Branch</w:t>
      </w:r>
    </w:p>
    <w:p w:rsidR="005A0988" w:rsidRDefault="00B55B2D">
      <w:pPr>
        <w:pStyle w:val="ProductList-Body"/>
      </w:pPr>
      <w:r>
        <w:t>Kunder med aktiv SA til System Center Service Manager-licenser, eller med ML-tilsvarende Licens, kan installere og bruge Current Branch-indstillingen i System Center Service Manager.</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Pr="00865A75" w:rsidRDefault="00B55B2D">
      <w:pPr>
        <w:pStyle w:val="ProductList-Offering1Heading"/>
        <w:outlineLvl w:val="1"/>
        <w:rPr>
          <w:lang w:val="fr-FR"/>
        </w:rPr>
      </w:pPr>
      <w:bookmarkStart w:id="168" w:name="_Sec616"/>
      <w:r w:rsidRPr="00865A75">
        <w:rPr>
          <w:lang w:val="fr-FR"/>
        </w:rPr>
        <w:t>Virtual Desktop Infrastructure (VDI) Suite</w:t>
      </w:r>
      <w:bookmarkEnd w:id="168"/>
      <w:r>
        <w:fldChar w:fldCharType="begin"/>
      </w:r>
      <w:r w:rsidRPr="00865A75">
        <w:rPr>
          <w:lang w:val="fr-FR"/>
        </w:rPr>
        <w:instrText xml:space="preserve"> TC "</w:instrText>
      </w:r>
      <w:bookmarkStart w:id="169" w:name="_Toc531439393"/>
      <w:r w:rsidRPr="00865A75">
        <w:rPr>
          <w:lang w:val="fr-FR"/>
        </w:rPr>
        <w:instrText>Virtual Desktop Infrastructure (VDI) Suite</w:instrText>
      </w:r>
      <w:bookmarkEnd w:id="169"/>
      <w:r w:rsidRPr="00865A75">
        <w:rPr>
          <w:lang w:val="fr-FR"/>
        </w:rPr>
        <w:instrText>" \l 2</w:instrText>
      </w:r>
      <w:r>
        <w:fldChar w:fldCharType="end"/>
      </w:r>
    </w:p>
    <w:p w:rsidR="005A0988" w:rsidRPr="00865A75" w:rsidRDefault="00B55B2D">
      <w:pPr>
        <w:pStyle w:val="ProductList-Body"/>
        <w:rPr>
          <w:lang w:val="fr-FR"/>
        </w:rPr>
      </w:pPr>
      <w:r w:rsidRPr="00865A75">
        <w:rPr>
          <w:lang w:val="fr-FR"/>
        </w:rPr>
        <w:t>Kunder, der søger efter oplysninger om licensering og brug af Suite</w:t>
      </w:r>
      <w:r>
        <w:fldChar w:fldCharType="begin"/>
      </w:r>
      <w:r w:rsidRPr="00865A75">
        <w:rPr>
          <w:lang w:val="fr-FR"/>
        </w:rPr>
        <w:instrText xml:space="preserve"> XE "Suite" </w:instrText>
      </w:r>
      <w:r>
        <w:fldChar w:fldCharType="end"/>
      </w:r>
      <w:r w:rsidRPr="00865A75">
        <w:rPr>
          <w:lang w:val="fr-FR"/>
        </w:rPr>
        <w:t xml:space="preserve">, skal se i brugervilkår for Produkt pr. april 2015 </w:t>
      </w:r>
      <w:hyperlink r:id="rId84">
        <w:r w:rsidRPr="00865A75">
          <w:rPr>
            <w:color w:val="00467F"/>
            <w:u w:val="single"/>
            <w:lang w:val="fr-FR"/>
          </w:rPr>
          <w:t>http://go.microsoft.com/?linkid=9839206</w:t>
        </w:r>
      </w:hyperlink>
      <w:r w:rsidRPr="00865A75">
        <w:rPr>
          <w:lang w:val="fr-FR"/>
        </w:rPr>
        <w:t xml:space="preserve"> og Produktlisten pr. juni 2015 </w:t>
      </w:r>
      <w:hyperlink r:id="rId85">
        <w:r w:rsidRPr="00865A75">
          <w:rPr>
            <w:color w:val="00467F"/>
            <w:u w:val="single"/>
            <w:lang w:val="fr-FR"/>
          </w:rPr>
          <w:t>http://go.microsoft.com/?linkid=9839207</w:t>
        </w:r>
      </w:hyperlink>
      <w:r w:rsidRPr="00865A75">
        <w:rPr>
          <w:lang w:val="fr-FR"/>
        </w:rPr>
        <w:t>.</w:t>
      </w:r>
    </w:p>
    <w:p w:rsidR="005A0988" w:rsidRPr="00865A75" w:rsidRDefault="005A0988">
      <w:pPr>
        <w:pStyle w:val="ProductList-Body"/>
        <w:jc w:val="right"/>
        <w:rPr>
          <w:lang w:val="fr-FR"/>
        </w:rPr>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170" w:name="_Sec617"/>
      <w:r>
        <w:t>Visual Studio</w:t>
      </w:r>
      <w:bookmarkEnd w:id="170"/>
      <w:r>
        <w:fldChar w:fldCharType="begin"/>
      </w:r>
      <w:r>
        <w:instrText xml:space="preserve"> TC "</w:instrText>
      </w:r>
      <w:bookmarkStart w:id="171" w:name="_Toc531439394"/>
      <w:r>
        <w:instrText>Visual Studio</w:instrText>
      </w:r>
      <w:bookmarkEnd w:id="171"/>
      <w:r>
        <w:instrText>" \l 2</w:instrText>
      </w:r>
      <w:r>
        <w:fldChar w:fldCharType="end"/>
      </w:r>
    </w:p>
    <w:p w:rsidR="005A0988" w:rsidRDefault="00B55B2D">
      <w:pPr>
        <w:pStyle w:val="ProductList-Offering2HeadingNoBorder"/>
        <w:outlineLvl w:val="2"/>
      </w:pPr>
      <w:bookmarkStart w:id="172" w:name="_Sec649"/>
      <w:r>
        <w:t>Visual Studio</w:t>
      </w:r>
      <w:bookmarkEnd w:id="172"/>
      <w:r>
        <w:fldChar w:fldCharType="begin"/>
      </w:r>
      <w:r>
        <w:instrText xml:space="preserve"> TC "</w:instrText>
      </w:r>
      <w:bookmarkStart w:id="173" w:name="_Toc531439395"/>
      <w:r>
        <w:instrText>Visual Studio</w:instrText>
      </w:r>
      <w:bookmarkEnd w:id="173"/>
      <w:r>
        <w:instrText>" \l 3</w:instrText>
      </w:r>
      <w:r>
        <w:fldChar w:fldCharType="end"/>
      </w:r>
    </w:p>
    <w:p w:rsidR="005A0988" w:rsidRDefault="00B55B2D">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Licenstildeling for SQL Server Parallel Data Warehouse Developer</w:t>
      </w:r>
    </w:p>
    <w:p w:rsidR="005A0988" w:rsidRDefault="00B55B2D">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5A0988" w:rsidRDefault="005A0988">
      <w:pPr>
        <w:pStyle w:val="ProductList-Body"/>
      </w:pPr>
    </w:p>
    <w:p w:rsidR="005A0988" w:rsidRDefault="00B55B2D">
      <w:pPr>
        <w:pStyle w:val="ProductList-ClauseHeading"/>
        <w:outlineLvl w:val="4"/>
      </w:pPr>
      <w:r>
        <w:t>2.2 Licenstildeling til Visual Studio Team Foundation Server 2018</w:t>
      </w:r>
    </w:p>
    <w:p w:rsidR="005A0988" w:rsidRDefault="00B55B2D">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5A0988" w:rsidRDefault="005A0988">
      <w:pPr>
        <w:pStyle w:val="ProductList-Body"/>
      </w:pPr>
    </w:p>
    <w:p w:rsidR="005A0988" w:rsidRDefault="00B55B2D">
      <w:pPr>
        <w:pStyle w:val="ProductList-ClauseHeading"/>
        <w:outlineLvl w:val="4"/>
      </w:pPr>
      <w:r>
        <w:t>2.3 Microsoft Azure-tjenester</w:t>
      </w:r>
    </w:p>
    <w:p w:rsidR="005A0988" w:rsidRDefault="00B55B2D">
      <w:pPr>
        <w:pStyle w:val="ProductList-Body"/>
      </w:pPr>
      <w:r>
        <w:t>Microsoft Azure-fordele kan ikke kombineres fra flere Visual Studio Subscriptions eller MSDN-platforme til en enkelt Microsoft Azure-konto.</w:t>
      </w:r>
    </w:p>
    <w:p w:rsidR="005A0988" w:rsidRDefault="00B55B2D">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Internetbaserede Funktioner</w:t>
              </w:r>
            </w:hyperlink>
            <w:r w:rsidRPr="00865A75">
              <w:rPr>
                <w:lang w:val="de-DE"/>
              </w:rPr>
              <w:t xml:space="preserve"> – Alle, </w:t>
            </w:r>
            <w:hyperlink w:anchor="_Sec537">
              <w:r w:rsidRPr="00865A75">
                <w:rPr>
                  <w:color w:val="00467F"/>
                  <w:u w:val="single"/>
                  <w:lang w:val="de-DE"/>
                </w:rPr>
                <w:t>Bing Kort</w:t>
              </w:r>
            </w:hyperlink>
            <w:r w:rsidRPr="00865A75">
              <w:rPr>
                <w:lang w:val="de-DE"/>
              </w:rPr>
              <w:t xml:space="preserve"> – Alle (undtagen MSDN-platforme), </w:t>
            </w:r>
            <w:hyperlink w:anchor="_Sec537">
              <w:r w:rsidRPr="00865A75">
                <w:rPr>
                  <w:color w:val="00467F"/>
                  <w:u w:val="single"/>
                  <w:lang w:val="de-DE"/>
                </w:rPr>
                <w:t>H.264/MPEG-4 AVC og/eller VC-1</w:t>
              </w:r>
            </w:hyperlink>
            <w:r w:rsidRPr="00865A75">
              <w:rPr>
                <w:lang w:val="de-DE"/>
              </w:rP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3.1 BUILDSERVER.TXT-fil</w:t>
      </w:r>
    </w:p>
    <w:p w:rsidR="005A0988" w:rsidRPr="00865A75" w:rsidRDefault="00B55B2D">
      <w:pPr>
        <w:pStyle w:val="ProductList-Body"/>
        <w:rPr>
          <w:lang w:val="de-DE"/>
        </w:rPr>
      </w:pPr>
      <w:r w:rsidRPr="00865A75">
        <w:rPr>
          <w:lang w:val="de-DE"/>
        </w:rPr>
        <w:t xml:space="preserve">Kunden må udelukkende installere kopier af filerne fra BuildServer-listerne på </w:t>
      </w:r>
      <w:hyperlink r:id="rId86">
        <w:r w:rsidRPr="00865A75">
          <w:rPr>
            <w:color w:val="00467F"/>
            <w:u w:val="single"/>
            <w:lang w:val="de-DE"/>
          </w:rPr>
          <w:t>http://go.microsoft.com/fwlink/?LinkId=286955</w:t>
        </w:r>
      </w:hyperlink>
      <w:r w:rsidRPr="00865A75">
        <w:rPr>
          <w:lang w:val="de-DE"/>
        </w:rPr>
        <w:t xml:space="preserve"> på sine buildmaskiner med det ene formål at kompilere, opbygge, verificere og arkivere sine programmer eller køre kvalitets- og ydelsestest på sine buildmaskiner som en del af buildprocessen.</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3.2 Hjælpeprogrammer</w:t>
      </w:r>
    </w:p>
    <w:p w:rsidR="005A0988" w:rsidRPr="00865A75" w:rsidRDefault="00B55B2D">
      <w:pPr>
        <w:pStyle w:val="ProductList-Body"/>
        <w:rPr>
          <w:lang w:val="de-DE"/>
        </w:rPr>
      </w:pPr>
      <w:r w:rsidRPr="00865A75">
        <w:rPr>
          <w:lang w:val="de-DE"/>
        </w:rPr>
        <w:t xml:space="preserve">Kunden må udelukkende kopiere og installere de Hjælpeprogrammer på </w:t>
      </w:r>
      <w:hyperlink r:id="rId87">
        <w:r w:rsidRPr="00865A75">
          <w:rPr>
            <w:color w:val="00467F"/>
            <w:u w:val="single"/>
            <w:lang w:val="de-DE"/>
          </w:rPr>
          <w:t>http://go.microsoft.com/fwlink/?LinkId=286955</w:t>
        </w:r>
      </w:hyperlink>
      <w:r w:rsidRPr="00865A75">
        <w:rPr>
          <w:lang w:val="de-DE"/>
        </w:rP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3.3 Office Professional Plus 2016 – Visual Studio Enterprise Subscription</w:t>
      </w:r>
    </w:p>
    <w:p w:rsidR="005A0988" w:rsidRPr="00865A75" w:rsidRDefault="00B55B2D">
      <w:pPr>
        <w:pStyle w:val="ProductList-Body"/>
        <w:rPr>
          <w:lang w:val="de-DE"/>
        </w:rPr>
      </w:pPr>
      <w:r w:rsidRPr="00865A75">
        <w:rPr>
          <w:lang w:val="de-DE"/>
        </w:rPr>
        <w:t xml:space="preserve">Alle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Brugere</w:t>
      </w:r>
      <w:r>
        <w:fldChar w:fldCharType="end"/>
      </w:r>
      <w:r w:rsidRPr="00865A75">
        <w:rPr>
          <w:lang w:val="de-DE"/>
        </w:rPr>
        <w:t xml:space="preserve"> af Visual Studio Enterprise Subscription må desuden installere og bruge én kopi af Office Professional Plus 2016</w:t>
      </w:r>
      <w:r>
        <w:fldChar w:fldCharType="begin"/>
      </w:r>
      <w:r w:rsidRPr="00865A75">
        <w:rPr>
          <w:lang w:val="de-DE"/>
        </w:rPr>
        <w:instrText xml:space="preserve"> XE "Office Professional Plus 2016" </w:instrText>
      </w:r>
      <w:r>
        <w:fldChar w:fldCharType="end"/>
      </w:r>
      <w:r w:rsidRPr="00865A75">
        <w:rPr>
          <w:lang w:val="de-DE"/>
        </w:rPr>
        <w:t xml:space="preserve"> på én enhed til produktionsbrug. Medmindre andet er angivet her, gælder </w:t>
      </w:r>
      <w:hyperlink w:anchor="_Sec539">
        <w:r w:rsidRPr="00865A75">
          <w:rPr>
            <w:color w:val="00467F"/>
            <w:u w:val="single"/>
            <w:lang w:val="de-DE"/>
          </w:rPr>
          <w:t>Licensmodel for Desktopprogrammer</w:t>
        </w:r>
      </w:hyperlink>
      <w:r w:rsidRPr="00865A75">
        <w:rPr>
          <w:lang w:val="de-DE"/>
        </w:rPr>
        <w:t xml:space="preserve"> i afsnittet </w:t>
      </w:r>
      <w:hyperlink w:anchor="_Sec536">
        <w:r w:rsidRPr="00865A75">
          <w:rPr>
            <w:color w:val="00467F"/>
            <w:u w:val="single"/>
            <w:lang w:val="de-DE"/>
          </w:rPr>
          <w:t>Licensvilkår</w:t>
        </w:r>
      </w:hyperlink>
      <w:r w:rsidRPr="00865A75">
        <w:rPr>
          <w:lang w:val="de-DE"/>
        </w:rPr>
        <w:t xml:space="preserve"> for den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Brugers</w:t>
      </w:r>
      <w:r>
        <w:fldChar w:fldCharType="end"/>
      </w:r>
      <w:r w:rsidRPr="00865A75">
        <w:rPr>
          <w:lang w:val="de-DE"/>
        </w:rPr>
        <w:t xml:space="preserve"> brug af softwaren.</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3.4 Licensvilkår for komponenter med åben kildekode fra tredjemand</w:t>
      </w:r>
    </w:p>
    <w:p w:rsidR="005A0988" w:rsidRPr="00865A75" w:rsidRDefault="00B55B2D">
      <w:pPr>
        <w:pStyle w:val="ProductList-Body"/>
        <w:rPr>
          <w:lang w:val="de-DE"/>
        </w:rPr>
      </w:pPr>
      <w:r w:rsidRPr="00865A75">
        <w:rPr>
          <w:lang w:val="de-DE"/>
        </w:rPr>
        <w:t xml:space="preserve">Den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w:t>
      </w:r>
      <w:r>
        <w:fldChar w:fldCharType="end"/>
      </w:r>
      <w:r w:rsidRPr="00865A75">
        <w:rPr>
          <w:lang w:val="de-DE"/>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5A0988" w:rsidRDefault="00B55B2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Berettigelse til Software Assurance</w:t>
      </w:r>
    </w:p>
    <w:p w:rsidR="005A0988" w:rsidRDefault="00B55B2D">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5A0988" w:rsidRDefault="005A0988">
      <w:pPr>
        <w:pStyle w:val="ProductList-Body"/>
      </w:pPr>
    </w:p>
    <w:p w:rsidR="005A0988" w:rsidRDefault="00B55B2D">
      <w:pPr>
        <w:pStyle w:val="ProductList-ClauseHeading"/>
        <w:outlineLvl w:val="4"/>
      </w:pPr>
      <w:r>
        <w:t>4.2 Tidsubegrænsede Rettigheder til Visual Studio Subscription</w:t>
      </w:r>
    </w:p>
    <w:p w:rsidR="005A0988" w:rsidRDefault="00B55B2D">
      <w:pPr>
        <w:pStyle w:val="ProductList-Body"/>
      </w:pPr>
      <w:r>
        <w:t>Kundens rettigheder til at bruge software, der er licenseret gennem Visual Studio Subscription, bliver tidsubegrænsede, når Kundens ret til at bruge Visual Studio bliver tidsubegrænset.</w:t>
      </w: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439396"/>
      <w:r>
        <w:instrText>Visual Studio Team Foundation Server</w:instrText>
      </w:r>
      <w:bookmarkEnd w:id="179"/>
      <w:r>
        <w:instrText>" \l 3</w:instrText>
      </w:r>
      <w:r>
        <w:fldChar w:fldCharType="end"/>
      </w:r>
    </w:p>
    <w:p w:rsidR="005A0988" w:rsidRDefault="00B55B2D">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A0988" w:rsidRDefault="005A09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A0988" w:rsidRDefault="005A09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Tidligere Udgaver: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B55B2D">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49"/>
        <w:gridCol w:w="3596"/>
        <w:gridCol w:w="364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865A75">
              <w:rPr>
                <w:color w:val="0563C1"/>
                <w:lang w:val="de-DE"/>
              </w:rPr>
              <w:t>Inkluderede teknologier</w:t>
            </w:r>
            <w:r>
              <w:fldChar w:fldCharType="end"/>
            </w:r>
            <w:r w:rsidRPr="00865A75">
              <w:rPr>
                <w:lang w:val="de-DE"/>
              </w:rPr>
              <w:t>: SQL Server-teknologi, Windows-softwarekomponenter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562"/>
        <w:gridCol w:w="3594"/>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Azure DevOps-tjenester med brugerbetaling</w:t>
            </w:r>
          </w:p>
        </w:tc>
      </w:tr>
    </w:tbl>
    <w:p w:rsidR="005A0988" w:rsidRDefault="005A0988">
      <w:pPr>
        <w:pStyle w:val="ProductList-Body"/>
      </w:pPr>
    </w:p>
    <w:p w:rsidR="005A0988" w:rsidRDefault="00B55B2D">
      <w:pPr>
        <w:pStyle w:val="ProductList-SubClauseHeading"/>
        <w:outlineLvl w:val="5"/>
      </w:pPr>
      <w:r>
        <w:t>3.1.1 Yderligere Funktionalitet</w:t>
      </w:r>
    </w:p>
    <w:p w:rsidR="005A0988" w:rsidRDefault="00B55B2D">
      <w:pPr>
        <w:pStyle w:val="ProductList-BodyIndented"/>
      </w:pPr>
      <w:r>
        <w:t>Testadministration</w:t>
      </w:r>
    </w:p>
    <w:tbl>
      <w:tblPr>
        <w:tblStyle w:val="PURTable0"/>
        <w:tblW w:w="0" w:type="dxa"/>
        <w:tblLook w:val="04A0" w:firstRow="1" w:lastRow="0" w:firstColumn="1" w:lastColumn="0" w:noHBand="0" w:noVBand="1"/>
      </w:tblPr>
      <w:tblGrid>
        <w:gridCol w:w="3481"/>
        <w:gridCol w:w="3460"/>
        <w:gridCol w:w="348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Visual Studio Enterprise Subscription</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5A0988" w:rsidRDefault="00B55B2D">
            <w:pPr>
              <w:pStyle w:val="ProductList-TableBody"/>
            </w:pPr>
            <w:r>
              <w:t>Azure DevOps Services Test Manager med brugerbetaling</w:t>
            </w:r>
          </w:p>
        </w:tc>
      </w:tr>
    </w:tbl>
    <w:p w:rsidR="005A0988" w:rsidRDefault="005A0988">
      <w:pPr>
        <w:pStyle w:val="ProductList-BodyIndented"/>
      </w:pPr>
    </w:p>
    <w:p w:rsidR="005A0988" w:rsidRDefault="00B55B2D">
      <w:pPr>
        <w:pStyle w:val="ProductList-SubClauseHeading"/>
        <w:outlineLvl w:val="5"/>
      </w:pPr>
      <w:r>
        <w:t>3.1.2 Yderligere Funktionalitet</w:t>
      </w:r>
    </w:p>
    <w:p w:rsidR="005A0988" w:rsidRDefault="00B55B2D">
      <w:pPr>
        <w:pStyle w:val="ProductList-BodyIndented"/>
      </w:pPr>
      <w:r>
        <w:t>Pakkestyring</w:t>
      </w:r>
    </w:p>
    <w:tbl>
      <w:tblPr>
        <w:tblStyle w:val="PURTable0"/>
        <w:tblW w:w="0" w:type="dxa"/>
        <w:tblLook w:val="04A0" w:firstRow="1" w:lastRow="0" w:firstColumn="1" w:lastColumn="0" w:noHBand="0" w:noVBand="1"/>
      </w:tblPr>
      <w:tblGrid>
        <w:gridCol w:w="3481"/>
        <w:gridCol w:w="3460"/>
        <w:gridCol w:w="348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Azure DevOps Services Package Management med brugerbetaling</w:t>
            </w:r>
          </w:p>
        </w:tc>
      </w:tr>
    </w:tbl>
    <w:p w:rsidR="005A0988" w:rsidRDefault="005A0988">
      <w:pPr>
        <w:pStyle w:val="ProductList-BodyIndented"/>
      </w:pPr>
    </w:p>
    <w:p w:rsidR="005A0988" w:rsidRDefault="00B55B2D">
      <w:pPr>
        <w:pStyle w:val="ProductList-ClauseHeading"/>
        <w:outlineLvl w:val="4"/>
      </w:pPr>
      <w:r>
        <w:t>3.2 Forbrug, der Ikke Kræver CAL’er</w:t>
      </w:r>
    </w:p>
    <w:p w:rsidR="005A0988" w:rsidRDefault="00B55B2D">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Azure DevOps-tjenester via en Team Foundation Server 2018 Proxy; give tilladelser til faser som del af Release Management-pipelinen og adgang til Visual Studio Team Foundation Server via en samlet forbindelse fra et andet integreret program eller en integreret tjeneste.</w:t>
      </w:r>
    </w:p>
    <w:p w:rsidR="005A0988" w:rsidRDefault="005A0988">
      <w:pPr>
        <w:pStyle w:val="ProductList-Body"/>
      </w:pPr>
    </w:p>
    <w:p w:rsidR="005A0988" w:rsidRDefault="00B55B2D">
      <w:pPr>
        <w:pStyle w:val="ProductList-ClauseHeading"/>
        <w:outlineLvl w:val="4"/>
      </w:pPr>
      <w:r>
        <w:t>3.3 SQL Server-teknologi</w:t>
      </w:r>
    </w:p>
    <w:p w:rsidR="005A0988" w:rsidRDefault="00B55B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5A0988" w:rsidRDefault="005A0988">
      <w:pPr>
        <w:pStyle w:val="ProductList-Body"/>
      </w:pPr>
    </w:p>
    <w:p w:rsidR="005A0988" w:rsidRDefault="00B55B2D">
      <w:pPr>
        <w:pStyle w:val="ProductList-ClauseHeading"/>
        <w:outlineLvl w:val="4"/>
      </w:pPr>
      <w:r>
        <w:t>3.4 Licensvilkår for komponenter med åben kildekode fra tredjemand</w:t>
      </w:r>
    </w:p>
    <w:p w:rsidR="005A0988" w:rsidRDefault="00B55B2D">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5A0988" w:rsidRDefault="005A0988">
      <w:pPr>
        <w:pStyle w:val="ProductList-Body"/>
      </w:pPr>
    </w:p>
    <w:p w:rsidR="005A0988" w:rsidRDefault="00B55B2D">
      <w:pPr>
        <w:pStyle w:val="ProductList-ClauseHeading"/>
        <w:outlineLvl w:val="4"/>
      </w:pPr>
      <w:r>
        <w:t>3.5 Visual Studio Team Foundation Server Build Services</w:t>
      </w:r>
    </w:p>
    <w:p w:rsidR="005A0988" w:rsidRDefault="00B55B2D">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5A0988" w:rsidRDefault="005A0988">
      <w:pPr>
        <w:pStyle w:val="ProductList-Body"/>
      </w:pPr>
    </w:p>
    <w:p w:rsidR="005A0988" w:rsidRPr="00865A75" w:rsidRDefault="00B55B2D">
      <w:pPr>
        <w:pStyle w:val="ProductList-ClauseHeading"/>
        <w:outlineLvl w:val="4"/>
        <w:rPr>
          <w:lang w:val="de-DE"/>
        </w:rPr>
      </w:pPr>
      <w:r w:rsidRPr="00865A75">
        <w:rPr>
          <w:lang w:val="de-DE"/>
        </w:rPr>
        <w:t>3.6 Versionsstyring</w:t>
      </w:r>
    </w:p>
    <w:p w:rsidR="005A0988" w:rsidRDefault="00B55B2D">
      <w:pPr>
        <w:pStyle w:val="ProductList-Body"/>
      </w:pPr>
      <w:r w:rsidRPr="00865A75">
        <w:rPr>
          <w:lang w:val="de-DE"/>
        </w:rPr>
        <w:t xml:space="preserve">Visual Studio Team Foundation Server omfatter en samtidig installation med versionsstyringsfunktionen. </w:t>
      </w:r>
      <w:r>
        <w:t>Hver af følgende angiver én ekstra samtidig installation pr. licens:</w:t>
      </w:r>
    </w:p>
    <w:p w:rsidR="005A0988" w:rsidRDefault="00B55B2D" w:rsidP="00B55B2D">
      <w:pPr>
        <w:pStyle w:val="ProductList-Bullet"/>
        <w:numPr>
          <w:ilvl w:val="0"/>
          <w:numId w:val="22"/>
        </w:numPr>
      </w:pPr>
      <w:r>
        <w:t>Visual Studio Enterprise Subscription</w:t>
      </w:r>
    </w:p>
    <w:p w:rsidR="005A0988" w:rsidRPr="00865A75" w:rsidRDefault="00B55B2D" w:rsidP="00B55B2D">
      <w:pPr>
        <w:pStyle w:val="ProductList-Bullet"/>
        <w:numPr>
          <w:ilvl w:val="0"/>
          <w:numId w:val="22"/>
        </w:numPr>
        <w:rPr>
          <w:lang w:val="de-DE"/>
        </w:rPr>
      </w:pPr>
      <w:r w:rsidRPr="00865A75">
        <w:rPr>
          <w:lang w:val="de-DE"/>
        </w:rPr>
        <w:t>Visual Studio Enterprise (månedligt eller årligt abonnement)</w:t>
      </w:r>
    </w:p>
    <w:p w:rsidR="005A0988" w:rsidRDefault="00B55B2D" w:rsidP="00B55B2D">
      <w:pPr>
        <w:pStyle w:val="ProductList-Bullet"/>
        <w:numPr>
          <w:ilvl w:val="0"/>
          <w:numId w:val="22"/>
        </w:numPr>
      </w:pPr>
      <w:r>
        <w:t>Azure Pipelines (betalt forekomst)</w:t>
      </w:r>
    </w:p>
    <w:p w:rsidR="005A0988" w:rsidRDefault="005A0988">
      <w:pPr>
        <w:pStyle w:val="ProductList-Body"/>
      </w:pPr>
    </w:p>
    <w:p w:rsidR="005A0988" w:rsidRDefault="00B55B2D">
      <w:pPr>
        <w:pStyle w:val="ProductList-ClauseHeading"/>
        <w:outlineLvl w:val="4"/>
      </w:pPr>
      <w:r>
        <w:t>3.7 Pakkestyring</w:t>
      </w:r>
    </w:p>
    <w:p w:rsidR="005A0988" w:rsidRDefault="00B55B2D">
      <w:pPr>
        <w:pStyle w:val="ProductList-Body"/>
      </w:pPr>
      <w:r>
        <w:t>Hver Visual Studio Team Foundation Server-licens omfatter retten til, at op til fem brugere eller enheder kan bruge funktionen Pakkestyring.</w:t>
      </w:r>
    </w:p>
    <w:p w:rsidR="005A0988" w:rsidRDefault="005A0988">
      <w:pPr>
        <w:pStyle w:val="ProductList-Body"/>
      </w:pPr>
    </w:p>
    <w:p w:rsidR="005A0988" w:rsidRDefault="00B55B2D">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5A09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I/R</w:t>
            </w:r>
          </w:p>
        </w:tc>
      </w:tr>
      <w:tr w:rsidR="005A09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r w:rsidR="005A0988">
        <w:tc>
          <w:tcPr>
            <w:tcW w:w="12240" w:type="dxa"/>
            <w:gridSpan w:val="4"/>
            <w:tcBorders>
              <w:top w:val="none" w:sz="4" w:space="0" w:color="6E6E6E"/>
              <w:left w:val="none" w:sz="4" w:space="0" w:color="6E6E6E"/>
              <w:bottom w:val="none" w:sz="4" w:space="0" w:color="6E6E6E"/>
              <w:right w:val="none" w:sz="4" w:space="0" w:color="6E6E6E"/>
            </w:tcBorders>
          </w:tcPr>
          <w:p w:rsidR="005A0988" w:rsidRDefault="005A0988">
            <w:pPr>
              <w:pStyle w:val="PURBreadcrumb"/>
            </w:pPr>
          </w:p>
          <w:tbl>
            <w:tblPr>
              <w:tblW w:w="0" w:type="dxa"/>
              <w:tblLook w:val="04A0" w:firstRow="1" w:lastRow="0" w:firstColumn="1" w:lastColumn="0" w:noHBand="0" w:noVBand="1"/>
            </w:tblPr>
            <w:tblGrid>
              <w:gridCol w:w="10674"/>
            </w:tblGrid>
            <w:tr w:rsidR="005A0988">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TableBody"/>
            </w:pPr>
          </w:p>
        </w:tc>
      </w:tr>
    </w:tbl>
    <w:p w:rsidR="005A0988" w:rsidRDefault="005A0988">
      <w:pPr>
        <w:pStyle w:val="ProductList-Body"/>
      </w:pPr>
    </w:p>
    <w:p w:rsidR="005A0988" w:rsidRDefault="00B55B2D">
      <w:pPr>
        <w:pStyle w:val="ProductList-OfferingGroupHeading"/>
        <w:outlineLvl w:val="1"/>
      </w:pPr>
      <w:bookmarkStart w:id="184" w:name="_Sec618"/>
      <w:r>
        <w:t>Windows</w:t>
      </w:r>
      <w:bookmarkEnd w:id="184"/>
      <w:r>
        <w:fldChar w:fldCharType="begin"/>
      </w:r>
      <w:r>
        <w:instrText xml:space="preserve"> TC "</w:instrText>
      </w:r>
      <w:bookmarkStart w:id="185" w:name="_Toc531439397"/>
      <w:r>
        <w:instrText>Windows</w:instrText>
      </w:r>
      <w:bookmarkEnd w:id="185"/>
      <w:r>
        <w:instrText>" \l 2</w:instrText>
      </w:r>
      <w:r>
        <w:fldChar w:fldCharType="end"/>
      </w:r>
    </w:p>
    <w:p w:rsidR="005A0988" w:rsidRDefault="00B55B2D">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31439398"/>
      <w:r>
        <w:instrText>Windows-desktopoperativsystem</w:instrText>
      </w:r>
      <w:bookmarkEnd w:id="187"/>
      <w:r>
        <w:instrText>" \l 3</w:instrText>
      </w:r>
      <w:r>
        <w:fldChar w:fldCharType="end"/>
      </w:r>
    </w:p>
    <w:p w:rsidR="005A0988" w:rsidRDefault="00B55B2D">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5A09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39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Pr="00865A75" w:rsidRDefault="00B55B2D">
            <w:pPr>
              <w:pStyle w:val="ProductList-TableBody"/>
              <w:rPr>
                <w:lang w:val="pt-BR"/>
              </w:rPr>
            </w:pPr>
            <w:r w:rsidRPr="00865A75">
              <w:rPr>
                <w:lang w:val="pt-BR"/>
              </w:rPr>
              <w:t>Windows 10 Enterprise E3 pr. brugers tilføjelsesprogram (til Enterprise pr. enhed)</w:t>
            </w:r>
            <w:r>
              <w:fldChar w:fldCharType="begin"/>
            </w:r>
            <w:r w:rsidRPr="00865A75">
              <w:rPr>
                <w:lang w:val="pt-BR"/>
              </w:rPr>
              <w:instrText xml:space="preserve"> XE "Windows 10 Enterprise E3 pr. brugers tilføjelsesprogram (til Enterprise pr. enhed)" </w:instrText>
            </w:r>
            <w:r>
              <w:fldChar w:fldCharType="end"/>
            </w:r>
            <w:r w:rsidRPr="00865A75">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Pr="00865A75" w:rsidRDefault="00B55B2D">
            <w:pPr>
              <w:pStyle w:val="ProductList-TableBody"/>
              <w:rPr>
                <w:lang w:val="pt-BR"/>
              </w:rPr>
            </w:pPr>
            <w:r w:rsidRPr="00865A75">
              <w:rPr>
                <w:color w:val="000000"/>
                <w:lang w:val="pt-BR"/>
              </w:rPr>
              <w:t>Tilføjelsesprogram til Windows 10 Enterprise E5 pr. bruger (til Enterprise pr. enhed) (SL)</w:t>
            </w:r>
            <w:r>
              <w:fldChar w:fldCharType="begin"/>
            </w:r>
            <w:r w:rsidRPr="00865A75">
              <w:rPr>
                <w:lang w:val="pt-BR"/>
              </w:rP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Pr="00865A75" w:rsidRDefault="00B55B2D">
            <w:pPr>
              <w:pStyle w:val="ProductList-TableBody"/>
              <w:rPr>
                <w:lang w:val="pt-BR"/>
              </w:rPr>
            </w:pPr>
            <w:r w:rsidRPr="00865A75">
              <w:rPr>
                <w:lang w:val="pt-BR"/>
              </w:rPr>
              <w:t>Windows 10 Enterprise A5</w:t>
            </w:r>
            <w:r>
              <w:fldChar w:fldCharType="begin"/>
            </w:r>
            <w:r w:rsidRPr="00865A75">
              <w:rPr>
                <w:lang w:val="pt-BR"/>
              </w:rPr>
              <w:instrText xml:space="preserve"> XE "Windows 10 Enterprise A5" </w:instrText>
            </w:r>
            <w:r>
              <w:fldChar w:fldCharType="end"/>
            </w:r>
            <w:r w:rsidRPr="00865A75">
              <w:rPr>
                <w:lang w:val="pt-BR"/>
              </w:rP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r>
      <w:tr w:rsidR="005A0988">
        <w:tc>
          <w:tcPr>
            <w:tcW w:w="39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r w:rsidR="005A0988">
        <w:tc>
          <w:tcPr>
            <w:tcW w:w="39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A0988" w:rsidRDefault="005A09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5A0988" w:rsidRPr="00865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865A75">
              <w:rPr>
                <w:color w:val="0563C1"/>
                <w:lang w:val="de-DE"/>
              </w:rPr>
              <w:t>Berettiget Reduktion</w:t>
            </w:r>
            <w:r>
              <w:fldChar w:fldCharType="end"/>
            </w:r>
            <w:r w:rsidRPr="00865A75">
              <w:rPr>
                <w:lang w:val="de-DE"/>
              </w:rPr>
              <w:t>: Tilføjelsesprogrammer, Yderligere produkter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Licensoverdragelse</w:t>
      </w:r>
    </w:p>
    <w:p w:rsidR="005A0988" w:rsidRDefault="00B55B2D">
      <w:pPr>
        <w:pStyle w:val="ProductList-SubClauseHeading"/>
        <w:outlineLvl w:val="5"/>
      </w:pPr>
      <w:r>
        <w:t>2.1.1 Kvalifikation til licenstildeling pr. bruger (undtagen Virtual Desktop Access)</w:t>
      </w:r>
    </w:p>
    <w:p w:rsidR="005A0988" w:rsidRDefault="00B55B2D">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5A0988" w:rsidRDefault="005A0988">
      <w:pPr>
        <w:pStyle w:val="ProductList-BodyIndented"/>
      </w:pPr>
    </w:p>
    <w:p w:rsidR="005A0988" w:rsidRDefault="00B55B2D">
      <w:pPr>
        <w:pStyle w:val="ProductList-SubClauseHeading"/>
        <w:outlineLvl w:val="5"/>
      </w:pPr>
      <w:r>
        <w:t>2.1.2 Kvalifikation til licenstildeling pr. enhed (undtagen Virtual Desktop Access)</w:t>
      </w:r>
    </w:p>
    <w:p w:rsidR="005A0988" w:rsidRDefault="00B55B2D">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5A0988" w:rsidRDefault="005A0988">
      <w:pPr>
        <w:pStyle w:val="ProductList-BodyIndented"/>
      </w:pPr>
    </w:p>
    <w:p w:rsidR="005A0988" w:rsidRDefault="00B55B2D">
      <w:pPr>
        <w:pStyle w:val="ProductList-SubClauseHeading"/>
        <w:outlineLvl w:val="5"/>
      </w:pPr>
      <w:r>
        <w:t>2.1.3 Kvalifikation af tildeling af VDA-licens (Virtual Desktop Access)</w:t>
      </w:r>
    </w:p>
    <w:p w:rsidR="005A0988" w:rsidRDefault="00B55B2D">
      <w:pPr>
        <w:pStyle w:val="ProductList-BodyIndented"/>
      </w:pPr>
      <w:r>
        <w:t>VDA-licenser pr. enhed og pr. bruger kan blive tildelt til en hvilken som helst bruger eller enhed.</w:t>
      </w:r>
    </w:p>
    <w:p w:rsidR="005A0988" w:rsidRDefault="005A0988">
      <w:pPr>
        <w:pStyle w:val="ProductList-BodyIndented"/>
      </w:pPr>
    </w:p>
    <w:p w:rsidR="005A0988" w:rsidRDefault="00B55B2D">
      <w:pPr>
        <w:pStyle w:val="ProductList-ClauseHeading"/>
        <w:outlineLvl w:val="4"/>
      </w:pPr>
      <w:r>
        <w:t>2.2 Kvalificerende operativsystemer</w:t>
      </w:r>
    </w:p>
    <w:p w:rsidR="005A0988" w:rsidRDefault="00B55B2D">
      <w:pPr>
        <w:pStyle w:val="ProductList-Body"/>
      </w:pPr>
      <w:r>
        <w:t xml:space="preserve">Windows-software, der anskaffet via en volumenlicensaftale, må kun installeres eller aktiveres på enheder, der har licenser til at køre et af de kvalificerende operativsystemer (OS) herunder.  </w:t>
      </w:r>
    </w:p>
    <w:p w:rsidR="005A0988" w:rsidRDefault="005A0988">
      <w:pPr>
        <w:pStyle w:val="ProductList-Body"/>
      </w:pPr>
    </w:p>
    <w:p w:rsidR="005A0988" w:rsidRPr="00865A75" w:rsidRDefault="00B55B2D">
      <w:pPr>
        <w:pStyle w:val="ProductList-SubClauseHeading"/>
        <w:outlineLvl w:val="5"/>
        <w:rPr>
          <w:lang w:val="pt-BR"/>
        </w:rPr>
      </w:pPr>
      <w:r w:rsidRPr="00865A75">
        <w:rPr>
          <w:lang w:val="pt-BR"/>
        </w:rP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5A09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Microsoft Cloud-aftale</w:t>
            </w:r>
          </w:p>
        </w:tc>
      </w:tr>
      <w:tr w:rsidR="005A0988">
        <w:tc>
          <w:tcPr>
            <w:tcW w:w="392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pPr>
          </w:p>
        </w:tc>
      </w:tr>
      <w:tr w:rsidR="005A0988">
        <w:tc>
          <w:tcPr>
            <w:tcW w:w="39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392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39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bl>
    <w:p w:rsidR="005A0988" w:rsidRDefault="005A0988">
      <w:pPr>
        <w:pStyle w:val="ProductList-BodyIndented"/>
      </w:pPr>
    </w:p>
    <w:p w:rsidR="005A0988" w:rsidRDefault="00B55B2D">
      <w:pPr>
        <w:pStyle w:val="ProductList-SubClauseHeading"/>
        <w:outlineLvl w:val="5"/>
      </w:pPr>
      <w:r>
        <w:t>2.2.2 Kvalificerende operativsystem – licenser pr. enhed (undtagen Virtual Desktop Access-licenser)</w:t>
      </w:r>
    </w:p>
    <w:p w:rsidR="005A0988" w:rsidRDefault="00B55B2D">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5A0988" w:rsidRDefault="005A0988">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Academic og Charity</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0988" w:rsidRDefault="005A09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jc w:val="center"/>
            </w:pP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bl>
    <w:p w:rsidR="005A0988" w:rsidRDefault="00B55B2D">
      <w:pPr>
        <w:pStyle w:val="ProductList-BodyIndented"/>
      </w:pPr>
      <w:r>
        <w:rPr>
          <w:i/>
          <w:vertAlign w:val="superscript"/>
        </w:rPr>
        <w:t>1</w:t>
      </w:r>
      <w:r>
        <w:rPr>
          <w:i/>
        </w:rPr>
        <w:t xml:space="preserve">Gælder også for Kvalificerede Enheder, der erhverves gennem fusion eller virksomhedsoverdragelse </w:t>
      </w:r>
    </w:p>
    <w:p w:rsidR="005A0988" w:rsidRDefault="00B55B2D">
      <w:pPr>
        <w:pStyle w:val="ProductList-BodyIndented"/>
      </w:pPr>
      <w:r>
        <w:rPr>
          <w:i/>
          <w:vertAlign w:val="superscript"/>
        </w:rPr>
        <w:t>2</w:t>
      </w:r>
      <w:r>
        <w:rPr>
          <w:i/>
        </w:rPr>
        <w:t xml:space="preserve">macOS skal være forudinstalleret af den godkendte producent før det første salg af enheden. </w:t>
      </w:r>
    </w:p>
    <w:p w:rsidR="005A0988" w:rsidRDefault="005A0988">
      <w:pPr>
        <w:pStyle w:val="ProductList-BodyIndented"/>
      </w:pPr>
    </w:p>
    <w:p w:rsidR="005A0988" w:rsidRPr="00865A75" w:rsidRDefault="00B55B2D">
      <w:pPr>
        <w:pStyle w:val="ProductList-SubClauseHeading"/>
        <w:outlineLvl w:val="5"/>
        <w:rPr>
          <w:lang w:val="pt-BR"/>
        </w:rPr>
      </w:pPr>
      <w:r w:rsidRPr="00865A75">
        <w:rPr>
          <w:lang w:val="pt-BR"/>
        </w:rPr>
        <w:t>2.2.3 Brugsbegrænsede Kvalificerende Operativsystemer (OS) – licenser pr. enhed</w:t>
      </w:r>
    </w:p>
    <w:p w:rsidR="005A0988" w:rsidRPr="00865A75" w:rsidRDefault="005A0988">
      <w:pPr>
        <w:pStyle w:val="ProductList-BodyIndented"/>
        <w:rPr>
          <w:lang w:val="pt-BR"/>
        </w:rPr>
      </w:pPr>
    </w:p>
    <w:tbl>
      <w:tblPr>
        <w:tblStyle w:val="PURTable0"/>
        <w:tblW w:w="0" w:type="dxa"/>
        <w:tblLook w:val="04A0" w:firstRow="1" w:lastRow="0" w:firstColumn="1" w:lastColumn="0" w:noHBand="0" w:noVBand="1"/>
      </w:tblPr>
      <w:tblGrid>
        <w:gridCol w:w="3911"/>
        <w:gridCol w:w="1617"/>
        <w:gridCol w:w="1641"/>
        <w:gridCol w:w="1663"/>
        <w:gridCol w:w="159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Academic og Charity</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6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bl>
    <w:p w:rsidR="005A0988" w:rsidRDefault="00B55B2D">
      <w:pPr>
        <w:pStyle w:val="ProductList-BodyIndented"/>
      </w:pPr>
      <w:r>
        <w:rPr>
          <w:i/>
          <w:vertAlign w:val="superscript"/>
        </w:rPr>
        <w:t>1</w:t>
      </w:r>
      <w:r>
        <w:rPr>
          <w:i/>
        </w:rPr>
        <w:t xml:space="preserve">Gælder også for Kvalificerede Enheder, der erhverves gennem fusion eller virksomhedsoverdragelse </w:t>
      </w:r>
    </w:p>
    <w:p w:rsidR="005A0988" w:rsidRDefault="005A0988">
      <w:pPr>
        <w:pStyle w:val="ProductList-BodyIndented"/>
      </w:pPr>
    </w:p>
    <w:p w:rsidR="005A0988" w:rsidRDefault="00B55B2D">
      <w:pPr>
        <w:pStyle w:val="ProductList-BodyIndented"/>
      </w:pPr>
      <w:r>
        <w:rPr>
          <w:b/>
        </w:rPr>
        <w:t>2.2.3.1 Brugsbegrænsede Kvalificerende Operativsystemer (OS)</w:t>
      </w:r>
    </w:p>
    <w:p w:rsidR="005A0988" w:rsidRDefault="00B55B2D">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5A0988" w:rsidRDefault="005A0988">
      <w:pPr>
        <w:pStyle w:val="ProductList-BodyIndented"/>
      </w:pPr>
    </w:p>
    <w:p w:rsidR="005A0988" w:rsidRDefault="00B55B2D">
      <w:pPr>
        <w:pStyle w:val="ProductList-BodyIndented"/>
      </w:pPr>
      <w:r>
        <w:rPr>
          <w:b/>
        </w:rPr>
        <w:t>2.2.3.2 Begrænsning på køb af Software Assurance til Brugsbegrænsede Operativsystemer</w:t>
      </w:r>
    </w:p>
    <w:p w:rsidR="005A0988" w:rsidRPr="00865A75" w:rsidRDefault="00B55B2D">
      <w:pPr>
        <w:pStyle w:val="ProductList-BodyIndented"/>
        <w:rPr>
          <w:lang w:val="de-DE"/>
        </w:rPr>
      </w:pPr>
      <w:r>
        <w:t xml:space="preserve">Software Assurance må ikke erhverves til enheder, der er licensereret med Brugsbegrænsede Kvalificerende Operativsystemer. </w:t>
      </w:r>
      <w:r w:rsidRPr="00865A75">
        <w:rPr>
          <w:lang w:val="de-DE"/>
        </w:rPr>
        <w:t>Denne begrænsning gælder ikke enheder, der er licenseret med Windows 10 IoT til Detailklienter eller Tynde klienter.</w:t>
      </w:r>
    </w:p>
    <w:p w:rsidR="005A0988" w:rsidRPr="00865A75" w:rsidRDefault="005A0988">
      <w:pPr>
        <w:pStyle w:val="ProductList-BodyIndented"/>
        <w:rPr>
          <w:lang w:val="de-DE"/>
        </w:rPr>
      </w:pPr>
    </w:p>
    <w:p w:rsidR="005A0988" w:rsidRPr="00865A75" w:rsidRDefault="00B55B2D">
      <w:pPr>
        <w:pStyle w:val="ProductList-ClauseHeading"/>
        <w:outlineLvl w:val="4"/>
        <w:rPr>
          <w:lang w:val="de-DE"/>
        </w:rPr>
      </w:pPr>
      <w:r w:rsidRPr="00865A75">
        <w:rPr>
          <w:lang w:val="de-DE"/>
        </w:rPr>
        <w:t>2.3 Blanding af licenser pr. bruger og pr. enhed på Enterprise Tilmeldingsaftaler</w:t>
      </w:r>
    </w:p>
    <w:p w:rsidR="005A0988" w:rsidRPr="00865A75" w:rsidRDefault="00B55B2D">
      <w:pPr>
        <w:pStyle w:val="ProductList-Body"/>
        <w:rPr>
          <w:lang w:val="de-DE"/>
        </w:rPr>
      </w:pPr>
      <w:r w:rsidRPr="00865A75">
        <w:rPr>
          <w:lang w:val="de-DE"/>
        </w:rP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2.4 Versionsfrie Windows Pro-/Enterprise-opgradering til Folkerepublikken Kina</w:t>
      </w:r>
    </w:p>
    <w:p w:rsidR="005A0988" w:rsidRDefault="00B55B2D">
      <w:pPr>
        <w:pStyle w:val="ProductList-Body"/>
      </w:pP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uden version til Windows Enterprise og Windows Professional er kun tilgængelige i Folkerepublikken Kina under Select Plus-, Select- og Open License-programmerne (to point).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Licenserne</w:t>
      </w:r>
      <w:r>
        <w:fldChar w:fldCharType="end"/>
      </w:r>
      <w:r w:rsidRPr="00865A75">
        <w:rPr>
          <w:lang w:val="de-DE"/>
        </w:rPr>
        <w:t xml:space="preserve"> er versionsspecifikke, således at Kunden skal bruge en version af den erhvervede softwareudgave. </w:t>
      </w:r>
      <w:r>
        <w:t>De Kvalificerende Operativsystemer til Enterprise- og Pro-udgaverne af Windows 10 gælder for Licenser uden version til hhv. Windows Enterprise og Windows Professional.</w:t>
      </w:r>
    </w:p>
    <w:p w:rsidR="005A0988" w:rsidRDefault="005A0988">
      <w:pPr>
        <w:pStyle w:val="ProductList-Body"/>
      </w:pPr>
    </w:p>
    <w:p w:rsidR="005A0988" w:rsidRDefault="00B55B2D">
      <w:pPr>
        <w:pStyle w:val="ProductList-ClauseHeading"/>
        <w:outlineLvl w:val="4"/>
      </w:pPr>
      <w:r>
        <w:t>2.5 Re-imaging fra tredjemand</w:t>
      </w:r>
    </w:p>
    <w:p w:rsidR="005A0988" w:rsidRDefault="00B55B2D">
      <w:pPr>
        <w:pStyle w:val="ProductList-Body"/>
      </w:pPr>
      <w:r>
        <w:t xml:space="preserve">Før en tredjemand kan re-imagine en Kundes enheder, skal Kunden forsyne tredjemanden med skriftlig dokumentation, der viser, at de har de krævede licenser til installationen. </w:t>
      </w:r>
    </w:p>
    <w:p w:rsidR="005A0988" w:rsidRDefault="005A0988">
      <w:pPr>
        <w:pStyle w:val="ProductList-Body"/>
      </w:pPr>
    </w:p>
    <w:p w:rsidR="005A0988" w:rsidRDefault="00B55B2D">
      <w:pPr>
        <w:pStyle w:val="ProductList-ClauseHeading"/>
        <w:outlineLvl w:val="4"/>
      </w:pPr>
      <w:r>
        <w:t>2.6 Regionale Muligheder for Indfrielse</w:t>
      </w:r>
    </w:p>
    <w:p w:rsidR="005A0988" w:rsidRDefault="00B55B2D">
      <w:pPr>
        <w:pStyle w:val="ProductList-SubClauseHeading"/>
        <w:outlineLvl w:val="5"/>
      </w:pPr>
      <w:r>
        <w:t>2.6.1 Windows KN Editions</w:t>
      </w:r>
    </w:p>
    <w:p w:rsidR="005A0988" w:rsidRDefault="00B55B2D">
      <w:pPr>
        <w:pStyle w:val="ProductList-BodyIndented"/>
      </w:pPr>
      <w:r>
        <w:t>Kunder, som befinder sig i Korea, og som har en aktiv volumenlicensaftale eller tilmeldingsaftale, kan erhverve medierne til Windows KN-versioner til installation og brug i Korea. Der tillades ingen anden brug.</w:t>
      </w:r>
    </w:p>
    <w:p w:rsidR="005A0988" w:rsidRDefault="005A0988">
      <w:pPr>
        <w:pStyle w:val="ProductList-BodyIndented"/>
      </w:pPr>
    </w:p>
    <w:p w:rsidR="005A0988" w:rsidRDefault="00B55B2D">
      <w:pPr>
        <w:pStyle w:val="ProductList-SubClauseHeading"/>
        <w:outlineLvl w:val="5"/>
      </w:pPr>
      <w:r>
        <w:t>2.6.2 Windows N-udgaver (ikke med Windows Media Player)</w:t>
      </w:r>
    </w:p>
    <w:p w:rsidR="005A0988" w:rsidRPr="00865A75" w:rsidRDefault="00B55B2D">
      <w:pPr>
        <w:pStyle w:val="ProductList-BodyIndented"/>
        <w:rPr>
          <w:lang w:val="de-DE"/>
        </w:rPr>
      </w:pPr>
      <w:r>
        <w:t xml:space="preserve">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w:t>
      </w:r>
      <w:r w:rsidRPr="00865A75">
        <w:rPr>
          <w:lang w:val="de-DE"/>
        </w:rPr>
        <w:t>(For så vidt angår Open License, er en “aktiv aftale” en, der er tilknyttet et aktivt Open License-autorisationsnummer).</w:t>
      </w:r>
    </w:p>
    <w:p w:rsidR="005A0988" w:rsidRPr="00865A75" w:rsidRDefault="005A0988">
      <w:pPr>
        <w:pStyle w:val="ProductList-BodyIndented"/>
        <w:rPr>
          <w:lang w:val="de-DE"/>
        </w:rPr>
      </w:pPr>
    </w:p>
    <w:p w:rsidR="005A0988" w:rsidRPr="00865A75" w:rsidRDefault="00B55B2D">
      <w:pPr>
        <w:pStyle w:val="ProductList-ClauseHeading"/>
        <w:outlineLvl w:val="4"/>
        <w:rPr>
          <w:lang w:val="de-DE"/>
        </w:rPr>
      </w:pPr>
      <w:r w:rsidRPr="00865A75">
        <w:rPr>
          <w:lang w:val="de-DE"/>
        </w:rPr>
        <w:t>2.7 Windows Embedded 8 Standard Enterprise Kit</w:t>
      </w:r>
    </w:p>
    <w:p w:rsidR="005A0988" w:rsidRPr="00865A75" w:rsidRDefault="00B55B2D">
      <w:pPr>
        <w:pStyle w:val="ProductList-Body"/>
        <w:rPr>
          <w:lang w:val="de-DE"/>
        </w:rPr>
      </w:pPr>
      <w:r w:rsidRPr="00865A75">
        <w:rPr>
          <w:lang w:val="de-DE"/>
        </w:rP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5A0988" w:rsidRPr="00865A75" w:rsidRDefault="005A0988">
      <w:pPr>
        <w:pStyle w:val="ProductList-Body"/>
        <w:rPr>
          <w:lang w:val="de-DE"/>
        </w:rPr>
      </w:pPr>
    </w:p>
    <w:p w:rsidR="005A0988" w:rsidRDefault="00B55B2D">
      <w:pPr>
        <w:pStyle w:val="ProductList-ClauseHeading"/>
        <w:outlineLvl w:val="4"/>
      </w:pPr>
      <w:r>
        <w:t>2.8 Købsberettigelse til Windows 10 Home til Pro-opgradering for Microsoft 365 Business.</w:t>
      </w:r>
    </w:p>
    <w:p w:rsidR="005A0988" w:rsidRDefault="00B55B2D">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rsidR="005A0988" w:rsidRDefault="005A0988">
      <w:pPr>
        <w:pStyle w:val="ProductList-Body"/>
      </w:pPr>
    </w:p>
    <w:p w:rsidR="005A0988" w:rsidRDefault="00B55B2D">
      <w:pPr>
        <w:pStyle w:val="ProductList-ClauseHeading"/>
        <w:outlineLvl w:val="4"/>
      </w:pPr>
      <w:r>
        <w:t>2.9 Købsberettigelse til Windows 10 Home til Pro-licens for E3/E5</w:t>
      </w:r>
    </w:p>
    <w:p w:rsidR="005A0988" w:rsidRDefault="00B55B2D">
      <w:pPr>
        <w:pStyle w:val="ProductList-SubClauseHeading"/>
        <w:outlineLvl w:val="5"/>
      </w:pPr>
      <w:r>
        <w:t>2.9.1 Forudsætninger</w:t>
      </w:r>
    </w:p>
    <w:p w:rsidR="005A0988" w:rsidRDefault="00B55B2D">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5A0988" w:rsidRDefault="00B55B2D" w:rsidP="00B55B2D">
      <w:pPr>
        <w:pStyle w:val="ProductList-Bullet"/>
        <w:numPr>
          <w:ilvl w:val="1"/>
          <w:numId w:val="23"/>
        </w:numPr>
      </w:pPr>
      <w:r>
        <w:t xml:space="preserve">Windows 10 Enterprise pr. enhed med aktiv SA </w:t>
      </w:r>
    </w:p>
    <w:p w:rsidR="005A0988" w:rsidRDefault="00B55B2D" w:rsidP="00B55B2D">
      <w:pPr>
        <w:pStyle w:val="ProductList-Bullet"/>
        <w:numPr>
          <w:ilvl w:val="1"/>
          <w:numId w:val="23"/>
        </w:numPr>
      </w:pPr>
      <w:r>
        <w:t>Windows 10 Enterprise E3/E5 SL'er</w:t>
      </w:r>
    </w:p>
    <w:p w:rsidR="005A0988" w:rsidRDefault="005A0988">
      <w:pPr>
        <w:pStyle w:val="ProductList-BodyIndented"/>
      </w:pPr>
    </w:p>
    <w:p w:rsidR="005A0988" w:rsidRDefault="00B55B2D">
      <w:pPr>
        <w:pStyle w:val="ProductList-SubClauseHeading"/>
        <w:outlineLvl w:val="5"/>
      </w:pPr>
      <w:r>
        <w:t>2.9.2 Købskrav</w:t>
      </w:r>
    </w:p>
    <w:p w:rsidR="005A0988" w:rsidRPr="00865A75" w:rsidRDefault="00B55B2D">
      <w:pPr>
        <w:pStyle w:val="ProductList-BodyIndented"/>
        <w:rPr>
          <w:lang w:val="de-DE"/>
        </w:rPr>
      </w:pPr>
      <w:r w:rsidRPr="00865A75">
        <w:rPr>
          <w:lang w:val="de-DE"/>
        </w:rPr>
        <w:t>Windows 10 Home til Pro-</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rettighedslicenser</w:t>
      </w:r>
      <w:r>
        <w:fldChar w:fldCharType="end"/>
      </w:r>
      <w:r w:rsidRPr="00865A75">
        <w:rPr>
          <w:lang w:val="de-DE"/>
        </w:rPr>
        <w:t xml:space="preserve"> er kun tilgængelige som engangskøb, hvor alle enhederne skal placeres i en enkelt bestilling. Kunder, som skal anskaffe en licens til hver enhed med licens til Windows 10 Home, og som opfylder mindst ét af følgende kriterier:</w:t>
      </w:r>
    </w:p>
    <w:p w:rsidR="005A0988" w:rsidRDefault="00B55B2D" w:rsidP="00B55B2D">
      <w:pPr>
        <w:pStyle w:val="ProductList-Bullet"/>
        <w:numPr>
          <w:ilvl w:val="1"/>
          <w:numId w:val="24"/>
        </w:numPr>
      </w:pPr>
      <w:r>
        <w:t xml:space="preserve">Har licens til Windows 10 Enterprise pr. enhed eller </w:t>
      </w:r>
    </w:p>
    <w:p w:rsidR="005A0988" w:rsidRPr="00865A75" w:rsidRDefault="00B55B2D" w:rsidP="00B55B2D">
      <w:pPr>
        <w:pStyle w:val="ProductList-Bullet"/>
        <w:numPr>
          <w:ilvl w:val="1"/>
          <w:numId w:val="24"/>
        </w:numPr>
        <w:rPr>
          <w:lang w:val="de-DE"/>
        </w:rPr>
      </w:pPr>
      <w:r w:rsidRPr="00865A75">
        <w:rPr>
          <w:lang w:val="de-DE"/>
        </w:rPr>
        <w:t>Hvorpå Pro eller Enterprise er installeret og anvendes af en bruger med Windows 10 Enterprise E3/E5-licens</w:t>
      </w:r>
    </w:p>
    <w:p w:rsidR="005A0988" w:rsidRPr="00865A75" w:rsidRDefault="005A0988">
      <w:pPr>
        <w:pStyle w:val="ProductList-BodyIndented"/>
        <w:rPr>
          <w:lang w:val="de-DE"/>
        </w:rPr>
      </w:pPr>
    </w:p>
    <w:p w:rsidR="005A0988" w:rsidRPr="00865A75" w:rsidRDefault="00B55B2D">
      <w:pPr>
        <w:pStyle w:val="ProductList-SubClauseHeading"/>
        <w:outlineLvl w:val="5"/>
        <w:rPr>
          <w:lang w:val="de-DE"/>
        </w:rPr>
      </w:pPr>
      <w:r w:rsidRPr="00865A75">
        <w:rPr>
          <w:lang w:val="de-DE"/>
        </w:rPr>
        <w:t>2.9.3 Licensbegrænsninger</w:t>
      </w:r>
    </w:p>
    <w:p w:rsidR="005A0988" w:rsidRPr="00865A75" w:rsidRDefault="00B55B2D">
      <w:pPr>
        <w:pStyle w:val="ProductList-BodyIndented"/>
        <w:rPr>
          <w:lang w:val="de-DE"/>
        </w:rPr>
      </w:pPr>
      <w:r w:rsidRPr="00865A75">
        <w:rPr>
          <w:lang w:val="de-DE"/>
        </w:rPr>
        <w:t>Denne licens omfatter ikke retten til at installere eller køre en Forekomst af nogen tidligere version af Windows 10 Pro. Overflytningsrettighederne gælder kun for en erstatningsenhed med et operativsystem, der er kvalificeret til Pro eller Enterprise.</w:t>
      </w:r>
    </w:p>
    <w:p w:rsidR="005A0988" w:rsidRPr="00865A75" w:rsidRDefault="005A0988">
      <w:pPr>
        <w:pStyle w:val="ProductList-BodyIndented"/>
        <w:rPr>
          <w:lang w:val="de-DE"/>
        </w:rPr>
      </w:pPr>
    </w:p>
    <w:p w:rsidR="005A0988" w:rsidRPr="00865A75" w:rsidRDefault="00B55B2D">
      <w:pPr>
        <w:pStyle w:val="ProductList-ClauseHeading"/>
        <w:outlineLvl w:val="4"/>
        <w:rPr>
          <w:lang w:val="de-DE"/>
        </w:rPr>
      </w:pPr>
      <w:r w:rsidRPr="00865A75">
        <w:rPr>
          <w:lang w:val="de-DE"/>
        </w:rPr>
        <w:t>2.10 Automatiske opdateringer</w:t>
      </w:r>
    </w:p>
    <w:p w:rsidR="005A0988" w:rsidRPr="00865A75" w:rsidRDefault="00B55B2D">
      <w:pPr>
        <w:pStyle w:val="ProductList-Body"/>
        <w:rPr>
          <w:lang w:val="de-DE"/>
        </w:rPr>
      </w:pPr>
      <w:r w:rsidRPr="00865A75">
        <w:rPr>
          <w:lang w:val="de-DE"/>
        </w:rP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2.11 Academic- og Charity-programmer</w:t>
      </w:r>
    </w:p>
    <w:p w:rsidR="005A0988" w:rsidRPr="00865A75" w:rsidRDefault="00B55B2D">
      <w:pPr>
        <w:pStyle w:val="ProductList-SubClauseHeading"/>
        <w:outlineLvl w:val="5"/>
        <w:rPr>
          <w:lang w:val="de-DE"/>
        </w:rPr>
      </w:pPr>
      <w:r w:rsidRPr="00865A75">
        <w:rPr>
          <w:lang w:val="de-DE"/>
        </w:rPr>
        <w:t>2.11.1 Licensoverdragelse</w:t>
      </w:r>
    </w:p>
    <w:p w:rsidR="005A0988" w:rsidRPr="00865A75" w:rsidRDefault="00B55B2D" w:rsidP="00865A75">
      <w:pPr>
        <w:pStyle w:val="ProductList-BodyIndented"/>
        <w:ind w:left="720"/>
        <w:rPr>
          <w:color w:val="4668C5"/>
          <w:lang w:val="de-DE"/>
        </w:rPr>
      </w:pPr>
      <w:r w:rsidRPr="00865A75">
        <w:rPr>
          <w:b/>
          <w:color w:val="4668C5"/>
          <w:lang w:val="de-DE"/>
        </w:rPr>
        <w:t>2.11.1.1 Tildeling af licens pr. bruger</w:t>
      </w:r>
    </w:p>
    <w:p w:rsidR="005A0988" w:rsidRPr="00865A75" w:rsidRDefault="00B55B2D" w:rsidP="00865A75">
      <w:pPr>
        <w:pStyle w:val="ProductList-BodyIndented"/>
        <w:ind w:left="720"/>
        <w:rPr>
          <w:lang w:val="de-DE"/>
        </w:rPr>
      </w:pPr>
      <w:r w:rsidRPr="00865A75">
        <w:rPr>
          <w:lang w:val="de-DE"/>
        </w:rPr>
        <w:t xml:space="preserve">Den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Licenserede Bruger</w:t>
      </w:r>
      <w:r>
        <w:fldChar w:fldCharType="end"/>
      </w:r>
      <w:r w:rsidRPr="00865A75">
        <w:rPr>
          <w:lang w:val="de-DE"/>
        </w:rPr>
        <w:t xml:space="preserve"> skal være den </w:t>
      </w:r>
      <w:r>
        <w:fldChar w:fldCharType="begin"/>
      </w:r>
      <w:r w:rsidRPr="00865A75">
        <w:rPr>
          <w:lang w:val="de-DE"/>
        </w:rPr>
        <w:instrText xml:space="preserve"> AutoTextList   \s NoStyle \t "Primær Bruger betyder den bruger, der bruger en Licenseret Enhed mere end 50 % af tiden over en periode på 90 dage." </w:instrText>
      </w:r>
      <w:r>
        <w:fldChar w:fldCharType="separate"/>
      </w:r>
      <w:r w:rsidRPr="00865A75">
        <w:rPr>
          <w:color w:val="0563C1"/>
          <w:lang w:val="de-DE"/>
        </w:rPr>
        <w:t>Primære Bruger</w:t>
      </w:r>
      <w:r>
        <w:fldChar w:fldCharType="end"/>
      </w:r>
      <w:r w:rsidRPr="00865A75">
        <w:rPr>
          <w:lang w:val="de-DE"/>
        </w:rPr>
        <w:t xml:space="preserve"> af mindst én enhed, der er licenseret til et Kvalificerende Operativsystem i afsnit 2.2.2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 pr . enhed</w:t>
      </w:r>
      <w:r>
        <w:fldChar w:fldCharType="end"/>
      </w:r>
      <w:r w:rsidRPr="00865A75">
        <w:rPr>
          <w:lang w:val="de-DE"/>
        </w:rPr>
        <w:t xml:space="preserve">. </w:t>
      </w:r>
    </w:p>
    <w:p w:rsidR="005A0988" w:rsidRPr="00865A75" w:rsidRDefault="005A0988" w:rsidP="00865A75">
      <w:pPr>
        <w:pStyle w:val="ProductList-BodyIndented"/>
        <w:ind w:left="720"/>
        <w:rPr>
          <w:lang w:val="de-DE"/>
        </w:rPr>
      </w:pPr>
    </w:p>
    <w:p w:rsidR="005A0988" w:rsidRPr="00865A75" w:rsidRDefault="00B55B2D" w:rsidP="00865A75">
      <w:pPr>
        <w:pStyle w:val="ProductList-BodyIndented"/>
        <w:ind w:left="720"/>
        <w:rPr>
          <w:color w:val="4668C5"/>
          <w:lang w:val="de-DE"/>
        </w:rPr>
      </w:pPr>
      <w:r w:rsidRPr="00865A75">
        <w:rPr>
          <w:b/>
          <w:color w:val="4668C5"/>
          <w:lang w:val="de-DE"/>
        </w:rPr>
        <w:t>2.11.1.2 Tildeling af licens pr. enheden</w:t>
      </w:r>
    </w:p>
    <w:p w:rsidR="005A0988" w:rsidRDefault="00B55B2D" w:rsidP="00865A75">
      <w:pPr>
        <w:pStyle w:val="ProductList-BodyIndented"/>
        <w:ind w:left="720"/>
      </w:pPr>
      <w:r w:rsidRPr="00865A75">
        <w:rPr>
          <w:lang w:val="de-DE"/>
        </w:rPr>
        <w:t xml:space="preserve">Den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w:t>
      </w:r>
      <w:r>
        <w:fldChar w:fldCharType="end"/>
      </w:r>
      <w:r w:rsidRPr="00865A75">
        <w:rPr>
          <w:lang w:val="de-DE"/>
        </w:rPr>
        <w:t xml:space="preserve"> skal være licenseret med et Kvalificerende Operativsystem i afsnit 2.2.2 </w:t>
      </w:r>
      <w:r>
        <w:fldChar w:fldCharType="begin"/>
      </w:r>
      <w:r w:rsidRPr="00865A75">
        <w:rPr>
          <w:lang w:val="de-DE"/>
        </w:rPr>
        <w:instrText xml:space="preserve"> AutoTextList   \s NoStyle \t "Licens betyder retten til at hente, installere, opnå adgang til og bruge et Produkt." </w:instrText>
      </w:r>
      <w:r>
        <w:fldChar w:fldCharType="separate"/>
      </w:r>
      <w:r w:rsidRPr="00865A75">
        <w:rPr>
          <w:color w:val="0563C1"/>
          <w:lang w:val="de-DE"/>
        </w:rPr>
        <w:t>Licenser</w:t>
      </w:r>
      <w:r>
        <w:fldChar w:fldCharType="end"/>
      </w:r>
      <w:r w:rsidRPr="00865A75">
        <w:rPr>
          <w:lang w:val="de-DE"/>
        </w:rPr>
        <w:t xml:space="preserve"> pr. enhed, og det Kvalificerende Operativsystem skal være installeret på den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w:t>
      </w:r>
      <w:r>
        <w:fldChar w:fldCharType="end"/>
      </w:r>
      <w:r w:rsidRPr="00865A75">
        <w:rPr>
          <w:lang w:val="de-DE"/>
        </w:rPr>
        <w:t xml:space="preserve">. </w:t>
      </w:r>
      <w:r>
        <w:t xml:space="preserve">Tildeling af licens pr. enhed er permanent, medmindre Kunden har Software Assurance for den pågældende enhed. </w:t>
      </w:r>
    </w:p>
    <w:p w:rsidR="005A0988" w:rsidRDefault="005A0988">
      <w:pPr>
        <w:pStyle w:val="ProductList-BodyIndented"/>
      </w:pPr>
    </w:p>
    <w:p w:rsidR="005A0988" w:rsidRDefault="00B55B2D">
      <w:pPr>
        <w:pStyle w:val="ProductList-SubClauseHeading"/>
        <w:outlineLvl w:val="5"/>
      </w:pPr>
      <w:r>
        <w:t>2.11.2 Rettigheder til Academic-program i Windows-udgave</w:t>
      </w:r>
    </w:p>
    <w:p w:rsidR="005A0988" w:rsidRDefault="00B55B2D">
      <w:pPr>
        <w:pStyle w:val="ProductList-BodyIndented"/>
      </w:pPr>
      <w:r>
        <w:t>Windows Education-licenser omfatter rettigheder til at installere eller aktivere Windows Enterprise i stedet for Windows Education.</w:t>
      </w:r>
    </w:p>
    <w:p w:rsidR="005A0988" w:rsidRDefault="005A0988">
      <w:pPr>
        <w:pStyle w:val="ProductList-BodyIndented"/>
      </w:pPr>
    </w:p>
    <w:p w:rsidR="005A0988" w:rsidRDefault="00B55B2D">
      <w:pPr>
        <w:pStyle w:val="ProductList-SubClauseHeading"/>
        <w:outlineLvl w:val="5"/>
      </w:pPr>
      <w:r>
        <w:t>2.11.3 Laboratorie- og Biblioteksbrug</w:t>
      </w:r>
    </w:p>
    <w:p w:rsidR="005A0988" w:rsidRDefault="00B55B2D">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5A0988" w:rsidRDefault="005A0988">
      <w:pPr>
        <w:pStyle w:val="ProductList-BodyIndented"/>
      </w:pPr>
    </w:p>
    <w:p w:rsidR="005A0988" w:rsidRDefault="00B55B2D">
      <w:pPr>
        <w:pStyle w:val="ProductList-SubClauseHeading"/>
        <w:outlineLvl w:val="5"/>
      </w:pPr>
      <w:r>
        <w:t>2.11.4 Delte Enheder</w:t>
      </w:r>
    </w:p>
    <w:p w:rsidR="005A0988" w:rsidRDefault="00B55B2D">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rsidR="005A0988" w:rsidRDefault="005A0988">
      <w:pPr>
        <w:pStyle w:val="ProductList-BodyIndented"/>
      </w:pPr>
    </w:p>
    <w:p w:rsidR="005A0988" w:rsidRDefault="00B55B2D">
      <w:pPr>
        <w:pStyle w:val="ProductList-SubClauseHeading"/>
        <w:outlineLvl w:val="5"/>
      </w:pPr>
      <w:r>
        <w:t>2.11.5 Begrænsninger for Starter Edition-operativsystem i forbindelse med Academic-programmer</w:t>
      </w:r>
    </w:p>
    <w:p w:rsidR="005A0988" w:rsidRDefault="00B55B2D">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5A0988" w:rsidRDefault="005A0988">
      <w:pPr>
        <w:pStyle w:val="ProductList-BodyIndented"/>
      </w:pPr>
    </w:p>
    <w:p w:rsidR="005A0988" w:rsidRDefault="00B55B2D">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1">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Yderligere Software: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B55B2D">
            <w:pPr>
              <w:pStyle w:val="ProductList-TableBody"/>
              <w:rPr>
                <w:lang w:val="de-DE"/>
              </w:rPr>
            </w:pPr>
            <w:r w:rsidRPr="00865A75">
              <w:rPr>
                <w:color w:val="404040"/>
                <w:lang w:val="de-DE"/>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Inkluderede teknologier: Ikke relevant </w:t>
            </w:r>
          </w:p>
        </w:tc>
      </w:tr>
      <w:tr w:rsidR="005A0988" w:rsidRPr="00865A75">
        <w:tc>
          <w:tcPr>
            <w:tcW w:w="4040" w:type="dxa"/>
            <w:tcBorders>
              <w:top w:val="single" w:sz="4" w:space="0" w:color="000000"/>
              <w:left w:val="single" w:sz="4" w:space="0" w:color="000000"/>
              <w:bottom w:val="single" w:sz="4" w:space="0" w:color="000000"/>
              <w:right w:val="single" w:sz="4" w:space="0" w:color="000000"/>
            </w:tcBorders>
          </w:tcPr>
          <w:p w:rsidR="005A0988" w:rsidRPr="00865A75" w:rsidRDefault="00B55B2D">
            <w:pPr>
              <w:pStyle w:val="ProductList-TableBody"/>
              <w:rPr>
                <w:lang w:val="de-DE"/>
              </w:rPr>
            </w:pPr>
            <w:r>
              <w:fldChar w:fldCharType="begin"/>
            </w:r>
            <w:r w:rsidRPr="00865A7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865A75">
              <w:rPr>
                <w:color w:val="0563C1"/>
                <w:lang w:val="de-DE"/>
              </w:rPr>
              <w:t>Meddelelser</w:t>
            </w:r>
            <w:r>
              <w:fldChar w:fldCharType="end"/>
            </w:r>
            <w:r w:rsidRPr="00865A75">
              <w:rPr>
                <w:lang w:val="de-DE"/>
              </w:rPr>
              <w:t xml:space="preserve">: </w:t>
            </w:r>
            <w:hyperlink w:anchor="_Sec537">
              <w:r w:rsidRPr="00865A75">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Pr="00865A75" w:rsidRDefault="005A0988">
            <w:pPr>
              <w:pStyle w:val="ProductList-TableBody"/>
              <w:rPr>
                <w:lang w:val="de-DE"/>
              </w:rPr>
            </w:pPr>
          </w:p>
        </w:tc>
      </w:tr>
    </w:tbl>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3.1 Windows – Lokal brug</w:t>
      </w:r>
    </w:p>
    <w:p w:rsidR="005A0988" w:rsidRDefault="00B55B2D">
      <w:pPr>
        <w:pStyle w:val="ProductList-Body"/>
      </w:pPr>
      <w:r w:rsidRPr="00865A75">
        <w:rPr>
          <w:lang w:val="de-DE"/>
        </w:rPr>
        <w:t xml:space="preserve">Kunder må kun køre Windows-software, der er erhvervet via en volumenlicensaftale som et </w:t>
      </w:r>
      <w:r>
        <w:fldChar w:fldCharType="begin"/>
      </w:r>
      <w:r w:rsidRPr="00865A7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865A75">
        <w:rPr>
          <w:color w:val="0563C1"/>
          <w:lang w:val="de-DE"/>
        </w:rPr>
        <w:t>Fysisk OSE</w:t>
      </w:r>
      <w:r>
        <w:fldChar w:fldCharType="end"/>
      </w:r>
      <w:r w:rsidRPr="00865A75">
        <w:rPr>
          <w:lang w:val="de-DE"/>
        </w:rPr>
        <w:t xml:space="preserve"> lokalt på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Enheder</w:t>
      </w:r>
      <w:r>
        <w:fldChar w:fldCharType="end"/>
      </w:r>
      <w:r w:rsidRPr="00865A75">
        <w:rPr>
          <w:lang w:val="de-DE"/>
        </w:rPr>
        <w:t xml:space="preserve">. Dette lokale brugervilkår gælder for kun VDA-licenser pr. enhed, hvis den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w:t>
      </w:r>
      <w:r>
        <w:fldChar w:fldCharType="end"/>
      </w:r>
      <w:r w:rsidRPr="00865A75">
        <w:rPr>
          <w:lang w:val="de-DE"/>
        </w:rPr>
        <w:t xml:space="preserve"> også er licenseret med et Kvalificerende Operativsystem. </w:t>
      </w:r>
      <w:r>
        <w:fldChar w:fldCharType="begin"/>
      </w:r>
      <w:r w:rsidRPr="00865A75">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5A0988" w:rsidRDefault="005A0988">
      <w:pPr>
        <w:pStyle w:val="ProductList-Body"/>
      </w:pPr>
    </w:p>
    <w:p w:rsidR="005A0988" w:rsidRDefault="00B55B2D">
      <w:pPr>
        <w:pStyle w:val="ProductList-ClauseHeading"/>
        <w:outlineLvl w:val="4"/>
      </w:pPr>
      <w:r>
        <w:t>3.2 Windows 10 Azure AD-baseret aktivering</w:t>
      </w:r>
    </w:p>
    <w:p w:rsidR="005A0988" w:rsidRDefault="00B55B2D">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5A0988" w:rsidRDefault="005A0988">
      <w:pPr>
        <w:pStyle w:val="ProductList-Body"/>
      </w:pPr>
    </w:p>
    <w:p w:rsidR="005A0988" w:rsidRDefault="00B55B2D">
      <w:pPr>
        <w:pStyle w:val="ProductList-ClauseHeading"/>
        <w:outlineLvl w:val="4"/>
      </w:pPr>
      <w:r>
        <w:t>3.3 Windows-apps</w:t>
      </w:r>
    </w:p>
    <w:p w:rsidR="005A0988" w:rsidRDefault="00B55B2D">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2">
        <w:r>
          <w:rPr>
            <w:color w:val="00467F"/>
            <w:u w:val="single"/>
          </w:rPr>
          <w:t>http://go.microsoft.com/fwlink/?linkid=246338</w:t>
        </w:r>
      </w:hyperlink>
      <w:r>
        <w:t xml:space="preserve"> eller brugervilkårene for Xbox.com på </w:t>
      </w:r>
      <w:hyperlink r:id="rId93">
        <w:r>
          <w:rPr>
            <w:color w:val="00467F"/>
            <w:u w:val="single"/>
          </w:rPr>
          <w:t>http://xbox.com/legal/livetou</w:t>
        </w:r>
      </w:hyperlink>
      <w:r>
        <w:t>, hvis der er tale om Windows-apps, der giver adgang til Xbox-tjenester.</w:t>
      </w:r>
    </w:p>
    <w:p w:rsidR="005A0988" w:rsidRDefault="005A0988">
      <w:pPr>
        <w:pStyle w:val="ProductList-Body"/>
      </w:pPr>
    </w:p>
    <w:p w:rsidR="005A0988" w:rsidRDefault="00B55B2D">
      <w:pPr>
        <w:pStyle w:val="ProductList-ClauseHeading"/>
        <w:outlineLvl w:val="4"/>
      </w:pPr>
      <w:r>
        <w:t>3.4 Windows 10 Mobile Enterprise</w:t>
      </w:r>
    </w:p>
    <w:p w:rsidR="005A0988" w:rsidRDefault="00B55B2D">
      <w:pPr>
        <w:pStyle w:val="ProductList-Body"/>
      </w:pPr>
      <w:r>
        <w:t>Kunder med en Enterprise Aftale, en aftale om Microsoft-produkter eller en Select Plus Aftale kan installere og bruge Windows 10 Mobile Enterprise i aftalens løbetid.</w:t>
      </w:r>
    </w:p>
    <w:p w:rsidR="005A0988" w:rsidRDefault="005A0988">
      <w:pPr>
        <w:pStyle w:val="ProductList-Body"/>
      </w:pPr>
    </w:p>
    <w:p w:rsidR="005A0988" w:rsidRDefault="00B55B2D">
      <w:pPr>
        <w:pStyle w:val="ProductList-ClauseHeading"/>
        <w:outlineLvl w:val="4"/>
      </w:pPr>
      <w:r>
        <w:t>3.5 Microsoft Cloud Aftale – brugervilkår for aktivering</w:t>
      </w:r>
    </w:p>
    <w:p w:rsidR="005A0988" w:rsidRDefault="00B55B2D">
      <w:pPr>
        <w:pStyle w:val="ProductList-Body"/>
      </w:pPr>
      <w:r>
        <w:t>For Kunder, der har licens i henhold til en Microsoft Cloud Aftale:</w:t>
      </w:r>
    </w:p>
    <w:p w:rsidR="005A0988" w:rsidRDefault="00B55B2D" w:rsidP="00B55B2D">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5A0988" w:rsidRDefault="00B55B2D" w:rsidP="00B55B2D">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rsidR="005A0988" w:rsidRDefault="00B55B2D" w:rsidP="00B55B2D">
      <w:pPr>
        <w:pStyle w:val="ProductList-Bullet"/>
        <w:numPr>
          <w:ilvl w:val="0"/>
          <w:numId w:val="25"/>
        </w:numPr>
      </w:pPr>
      <w:r>
        <w:t xml:space="preserve">Afsnit 4 (Software Assurance) gælder ikke. </w:t>
      </w:r>
    </w:p>
    <w:p w:rsidR="005A0988" w:rsidRDefault="005A0988">
      <w:pPr>
        <w:pStyle w:val="ProductList-Body"/>
      </w:pPr>
    </w:p>
    <w:p w:rsidR="005A0988" w:rsidRDefault="00B55B2D">
      <w:pPr>
        <w:pStyle w:val="ProductList-ClauseHeading"/>
        <w:outlineLvl w:val="4"/>
      </w:pPr>
      <w:r>
        <w:t>3.6 Windows 10 Opgraderingsfordel</w:t>
      </w:r>
    </w:p>
    <w:p w:rsidR="005A0988" w:rsidRDefault="00B55B2D">
      <w:pPr>
        <w:pStyle w:val="ProductList-Body"/>
      </w:pPr>
      <w:r>
        <w:t xml:space="preserve">Følgende Bruger SL'er omfatter en Windows 10 opgraderingsfordel (kun versionsopgradering, udgaven ændres ikke) for enhed(er), der er licenseret med Windows 7, 8, 8.1:  </w:t>
      </w:r>
    </w:p>
    <w:p w:rsidR="005A0988" w:rsidRDefault="00B55B2D" w:rsidP="00B55B2D">
      <w:pPr>
        <w:pStyle w:val="ProductList-Bullet"/>
        <w:numPr>
          <w:ilvl w:val="0"/>
          <w:numId w:val="26"/>
        </w:numPr>
      </w:pPr>
      <w:r>
        <w:t>Windows 10 Enterprise/Education (alle)</w:t>
      </w:r>
    </w:p>
    <w:p w:rsidR="005A0988" w:rsidRDefault="00B55B2D" w:rsidP="00B55B2D">
      <w:pPr>
        <w:pStyle w:val="ProductList-Bullet"/>
        <w:numPr>
          <w:ilvl w:val="0"/>
          <w:numId w:val="26"/>
        </w:numPr>
      </w:pPr>
      <w:r>
        <w:t>Microsoft 365 (alle)</w:t>
      </w:r>
    </w:p>
    <w:p w:rsidR="005A0988" w:rsidRDefault="005A0988">
      <w:pPr>
        <w:pStyle w:val="ProductList-Body"/>
      </w:pPr>
    </w:p>
    <w:p w:rsidR="005A0988" w:rsidRDefault="00B55B2D">
      <w:pPr>
        <w:pStyle w:val="ProductList-ClauseHeading"/>
        <w:outlineLvl w:val="4"/>
      </w:pPr>
      <w:r>
        <w:t>3.7 Hosting af flere lejere i Windows 10</w:t>
      </w:r>
    </w:p>
    <w:p w:rsidR="005A0988" w:rsidRPr="00865A75" w:rsidRDefault="00B55B2D">
      <w:pPr>
        <w:pStyle w:val="ProductList-Body"/>
        <w:rPr>
          <w:lang w:val="de-DE"/>
        </w:rPr>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4">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w:t>
      </w:r>
      <w:r w:rsidRPr="00865A75">
        <w:rPr>
          <w:lang w:val="de-DE"/>
        </w:rPr>
        <w:t xml:space="preserve">Disse er tilgængelige på </w:t>
      </w:r>
      <w:hyperlink r:id="rId95">
        <w:r w:rsidRPr="00865A75">
          <w:rPr>
            <w:color w:val="00467F"/>
            <w:u w:val="single"/>
            <w:lang w:val="de-DE"/>
          </w:rPr>
          <w:t>https://docs.microsoft.com/en-us/windows/deployment/vda-subscription-activation</w:t>
        </w:r>
      </w:hyperlink>
      <w:r w:rsidRPr="00865A75">
        <w:rPr>
          <w:lang w:val="de-DE"/>
        </w:rPr>
        <w:t xml:space="preserve">. De partnerbaserede krav til udrulning er tilgængelige på </w:t>
      </w:r>
      <w:hyperlink r:id="rId96">
        <w:r w:rsidRPr="00865A75">
          <w:rPr>
            <w:color w:val="00467F"/>
            <w:u w:val="single"/>
            <w:lang w:val="de-DE"/>
          </w:rPr>
          <w:t>www.microsoft.com/Qualified_Multitenant_Hoster_Program</w:t>
        </w:r>
      </w:hyperlink>
      <w:r w:rsidRPr="00865A75">
        <w:rPr>
          <w:lang w:val="de-DE"/>
        </w:rPr>
        <w:t xml:space="preserve">. Dette afsnit gælder ikke for Studerende, der får adgang til software gennem </w:t>
      </w:r>
      <w:r>
        <w:fldChar w:fldCharType="begin"/>
      </w:r>
      <w:r w:rsidRPr="00865A75">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865A75">
        <w:rPr>
          <w:color w:val="0563C1"/>
          <w:lang w:val="de-DE"/>
        </w:rPr>
        <w:t>Studiebrugsfordel</w:t>
      </w:r>
      <w:r>
        <w:fldChar w:fldCharType="end"/>
      </w:r>
      <w:r w:rsidRPr="00865A75">
        <w:rPr>
          <w:lang w:val="de-DE"/>
        </w:rPr>
        <w:t>.</w:t>
      </w:r>
    </w:p>
    <w:p w:rsidR="005A0988" w:rsidRPr="00865A75" w:rsidRDefault="005A0988">
      <w:pPr>
        <w:pStyle w:val="ProductList-Body"/>
        <w:rPr>
          <w:lang w:val="de-DE"/>
        </w:rPr>
      </w:pPr>
    </w:p>
    <w:p w:rsidR="005A0988" w:rsidRDefault="00B55B2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4.1 Software Assurance – yderligere brugervilkår</w:t>
      </w:r>
    </w:p>
    <w:p w:rsidR="005A0988" w:rsidRDefault="00B55B2D">
      <w:pPr>
        <w:pStyle w:val="ProductList-Body"/>
      </w:pPr>
      <w:r>
        <w:t xml:space="preserve">Afsnit 4 (Software Assurance) gælder for følgende licenser. </w:t>
      </w:r>
    </w:p>
    <w:p w:rsidR="005A0988" w:rsidRDefault="00B55B2D" w:rsidP="00B55B2D">
      <w:pPr>
        <w:pStyle w:val="ProductList-Bullet"/>
        <w:numPr>
          <w:ilvl w:val="0"/>
          <w:numId w:val="27"/>
        </w:numPr>
      </w:pPr>
      <w:r>
        <w:t>Windows 10 Enterprise E3/E5</w:t>
      </w:r>
    </w:p>
    <w:p w:rsidR="005A0988" w:rsidRDefault="00B55B2D" w:rsidP="00B55B2D">
      <w:pPr>
        <w:pStyle w:val="ProductList-Bullet"/>
        <w:numPr>
          <w:ilvl w:val="0"/>
          <w:numId w:val="27"/>
        </w:numPr>
      </w:pPr>
      <w:r>
        <w:t>Windows 10 Enterprise pr. enhed</w:t>
      </w:r>
    </w:p>
    <w:p w:rsidR="005A0988" w:rsidRDefault="00B55B2D" w:rsidP="00B55B2D">
      <w:pPr>
        <w:pStyle w:val="ProductList-Bullet"/>
        <w:numPr>
          <w:ilvl w:val="0"/>
          <w:numId w:val="27"/>
        </w:numPr>
      </w:pPr>
      <w:r>
        <w:t>Windows 10 Education E3/E5</w:t>
      </w:r>
    </w:p>
    <w:p w:rsidR="005A0988" w:rsidRDefault="00B55B2D" w:rsidP="00B55B2D">
      <w:pPr>
        <w:pStyle w:val="ProductList-Bullet"/>
        <w:numPr>
          <w:ilvl w:val="0"/>
          <w:numId w:val="27"/>
        </w:numPr>
      </w:pPr>
      <w:r>
        <w:t>Windows VDA E3/E5</w:t>
      </w:r>
    </w:p>
    <w:p w:rsidR="005A0988" w:rsidRDefault="00B55B2D" w:rsidP="00B55B2D">
      <w:pPr>
        <w:pStyle w:val="ProductList-Bullet"/>
        <w:numPr>
          <w:ilvl w:val="0"/>
          <w:numId w:val="27"/>
        </w:numPr>
      </w:pPr>
      <w:r>
        <w:t>Windows VDA pr. enhed</w:t>
      </w:r>
    </w:p>
    <w:p w:rsidR="005A0988" w:rsidRDefault="00B55B2D">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5A0988" w:rsidRDefault="005A0988">
      <w:pPr>
        <w:pStyle w:val="ProductList-Body"/>
      </w:pPr>
    </w:p>
    <w:p w:rsidR="005A0988" w:rsidRDefault="00B55B2D">
      <w:pPr>
        <w:pStyle w:val="ProductList-ClauseHeading"/>
        <w:outlineLvl w:val="4"/>
      </w:pPr>
      <w:r>
        <w:t>4.2 Windows-virtualisering</w:t>
      </w:r>
    </w:p>
    <w:p w:rsidR="005A0988" w:rsidRDefault="00B55B2D">
      <w:pPr>
        <w:pStyle w:val="ProductList-SubClauseHeading"/>
        <w:outlineLvl w:val="5"/>
      </w:pPr>
      <w:r>
        <w:t>4.2.1 Lokal virtualisering</w:t>
      </w:r>
    </w:p>
    <w:p w:rsidR="005A0988" w:rsidRDefault="00B55B2D">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5A0988" w:rsidRDefault="005A0988">
      <w:pPr>
        <w:pStyle w:val="ProductList-BodyIndented"/>
      </w:pPr>
    </w:p>
    <w:p w:rsidR="005A0988" w:rsidRDefault="00B55B2D">
      <w:pPr>
        <w:pStyle w:val="ProductList-SubClauseHeading"/>
        <w:outlineLvl w:val="5"/>
      </w:pPr>
      <w:r>
        <w:t>4.2.2 Fjernvirtualisation</w:t>
      </w:r>
    </w:p>
    <w:p w:rsidR="005A0988" w:rsidRDefault="00B55B2D">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5A0988" w:rsidRDefault="005A0988">
      <w:pPr>
        <w:pStyle w:val="ProductList-BodyIndented"/>
      </w:pPr>
    </w:p>
    <w:p w:rsidR="005A0988" w:rsidRDefault="00B55B2D">
      <w:pPr>
        <w:pStyle w:val="ProductList-ClauseHeading"/>
        <w:outlineLvl w:val="4"/>
      </w:pPr>
      <w:r>
        <w:t>4.3 10,1” skærmenhedsfordel</w:t>
      </w:r>
    </w:p>
    <w:p w:rsidR="005A0988" w:rsidRDefault="00B55B2D">
      <w:pPr>
        <w:pStyle w:val="ProductList-Body"/>
      </w:pPr>
      <w:r>
        <w:t>Kunde med licens pr. bruger kan installere Windows-software, der er erhvervet via en volumenlicensaftale med alle Windows-licenserede enheder med integrerede 10,1” diagonalt eller mindre.</w:t>
      </w:r>
    </w:p>
    <w:p w:rsidR="005A0988" w:rsidRDefault="005A0988">
      <w:pPr>
        <w:pStyle w:val="ProductList-Body"/>
      </w:pPr>
    </w:p>
    <w:p w:rsidR="005A0988" w:rsidRDefault="00B55B2D">
      <w:pPr>
        <w:pStyle w:val="ProductList-ClauseHeading"/>
        <w:outlineLvl w:val="4"/>
      </w:pPr>
      <w:r>
        <w:t>4.4 Windows To Go</w:t>
      </w:r>
    </w:p>
    <w:p w:rsidR="005A0988" w:rsidRDefault="00B55B2D">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5A0988" w:rsidRDefault="005A0988">
      <w:pPr>
        <w:pStyle w:val="ProductList-Body"/>
      </w:pPr>
    </w:p>
    <w:p w:rsidR="005A0988" w:rsidRDefault="00B55B2D">
      <w:pPr>
        <w:pStyle w:val="ProductList-SubClauseHeading"/>
        <w:outlineLvl w:val="5"/>
      </w:pPr>
      <w:r>
        <w:t>4.4.1 Student Option til Windows To Go</w:t>
      </w:r>
    </w:p>
    <w:p w:rsidR="005A0988" w:rsidRDefault="00B55B2D">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5A0988" w:rsidRDefault="005A0988">
      <w:pPr>
        <w:pStyle w:val="ProductList-BodyIndented"/>
      </w:pPr>
    </w:p>
    <w:p w:rsidR="005A0988" w:rsidRDefault="00B55B2D">
      <w:pPr>
        <w:pStyle w:val="ProductList-ClauseHeading"/>
        <w:outlineLvl w:val="4"/>
      </w:pPr>
      <w:r>
        <w:t>4.5 Windows Pro SA</w:t>
      </w:r>
    </w:p>
    <w:p w:rsidR="005A0988" w:rsidRDefault="00B55B2D">
      <w:pPr>
        <w:pStyle w:val="ProductList-Body"/>
      </w:pPr>
      <w:r>
        <w:t>Kunder, der tidligere har erhvervet SA til Windows Pro, kan forny SA for de dækkede enheder, uden at de skal købe en Windows Enterprise-licens.</w:t>
      </w:r>
    </w:p>
    <w:p w:rsidR="005A0988" w:rsidRDefault="005A0988">
      <w:pPr>
        <w:pStyle w:val="ProductList-Body"/>
      </w:pPr>
    </w:p>
    <w:p w:rsidR="005A0988" w:rsidRDefault="00B55B2D">
      <w:pPr>
        <w:pStyle w:val="ProductList-ClauseHeading"/>
        <w:outlineLvl w:val="4"/>
      </w:pPr>
      <w:r>
        <w:t>4.6 Microsoft Desktop Optimization Pack (MDOP)</w:t>
      </w:r>
    </w:p>
    <w:p w:rsidR="005A0988" w:rsidRDefault="00B55B2D">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5A0988" w:rsidRDefault="005A0988">
      <w:pPr>
        <w:pStyle w:val="ProductList-Body"/>
      </w:pPr>
    </w:p>
    <w:p w:rsidR="005A0988" w:rsidRDefault="00B55B2D">
      <w:pPr>
        <w:pStyle w:val="ProductList-SubClauseHeading"/>
        <w:outlineLvl w:val="5"/>
      </w:pPr>
      <w:r>
        <w:t>4.6.1 MDOP-Berettigelse</w:t>
      </w:r>
    </w:p>
    <w:p w:rsidR="005A0988" w:rsidRDefault="00B55B2D">
      <w:pPr>
        <w:pStyle w:val="ProductList-BodyIndented"/>
      </w:pPr>
      <w:r>
        <w:t>Kunder med følgende software har ret til at anvende MDOP og behøver ikke at købe det separat.</w:t>
      </w:r>
    </w:p>
    <w:p w:rsidR="005A0988" w:rsidRDefault="00B55B2D" w:rsidP="00B55B2D">
      <w:pPr>
        <w:pStyle w:val="ProductList-Bullet"/>
        <w:numPr>
          <w:ilvl w:val="1"/>
          <w:numId w:val="28"/>
        </w:numPr>
      </w:pPr>
      <w:r>
        <w:t xml:space="preserve">Windows 10 Enterprise E3/E5 </w:t>
      </w:r>
    </w:p>
    <w:p w:rsidR="005A0988" w:rsidRDefault="00B55B2D" w:rsidP="00B55B2D">
      <w:pPr>
        <w:pStyle w:val="ProductList-Bullet"/>
        <w:numPr>
          <w:ilvl w:val="1"/>
          <w:numId w:val="28"/>
        </w:numPr>
      </w:pPr>
      <w:r>
        <w:t>Windows 10 Education E3/E5</w:t>
      </w:r>
    </w:p>
    <w:p w:rsidR="005A0988" w:rsidRDefault="00B55B2D" w:rsidP="00B55B2D">
      <w:pPr>
        <w:pStyle w:val="ProductList-Bullet"/>
        <w:numPr>
          <w:ilvl w:val="1"/>
          <w:numId w:val="28"/>
        </w:numPr>
      </w:pPr>
      <w:r>
        <w:t>Windows VDA E3/E5</w:t>
      </w:r>
    </w:p>
    <w:p w:rsidR="005A0988" w:rsidRPr="00865A75" w:rsidRDefault="00B55B2D" w:rsidP="00B55B2D">
      <w:pPr>
        <w:pStyle w:val="ProductList-Bullet"/>
        <w:numPr>
          <w:ilvl w:val="1"/>
          <w:numId w:val="28"/>
        </w:numPr>
        <w:rPr>
          <w:lang w:val="de-DE"/>
        </w:rPr>
      </w:pPr>
      <w:r w:rsidRPr="00865A75">
        <w:rPr>
          <w:lang w:val="de-DE"/>
        </w:rPr>
        <w:t>Aftale, der træder i kraft pr. 1. august 2015 eller senere, samt VDA pr. enhed eller Windows 10 Enterprise pr. enhed.</w:t>
      </w:r>
    </w:p>
    <w:p w:rsidR="005A0988" w:rsidRPr="00865A75" w:rsidRDefault="005A0988">
      <w:pPr>
        <w:pStyle w:val="ProductList-BodyIndented"/>
        <w:rPr>
          <w:lang w:val="de-DE"/>
        </w:rPr>
      </w:pPr>
    </w:p>
    <w:p w:rsidR="005A0988" w:rsidRPr="00865A75" w:rsidRDefault="00B55B2D">
      <w:pPr>
        <w:pStyle w:val="ProductList-ClauseHeading"/>
        <w:outlineLvl w:val="4"/>
        <w:rPr>
          <w:lang w:val="de-DE"/>
        </w:rPr>
      </w:pPr>
      <w:r w:rsidRPr="00865A75">
        <w:rPr>
          <w:lang w:val="de-DE"/>
        </w:rPr>
        <w:t>4.7 Rettigheder til at køre klyngebaserede HPC-programmer</w:t>
      </w:r>
    </w:p>
    <w:p w:rsidR="005A0988" w:rsidRPr="00865A75" w:rsidRDefault="00B55B2D">
      <w:pPr>
        <w:pStyle w:val="ProductList-Body"/>
        <w:rPr>
          <w:lang w:val="de-DE"/>
        </w:rPr>
      </w:pPr>
      <w:r w:rsidRPr="00865A75">
        <w:rPr>
          <w:lang w:val="de-DE"/>
        </w:rPr>
        <w:t xml:space="preserve">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Licenseret Enhed</w:t>
      </w:r>
      <w:r>
        <w:fldChar w:fldCharType="end"/>
      </w:r>
      <w:r w:rsidRPr="00865A75">
        <w:rPr>
          <w:lang w:val="de-DE"/>
        </w:rPr>
        <w:t xml:space="preserve"> eller en enhed, der bruges af en </w:t>
      </w:r>
      <w:r>
        <w:fldChar w:fldCharType="begin"/>
      </w:r>
      <w:r w:rsidRPr="00865A75">
        <w:rPr>
          <w:lang w:val="de-DE"/>
        </w:rPr>
        <w:instrText xml:space="preserve"> AutoTextList   \s NoStyle \t "Licenseret Bruger betyder den enkelte person, der er overdraget en Licens til." </w:instrText>
      </w:r>
      <w:r>
        <w:fldChar w:fldCharType="separate"/>
      </w:r>
      <w:r w:rsidRPr="00865A75">
        <w:rPr>
          <w:color w:val="0563C1"/>
          <w:lang w:val="de-DE"/>
        </w:rPr>
        <w:t>Licenseret Bruger</w:t>
      </w:r>
      <w:r>
        <w:fldChar w:fldCharType="end"/>
      </w:r>
      <w:r w:rsidRPr="00865A75">
        <w:rPr>
          <w:lang w:val="de-DE"/>
        </w:rPr>
        <w:t xml:space="preserve">, kan bruges som en </w:t>
      </w:r>
      <w:r>
        <w:fldChar w:fldCharType="begin"/>
      </w:r>
      <w:r w:rsidRPr="00865A75">
        <w:rPr>
          <w:lang w:val="de-DE"/>
        </w:rPr>
        <w:instrText xml:space="preserve"> AutoTextList   \s NoStyle \t "Cyklusindsamlingsnode betyder en enhed, der ikke er dedikeret til at køre HPC-programmer i Klynge eller jobplanlægningstjenester til HPC-programmer i Klynge." </w:instrText>
      </w:r>
      <w:r>
        <w:fldChar w:fldCharType="separate"/>
      </w:r>
      <w:r w:rsidRPr="00865A75">
        <w:rPr>
          <w:color w:val="0563C1"/>
          <w:lang w:val="de-DE"/>
        </w:rPr>
        <w:t>Cyklusindsamlingsnode</w:t>
      </w:r>
      <w:r>
        <w:fldChar w:fldCharType="end"/>
      </w:r>
      <w:r w:rsidRPr="00865A75">
        <w:rPr>
          <w:lang w:val="de-DE"/>
        </w:rPr>
        <w:t xml:space="preserve"> til at køre </w:t>
      </w:r>
      <w:r>
        <w:fldChar w:fldCharType="begin"/>
      </w:r>
      <w:r w:rsidRPr="00865A75">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865A75">
        <w:rPr>
          <w:color w:val="0563C1"/>
          <w:lang w:val="de-DE"/>
        </w:rPr>
        <w:t>HPC-programmer i klynger</w:t>
      </w:r>
      <w:r>
        <w:fldChar w:fldCharType="end"/>
      </w:r>
      <w:r w:rsidRPr="00865A75">
        <w:rPr>
          <w:lang w:val="de-DE"/>
        </w:rPr>
        <w:t xml:space="preserve">, så længe enheden ikke bruges som en </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til generelle formål, database</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web</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mail</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print</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xml:space="preserve"> eller fil</w:t>
      </w:r>
      <w:r>
        <w:fldChar w:fldCharType="begin"/>
      </w:r>
      <w:r w:rsidRPr="00865A75">
        <w:rPr>
          <w:lang w:val="de-DE"/>
        </w:rPr>
        <w:instrText xml:space="preserve"> AutoTextList   \s NoStyle \t "Server betyder et fysisk hardwaresystem, der kan køre serversoftware." </w:instrText>
      </w:r>
      <w:r>
        <w:fldChar w:fldCharType="separate"/>
      </w:r>
      <w:r w:rsidRPr="00865A75">
        <w:rPr>
          <w:color w:val="0563C1"/>
          <w:lang w:val="de-DE"/>
        </w:rPr>
        <w:t>server</w:t>
      </w:r>
      <w:r>
        <w:fldChar w:fldCharType="end"/>
      </w:r>
      <w:r w:rsidRPr="00865A75">
        <w:rPr>
          <w:lang w:val="de-DE"/>
        </w:rPr>
        <w:t>, til andre formål med adgang for flere brugere eller til andre lignende formål med ressourcedeling.</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4.8 Windows Desktopoperativsystem – Windows Thin PC</w:t>
      </w:r>
    </w:p>
    <w:p w:rsidR="005A0988" w:rsidRPr="00865A75" w:rsidRDefault="00B55B2D">
      <w:pPr>
        <w:pStyle w:val="ProductList-Body"/>
        <w:rPr>
          <w:lang w:val="de-DE"/>
        </w:rPr>
      </w:pPr>
      <w:r w:rsidRPr="00865A75">
        <w:rPr>
          <w:lang w:val="de-DE"/>
        </w:rPr>
        <w:t>Kunden må bruge Windows Thin PC-softwaren i stedet for Windows Desktopoperativsystem-softwaren, men kun til at køre nedenstående programtyper.</w:t>
      </w:r>
    </w:p>
    <w:p w:rsidR="005A0988" w:rsidRDefault="00B55B2D" w:rsidP="00B55B2D">
      <w:pPr>
        <w:pStyle w:val="ProductList-Bullet"/>
        <w:numPr>
          <w:ilvl w:val="0"/>
          <w:numId w:val="29"/>
        </w:numPr>
      </w:pPr>
      <w:r>
        <w:t xml:space="preserve">sikkerhed </w:t>
      </w:r>
    </w:p>
    <w:p w:rsidR="005A0988" w:rsidRDefault="00B55B2D" w:rsidP="00B55B2D">
      <w:pPr>
        <w:pStyle w:val="ProductList-Bullet"/>
        <w:numPr>
          <w:ilvl w:val="0"/>
          <w:numId w:val="29"/>
        </w:numPr>
      </w:pPr>
      <w:r>
        <w:t xml:space="preserve">styring </w:t>
      </w:r>
    </w:p>
    <w:p w:rsidR="005A0988" w:rsidRDefault="00B55B2D" w:rsidP="00B55B2D">
      <w:pPr>
        <w:pStyle w:val="ProductList-Bullet"/>
        <w:numPr>
          <w:ilvl w:val="0"/>
          <w:numId w:val="29"/>
        </w:numPr>
      </w:pPr>
      <w:r>
        <w:t xml:space="preserve">terminalemulering </w:t>
      </w:r>
    </w:p>
    <w:p w:rsidR="005A0988" w:rsidRDefault="00B55B2D" w:rsidP="00B55B2D">
      <w:pPr>
        <w:pStyle w:val="ProductList-Bullet"/>
        <w:numPr>
          <w:ilvl w:val="0"/>
          <w:numId w:val="29"/>
        </w:numPr>
      </w:pPr>
      <w:r>
        <w:t xml:space="preserve">Fjernskrivebord og tilsvarende teknologier </w:t>
      </w:r>
    </w:p>
    <w:p w:rsidR="005A0988" w:rsidRDefault="00B55B2D" w:rsidP="00B55B2D">
      <w:pPr>
        <w:pStyle w:val="ProductList-Bullet"/>
        <w:numPr>
          <w:ilvl w:val="0"/>
          <w:numId w:val="29"/>
        </w:numPr>
      </w:pPr>
      <w:r>
        <w:t xml:space="preserve">webbrowser </w:t>
      </w:r>
    </w:p>
    <w:p w:rsidR="005A0988" w:rsidRDefault="00B55B2D" w:rsidP="00B55B2D">
      <w:pPr>
        <w:pStyle w:val="ProductList-Bullet"/>
        <w:numPr>
          <w:ilvl w:val="0"/>
          <w:numId w:val="29"/>
        </w:numPr>
      </w:pPr>
      <w:r>
        <w:t xml:space="preserve">medieafspiller </w:t>
      </w:r>
    </w:p>
    <w:p w:rsidR="005A0988" w:rsidRDefault="00B55B2D" w:rsidP="00B55B2D">
      <w:pPr>
        <w:pStyle w:val="ProductList-Bullet"/>
        <w:numPr>
          <w:ilvl w:val="0"/>
          <w:numId w:val="29"/>
        </w:numPr>
      </w:pPr>
      <w:r>
        <w:t xml:space="preserve">klient til instant messaging </w:t>
      </w:r>
    </w:p>
    <w:p w:rsidR="005A0988" w:rsidRDefault="00B55B2D" w:rsidP="00B55B2D">
      <w:pPr>
        <w:pStyle w:val="ProductList-Bullet"/>
        <w:numPr>
          <w:ilvl w:val="0"/>
          <w:numId w:val="29"/>
        </w:numPr>
      </w:pPr>
      <w:r>
        <w:t xml:space="preserve">dokumentfremviser </w:t>
      </w:r>
    </w:p>
    <w:p w:rsidR="005A0988" w:rsidRDefault="00B55B2D" w:rsidP="00B55B2D">
      <w:pPr>
        <w:pStyle w:val="ProductList-Bullet"/>
        <w:numPr>
          <w:ilvl w:val="0"/>
          <w:numId w:val="29"/>
        </w:numPr>
      </w:pPr>
      <w:r>
        <w:t>NET Framework og Java Virtual Machine</w:t>
      </w:r>
    </w:p>
    <w:p w:rsidR="005A0988" w:rsidRPr="00865A75" w:rsidRDefault="00B55B2D">
      <w:pPr>
        <w:pStyle w:val="ProductList-Body"/>
        <w:rPr>
          <w:lang w:val="de-DE"/>
        </w:rPr>
      </w:pPr>
      <w:r w:rsidRPr="00865A75">
        <w:rPr>
          <w:lang w:val="de-DE"/>
        </w:rPr>
        <w:t>Kunden må bruge softwaren på en anden enhed end den, som den først blev installeret på, hvis Kunden flytter den tilsvarende Softwareforsikringsdækning til den anden enhed.</w:t>
      </w:r>
    </w:p>
    <w:p w:rsidR="005A0988" w:rsidRPr="00865A75" w:rsidRDefault="005A0988">
      <w:pPr>
        <w:pStyle w:val="ProductList-Body"/>
        <w:rPr>
          <w:lang w:val="de-DE"/>
        </w:rPr>
      </w:pPr>
    </w:p>
    <w:p w:rsidR="005A0988" w:rsidRPr="00865A75" w:rsidRDefault="00B55B2D">
      <w:pPr>
        <w:pStyle w:val="ProductList-ClauseHeading"/>
        <w:outlineLvl w:val="4"/>
        <w:rPr>
          <w:lang w:val="de-DE"/>
        </w:rPr>
      </w:pPr>
      <w:r w:rsidRPr="00865A75">
        <w:rPr>
          <w:lang w:val="de-DE"/>
        </w:rPr>
        <w:t>4.9 Tidsubegrænsede Licenser gennem Software Assurance</w:t>
      </w:r>
    </w:p>
    <w:p w:rsidR="005A0988" w:rsidRPr="00865A75" w:rsidRDefault="00B55B2D">
      <w:pPr>
        <w:pStyle w:val="ProductList-Body"/>
        <w:rPr>
          <w:lang w:val="de-DE"/>
        </w:rPr>
      </w:pPr>
      <w:r w:rsidRPr="00865A75">
        <w:rPr>
          <w:lang w:val="de-DE"/>
        </w:rPr>
        <w:t xml:space="preserve">Windows Enterprise Halvårlig Kanal skal være fjernet på alle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Enheder</w:t>
      </w:r>
      <w:r>
        <w:fldChar w:fldCharType="end"/>
      </w:r>
      <w:r w:rsidRPr="00865A75">
        <w:rPr>
          <w:lang w:val="de-DE"/>
        </w:rPr>
        <w:t xml:space="preserve">, hvis Softwareforsikringsdækningen udløber. Hvis den </w:t>
      </w:r>
      <w:r>
        <w:fldChar w:fldCharType="begin"/>
      </w:r>
      <w:r w:rsidRPr="00865A7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865A75">
        <w:rPr>
          <w:color w:val="0563C1"/>
          <w:lang w:val="de-DE"/>
        </w:rPr>
        <w:t>Licenserede Enhed</w:t>
      </w:r>
      <w:r>
        <w:fldChar w:fldCharType="end"/>
      </w:r>
      <w:r w:rsidRPr="00865A75">
        <w:rPr>
          <w:lang w:val="de-DE"/>
        </w:rPr>
        <w:t xml:space="preserve"> blev tildelt en tidsubegrænset Windows Enterprise-licens, kan Kunden på den Licenserede Enhed installere versionen af Windows Enterprise Long Term Servicing kanal, der er aktuel på tidspunktet for udløbet. </w:t>
      </w:r>
    </w:p>
    <w:p w:rsidR="005A0988" w:rsidRPr="00865A75" w:rsidRDefault="005A0988">
      <w:pPr>
        <w:pStyle w:val="ProductList-Body"/>
        <w:rPr>
          <w:lang w:val="de-DE"/>
        </w:rPr>
      </w:pPr>
    </w:p>
    <w:p w:rsidR="005A0988" w:rsidRPr="00865A75" w:rsidRDefault="005A0988">
      <w:pPr>
        <w:pStyle w:val="PURBreadcrumb"/>
        <w:rPr>
          <w:lang w:val="de-DE"/>
        </w:rPr>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192" w:name="_Sec619"/>
      <w:r>
        <w:t>Windows-servere</w:t>
      </w:r>
      <w:bookmarkEnd w:id="192"/>
      <w:r>
        <w:fldChar w:fldCharType="begin"/>
      </w:r>
      <w:r>
        <w:instrText xml:space="preserve"> TC "</w:instrText>
      </w:r>
      <w:bookmarkStart w:id="193" w:name="_Toc531439399"/>
      <w:r>
        <w:instrText>Windows-servere</w:instrText>
      </w:r>
      <w:bookmarkEnd w:id="193"/>
      <w:r>
        <w:instrText>" \l 2</w:instrText>
      </w:r>
      <w:r>
        <w:fldChar w:fldCharType="end"/>
      </w:r>
    </w:p>
    <w:p w:rsidR="005A0988" w:rsidRDefault="00B55B2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439400"/>
      <w:r>
        <w:instrText>Windows MultiPoint Server</w:instrText>
      </w:r>
      <w:bookmarkEnd w:id="195"/>
      <w:r>
        <w:instrText>" \l 3</w:instrText>
      </w:r>
      <w:r>
        <w:fldChar w:fldCharType="end"/>
      </w:r>
    </w:p>
    <w:p w:rsidR="005A0988" w:rsidRDefault="00B55B2D">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9" w:space="0" w:color="FFFFFF"/>
              <w:left w:val="single" w:sz="9" w:space="0" w:color="FFFFFF"/>
              <w:bottom w:val="none" w:sz="4" w:space="0" w:color="BFBFBF"/>
              <w:right w:val="single" w:sz="9" w:space="0" w:color="FFFFFF"/>
            </w:tcBorders>
          </w:tcPr>
          <w:p w:rsidR="005A0988" w:rsidRDefault="00B55B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A0988" w:rsidRDefault="00B55B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A0988" w:rsidRDefault="00B55B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A0988" w:rsidRDefault="00B55B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A0988" w:rsidRDefault="00B55B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Tidligere Udgaver: Ikke relevant </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(SA):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Berettiget True-Up: Ikke relevant </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13"/>
        <w:gridCol w:w="3616"/>
        <w:gridCol w:w="356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CAL til Windows Server 2019 Fjernskrivebords-tjenester og CAL-ækvivalent licens</w:t>
            </w:r>
          </w:p>
          <w:p w:rsidR="005A0988" w:rsidRDefault="00B55B2D">
            <w:pPr>
              <w:pStyle w:val="ProductList-TableBody"/>
            </w:pPr>
            <w:r>
              <w:t xml:space="preserve">(se </w:t>
            </w:r>
            <w:hyperlink w:anchor="_Sec591">
              <w:r>
                <w:rPr>
                  <w:color w:val="00467F"/>
                  <w:u w:val="single"/>
                </w:rPr>
                <w:t>Appendiks A</w:t>
              </w:r>
            </w:hyperlink>
            <w:r>
              <w:t>)</w:t>
            </w:r>
          </w:p>
        </w:tc>
      </w:tr>
    </w:tbl>
    <w:p w:rsidR="005A0988" w:rsidRDefault="005A0988">
      <w:pPr>
        <w:pStyle w:val="ProductList-Body"/>
      </w:pPr>
    </w:p>
    <w:p w:rsidR="005A0988" w:rsidRDefault="00B55B2D">
      <w:pPr>
        <w:pStyle w:val="ProductList-SubClauseHeading"/>
        <w:outlineLvl w:val="5"/>
      </w:pPr>
      <w:r>
        <w:t>3.1.1 Yderligere Funktionalitet Forbundet med CAL til Windows Server 2019 Active Directory Rights Management Services</w:t>
      </w:r>
    </w:p>
    <w:p w:rsidR="005A0988" w:rsidRDefault="00B55B2D">
      <w:pPr>
        <w:pStyle w:val="ProductList-BodyIndented"/>
      </w:pPr>
      <w:r>
        <w:t>Windows Server 2019 Rights Management Services</w:t>
      </w:r>
    </w:p>
    <w:tbl>
      <w:tblPr>
        <w:tblStyle w:val="PURTable0"/>
        <w:tblW w:w="0" w:type="dxa"/>
        <w:tblLook w:val="04A0" w:firstRow="1" w:lastRow="0" w:firstColumn="1" w:lastColumn="0" w:noHBand="0" w:noVBand="1"/>
      </w:tblPr>
      <w:tblGrid>
        <w:gridCol w:w="3498"/>
        <w:gridCol w:w="3490"/>
        <w:gridCol w:w="344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 xml:space="preserve">Licens Svarende til CAL (se </w:t>
            </w:r>
            <w:hyperlink w:anchor="_Sec591">
              <w:r>
                <w:rPr>
                  <w:color w:val="00467F"/>
                  <w:u w:val="single"/>
                </w:rPr>
                <w:t>Bilag A</w:t>
              </w:r>
            </w:hyperlink>
            <w:r>
              <w:t>)</w:t>
            </w:r>
          </w:p>
        </w:tc>
      </w:tr>
    </w:tbl>
    <w:p w:rsidR="005A0988" w:rsidRDefault="005A0988">
      <w:pPr>
        <w:pStyle w:val="ProductList-BodyIndented"/>
      </w:pPr>
    </w:p>
    <w:p w:rsidR="005A0988" w:rsidRDefault="00B55B2D">
      <w:pPr>
        <w:pStyle w:val="ProductList-ClauseHeading"/>
        <w:outlineLvl w:val="4"/>
      </w:pPr>
      <w:r>
        <w:t>3.2 Kørsel af Forekomster af Softwaren</w:t>
      </w:r>
    </w:p>
    <w:p w:rsidR="005A0988" w:rsidRDefault="00B55B2D">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5A0988" w:rsidRDefault="005A0988">
      <w:pPr>
        <w:pStyle w:val="ProductList-Body"/>
      </w:pPr>
    </w:p>
    <w:p w:rsidR="005A0988" w:rsidRDefault="00B55B2D">
      <w:pPr>
        <w:pStyle w:val="ProductList-ClauseHeading"/>
        <w:outlineLvl w:val="4"/>
      </w:pPr>
      <w:r>
        <w:t>3.3 Adgangslicenser</w:t>
      </w:r>
    </w:p>
    <w:p w:rsidR="005A0988" w:rsidRDefault="00B55B2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5A0988" w:rsidRDefault="005A0988">
      <w:pPr>
        <w:pStyle w:val="ProductList-Body"/>
      </w:pPr>
    </w:p>
    <w:p w:rsidR="005A0988" w:rsidRDefault="00B55B2D">
      <w:pPr>
        <w:pStyle w:val="ProductList-ClauseHeading"/>
        <w:outlineLvl w:val="4"/>
      </w:pPr>
      <w:r>
        <w:t>3.4 Windows MultiPoint Server 2016 Connector</w:t>
      </w:r>
    </w:p>
    <w:p w:rsidR="005A0988" w:rsidRDefault="00B55B2D">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rsidR="005A0988" w:rsidRDefault="005A0988">
      <w:pPr>
        <w:pStyle w:val="ProductList-Body"/>
      </w:pPr>
    </w:p>
    <w:p w:rsidR="005A0988" w:rsidRDefault="00B55B2D">
      <w:pPr>
        <w:pStyle w:val="ProductList-ClauseHeading"/>
        <w:outlineLvl w:val="4"/>
      </w:pPr>
      <w:r>
        <w:t>3.5 Installationstype</w:t>
      </w:r>
    </w:p>
    <w:p w:rsidR="005A0988" w:rsidRDefault="00B55B2D">
      <w:pPr>
        <w:pStyle w:val="ProductList-Body"/>
      </w:pPr>
      <w:r>
        <w:t>Kunden kan kun installere Fjernskrivebords-tjenester og implementere og bruge MultiPoint Services-rollen.</w:t>
      </w:r>
    </w:p>
    <w:p w:rsidR="005A0988" w:rsidRDefault="005A0988">
      <w:pPr>
        <w:pStyle w:val="ProductList-Body"/>
      </w:pPr>
    </w:p>
    <w:p w:rsidR="005A0988" w:rsidRDefault="00B55B2D">
      <w:pPr>
        <w:pStyle w:val="ProductList-ClauseHeading"/>
        <w:outlineLvl w:val="4"/>
      </w:pPr>
      <w:r>
        <w:t>3.6 Yderligere Software</w:t>
      </w:r>
    </w:p>
    <w:p w:rsidR="005A0988" w:rsidRDefault="00B55B2D">
      <w:pPr>
        <w:pStyle w:val="ProductList-Body"/>
      </w:pPr>
      <w:r>
        <w:t xml:space="preserve">De kan finde en liste over Yderligere Software på </w:t>
      </w:r>
      <w:hyperlink r:id="rId99">
        <w:r>
          <w:rPr>
            <w:color w:val="00467F"/>
            <w:u w:val="single"/>
          </w:rPr>
          <w:t>http://go.microsoft.com/fwlink/?LinkId=245856</w:t>
        </w:r>
      </w:hyperlink>
      <w:r>
        <w:t>.</w:t>
      </w:r>
    </w:p>
    <w:p w:rsidR="005A0988" w:rsidRDefault="00B55B2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00" w:name="_Sec655"/>
      <w:r>
        <w:t>Windows Server</w:t>
      </w:r>
      <w:bookmarkEnd w:id="200"/>
      <w:r>
        <w:fldChar w:fldCharType="begin"/>
      </w:r>
      <w:r>
        <w:instrText xml:space="preserve"> TC "</w:instrText>
      </w:r>
      <w:bookmarkStart w:id="201" w:name="_Toc531439401"/>
      <w:r>
        <w:instrText>Windows Server</w:instrText>
      </w:r>
      <w:bookmarkEnd w:id="201"/>
      <w:r>
        <w:instrText>" \l 3</w:instrText>
      </w:r>
      <w:r>
        <w:fldChar w:fldCharType="end"/>
      </w:r>
    </w:p>
    <w:p w:rsidR="005A0988" w:rsidRDefault="00B55B2D">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0988">
        <w:tc>
          <w:tcPr>
            <w:tcW w:w="416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A0988" w:rsidRDefault="00B55B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A0988">
        <w:tc>
          <w:tcPr>
            <w:tcW w:w="416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A0988" w:rsidRDefault="00B55B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5A09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5A0988" w:rsidRDefault="00B55B2D">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70"/>
        <w:gridCol w:w="3632"/>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(SA):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Berettiget True-Up: Ikke relevant </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Windows Server Premium Assurance-tilføjelsesprogram</w:t>
      </w:r>
    </w:p>
    <w:p w:rsidR="005A0988" w:rsidRDefault="00B55B2D">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1">
        <w:r>
          <w:rPr>
            <w:color w:val="00467F"/>
            <w:u w:val="single"/>
          </w:rPr>
          <w:t>http://go.microsoft.com/?linkid=9839206</w:t>
        </w:r>
      </w:hyperlink>
      <w:r>
        <w:t xml:space="preserve">.  </w:t>
      </w:r>
    </w:p>
    <w:p w:rsidR="005A0988" w:rsidRDefault="005A0988">
      <w:pPr>
        <w:pStyle w:val="ProductList-Body"/>
      </w:pPr>
    </w:p>
    <w:p w:rsidR="005A0988" w:rsidRDefault="00B55B2D">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31"/>
        <w:gridCol w:w="3608"/>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Inkluderede teknologier: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558"/>
        <w:gridCol w:w="358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Windows Server 2019 CAL</w:t>
            </w:r>
          </w:p>
          <w:p w:rsidR="005A0988" w:rsidRDefault="00B55B2D">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 xml:space="preserve">CAL til Windows Server-abonnement til Azure </w:t>
            </w:r>
          </w:p>
          <w:p w:rsidR="005A0988" w:rsidRDefault="00B55B2D">
            <w:pPr>
              <w:pStyle w:val="ProductList-TableBody"/>
            </w:pPr>
            <w:r>
              <w:t xml:space="preserve">Licens Svarende til CAL (se </w:t>
            </w:r>
            <w:hyperlink w:anchor="_Sec591">
              <w:r>
                <w:rPr>
                  <w:color w:val="00467F"/>
                  <w:u w:val="single"/>
                </w:rPr>
                <w:t>Bilag A</w:t>
              </w:r>
            </w:hyperlink>
            <w:r>
              <w:t>)</w:t>
            </w:r>
          </w:p>
        </w:tc>
      </w:tr>
    </w:tbl>
    <w:p w:rsidR="005A0988" w:rsidRDefault="00B55B2D">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5A0988" w:rsidRDefault="005A0988">
      <w:pPr>
        <w:pStyle w:val="ProductList-Body"/>
      </w:pPr>
    </w:p>
    <w:p w:rsidR="005A0988" w:rsidRDefault="00B55B2D">
      <w:pPr>
        <w:pStyle w:val="ProductList-SubClauseHeading"/>
        <w:outlineLvl w:val="5"/>
      </w:pPr>
      <w:r>
        <w:t>3.1.1 Yderligere Funktionalitet Forbundet med CAL til Windows Server 2019 Remote Desktop Services</w:t>
      </w:r>
    </w:p>
    <w:p w:rsidR="005A0988" w:rsidRDefault="00B55B2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12"/>
        <w:gridCol w:w="3459"/>
        <w:gridCol w:w="3459"/>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A0988" w:rsidRDefault="00B55B2D">
            <w:pPr>
              <w:pStyle w:val="ProductList-TableBody"/>
            </w:pPr>
            <w:r>
              <w:t>Bruger-SL til Windows Server 2019 Remote Desktop Services</w:t>
            </w:r>
          </w:p>
        </w:tc>
      </w:tr>
    </w:tbl>
    <w:p w:rsidR="005A0988" w:rsidRDefault="00B55B2D">
      <w:pPr>
        <w:pStyle w:val="ProductList-BodyIndented"/>
      </w:pPr>
      <w:r>
        <w:rPr>
          <w:i/>
        </w:rPr>
        <w:t>*Kræves også, når Windows Server bruges til at drive en grafisk brugergrænseflade (ved hjælp af funktionen Fjernskrivebords-tjenester til Windows Server 2019 eller anden teknologi).</w:t>
      </w:r>
    </w:p>
    <w:p w:rsidR="005A0988" w:rsidRDefault="005A0988">
      <w:pPr>
        <w:pStyle w:val="ProductList-BodyIndented"/>
      </w:pPr>
    </w:p>
    <w:p w:rsidR="005A0988" w:rsidRDefault="00B55B2D">
      <w:pPr>
        <w:pStyle w:val="ProductList-SubClauseHeading"/>
        <w:outlineLvl w:val="5"/>
      </w:pPr>
      <w:r>
        <w:t>3.1.2 Yderligere Funktionalitet Forbundet med CAL til Windows Server 2019 Rights Management Services</w:t>
      </w:r>
    </w:p>
    <w:p w:rsidR="005A0988" w:rsidRDefault="00B55B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480"/>
        <w:gridCol w:w="346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Azure Information Protection (P1 og P2) – bruger-SL</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5A09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A0988" w:rsidRDefault="00B55B2D">
            <w:pPr>
              <w:pStyle w:val="ProductList-TableBody"/>
            </w:pPr>
            <w:r>
              <w:t xml:space="preserve">Licens Svarende til CAL (se </w:t>
            </w:r>
            <w:hyperlink w:anchor="_Sec591">
              <w:r>
                <w:rPr>
                  <w:color w:val="00467F"/>
                  <w:u w:val="single"/>
                </w:rPr>
                <w:t>Bilag A</w:t>
              </w:r>
            </w:hyperlink>
            <w:r>
              <w:t>)</w:t>
            </w:r>
          </w:p>
        </w:tc>
      </w:tr>
    </w:tbl>
    <w:p w:rsidR="005A0988" w:rsidRDefault="005A0988">
      <w:pPr>
        <w:pStyle w:val="ProductList-BodyIndented"/>
      </w:pPr>
    </w:p>
    <w:p w:rsidR="005A0988" w:rsidRDefault="00B55B2D">
      <w:pPr>
        <w:pStyle w:val="ProductList-SubClauseHeading"/>
        <w:outlineLvl w:val="5"/>
      </w:pPr>
      <w:r>
        <w:t>3.1.3 Yderligere funktionalitet forbundet med Bruger-CAL til Microsoft Identity Manager</w:t>
      </w:r>
    </w:p>
    <w:p w:rsidR="005A0988" w:rsidRDefault="00B55B2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5A0988" w:rsidRDefault="00B55B2D">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A0988" w:rsidRDefault="00B55B2D">
            <w:pPr>
              <w:pStyle w:val="ProductList-TableBody"/>
            </w:pPr>
            <w:r>
              <w:t>Azure Active Directory Premium (P1 og P2) – bruger-SL</w:t>
            </w:r>
          </w:p>
        </w:tc>
      </w:tr>
      <w:tr w:rsidR="005A09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0988" w:rsidRDefault="005A09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0988" w:rsidRDefault="00B55B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BodyIndented"/>
      </w:pPr>
      <w:r>
        <w:rPr>
          <w:i/>
        </w:rPr>
        <w:t xml:space="preserve">* Også påkrævet for alle personer, som softwaren udsteder eller administrerer identitetsoplysninger for. </w:t>
      </w:r>
    </w:p>
    <w:p w:rsidR="005A0988" w:rsidRDefault="005A0988">
      <w:pPr>
        <w:pStyle w:val="ProductList-BodyIndented"/>
      </w:pPr>
    </w:p>
    <w:p w:rsidR="005A0988" w:rsidRDefault="00B55B2D">
      <w:pPr>
        <w:pStyle w:val="ProductList-SubClauseHeading"/>
        <w:outlineLvl w:val="5"/>
      </w:pPr>
      <w:r>
        <w:t>3.1.4 Synkroniseringstjeneste</w:t>
      </w:r>
    </w:p>
    <w:p w:rsidR="005A0988" w:rsidRDefault="00B55B2D">
      <w:pPr>
        <w:pStyle w:val="ProductList-BodyIndented"/>
      </w:pPr>
      <w:r>
        <w:t>CAL'er til Microsoft Identity Manager 2016 er ikke påkrævede for brugere, der kun bruger Microsoft Identity Managers synkroniseringstjeneste.</w:t>
      </w:r>
    </w:p>
    <w:p w:rsidR="005A0988" w:rsidRDefault="005A0988">
      <w:pPr>
        <w:pStyle w:val="ProductList-BodyIndented"/>
      </w:pPr>
    </w:p>
    <w:p w:rsidR="005A0988" w:rsidRDefault="00B55B2D">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2"/>
        <w:gridCol w:w="3610"/>
        <w:gridCol w:w="350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SubClauseHeading"/>
        <w:outlineLvl w:val="5"/>
      </w:pPr>
      <w:r>
        <w:t>3.2.1 Yderligere Funktionalitet Forbundet med Ekstern Forbindelseslicens til Windows Server 2019 Remote Desktop Services</w:t>
      </w:r>
    </w:p>
    <w:p w:rsidR="005A0988" w:rsidRDefault="00B55B2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39"/>
        <w:gridCol w:w="3501"/>
        <w:gridCol w:w="3390"/>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BodyIndented"/>
      </w:pPr>
      <w:r>
        <w:rPr>
          <w:i/>
        </w:rPr>
        <w:t>*Kræves også, når Windows Server bruges til at drive en grafisk brugergrænseflade (ved hjælp af funktionen Fjernskrivebords-tjenester til Windows Server 2019 eller anden teknologi).</w:t>
      </w:r>
    </w:p>
    <w:p w:rsidR="005A0988" w:rsidRDefault="005A0988">
      <w:pPr>
        <w:pStyle w:val="ProductList-BodyIndented"/>
      </w:pPr>
    </w:p>
    <w:p w:rsidR="005A0988" w:rsidRDefault="00B55B2D">
      <w:pPr>
        <w:pStyle w:val="ProductList-SubClauseHeading"/>
        <w:outlineLvl w:val="5"/>
      </w:pPr>
      <w:r>
        <w:t>3.2.2 Yderligere Funktionalitet Forbundet med Ekstern Forbindelseslicens til Windows Server 2019 Rights Management Services</w:t>
      </w:r>
    </w:p>
    <w:p w:rsidR="005A0988" w:rsidRDefault="00B55B2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23"/>
        <w:gridCol w:w="337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Indented"/>
      </w:pPr>
    </w:p>
    <w:p w:rsidR="005A0988" w:rsidRDefault="00B55B2D">
      <w:pPr>
        <w:pStyle w:val="ProductList-SubClauseHeading"/>
        <w:outlineLvl w:val="5"/>
      </w:pPr>
      <w:r>
        <w:t>3.2.3 Yderligere funktionalitet forbundet med Ekstern Forbindelseslicens til Microsoft Identity Manager</w:t>
      </w:r>
    </w:p>
    <w:p w:rsidR="005A0988" w:rsidRDefault="00B55B2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5A0988" w:rsidRDefault="00B55B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BodyIndented"/>
      </w:pPr>
      <w:r>
        <w:rPr>
          <w:i/>
        </w:rPr>
        <w:t>*Også påkrævet for alle Eksterne Brugere, som softwaren udsteder eller administrerer identitetsoplysninger for (medmindre CAL’er til Microsoft Identity Manager 2016 gør sig gældende).</w:t>
      </w:r>
    </w:p>
    <w:p w:rsidR="005A0988" w:rsidRDefault="005A0988">
      <w:pPr>
        <w:pStyle w:val="ProductList-BodyIndented"/>
      </w:pPr>
    </w:p>
    <w:p w:rsidR="005A0988" w:rsidRDefault="00B55B2D">
      <w:pPr>
        <w:pStyle w:val="ProductList-ClauseHeading"/>
        <w:outlineLvl w:val="4"/>
      </w:pPr>
      <w:r>
        <w:t>3.3 Yderligere vilkår for Windows Server 2019 Essentials</w:t>
      </w:r>
    </w:p>
    <w:p w:rsidR="005A0988" w:rsidRDefault="00B55B2D">
      <w:pPr>
        <w:pStyle w:val="ProductList-SubClauseHeading"/>
        <w:outlineLvl w:val="5"/>
      </w:pPr>
      <w:r>
        <w:t>3.3.1 Begrænsninger for Brug</w:t>
      </w:r>
    </w:p>
    <w:p w:rsidR="005A0988" w:rsidRDefault="00B55B2D" w:rsidP="00B55B2D">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5A0988" w:rsidRDefault="00B55B2D" w:rsidP="00B55B2D">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5A0988" w:rsidRDefault="005A0988">
      <w:pPr>
        <w:pStyle w:val="ProductList-BodyIndented"/>
      </w:pPr>
    </w:p>
    <w:p w:rsidR="005A0988" w:rsidRDefault="00B55B2D">
      <w:pPr>
        <w:pStyle w:val="ProductList-SubClauseHeading"/>
        <w:outlineLvl w:val="5"/>
      </w:pPr>
      <w:r>
        <w:t>3.3.2 Brug af Serversoftwaren</w:t>
      </w:r>
    </w:p>
    <w:p w:rsidR="005A0988" w:rsidRDefault="00B55B2D">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5A0988" w:rsidRDefault="005A0988">
      <w:pPr>
        <w:pStyle w:val="ProductList-BodyIndented"/>
      </w:pPr>
    </w:p>
    <w:p w:rsidR="005A0988" w:rsidRDefault="00B55B2D">
      <w:pPr>
        <w:pStyle w:val="ProductList-SubClauseHeading"/>
        <w:outlineLvl w:val="5"/>
      </w:pPr>
      <w:r>
        <w:t>3.3.3 Windows Server 2019 Essentials-forbindelse</w:t>
      </w:r>
    </w:p>
    <w:p w:rsidR="005A0988" w:rsidRDefault="00B55B2D">
      <w:pPr>
        <w:pStyle w:val="ProductList-BodyIndented"/>
      </w:pPr>
      <w:r>
        <w:t>Kunde kan højst installere og bruge Windows Server 2019 Essentials-forbindelsessoftwaren på 50 enheder ad gangen på et givet tidspunkt. Den må kun bruge denne software med serversoftwaren.</w:t>
      </w:r>
    </w:p>
    <w:p w:rsidR="005A0988" w:rsidRDefault="005A0988">
      <w:pPr>
        <w:pStyle w:val="ProductList-BodyIndented"/>
      </w:pPr>
    </w:p>
    <w:p w:rsidR="005A0988" w:rsidRDefault="00B55B2D">
      <w:pPr>
        <w:pStyle w:val="ProductList-SubClauseHeading"/>
        <w:outlineLvl w:val="5"/>
      </w:pPr>
      <w:r>
        <w:t>3.3.4 Adgang til rettighedsadministrationstjenester til Windows Server 2019 Active Directory</w:t>
      </w:r>
    </w:p>
    <w:p w:rsidR="005A0988" w:rsidRDefault="00B55B2D">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rsidR="005A0988" w:rsidRDefault="005A0988">
      <w:pPr>
        <w:pStyle w:val="ProductList-BodyIndented"/>
      </w:pPr>
    </w:p>
    <w:p w:rsidR="005A0988" w:rsidRDefault="00B55B2D">
      <w:pPr>
        <w:pStyle w:val="ProductList-ClauseHeading"/>
        <w:outlineLvl w:val="4"/>
      </w:pPr>
      <w:r>
        <w:t>3.4 Windows Server-beholdere uden Hyper-V-isolation med Windows Server 2019 Standard og Datacenter</w:t>
      </w:r>
    </w:p>
    <w:p w:rsidR="005A0988" w:rsidRDefault="00B55B2D">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5A0988" w:rsidRDefault="005A0988">
      <w:pPr>
        <w:pStyle w:val="ProductList-Body"/>
      </w:pPr>
    </w:p>
    <w:p w:rsidR="005A0988" w:rsidRDefault="00B55B2D">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09"/>
        <w:gridCol w:w="3654"/>
        <w:gridCol w:w="352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B55B2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A0988" w:rsidRDefault="00B55B2D">
            <w:pPr>
              <w:pStyle w:val="ProductList-TableBody"/>
            </w:pPr>
            <w:r>
              <w:rPr>
                <w:color w:val="404040"/>
              </w:rPr>
              <w:t>Fail-Over-rettigheder: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0988" w:rsidRDefault="00B55B2D">
            <w:pPr>
              <w:pStyle w:val="ProductList-TableBody"/>
            </w:pPr>
            <w:r>
              <w:rPr>
                <w:color w:val="404040"/>
              </w:rPr>
              <w:t>Roamingrettigheder: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0988" w:rsidRDefault="00B55B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0988" w:rsidRDefault="005A0988">
            <w:pPr>
              <w:pStyle w:val="ProductList-TableBody"/>
            </w:pPr>
          </w:p>
        </w:tc>
      </w:tr>
    </w:tbl>
    <w:p w:rsidR="005A0988" w:rsidRDefault="005A0988">
      <w:pPr>
        <w:pStyle w:val="ProductList-ClauseHeading"/>
        <w:outlineLvl w:val="4"/>
      </w:pPr>
    </w:p>
    <w:p w:rsidR="005A0988" w:rsidRDefault="00B55B2D">
      <w:pPr>
        <w:pStyle w:val="ProductList-ClauseHeading"/>
        <w:outlineLvl w:val="4"/>
      </w:pPr>
      <w:r>
        <w:t>4.1 Microsoft Azure Hybrid Benefit til Windows Server</w:t>
      </w:r>
    </w:p>
    <w:p w:rsidR="005A0988" w:rsidRDefault="00B55B2D">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5A0988" w:rsidRDefault="005A0988">
      <w:pPr>
        <w:pStyle w:val="ProductList-Body"/>
      </w:pPr>
    </w:p>
    <w:p w:rsidR="005A0988" w:rsidRDefault="00B55B2D">
      <w:pPr>
        <w:pStyle w:val="ProductList-ClauseHeading"/>
        <w:outlineLvl w:val="4"/>
      </w:pPr>
      <w:r>
        <w:t>4.2 Halvårlige Kanalversioner</w:t>
      </w:r>
    </w:p>
    <w:p w:rsidR="005A0988" w:rsidRDefault="00B55B2D">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5A0988" w:rsidRDefault="005A0988">
      <w:pPr>
        <w:pStyle w:val="ProductList-ClauseHeading"/>
        <w:outlineLvl w:val="4"/>
      </w:pPr>
    </w:p>
    <w:p w:rsidR="005A0988" w:rsidRDefault="00B55B2D">
      <w:pPr>
        <w:pStyle w:val="ProductList-ClauseHeading"/>
        <w:outlineLvl w:val="4"/>
      </w:pPr>
      <w:r>
        <w:t>4.3 Udvidede Rettigheder for Bruger-CAL og Bruger-SL til Remote Desktop Services (“RDS”)</w:t>
      </w:r>
    </w:p>
    <w:p w:rsidR="005A0988" w:rsidRDefault="00B55B2D">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5A0988">
      <w:pPr>
        <w:sectPr w:rsidR="005A0988">
          <w:headerReference w:type="default" r:id="rId105"/>
          <w:footerReference w:type="default" r:id="rId106"/>
          <w:type w:val="continuous"/>
          <w:pgSz w:w="12240" w:h="15840" w:code="1"/>
          <w:pgMar w:top="1170" w:right="720" w:bottom="720" w:left="720" w:header="432" w:footer="288" w:gutter="0"/>
          <w:cols w:space="360"/>
        </w:sectPr>
      </w:pPr>
    </w:p>
    <w:p w:rsidR="005A0988" w:rsidRDefault="00B55B2D">
      <w:pPr>
        <w:pStyle w:val="ProductList-SectionHeading"/>
        <w:pageBreakBefore/>
        <w:outlineLvl w:val="0"/>
      </w:pPr>
      <w:bookmarkStart w:id="206" w:name="_Sec548"/>
      <w:bookmarkEnd w:id="34"/>
      <w:r>
        <w:t>Online-services</w:t>
      </w:r>
      <w:r>
        <w:fldChar w:fldCharType="begin"/>
      </w:r>
      <w:r>
        <w:instrText xml:space="preserve"> TC "</w:instrText>
      </w:r>
      <w:bookmarkStart w:id="207" w:name="_Toc531439402"/>
      <w:r>
        <w:instrText>Online-services</w:instrText>
      </w:r>
      <w:bookmarkEnd w:id="207"/>
      <w:r>
        <w:instrText>" \l 1</w:instrText>
      </w:r>
      <w:r>
        <w:fldChar w:fldCharType="end"/>
      </w:r>
    </w:p>
    <w:p w:rsidR="005A0988" w:rsidRDefault="00B55B2D">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rsidR="005A0988" w:rsidRDefault="00B55B2D">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31439403"/>
      <w:r>
        <w:instrText>Regional Tilgængelighed af Online-services</w:instrText>
      </w:r>
      <w:bookmarkEnd w:id="209"/>
      <w:r>
        <w:instrText>" \l 2</w:instrText>
      </w:r>
      <w:r>
        <w:fldChar w:fldCharType="end"/>
      </w:r>
    </w:p>
    <w:p w:rsidR="005A0988" w:rsidRDefault="00B55B2D">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rsidR="005A0988" w:rsidRDefault="00B55B2D">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31439404"/>
      <w:r>
        <w:instrText>Købsbetingelser for Online-services</w:instrText>
      </w:r>
      <w:bookmarkEnd w:id="211"/>
      <w:r>
        <w:instrText>" \l 2</w:instrText>
      </w:r>
      <w:r>
        <w:fldChar w:fldCharType="end"/>
      </w:r>
    </w:p>
    <w:p w:rsidR="005A0988" w:rsidRDefault="00B55B2D">
      <w:pPr>
        <w:pStyle w:val="ProductList-Body"/>
      </w:pPr>
      <w:r>
        <w:t>Følgende købsbetingelser gælder for køb af Online-services:</w:t>
      </w:r>
    </w:p>
    <w:p w:rsidR="005A0988" w:rsidRDefault="00B55B2D" w:rsidP="00B55B2D">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rsidR="005A0988" w:rsidRDefault="00B55B2D" w:rsidP="00B55B2D">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rsidR="005A0988" w:rsidRDefault="00B55B2D" w:rsidP="00B55B2D">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rsidR="005A0988" w:rsidRDefault="00B55B2D" w:rsidP="00B55B2D">
      <w:pPr>
        <w:pStyle w:val="ProductList-Bullet"/>
        <w:numPr>
          <w:ilvl w:val="0"/>
          <w:numId w:val="31"/>
        </w:numPr>
      </w:pPr>
      <w:r>
        <w:t>Vilkår for Microsoft Azure findes i Produktposten for Microsoft Azure.</w:t>
      </w:r>
    </w:p>
    <w:p w:rsidR="005A0988" w:rsidRDefault="00B55B2D" w:rsidP="00B55B2D">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rsidR="005A0988" w:rsidRDefault="00B55B2D" w:rsidP="00B55B2D">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rsidR="005A0988" w:rsidRDefault="00B55B2D">
      <w:pPr>
        <w:pStyle w:val="ProductList-Offering1Heading"/>
        <w:outlineLvl w:val="1"/>
      </w:pPr>
      <w:bookmarkStart w:id="212" w:name="_Sec623"/>
      <w:r>
        <w:t>Fornyelse af Online-services</w:t>
      </w:r>
      <w:bookmarkEnd w:id="212"/>
      <w:r>
        <w:fldChar w:fldCharType="begin"/>
      </w:r>
      <w:r>
        <w:instrText xml:space="preserve"> TC "</w:instrText>
      </w:r>
      <w:bookmarkStart w:id="213" w:name="_Toc531439405"/>
      <w:r>
        <w:instrText>Fornyelse af Online-services</w:instrText>
      </w:r>
      <w:bookmarkEnd w:id="213"/>
      <w:r>
        <w:instrText>" \l 2</w:instrText>
      </w:r>
      <w:r>
        <w:fldChar w:fldCharType="end"/>
      </w:r>
    </w:p>
    <w:p w:rsidR="005A0988" w:rsidRDefault="00B55B2D">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214" w:name="_Sec624"/>
      <w:r>
        <w:t>Microsoft Azure-tjenester</w:t>
      </w:r>
      <w:bookmarkEnd w:id="214"/>
      <w:r>
        <w:fldChar w:fldCharType="begin"/>
      </w:r>
      <w:r>
        <w:instrText xml:space="preserve"> TC "</w:instrText>
      </w:r>
      <w:bookmarkStart w:id="215" w:name="_Toc531439406"/>
      <w:r>
        <w:instrText>Microsoft Azure-tjenester</w:instrText>
      </w:r>
      <w:bookmarkEnd w:id="215"/>
      <w:r>
        <w:instrText>" \l 2</w:instrText>
      </w:r>
      <w:r>
        <w:fldChar w:fldCharType="end"/>
      </w:r>
    </w:p>
    <w:p w:rsidR="005A0988" w:rsidRDefault="00B55B2D">
      <w:pPr>
        <w:pStyle w:val="ProductList-ClauseHeading"/>
        <w:outlineLvl w:val="2"/>
      </w:pPr>
      <w:r>
        <w:t>1. Definitioner</w:t>
      </w:r>
    </w:p>
    <w:p w:rsidR="005A0988" w:rsidRDefault="00B55B2D">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5A0988" w:rsidRDefault="00B55B2D">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5A0988" w:rsidRDefault="00B55B2D">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5A0988" w:rsidRDefault="00B55B2D">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5A0988" w:rsidRDefault="00B55B2D">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5A0988" w:rsidRDefault="005A0988">
      <w:pPr>
        <w:pStyle w:val="ProductList-Body"/>
      </w:pPr>
    </w:p>
    <w:p w:rsidR="005A0988" w:rsidRDefault="00B55B2D">
      <w:pPr>
        <w:pStyle w:val="ProductList-ClauseHeading"/>
        <w:outlineLvl w:val="2"/>
      </w:pPr>
      <w:r>
        <w:t>2. Abonnementsperiode</w:t>
      </w:r>
    </w:p>
    <w:p w:rsidR="005A0988" w:rsidRDefault="00B55B2D">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5A0988" w:rsidRDefault="005A0988">
      <w:pPr>
        <w:pStyle w:val="ProductList-Body"/>
      </w:pPr>
    </w:p>
    <w:p w:rsidR="005A0988" w:rsidRDefault="00B55B2D">
      <w:pPr>
        <w:pStyle w:val="ProductList-ClauseHeading"/>
        <w:outlineLvl w:val="2"/>
      </w:pPr>
      <w:r>
        <w:t>3. Købstjenester</w:t>
      </w:r>
    </w:p>
    <w:p w:rsidR="005A0988" w:rsidRDefault="00B55B2D">
      <w:pPr>
        <w:pStyle w:val="ProductList-Body"/>
      </w:pPr>
      <w:r>
        <w:t>Microsoft Azure-tjenester kan købes på en af følgende måder eller en kombination af dem:</w:t>
      </w:r>
    </w:p>
    <w:p w:rsidR="005A0988" w:rsidRDefault="00B55B2D" w:rsidP="00B55B2D">
      <w:pPr>
        <w:pStyle w:val="ProductList-Bullet"/>
        <w:numPr>
          <w:ilvl w:val="0"/>
          <w:numId w:val="32"/>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5A0988" w:rsidRDefault="00B55B2D" w:rsidP="00B55B2D">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rsidR="005A0988" w:rsidRDefault="00B55B2D" w:rsidP="00B55B2D">
      <w:pPr>
        <w:pStyle w:val="ProductList-Bullet"/>
        <w:numPr>
          <w:ilvl w:val="0"/>
          <w:numId w:val="32"/>
        </w:numPr>
      </w:pPr>
      <w:r>
        <w:rPr>
          <w:b/>
          <w:color w:val="00188F"/>
        </w:rPr>
        <w:t>Microsoft Azure-serviceplan</w:t>
      </w:r>
      <w:r>
        <w:t>: Kunden har eventuelt mulighed for at tilmelde sig Microsoft Azure-tjenester som en Microsoft Azure-serviceplan.</w:t>
      </w:r>
    </w:p>
    <w:p w:rsidR="005A0988" w:rsidRDefault="00B55B2D" w:rsidP="00B55B2D">
      <w:pPr>
        <w:pStyle w:val="ProductList-Bullet"/>
        <w:numPr>
          <w:ilvl w:val="0"/>
          <w:numId w:val="32"/>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rsidR="005A0988" w:rsidRDefault="00B55B2D" w:rsidP="00B55B2D">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5A0988" w:rsidRDefault="005A0988">
      <w:pPr>
        <w:pStyle w:val="ProductList-Body"/>
      </w:pPr>
    </w:p>
    <w:p w:rsidR="005A0988" w:rsidRDefault="00B55B2D">
      <w:pPr>
        <w:pStyle w:val="ProductList-ClauseHeading"/>
        <w:outlineLvl w:val="2"/>
      </w:pPr>
      <w:r>
        <w:t>4. Priser</w:t>
      </w:r>
    </w:p>
    <w:p w:rsidR="005A0988" w:rsidRDefault="00B55B2D">
      <w:pPr>
        <w:pStyle w:val="ProductList-Body"/>
      </w:pPr>
      <w:r>
        <w:t>Microsoft kan tilbyde Kunden (eller Kundens forhandler) lavere priser for enkelte Microsoft Azure-tjenester i løbet af Kundens Tilmeldingsaftales løbetid på permanent basis eller begrænset basis (kampagne).</w:t>
      </w:r>
    </w:p>
    <w:p w:rsidR="005A0988" w:rsidRDefault="005A0988">
      <w:pPr>
        <w:pStyle w:val="ProductList-Body"/>
      </w:pPr>
    </w:p>
    <w:p w:rsidR="005A0988" w:rsidRDefault="00B55B2D">
      <w:pPr>
        <w:pStyle w:val="ProductList-ClauseHeading"/>
        <w:outlineLvl w:val="2"/>
      </w:pPr>
      <w:r>
        <w:t>5. Betaling og gebyrer</w:t>
      </w:r>
    </w:p>
    <w:p w:rsidR="005A0988" w:rsidRDefault="00B55B2D" w:rsidP="00B55B2D">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5A0988" w:rsidRDefault="00B55B2D" w:rsidP="00B55B2D">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rsidR="005A0988" w:rsidRDefault="00B55B2D" w:rsidP="00B55B2D">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rsidR="005A0988" w:rsidRDefault="00B55B2D" w:rsidP="00B55B2D">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rsidR="005A0988" w:rsidRDefault="00B55B2D" w:rsidP="00B55B2D">
      <w:pPr>
        <w:pStyle w:val="ProductList-Bullet"/>
        <w:numPr>
          <w:ilvl w:val="0"/>
          <w:numId w:val="33"/>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rsidR="005A0988" w:rsidRDefault="00B55B2D" w:rsidP="00B55B2D">
      <w:pPr>
        <w:pStyle w:val="ProductList-Bullet"/>
        <w:numPr>
          <w:ilvl w:val="0"/>
          <w:numId w:val="33"/>
        </w:numPr>
      </w:pPr>
      <w:r>
        <w:rPr>
          <w:b/>
          <w:color w:val="00188F"/>
        </w:rPr>
        <w:t>Azure-reservationer</w:t>
      </w:r>
      <w:r>
        <w:t>: :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w:t>
      </w:r>
    </w:p>
    <w:p w:rsidR="005A0988" w:rsidRDefault="00B55B2D">
      <w:pPr>
        <w:pStyle w:val="ProductList-ClauseHeading"/>
        <w:outlineLvl w:val="2"/>
      </w:pPr>
      <w:r>
        <w:t>6. Azure-reservationsmuligheder</w:t>
      </w:r>
    </w:p>
    <w:p w:rsidR="005A0988" w:rsidRDefault="00B55B2D">
      <w:pPr>
        <w:pStyle w:val="ProductList-Body"/>
      </w:pPr>
      <w:r>
        <w:t>Følgende muligheder gælder for de Azure-reservationer, som Kunden har købt.</w:t>
      </w:r>
    </w:p>
    <w:p w:rsidR="005A0988" w:rsidRDefault="00B55B2D" w:rsidP="00B55B2D">
      <w:pPr>
        <w:pStyle w:val="ProductList-Bullet"/>
        <w:numPr>
          <w:ilvl w:val="0"/>
          <w:numId w:val="34"/>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rsidR="005A0988" w:rsidRDefault="00B55B2D" w:rsidP="00B55B2D">
      <w:pPr>
        <w:pStyle w:val="ProductList-Bullet"/>
        <w:numPr>
          <w:ilvl w:val="0"/>
          <w:numId w:val="34"/>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rsidR="005A0988" w:rsidRDefault="00B55B2D" w:rsidP="00B55B2D">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rsidR="005A0988" w:rsidRDefault="005A0988">
      <w:pPr>
        <w:pStyle w:val="ProductList-Body"/>
      </w:pPr>
    </w:p>
    <w:p w:rsidR="005A0988" w:rsidRDefault="00B55B2D">
      <w:pPr>
        <w:pStyle w:val="ProductList-ClauseHeading"/>
        <w:outlineLvl w:val="2"/>
      </w:pPr>
      <w:r>
        <w:t>7. Open License-, Open Value- og Open Value Subscription-programmer</w:t>
      </w:r>
    </w:p>
    <w:p w:rsidR="005A0988" w:rsidRDefault="00B55B2D">
      <w:pPr>
        <w:pStyle w:val="ProductList-SubClauseHeading"/>
        <w:outlineLvl w:val="3"/>
      </w:pPr>
      <w:r>
        <w:t>7.1 Definitioner</w:t>
      </w:r>
    </w:p>
    <w:p w:rsidR="005A0988" w:rsidRDefault="00B55B2D">
      <w:pPr>
        <w:pStyle w:val="ProductList-BodyIndented"/>
      </w:pPr>
      <w:r>
        <w:rPr>
          <w:b/>
          <w:color w:val="00188F"/>
        </w:rPr>
        <w:t>Forbrugssatser</w:t>
      </w:r>
      <w:r>
        <w:t xml:space="preserve"> betyder, for så vidt angår Open License-, Open Value- og Open Value Subscription-aftaler, priser for alle Microsoft Azure-tjenester.</w:t>
      </w:r>
    </w:p>
    <w:p w:rsidR="005A0988" w:rsidRDefault="00B55B2D">
      <w:pPr>
        <w:pStyle w:val="ProductList-BodyIndented"/>
      </w:pPr>
      <w:r>
        <w:rPr>
          <w:b/>
          <w:color w:val="00188F"/>
        </w:rPr>
        <w:t>Portal</w:t>
      </w:r>
      <w:r>
        <w:t xml:space="preserve"> betyder den onlineportal, hvorigennem Kunden administrerer sit Abonnement.</w:t>
      </w:r>
    </w:p>
    <w:p w:rsidR="005A0988" w:rsidRDefault="00B55B2D">
      <w:pPr>
        <w:pStyle w:val="ProductList-BodyIndented"/>
      </w:pPr>
      <w:r>
        <w:rPr>
          <w:b/>
          <w:color w:val="00188F"/>
        </w:rPr>
        <w:t>Abonnement</w:t>
      </w:r>
      <w:r>
        <w:t xml:space="preserve"> betyder et abonnement med en værdi, der fastsættes ved bestilling, der kan indløses for et antal Microsoft Azure-tjenester.</w:t>
      </w:r>
    </w:p>
    <w:p w:rsidR="005A0988" w:rsidRDefault="005A0988">
      <w:pPr>
        <w:pStyle w:val="ProductList-BodyIndented"/>
      </w:pPr>
    </w:p>
    <w:p w:rsidR="005A0988" w:rsidRDefault="00B55B2D">
      <w:pPr>
        <w:pStyle w:val="ProductList-SubClauseHeading"/>
        <w:outlineLvl w:val="3"/>
      </w:pPr>
      <w:r>
        <w:t>7.2 Abonnementsperiode</w:t>
      </w:r>
    </w:p>
    <w:p w:rsidR="005A0988" w:rsidRDefault="00B55B2D">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5A0988" w:rsidRDefault="005A0988">
      <w:pPr>
        <w:pStyle w:val="ProductList-BodyIndented"/>
      </w:pPr>
    </w:p>
    <w:p w:rsidR="005A0988" w:rsidRDefault="00B55B2D">
      <w:pPr>
        <w:pStyle w:val="ProductList-ClauseHeading"/>
        <w:outlineLvl w:val="2"/>
      </w:pPr>
      <w:r>
        <w:t>8. Microsoft Azure Hybrid Benefit</w:t>
      </w:r>
    </w:p>
    <w:p w:rsidR="005A0988" w:rsidRDefault="00B55B2D">
      <w:pPr>
        <w:pStyle w:val="ProductList-SubClauseHeading"/>
        <w:outlineLvl w:val="3"/>
      </w:pPr>
      <w:r>
        <w:t>8.1 Microsoft Azure Hybrid Benefit til Windows Server</w:t>
      </w:r>
    </w:p>
    <w:p w:rsidR="005A0988" w:rsidRDefault="00B55B2D">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5A0988" w:rsidRDefault="005A0988">
      <w:pPr>
        <w:pStyle w:val="ProductList-BodyIndented"/>
      </w:pPr>
    </w:p>
    <w:p w:rsidR="005A0988" w:rsidRDefault="00B55B2D">
      <w:pPr>
        <w:pStyle w:val="ProductList-BodyIndented"/>
      </w:pPr>
      <w:r>
        <w:t xml:space="preserve">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w:t>
      </w:r>
    </w:p>
    <w:p w:rsidR="005A0988" w:rsidRDefault="005A0988">
      <w:pPr>
        <w:pStyle w:val="ProductList-BodyIndented"/>
      </w:pPr>
    </w:p>
    <w:p w:rsidR="005A0988" w:rsidRDefault="00B55B2D">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5A0988" w:rsidRDefault="005A0988">
      <w:pPr>
        <w:pStyle w:val="ProductList-BodyIndented"/>
      </w:pPr>
    </w:p>
    <w:p w:rsidR="005A0988" w:rsidRDefault="00B55B2D">
      <w:pPr>
        <w:pStyle w:val="ProductList-SubClauseHeading"/>
        <w:outlineLvl w:val="3"/>
      </w:pPr>
      <w:r>
        <w:t>8.2 Microsoft Azure Hybrid Benefit til SQL Server</w:t>
      </w:r>
    </w:p>
    <w:p w:rsidR="005A0988" w:rsidRDefault="00B55B2D">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5A0988" w:rsidRDefault="005A0988">
      <w:pPr>
        <w:pStyle w:val="ProductList-BodyIndented"/>
      </w:pPr>
    </w:p>
    <w:tbl>
      <w:tblPr>
        <w:tblStyle w:val="PURTable0"/>
        <w:tblW w:w="0" w:type="dxa"/>
        <w:tblLook w:val="04A0" w:firstRow="1" w:lastRow="0" w:firstColumn="1" w:lastColumn="0" w:noHBand="0" w:noVBand="1"/>
      </w:tblPr>
      <w:tblGrid>
        <w:gridCol w:w="3076"/>
        <w:gridCol w:w="3755"/>
        <w:gridCol w:w="3609"/>
      </w:tblGrid>
      <w:tr w:rsidR="005A098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A0988" w:rsidRDefault="00B55B2D">
            <w:pPr>
              <w:pStyle w:val="ProductList-TableBody"/>
            </w:pPr>
            <w:r>
              <w:rPr>
                <w:color w:val="FFFFFF"/>
              </w:rPr>
              <w:t>Kvalificeret Licens</w:t>
            </w:r>
          </w:p>
        </w:tc>
        <w:tc>
          <w:tcPr>
            <w:tcW w:w="4280" w:type="dxa"/>
            <w:tcBorders>
              <w:bottom w:val="none" w:sz="4" w:space="0" w:color="6E6E6E"/>
            </w:tcBorders>
            <w:shd w:val="clear" w:color="auto" w:fill="0070C0"/>
          </w:tcPr>
          <w:p w:rsidR="005A0988" w:rsidRDefault="00B55B2D">
            <w:pPr>
              <w:pStyle w:val="ProductList-TableBody"/>
            </w:pPr>
            <w:r>
              <w:rPr>
                <w:color w:val="FFFFFF"/>
              </w:rPr>
              <w:t>Microsoft Azure-datatjeneste</w:t>
            </w:r>
            <w:r>
              <w:t xml:space="preserve">:  </w:t>
            </w:r>
          </w:p>
        </w:tc>
        <w:tc>
          <w:tcPr>
            <w:tcW w:w="4160" w:type="dxa"/>
            <w:shd w:val="clear" w:color="auto" w:fill="0070C0"/>
          </w:tcPr>
          <w:p w:rsidR="005A0988" w:rsidRDefault="00B55B2D">
            <w:pPr>
              <w:pStyle w:val="ProductList-TableBody"/>
            </w:pPr>
            <w:r>
              <w:rPr>
                <w:color w:val="FFFFFF"/>
              </w:rPr>
              <w:t>Forhold mellem Kvalificerede Licenser og Azure vCores</w:t>
            </w:r>
          </w:p>
        </w:tc>
      </w:tr>
      <w:tr w:rsidR="005A0988">
        <w:tc>
          <w:tcPr>
            <w:tcW w:w="3540" w:type="dxa"/>
            <w:tcBorders>
              <w:left w:val="single" w:sz="4" w:space="0" w:color="6E6E6E"/>
              <w:bottom w:val="none" w:sz="4" w:space="0" w:color="6E6E6E"/>
              <w:right w:val="single" w:sz="4" w:space="0" w:color="6E6E6E"/>
            </w:tcBorders>
          </w:tcPr>
          <w:p w:rsidR="005A0988" w:rsidRDefault="00B55B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0988" w:rsidRDefault="00B55B2D">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5A0988" w:rsidRDefault="00B55B2D">
            <w:pPr>
              <w:pStyle w:val="ProductList-TableBody"/>
            </w:pPr>
            <w:r>
              <w:t>1 Core-licens: 4 vCores</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4 vCore</w:t>
            </w:r>
          </w:p>
        </w:tc>
      </w:tr>
      <w:tr w:rsidR="005A0988">
        <w:tc>
          <w:tcPr>
            <w:tcW w:w="3540" w:type="dxa"/>
            <w:tcBorders>
              <w:top w:val="none" w:sz="4" w:space="0" w:color="6E6E6E"/>
              <w:left w:val="single" w:sz="4" w:space="0" w:color="6E6E6E"/>
              <w:bottom w:val="single" w:sz="4" w:space="0" w:color="6E6E6E"/>
            </w:tcBorders>
          </w:tcPr>
          <w:p w:rsidR="005A0988" w:rsidRDefault="005A0988">
            <w:pPr>
              <w:pStyle w:val="ProductList-TableBody"/>
            </w:pPr>
          </w:p>
        </w:tc>
        <w:tc>
          <w:tcPr>
            <w:tcW w:w="4280" w:type="dxa"/>
          </w:tcPr>
          <w:p w:rsidR="005A0988" w:rsidRDefault="00B55B2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w:t>
            </w:r>
            <w:r>
              <w:rPr>
                <w:vertAlign w:val="superscript"/>
              </w:rPr>
              <w:t>1</w:t>
            </w:r>
            <w:r>
              <w:t>:1 vCore</w:t>
            </w:r>
          </w:p>
        </w:tc>
      </w:tr>
      <w:tr w:rsidR="005A0988">
        <w:tc>
          <w:tcPr>
            <w:tcW w:w="3540" w:type="dxa"/>
            <w:tcBorders>
              <w:top w:val="single" w:sz="4" w:space="0" w:color="6E6E6E"/>
              <w:left w:val="single" w:sz="4" w:space="0" w:color="6E6E6E"/>
              <w:bottom w:val="none" w:sz="4" w:space="0" w:color="6E6E6E"/>
            </w:tcBorders>
          </w:tcPr>
          <w:p w:rsidR="005A0988" w:rsidRDefault="00B55B2D">
            <w:pPr>
              <w:pStyle w:val="ProductList-TableBody"/>
            </w:pPr>
            <w:r>
              <w:t>SQL Server Standard (Core)</w:t>
            </w:r>
          </w:p>
        </w:tc>
        <w:tc>
          <w:tcPr>
            <w:tcW w:w="4280" w:type="dxa"/>
          </w:tcPr>
          <w:p w:rsidR="005A0988" w:rsidRDefault="00B55B2D">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Kernelicens: 1 vCore</w:t>
            </w:r>
          </w:p>
        </w:tc>
      </w:tr>
      <w:tr w:rsidR="005A0988">
        <w:tc>
          <w:tcPr>
            <w:tcW w:w="3540" w:type="dxa"/>
            <w:tcBorders>
              <w:top w:val="none" w:sz="4" w:space="0" w:color="6E6E6E"/>
              <w:left w:val="single" w:sz="4" w:space="0" w:color="6E6E6E"/>
              <w:bottom w:val="single" w:sz="4" w:space="0" w:color="6E6E6E"/>
            </w:tcBorders>
          </w:tcPr>
          <w:p w:rsidR="005A0988" w:rsidRDefault="005A0988">
            <w:pPr>
              <w:pStyle w:val="ProductList-TableBody"/>
            </w:pPr>
          </w:p>
        </w:tc>
        <w:tc>
          <w:tcPr>
            <w:tcW w:w="4280" w:type="dxa"/>
          </w:tcPr>
          <w:p w:rsidR="005A0988" w:rsidRDefault="00B55B2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w:t>
            </w:r>
            <w:r>
              <w:rPr>
                <w:vertAlign w:val="superscript"/>
              </w:rPr>
              <w:t>1</w:t>
            </w:r>
            <w:r>
              <w:t>:1 vCore</w:t>
            </w:r>
          </w:p>
        </w:tc>
      </w:tr>
    </w:tbl>
    <w:p w:rsidR="005A0988" w:rsidRDefault="00B55B2D">
      <w:pPr>
        <w:pStyle w:val="ProductList-BodyIndented"/>
      </w:pPr>
      <w:r>
        <w:rPr>
          <w:vertAlign w:val="superscript"/>
        </w:rPr>
        <w:t>1</w:t>
      </w:r>
      <w:r>
        <w:rPr>
          <w:i/>
        </w:rPr>
        <w:t>Der skal minimum være fire Core-licenser pr. Virtuel Maskine.</w:t>
      </w:r>
    </w:p>
    <w:p w:rsidR="005A0988" w:rsidRDefault="005A0988">
      <w:pPr>
        <w:pStyle w:val="ProductList-BodyIndented"/>
      </w:pPr>
    </w:p>
    <w:p w:rsidR="005A0988" w:rsidRDefault="00B55B2D">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5A0988" w:rsidRDefault="005A0988">
      <w:pPr>
        <w:pStyle w:val="ProductList-BodyIndented"/>
      </w:pPr>
    </w:p>
    <w:p w:rsidR="005A0988" w:rsidRDefault="00B55B2D">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5A0988" w:rsidRDefault="005A0988">
      <w:pPr>
        <w:pStyle w:val="ProductList-BodyIndented"/>
      </w:pPr>
    </w:p>
    <w:p w:rsidR="005A0988" w:rsidRDefault="00B55B2D">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5A0988" w:rsidRDefault="005A0988">
      <w:pPr>
        <w:pStyle w:val="ProductList-BodyIndented"/>
      </w:pPr>
    </w:p>
    <w:p w:rsidR="005A0988" w:rsidRDefault="00B55B2D">
      <w:pPr>
        <w:pStyle w:val="ProductList-SubClauseHeading"/>
        <w:outlineLvl w:val="3"/>
      </w:pPr>
      <w:r>
        <w:t>8.2.1 Fail-over-rettigheder</w:t>
      </w:r>
    </w:p>
    <w:p w:rsidR="005A0988" w:rsidRDefault="00B55B2D">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5A0988" w:rsidRDefault="005A0988">
      <w:pPr>
        <w:pStyle w:val="ProductList-BodyIndented"/>
      </w:pPr>
    </w:p>
    <w:p w:rsidR="005A0988" w:rsidRDefault="00B55B2D">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31439407"/>
      <w:r>
        <w:instrText>Microsoft Azure-tjenester</w:instrText>
      </w:r>
      <w:bookmarkEnd w:id="217"/>
      <w:r>
        <w:instrText>" \l 3</w:instrText>
      </w:r>
      <w:r>
        <w:fldChar w:fldCharType="end"/>
      </w:r>
    </w:p>
    <w:p w:rsidR="005A0988" w:rsidRDefault="00B55B2D">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2B2B2"/>
              <w:right w:val="none" w:sz="4" w:space="0" w:color="6E6E6E"/>
            </w:tcBorders>
          </w:tcPr>
          <w:p w:rsidR="005A0988" w:rsidRDefault="00B55B2D">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none" w:sz="4" w:space="0" w:color="BFBFBF"/>
              <w:right w:val="none" w:sz="4" w:space="0" w:color="6E6E6E"/>
            </w:tcBorders>
          </w:tcPr>
          <w:p w:rsidR="005A0988" w:rsidRDefault="00B55B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Microsoft Azure-serviceplaner</w:t>
      </w:r>
    </w:p>
    <w:p w:rsidR="005A0988" w:rsidRDefault="00B55B2D">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A0988" w:rsidRDefault="005A0988">
            <w:pPr>
              <w:pStyle w:val="PURBreadcrumb"/>
            </w:pPr>
          </w:p>
          <w:tbl>
            <w:tblPr>
              <w:tblW w:w="0" w:type="dxa"/>
              <w:tblLook w:val="04A0" w:firstRow="1" w:lastRow="0" w:firstColumn="1" w:lastColumn="0" w:noHBand="0" w:noVBand="1"/>
            </w:tblPr>
            <w:tblGrid>
              <w:gridCol w:w="10684"/>
            </w:tblGrid>
            <w:tr w:rsidR="005A0988">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TableBody"/>
            </w:pPr>
          </w:p>
        </w:tc>
      </w:tr>
    </w:tbl>
    <w:p w:rsidR="005A0988" w:rsidRDefault="00B55B2D">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31439408"/>
      <w:r>
        <w:instrText>Microsoft Azure-infrastrukturabonnementer</w:instrText>
      </w:r>
      <w:bookmarkEnd w:id="221"/>
      <w:r>
        <w:instrText>" \l 3</w:instrText>
      </w:r>
      <w:r>
        <w:fldChar w:fldCharType="end"/>
      </w:r>
    </w:p>
    <w:p w:rsidR="005A0988" w:rsidRDefault="00B55B2D">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Kampagner: Ikke relevant </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Tilføjelsesprogrammer og Fra SA: Ikke relevant </w:t>
            </w:r>
          </w:p>
        </w:tc>
      </w:tr>
    </w:tbl>
    <w:p w:rsidR="005A0988" w:rsidRDefault="005A0988">
      <w:pPr>
        <w:pStyle w:val="ProductList-Body"/>
      </w:pPr>
    </w:p>
    <w:p w:rsidR="005A0988" w:rsidRDefault="00B55B2D">
      <w:pPr>
        <w:pStyle w:val="ProductList-ClauseHeading"/>
        <w:outlineLvl w:val="4"/>
      </w:pPr>
      <w:r>
        <w:t>2.1 Microsoft Azure Stack-plan</w:t>
      </w:r>
    </w:p>
    <w:p w:rsidR="005A0988" w:rsidRDefault="00B55B2D">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5A0988" w:rsidRDefault="005A0988">
      <w:pPr>
        <w:pStyle w:val="ProductList-Body"/>
      </w:pPr>
    </w:p>
    <w:p w:rsidR="005A0988" w:rsidRDefault="00B55B2D">
      <w:pPr>
        <w:pStyle w:val="ProductList-ClauseHeading"/>
        <w:outlineLvl w:val="4"/>
      </w:pPr>
      <w:r>
        <w:t>2.2 Microsoft Azure StorSimple-plantilbud</w:t>
      </w:r>
    </w:p>
    <w:p w:rsidR="005A0988" w:rsidRDefault="00B55B2D">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31439409"/>
      <w:r>
        <w:instrText>Microsoft Azure-supportabonnementer</w:instrText>
      </w:r>
      <w:bookmarkEnd w:id="225"/>
      <w:r>
        <w:instrText>" \l 3</w:instrText>
      </w:r>
      <w:r>
        <w:fldChar w:fldCharType="end"/>
      </w:r>
    </w:p>
    <w:p w:rsidR="005A0988" w:rsidRDefault="00B55B2D">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5A0988">
      <w:pPr>
        <w:pStyle w:val="ProductList-Body"/>
      </w:pPr>
    </w:p>
    <w:p w:rsidR="005A0988" w:rsidRDefault="00B55B2D">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58"/>
        <w:gridCol w:w="3591"/>
        <w:gridCol w:w="354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31439410"/>
      <w:r>
        <w:instrText>Microsoft Azure-brugerabonnementer</w:instrText>
      </w:r>
      <w:bookmarkEnd w:id="229"/>
      <w:r>
        <w:instrText>" \l 3</w:instrText>
      </w:r>
      <w:r>
        <w:fldChar w:fldCharType="end"/>
      </w:r>
    </w:p>
    <w:p w:rsidR="005A0988" w:rsidRDefault="00B55B2D">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single" w:sz="4" w:space="0" w:color="FFFFFF"/>
              <w:right w:val="none" w:sz="4" w:space="0" w:color="6E6E6E"/>
            </w:tcBorders>
          </w:tcPr>
          <w:p w:rsidR="005A0988" w:rsidRDefault="00B55B2D">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2"/>
        <w:gridCol w:w="3536"/>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Udvidede brugervilkår til kunder med Azure Advanced Threat Protection for Users (AATP)</w:t>
      </w:r>
    </w:p>
    <w:p w:rsidR="005A0988" w:rsidRDefault="00B55B2D">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5A0988" w:rsidRDefault="005A0988">
      <w:pPr>
        <w:pStyle w:val="ProductList-Body"/>
      </w:pPr>
    </w:p>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232" w:name="_Sec629"/>
      <w:r>
        <w:t>Microsoft 365</w:t>
      </w:r>
      <w:bookmarkEnd w:id="232"/>
      <w:r>
        <w:fldChar w:fldCharType="begin"/>
      </w:r>
      <w:r>
        <w:instrText xml:space="preserve"> TC "</w:instrText>
      </w:r>
      <w:bookmarkStart w:id="233" w:name="_Toc531439411"/>
      <w:r>
        <w:instrText>Microsoft 365</w:instrText>
      </w:r>
      <w:bookmarkEnd w:id="233"/>
      <w:r>
        <w:instrText>" \l 2</w:instrText>
      </w:r>
      <w:r>
        <w:fldChar w:fldCharType="end"/>
      </w:r>
    </w:p>
    <w:p w:rsidR="005A0988" w:rsidRDefault="00B55B2D">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5A0988">
      <w:pPr>
        <w:pStyle w:val="ProductList-Body"/>
      </w:pPr>
    </w:p>
    <w:p w:rsidR="005A0988" w:rsidRDefault="00B55B2D">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3"/>
      </w:pPr>
      <w:r>
        <w:t>2.1 Gældende Licensvilkår</w:t>
      </w:r>
    </w:p>
    <w:p w:rsidR="005A0988" w:rsidRDefault="00B55B2D">
      <w:pPr>
        <w:pStyle w:val="ProductList-Body"/>
      </w:pPr>
      <w:r>
        <w:t xml:space="preserve">Microsoft 365 reguleres af Licensvilkårene for de enkelte produkter og tjenester, som udgør Microsoft 365 som ændret ved Licensvilkårene i denne Produktpost for Microsoft 365. </w:t>
      </w:r>
    </w:p>
    <w:p w:rsidR="005A0988" w:rsidRDefault="00B55B2D" w:rsidP="00B55B2D">
      <w:pPr>
        <w:pStyle w:val="ProductList-Bullet"/>
        <w:numPr>
          <w:ilvl w:val="0"/>
          <w:numId w:val="35"/>
        </w:numPr>
      </w:pPr>
      <w:r>
        <w:t xml:space="preserve">For Microsoft 365 E3/E5 omfatter komponenterne Office 365 Enterprise E3/E5, Enterprise Mobility + Security E3/E5 og Windows 10 Enterprise E3/E5 Pr. Bruger.   </w:t>
      </w:r>
    </w:p>
    <w:p w:rsidR="005A0988" w:rsidRDefault="00B55B2D" w:rsidP="00B55B2D">
      <w:pPr>
        <w:pStyle w:val="ProductList-Bullet"/>
        <w:numPr>
          <w:ilvl w:val="0"/>
          <w:numId w:val="35"/>
        </w:numPr>
      </w:pPr>
      <w:r>
        <w:t xml:space="preserve">For Microsoft 365 A3/A5 omfatter komponenterne Office 365 A3/A5, Enterprise Mobility + Security E3/E5, Windows 10 Education E3/E5 Pr. Bruger og Windows 10 Education A3/A5 Pr. Bruger. </w:t>
      </w:r>
    </w:p>
    <w:p w:rsidR="005A0988" w:rsidRDefault="00B55B2D" w:rsidP="00B55B2D">
      <w:pPr>
        <w:pStyle w:val="ProductList-Bullet"/>
        <w:numPr>
          <w:ilvl w:val="0"/>
          <w:numId w:val="35"/>
        </w:numPr>
      </w:pPr>
      <w:r>
        <w:t>For Microsoft 365 F1 omfatter komponenterne Office Online, Enterprise Mobility + Security E3 og Windows 10 Enterprise E3.</w:t>
      </w:r>
    </w:p>
    <w:p w:rsidR="005A0988" w:rsidRDefault="005A0988">
      <w:pPr>
        <w:pStyle w:val="ProductList-Body"/>
      </w:pPr>
    </w:p>
    <w:p w:rsidR="005A0988" w:rsidRDefault="00B55B2D">
      <w:pPr>
        <w:pStyle w:val="ProductList-ClauseHeading"/>
        <w:outlineLvl w:val="3"/>
      </w:pPr>
      <w:r>
        <w:t>2.2 Udvidede Brugervilkår for Microsoft 365 E3/E5</w:t>
      </w:r>
    </w:p>
    <w:p w:rsidR="005A0988" w:rsidRDefault="00B55B2D">
      <w:pPr>
        <w:pStyle w:val="ProductList-SubClauseHeading"/>
        <w:outlineLvl w:val="4"/>
      </w:pPr>
      <w:r>
        <w:t>2.2.1 Office-servere</w:t>
      </w:r>
    </w:p>
    <w:p w:rsidR="005A0988" w:rsidRDefault="00B55B2D">
      <w:pPr>
        <w:pStyle w:val="ProductList-BodyIndented"/>
      </w:pPr>
      <w:r>
        <w:t>Hver Licenseret Bruger, der er tildelt en Microsoft 365 E3/E5 Bruger-SL, må:</w:t>
      </w:r>
    </w:p>
    <w:p w:rsidR="005A0988" w:rsidRDefault="00B55B2D" w:rsidP="00B55B2D">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5A0988" w:rsidRDefault="00B55B2D" w:rsidP="00B55B2D">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5A0988" w:rsidRDefault="00B55B2D">
      <w:pPr>
        <w:pStyle w:val="ProductList-BodyIndented"/>
      </w:pPr>
      <w:r>
        <w:t>Denne bestemmelse gælder ikke Bruger-SL'er, der er erhvervet i henhold til Microsoft Cloud-aftalen.</w:t>
      </w:r>
    </w:p>
    <w:p w:rsidR="005A0988" w:rsidRDefault="005A0988">
      <w:pPr>
        <w:pStyle w:val="ProductList-BodyIndented"/>
      </w:pPr>
    </w:p>
    <w:p w:rsidR="005A0988" w:rsidRDefault="00B55B2D">
      <w:pPr>
        <w:pStyle w:val="ProductList-SubClauseHeading"/>
        <w:outlineLvl w:val="4"/>
      </w:pPr>
      <w:r>
        <w:t>2.2.2 Office Professional Plus</w:t>
      </w:r>
    </w:p>
    <w:p w:rsidR="005A0988" w:rsidRDefault="00B55B2D">
      <w:pPr>
        <w:pStyle w:val="ProductList-BodyIndented"/>
      </w:pPr>
      <w:r>
        <w:t xml:space="preserve">Med virkning fra 1. </w:t>
      </w:r>
      <w:r w:rsidR="00865A75">
        <w:t>august</w:t>
      </w:r>
      <w:r>
        <w:t xml:space="preserve"> 2019 er rettighederne i dette afsnit 2.2.2 ikke længere gældende for nye eller fornyelse af Microsoft 365 E3/E5-abonnementer. Kunder med Microsoft 365 E3/E5-abonnementer gældende før 1. </w:t>
      </w:r>
      <w:r w:rsidR="00865A75">
        <w:t>august</w:t>
      </w:r>
      <w:r>
        <w:t xml:space="preserve"> 2019 kan fortsat udøve deres rettigheder i dette afsnit 2.2.2 indtil udløbet af deres Microsoft 365 E3/E5-abonnementsperiode.</w:t>
      </w:r>
    </w:p>
    <w:p w:rsidR="005A0988" w:rsidRDefault="005A0988">
      <w:pPr>
        <w:pStyle w:val="ProductList-BodyIndented"/>
      </w:pPr>
    </w:p>
    <w:p w:rsidR="005A0988" w:rsidRDefault="00B55B2D">
      <w:pPr>
        <w:pStyle w:val="ProductList-SubSubClauseHeading"/>
        <w:outlineLvl w:val="5"/>
      </w:pPr>
      <w:r>
        <w:t>2.2.2.1 Microsoft 365 fra SA Bruger-SL'er:</w:t>
      </w:r>
    </w:p>
    <w:p w:rsidR="005A0988" w:rsidRDefault="00B55B2D">
      <w:pPr>
        <w:pStyle w:val="ProductList-BodyIndented2"/>
      </w:pPr>
      <w:r>
        <w:t>Kunden kan for hver Licenseret Bruger, som kunden har tildelt en Microsoft 365 fra SA Bruger-SL, installere:</w:t>
      </w:r>
    </w:p>
    <w:p w:rsidR="005A0988" w:rsidRDefault="00B55B2D" w:rsidP="00B55B2D">
      <w:pPr>
        <w:pStyle w:val="ProductList-Bullet"/>
        <w:numPr>
          <w:ilvl w:val="2"/>
          <w:numId w:val="37"/>
        </w:numPr>
      </w:pPr>
      <w:r>
        <w:t>en lokal kopi af Office Professional Plus, som udelukkende må bruges af den Licenserede Bruger i abonnementets varighed, og</w:t>
      </w:r>
    </w:p>
    <w:p w:rsidR="005A0988" w:rsidRDefault="00B55B2D" w:rsidP="00B55B2D">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5A0988" w:rsidRDefault="005A0988">
      <w:pPr>
        <w:pStyle w:val="ProductList-BodyIndented2"/>
      </w:pPr>
    </w:p>
    <w:p w:rsidR="005A0988" w:rsidRDefault="00B55B2D">
      <w:pPr>
        <w:pStyle w:val="ProductList-SubSubClauseHeading"/>
        <w:outlineLvl w:val="5"/>
      </w:pPr>
      <w:r>
        <w:t>2.2.2.2 Microsoft 365 Bruger-SL'er erhvervet i MPSA</w:t>
      </w:r>
    </w:p>
    <w:p w:rsidR="005A0988" w:rsidRDefault="00B55B2D">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5A0988" w:rsidRDefault="005A0988">
      <w:pPr>
        <w:pStyle w:val="ProductList-BodyIndented2"/>
      </w:pPr>
    </w:p>
    <w:p w:rsidR="005A0988" w:rsidRDefault="00B55B2D">
      <w:pPr>
        <w:pStyle w:val="ProductList-ClauseHeading"/>
        <w:outlineLvl w:val="3"/>
      </w:pPr>
      <w:r>
        <w:t>2.3 Microsoft 365 F1 – Windows 10 Enterprise E3 Brugervilkår</w:t>
      </w:r>
    </w:p>
    <w:p w:rsidR="005A0988" w:rsidRDefault="00B55B2D">
      <w:pPr>
        <w:pStyle w:val="ProductList-Body"/>
      </w:pPr>
      <w:r>
        <w:t>Brugervilkårene for Windows-komponenten Microsoft 365 F1 er som Brugervilkårene for Windows 10 Enterprise E3 med følgende ændringer:</w:t>
      </w:r>
    </w:p>
    <w:p w:rsidR="005A0988" w:rsidRDefault="00B55B2D" w:rsidP="00B55B2D">
      <w:pPr>
        <w:pStyle w:val="ProductList-Bullet"/>
        <w:numPr>
          <w:ilvl w:val="0"/>
          <w:numId w:val="38"/>
        </w:numPr>
      </w:pPr>
      <w:r>
        <w:t>Windows-komponenten af Microsoft 365 F1 fungerer som en Online-service og er ikke en efterfølger til en tidligere version af Windows-desktopoperativsystemet.</w:t>
      </w:r>
    </w:p>
    <w:p w:rsidR="005A0988" w:rsidRDefault="00B55B2D" w:rsidP="00B55B2D">
      <w:pPr>
        <w:pStyle w:val="ProductList-Bullet"/>
        <w:numPr>
          <w:ilvl w:val="0"/>
          <w:numId w:val="38"/>
        </w:numPr>
      </w:pPr>
      <w:r>
        <w:t>Rettighederne til at bruge tidligere versioner, andre sprogversioner, andre platformversioner eller lavere udgaver af Windows, herunder Windows 10 Enterprise LTSC, er ikke gældende.</w:t>
      </w:r>
    </w:p>
    <w:p w:rsidR="005A0988" w:rsidRDefault="00B55B2D" w:rsidP="00B55B2D">
      <w:pPr>
        <w:pStyle w:val="ProductList-Bullet"/>
        <w:numPr>
          <w:ilvl w:val="0"/>
          <w:numId w:val="38"/>
        </w:numPr>
      </w:pPr>
      <w:r>
        <w:t>Adgangs- og brugsrettigheder til virtualiserede forekomster af Windows er ikke gældende.</w:t>
      </w:r>
    </w:p>
    <w:p w:rsidR="005A0988" w:rsidRDefault="00B55B2D" w:rsidP="00B55B2D">
      <w:pPr>
        <w:pStyle w:val="ProductList-Bullet"/>
        <w:numPr>
          <w:ilvl w:val="0"/>
          <w:numId w:val="38"/>
        </w:numPr>
      </w:pPr>
      <w:r>
        <w:t>Installations- og brugsrettigheder til MDOP er ikke gældende.</w:t>
      </w:r>
    </w:p>
    <w:p w:rsidR="005A0988" w:rsidRDefault="00B55B2D" w:rsidP="00B55B2D">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rsidR="005A0988" w:rsidRDefault="00B55B2D" w:rsidP="00B55B2D">
      <w:pPr>
        <w:pStyle w:val="ProductList-Bullet"/>
        <w:numPr>
          <w:ilvl w:val="0"/>
          <w:numId w:val="38"/>
        </w:numPr>
      </w:pPr>
      <w:r>
        <w:t>Kunden skal bruge Azure Active Directory-baseret aktivering. Kunder med Skytjeneste til Offentlig Gruppe i USA kan bruge KMS-aktivering i stedet for Azure AD-baseret aktivering.</w:t>
      </w:r>
    </w:p>
    <w:p w:rsidR="005A0988" w:rsidRDefault="005A0988">
      <w:pPr>
        <w:pStyle w:val="ProductList-Body"/>
      </w:pPr>
    </w:p>
    <w:p w:rsidR="005A0988" w:rsidRDefault="00B55B2D">
      <w:pPr>
        <w:pStyle w:val="ProductList-ClauseHeading"/>
        <w:outlineLvl w:val="3"/>
      </w:pPr>
      <w:r>
        <w:t>2.4 Brugervilkår for Microsoft 365 Business</w:t>
      </w:r>
    </w:p>
    <w:p w:rsidR="005A0988" w:rsidRDefault="00B55B2D">
      <w:pPr>
        <w:pStyle w:val="ProductList-Body"/>
      </w:pPr>
      <w:r>
        <w:t>Kunden må ikke give mere end 300 brugerlicenser. Brugervilkårene for Windows-komponenten Microsoft 365 Business er ændret som følger:</w:t>
      </w:r>
    </w:p>
    <w:p w:rsidR="005A0988" w:rsidRDefault="00B55B2D" w:rsidP="00B55B2D">
      <w:pPr>
        <w:pStyle w:val="ProductList-Bullet"/>
        <w:numPr>
          <w:ilvl w:val="0"/>
          <w:numId w:val="39"/>
        </w:numPr>
      </w:pPr>
      <w:r>
        <w:t>Windows Business fungerer som en Online-service og er ikke en efterfølger til en tidligere version af Windows-desktopoperativsystemet.</w:t>
      </w:r>
    </w:p>
    <w:p w:rsidR="005A0988" w:rsidRDefault="00B55B2D" w:rsidP="00B55B2D">
      <w:pPr>
        <w:pStyle w:val="ProductList-Bullet"/>
        <w:numPr>
          <w:ilvl w:val="0"/>
          <w:numId w:val="39"/>
        </w:numPr>
      </w:pPr>
      <w:r>
        <w:t>Rettighederne til at bruge tidligere versioner, andre sprogversioner, andre platformversioner eller lavere udgaver af Windows, herunder Windows 10 Enterprise LTSC, er ikke gældende.</w:t>
      </w:r>
    </w:p>
    <w:p w:rsidR="005A0988" w:rsidRDefault="00B55B2D" w:rsidP="00B55B2D">
      <w:pPr>
        <w:pStyle w:val="ProductList-Bullet"/>
        <w:numPr>
          <w:ilvl w:val="0"/>
          <w:numId w:val="39"/>
        </w:numPr>
      </w:pPr>
      <w:r>
        <w:t xml:space="preserve">Adgangs- og brugsrettigheder til virtualiserede forekomster af Windows er ikke gældende. </w:t>
      </w:r>
    </w:p>
    <w:p w:rsidR="005A0988" w:rsidRDefault="005A0988">
      <w:pPr>
        <w:pStyle w:val="ProductList-Body"/>
      </w:pPr>
    </w:p>
    <w:p w:rsidR="005A0988" w:rsidRDefault="00B55B2D">
      <w:pPr>
        <w:pStyle w:val="ProductList-ClauseHeading"/>
        <w:outlineLvl w:val="3"/>
      </w:pPr>
      <w:r>
        <w:t>2.5 Academic-programmer</w:t>
      </w:r>
    </w:p>
    <w:p w:rsidR="005A0988" w:rsidRDefault="00B55B2D">
      <w:pPr>
        <w:pStyle w:val="ProductList-Body"/>
      </w:pPr>
      <w:r>
        <w:t>Følgende gælder for kunder i Academic-Volumenlicensprogrammer:</w:t>
      </w:r>
    </w:p>
    <w:p w:rsidR="005A0988" w:rsidRDefault="00B55B2D">
      <w:pPr>
        <w:pStyle w:val="ProductList-SubClauseHeading"/>
        <w:outlineLvl w:val="4"/>
      </w:pPr>
      <w:r>
        <w:t>2.5.1 Microsoft 365 A1 (Enheds-SL)</w:t>
      </w:r>
    </w:p>
    <w:p w:rsidR="005A0988" w:rsidRDefault="00B55B2D">
      <w:pPr>
        <w:pStyle w:val="ProductList-SubSubClauseHeading"/>
        <w:outlineLvl w:val="5"/>
      </w:pPr>
      <w:r>
        <w:t>2.5.1.1 Varighed</w:t>
      </w:r>
    </w:p>
    <w:p w:rsidR="005A0988" w:rsidRDefault="00B55B2D">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5A0988" w:rsidRDefault="005A0988">
      <w:pPr>
        <w:pStyle w:val="ProductList-BodyIndented2"/>
      </w:pPr>
    </w:p>
    <w:p w:rsidR="005A0988" w:rsidRDefault="00B55B2D">
      <w:pPr>
        <w:pStyle w:val="ProductList-SubSubClauseHeading"/>
        <w:outlineLvl w:val="5"/>
      </w:pPr>
      <w:r>
        <w:t>2.5.1.2 Annullering og Videreoverdragelse</w:t>
      </w:r>
    </w:p>
    <w:p w:rsidR="005A0988" w:rsidRDefault="00B55B2D">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5A0988" w:rsidRDefault="005A0988">
      <w:pPr>
        <w:pStyle w:val="ProductList-BodyIndented2"/>
      </w:pPr>
    </w:p>
    <w:p w:rsidR="005A0988" w:rsidRDefault="00B55B2D">
      <w:pPr>
        <w:pStyle w:val="ProductList-SubSubClauseHeading"/>
        <w:outlineLvl w:val="5"/>
      </w:pPr>
      <w:r>
        <w:t>2.5.1.3 Windows 10 Versioner</w:t>
      </w:r>
    </w:p>
    <w:p w:rsidR="005A0988" w:rsidRDefault="00B55B2D">
      <w:pPr>
        <w:pStyle w:val="ProductList-BodyIndented2"/>
      </w:pPr>
      <w:r>
        <w:t>Microsoft 365 Education A1 omfatter en opgradering til Windows 10 Pro Education for enheder licenseret med Windows 7 Professional, Windows 8/8.1 Pro og Windows 10 Pro.</w:t>
      </w:r>
    </w:p>
    <w:p w:rsidR="005A0988" w:rsidRDefault="005A0988">
      <w:pPr>
        <w:pStyle w:val="ProductList-BodyIndented2"/>
      </w:pPr>
    </w:p>
    <w:p w:rsidR="005A0988" w:rsidRDefault="00B55B2D">
      <w:pPr>
        <w:pStyle w:val="ProductList-SubClauseHeading"/>
        <w:outlineLvl w:val="4"/>
      </w:pPr>
      <w:r>
        <w:t>2.5.2 Microsoft 365 A3/A5 (Bruger-SL)</w:t>
      </w:r>
    </w:p>
    <w:p w:rsidR="005A0988" w:rsidRDefault="00B55B2D">
      <w:pPr>
        <w:pStyle w:val="ProductList-SubSubClauseHeading"/>
        <w:outlineLvl w:val="5"/>
      </w:pPr>
      <w:r>
        <w:t>2.5.2.1 Office-servere</w:t>
      </w:r>
    </w:p>
    <w:p w:rsidR="005A0988" w:rsidRDefault="00B55B2D">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rsidR="005A0988" w:rsidRDefault="00B55B2D" w:rsidP="00B55B2D">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5A0988" w:rsidRDefault="00B55B2D" w:rsidP="00B55B2D">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5A0988" w:rsidRDefault="00B55B2D">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5A0988" w:rsidRDefault="005A0988">
      <w:pPr>
        <w:pStyle w:val="ProductList-BodyIndented2"/>
      </w:pPr>
    </w:p>
    <w:p w:rsidR="005A0988" w:rsidRDefault="00B55B2D">
      <w:pPr>
        <w:pStyle w:val="ProductList-SubSubClauseHeading"/>
        <w:outlineLvl w:val="5"/>
      </w:pPr>
      <w:r>
        <w:t>2.5.2.2 Microsoft 365 A3 med Core CAL</w:t>
      </w:r>
    </w:p>
    <w:p w:rsidR="005A0988" w:rsidRDefault="00B55B2D">
      <w:pPr>
        <w:pStyle w:val="ProductList-BodyIndented2"/>
      </w:pPr>
      <w:r>
        <w:t>Microsoft 365 A3 med Core CAL fås kun som erstatning for Uddannelsesdesktop med Core CAL.</w:t>
      </w:r>
    </w:p>
    <w:p w:rsidR="005A0988" w:rsidRDefault="005A0988">
      <w:pPr>
        <w:pStyle w:val="ProductList-ClauseHeading"/>
        <w:outlineLvl w:val="3"/>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439412"/>
      <w:r>
        <w:instrText>Enterprise Mobility + Security</w:instrText>
      </w:r>
      <w:bookmarkEnd w:id="237"/>
      <w:r>
        <w:instrText>" \l 2</w:instrText>
      </w:r>
      <w:r>
        <w:fldChar w:fldCharType="end"/>
      </w:r>
    </w:p>
    <w:p w:rsidR="005A0988" w:rsidRDefault="00B55B2D">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ClauseHeading"/>
        <w:outlineLvl w:val="3"/>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31439413"/>
      <w:r>
        <w:instrText>Serverabonnementer til Azure</w:instrText>
      </w:r>
      <w:bookmarkEnd w:id="241"/>
      <w:r>
        <w:instrText xml:space="preserve"> " \l 2</w:instrText>
      </w:r>
      <w:r>
        <w:fldChar w:fldCharType="end"/>
      </w:r>
    </w:p>
    <w:p w:rsidR="005A0988" w:rsidRDefault="00B55B2D">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359"/>
        <w:gridCol w:w="715"/>
        <w:gridCol w:w="701"/>
        <w:gridCol w:w="711"/>
        <w:gridCol w:w="719"/>
        <w:gridCol w:w="731"/>
        <w:gridCol w:w="727"/>
        <w:gridCol w:w="714"/>
        <w:gridCol w:w="706"/>
        <w:gridCol w:w="707"/>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CSP</w:t>
            </w:r>
          </w:p>
        </w:tc>
      </w:tr>
      <w:tr w:rsidR="005A0988">
        <w:tc>
          <w:tcPr>
            <w:tcW w:w="4660" w:type="dxa"/>
            <w:tcBorders>
              <w:top w:val="single" w:sz="4" w:space="0" w:color="FFFFFF"/>
              <w:left w:val="single" w:sz="4" w:space="0" w:color="FFFFFF"/>
              <w:bottom w:val="dashed" w:sz="4" w:space="0" w:color="BFBFBF"/>
              <w:right w:val="single" w:sz="4" w:space="0" w:color="FFFFFF"/>
            </w:tcBorders>
          </w:tcPr>
          <w:p w:rsidR="005A0988" w:rsidRDefault="00B55B2D">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single" w:sz="4" w:space="0" w:color="FFFFFF"/>
              <w:bottom w:val="dashed" w:sz="4" w:space="0" w:color="BFBFBF"/>
              <w:right w:val="single" w:sz="4" w:space="0" w:color="FFFFFF"/>
            </w:tcBorders>
          </w:tcPr>
          <w:p w:rsidR="005A0988" w:rsidRDefault="00B55B2D">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single" w:sz="4" w:space="0" w:color="FFFFFF"/>
              <w:bottom w:val="dashed" w:sz="4" w:space="0" w:color="BFBFBF"/>
              <w:right w:val="single" w:sz="4" w:space="0" w:color="FFFFFF"/>
            </w:tcBorders>
          </w:tcPr>
          <w:p w:rsidR="005A0988" w:rsidRDefault="00B55B2D">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single" w:sz="4" w:space="0" w:color="FFFFFF"/>
              <w:bottom w:val="dashed" w:sz="4" w:space="0" w:color="BFBFBF"/>
              <w:right w:val="single" w:sz="4" w:space="0" w:color="FFFFFF"/>
            </w:tcBorders>
          </w:tcPr>
          <w:p w:rsidR="005A0988" w:rsidRDefault="00B55B2D">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single" w:sz="4" w:space="0" w:color="FFFFFF"/>
              <w:bottom w:val="dashed" w:sz="4" w:space="0" w:color="BFBFBF"/>
              <w:right w:val="single" w:sz="4" w:space="0" w:color="FFFFFF"/>
            </w:tcBorders>
          </w:tcPr>
          <w:p w:rsidR="005A0988" w:rsidRDefault="00B55B2D">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single" w:sz="4" w:space="0" w:color="FFFFFF"/>
              <w:bottom w:val="dashed" w:sz="4" w:space="0" w:color="BFBFBF"/>
              <w:right w:val="single" w:sz="4" w:space="0" w:color="FFFFFF"/>
            </w:tcBorders>
          </w:tcPr>
          <w:p w:rsidR="005A0988" w:rsidRDefault="00B55B2D">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bl>
    <w:p w:rsidR="005A0988" w:rsidRDefault="00B55B2D">
      <w:pPr>
        <w:pStyle w:val="ProductList-Body"/>
      </w:pPr>
      <w:r>
        <w:rPr>
          <w:i/>
        </w:rPr>
        <w:t>Ovenstående licenser vil desuden være tilgængelige gennem Microsoft Store for Business.</w:t>
      </w:r>
    </w:p>
    <w:p w:rsidR="005A0988" w:rsidRDefault="00B55B2D">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3"/>
      </w:pPr>
      <w:r>
        <w:t>2.1 Versionsopgraderingsrettigheder</w:t>
      </w:r>
    </w:p>
    <w:p w:rsidR="005A0988" w:rsidRDefault="00B55B2D">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5A0988" w:rsidRDefault="005A0988">
      <w:pPr>
        <w:pStyle w:val="ProductList-Body"/>
      </w:pPr>
    </w:p>
    <w:p w:rsidR="005A0988" w:rsidRDefault="00B55B2D">
      <w:pPr>
        <w:pStyle w:val="ProductList-ClauseHeading"/>
        <w:outlineLvl w:val="3"/>
      </w:pPr>
      <w:r>
        <w:t>2.2 Installationsmuligheder for Windows Server</w:t>
      </w:r>
    </w:p>
    <w:p w:rsidR="005A0988" w:rsidRDefault="00B55B2D">
      <w:pPr>
        <w:pStyle w:val="ProductList-SubClauseHeading"/>
        <w:outlineLvl w:val="4"/>
      </w:pPr>
      <w:r>
        <w:t>2.2.1 Brug af Softwaren på Microsoft Azure</w:t>
      </w:r>
    </w:p>
    <w:p w:rsidR="005A0988" w:rsidRDefault="00B55B2D">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rsidR="005A0988" w:rsidRDefault="005A0988">
      <w:pPr>
        <w:pStyle w:val="ProductList-BodyIndented"/>
      </w:pPr>
    </w:p>
    <w:p w:rsidR="005A0988" w:rsidRDefault="00B55B2D">
      <w:pPr>
        <w:pStyle w:val="ProductList-SubClauseHeading"/>
        <w:outlineLvl w:val="4"/>
      </w:pPr>
      <w:r>
        <w:t>2.2.2 Brug af Softwaren på Kundens Servere</w:t>
      </w:r>
    </w:p>
    <w:p w:rsidR="005A0988" w:rsidRDefault="00B55B2D">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rsidR="005A0988" w:rsidRDefault="005A0988">
      <w:pPr>
        <w:pStyle w:val="ProductList-BodyIndented"/>
      </w:pPr>
    </w:p>
    <w:p w:rsidR="005A0988" w:rsidRDefault="00B55B2D">
      <w:pPr>
        <w:pStyle w:val="ProductList-SubClauseHeading"/>
        <w:outlineLvl w:val="4"/>
      </w:pPr>
      <w:r>
        <w:t>2.2.3 Flytning af serverarbejdsbelastninger til Azure</w:t>
      </w:r>
    </w:p>
    <w:p w:rsidR="005A0988" w:rsidRDefault="00B55B2D">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5A0988" w:rsidRDefault="005A0988">
      <w:pPr>
        <w:pStyle w:val="ProductList-BodyIndented"/>
      </w:pPr>
    </w:p>
    <w:p w:rsidR="005A0988" w:rsidRDefault="00B55B2D">
      <w:pPr>
        <w:pStyle w:val="ProductList-ClauseHeading"/>
        <w:outlineLvl w:val="3"/>
      </w:pPr>
      <w:r>
        <w:t>2.3 Installationsmuligheder for SQL Server</w:t>
      </w:r>
    </w:p>
    <w:p w:rsidR="005A0988" w:rsidRDefault="00B55B2D">
      <w:pPr>
        <w:pStyle w:val="ProductList-SubClauseHeading"/>
        <w:outlineLvl w:val="4"/>
      </w:pPr>
      <w:r>
        <w:t>2.3.1 Brug af Softwaren på Microsoft Azure</w:t>
      </w:r>
    </w:p>
    <w:p w:rsidR="005A0988" w:rsidRDefault="00B55B2D">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5A098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A0988" w:rsidRDefault="00B55B2D">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5A0988" w:rsidRDefault="00B55B2D">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5A0988" w:rsidRDefault="00B55B2D">
            <w:pPr>
              <w:pStyle w:val="ProductList-TableBody"/>
            </w:pPr>
            <w:r>
              <w:rPr>
                <w:color w:val="FFFFFF"/>
              </w:rPr>
              <w:t>Forhold mellem Kvalificerede Licenser og Azure vCores</w:t>
            </w:r>
          </w:p>
        </w:tc>
      </w:tr>
      <w:tr w:rsidR="005A0988">
        <w:tc>
          <w:tcPr>
            <w:tcW w:w="3540" w:type="dxa"/>
            <w:tcBorders>
              <w:left w:val="single" w:sz="4" w:space="0" w:color="6E6E6E"/>
              <w:bottom w:val="none" w:sz="4" w:space="0" w:color="6E6E6E"/>
              <w:right w:val="single" w:sz="4" w:space="0" w:color="6E6E6E"/>
            </w:tcBorders>
          </w:tcPr>
          <w:p w:rsidR="005A0988" w:rsidRDefault="00B55B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0988" w:rsidRDefault="00B55B2D">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5A0988" w:rsidRDefault="00B55B2D">
            <w:pPr>
              <w:pStyle w:val="ProductList-TableBody"/>
            </w:pPr>
            <w:r>
              <w:t>1 Core-licens: 4 vCores</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4 vCore</w:t>
            </w:r>
          </w:p>
        </w:tc>
      </w:tr>
      <w:tr w:rsidR="005A0988">
        <w:tc>
          <w:tcPr>
            <w:tcW w:w="3540" w:type="dxa"/>
            <w:tcBorders>
              <w:top w:val="none" w:sz="4" w:space="0" w:color="6E6E6E"/>
              <w:left w:val="single" w:sz="4" w:space="0" w:color="6E6E6E"/>
              <w:bottom w:val="single" w:sz="4" w:space="0" w:color="6E6E6E"/>
            </w:tcBorders>
          </w:tcPr>
          <w:p w:rsidR="005A0988" w:rsidRDefault="005A0988">
            <w:pPr>
              <w:pStyle w:val="ProductList-TableBody"/>
            </w:pPr>
          </w:p>
        </w:tc>
        <w:tc>
          <w:tcPr>
            <w:tcW w:w="4280" w:type="dxa"/>
          </w:tcPr>
          <w:p w:rsidR="005A0988" w:rsidRDefault="00B55B2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w:t>
            </w:r>
            <w:r>
              <w:rPr>
                <w:vertAlign w:val="superscript"/>
              </w:rPr>
              <w:t>1</w:t>
            </w:r>
            <w:r>
              <w:t>:1 vCore</w:t>
            </w:r>
          </w:p>
        </w:tc>
      </w:tr>
      <w:tr w:rsidR="005A0988">
        <w:tc>
          <w:tcPr>
            <w:tcW w:w="3540" w:type="dxa"/>
            <w:tcBorders>
              <w:top w:val="single" w:sz="4" w:space="0" w:color="6E6E6E"/>
              <w:left w:val="single" w:sz="4" w:space="0" w:color="6E6E6E"/>
              <w:bottom w:val="none" w:sz="4" w:space="0" w:color="6E6E6E"/>
            </w:tcBorders>
          </w:tcPr>
          <w:p w:rsidR="005A0988" w:rsidRDefault="00B55B2D">
            <w:pPr>
              <w:pStyle w:val="ProductList-TableBody"/>
            </w:pPr>
            <w:r>
              <w:t>SQL Server Standard (Core)</w:t>
            </w:r>
          </w:p>
        </w:tc>
        <w:tc>
          <w:tcPr>
            <w:tcW w:w="4280" w:type="dxa"/>
          </w:tcPr>
          <w:p w:rsidR="005A0988" w:rsidRDefault="00B55B2D">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 1 vCore</w:t>
            </w:r>
          </w:p>
        </w:tc>
      </w:tr>
      <w:tr w:rsidR="005A0988">
        <w:tc>
          <w:tcPr>
            <w:tcW w:w="3540" w:type="dxa"/>
            <w:tcBorders>
              <w:top w:val="none" w:sz="4" w:space="0" w:color="6E6E6E"/>
              <w:left w:val="single" w:sz="4" w:space="0" w:color="6E6E6E"/>
              <w:bottom w:val="none" w:sz="4" w:space="0" w:color="6E6E6E"/>
            </w:tcBorders>
          </w:tcPr>
          <w:p w:rsidR="005A0988" w:rsidRDefault="005A0988">
            <w:pPr>
              <w:pStyle w:val="ProductList-TableBody"/>
            </w:pPr>
          </w:p>
        </w:tc>
        <w:tc>
          <w:tcPr>
            <w:tcW w:w="4280" w:type="dxa"/>
          </w:tcPr>
          <w:p w:rsidR="005A0988" w:rsidRDefault="00B55B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Kernelicens: 1 vCore</w:t>
            </w:r>
          </w:p>
        </w:tc>
      </w:tr>
      <w:tr w:rsidR="005A0988">
        <w:tc>
          <w:tcPr>
            <w:tcW w:w="3540" w:type="dxa"/>
            <w:tcBorders>
              <w:top w:val="none" w:sz="4" w:space="0" w:color="6E6E6E"/>
              <w:left w:val="single" w:sz="4" w:space="0" w:color="6E6E6E"/>
              <w:bottom w:val="single" w:sz="4" w:space="0" w:color="6E6E6E"/>
            </w:tcBorders>
          </w:tcPr>
          <w:p w:rsidR="005A0988" w:rsidRDefault="005A0988">
            <w:pPr>
              <w:pStyle w:val="ProductList-TableBody"/>
            </w:pPr>
          </w:p>
        </w:tc>
        <w:tc>
          <w:tcPr>
            <w:tcW w:w="4280" w:type="dxa"/>
          </w:tcPr>
          <w:p w:rsidR="005A0988" w:rsidRDefault="00B55B2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1 Core-licens</w:t>
            </w:r>
            <w:r>
              <w:rPr>
                <w:vertAlign w:val="superscript"/>
              </w:rPr>
              <w:t>1</w:t>
            </w:r>
            <w:r>
              <w:t>:1 vCore</w:t>
            </w:r>
          </w:p>
        </w:tc>
      </w:tr>
    </w:tbl>
    <w:p w:rsidR="005A0988" w:rsidRDefault="00B55B2D">
      <w:pPr>
        <w:pStyle w:val="ProductList-BodyIndented"/>
      </w:pPr>
      <w:r>
        <w:rPr>
          <w:vertAlign w:val="superscript"/>
        </w:rPr>
        <w:t>1</w:t>
      </w:r>
      <w:r>
        <w:rPr>
          <w:i/>
        </w:rPr>
        <w:t>Der skal minimum være fire Core-licenser pr. Virtuel Maskine.</w:t>
      </w:r>
    </w:p>
    <w:p w:rsidR="005A0988" w:rsidRDefault="005A0988">
      <w:pPr>
        <w:pStyle w:val="ProductList-BodyIndented"/>
      </w:pPr>
    </w:p>
    <w:p w:rsidR="005A0988" w:rsidRDefault="00B55B2D">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5A0988" w:rsidRDefault="005A0988">
      <w:pPr>
        <w:pStyle w:val="ProductList-BodyIndented"/>
      </w:pPr>
    </w:p>
    <w:p w:rsidR="005A0988" w:rsidRDefault="00B55B2D">
      <w:pPr>
        <w:pStyle w:val="ProductList-SubClauseHeading"/>
        <w:outlineLvl w:val="4"/>
      </w:pPr>
      <w:r>
        <w:t>2.3.2 Fail-over-rettigheder</w:t>
      </w:r>
    </w:p>
    <w:p w:rsidR="005A0988" w:rsidRDefault="00B55B2D">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5A0988" w:rsidRDefault="005A0988">
      <w:pPr>
        <w:pStyle w:val="ProductList-BodyIndented"/>
      </w:pPr>
    </w:p>
    <w:p w:rsidR="005A0988" w:rsidRDefault="00B55B2D">
      <w:pPr>
        <w:pStyle w:val="ProductList-SubClauseHeading"/>
        <w:outlineLvl w:val="4"/>
      </w:pPr>
      <w:r>
        <w:t>2.3.3 Brug af Softwaren på Kundens Servere</w:t>
      </w:r>
    </w:p>
    <w:p w:rsidR="005A0988" w:rsidRDefault="00B55B2D">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5A0988" w:rsidRDefault="00B55B2D">
      <w:pPr>
        <w:pStyle w:val="ProductList-BodyIndented"/>
      </w:pPr>
      <w:r>
        <w:t>*Hvis tilgængelige. Kun rettigheder gældende for SQL Server Enterprise Core-kunder.</w:t>
      </w:r>
    </w:p>
    <w:p w:rsidR="005A0988" w:rsidRDefault="005A0988">
      <w:pPr>
        <w:pStyle w:val="ProductList-BodyIndented"/>
      </w:pPr>
    </w:p>
    <w:p w:rsidR="005A0988" w:rsidRDefault="00B55B2D">
      <w:pPr>
        <w:pStyle w:val="ProductList-SubClauseHeading"/>
        <w:outlineLvl w:val="4"/>
      </w:pPr>
      <w:r>
        <w:t>2.3.4 Flytning af serverarbejdsbelastninger til Azure</w:t>
      </w:r>
    </w:p>
    <w:p w:rsidR="005A0988" w:rsidRDefault="00B55B2D">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5A0988" w:rsidRDefault="005A0988">
      <w:pPr>
        <w:pStyle w:val="ProductList-BodyIndented"/>
      </w:pPr>
    </w:p>
    <w:p w:rsidR="005A0988" w:rsidRDefault="00B55B2D">
      <w:pPr>
        <w:pStyle w:val="ProductList-SubClauseHeading"/>
        <w:outlineLvl w:val="4"/>
      </w:pPr>
      <w:r>
        <w:t>2.3.5 Videreoverdragelse af Licens</w:t>
      </w:r>
    </w:p>
    <w:p w:rsidR="005A0988" w:rsidRDefault="00B55B2D">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5A0988" w:rsidRDefault="005A0988">
      <w:pPr>
        <w:pStyle w:val="ProductList-BodyIndented"/>
        <w:jc w:val="right"/>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B55B2D">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31439414"/>
      <w:r>
        <w:instrText>Microsoft Dynamics 365-tjenester</w:instrText>
      </w:r>
      <w:bookmarkEnd w:id="245"/>
      <w:r>
        <w:instrText>" \l 2</w:instrText>
      </w:r>
      <w:r>
        <w:fldChar w:fldCharType="end"/>
      </w:r>
    </w:p>
    <w:p w:rsidR="005A0988" w:rsidRDefault="00B55B2D">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Ordrelinjer Dynamics 365 for Operations</w:t>
            </w:r>
            <w:r>
              <w:fldChar w:fldCharType="begin"/>
            </w:r>
            <w:r>
              <w:instrText xml:space="preserve"> XE "Ordrelinjer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19"/>
        <w:gridCol w:w="3563"/>
        <w:gridCol w:w="360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3"/>
      </w:pPr>
      <w:r>
        <w:t>2.1 Unified Service Desk (USD)</w:t>
      </w:r>
    </w:p>
    <w:p w:rsidR="005A0988" w:rsidRDefault="00B55B2D">
      <w:pPr>
        <w:pStyle w:val="ProductList-Body"/>
      </w:pPr>
      <w:r>
        <w:t>Kunder med aktive Dynamics 365 Customer Engagement Plan, Dynamics 365 Unified Operations Plan eller Dynamics 365 Plan-abonnementer kan installere og bruge USD-software til hver bruger.</w:t>
      </w:r>
    </w:p>
    <w:p w:rsidR="005A0988" w:rsidRDefault="005A0988">
      <w:pPr>
        <w:pStyle w:val="ProductList-Body"/>
      </w:pPr>
    </w:p>
    <w:p w:rsidR="005A0988" w:rsidRDefault="00B55B2D">
      <w:pPr>
        <w:pStyle w:val="ProductList-ClauseHeading"/>
        <w:outlineLvl w:val="3"/>
      </w:pPr>
      <w:r>
        <w:t>2.2 Dynamics CustomerSource</w:t>
      </w:r>
    </w:p>
    <w:p w:rsidR="005A0988" w:rsidRDefault="00B55B2D">
      <w:pPr>
        <w:pStyle w:val="ProductList-Body"/>
      </w:pPr>
      <w:r>
        <w:t xml:space="preserve">Kunder med aktive Dynamics 365 Services-abonnementer kan få adgang til og bruge CustomerSource. </w:t>
      </w:r>
    </w:p>
    <w:p w:rsidR="005A0988" w:rsidRDefault="005A0988">
      <w:pPr>
        <w:pStyle w:val="ProductList-Body"/>
      </w:pPr>
    </w:p>
    <w:p w:rsidR="005A0988" w:rsidRDefault="00B55B2D">
      <w:pPr>
        <w:pStyle w:val="ProductList-ClauseHeading"/>
        <w:outlineLvl w:val="3"/>
      </w:pPr>
      <w:r>
        <w:t>2.3 Berettigelse til kvalificerede tilbud</w:t>
      </w:r>
    </w:p>
    <w:p w:rsidR="005A0988" w:rsidRDefault="00B55B2D">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24"/>
        <w:gridCol w:w="5466"/>
      </w:tblGrid>
      <w:tr w:rsidR="005A09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A0988" w:rsidRDefault="00B55B2D">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A0988" w:rsidRDefault="00B55B2D">
            <w:pPr>
              <w:pStyle w:val="ProductList-TableBody"/>
            </w:pPr>
            <w:r>
              <w:rPr>
                <w:color w:val="FFFFFF"/>
              </w:rPr>
              <w:t>Tilsvarende Kvalificerede Tilbud på Dynamics 365 Onlinetjenester</w:t>
            </w:r>
          </w:p>
        </w:tc>
      </w:tr>
      <w:tr w:rsidR="005A0988">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Kvalificeret Tilbud på Dynamics 365</w:t>
            </w:r>
            <w:r>
              <w:br/>
            </w:r>
          </w:p>
        </w:tc>
      </w:tr>
      <w:tr w:rsidR="005A0988">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Kvalificeret Tilbud på Dynamics 365 fra SA*</w:t>
            </w:r>
            <w:r>
              <w:br/>
              <w:t>Kvalificeret Tilbud på Tilføjelsesprogram til Dynamics 365*</w:t>
            </w:r>
          </w:p>
        </w:tc>
      </w:tr>
      <w:tr w:rsidR="005A0988">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AX</w:t>
            </w:r>
          </w:p>
          <w:p w:rsidR="005A0988" w:rsidRDefault="00B55B2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Kvalificeret Tilbud på Dynamics 365 Business Central</w:t>
            </w:r>
            <w:r>
              <w:br/>
            </w:r>
          </w:p>
        </w:tc>
      </w:tr>
    </w:tbl>
    <w:p w:rsidR="005A0988" w:rsidRDefault="00B55B2D">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5A0988" w:rsidRDefault="005A0988">
      <w:pPr>
        <w:pStyle w:val="ProductList-Body"/>
      </w:pPr>
    </w:p>
    <w:p w:rsidR="005A0988" w:rsidRDefault="00B55B2D">
      <w:pPr>
        <w:pStyle w:val="ProductList-ClauseHeading"/>
        <w:outlineLvl w:val="3"/>
      </w:pPr>
      <w:r>
        <w:t>2.4 Dynamics 365 Plan for Government</w:t>
      </w:r>
    </w:p>
    <w:p w:rsidR="005A0988" w:rsidRDefault="00B55B2D">
      <w:pPr>
        <w:pStyle w:val="ProductList-Body"/>
      </w:pPr>
      <w:r>
        <w:t>Dynamics 365 Unified Operations Plan, Dynamics 365 for Retail og Dynamics 365 for Talent er ikke tilgængelige i Microsoft 365 Plan for Government.</w:t>
      </w:r>
    </w:p>
    <w:p w:rsidR="005A0988" w:rsidRDefault="005A0988">
      <w:pPr>
        <w:pStyle w:val="ProductList-Body"/>
      </w:pPr>
    </w:p>
    <w:p w:rsidR="005A0988" w:rsidRDefault="00B55B2D">
      <w:pPr>
        <w:pStyle w:val="ProductList-ClauseHeading"/>
        <w:outlineLvl w:val="3"/>
      </w:pPr>
      <w:r>
        <w:t>2.5 Dynamics 365 Customer Engagement Plan og Customer Engagement Apps for Government and Academic</w:t>
      </w:r>
    </w:p>
    <w:p w:rsidR="005A0988" w:rsidRDefault="00B55B2D">
      <w:pPr>
        <w:pStyle w:val="ProductList-Body"/>
      </w:pPr>
      <w:r>
        <w:t xml:space="preserve">Dynamics 365 Customer Engagement Plan og dens individuelle tjenester, som defineret i Bilag 2 – Subscription License-pakker i dokumentet </w:t>
      </w:r>
      <w:hyperlink r:id="rId119">
        <w:r>
          <w:rPr>
            <w:color w:val="00467F"/>
            <w:u w:val="single"/>
          </w:rPr>
          <w:t>Vilkår for online-service</w:t>
        </w:r>
      </w:hyperlink>
      <w:r>
        <w:t>, er tilgængelige for Offentlige og Akademiske kunder i programmerne Open License, Open Value og Open Value Subscription.</w:t>
      </w:r>
    </w:p>
    <w:p w:rsidR="005A0988" w:rsidRDefault="005A0988">
      <w:pPr>
        <w:pStyle w:val="ProductList-Body"/>
      </w:pPr>
    </w:p>
    <w:p w:rsidR="005A0988" w:rsidRDefault="00B55B2D">
      <w:pPr>
        <w:pStyle w:val="ProductList-ClauseHeading"/>
        <w:outlineLvl w:val="3"/>
      </w:pPr>
      <w:r>
        <w:t>2.6 Integrerede versioner af Dynamics 365-tjenester</w:t>
      </w:r>
    </w:p>
    <w:p w:rsidR="005A0988" w:rsidRDefault="00B55B2D">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5A0988" w:rsidRDefault="005A0988">
      <w:pPr>
        <w:pStyle w:val="ProductList-Body"/>
      </w:pPr>
    </w:p>
    <w:p w:rsidR="005A0988" w:rsidRDefault="00B55B2D">
      <w:pPr>
        <w:pStyle w:val="ProductList-ClauseHeading"/>
        <w:outlineLvl w:val="3"/>
      </w:pPr>
      <w:r>
        <w:t>2.7 Forudsætninger for Dynamics 365-teammedlems-SL'er</w:t>
      </w:r>
    </w:p>
    <w:p w:rsidR="005A0988" w:rsidRDefault="00B55B2D">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rsidR="005A0988" w:rsidRDefault="005A0988">
      <w:pPr>
        <w:pStyle w:val="ProductList-Body"/>
      </w:pPr>
    </w:p>
    <w:p w:rsidR="005A0988" w:rsidRDefault="00B55B2D">
      <w:pPr>
        <w:pStyle w:val="ProductList-ClauseHeading"/>
        <w:outlineLvl w:val="3"/>
      </w:pPr>
      <w:r>
        <w:t>2.8 Forudsætninger for Dynamics 365 for Marketing Attach</w:t>
      </w:r>
    </w:p>
    <w:p w:rsidR="005A0988" w:rsidRDefault="00B55B2D">
      <w:pPr>
        <w:pStyle w:val="ProductList-Body"/>
      </w:pPr>
      <w:r>
        <w:t>Kun kunder, der er licenseret til applikationskomponenter i Microsoft Relationship Sales Dynamics 365 Customer Engagement Plan eller Dynamics 365 Customer Engagement Plan, kan erhverve en Marketing Attach-licens til Dynamics 365.</w:t>
      </w:r>
    </w:p>
    <w:p w:rsidR="005A0988" w:rsidRDefault="005A0988">
      <w:pPr>
        <w:pStyle w:val="ProductList-Body"/>
      </w:pPr>
    </w:p>
    <w:p w:rsidR="005A0988" w:rsidRDefault="00B55B2D">
      <w:pPr>
        <w:pStyle w:val="ProductList-ClauseHeading"/>
        <w:outlineLvl w:val="3"/>
      </w:pPr>
      <w:r>
        <w:t>2.9 Forudsætninger for Dynamics 365 AI for Sales</w:t>
      </w:r>
    </w:p>
    <w:p w:rsidR="005A0988" w:rsidRDefault="00B55B2D">
      <w:pPr>
        <w:pStyle w:val="ProductList-Body"/>
      </w:pPr>
      <w:r>
        <w:t>Kun brugere, der er licenseret til Dynamics 365 for Sales Enterprise, Microsoft Relationship Sales, Dynamics 365 Customer Engagement Plan eller Dynamics 365 Plan, kan få tildelt Dynamics 365 AI for Sales-SL'er.</w:t>
      </w:r>
    </w:p>
    <w:p w:rsidR="005A0988" w:rsidRDefault="005A0988">
      <w:pPr>
        <w:pStyle w:val="ProductList-Body"/>
      </w:pPr>
    </w:p>
    <w:p w:rsidR="005A0988" w:rsidRDefault="00B55B2D">
      <w:pPr>
        <w:pStyle w:val="ProductList-ClauseHeading"/>
        <w:outlineLvl w:val="3"/>
      </w:pPr>
      <w:r>
        <w:t>2.10 Team Members-licensfunktioner for eksisterende kunder</w:t>
      </w:r>
    </w:p>
    <w:p w:rsidR="005A0988" w:rsidRDefault="00B55B2D">
      <w:pPr>
        <w:pStyle w:val="ProductList-Body"/>
      </w:pPr>
      <w:r>
        <w:t xml:space="preserve">Eksisterende kunder med Team Members-licenser, der er erhvervet før 1. oktober 2018, må bruge eksisterende og nyerhvervede Team Members-licenser i overensstemmelse med servicebeskrivelsen i </w:t>
      </w:r>
      <w:hyperlink r:id="rId120">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rsidR="005A0988" w:rsidRDefault="005A0988">
      <w:pPr>
        <w:pStyle w:val="ProductList-Body"/>
      </w:pPr>
    </w:p>
    <w:p w:rsidR="005A0988" w:rsidRDefault="00B55B2D">
      <w:pPr>
        <w:pStyle w:val="ProductList-ClauseHeading"/>
        <w:outlineLvl w:val="3"/>
      </w:pPr>
      <w:r>
        <w:t>2.11 Dynamics 365 for Talent Comprehensive Hiring</w:t>
      </w:r>
    </w:p>
    <w:p w:rsidR="005A0988" w:rsidRDefault="00B55B2D">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248" w:name="_Sec632"/>
      <w:r>
        <w:t>Office 365-tjenester</w:t>
      </w:r>
      <w:bookmarkEnd w:id="248"/>
      <w:r>
        <w:fldChar w:fldCharType="begin"/>
      </w:r>
      <w:r>
        <w:instrText xml:space="preserve"> TC "</w:instrText>
      </w:r>
      <w:bookmarkStart w:id="249" w:name="_Toc531439415"/>
      <w:r>
        <w:instrText>Office 365-tjenester</w:instrText>
      </w:r>
      <w:bookmarkEnd w:id="249"/>
      <w:r>
        <w:instrText>" \l 2</w:instrText>
      </w:r>
      <w:r>
        <w:fldChar w:fldCharType="end"/>
      </w:r>
    </w:p>
    <w:p w:rsidR="005A0988" w:rsidRDefault="00B55B2D">
      <w:pPr>
        <w:pStyle w:val="ProductList-Offering2HeadingNoBorder"/>
        <w:outlineLvl w:val="2"/>
      </w:pPr>
      <w:bookmarkStart w:id="250" w:name="_Sec633"/>
      <w:r>
        <w:t>Office 365-programmer</w:t>
      </w:r>
      <w:bookmarkEnd w:id="250"/>
      <w:r>
        <w:fldChar w:fldCharType="begin"/>
      </w:r>
      <w:r>
        <w:instrText xml:space="preserve"> TC "</w:instrText>
      </w:r>
      <w:bookmarkStart w:id="251" w:name="_Toc531439416"/>
      <w:r>
        <w:instrText>Office 365-programmer</w:instrText>
      </w:r>
      <w:bookmarkEnd w:id="251"/>
      <w:r>
        <w:instrText>" \l 3</w:instrText>
      </w:r>
      <w:r>
        <w:fldChar w:fldCharType="end"/>
      </w:r>
    </w:p>
    <w:p w:rsidR="005A0988" w:rsidRDefault="00B55B2D">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Medieberettigelse til Office 365 Pro Plus med Windows To Go-rettigheder</w:t>
      </w:r>
    </w:p>
    <w:p w:rsidR="005A0988" w:rsidRDefault="00B55B2D">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5A0988" w:rsidRDefault="005A0988">
      <w:pPr>
        <w:pStyle w:val="ProductList-Body"/>
      </w:pPr>
    </w:p>
    <w:p w:rsidR="005A0988" w:rsidRDefault="00B55B2D">
      <w:pPr>
        <w:pStyle w:val="ProductList-ClauseHeading"/>
        <w:outlineLvl w:val="4"/>
      </w:pPr>
      <w:r>
        <w:t>2.2 Overførselsperiode for Open Value Subscription</w:t>
      </w:r>
    </w:p>
    <w:p w:rsidR="005A0988" w:rsidRDefault="00B55B2D">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5A0988" w:rsidRDefault="005A0988">
      <w:pPr>
        <w:pStyle w:val="ProductList-Body"/>
      </w:pPr>
    </w:p>
    <w:p w:rsidR="005A0988" w:rsidRDefault="00B55B2D">
      <w:pPr>
        <w:pStyle w:val="ProductList-ClauseHeading"/>
        <w:outlineLvl w:val="4"/>
      </w:pPr>
      <w:r>
        <w:t>2.3 Installationsrettigheder for Visio</w:t>
      </w:r>
    </w:p>
    <w:p w:rsidR="005A0988" w:rsidRDefault="00B55B2D">
      <w:pPr>
        <w:pStyle w:val="ProductList-Body"/>
      </w:pPr>
      <w:r>
        <w:t>Visio Online Plan 2-brugere må installere og bruge en enkelt kopi af enten Visio Standard 2016- eller Visio Professional 2016-software eller en tidligere version af Visio-softwaren på følgende måde:</w:t>
      </w:r>
    </w:p>
    <w:p w:rsidR="005A0988" w:rsidRDefault="00B55B2D" w:rsidP="00B55B2D">
      <w:pPr>
        <w:pStyle w:val="ProductList-Bullet"/>
        <w:numPr>
          <w:ilvl w:val="0"/>
          <w:numId w:val="41"/>
        </w:numPr>
      </w:pPr>
      <w:r>
        <w:t>Hvis brugeren er licenseret for Office Standard eller Office Professional Plus</w:t>
      </w:r>
      <w:r>
        <w:rPr>
          <w:vertAlign w:val="superscript"/>
        </w:rPr>
        <w:t>1</w:t>
      </w:r>
      <w:r>
        <w:t xml:space="preserve"> og</w:t>
      </w:r>
    </w:p>
    <w:p w:rsidR="005A0988" w:rsidRDefault="00B55B2D" w:rsidP="00B55B2D">
      <w:pPr>
        <w:pStyle w:val="ProductList-Bullet"/>
        <w:numPr>
          <w:ilvl w:val="0"/>
          <w:numId w:val="41"/>
        </w:numPr>
      </w:pPr>
      <w:r>
        <w:t>kun på den enhed, som Office er installeret på.</w:t>
      </w:r>
    </w:p>
    <w:p w:rsidR="005A0988" w:rsidRDefault="00B55B2D">
      <w:pPr>
        <w:pStyle w:val="ProductList-Body"/>
      </w:pPr>
      <w:r>
        <w:rPr>
          <w:vertAlign w:val="superscript"/>
        </w:rPr>
        <w:t>1</w:t>
      </w:r>
      <w:r>
        <w:t>Brugere licenseret for Office Professional Plus under en Microsoft 365 Fra SA-Bruger-SL, som trådte i kraft før 1. januar 2019, er kvalificerede til denne rettighed.</w:t>
      </w:r>
    </w:p>
    <w:p w:rsidR="005A0988" w:rsidRDefault="005A0988">
      <w:pPr>
        <w:pStyle w:val="ProductList-Body"/>
      </w:pPr>
    </w:p>
    <w:p w:rsidR="005A0988" w:rsidRDefault="00B55B2D">
      <w:pPr>
        <w:pStyle w:val="ProductList-ClauseHeading"/>
        <w:outlineLvl w:val="4"/>
      </w:pPr>
      <w:r>
        <w:t>2.4 Multi-Geo Capabilities in Office 365</w:t>
      </w:r>
    </w:p>
    <w:p w:rsidR="005A0988" w:rsidRDefault="00B55B2D">
      <w:pPr>
        <w:pStyle w:val="ProductList-Body"/>
      </w:pPr>
      <w:r>
        <w:t>Multi-Geo Capabilities in Office 365-abonnementer er underlagt følgende:</w:t>
      </w:r>
    </w:p>
    <w:p w:rsidR="005A0988" w:rsidRDefault="00B55B2D" w:rsidP="00B55B2D">
      <w:pPr>
        <w:pStyle w:val="ProductList-Bullet"/>
        <w:numPr>
          <w:ilvl w:val="0"/>
          <w:numId w:val="42"/>
        </w:numPr>
      </w:pPr>
      <w:r>
        <w:t xml:space="preserve">Mindst 5.000 Office 365 Services-abonnementer per kunde; </w:t>
      </w:r>
    </w:p>
    <w:p w:rsidR="005A0988" w:rsidRDefault="00B55B2D" w:rsidP="00B55B2D">
      <w:pPr>
        <w:pStyle w:val="ProductList-Bullet"/>
        <w:numPr>
          <w:ilvl w:val="0"/>
          <w:numId w:val="42"/>
        </w:numPr>
      </w:pPr>
      <w:r>
        <w:t xml:space="preserve">Mindst 5 % af Office 365 Services-abonnementer på en lejerkonto har et tilsvarende Multi-Geo Capabilities in Office 365-abonnement; </w:t>
      </w:r>
    </w:p>
    <w:p w:rsidR="005A0988" w:rsidRDefault="00B55B2D" w:rsidP="00B55B2D">
      <w:pPr>
        <w:pStyle w:val="ProductList-Bullet"/>
        <w:numPr>
          <w:ilvl w:val="0"/>
          <w:numId w:val="42"/>
        </w:numPr>
      </w:pPr>
      <w:r>
        <w:t xml:space="preserve">Med undtagelse af den første klargøring af et Multi-Geo Capabilities in Office 365-abonnement er Geo-flytninger per måned begrænset til den mindste af (i) 4.000 eller (ii) 5 % af kundens Multi-Geo Capabilities in Office 365-abonnementer; og </w:t>
      </w:r>
    </w:p>
    <w:p w:rsidR="005A0988" w:rsidRDefault="00B55B2D" w:rsidP="00B55B2D">
      <w:pPr>
        <w:pStyle w:val="ProductList-Bullet"/>
        <w:numPr>
          <w:ilvl w:val="0"/>
          <w:numId w:val="42"/>
        </w:numPr>
      </w:pPr>
      <w:r>
        <w:t>Kunden skal have en faktureringsadresse i Indien for at tildele Multi-Geo Capabilities in Office 365-abonnementer til brugere i Indien.</w:t>
      </w:r>
    </w:p>
    <w:p w:rsidR="005A0988" w:rsidRDefault="00B55B2D">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5A0988" w:rsidRDefault="005A0988">
      <w:pPr>
        <w:pStyle w:val="ProductList-Body"/>
      </w:pPr>
    </w:p>
    <w:p w:rsidR="005A0988" w:rsidRDefault="00B55B2D">
      <w:pPr>
        <w:pStyle w:val="ProductList-ClauseHeading"/>
        <w:outlineLvl w:val="4"/>
      </w:pPr>
      <w:r>
        <w:t>2.5 Academic-programmer</w:t>
      </w:r>
    </w:p>
    <w:p w:rsidR="005A0988" w:rsidRDefault="00B55B2D">
      <w:pPr>
        <w:pStyle w:val="ProductList-Body"/>
      </w:pPr>
      <w:r>
        <w:t>Følgende gælder for kunder i Academic-Volumenlicensprogrammer:</w:t>
      </w:r>
    </w:p>
    <w:p w:rsidR="005A0988" w:rsidRDefault="005A0988">
      <w:pPr>
        <w:pStyle w:val="ProductList-Body"/>
      </w:pPr>
    </w:p>
    <w:p w:rsidR="005A0988" w:rsidRDefault="00B55B2D">
      <w:pPr>
        <w:pStyle w:val="ProductList-SubClauseHeading"/>
        <w:outlineLvl w:val="5"/>
      </w:pPr>
      <w:r>
        <w:t>2.5.1 Udvidede Brugervilkår</w:t>
      </w:r>
    </w:p>
    <w:p w:rsidR="005A0988" w:rsidRPr="00865A75" w:rsidRDefault="00B55B2D" w:rsidP="00865A75">
      <w:pPr>
        <w:pStyle w:val="ProductList-BodyIndented"/>
        <w:ind w:left="720"/>
        <w:rPr>
          <w:color w:val="4668C5"/>
        </w:rPr>
      </w:pPr>
      <w:r w:rsidRPr="00865A75">
        <w:rPr>
          <w:b/>
          <w:color w:val="4668C5"/>
        </w:rPr>
        <w:t>2.5.1.1 Office Professional Plus</w:t>
      </w:r>
    </w:p>
    <w:p w:rsidR="005A0988" w:rsidRDefault="00B55B2D" w:rsidP="00865A75">
      <w:pPr>
        <w:pStyle w:val="ProductList-BodyIndented"/>
        <w:ind w:left="720"/>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5A0988" w:rsidRDefault="005A0988" w:rsidP="00865A75">
      <w:pPr>
        <w:pStyle w:val="ProductList-BodyIndented"/>
        <w:ind w:left="720"/>
      </w:pPr>
    </w:p>
    <w:p w:rsidR="005A0988" w:rsidRPr="00865A75" w:rsidRDefault="00B55B2D" w:rsidP="00865A75">
      <w:pPr>
        <w:pStyle w:val="ProductList-BodyIndented"/>
        <w:ind w:left="720"/>
        <w:rPr>
          <w:color w:val="4668C5"/>
        </w:rPr>
      </w:pPr>
      <w:r w:rsidRPr="00865A75">
        <w:rPr>
          <w:b/>
          <w:color w:val="4668C5"/>
        </w:rPr>
        <w:t xml:space="preserve">2.5.1.2 Office 365 ProPlus </w:t>
      </w:r>
    </w:p>
    <w:p w:rsidR="005A0988" w:rsidRDefault="00B55B2D" w:rsidP="00865A75">
      <w:pPr>
        <w:pStyle w:val="ProductList-BodyIndented"/>
        <w:ind w:left="720"/>
      </w:pPr>
      <w:r>
        <w:t xml:space="preserve">Institutioner, der har tildelt licens til Office 365 ProPlus Bruger-SL'er til alle fakultetsmedarbejdere og 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5A0988" w:rsidRDefault="005A0988">
      <w:pPr>
        <w:pStyle w:val="ProductList-BodyIndented"/>
      </w:pPr>
    </w:p>
    <w:p w:rsidR="005A0988" w:rsidRDefault="00B55B2D">
      <w:pPr>
        <w:pStyle w:val="ProductList-SubClauseHeading"/>
        <w:outlineLvl w:val="5"/>
      </w:pPr>
      <w:r>
        <w:t>2.5.2 Laboratorie- og Biblioteksbrug</w:t>
      </w:r>
    </w:p>
    <w:p w:rsidR="005A0988" w:rsidRDefault="00B55B2D">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5A0988" w:rsidRDefault="005A0988">
      <w:pPr>
        <w:pStyle w:val="ProductList-BodyIndented"/>
        <w:jc w:val="right"/>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B55B2D">
      <w:pPr>
        <w:pStyle w:val="ProductList-Offering2HeadingNoBorder"/>
        <w:outlineLvl w:val="2"/>
      </w:pPr>
      <w:bookmarkStart w:id="254" w:name="_Sec634"/>
      <w:r>
        <w:t>Office 365 Suites</w:t>
      </w:r>
      <w:bookmarkEnd w:id="254"/>
      <w:r>
        <w:fldChar w:fldCharType="begin"/>
      </w:r>
      <w:r>
        <w:instrText xml:space="preserve"> TC "</w:instrText>
      </w:r>
      <w:bookmarkStart w:id="255" w:name="_Toc531439417"/>
      <w:r>
        <w:instrText>Office 365 Suites</w:instrText>
      </w:r>
      <w:bookmarkEnd w:id="255"/>
      <w:r>
        <w:instrText>" \l 3</w:instrText>
      </w:r>
      <w:r>
        <w:fldChar w:fldCharType="end"/>
      </w:r>
    </w:p>
    <w:p w:rsidR="005A0988" w:rsidRDefault="00B55B2D">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Academic-programmer</w:t>
      </w:r>
    </w:p>
    <w:p w:rsidR="005A0988" w:rsidRDefault="00B55B2D">
      <w:pPr>
        <w:pStyle w:val="ProductList-Body"/>
      </w:pPr>
      <w:r>
        <w:t>Følgende gælder for kunder i Academic-Volumenlicensprogrammer.</w:t>
      </w:r>
    </w:p>
    <w:p w:rsidR="005A0988" w:rsidRDefault="005A0988">
      <w:pPr>
        <w:pStyle w:val="ProductList-Body"/>
      </w:pPr>
    </w:p>
    <w:p w:rsidR="005A0988" w:rsidRDefault="00B55B2D">
      <w:pPr>
        <w:pStyle w:val="ProductList-SubClauseHeading"/>
        <w:outlineLvl w:val="5"/>
      </w:pPr>
      <w:r>
        <w:t>2.1.1 Udvidede Brugervilkår for Office Professional Plus</w:t>
      </w:r>
    </w:p>
    <w:p w:rsidR="005A0988" w:rsidRDefault="00B55B2D">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5A0988" w:rsidRDefault="005A0988">
      <w:pPr>
        <w:pStyle w:val="ProductList-BodyIndented"/>
      </w:pPr>
    </w:p>
    <w:p w:rsidR="005A0988" w:rsidRDefault="00B55B2D">
      <w:pPr>
        <w:pStyle w:val="ProductList-SubClauseHeading"/>
        <w:outlineLvl w:val="5"/>
      </w:pPr>
      <w:r>
        <w:t>2.1.2 Udvidede Brugervilkår for Office 365 ProPlus</w:t>
      </w:r>
    </w:p>
    <w:p w:rsidR="005A0988" w:rsidRDefault="00B55B2D">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5A0988" w:rsidRDefault="005A0988">
      <w:pPr>
        <w:pStyle w:val="ProductList-BodyIndented"/>
      </w:pPr>
    </w:p>
    <w:p w:rsidR="005A0988" w:rsidRDefault="00B55B2D">
      <w:pPr>
        <w:pStyle w:val="ProductList-SubClauseHeading"/>
        <w:outlineLvl w:val="5"/>
      </w:pPr>
      <w:r>
        <w:t>2.1.3 Laboratorie- og Biblioteksbrug</w:t>
      </w:r>
    </w:p>
    <w:p w:rsidR="005A0988" w:rsidRDefault="00B55B2D">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5A0988" w:rsidRDefault="005A0988">
      <w:pPr>
        <w:pStyle w:val="ProductList-BodyIndented"/>
        <w:jc w:val="right"/>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B55B2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439418"/>
      <w:r>
        <w:instrText>Office 365 Cloud App Security</w:instrText>
      </w:r>
      <w:bookmarkEnd w:id="259"/>
      <w:r>
        <w:instrText>" \l 3</w:instrText>
      </w:r>
      <w:r>
        <w:fldChar w:fldCharType="end"/>
      </w:r>
    </w:p>
    <w:p w:rsidR="005A0988" w:rsidRDefault="00B55B2D">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none" w:sz="4" w:space="0" w:color="A5A5A5"/>
              <w:right w:val="none" w:sz="4" w:space="0" w:color="6E6E6E"/>
            </w:tcBorders>
          </w:tcPr>
          <w:p w:rsidR="005A0988" w:rsidRDefault="00B55B2D">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62" w:name="_Sec1273"/>
      <w:r>
        <w:t>Microsoft Stream</w:t>
      </w:r>
      <w:bookmarkEnd w:id="262"/>
      <w:r>
        <w:fldChar w:fldCharType="begin"/>
      </w:r>
      <w:r>
        <w:instrText xml:space="preserve"> TC "</w:instrText>
      </w:r>
      <w:bookmarkStart w:id="263" w:name="_Toc531439419"/>
      <w:r>
        <w:instrText>Microsoft Stream</w:instrText>
      </w:r>
      <w:bookmarkEnd w:id="263"/>
      <w:r>
        <w:instrText>" \l 3</w:instrText>
      </w:r>
      <w:r>
        <w:fldChar w:fldCharType="end"/>
      </w:r>
    </w:p>
    <w:p w:rsidR="005A0988" w:rsidRDefault="00B55B2D">
      <w:pPr>
        <w:pStyle w:val="ProductList-Offering1SubSection"/>
        <w:outlineLvl w:val="3"/>
      </w:pPr>
      <w:bookmarkStart w:id="264" w:name="_Sec1274"/>
      <w:r>
        <w:t>1. Programtilgængelighed</w:t>
      </w:r>
      <w:bookmarkEnd w:id="264"/>
    </w:p>
    <w:p w:rsidR="005A0988" w:rsidRDefault="005A0988">
      <w:pPr>
        <w:pStyle w:val="ProductList-Body"/>
      </w:pPr>
    </w:p>
    <w:tbl>
      <w:tblPr>
        <w:tblStyle w:val="PURTable"/>
        <w:tblW w:w="0" w:type="dxa"/>
        <w:tblLook w:val="04A0" w:firstRow="1" w:lastRow="0" w:firstColumn="1" w:lastColumn="0" w:noHBand="0" w:noVBand="1"/>
      </w:tblPr>
      <w:tblGrid>
        <w:gridCol w:w="4542"/>
        <w:gridCol w:w="695"/>
        <w:gridCol w:w="670"/>
        <w:gridCol w:w="687"/>
        <w:gridCol w:w="702"/>
        <w:gridCol w:w="724"/>
        <w:gridCol w:w="716"/>
        <w:gridCol w:w="692"/>
        <w:gridCol w:w="687"/>
        <w:gridCol w:w="680"/>
      </w:tblGrid>
      <w:tr w:rsidR="005A098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A0988" w:rsidRDefault="00B55B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5140" w:type="dxa"/>
            <w:tcBorders>
              <w:bottom w:val="dashed" w:sz="4" w:space="0" w:color="6E6E6E"/>
              <w:right w:val="single" w:sz="4" w:space="0" w:color="FFFFFF"/>
            </w:tcBorders>
          </w:tcPr>
          <w:p w:rsidR="005A0988" w:rsidRDefault="00B55B2D">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A0988" w:rsidRDefault="005A09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r>
      <w:tr w:rsidR="005A0988">
        <w:tc>
          <w:tcPr>
            <w:tcW w:w="5140" w:type="dxa"/>
            <w:tcBorders>
              <w:top w:val="dashed" w:sz="4" w:space="0" w:color="6E6E6E"/>
              <w:bottom w:val="dashed" w:sz="4" w:space="0" w:color="6E6E6E"/>
              <w:right w:val="single" w:sz="4" w:space="0" w:color="FFFFFF"/>
            </w:tcBorders>
          </w:tcPr>
          <w:p w:rsidR="005A0988" w:rsidRDefault="00B55B2D">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0988" w:rsidRDefault="005A09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r>
      <w:tr w:rsidR="005A0988">
        <w:tc>
          <w:tcPr>
            <w:tcW w:w="5140" w:type="dxa"/>
            <w:tcBorders>
              <w:top w:val="dashed" w:sz="4" w:space="0" w:color="6E6E6E"/>
              <w:bottom w:val="dashed" w:sz="4" w:space="0" w:color="6E6E6E"/>
              <w:right w:val="single" w:sz="4" w:space="0" w:color="FFFFFF"/>
            </w:tcBorders>
          </w:tcPr>
          <w:p w:rsidR="005A0988" w:rsidRDefault="00B55B2D">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0988" w:rsidRDefault="005A09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r>
      <w:tr w:rsidR="005A0988">
        <w:tc>
          <w:tcPr>
            <w:tcW w:w="5140" w:type="dxa"/>
            <w:tcBorders>
              <w:top w:val="dashed" w:sz="4" w:space="0" w:color="6E6E6E"/>
              <w:bottom w:val="single" w:sz="4" w:space="0" w:color="FFFFFF"/>
              <w:right w:val="single" w:sz="4" w:space="0" w:color="FFFFFF"/>
            </w:tcBorders>
          </w:tcPr>
          <w:p w:rsidR="005A0988" w:rsidRDefault="00B55B2D">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A0988" w:rsidRDefault="005A09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65" w:name="_Sec1275"/>
      <w:r>
        <w:t>2. Produktbetingelser</w:t>
      </w:r>
      <w:bookmarkEnd w:id="265"/>
    </w:p>
    <w:p w:rsidR="005A0988" w:rsidRDefault="005A0988">
      <w:pPr>
        <w:pStyle w:val="ProductList-Body"/>
      </w:pPr>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t xml:space="preserve">Servicebetingelser: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66" w:name="_Sec877"/>
      <w:r>
        <w:t>Microsoft MyAnalytics</w:t>
      </w:r>
      <w:bookmarkEnd w:id="266"/>
      <w:r>
        <w:fldChar w:fldCharType="begin"/>
      </w:r>
      <w:r>
        <w:instrText xml:space="preserve"> TC "</w:instrText>
      </w:r>
      <w:bookmarkStart w:id="267" w:name="_Toc531439420"/>
      <w:r>
        <w:instrText>Microsoft MyAnalytics</w:instrText>
      </w:r>
      <w:bookmarkEnd w:id="267"/>
      <w:r>
        <w:instrText>" \l 3</w:instrText>
      </w:r>
      <w:r>
        <w:fldChar w:fldCharType="end"/>
      </w:r>
    </w:p>
    <w:p w:rsidR="005A0988" w:rsidRDefault="00B55B2D">
      <w:pPr>
        <w:pStyle w:val="ProductList-Offering1SubSection"/>
        <w:outlineLvl w:val="3"/>
      </w:pPr>
      <w:bookmarkStart w:id="268" w:name="_Sec878"/>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69" w:name="_Sec879"/>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439421"/>
      <w:r>
        <w:instrText>Office 365 Advanced Compliance</w:instrText>
      </w:r>
      <w:bookmarkEnd w:id="271"/>
      <w:r>
        <w:instrText>" \l 3</w:instrText>
      </w:r>
      <w:r>
        <w:fldChar w:fldCharType="end"/>
      </w:r>
    </w:p>
    <w:p w:rsidR="005A0988" w:rsidRDefault="00B55B2D">
      <w:pPr>
        <w:pStyle w:val="ProductList-Offering1SubSection"/>
        <w:outlineLvl w:val="3"/>
      </w:pPr>
      <w:bookmarkStart w:id="272" w:name="_Sec881"/>
      <w:r>
        <w:t>1. Programtilgængelighed</w:t>
      </w:r>
      <w:bookmarkEnd w:id="272"/>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73" w:name="_Sec882"/>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74" w:name="_Sec665"/>
      <w:r>
        <w:t>Exchange Online</w:t>
      </w:r>
      <w:bookmarkEnd w:id="274"/>
      <w:r>
        <w:fldChar w:fldCharType="begin"/>
      </w:r>
      <w:r>
        <w:instrText xml:space="preserve"> TC "</w:instrText>
      </w:r>
      <w:bookmarkStart w:id="275" w:name="_Toc531439422"/>
      <w:r>
        <w:instrText>Exchange Online</w:instrText>
      </w:r>
      <w:bookmarkEnd w:id="275"/>
      <w:r>
        <w:instrText>" \l 3</w:instrText>
      </w:r>
      <w:r>
        <w:fldChar w:fldCharType="end"/>
      </w:r>
    </w:p>
    <w:p w:rsidR="005A0988" w:rsidRDefault="00B55B2D">
      <w:pPr>
        <w:pStyle w:val="ProductList-Offering1SubSection"/>
        <w:outlineLvl w:val="3"/>
      </w:pPr>
      <w:bookmarkStart w:id="276" w:name="_Sec721"/>
      <w:r>
        <w:t>1. Programtilgængelighed</w:t>
      </w:r>
      <w:bookmarkEnd w:id="276"/>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77" w:name="_Sec776"/>
      <w:r>
        <w:t>2. Produktbetingelser</w:t>
      </w:r>
      <w:bookmarkEnd w:id="277"/>
    </w:p>
    <w:tbl>
      <w:tblPr>
        <w:tblStyle w:val="PURTable"/>
        <w:tblW w:w="0" w:type="dxa"/>
        <w:tblLook w:val="04A0" w:firstRow="1" w:lastRow="0" w:firstColumn="1" w:lastColumn="0" w:noHBand="0" w:noVBand="1"/>
      </w:tblPr>
      <w:tblGrid>
        <w:gridCol w:w="3632"/>
        <w:gridCol w:w="3536"/>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78" w:name="_Sec666"/>
      <w:r>
        <w:t>OneDrive for Business</w:t>
      </w:r>
      <w:bookmarkEnd w:id="278"/>
      <w:r>
        <w:fldChar w:fldCharType="begin"/>
      </w:r>
      <w:r>
        <w:instrText xml:space="preserve"> TC "</w:instrText>
      </w:r>
      <w:bookmarkStart w:id="279" w:name="_Toc531439423"/>
      <w:r>
        <w:instrText>OneDrive for Business</w:instrText>
      </w:r>
      <w:bookmarkEnd w:id="279"/>
      <w:r>
        <w:instrText>" \l 3</w:instrText>
      </w:r>
      <w:r>
        <w:fldChar w:fldCharType="end"/>
      </w:r>
    </w:p>
    <w:p w:rsidR="005A0988" w:rsidRDefault="00B55B2D">
      <w:pPr>
        <w:pStyle w:val="ProductList-Offering1SubSection"/>
        <w:outlineLvl w:val="3"/>
      </w:pPr>
      <w:bookmarkStart w:id="280" w:name="_Sec722"/>
      <w:r>
        <w:t>1. Programtilgængelighed</w:t>
      </w:r>
      <w:bookmarkEnd w:id="280"/>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single" w:sz="4" w:space="0" w:color="FFFFFF"/>
              <w:right w:val="none" w:sz="4" w:space="0" w:color="6E6E6E"/>
            </w:tcBorders>
          </w:tcPr>
          <w:p w:rsidR="005A0988" w:rsidRDefault="00B55B2D">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81" w:name="_Sec777"/>
      <w:r>
        <w:t>2. Produktbetingelser</w:t>
      </w:r>
      <w:bookmarkEnd w:id="281"/>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82" w:name="_Sec667"/>
      <w:r>
        <w:t>Project Online</w:t>
      </w:r>
      <w:bookmarkEnd w:id="282"/>
      <w:r>
        <w:fldChar w:fldCharType="begin"/>
      </w:r>
      <w:r>
        <w:instrText xml:space="preserve"> TC "</w:instrText>
      </w:r>
      <w:bookmarkStart w:id="283" w:name="_Toc531439424"/>
      <w:r>
        <w:instrText>Project Online</w:instrText>
      </w:r>
      <w:bookmarkEnd w:id="283"/>
      <w:r>
        <w:instrText>" \l 3</w:instrText>
      </w:r>
      <w:r>
        <w:fldChar w:fldCharType="end"/>
      </w:r>
    </w:p>
    <w:p w:rsidR="005A0988" w:rsidRDefault="00B55B2D">
      <w:pPr>
        <w:pStyle w:val="ProductList-Offering1SubSection"/>
        <w:outlineLvl w:val="3"/>
      </w:pPr>
      <w:bookmarkStart w:id="284" w:name="_Sec723"/>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85" w:name="_Sec778"/>
      <w:r>
        <w:t>2. Produktbetingelser</w:t>
      </w:r>
      <w:bookmarkEnd w:id="285"/>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jc w:val="right"/>
      </w:pPr>
    </w:p>
    <w:p w:rsidR="005A0988" w:rsidRDefault="00B55B2D">
      <w:pPr>
        <w:pStyle w:val="ProductList-ClauseHeading"/>
        <w:outlineLvl w:val="4"/>
      </w:pPr>
      <w:r>
        <w:t>2.1 Installationsrettigheder for Project</w:t>
      </w:r>
    </w:p>
    <w:p w:rsidR="005A0988" w:rsidRDefault="00B55B2D">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rsidR="005A0988" w:rsidRDefault="00B55B2D" w:rsidP="00B55B2D">
      <w:pPr>
        <w:pStyle w:val="ProductList-Bullet"/>
        <w:numPr>
          <w:ilvl w:val="0"/>
          <w:numId w:val="43"/>
        </w:numPr>
      </w:pPr>
      <w:r>
        <w:t>Hvis brugeren er licenseret for Office Standard eller Office Professional Plus</w:t>
      </w:r>
      <w:r>
        <w:rPr>
          <w:vertAlign w:val="superscript"/>
        </w:rPr>
        <w:t>1</w:t>
      </w:r>
      <w:r>
        <w:t xml:space="preserve"> og</w:t>
      </w:r>
    </w:p>
    <w:p w:rsidR="005A0988" w:rsidRDefault="00B55B2D" w:rsidP="00B55B2D">
      <w:pPr>
        <w:pStyle w:val="ProductList-Bullet"/>
        <w:numPr>
          <w:ilvl w:val="0"/>
          <w:numId w:val="43"/>
        </w:numPr>
      </w:pPr>
      <w:r>
        <w:t>kun på den enhed, som Office er installeret på.</w:t>
      </w:r>
    </w:p>
    <w:p w:rsidR="005A0988" w:rsidRDefault="00B55B2D">
      <w:pPr>
        <w:pStyle w:val="ProductList-Body"/>
      </w:pPr>
      <w:r>
        <w:rPr>
          <w:vertAlign w:val="superscript"/>
        </w:rPr>
        <w:t>1</w:t>
      </w:r>
      <w:r>
        <w:t>Brugere licenseret for Office Professional Plus licenseret under Microsoft 365 Fra SA-Bruger-SL, som trådte i kraft før 1. januar 2019, er kvalificerede til denne rettighed.</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86" w:name="_Sec668"/>
      <w:r>
        <w:t>SharePoint Online</w:t>
      </w:r>
      <w:bookmarkEnd w:id="286"/>
      <w:r>
        <w:fldChar w:fldCharType="begin"/>
      </w:r>
      <w:r>
        <w:instrText xml:space="preserve"> TC "</w:instrText>
      </w:r>
      <w:bookmarkStart w:id="287" w:name="_Toc531439425"/>
      <w:r>
        <w:instrText>SharePoint Online</w:instrText>
      </w:r>
      <w:bookmarkEnd w:id="287"/>
      <w:r>
        <w:instrText>" \l 3</w:instrText>
      </w:r>
      <w:r>
        <w:fldChar w:fldCharType="end"/>
      </w:r>
    </w:p>
    <w:p w:rsidR="005A0988" w:rsidRDefault="00B55B2D">
      <w:pPr>
        <w:pStyle w:val="ProductList-Offering1SubSection"/>
        <w:outlineLvl w:val="3"/>
      </w:pPr>
      <w:bookmarkStart w:id="288" w:name="_Sec724"/>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7F7F7F"/>
              <w:right w:val="none" w:sz="4" w:space="0" w:color="6E6E6E"/>
            </w:tcBorders>
          </w:tcPr>
          <w:p w:rsidR="005A0988" w:rsidRDefault="00B55B2D">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7F7F7F"/>
              <w:left w:val="none" w:sz="4" w:space="0" w:color="6E6E6E"/>
              <w:bottom w:val="dashed" w:sz="4" w:space="0" w:color="7F7F7F"/>
              <w:right w:val="none" w:sz="4" w:space="0" w:color="6E6E6E"/>
            </w:tcBorders>
          </w:tcPr>
          <w:p w:rsidR="005A0988" w:rsidRDefault="00B55B2D">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7F7F7F"/>
              <w:left w:val="none" w:sz="4" w:space="0" w:color="6E6E6E"/>
              <w:bottom w:val="none" w:sz="4" w:space="0" w:color="BFBFBF"/>
              <w:right w:val="none" w:sz="4" w:space="0" w:color="6E6E6E"/>
            </w:tcBorders>
          </w:tcPr>
          <w:p w:rsidR="005A0988" w:rsidRDefault="00B55B2D">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289" w:name="_Sec779"/>
      <w:r>
        <w:t>2. Produktbetingelser</w:t>
      </w:r>
      <w:bookmarkEnd w:id="289"/>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90" w:name="_Sec669"/>
      <w:r>
        <w:t>Audiotjenester</w:t>
      </w:r>
      <w:bookmarkEnd w:id="290"/>
      <w:r>
        <w:fldChar w:fldCharType="begin"/>
      </w:r>
      <w:r>
        <w:instrText xml:space="preserve"> TC "</w:instrText>
      </w:r>
      <w:bookmarkStart w:id="291" w:name="_Toc531439426"/>
      <w:r>
        <w:instrText>Audiotjenester</w:instrText>
      </w:r>
      <w:bookmarkEnd w:id="291"/>
      <w:r>
        <w:instrText>" \l 3</w:instrText>
      </w:r>
      <w:r>
        <w:fldChar w:fldCharType="end"/>
      </w:r>
    </w:p>
    <w:p w:rsidR="005A0988" w:rsidRDefault="00B55B2D">
      <w:pPr>
        <w:pStyle w:val="ProductList-Offering1SubSection"/>
        <w:outlineLvl w:val="3"/>
      </w:pPr>
      <w:bookmarkStart w:id="292" w:name="_Sec725"/>
      <w:r>
        <w:t>1. Programtilgængelighed</w:t>
      </w:r>
      <w:bookmarkEnd w:id="292"/>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A5A5A5"/>
              <w:right w:val="none" w:sz="4" w:space="0" w:color="6E6E6E"/>
            </w:tcBorders>
          </w:tcPr>
          <w:p w:rsidR="005A0988" w:rsidRDefault="00B55B2D">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A5A5A5"/>
              <w:left w:val="none" w:sz="4" w:space="0" w:color="6E6E6E"/>
              <w:bottom w:val="dashed" w:sz="4" w:space="0" w:color="A5A5A5"/>
              <w:right w:val="none" w:sz="4" w:space="0" w:color="6E6E6E"/>
            </w:tcBorders>
          </w:tcPr>
          <w:p w:rsidR="005A0988" w:rsidRDefault="00B55B2D">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A5A5A5"/>
              <w:left w:val="none" w:sz="4" w:space="0" w:color="6E6E6E"/>
              <w:bottom w:val="dashed" w:sz="4" w:space="0" w:color="A5A5A5"/>
              <w:right w:val="none" w:sz="4" w:space="0" w:color="6E6E6E"/>
            </w:tcBorders>
          </w:tcPr>
          <w:p w:rsidR="005A0988" w:rsidRDefault="00B55B2D">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A5A5A5"/>
              <w:left w:val="none" w:sz="4" w:space="0" w:color="6E6E6E"/>
              <w:bottom w:val="dashed" w:sz="4" w:space="0" w:color="A5A5A5"/>
              <w:right w:val="none" w:sz="4" w:space="0" w:color="6E6E6E"/>
            </w:tcBorders>
          </w:tcPr>
          <w:p w:rsidR="005A0988" w:rsidRDefault="00B55B2D">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A5A5A5"/>
              <w:left w:val="none" w:sz="4" w:space="0" w:color="6E6E6E"/>
              <w:bottom w:val="dashed" w:sz="4" w:space="0" w:color="A5A5A5"/>
              <w:right w:val="none" w:sz="4" w:space="0" w:color="6E6E6E"/>
            </w:tcBorders>
          </w:tcPr>
          <w:p w:rsidR="005A0988" w:rsidRDefault="00B55B2D">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A5A5A5"/>
              <w:left w:val="none" w:sz="4" w:space="0" w:color="6E6E6E"/>
              <w:bottom w:val="dashed" w:sz="4" w:space="0" w:color="A5A5A5"/>
              <w:right w:val="none" w:sz="4" w:space="0" w:color="6E6E6E"/>
            </w:tcBorders>
          </w:tcPr>
          <w:p w:rsidR="005A0988" w:rsidRDefault="00B55B2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A5A5A5"/>
              <w:left w:val="none" w:sz="4" w:space="0" w:color="6E6E6E"/>
              <w:bottom w:val="none" w:sz="4" w:space="0" w:color="A5A5A5"/>
              <w:right w:val="none" w:sz="4" w:space="0" w:color="6E6E6E"/>
            </w:tcBorders>
          </w:tcPr>
          <w:p w:rsidR="005A0988" w:rsidRDefault="00B55B2D">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93" w:name="_Sec780"/>
      <w:r>
        <w:t>2. Produktbetingelser</w:t>
      </w:r>
      <w:bookmarkEnd w:id="293"/>
    </w:p>
    <w:tbl>
      <w:tblPr>
        <w:tblStyle w:val="PURTable"/>
        <w:tblW w:w="0" w:type="dxa"/>
        <w:tblLook w:val="04A0" w:firstRow="1" w:lastRow="0" w:firstColumn="1" w:lastColumn="0" w:noHBand="0" w:noVBand="1"/>
      </w:tblPr>
      <w:tblGrid>
        <w:gridCol w:w="3617"/>
        <w:gridCol w:w="3567"/>
        <w:gridCol w:w="3606"/>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Skype Mac</w:t>
      </w:r>
    </w:p>
    <w:p w:rsidR="005A0988" w:rsidRDefault="00B55B2D">
      <w:pPr>
        <w:pStyle w:val="ProductList-Body"/>
      </w:pPr>
      <w:r>
        <w:t>Skype for Business Online Plan 2 kræver særskilt køb og installation af Skype for Business 2019 for at opnå adgang til det komplette funktionssæt i Skype for Business Online Plan 2.</w:t>
      </w:r>
    </w:p>
    <w:p w:rsidR="005A0988" w:rsidRDefault="005A0988">
      <w:pPr>
        <w:pStyle w:val="ProductList-Body"/>
      </w:pPr>
    </w:p>
    <w:p w:rsidR="005A0988" w:rsidRDefault="00B55B2D">
      <w:pPr>
        <w:pStyle w:val="ProductList-ClauseHeading"/>
        <w:outlineLvl w:val="4"/>
      </w:pPr>
      <w:r>
        <w:t>2.2 Communication Credits</w:t>
      </w:r>
    </w:p>
    <w:p w:rsidR="005A0988" w:rsidRDefault="00B55B2D">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rsidR="005A0988" w:rsidRDefault="005A0988">
      <w:pPr>
        <w:pStyle w:val="ProductList-Body"/>
      </w:pPr>
    </w:p>
    <w:p w:rsidR="005A0988" w:rsidRDefault="00B55B2D">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294" w:name="_Sec1217"/>
      <w:r>
        <w:t>Workplace Analytics</w:t>
      </w:r>
      <w:bookmarkEnd w:id="294"/>
      <w:r>
        <w:fldChar w:fldCharType="begin"/>
      </w:r>
      <w:r>
        <w:instrText xml:space="preserve"> TC "</w:instrText>
      </w:r>
      <w:bookmarkStart w:id="295" w:name="_Toc531439427"/>
      <w:r>
        <w:instrText>Workplace Analytics</w:instrText>
      </w:r>
      <w:bookmarkEnd w:id="295"/>
      <w:r>
        <w:instrText>" \l 3</w:instrText>
      </w:r>
      <w:r>
        <w:fldChar w:fldCharType="end"/>
      </w:r>
    </w:p>
    <w:p w:rsidR="005A0988" w:rsidRDefault="00B55B2D">
      <w:pPr>
        <w:pStyle w:val="ProductList-Offering1SubSection"/>
        <w:outlineLvl w:val="3"/>
      </w:pPr>
      <w:bookmarkStart w:id="296" w:name="_Sec1218"/>
      <w:r>
        <w:t>Programtilgængelighed</w:t>
      </w:r>
      <w:bookmarkEnd w:id="296"/>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5A09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0988" w:rsidRDefault="00B55B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520" w:type="dxa"/>
            <w:tcBorders>
              <w:top w:val="none" w:sz="4" w:space="0" w:color="BFBFBF"/>
              <w:left w:val="none" w:sz="4" w:space="0" w:color="000000"/>
              <w:bottom w:val="none" w:sz="4" w:space="0" w:color="7F7F7F"/>
              <w:right w:val="none" w:sz="4" w:space="0" w:color="000000"/>
            </w:tcBorders>
          </w:tcPr>
          <w:p w:rsidR="005A0988" w:rsidRDefault="00B55B2D">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297" w:name="_Sec1219"/>
      <w:r>
        <w:t>Produktbetingelser</w:t>
      </w:r>
      <w:bookmarkEnd w:id="297"/>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298" w:name="_Sec635"/>
      <w:r>
        <w:t>Andre Onlinetjenester</w:t>
      </w:r>
      <w:bookmarkEnd w:id="298"/>
      <w:r>
        <w:fldChar w:fldCharType="begin"/>
      </w:r>
      <w:r>
        <w:instrText xml:space="preserve"> TC "</w:instrText>
      </w:r>
      <w:bookmarkStart w:id="299" w:name="_Toc531439428"/>
      <w:r>
        <w:instrText>Andre Onlinetjenester</w:instrText>
      </w:r>
      <w:bookmarkEnd w:id="299"/>
      <w:r>
        <w:instrText>" \l 2</w:instrText>
      </w:r>
      <w:r>
        <w:fldChar w:fldCharType="end"/>
      </w:r>
    </w:p>
    <w:p w:rsidR="005A0988" w:rsidRDefault="00B55B2D">
      <w:pPr>
        <w:pStyle w:val="ProductList-Offering2HeadingNoBorder"/>
        <w:outlineLvl w:val="2"/>
      </w:pPr>
      <w:bookmarkStart w:id="300" w:name="_Sec670"/>
      <w:r>
        <w:t>Bing Maps</w:t>
      </w:r>
      <w:bookmarkEnd w:id="300"/>
      <w:r>
        <w:fldChar w:fldCharType="begin"/>
      </w:r>
      <w:r>
        <w:instrText xml:space="preserve"> TC "</w:instrText>
      </w:r>
      <w:bookmarkStart w:id="301" w:name="_Toc531439429"/>
      <w:r>
        <w:instrText>Bing Maps</w:instrText>
      </w:r>
      <w:bookmarkEnd w:id="301"/>
      <w:r>
        <w:instrText>" \l 3</w:instrText>
      </w:r>
      <w:r>
        <w:fldChar w:fldCharType="end"/>
      </w:r>
    </w:p>
    <w:p w:rsidR="005A0988" w:rsidRDefault="00B55B2D">
      <w:pPr>
        <w:pStyle w:val="ProductList-Offering1SubSection"/>
        <w:outlineLvl w:val="3"/>
      </w:pPr>
      <w:bookmarkStart w:id="302" w:name="_Sec726"/>
      <w:r>
        <w:t>1. Programtilgængelighed</w:t>
      </w:r>
      <w:bookmarkEnd w:id="302"/>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303" w:name="_Sec781"/>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Fakturerbare Transaktioner</w:t>
      </w:r>
    </w:p>
    <w:p w:rsidR="005A0988" w:rsidRDefault="00B55B2D">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5A0988" w:rsidRDefault="005A0988">
      <w:pPr>
        <w:pStyle w:val="ProductList-Body"/>
      </w:pPr>
    </w:p>
    <w:p w:rsidR="005A0988" w:rsidRDefault="00B55B2D">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5A0988" w:rsidRDefault="005A0988">
      <w:pPr>
        <w:pStyle w:val="ProductList-Body"/>
      </w:pPr>
    </w:p>
    <w:p w:rsidR="005A0988" w:rsidRDefault="00B55B2D">
      <w:pPr>
        <w:pStyle w:val="ProductList-ClauseHeading"/>
        <w:outlineLvl w:val="4"/>
      </w:pPr>
      <w:r>
        <w:t>2.2 Krav til Mobile Asset Management Pr. Aktiv</w:t>
      </w:r>
    </w:p>
    <w:p w:rsidR="005A0988" w:rsidRDefault="00B55B2D">
      <w:pPr>
        <w:pStyle w:val="ProductList-Body"/>
      </w:pPr>
      <w:r>
        <w:t xml:space="preserve">Følgende tilbud kræver en licens til et Månedsabonnement på Mobile Asset Management Pr. Aktiv: </w:t>
      </w:r>
    </w:p>
    <w:p w:rsidR="005A0988" w:rsidRDefault="00B55B2D" w:rsidP="00B55B2D">
      <w:pPr>
        <w:pStyle w:val="ProductList-Bullet"/>
        <w:numPr>
          <w:ilvl w:val="0"/>
          <w:numId w:val="44"/>
        </w:numPr>
      </w:pPr>
      <w:r>
        <w:t>Distance Matrix Pr. Aktiv – Automatisk</w:t>
      </w:r>
    </w:p>
    <w:p w:rsidR="005A0988" w:rsidRDefault="00B55B2D" w:rsidP="00B55B2D">
      <w:pPr>
        <w:pStyle w:val="ProductList-Bullet"/>
        <w:numPr>
          <w:ilvl w:val="0"/>
          <w:numId w:val="44"/>
        </w:numPr>
      </w:pPr>
      <w:r>
        <w:t>Distance Matrix Pr. Aktiv – Manuel</w:t>
      </w:r>
    </w:p>
    <w:p w:rsidR="005A0988" w:rsidRDefault="00B55B2D" w:rsidP="00B55B2D">
      <w:pPr>
        <w:pStyle w:val="ProductList-Bullet"/>
        <w:numPr>
          <w:ilvl w:val="0"/>
          <w:numId w:val="44"/>
        </w:numPr>
      </w:pPr>
      <w:r>
        <w:t>Truck Routing Pr. Aktiv</w:t>
      </w:r>
    </w:p>
    <w:p w:rsidR="005A0988" w:rsidRDefault="00B55B2D" w:rsidP="00B55B2D">
      <w:pPr>
        <w:pStyle w:val="ProductList-Bullet"/>
        <w:numPr>
          <w:ilvl w:val="0"/>
          <w:numId w:val="44"/>
        </w:numPr>
      </w:pPr>
      <w:r>
        <w:t>Drive Analytics Pr. Aktiv</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04" w:name="_Sec674"/>
      <w:r>
        <w:t>Platform til virksomhedsprogrammer</w:t>
      </w:r>
      <w:bookmarkEnd w:id="304"/>
      <w:r>
        <w:fldChar w:fldCharType="begin"/>
      </w:r>
      <w:r>
        <w:instrText xml:space="preserve"> TC "</w:instrText>
      </w:r>
      <w:bookmarkStart w:id="305" w:name="_Toc531439430"/>
      <w:r>
        <w:instrText>Platform til virksomhedsprogrammer</w:instrText>
      </w:r>
      <w:bookmarkEnd w:id="305"/>
      <w:r>
        <w:instrText>" \l 3</w:instrText>
      </w:r>
      <w:r>
        <w:fldChar w:fldCharType="end"/>
      </w:r>
    </w:p>
    <w:p w:rsidR="005A0988" w:rsidRDefault="00B55B2D">
      <w:pPr>
        <w:pStyle w:val="ProductList-Offering1SubSection"/>
        <w:outlineLvl w:val="3"/>
      </w:pPr>
      <w:bookmarkStart w:id="306" w:name="_Sec730"/>
      <w:r>
        <w:t>1. Programtilgængelighed</w:t>
      </w:r>
      <w:bookmarkEnd w:id="306"/>
    </w:p>
    <w:tbl>
      <w:tblPr>
        <w:tblStyle w:val="PURTable"/>
        <w:tblW w:w="0" w:type="dxa"/>
        <w:tblLook w:val="04A0" w:firstRow="1" w:lastRow="0" w:firstColumn="1" w:lastColumn="0" w:noHBand="0" w:noVBand="1"/>
      </w:tblPr>
      <w:tblGrid>
        <w:gridCol w:w="4147"/>
        <w:gridCol w:w="698"/>
        <w:gridCol w:w="684"/>
        <w:gridCol w:w="793"/>
        <w:gridCol w:w="704"/>
        <w:gridCol w:w="725"/>
        <w:gridCol w:w="820"/>
        <w:gridCol w:w="695"/>
        <w:gridCol w:w="731"/>
        <w:gridCol w:w="787"/>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2B2B2"/>
              <w:right w:val="none" w:sz="4" w:space="0" w:color="6E6E6E"/>
            </w:tcBorders>
          </w:tcPr>
          <w:p w:rsidR="005A0988" w:rsidRDefault="00B55B2D">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2B2B2"/>
              <w:right w:val="none" w:sz="4" w:space="0" w:color="6E6E6E"/>
            </w:tcBorders>
          </w:tcPr>
          <w:p w:rsidR="005A0988" w:rsidRDefault="00B55B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2B2B2"/>
              <w:left w:val="none" w:sz="4" w:space="0" w:color="6E6E6E"/>
              <w:bottom w:val="dashed" w:sz="4" w:space="0" w:color="BFBFBF"/>
              <w:right w:val="none" w:sz="4" w:space="0" w:color="6E6E6E"/>
            </w:tcBorders>
          </w:tcPr>
          <w:p w:rsidR="005A0988" w:rsidRDefault="00B55B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307" w:name="_Sec785"/>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Kampagner: Ikke relevant </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Power BI Report Server – Kørsel af forekomster</w:t>
      </w:r>
    </w:p>
    <w:p w:rsidR="005A0988" w:rsidRDefault="00B55B2D">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5A0988" w:rsidRDefault="005A0988">
      <w:pPr>
        <w:pStyle w:val="ProductList-Body"/>
      </w:pPr>
    </w:p>
    <w:p w:rsidR="005A0988" w:rsidRDefault="00B55B2D">
      <w:pPr>
        <w:pStyle w:val="ProductList-ClauseHeading"/>
        <w:outlineLvl w:val="4"/>
      </w:pPr>
      <w:r>
        <w:t>2.2 Power BI Report Server – Deling af Indhold</w:t>
      </w:r>
    </w:p>
    <w:p w:rsidR="005A0988" w:rsidRDefault="00B55B2D">
      <w:pPr>
        <w:pStyle w:val="ProductList-Body"/>
      </w:pPr>
      <w:r>
        <w:t xml:space="preserve">Der kræves en Power BI Pro Bruger-SL for at udgive Power BI-rapporter med Power BI Report Server.  </w:t>
      </w:r>
    </w:p>
    <w:p w:rsidR="005A0988" w:rsidRDefault="005A0988">
      <w:pPr>
        <w:pStyle w:val="ProductList-Body"/>
      </w:pPr>
    </w:p>
    <w:p w:rsidR="005A0988" w:rsidRDefault="00B55B2D">
      <w:pPr>
        <w:pStyle w:val="ProductList-ClauseHeading"/>
        <w:outlineLvl w:val="4"/>
      </w:pPr>
      <w:r>
        <w:t>2.3 SQL Server-teknologi</w:t>
      </w:r>
    </w:p>
    <w:p w:rsidR="005A0988" w:rsidRDefault="00B55B2D">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439431"/>
      <w:r>
        <w:instrText>Microsoft Kaizala Pro</w:instrText>
      </w:r>
      <w:bookmarkEnd w:id="309"/>
      <w:r>
        <w:instrText>" \l 3</w:instrText>
      </w:r>
      <w:r>
        <w:fldChar w:fldCharType="end"/>
      </w:r>
    </w:p>
    <w:p w:rsidR="005A0988" w:rsidRDefault="00B55B2D">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5A09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0988" w:rsidRDefault="00B55B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520" w:type="dxa"/>
            <w:tcBorders>
              <w:top w:val="none" w:sz="4" w:space="0" w:color="BFBFBF"/>
              <w:left w:val="none" w:sz="4" w:space="0" w:color="000000"/>
              <w:bottom w:val="none" w:sz="4" w:space="0" w:color="7F7F7F"/>
              <w:right w:val="none" w:sz="4" w:space="0" w:color="000000"/>
            </w:tcBorders>
          </w:tcPr>
          <w:p w:rsidR="005A0988" w:rsidRDefault="00B55B2D">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Geografisk tilgængelighed</w:t>
      </w:r>
    </w:p>
    <w:p w:rsidR="005A0988" w:rsidRDefault="00B55B2D">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439432"/>
      <w:r>
        <w:instrText>Microsoft Cloud App Security</w:instrText>
      </w:r>
      <w:bookmarkEnd w:id="313"/>
      <w:r>
        <w:instrText>" \l 3</w:instrText>
      </w:r>
      <w:r>
        <w:fldChar w:fldCharType="end"/>
      </w:r>
    </w:p>
    <w:p w:rsidR="005A0988" w:rsidRDefault="00B55B2D">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5A09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0988" w:rsidRDefault="00B55B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520" w:type="dxa"/>
            <w:tcBorders>
              <w:top w:val="none" w:sz="4" w:space="0" w:color="BFBFBF"/>
              <w:left w:val="none" w:sz="4" w:space="0" w:color="000000"/>
              <w:bottom w:val="dashed" w:sz="4" w:space="0" w:color="7F7F7F"/>
              <w:right w:val="none" w:sz="4" w:space="0" w:color="000000"/>
            </w:tcBorders>
          </w:tcPr>
          <w:p w:rsidR="005A0988" w:rsidRDefault="00B55B2D">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5A0988">
      <w:pPr>
        <w:pStyle w:val="ProductList-Body"/>
      </w:pPr>
    </w:p>
    <w:p w:rsidR="005A0988" w:rsidRDefault="00B55B2D">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I/R</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16" w:name="_Sec630"/>
      <w:r>
        <w:t>Microsoft Intune</w:t>
      </w:r>
      <w:bookmarkEnd w:id="316"/>
      <w:r>
        <w:fldChar w:fldCharType="begin"/>
      </w:r>
      <w:r>
        <w:instrText xml:space="preserve"> TC "</w:instrText>
      </w:r>
      <w:bookmarkStart w:id="317" w:name="_Toc531439433"/>
      <w:r>
        <w:instrText>Microsoft Intune</w:instrText>
      </w:r>
      <w:bookmarkEnd w:id="317"/>
      <w:r>
        <w:instrText>" \l 3</w:instrText>
      </w:r>
      <w:r>
        <w:fldChar w:fldCharType="end"/>
      </w:r>
    </w:p>
    <w:p w:rsidR="005A0988" w:rsidRDefault="00B55B2D">
      <w:pPr>
        <w:pStyle w:val="ProductList-Offering1SubSection"/>
        <w:outlineLvl w:val="3"/>
      </w:pPr>
      <w:bookmarkStart w:id="318" w:name="_Sec714"/>
      <w:r>
        <w:t>1. Programtilgængelighed</w:t>
      </w:r>
      <w:bookmarkEnd w:id="318"/>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5A09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0988" w:rsidRDefault="00B55B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520" w:type="dxa"/>
            <w:tcBorders>
              <w:top w:val="none" w:sz="4" w:space="0" w:color="BFBFBF"/>
              <w:left w:val="none" w:sz="4" w:space="0" w:color="000000"/>
              <w:bottom w:val="dashed" w:sz="4" w:space="0" w:color="7F7F7F"/>
              <w:right w:val="none" w:sz="4" w:space="0" w:color="000000"/>
            </w:tcBorders>
          </w:tcPr>
          <w:p w:rsidR="005A0988" w:rsidRDefault="00B55B2D">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520" w:type="dxa"/>
            <w:tcBorders>
              <w:top w:val="dashed" w:sz="4" w:space="0" w:color="7F7F7F"/>
              <w:left w:val="none" w:sz="4" w:space="0" w:color="6E6E6E"/>
              <w:bottom w:val="dashed" w:sz="4" w:space="0" w:color="7F7F7F"/>
              <w:right w:val="none" w:sz="4" w:space="0" w:color="6E6E6E"/>
            </w:tcBorders>
          </w:tcPr>
          <w:p w:rsidR="005A0988" w:rsidRDefault="00B55B2D">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520" w:type="dxa"/>
            <w:tcBorders>
              <w:top w:val="dashed" w:sz="4" w:space="0" w:color="7F7F7F"/>
              <w:left w:val="none" w:sz="4" w:space="0" w:color="6E6E6E"/>
              <w:bottom w:val="dashed" w:sz="4" w:space="0" w:color="7F7F7F"/>
              <w:right w:val="none" w:sz="4" w:space="0" w:color="6E6E6E"/>
            </w:tcBorders>
          </w:tcPr>
          <w:p w:rsidR="005A0988" w:rsidRDefault="00B55B2D">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520" w:type="dxa"/>
            <w:tcBorders>
              <w:top w:val="dashed" w:sz="4" w:space="0" w:color="7F7F7F"/>
              <w:left w:val="none" w:sz="4" w:space="0" w:color="6E6E6E"/>
              <w:bottom w:val="dashed" w:sz="4" w:space="0" w:color="949494"/>
              <w:right w:val="none" w:sz="4" w:space="0" w:color="6E6E6E"/>
            </w:tcBorders>
          </w:tcPr>
          <w:p w:rsidR="005A0988" w:rsidRDefault="00B55B2D">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520" w:type="dxa"/>
            <w:tcBorders>
              <w:top w:val="dashed" w:sz="4" w:space="0" w:color="949494"/>
              <w:left w:val="none" w:sz="4" w:space="0" w:color="6E6E6E"/>
              <w:bottom w:val="dashed" w:sz="4" w:space="0" w:color="949494"/>
              <w:right w:val="none" w:sz="4" w:space="0" w:color="6E6E6E"/>
            </w:tcBorders>
          </w:tcPr>
          <w:p w:rsidR="005A0988" w:rsidRDefault="00B55B2D">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520" w:type="dxa"/>
            <w:tcBorders>
              <w:top w:val="dashed" w:sz="4" w:space="0" w:color="949494"/>
              <w:left w:val="none" w:sz="4" w:space="0" w:color="6E6E6E"/>
              <w:bottom w:val="dashed" w:sz="4" w:space="0" w:color="B7B7B7"/>
              <w:right w:val="none" w:sz="4" w:space="0" w:color="6E6E6E"/>
            </w:tcBorders>
          </w:tcPr>
          <w:p w:rsidR="005A0988" w:rsidRDefault="00B55B2D">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r w:rsidR="005A0988">
        <w:tc>
          <w:tcPr>
            <w:tcW w:w="4520" w:type="dxa"/>
            <w:tcBorders>
              <w:top w:val="dashed" w:sz="4" w:space="0" w:color="B7B7B7"/>
              <w:left w:val="none" w:sz="4" w:space="0" w:color="6E6E6E"/>
              <w:bottom w:val="none" w:sz="4" w:space="0" w:color="BFBFBF"/>
              <w:right w:val="none" w:sz="4" w:space="0" w:color="6E6E6E"/>
            </w:tcBorders>
          </w:tcPr>
          <w:p w:rsidR="005A0988" w:rsidRDefault="00B55B2D">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319" w:name="_Sec769"/>
      <w:r>
        <w:t>2. Produktbetingelser</w:t>
      </w:r>
      <w:bookmarkEnd w:id="319"/>
    </w:p>
    <w:tbl>
      <w:tblPr>
        <w:tblStyle w:val="PURTable"/>
        <w:tblW w:w="0" w:type="dxa"/>
        <w:tblLook w:val="04A0" w:firstRow="1" w:lastRow="0" w:firstColumn="1" w:lastColumn="0" w:noHBand="0" w:noVBand="1"/>
      </w:tblPr>
      <w:tblGrid>
        <w:gridCol w:w="3632"/>
        <w:gridCol w:w="3536"/>
        <w:gridCol w:w="3622"/>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5A0988" w:rsidRDefault="005A0988">
      <w:pPr>
        <w:pStyle w:val="ProductList-Body"/>
      </w:pPr>
    </w:p>
    <w:p w:rsidR="005A0988" w:rsidRDefault="00B55B2D">
      <w:pPr>
        <w:pStyle w:val="ProductList-ClauseHeading"/>
        <w:outlineLvl w:val="4"/>
      </w:pPr>
      <w:r>
        <w:t>2.1 Microsoft Intune for EDU (Enheds-SL)</w:t>
      </w:r>
    </w:p>
    <w:p w:rsidR="005A0988" w:rsidRDefault="00B55B2D">
      <w:pPr>
        <w:pStyle w:val="ProductList-SubClauseHeading"/>
        <w:outlineLvl w:val="5"/>
      </w:pPr>
      <w:r>
        <w:t>2.1.1 Varighed</w:t>
      </w:r>
    </w:p>
    <w:p w:rsidR="005A0988" w:rsidRDefault="00B55B2D">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5A0988" w:rsidRDefault="005A0988">
      <w:pPr>
        <w:pStyle w:val="ProductList-BodyIndented"/>
      </w:pPr>
    </w:p>
    <w:p w:rsidR="005A0988" w:rsidRDefault="00B55B2D">
      <w:pPr>
        <w:pStyle w:val="ProductList-SubClauseHeading"/>
        <w:outlineLvl w:val="5"/>
      </w:pPr>
      <w:r>
        <w:t>2.1.2 Annullering og Videreoverdragelse</w:t>
      </w:r>
    </w:p>
    <w:p w:rsidR="005A0988" w:rsidRDefault="00B55B2D">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5A0988" w:rsidRDefault="005A0988">
      <w:pPr>
        <w:pStyle w:val="ProductList-BodyIndented"/>
      </w:pPr>
    </w:p>
    <w:p w:rsidR="005A0988" w:rsidRDefault="00B55B2D">
      <w:pPr>
        <w:pStyle w:val="ProductList-ClauseHeading"/>
        <w:outlineLvl w:val="4"/>
      </w:pPr>
      <w:r>
        <w:t>2.2 Microsoft Intune (Enheds-SL'er)</w:t>
      </w:r>
    </w:p>
    <w:p w:rsidR="005A0988" w:rsidRDefault="00B55B2D">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rsidR="005A0988" w:rsidRDefault="005A0988">
      <w:pPr>
        <w:pStyle w:val="ProductList-Body"/>
      </w:pP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20" w:name="_Sec672"/>
      <w:r>
        <w:t>Microsoft Learning</w:t>
      </w:r>
      <w:bookmarkEnd w:id="320"/>
      <w:r>
        <w:fldChar w:fldCharType="begin"/>
      </w:r>
      <w:r>
        <w:instrText xml:space="preserve"> TC "</w:instrText>
      </w:r>
      <w:bookmarkStart w:id="321" w:name="_Toc531439434"/>
      <w:r>
        <w:instrText>Microsoft Learning</w:instrText>
      </w:r>
      <w:bookmarkEnd w:id="321"/>
      <w:r>
        <w:instrText>" \l 3</w:instrText>
      </w:r>
      <w:r>
        <w:fldChar w:fldCharType="end"/>
      </w:r>
    </w:p>
    <w:p w:rsidR="005A0988" w:rsidRDefault="00B55B2D">
      <w:pPr>
        <w:pStyle w:val="ProductList-Offering1SubSection"/>
        <w:outlineLvl w:val="3"/>
      </w:pPr>
      <w:bookmarkStart w:id="322" w:name="_Sec728"/>
      <w:r>
        <w:t>1. Programtilgængelighed</w:t>
      </w:r>
      <w:bookmarkEnd w:id="322"/>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dashed" w:sz="4" w:space="0" w:color="BFBFBF"/>
              <w:right w:val="none" w:sz="4" w:space="0" w:color="6E6E6E"/>
            </w:tcBorders>
          </w:tcPr>
          <w:p w:rsidR="005A0988" w:rsidRDefault="00B55B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dashed" w:sz="4" w:space="0" w:color="BFBFBF"/>
              <w:right w:val="none" w:sz="4" w:space="0" w:color="6E6E6E"/>
            </w:tcBorders>
          </w:tcPr>
          <w:p w:rsidR="005A0988" w:rsidRDefault="00B55B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5A0988" w:rsidRDefault="00B55B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4660" w:type="dxa"/>
            <w:tcBorders>
              <w:top w:val="dashed" w:sz="4" w:space="0" w:color="BFBFBF"/>
              <w:left w:val="none" w:sz="4" w:space="0" w:color="6E6E6E"/>
              <w:bottom w:val="none" w:sz="4" w:space="0" w:color="BFBFBF"/>
              <w:right w:val="none" w:sz="4" w:space="0" w:color="6E6E6E"/>
            </w:tcBorders>
          </w:tcPr>
          <w:p w:rsidR="005A0988" w:rsidRDefault="00B55B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5A0988" w:rsidRDefault="00B55B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bl>
    <w:p w:rsidR="005A0988" w:rsidRDefault="00B55B2D">
      <w:pPr>
        <w:pStyle w:val="ProductList-Offering1SubSection"/>
        <w:outlineLvl w:val="3"/>
      </w:pPr>
      <w:bookmarkStart w:id="323" w:name="_Sec783"/>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4"/>
      </w:pPr>
      <w:r>
        <w:t>2.1 Vouchere</w:t>
      </w:r>
    </w:p>
    <w:p w:rsidR="005A0988" w:rsidRDefault="00B55B2D">
      <w:pPr>
        <w:pStyle w:val="ProductList-Body"/>
      </w:pPr>
      <w:r>
        <w:t xml:space="preserve">Vouchere udleveres ved køb og udløber 12 måneder efter købsdatoen. </w:t>
      </w:r>
    </w:p>
    <w:p w:rsidR="005A0988" w:rsidRDefault="005A0988">
      <w:pPr>
        <w:pStyle w:val="ProductList-Body"/>
      </w:pPr>
    </w:p>
    <w:p w:rsidR="005A0988" w:rsidRDefault="00B55B2D">
      <w:pPr>
        <w:pStyle w:val="ProductList-ClauseHeading"/>
        <w:outlineLvl w:val="4"/>
      </w:pPr>
      <w:r>
        <w:t>2.2 Licens til Microsoft Office Specialist (MOS), Microsoft Technology Associate (MTA) og Microsoft Certification Educator (MCE) Exam Site</w:t>
      </w:r>
    </w:p>
    <w:p w:rsidR="005A0988" w:rsidRDefault="00B55B2D">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439435"/>
      <w:r>
        <w:instrText>Minecraft: Education Edition</w:instrText>
      </w:r>
      <w:bookmarkEnd w:id="325"/>
      <w:r>
        <w:instrText>" \l 3</w:instrText>
      </w:r>
      <w:r>
        <w:fldChar w:fldCharType="end"/>
      </w:r>
    </w:p>
    <w:p w:rsidR="005A0988" w:rsidRDefault="00B55B2D">
      <w:pPr>
        <w:pStyle w:val="ProductList-Offering1SubSection"/>
        <w:outlineLvl w:val="3"/>
      </w:pPr>
      <w:bookmarkStart w:id="326" w:name="_Sec1149"/>
      <w:r>
        <w:t>1. Programtilgængelighed</w:t>
      </w:r>
      <w:bookmarkEnd w:id="326"/>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5A09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0988" w:rsidRDefault="00B55B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A0988">
        <w:tc>
          <w:tcPr>
            <w:tcW w:w="4660" w:type="dxa"/>
            <w:tcBorders>
              <w:top w:val="single" w:sz="6" w:space="0" w:color="FFFFFF"/>
              <w:left w:val="none" w:sz="4" w:space="0" w:color="6E6E6E"/>
              <w:bottom w:val="none" w:sz="4" w:space="0" w:color="BFBFBF"/>
              <w:right w:val="none" w:sz="4" w:space="0" w:color="6E6E6E"/>
            </w:tcBorders>
          </w:tcPr>
          <w:p w:rsidR="005A0988" w:rsidRDefault="00B55B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A0988" w:rsidRDefault="00B55B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B55B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0988" w:rsidRDefault="005A0988">
            <w:pPr>
              <w:pStyle w:val="ProductList-TableBody"/>
              <w:jc w:val="center"/>
            </w:pPr>
          </w:p>
        </w:tc>
      </w:tr>
    </w:tbl>
    <w:p w:rsidR="005A0988" w:rsidRDefault="00B55B2D">
      <w:pPr>
        <w:pStyle w:val="ProductList-Offering1SubSection"/>
        <w:outlineLvl w:val="3"/>
      </w:pPr>
      <w:bookmarkStart w:id="327" w:name="_Sec1150"/>
      <w:r>
        <w:t>2. Produktbetingelser</w:t>
      </w:r>
      <w:bookmarkEnd w:id="327"/>
    </w:p>
    <w:tbl>
      <w:tblPr>
        <w:tblStyle w:val="PURTable"/>
        <w:tblW w:w="0" w:type="dxa"/>
        <w:tblLook w:val="04A0" w:firstRow="1" w:lastRow="0" w:firstColumn="1" w:lastColumn="0" w:noHBand="0" w:noVBand="1"/>
      </w:tblPr>
      <w:tblGrid>
        <w:gridCol w:w="3664"/>
        <w:gridCol w:w="3575"/>
        <w:gridCol w:w="3551"/>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Udvidet Løbetid: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Kampagner: Ikke relevant</w:t>
            </w:r>
          </w:p>
        </w:tc>
      </w:tr>
      <w:tr w:rsidR="005A09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Reduktion (SCE): Ikke relevant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B55B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0988" w:rsidRDefault="005A0988">
            <w:pPr>
              <w:pStyle w:val="ProductList-TableBody"/>
            </w:pPr>
          </w:p>
        </w:tc>
      </w:tr>
    </w:tbl>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5A0988">
      <w:pPr>
        <w:sectPr w:rsidR="005A0988">
          <w:headerReference w:type="default" r:id="rId141"/>
          <w:footerReference w:type="default" r:id="rId142"/>
          <w:type w:val="continuous"/>
          <w:pgSz w:w="12240" w:h="15840" w:code="1"/>
          <w:pgMar w:top="1170" w:right="720" w:bottom="720" w:left="720" w:header="432" w:footer="288" w:gutter="0"/>
          <w:cols w:space="360"/>
        </w:sectPr>
      </w:pPr>
    </w:p>
    <w:p w:rsidR="005A0988" w:rsidRDefault="00B55B2D">
      <w:pPr>
        <w:pStyle w:val="ProductList-SectionHeading"/>
        <w:pageBreakBefore/>
        <w:outlineLvl w:val="0"/>
      </w:pPr>
      <w:bookmarkStart w:id="328" w:name="_Sec549"/>
      <w:bookmarkEnd w:id="206"/>
      <w:r>
        <w:t>Ordliste</w:t>
      </w:r>
      <w:r>
        <w:fldChar w:fldCharType="begin"/>
      </w:r>
      <w:r>
        <w:instrText xml:space="preserve"> TC "</w:instrText>
      </w:r>
      <w:bookmarkStart w:id="329" w:name="_Toc531439436"/>
      <w:r>
        <w:instrText>Ordliste</w:instrText>
      </w:r>
      <w:bookmarkEnd w:id="329"/>
      <w:r>
        <w:instrText>" \l 1</w:instrText>
      </w:r>
      <w:r>
        <w:fldChar w:fldCharType="end"/>
      </w:r>
    </w:p>
    <w:p w:rsidR="005A0988" w:rsidRDefault="00B55B2D">
      <w:pPr>
        <w:pStyle w:val="ProductList-Offering1Heading"/>
        <w:outlineLvl w:val="1"/>
      </w:pPr>
      <w:bookmarkStart w:id="330" w:name="_Sec550"/>
      <w:r>
        <w:t>Attributter</w:t>
      </w:r>
      <w:bookmarkEnd w:id="330"/>
      <w:r>
        <w:fldChar w:fldCharType="begin"/>
      </w:r>
      <w:r>
        <w:instrText xml:space="preserve"> TC "</w:instrText>
      </w:r>
      <w:bookmarkStart w:id="331" w:name="_Toc531439437"/>
      <w:r>
        <w:instrText>Attributter</w:instrText>
      </w:r>
      <w:bookmarkEnd w:id="331"/>
      <w:r>
        <w:instrText>" \l 2</w:instrText>
      </w:r>
      <w:r>
        <w:fldChar w:fldCharType="end"/>
      </w:r>
    </w:p>
    <w:p w:rsidR="005A0988" w:rsidRDefault="00B55B2D">
      <w:pPr>
        <w:pStyle w:val="ProductList-BodySpaced"/>
      </w:pPr>
      <w:r>
        <w:t>Attributter angives i tabellerne under hver enkelt Produktpost og angiver rettigheder eller gældende betingelser for Produkterne.</w:t>
      </w:r>
    </w:p>
    <w:p w:rsidR="005A0988" w:rsidRDefault="005A0988">
      <w:pPr>
        <w:pStyle w:val="ProductList-BodySpaced"/>
      </w:pPr>
    </w:p>
    <w:p w:rsidR="005A0988" w:rsidRDefault="00B55B2D">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5A0988" w:rsidRDefault="00B55B2D">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5A0988" w:rsidRDefault="00B55B2D">
      <w:pPr>
        <w:pStyle w:val="ProductList-BodySpaced"/>
      </w:pPr>
      <w:r>
        <w:rPr>
          <w:b/>
          <w:color w:val="00188F"/>
        </w:rPr>
        <w:t>Adgangskrav for Klient</w:t>
      </w:r>
      <w:r>
        <w:t>: Angiver, om et Serverprodukt kræver CAL’er, for at brugere og enheder har adgang.</w:t>
      </w:r>
    </w:p>
    <w:p w:rsidR="005A0988" w:rsidRDefault="00B55B2D">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5A0988" w:rsidRDefault="00B55B2D">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5A0988" w:rsidRDefault="00B55B2D">
      <w:pPr>
        <w:pStyle w:val="ProductList-BodySpaced"/>
      </w:pPr>
      <w:r>
        <w:rPr>
          <w:b/>
          <w:color w:val="00188F"/>
        </w:rPr>
        <w:t>Berettiget Udvidet Løbetid</w:t>
      </w:r>
      <w:r>
        <w:t>: Online-services, der er berettiget til en udvidet løbetid, som beskrevet i Enterprise- og Enterprise Subscription-licensaftalen.</w:t>
      </w:r>
    </w:p>
    <w:p w:rsidR="005A0988" w:rsidRDefault="00B55B2D">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5A0988" w:rsidRDefault="00B55B2D">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5A0988" w:rsidRDefault="00B55B2D">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5A0988" w:rsidRDefault="00B55B2D">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5A0988" w:rsidRDefault="00B55B2D">
      <w:pPr>
        <w:pStyle w:val="ProductList-BodySpaced"/>
      </w:pPr>
      <w:r>
        <w:rPr>
          <w:b/>
          <w:color w:val="00188F"/>
        </w:rPr>
        <w:t>Licensvilkår</w:t>
      </w:r>
      <w:r>
        <w:t>: Vilkår og betingelser, der gælder for installation og brug af et Produkt.</w:t>
      </w:r>
    </w:p>
    <w:p w:rsidR="005A0988" w:rsidRDefault="00B55B2D">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5A0988" w:rsidRDefault="00B55B2D">
      <w:pPr>
        <w:pStyle w:val="ProductList-BodySpaced"/>
      </w:pPr>
      <w:r>
        <w:rPr>
          <w:b/>
          <w:color w:val="00188F"/>
        </w:rPr>
        <w:t>Forudsætning</w:t>
      </w:r>
      <w:r>
        <w:t>: Angiver, at visse yderligere betingelser skal opfyldes for at kunne købe Licenser til Produktet.</w:t>
      </w:r>
    </w:p>
    <w:p w:rsidR="005A0988" w:rsidRDefault="00B55B2D">
      <w:pPr>
        <w:pStyle w:val="ProductList-BodySpaced"/>
      </w:pPr>
      <w:r>
        <w:rPr>
          <w:b/>
          <w:color w:val="00188F"/>
        </w:rPr>
        <w:t>Forudsætning (SA)</w:t>
      </w:r>
      <w:r>
        <w:t>:Angiver, at visse yderligere betingelser skal opfyldes for at kunne købe SA-dækning til Produktet.</w:t>
      </w:r>
    </w:p>
    <w:p w:rsidR="005A0988" w:rsidRDefault="00B55B2D">
      <w:pPr>
        <w:pStyle w:val="ProductList-BodySpaced"/>
      </w:pPr>
      <w:r>
        <w:rPr>
          <w:b/>
          <w:color w:val="00188F"/>
        </w:rPr>
        <w:t>Tidligere Version</w:t>
      </w:r>
      <w:r>
        <w:t>: Tidligere versioner af Produkt og deres Tilgængelige Dato.</w:t>
      </w:r>
    </w:p>
    <w:p w:rsidR="005A0988" w:rsidRDefault="00B55B2D">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5A0988" w:rsidRDefault="00B55B2D">
      <w:pPr>
        <w:pStyle w:val="ProductList-BodySpaced"/>
      </w:pPr>
      <w:r>
        <w:rPr>
          <w:b/>
          <w:color w:val="00188F"/>
        </w:rPr>
        <w:t>OSP (Onlineabonnementsprogram)</w:t>
      </w:r>
      <w:r>
        <w:t>: Produktet er tilgængeligt i et Onlineabonnementsprogram.</w:t>
      </w:r>
    </w:p>
    <w:p w:rsidR="005A0988" w:rsidRDefault="00B55B2D">
      <w:pPr>
        <w:pStyle w:val="ProductList-BodySpaced"/>
      </w:pPr>
      <w:r>
        <w:rPr>
          <w:b/>
          <w:color w:val="00188F"/>
        </w:rPr>
        <w:t>Produktpulje</w:t>
      </w:r>
      <w:r>
        <w:t>: Angiver Produktgrupperingen, som Produktet tilhører ved fastlæggelse af prisrabatter. Der er tre Produktpuljekategorier: Program, Server og System.</w:t>
      </w:r>
    </w:p>
    <w:p w:rsidR="005A0988" w:rsidRDefault="00B55B2D">
      <w:pPr>
        <w:pStyle w:val="ProductList-BodySpaced"/>
      </w:pPr>
      <w:r>
        <w:rPr>
          <w:b/>
          <w:color w:val="00188F"/>
        </w:rPr>
        <w:t>Produktspecifikke Licensvilkår</w:t>
      </w:r>
      <w:r>
        <w:t>: Angiver, at Produktspecifikke vilkår og betingelser for installation og brug af Produktet indgår under tabellen over Brugervilkår.</w:t>
      </w:r>
    </w:p>
    <w:p w:rsidR="005A0988" w:rsidRDefault="00B55B2D">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5A0988" w:rsidRDefault="00B55B2D">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5A0988" w:rsidRDefault="00B55B2D">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5A0988" w:rsidRDefault="00B55B2D">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5A0988" w:rsidRDefault="00B55B2D">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5A0988" w:rsidRDefault="00B55B2D">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5A0988" w:rsidRDefault="00B55B2D">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5A0988" w:rsidRDefault="00B55B2D">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5A0988" w:rsidRDefault="00B55B2D">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5A0988" w:rsidRDefault="00B55B2D">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5A0988" w:rsidRDefault="00B55B2D">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5A0988" w:rsidRDefault="00B55B2D">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5A0988" w:rsidRDefault="005A0988">
      <w:pPr>
        <w:pStyle w:val="ProductList-BodySpaced"/>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Spaced"/>
      </w:pPr>
    </w:p>
    <w:p w:rsidR="005A0988" w:rsidRDefault="00B55B2D">
      <w:pPr>
        <w:pStyle w:val="ProductList-Offering1Heading"/>
        <w:outlineLvl w:val="1"/>
      </w:pPr>
      <w:bookmarkStart w:id="332" w:name="_Sec551"/>
      <w:r>
        <w:t>Celleværdier</w:t>
      </w:r>
      <w:bookmarkEnd w:id="332"/>
      <w:r>
        <w:fldChar w:fldCharType="begin"/>
      </w:r>
      <w:r>
        <w:instrText xml:space="preserve"> TC "</w:instrText>
      </w:r>
      <w:bookmarkStart w:id="333" w:name="_Toc531439438"/>
      <w:r>
        <w:instrText>Celleværdier</w:instrText>
      </w:r>
      <w:bookmarkEnd w:id="333"/>
      <w:r>
        <w:instrText>" \l 2</w:instrText>
      </w:r>
      <w:r>
        <w:fldChar w:fldCharType="end"/>
      </w:r>
    </w:p>
    <w:p w:rsidR="005A0988" w:rsidRDefault="00B55B2D">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5A0988" w:rsidRDefault="005A0988">
      <w:pPr>
        <w:pStyle w:val="ProductList-BodySpaced"/>
      </w:pPr>
    </w:p>
    <w:p w:rsidR="005A0988" w:rsidRDefault="00B55B2D">
      <w:pPr>
        <w:pStyle w:val="ProductList-BodySpaced"/>
      </w:pPr>
      <w:r>
        <w:rPr>
          <w:b/>
          <w:color w:val="00188F"/>
        </w:rPr>
        <w:t xml:space="preserve">A </w:t>
      </w:r>
      <w:r>
        <w:t xml:space="preserve">= </w:t>
      </w:r>
      <w:r>
        <w:rPr>
          <w:color w:val="00188F"/>
        </w:rPr>
        <w:t>Yderligere Produkt</w:t>
      </w:r>
      <w:r>
        <w:t>: Produktet tilbydes som et Yderligere Produkt.</w:t>
      </w:r>
    </w:p>
    <w:p w:rsidR="005A0988" w:rsidRDefault="00B55B2D">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5A0988" w:rsidRDefault="00B55B2D">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rsidR="005A0988" w:rsidRDefault="00B55B2D">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rsidR="005A0988" w:rsidRDefault="00B55B2D">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rsidR="005A0988" w:rsidRDefault="00B55B2D">
      <w:pPr>
        <w:pStyle w:val="ProductList-BodySpaced"/>
      </w:pPr>
      <w:r>
        <w:rPr>
          <w:b/>
          <w:color w:val="00188F"/>
        </w:rPr>
        <w:t>E</w:t>
      </w:r>
      <w:r>
        <w:t xml:space="preserve"> = </w:t>
      </w:r>
      <w:r>
        <w:rPr>
          <w:color w:val="00188F"/>
        </w:rPr>
        <w:t>Enterprise-produkt</w:t>
      </w:r>
      <w:r>
        <w:t>: Produktet tilbydes som et Enterprise-produkt, men ikke som et desktopprodukt.</w:t>
      </w:r>
    </w:p>
    <w:p w:rsidR="005A0988" w:rsidRDefault="00B55B2D">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5A0988" w:rsidRDefault="00B55B2D">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5A0988" w:rsidRDefault="00B55B2D">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rsidR="005A0988" w:rsidRDefault="00B55B2D">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5A0988" w:rsidRDefault="00B55B2D">
      <w:pPr>
        <w:pStyle w:val="ProductList-BodySpaced"/>
      </w:pPr>
      <w:r>
        <w:rPr>
          <w:b/>
          <w:color w:val="00188F"/>
        </w:rPr>
        <w:t>OW</w:t>
      </w:r>
      <w:r>
        <w:t xml:space="preserve"> = </w:t>
      </w:r>
      <w:r>
        <w:rPr>
          <w:color w:val="00188F"/>
        </w:rPr>
        <w:t>Organization-wide</w:t>
      </w:r>
      <w:r>
        <w:t>: Tilgængelig under Organization-wide-muligheden.</w:t>
      </w:r>
    </w:p>
    <w:p w:rsidR="005A0988" w:rsidRDefault="00B55B2D">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5A0988" w:rsidRDefault="00B55B2D">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5A0988" w:rsidRDefault="00B55B2D">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5A0988" w:rsidRDefault="00B55B2D">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5A0988" w:rsidRDefault="00B55B2D">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5A0988" w:rsidRDefault="00B55B2D">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rsidR="005A0988" w:rsidRDefault="005A0988">
      <w:pPr>
        <w:pStyle w:val="ProductList-BodySpaced"/>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Spaced"/>
      </w:pPr>
    </w:p>
    <w:p w:rsidR="005A0988" w:rsidRDefault="00B55B2D">
      <w:pPr>
        <w:pStyle w:val="ProductList-Offering1Heading"/>
        <w:outlineLvl w:val="1"/>
      </w:pPr>
      <w:bookmarkStart w:id="334" w:name="_Sec552"/>
      <w:r>
        <w:t>Kolonneoverskrifter.</w:t>
      </w:r>
      <w:bookmarkEnd w:id="334"/>
      <w:r>
        <w:fldChar w:fldCharType="begin"/>
      </w:r>
      <w:r>
        <w:instrText xml:space="preserve"> TC "</w:instrText>
      </w:r>
      <w:bookmarkStart w:id="335" w:name="_Toc531439439"/>
      <w:r>
        <w:instrText>Kolonneoverskrifter.</w:instrText>
      </w:r>
      <w:bookmarkEnd w:id="335"/>
      <w:r>
        <w:instrText>" \l 2</w:instrText>
      </w:r>
      <w:r>
        <w:fldChar w:fldCharType="end"/>
      </w:r>
    </w:p>
    <w:p w:rsidR="005A0988" w:rsidRDefault="00B55B2D">
      <w:pPr>
        <w:pStyle w:val="ProductList-BodySpaced"/>
      </w:pPr>
      <w:r>
        <w:t>Kolonneoverskrifter vises i tabellen over Programtilgængelighed for hver Produktpost og organiserer oplysninger om programtilgængelighed efter program, tilbudstype, point og datoer for tilgængelighed.</w:t>
      </w:r>
    </w:p>
    <w:p w:rsidR="005A0988" w:rsidRDefault="005A0988">
      <w:pPr>
        <w:pStyle w:val="ProductList-BodySpaced"/>
      </w:pPr>
    </w:p>
    <w:p w:rsidR="005A0988" w:rsidRDefault="00B55B2D">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5A0988" w:rsidRDefault="00B55B2D">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5A0988" w:rsidRDefault="00B55B2D">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5A0988" w:rsidRDefault="00B55B2D">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5A0988" w:rsidRDefault="00B55B2D">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5A0988" w:rsidRDefault="00B55B2D">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5A0988" w:rsidRDefault="00B55B2D">
      <w:pPr>
        <w:pStyle w:val="ProductList-BodySpaced"/>
      </w:pPr>
      <w:r>
        <w:rPr>
          <w:b/>
          <w:color w:val="00188F"/>
        </w:rPr>
        <w:t>MPSA</w:t>
      </w:r>
      <w:r>
        <w:t xml:space="preserve"> = </w:t>
      </w:r>
      <w:r>
        <w:rPr>
          <w:color w:val="00188F"/>
        </w:rPr>
        <w:t>Aftale om Microsoft-produkter og Services</w:t>
      </w:r>
      <w:r>
        <w:t>.</w:t>
      </w:r>
    </w:p>
    <w:p w:rsidR="005A0988" w:rsidRDefault="00B55B2D">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5A0988" w:rsidRDefault="00B55B2D">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5A0988" w:rsidRDefault="00B55B2D">
      <w:pPr>
        <w:pStyle w:val="ProductList-BodySpaced"/>
      </w:pPr>
      <w:r>
        <w:rPr>
          <w:b/>
          <w:color w:val="00188F"/>
        </w:rPr>
        <w:t xml:space="preserve">OVS-ES </w:t>
      </w:r>
      <w:r>
        <w:t xml:space="preserve">= </w:t>
      </w:r>
      <w:r>
        <w:rPr>
          <w:color w:val="00188F"/>
        </w:rPr>
        <w:t>Open Value Subscription – Uddannelsesløsninger</w:t>
      </w:r>
      <w:r>
        <w:t>.</w:t>
      </w:r>
    </w:p>
    <w:p w:rsidR="005A0988" w:rsidRDefault="00B55B2D">
      <w:pPr>
        <w:pStyle w:val="ProductList-BodySpaced"/>
      </w:pPr>
      <w:r>
        <w:rPr>
          <w:b/>
          <w:color w:val="00188F"/>
        </w:rPr>
        <w:t>Point</w:t>
      </w:r>
      <w:r>
        <w:t xml:space="preserve"> = Den værdi, der tildeles et Produkt, og som bruges til at beregne det prisniveau for volumen, der gælder for Kundens volumenlicensaftale.</w:t>
      </w:r>
    </w:p>
    <w:p w:rsidR="005A0988" w:rsidRDefault="00B55B2D">
      <w:pPr>
        <w:pStyle w:val="ProductList-BodySpaced"/>
      </w:pPr>
      <w:r>
        <w:rPr>
          <w:b/>
          <w:color w:val="00188F"/>
        </w:rPr>
        <w:t>SA</w:t>
      </w:r>
      <w:r>
        <w:t xml:space="preserve"> = </w:t>
      </w:r>
      <w:r>
        <w:rPr>
          <w:color w:val="00188F"/>
        </w:rPr>
        <w:t>Software Assurance</w:t>
      </w:r>
      <w:r>
        <w:t>: Pointværdi, der tildeles, når der tilbydes SA til den angivne software.</w:t>
      </w:r>
    </w:p>
    <w:p w:rsidR="005A0988" w:rsidRDefault="00B55B2D">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5A0988" w:rsidRDefault="005A0988">
      <w:pPr>
        <w:pStyle w:val="ProductList-BodySpaced"/>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Spaced"/>
      </w:pPr>
    </w:p>
    <w:p w:rsidR="005A0988" w:rsidRDefault="00B55B2D">
      <w:pPr>
        <w:pStyle w:val="ProductList-Offering1Heading"/>
        <w:outlineLvl w:val="1"/>
      </w:pPr>
      <w:bookmarkStart w:id="336" w:name="_Sec553"/>
      <w:r>
        <w:t>Definitioner</w:t>
      </w:r>
      <w:bookmarkEnd w:id="336"/>
      <w:r>
        <w:fldChar w:fldCharType="begin"/>
      </w:r>
      <w:r>
        <w:instrText xml:space="preserve"> TC "</w:instrText>
      </w:r>
      <w:bookmarkStart w:id="337" w:name="_Toc531439440"/>
      <w:r>
        <w:instrText>Definitioner</w:instrText>
      </w:r>
      <w:bookmarkEnd w:id="337"/>
      <w:r>
        <w:instrText>" \l 2</w:instrText>
      </w:r>
      <w:r>
        <w:fldChar w:fldCharType="end"/>
      </w:r>
    </w:p>
    <w:p w:rsidR="005A0988" w:rsidRDefault="00B55B2D">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5A0988" w:rsidRDefault="00B55B2D">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5A0988" w:rsidRDefault="00B55B2D">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5A0988" w:rsidRDefault="00B55B2D">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5A0988" w:rsidRDefault="00B55B2D">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5A0988" w:rsidRDefault="00B55B2D">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5A0988" w:rsidRDefault="00B55B2D">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5A0988" w:rsidRDefault="00B55B2D">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5A0988" w:rsidRDefault="00B55B2D">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5A0988" w:rsidRDefault="00B55B2D">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5A0988" w:rsidRDefault="00B55B2D">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5A0988" w:rsidRDefault="00B55B2D">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rsidR="005A0988" w:rsidRDefault="00B55B2D">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5A0988" w:rsidRDefault="00B55B2D">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5A0988" w:rsidRDefault="00B55B2D">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5A0988" w:rsidRDefault="00B55B2D">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5A0988" w:rsidRDefault="00B55B2D">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5A0988" w:rsidRDefault="00B55B2D">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5A0988" w:rsidRDefault="00B55B2D">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5A0988" w:rsidRDefault="00B55B2D">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5A0988" w:rsidRDefault="00B55B2D">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5A0988" w:rsidRDefault="00B55B2D">
      <w:pPr>
        <w:pStyle w:val="ProductList-BodySpaced"/>
      </w:pPr>
      <w:r>
        <w:rPr>
          <w:b/>
          <w:color w:val="00188F"/>
        </w:rPr>
        <w:t xml:space="preserve">Licens </w:t>
      </w:r>
      <w:r>
        <w:t>betyder retten til at hente, installere, opnå adgang til og bruge et Produkt.</w:t>
      </w:r>
    </w:p>
    <w:p w:rsidR="005A0988" w:rsidRDefault="00B55B2D">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5A0988" w:rsidRDefault="00B55B2D">
      <w:pPr>
        <w:pStyle w:val="ProductList-BodySpaced"/>
      </w:pPr>
      <w:r>
        <w:rPr>
          <w:b/>
          <w:color w:val="00188F"/>
        </w:rPr>
        <w:t xml:space="preserve">Licensmobilitet gennem Partner til Software Assurance </w:t>
      </w:r>
      <w:r>
        <w:t xml:space="preserve">betyder en enhed, som er angivet på </w:t>
      </w:r>
      <w:hyperlink r:id="rId143">
        <w:r>
          <w:rPr>
            <w:color w:val="00467F"/>
            <w:u w:val="single"/>
          </w:rPr>
          <w:t>http://www.microsoft.com/licensing/software-assurance/license-mobility.aspx</w:t>
        </w:r>
      </w:hyperlink>
      <w:r>
        <w:t xml:space="preserve">, og som er godkendt af Microsoft til at hoste kunders software på delte servere. </w:t>
      </w:r>
    </w:p>
    <w:p w:rsidR="005A0988" w:rsidRDefault="00B55B2D">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5A0988" w:rsidRDefault="00B55B2D">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5A0988" w:rsidRDefault="00B55B2D">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5A0988" w:rsidRDefault="00B55B2D">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5A0988" w:rsidRDefault="00B55B2D">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5A0988" w:rsidRDefault="00B55B2D">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5A0988" w:rsidRDefault="00B55B2D">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5A0988" w:rsidRDefault="00B55B2D">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5A0988" w:rsidRDefault="00B55B2D">
      <w:pPr>
        <w:pStyle w:val="ProductList-BodySpaced"/>
      </w:pPr>
      <w:r>
        <w:rPr>
          <w:b/>
          <w:color w:val="00188F"/>
        </w:rPr>
        <w:t xml:space="preserve">Fysisk Processor </w:t>
      </w:r>
      <w:r>
        <w:t>betyder en processor i et fysisk hardwaresystem.</w:t>
      </w:r>
    </w:p>
    <w:p w:rsidR="005A0988" w:rsidRDefault="00B55B2D">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5A0988" w:rsidRDefault="00B55B2D">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5A0988" w:rsidRDefault="00B55B2D">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5A0988" w:rsidRDefault="00B55B2D">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5A0988" w:rsidRDefault="00B55B2D">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5A0988" w:rsidRDefault="00B55B2D">
      <w:pPr>
        <w:pStyle w:val="ProductList-BodySpaced"/>
      </w:pPr>
      <w:r>
        <w:rPr>
          <w:b/>
          <w:color w:val="00188F"/>
        </w:rPr>
        <w:t>Server</w:t>
      </w:r>
      <w:r>
        <w:t xml:space="preserve"> betyder et fysisk hardwaresystem, der kan køre serversoftware.</w:t>
      </w:r>
    </w:p>
    <w:p w:rsidR="005A0988" w:rsidRDefault="00B55B2D">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5A0988" w:rsidRDefault="00B55B2D">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5A0988" w:rsidRDefault="00B55B2D">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5A0988" w:rsidRDefault="00B55B2D">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5A0988" w:rsidRDefault="00B55B2D">
      <w:pPr>
        <w:pStyle w:val="ProductList-BodySpaced"/>
      </w:pPr>
      <w:r>
        <w:rPr>
          <w:b/>
          <w:color w:val="00188F"/>
        </w:rPr>
        <w:t>Virtuel Kerne</w:t>
      </w:r>
      <w:r>
        <w:t xml:space="preserve"> betyder processorenheden i et virtuelt hardwaresystem. En Virtuel Kerne er den virtuelle repræsentation af en eller flere hardwaretråde.</w:t>
      </w:r>
    </w:p>
    <w:p w:rsidR="005A0988" w:rsidRDefault="00B55B2D">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5A0988" w:rsidRDefault="00B55B2D">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5A0988" w:rsidRDefault="00B55B2D">
      <w:pPr>
        <w:pStyle w:val="ProductList-BodySpaced"/>
      </w:pPr>
      <w:r>
        <w:t>Software i Internetløsninger bruges til at køre:</w:t>
      </w:r>
    </w:p>
    <w:p w:rsidR="005A0988" w:rsidRDefault="00B55B2D" w:rsidP="00B55B2D">
      <w:pPr>
        <w:pStyle w:val="ProductList-Bullet"/>
        <w:numPr>
          <w:ilvl w:val="0"/>
          <w:numId w:val="45"/>
        </w:numPr>
      </w:pPr>
      <w:r>
        <w:t>webserversoftware (f.eks. Microsoft Internet Information Services) og administrations- og sikkerhedsagenter (f.eks. System Center Operations Manager-agenten)</w:t>
      </w:r>
    </w:p>
    <w:p w:rsidR="005A0988" w:rsidRDefault="00B55B2D" w:rsidP="00B55B2D">
      <w:pPr>
        <w:pStyle w:val="ProductList-Bullet"/>
        <w:numPr>
          <w:ilvl w:val="0"/>
          <w:numId w:val="45"/>
        </w:numPr>
      </w:pPr>
      <w:r>
        <w:t>databasesoftware (f.eks. Microsoft SQL Server), der udelukkende skal understøtte Internetløsninger eller</w:t>
      </w:r>
    </w:p>
    <w:p w:rsidR="005A0988" w:rsidRDefault="00B55B2D" w:rsidP="00B55B2D">
      <w:pPr>
        <w:pStyle w:val="ProductList-Bullet"/>
        <w:numPr>
          <w:ilvl w:val="0"/>
          <w:numId w:val="45"/>
        </w:numPr>
      </w:pPr>
      <w:r>
        <w:t>DNS-tjenesten (Domain Name System) til at levere opløsning af internetnavne til IP-adresser, så længe det ikke er den eneste funktion for den forekomst af softwaren.</w:t>
      </w:r>
    </w:p>
    <w:p w:rsidR="005A0988" w:rsidRDefault="00B55B2D">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5A0988" w:rsidRDefault="00B55B2D">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5A0988" w:rsidRDefault="00B55B2D">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5A0988" w:rsidRDefault="005A0988">
      <w:pPr>
        <w:pStyle w:val="ProductList-BodySpaced"/>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Spaced"/>
      </w:pPr>
    </w:p>
    <w:p w:rsidR="005A0988" w:rsidRDefault="005A0988">
      <w:pPr>
        <w:sectPr w:rsidR="005A0988">
          <w:headerReference w:type="default" r:id="rId144"/>
          <w:footerReference w:type="default" r:id="rId145"/>
          <w:type w:val="continuous"/>
          <w:pgSz w:w="12240" w:h="15840" w:code="1"/>
          <w:pgMar w:top="1170" w:right="720" w:bottom="720" w:left="720" w:header="432" w:footer="288" w:gutter="0"/>
          <w:cols w:space="360"/>
        </w:sectPr>
      </w:pPr>
    </w:p>
    <w:p w:rsidR="005A0988" w:rsidRDefault="00B55B2D">
      <w:pPr>
        <w:pStyle w:val="ProductList-SectionHeading"/>
        <w:pageBreakBefore/>
        <w:outlineLvl w:val="0"/>
      </w:pPr>
      <w:bookmarkStart w:id="338" w:name="_Sec591"/>
      <w:bookmarkEnd w:id="328"/>
      <w:r>
        <w:t>Bilag A – Licenser Svarende til CAL/ML</w:t>
      </w:r>
      <w:r>
        <w:fldChar w:fldCharType="begin"/>
      </w:r>
      <w:r>
        <w:instrText xml:space="preserve"> TC "</w:instrText>
      </w:r>
      <w:bookmarkStart w:id="339" w:name="_Toc531439441"/>
      <w:r>
        <w:instrText>Bilag A – Licenser Svarende til CAL/ML</w:instrText>
      </w:r>
      <w:bookmarkEnd w:id="339"/>
      <w:r>
        <w:instrText>" \l 1</w:instrText>
      </w:r>
      <w:r>
        <w:fldChar w:fldCharType="end"/>
      </w:r>
    </w:p>
    <w:p w:rsidR="005A0988" w:rsidRDefault="00B55B2D">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5A0988" w:rsidRDefault="005A0988">
      <w:pPr>
        <w:pStyle w:val="ProductList-Body"/>
      </w:pPr>
    </w:p>
    <w:tbl>
      <w:tblPr>
        <w:tblStyle w:val="PURTable"/>
        <w:tblW w:w="0" w:type="dxa"/>
        <w:tblLook w:val="04A0" w:firstRow="1" w:lastRow="0" w:firstColumn="1" w:lastColumn="0" w:noHBand="0" w:noVBand="1"/>
      </w:tblPr>
      <w:tblGrid>
        <w:gridCol w:w="982"/>
        <w:gridCol w:w="376"/>
        <w:gridCol w:w="500"/>
        <w:gridCol w:w="500"/>
        <w:gridCol w:w="459"/>
        <w:gridCol w:w="493"/>
        <w:gridCol w:w="499"/>
        <w:gridCol w:w="506"/>
        <w:gridCol w:w="493"/>
        <w:gridCol w:w="459"/>
        <w:gridCol w:w="493"/>
        <w:gridCol w:w="499"/>
        <w:gridCol w:w="506"/>
        <w:gridCol w:w="493"/>
        <w:gridCol w:w="338"/>
        <w:gridCol w:w="392"/>
        <w:gridCol w:w="393"/>
        <w:gridCol w:w="273"/>
        <w:gridCol w:w="273"/>
        <w:gridCol w:w="257"/>
        <w:gridCol w:w="262"/>
        <w:gridCol w:w="262"/>
        <w:gridCol w:w="374"/>
        <w:gridCol w:w="344"/>
        <w:gridCol w:w="366"/>
      </w:tblGrid>
      <w:tr w:rsidR="005A098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A0988" w:rsidRDefault="005A098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0988" w:rsidRDefault="00B55B2D">
            <w:pPr>
              <w:pStyle w:val="ProductList-TableBody"/>
              <w:jc w:val="center"/>
            </w:pPr>
            <w:r>
              <w:rPr>
                <w:color w:val="FFFFFF"/>
              </w:rPr>
              <w:t>Dynamics 365 Enterprise</w:t>
            </w:r>
          </w:p>
        </w:tc>
      </w:tr>
      <w:tr w:rsidR="005A0988">
        <w:tc>
          <w:tcPr>
            <w:tcW w:w="240" w:type="dxa"/>
            <w:tcBorders>
              <w:top w:val="none" w:sz="4" w:space="0" w:color="BFBFBF"/>
              <w:left w:val="none" w:sz="24" w:space="0" w:color="808080"/>
              <w:bottom w:val="single" w:sz="4" w:space="0" w:color="FFFFFF"/>
              <w:right w:val="single" w:sz="6" w:space="0" w:color="FFFFFF"/>
            </w:tcBorders>
          </w:tcPr>
          <w:p w:rsidR="005A0988" w:rsidRDefault="00B55B2D">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0988" w:rsidRDefault="00B55B2D">
            <w:pPr>
              <w:pStyle w:val="ProductList-TableBody"/>
              <w:jc w:val="center"/>
            </w:pPr>
            <w:r>
              <w:rPr>
                <w:color w:val="FFFFFF"/>
              </w:rPr>
              <w:t>Plan</w:t>
            </w: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3">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793">
              <w:r w:rsidR="00B55B2D">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3">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793">
              <w:r w:rsidR="00B55B2D">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8">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798">
              <w:r w:rsidR="00B55B2D">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798">
              <w:r w:rsidR="00B55B2D">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9">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9">
              <w:r w:rsidR="00B55B2D">
                <w:rPr>
                  <w:color w:val="00467F"/>
                  <w:u w:val="single"/>
                </w:rPr>
                <w:t>Tillæg</w:t>
              </w:r>
            </w:hyperlink>
            <w:r w:rsidR="00B55B2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799">
              <w:r w:rsidR="00B55B2D">
                <w:rPr>
                  <w:color w:val="00467F"/>
                  <w:u w:val="single"/>
                </w:rPr>
                <w:t>Tillæg</w:t>
              </w:r>
            </w:hyperlink>
            <w:r w:rsidR="00B55B2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800">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800">
              <w:r w:rsidR="00B55B2D">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807">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807">
              <w:r w:rsidR="00B55B2D">
                <w:rPr>
                  <w:color w:val="00467F"/>
                  <w:u w:val="single"/>
                </w:rPr>
                <w:t>Tillæg</w:t>
              </w:r>
            </w:hyperlink>
            <w:r w:rsidR="00B55B2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807">
              <w:r w:rsidR="00B55B2D">
                <w:rPr>
                  <w:color w:val="00467F"/>
                  <w:u w:val="single"/>
                </w:rPr>
                <w:t>Tillæg</w:t>
              </w:r>
            </w:hyperlink>
            <w:r w:rsidR="00B55B2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single" w:sz="4" w:space="0" w:color="FFFFFF"/>
              <w:right w:val="single" w:sz="6" w:space="0" w:color="FFFFFF"/>
            </w:tcBorders>
          </w:tcPr>
          <w:p w:rsidR="005A0988" w:rsidRDefault="00B55B2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807">
              <w:r w:rsidR="00B55B2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807">
              <w:r w:rsidR="00B55B2D">
                <w:rPr>
                  <w:color w:val="00467F"/>
                  <w:u w:val="single"/>
                </w:rPr>
                <w:t>Tillæg</w:t>
              </w:r>
            </w:hyperlink>
            <w:r w:rsidR="00B55B2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tcBorders>
              <w:top w:val="dashed" w:sz="4" w:space="0" w:color="BFBFBF"/>
              <w:left w:val="none" w:sz="24" w:space="0" w:color="808080"/>
              <w:bottom w:val="single" w:sz="4" w:space="0" w:color="FFFFFF"/>
              <w:right w:val="single" w:sz="6" w:space="0" w:color="FFFFFF"/>
            </w:tcBorders>
          </w:tcPr>
          <w:p w:rsidR="005A0988" w:rsidRDefault="00954F88">
            <w:pPr>
              <w:pStyle w:val="ProductList-TableBody"/>
            </w:pPr>
            <w:hyperlink w:anchor="_Sec807">
              <w:r w:rsidR="00B55B2D">
                <w:rPr>
                  <w:color w:val="00467F"/>
                  <w:u w:val="single"/>
                </w:rPr>
                <w:t>Tillæg</w:t>
              </w:r>
            </w:hyperlink>
            <w:r w:rsidR="00B55B2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none" w:sz="24" w:space="0" w:color="808080"/>
              <w:right w:val="single" w:sz="6" w:space="0" w:color="FFFFFF"/>
            </w:tcBorders>
          </w:tcPr>
          <w:p w:rsidR="005A0988" w:rsidRDefault="00B55B2D">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none" w:sz="24" w:space="0" w:color="808080"/>
              <w:left w:val="none" w:sz="24" w:space="0" w:color="808080"/>
              <w:bottom w:val="single" w:sz="4" w:space="0" w:color="FFFFFF"/>
              <w:right w:val="single" w:sz="6" w:space="0" w:color="FFFFFF"/>
            </w:tcBorders>
          </w:tcPr>
          <w:p w:rsidR="005A0988" w:rsidRDefault="00954F88">
            <w:pPr>
              <w:pStyle w:val="ProductList-TableBody"/>
            </w:pPr>
            <w:hyperlink w:anchor="_Sec801">
              <w:r w:rsidR="00B55B2D">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5"/>
            <w:tcBorders>
              <w:top w:val="single" w:sz="4" w:space="0" w:color="FFFFFF"/>
              <w:left w:val="single" w:sz="6" w:space="0" w:color="FFFFFF"/>
              <w:bottom w:val="none" w:sz="24" w:space="0" w:color="808080"/>
              <w:right w:val="single" w:sz="6" w:space="0" w:color="FFFFFF"/>
            </w:tcBorders>
          </w:tcPr>
          <w:p w:rsidR="005A0988" w:rsidRDefault="00B55B2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0988" w:rsidRDefault="005A0988">
            <w:pPr>
              <w:pStyle w:val="ProductList-TableBody"/>
            </w:pPr>
          </w:p>
        </w:tc>
      </w:tr>
      <w:tr w:rsidR="005A0988">
        <w:tc>
          <w:tcPr>
            <w:tcW w:w="240" w:type="dxa"/>
            <w:tcBorders>
              <w:top w:val="none" w:sz="24" w:space="0" w:color="808080"/>
              <w:left w:val="none" w:sz="24" w:space="0" w:color="808080"/>
              <w:bottom w:val="none" w:sz="4" w:space="0" w:color="6E6E6E"/>
              <w:right w:val="single" w:sz="6" w:space="0" w:color="FFFFFF"/>
            </w:tcBorders>
          </w:tcPr>
          <w:p w:rsidR="005A0988" w:rsidRDefault="00954F88">
            <w:pPr>
              <w:pStyle w:val="ProductList-TableBody"/>
            </w:pPr>
            <w:hyperlink w:anchor="_Sec802">
              <w:r w:rsidR="00B55B2D">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A0988" w:rsidRDefault="00B55B2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0988" w:rsidRDefault="005A0988">
            <w:pPr>
              <w:pStyle w:val="ProductList-TableBody"/>
              <w:jc w:val="center"/>
            </w:pPr>
          </w:p>
        </w:tc>
      </w:tr>
      <w:tr w:rsidR="005A0988">
        <w:tc>
          <w:tcPr>
            <w:tcW w:w="240" w:type="dxa"/>
            <w:tcBorders>
              <w:top w:val="none" w:sz="4" w:space="0" w:color="6E6E6E"/>
              <w:left w:val="none" w:sz="24" w:space="0" w:color="808080"/>
              <w:bottom w:val="none" w:sz="4" w:space="0" w:color="6E6E6E"/>
              <w:right w:val="single" w:sz="6" w:space="0" w:color="FFFFFF"/>
            </w:tcBorders>
          </w:tcPr>
          <w:p w:rsidR="005A0988" w:rsidRDefault="00954F88">
            <w:pPr>
              <w:pStyle w:val="ProductList-TableBody"/>
            </w:pPr>
            <w:hyperlink w:anchor="_Sec802">
              <w:r w:rsidR="00B55B2D">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r>
      <w:tr w:rsidR="005A0988">
        <w:tc>
          <w:tcPr>
            <w:tcW w:w="240" w:type="dxa"/>
            <w:gridSpan w:val="14"/>
            <w:tcBorders>
              <w:top w:val="none" w:sz="4" w:space="0" w:color="6E6E6E"/>
              <w:left w:val="single" w:sz="6" w:space="0" w:color="FFFFFF"/>
              <w:bottom w:val="none" w:sz="4" w:space="0" w:color="BFBFBF"/>
              <w:right w:val="single" w:sz="6" w:space="0" w:color="FFFFFF"/>
            </w:tcBorders>
          </w:tcPr>
          <w:p w:rsidR="005A0988" w:rsidRDefault="00B55B2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0988" w:rsidRDefault="005A0988">
            <w:pPr>
              <w:pStyle w:val="ProductList-TableBody"/>
              <w:jc w:val="center"/>
            </w:pPr>
          </w:p>
        </w:tc>
      </w:tr>
      <w:tr w:rsidR="005A0988">
        <w:tc>
          <w:tcPr>
            <w:tcW w:w="240" w:type="dxa"/>
            <w:tcBorders>
              <w:top w:val="none" w:sz="4" w:space="0" w:color="BFBFBF"/>
              <w:left w:val="none" w:sz="24" w:space="0" w:color="808080"/>
              <w:bottom w:val="dashed" w:sz="4" w:space="0" w:color="BFBFBF"/>
              <w:right w:val="single" w:sz="6" w:space="0" w:color="FFFFFF"/>
            </w:tcBorders>
          </w:tcPr>
          <w:p w:rsidR="005A0988" w:rsidRDefault="00954F88">
            <w:pPr>
              <w:pStyle w:val="ProductList-TableBody"/>
            </w:pPr>
            <w:hyperlink w:anchor="_Sec790">
              <w:r w:rsidR="00B55B2D">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r>
      <w:tr w:rsidR="005A0988">
        <w:tc>
          <w:tcPr>
            <w:tcW w:w="240" w:type="dxa"/>
            <w:tcBorders>
              <w:top w:val="dashed" w:sz="4" w:space="0" w:color="BFBFBF"/>
              <w:left w:val="none" w:sz="24" w:space="0" w:color="808080"/>
              <w:bottom w:val="none" w:sz="4" w:space="0" w:color="6E6E6E"/>
              <w:right w:val="single" w:sz="6" w:space="0" w:color="FFFFFF"/>
            </w:tcBorders>
          </w:tcPr>
          <w:p w:rsidR="005A0988" w:rsidRDefault="00954F88">
            <w:pPr>
              <w:pStyle w:val="ProductList-TableBody"/>
            </w:pPr>
            <w:hyperlink w:anchor="_Sec790">
              <w:r w:rsidR="00B55B2D">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r>
      <w:tr w:rsidR="005A0988">
        <w:tc>
          <w:tcPr>
            <w:tcW w:w="240" w:type="dxa"/>
            <w:gridSpan w:val="14"/>
            <w:tcBorders>
              <w:top w:val="none" w:sz="4" w:space="0" w:color="6E6E6E"/>
              <w:left w:val="single" w:sz="6" w:space="0" w:color="FFFFFF"/>
              <w:bottom w:val="none" w:sz="4" w:space="0" w:color="6E6E6E"/>
              <w:right w:val="single" w:sz="6" w:space="0" w:color="FFFFFF"/>
            </w:tcBorders>
          </w:tcPr>
          <w:p w:rsidR="005A0988" w:rsidRDefault="00B55B2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0988" w:rsidRDefault="005A0988">
            <w:pPr>
              <w:pStyle w:val="ProductList-TableBody"/>
              <w:jc w:val="center"/>
            </w:pPr>
          </w:p>
        </w:tc>
      </w:tr>
      <w:tr w:rsidR="005A0988">
        <w:tc>
          <w:tcPr>
            <w:tcW w:w="240" w:type="dxa"/>
            <w:tcBorders>
              <w:top w:val="none" w:sz="4" w:space="0" w:color="6E6E6E"/>
              <w:left w:val="none" w:sz="24" w:space="0" w:color="808080"/>
              <w:bottom w:val="none" w:sz="4" w:space="0" w:color="6E6E6E"/>
              <w:right w:val="single" w:sz="6" w:space="0" w:color="FFFFFF"/>
            </w:tcBorders>
          </w:tcPr>
          <w:p w:rsidR="005A0988" w:rsidRDefault="00954F88">
            <w:pPr>
              <w:pStyle w:val="ProductList-TableBody"/>
            </w:pPr>
            <w:hyperlink w:anchor="_Sec790">
              <w:r w:rsidR="00B55B2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0988" w:rsidRDefault="005A0988">
            <w:pPr>
              <w:pStyle w:val="ProductList-TableBody"/>
              <w:jc w:val="center"/>
            </w:pPr>
          </w:p>
        </w:tc>
      </w:tr>
    </w:tbl>
    <w:p w:rsidR="005A0988" w:rsidRDefault="00B55B2D">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rsidR="005A0988" w:rsidRDefault="00B55B2D">
      <w:pPr>
        <w:pStyle w:val="ProductList-SectionHeading"/>
        <w:pageBreakBefore/>
        <w:outlineLvl w:val="0"/>
      </w:pPr>
      <w:bookmarkStart w:id="340" w:name="_Sec564"/>
      <w:bookmarkEnd w:id="338"/>
      <w:r>
        <w:t>Bilag B – Software Assurance</w:t>
      </w:r>
      <w:r>
        <w:fldChar w:fldCharType="begin"/>
      </w:r>
      <w:r>
        <w:instrText xml:space="preserve"> TC "</w:instrText>
      </w:r>
      <w:bookmarkStart w:id="341" w:name="_Toc531439442"/>
      <w:r>
        <w:instrText>Bilag B – Software Assurance</w:instrText>
      </w:r>
      <w:bookmarkEnd w:id="341"/>
      <w:r>
        <w:instrText>" \l 1</w:instrText>
      </w:r>
      <w:r>
        <w:fldChar w:fldCharType="end"/>
      </w:r>
    </w:p>
    <w:p w:rsidR="005A0988" w:rsidRDefault="00B55B2D">
      <w:pPr>
        <w:pStyle w:val="ProductList-Offering1Heading"/>
        <w:outlineLvl w:val="1"/>
      </w:pPr>
      <w:bookmarkStart w:id="342" w:name="_Sec573"/>
      <w:r>
        <w:t>Køb af Software Assurance</w:t>
      </w:r>
      <w:bookmarkEnd w:id="342"/>
      <w:r>
        <w:fldChar w:fldCharType="begin"/>
      </w:r>
      <w:r>
        <w:instrText xml:space="preserve"> TC "</w:instrText>
      </w:r>
      <w:bookmarkStart w:id="343" w:name="_Toc531439443"/>
      <w:r>
        <w:instrText>Køb af Software Assurance</w:instrText>
      </w:r>
      <w:bookmarkEnd w:id="343"/>
      <w:r>
        <w:instrText>" \l 2</w:instrText>
      </w:r>
      <w:r>
        <w:fldChar w:fldCharType="end"/>
      </w:r>
    </w:p>
    <w:p w:rsidR="005A0988" w:rsidRDefault="00B55B2D">
      <w:pPr>
        <w:pStyle w:val="ProductList-Body"/>
      </w:pPr>
      <w:r>
        <w:t xml:space="preserve">Kunden kan vælge mellem tre forskellige forpligtelsesniveauer ved køb af SA, der kan variere afhængigt af programmet. Kunden kan: </w:t>
      </w:r>
    </w:p>
    <w:p w:rsidR="005A0988" w:rsidRDefault="00B55B2D" w:rsidP="00B55B2D">
      <w:pPr>
        <w:pStyle w:val="ProductList-Bullet"/>
        <w:numPr>
          <w:ilvl w:val="0"/>
          <w:numId w:val="46"/>
        </w:numPr>
      </w:pPr>
      <w:r>
        <w:t xml:space="preserve">Forpligte sig til knytte SA til alle platformsprodukter. </w:t>
      </w:r>
    </w:p>
    <w:p w:rsidR="005A0988" w:rsidRDefault="00B55B2D" w:rsidP="00B55B2D">
      <w:pPr>
        <w:pStyle w:val="ProductList-Bullet"/>
        <w:numPr>
          <w:ilvl w:val="0"/>
          <w:numId w:val="46"/>
        </w:numPr>
      </w:pPr>
      <w:r>
        <w:t xml:space="preserve">Forpligte sig til at knytte SA til alle køb under en bestemt Produktpulje (Programmer, Systemer eller Servere), der kaldes Software Assurance Medlemsskab (SAM). </w:t>
      </w:r>
    </w:p>
    <w:p w:rsidR="005A0988" w:rsidRDefault="00B55B2D" w:rsidP="00B55B2D">
      <w:pPr>
        <w:pStyle w:val="ProductList-Bullet"/>
        <w:numPr>
          <w:ilvl w:val="0"/>
          <w:numId w:val="46"/>
        </w:numPr>
      </w:pPr>
      <w:r>
        <w:t>Køb af SA til enkelte Produkter uden nogen forpligtelse til at udvide SA til andre Produkter.</w:t>
      </w:r>
    </w:p>
    <w:p w:rsidR="005A0988" w:rsidRDefault="005A0988">
      <w:pPr>
        <w:pStyle w:val="ProductList-Body"/>
      </w:pPr>
    </w:p>
    <w:p w:rsidR="005A0988" w:rsidRDefault="00B55B2D">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5A0988" w:rsidRDefault="005A0988">
      <w:pPr>
        <w:pStyle w:val="ProductList-Body"/>
      </w:pPr>
    </w:p>
    <w:p w:rsidR="005A0988" w:rsidRDefault="00B55B2D">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17"/>
        <w:gridCol w:w="2179"/>
        <w:gridCol w:w="4189"/>
      </w:tblGrid>
      <w:tr w:rsidR="005A0988" w:rsidTr="00865A7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5A0988" w:rsidRDefault="00B55B2D">
            <w:pPr>
              <w:pStyle w:val="ProductList-TableBody"/>
              <w:jc w:val="center"/>
            </w:pPr>
            <w:r>
              <w:rPr>
                <w:color w:val="FFFFFF"/>
              </w:rPr>
              <w:t>Pulje</w:t>
            </w:r>
          </w:p>
        </w:tc>
        <w:tc>
          <w:tcPr>
            <w:tcW w:w="2440" w:type="dxa"/>
            <w:shd w:val="clear" w:color="auto" w:fill="0072C6"/>
          </w:tcPr>
          <w:p w:rsidR="005A0988" w:rsidRDefault="00B55B2D">
            <w:pPr>
              <w:pStyle w:val="ProductList-TableBody"/>
              <w:jc w:val="center"/>
            </w:pPr>
            <w:r>
              <w:rPr>
                <w:color w:val="FFFFFF"/>
              </w:rPr>
              <w:t>Fulde Produktpakker</w:t>
            </w:r>
          </w:p>
        </w:tc>
        <w:tc>
          <w:tcPr>
            <w:tcW w:w="2440" w:type="dxa"/>
            <w:shd w:val="clear" w:color="auto" w:fill="0072C6"/>
          </w:tcPr>
          <w:p w:rsidR="005A0988" w:rsidRDefault="00B55B2D">
            <w:pPr>
              <w:pStyle w:val="ProductList-TableBody"/>
              <w:jc w:val="center"/>
            </w:pPr>
            <w:r>
              <w:rPr>
                <w:color w:val="FFFFFF"/>
              </w:rPr>
              <w:t>OEM</w:t>
            </w:r>
          </w:p>
        </w:tc>
        <w:tc>
          <w:tcPr>
            <w:tcW w:w="4660" w:type="dxa"/>
            <w:shd w:val="clear" w:color="auto" w:fill="0072C6"/>
          </w:tcPr>
          <w:p w:rsidR="005A0988" w:rsidRDefault="00B55B2D">
            <w:pPr>
              <w:pStyle w:val="ProductList-TableBody"/>
              <w:jc w:val="center"/>
            </w:pPr>
            <w:r>
              <w:rPr>
                <w:color w:val="FFFFFF"/>
              </w:rPr>
              <w:t>Programmer</w:t>
            </w:r>
          </w:p>
        </w:tc>
      </w:tr>
      <w:tr w:rsidR="005A0988" w:rsidTr="00865A75">
        <w:tc>
          <w:tcPr>
            <w:tcW w:w="2440" w:type="dxa"/>
          </w:tcPr>
          <w:p w:rsidR="005A0988" w:rsidRDefault="00B55B2D">
            <w:pPr>
              <w:pStyle w:val="ProductList-TableBody"/>
            </w:pPr>
            <w:r>
              <w:t>Programpulje</w:t>
            </w:r>
          </w:p>
        </w:tc>
        <w:tc>
          <w:tcPr>
            <w:tcW w:w="2440" w:type="dxa"/>
          </w:tcPr>
          <w:p w:rsidR="005A0988" w:rsidRDefault="00B55B2D">
            <w:pPr>
              <w:pStyle w:val="ProductList-TableBody"/>
            </w:pPr>
            <w:r>
              <w:t xml:space="preserve">Ikke relevant </w:t>
            </w:r>
          </w:p>
        </w:tc>
        <w:tc>
          <w:tcPr>
            <w:tcW w:w="2440" w:type="dxa"/>
          </w:tcPr>
          <w:p w:rsidR="005A0988" w:rsidRDefault="00B55B2D">
            <w:pPr>
              <w:pStyle w:val="ProductList-TableBody"/>
            </w:pPr>
            <w:r>
              <w:t>SA er kun tilgængelig som angivet herunder</w:t>
            </w:r>
          </w:p>
        </w:tc>
        <w:tc>
          <w:tcPr>
            <w:tcW w:w="4660" w:type="dxa"/>
            <w:vMerge w:val="restart"/>
          </w:tcPr>
          <w:p w:rsidR="005A0988" w:rsidRDefault="00B55B2D">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5A0988" w:rsidTr="00865A75">
        <w:tc>
          <w:tcPr>
            <w:tcW w:w="2440" w:type="dxa"/>
          </w:tcPr>
          <w:p w:rsidR="005A0988" w:rsidRDefault="00B55B2D">
            <w:pPr>
              <w:pStyle w:val="ProductList-TableBody"/>
            </w:pPr>
            <w:r>
              <w:t>Serverpulje</w:t>
            </w:r>
          </w:p>
        </w:tc>
        <w:tc>
          <w:tcPr>
            <w:tcW w:w="2440" w:type="dxa"/>
          </w:tcPr>
          <w:p w:rsidR="005A0988" w:rsidRDefault="00B55B2D">
            <w:pPr>
              <w:pStyle w:val="ProductList-TableBody"/>
            </w:pPr>
            <w:r>
              <w:t>SA tilgængelig</w:t>
            </w:r>
          </w:p>
        </w:tc>
        <w:tc>
          <w:tcPr>
            <w:tcW w:w="2440" w:type="dxa"/>
          </w:tcPr>
          <w:p w:rsidR="005A0988" w:rsidRDefault="00B55B2D">
            <w:pPr>
              <w:pStyle w:val="ProductList-TableBody"/>
            </w:pPr>
            <w:r>
              <w:t>SA tilgængelig</w:t>
            </w:r>
          </w:p>
        </w:tc>
        <w:tc>
          <w:tcPr>
            <w:tcW w:w="0" w:type="auto"/>
            <w:vMerge/>
          </w:tcPr>
          <w:p w:rsidR="005A0988" w:rsidRDefault="005A0988"/>
        </w:tc>
      </w:tr>
    </w:tbl>
    <w:p w:rsidR="005A0988" w:rsidRDefault="005A0988">
      <w:pPr>
        <w:pStyle w:val="ProductList-Body"/>
      </w:pPr>
    </w:p>
    <w:p w:rsidR="005A0988" w:rsidRDefault="00B55B2D">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5A0988" w:rsidRDefault="005A0988">
      <w:pPr>
        <w:pStyle w:val="ProductList-Body"/>
      </w:pPr>
    </w:p>
    <w:p w:rsidR="005A0988" w:rsidRDefault="00B55B2D">
      <w:pPr>
        <w:pStyle w:val="ProductList-Body"/>
      </w:pPr>
      <w:r>
        <w:t>Kunder, der erhverver Windows Server 2016 fra en OEM, må erhverve SA til Windows Server 2016 senest 90 dage fra OEM-købsdatoen.</w:t>
      </w:r>
    </w:p>
    <w:p w:rsidR="005A0988" w:rsidRDefault="005A0988">
      <w:pPr>
        <w:pStyle w:val="ProductList-Body"/>
      </w:pPr>
    </w:p>
    <w:p w:rsidR="005A0988" w:rsidRDefault="00B55B2D">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
        <w:outlineLvl w:val="1"/>
      </w:pPr>
      <w:bookmarkStart w:id="344" w:name="_Sec574"/>
      <w:r>
        <w:t>Fornyelse af Software Assurance</w:t>
      </w:r>
      <w:bookmarkEnd w:id="344"/>
      <w:r>
        <w:fldChar w:fldCharType="begin"/>
      </w:r>
      <w:r>
        <w:instrText xml:space="preserve"> TC "</w:instrText>
      </w:r>
      <w:bookmarkStart w:id="345" w:name="_Toc531439444"/>
      <w:r>
        <w:instrText>Fornyelse af Software Assurance</w:instrText>
      </w:r>
      <w:bookmarkEnd w:id="345"/>
      <w:r>
        <w:instrText>" \l 2</w:instrText>
      </w:r>
      <w:r>
        <w:fldChar w:fldCharType="end"/>
      </w:r>
    </w:p>
    <w:p w:rsidR="005A0988" w:rsidRDefault="00B55B2D">
      <w:pPr>
        <w:pStyle w:val="ProductList-ClauseHeading"/>
        <w:outlineLvl w:val="2"/>
      </w:pPr>
      <w:r>
        <w:t>Fornyelse af Dækning under den Samme Aftale</w:t>
      </w:r>
    </w:p>
    <w:p w:rsidR="005A0988" w:rsidRDefault="00B55B2D">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5A0988" w:rsidRDefault="005A0988">
      <w:pPr>
        <w:pStyle w:val="ProductList-Body"/>
      </w:pPr>
    </w:p>
    <w:p w:rsidR="005A0988" w:rsidRDefault="00B55B2D">
      <w:pPr>
        <w:pStyle w:val="ProductList-SubClauseHeading"/>
        <w:outlineLvl w:val="3"/>
      </w:pPr>
      <w:r>
        <w:t>Open License</w:t>
      </w:r>
    </w:p>
    <w:p w:rsidR="005A0988" w:rsidRDefault="00B55B2D">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5A0988" w:rsidRDefault="005A0988">
      <w:pPr>
        <w:pStyle w:val="ProductList-BodyIndented"/>
      </w:pPr>
    </w:p>
    <w:p w:rsidR="005A0988" w:rsidRDefault="00B55B2D">
      <w:pPr>
        <w:pStyle w:val="ProductList-SubClauseHeading"/>
        <w:outlineLvl w:val="3"/>
      </w:pPr>
      <w:r>
        <w:t>Enterprise-aftale</w:t>
      </w:r>
    </w:p>
    <w:p w:rsidR="005A0988" w:rsidRDefault="00B55B2D">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5A0988" w:rsidRDefault="005A0988">
      <w:pPr>
        <w:pStyle w:val="ProductList-BodyIndented"/>
      </w:pPr>
    </w:p>
    <w:p w:rsidR="005A0988" w:rsidRDefault="00B55B2D">
      <w:pPr>
        <w:pStyle w:val="ProductList-SubClauseHeading"/>
        <w:outlineLvl w:val="3"/>
      </w:pPr>
      <w:r>
        <w:t>Enrollment for Application Platform</w:t>
      </w:r>
    </w:p>
    <w:p w:rsidR="005A0988" w:rsidRDefault="00B55B2D">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5A0988" w:rsidRDefault="005A0988">
      <w:pPr>
        <w:pStyle w:val="ProductList-BodyIndented"/>
      </w:pPr>
    </w:p>
    <w:p w:rsidR="005A0988" w:rsidRDefault="00B55B2D">
      <w:pPr>
        <w:pStyle w:val="ProductList-ClauseHeading"/>
        <w:outlineLvl w:val="2"/>
      </w:pPr>
      <w:r>
        <w:t>Fornyelse af Dækning fra en Separat Aftale</w:t>
      </w:r>
    </w:p>
    <w:p w:rsidR="005A0988" w:rsidRDefault="00B55B2D">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5A0988" w:rsidRDefault="005A0988">
      <w:pPr>
        <w:pStyle w:val="ProductList-Body"/>
      </w:pPr>
    </w:p>
    <w:p w:rsidR="005A0988" w:rsidRDefault="00B55B2D">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5A0988" w:rsidRDefault="005A0988">
      <w:pPr>
        <w:pStyle w:val="ProductList-Body"/>
      </w:pPr>
    </w:p>
    <w:p w:rsidR="005A0988" w:rsidRDefault="00B55B2D">
      <w:pPr>
        <w:pStyle w:val="ProductList-ClauseHeading"/>
        <w:outlineLvl w:val="2"/>
      </w:pPr>
      <w:r>
        <w:t>Fornyelse af Software Assurance-dækning til Client Adgangslicenser (CAL'er) og Klientstyringslicenser (ML'er)</w:t>
      </w:r>
    </w:p>
    <w:p w:rsidR="005A0988" w:rsidRDefault="00B55B2D">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5A0988" w:rsidRDefault="00B55B2D">
      <w:pPr>
        <w:pStyle w:val="ProductList-Body"/>
      </w:pPr>
      <w:r>
        <w:rPr>
          <w:b/>
          <w:color w:val="00188F"/>
        </w:rPr>
        <w:t>Overgang mellem Bruger- og OSE-Klient-ML’er</w:t>
      </w:r>
      <w:r>
        <w:t>: Kunder, der fornyer SA til klient-ML'er, kan skifte mellem Bruger og OSE.</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
        <w:outlineLvl w:val="1"/>
      </w:pPr>
      <w:bookmarkStart w:id="346" w:name="_Sec575"/>
      <w:r>
        <w:t>Overførselslicens til Ophørte eller Opbrugte Produkter</w:t>
      </w:r>
      <w:bookmarkEnd w:id="346"/>
      <w:r>
        <w:fldChar w:fldCharType="begin"/>
      </w:r>
      <w:r>
        <w:instrText xml:space="preserve"> TC "</w:instrText>
      </w:r>
      <w:bookmarkStart w:id="347" w:name="_Toc531439445"/>
      <w:r>
        <w:instrText>Overførselslicens til Ophørte eller Opbrugte Produkter</w:instrText>
      </w:r>
      <w:bookmarkEnd w:id="347"/>
      <w:r>
        <w:instrText>" \l 2</w:instrText>
      </w:r>
      <w:r>
        <w:fldChar w:fldCharType="end"/>
      </w:r>
    </w:p>
    <w:p w:rsidR="005A0988" w:rsidRDefault="00B55B2D">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5A0988" w:rsidRDefault="00B55B2D">
      <w:pPr>
        <w:pStyle w:val="ProductList-Body"/>
      </w:pPr>
      <w:r>
        <w:t>“</w:t>
      </w:r>
      <w:r>
        <w:rPr>
          <w:b/>
          <w:color w:val="00188F"/>
        </w:rPr>
        <w:t>Overførselslicens</w:t>
      </w:r>
      <w:r>
        <w:t>” henviser her til rettighedstildeling i den produktpost, som henviser til dette afsnit.</w:t>
      </w:r>
    </w:p>
    <w:p w:rsidR="005A0988" w:rsidRDefault="005A0988">
      <w:pPr>
        <w:pStyle w:val="ProductList-Body"/>
      </w:pPr>
    </w:p>
    <w:p w:rsidR="005A0988" w:rsidRDefault="00B55B2D">
      <w:pPr>
        <w:pStyle w:val="ProductList-Body"/>
      </w:pPr>
      <w:r>
        <w:t>Medmindre andet fremgår af Produktposten:</w:t>
      </w:r>
    </w:p>
    <w:p w:rsidR="005A0988" w:rsidRDefault="00B55B2D" w:rsidP="00B55B2D">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rsidR="005A0988" w:rsidRDefault="00B55B2D" w:rsidP="00B55B2D">
      <w:pPr>
        <w:pStyle w:val="ProductList-Bullet"/>
        <w:numPr>
          <w:ilvl w:val="0"/>
          <w:numId w:val="47"/>
        </w:numPr>
      </w:pPr>
      <w:r>
        <w:t>Overflytningslicenser er tildelt i forholdet 1:1 for Kunders Kvalificerende Licenser.</w:t>
      </w:r>
    </w:p>
    <w:p w:rsidR="005A0988" w:rsidRDefault="00B55B2D" w:rsidP="00B55B2D">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5A0988" w:rsidRDefault="00B55B2D" w:rsidP="00B55B2D">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5A0988" w:rsidRDefault="00B55B2D" w:rsidP="00B55B2D">
      <w:pPr>
        <w:pStyle w:val="ProductList-Bullet"/>
        <w:numPr>
          <w:ilvl w:val="0"/>
          <w:numId w:val="47"/>
        </w:numPr>
      </w:pPr>
      <w:r>
        <w:t>Kunden må ikke overdrage Overførselslicenser fra Kvalificerende Licenser særskilt.</w:t>
      </w:r>
    </w:p>
    <w:p w:rsidR="005A0988" w:rsidRDefault="00B55B2D" w:rsidP="00B55B2D">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1Heading"/>
        <w:outlineLvl w:val="1"/>
      </w:pPr>
      <w:bookmarkStart w:id="348" w:name="_Sec576"/>
      <w:r>
        <w:t>Software Assurance-fordele</w:t>
      </w:r>
      <w:bookmarkEnd w:id="348"/>
      <w:r>
        <w:fldChar w:fldCharType="begin"/>
      </w:r>
      <w:r>
        <w:instrText xml:space="preserve"> TC "</w:instrText>
      </w:r>
      <w:bookmarkStart w:id="349" w:name="_Toc531439446"/>
      <w:r>
        <w:instrText>Software Assurance-fordele</w:instrText>
      </w:r>
      <w:bookmarkEnd w:id="349"/>
      <w:r>
        <w:instrText>" \l 2</w:instrText>
      </w:r>
      <w:r>
        <w:fldChar w:fldCharType="end"/>
      </w:r>
    </w:p>
    <w:p w:rsidR="005A0988" w:rsidRDefault="00B55B2D">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Serverpulje</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77">
              <w:r w:rsidR="00B55B2D">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79">
              <w:r w:rsidR="00B55B2D">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0">
              <w:r w:rsidR="00B55B2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1">
              <w:r w:rsidR="00B55B2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755">
              <w:r w:rsidR="00B55B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841">
              <w:r w:rsidR="00B55B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651">
              <w:r w:rsidR="00B55B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841">
              <w:r w:rsidR="00B55B2D">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2">
              <w:r w:rsidR="00B55B2D">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4">
              <w:r w:rsidR="00B55B2D">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5">
              <w:r w:rsidR="00B55B2D">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818">
              <w:r w:rsidR="00B55B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7">
              <w:r w:rsidR="00B55B2D">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8">
              <w:r w:rsidR="00B55B2D">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89">
              <w:r w:rsidR="00B55B2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590">
              <w:r w:rsidR="00B55B2D">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841">
              <w:r w:rsidR="00B55B2D">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841">
              <w:r w:rsidR="00B55B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954F88">
            <w:pPr>
              <w:pStyle w:val="ProductList-TableBody"/>
            </w:pPr>
            <w:hyperlink w:anchor="_Sec652">
              <w:r w:rsidR="00B55B2D">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jc w:val="center"/>
            </w:pPr>
          </w:p>
        </w:tc>
      </w:tr>
    </w:tbl>
    <w:p w:rsidR="005A0988" w:rsidRDefault="005A0988">
      <w:pPr>
        <w:pStyle w:val="ProductList-Body"/>
      </w:pPr>
    </w:p>
    <w:p w:rsidR="005A0988" w:rsidRDefault="00B55B2D">
      <w:pPr>
        <w:pStyle w:val="ProductList-ClauseHeading"/>
        <w:outlineLvl w:val="2"/>
      </w:pPr>
      <w:bookmarkStart w:id="350" w:name="_Sec577"/>
      <w:r>
        <w:t>Nye Versionsrettigheder</w:t>
      </w:r>
      <w:bookmarkEnd w:id="350"/>
    </w:p>
    <w:p w:rsidR="005A0988" w:rsidRDefault="00B55B2D">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5A0988" w:rsidRDefault="005A0988">
      <w:pPr>
        <w:pStyle w:val="ProductList-Body"/>
      </w:pPr>
    </w:p>
    <w:p w:rsidR="005A0988" w:rsidRDefault="00B55B2D">
      <w:pPr>
        <w:pStyle w:val="ProductList-ClauseHeading"/>
        <w:outlineLvl w:val="2"/>
      </w:pPr>
      <w:bookmarkStart w:id="351" w:name="_Sec931"/>
      <w:r>
        <w:t>Beregning af point for Software Asurrance-fordele</w:t>
      </w:r>
      <w:bookmarkEnd w:id="351"/>
    </w:p>
    <w:p w:rsidR="005A0988" w:rsidRDefault="00B55B2D">
      <w:pPr>
        <w:pStyle w:val="ProductList-Body"/>
      </w:pPr>
      <w:r>
        <w:t>Berettigelser beregnes ud fra et pointbaseret system til følgende fordele:</w:t>
      </w:r>
    </w:p>
    <w:p w:rsidR="005A0988" w:rsidRDefault="00B55B2D" w:rsidP="00B55B2D">
      <w:pPr>
        <w:pStyle w:val="ProductList-Bullet"/>
        <w:numPr>
          <w:ilvl w:val="0"/>
          <w:numId w:val="48"/>
        </w:numPr>
      </w:pPr>
      <w:r>
        <w:t>Planning Services</w:t>
      </w:r>
    </w:p>
    <w:p w:rsidR="005A0988" w:rsidRDefault="00B55B2D" w:rsidP="00B55B2D">
      <w:pPr>
        <w:pStyle w:val="ProductList-Bullet"/>
        <w:numPr>
          <w:ilvl w:val="0"/>
          <w:numId w:val="48"/>
        </w:numPr>
      </w:pPr>
      <w:r>
        <w:t>Uddannelsesgavekort</w:t>
      </w:r>
    </w:p>
    <w:p w:rsidR="005A0988" w:rsidRDefault="00B55B2D" w:rsidP="00B55B2D">
      <w:pPr>
        <w:pStyle w:val="ProductList-Bullet"/>
        <w:numPr>
          <w:ilvl w:val="0"/>
          <w:numId w:val="48"/>
        </w:numPr>
      </w:pPr>
      <w:r>
        <w:t>24x7 Problemløsningssupport (telefon), kun i MPSA</w:t>
      </w:r>
    </w:p>
    <w:p w:rsidR="005A0988" w:rsidRDefault="00B55B2D">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5A09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A0988" w:rsidRDefault="00B55B2D">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A0988" w:rsidRDefault="00B55B2D">
            <w:pPr>
              <w:pStyle w:val="ProductList-TableBody"/>
            </w:pPr>
            <w:r>
              <w:rPr>
                <w:color w:val="FFFFFF"/>
              </w:rPr>
              <w:t>Point</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1</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2</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5</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10</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25</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50</w:t>
            </w:r>
          </w:p>
        </w:tc>
      </w:tr>
      <w:tr w:rsidR="005A0988">
        <w:tc>
          <w:tcPr>
            <w:tcW w:w="105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75</w:t>
            </w:r>
          </w:p>
        </w:tc>
      </w:tr>
    </w:tbl>
    <w:p w:rsidR="005A0988" w:rsidRDefault="00B55B2D">
      <w:pPr>
        <w:pStyle w:val="ProductList-Body"/>
      </w:pPr>
      <w:r>
        <w:rPr>
          <w:b/>
          <w:i/>
        </w:rPr>
        <w:t>Bemærk!</w:t>
      </w:r>
      <w:r>
        <w:rPr>
          <w:i/>
        </w:rPr>
        <w:t xml:space="preserve"> Vedrørende SQL CAL’er henvises til tabellen over CAL Suites i dette afsnit</w:t>
      </w:r>
    </w:p>
    <w:p w:rsidR="005A0988" w:rsidRDefault="005A0988">
      <w:pPr>
        <w:pStyle w:val="ProductList-Body"/>
      </w:pPr>
    </w:p>
    <w:p w:rsidR="005A0988" w:rsidRDefault="00B55B2D">
      <w:pPr>
        <w:pStyle w:val="ProductList-ClauseHeading"/>
        <w:outlineLvl w:val="2"/>
      </w:pPr>
      <w:bookmarkStart w:id="352" w:name="_Sec579"/>
      <w:r>
        <w:t>Office Online-tjenester og Office Online Server</w:t>
      </w:r>
      <w:bookmarkEnd w:id="352"/>
    </w:p>
    <w:p w:rsidR="005A0988" w:rsidRDefault="00B55B2D">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5A09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Office Online-rettigheder</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Standard</w:t>
            </w:r>
            <w:r>
              <w:fldChar w:fldCharType="begin"/>
            </w:r>
            <w:r>
              <w:instrText xml:space="preserve"> XE "Office Standard" </w:instrText>
            </w:r>
            <w:r>
              <w:fldChar w:fldCharType="end"/>
            </w:r>
          </w:p>
          <w:p w:rsidR="005A0988" w:rsidRDefault="00B55B2D">
            <w:pPr>
              <w:pStyle w:val="ProductList-TableBody"/>
            </w:pPr>
            <w:r>
              <w:t>Office Professional Plus</w:t>
            </w:r>
            <w:r>
              <w:fldChar w:fldCharType="begin"/>
            </w:r>
            <w:r>
              <w:instrText xml:space="preserve"> XE "Office Professional Plus" </w:instrText>
            </w:r>
            <w:r>
              <w:fldChar w:fldCharType="end"/>
            </w:r>
          </w:p>
          <w:p w:rsidR="005A0988" w:rsidRDefault="00B55B2D">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Online til Office 365</w:t>
            </w:r>
            <w:r>
              <w:fldChar w:fldCharType="begin"/>
            </w:r>
            <w:r>
              <w:instrText xml:space="preserve"> XE "Office Online til Office 365" </w:instrText>
            </w:r>
            <w:r>
              <w:fldChar w:fldCharType="end"/>
            </w:r>
          </w:p>
          <w:p w:rsidR="005A0988" w:rsidRDefault="00B55B2D">
            <w:pPr>
              <w:pStyle w:val="ProductList-TableBody"/>
            </w:pPr>
            <w:r>
              <w:t>Office Online Server</w:t>
            </w:r>
          </w:p>
        </w:tc>
      </w:tr>
    </w:tbl>
    <w:p w:rsidR="005A0988" w:rsidRDefault="00B55B2D">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5A0988" w:rsidRDefault="005A0988">
      <w:pPr>
        <w:pStyle w:val="ProductList-Body"/>
      </w:pPr>
    </w:p>
    <w:p w:rsidR="005A0988" w:rsidRDefault="00B55B2D">
      <w:pPr>
        <w:pStyle w:val="ProductList-ClauseHeading"/>
        <w:outlineLvl w:val="2"/>
      </w:pPr>
      <w:bookmarkStart w:id="353" w:name="_Sec580"/>
      <w:r>
        <w:t>Planning Services</w:t>
      </w:r>
      <w:bookmarkEnd w:id="353"/>
    </w:p>
    <w:p w:rsidR="005A0988" w:rsidRDefault="00B55B2D">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5A0988" w:rsidRDefault="005A0988">
      <w:pPr>
        <w:pStyle w:val="ProductList-Body"/>
      </w:pPr>
    </w:p>
    <w:p w:rsidR="005A0988" w:rsidRDefault="00B55B2D">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5A09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Point</w:t>
            </w:r>
          </w:p>
        </w:tc>
      </w:tr>
      <w:tr w:rsidR="005A0988">
        <w:tc>
          <w:tcPr>
            <w:tcW w:w="101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1</w:t>
            </w:r>
          </w:p>
        </w:tc>
      </w:tr>
      <w:tr w:rsidR="005A0988">
        <w:tc>
          <w:tcPr>
            <w:tcW w:w="101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2</w:t>
            </w:r>
          </w:p>
        </w:tc>
      </w:tr>
      <w:tr w:rsidR="005A0988">
        <w:tc>
          <w:tcPr>
            <w:tcW w:w="101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25</w:t>
            </w:r>
          </w:p>
        </w:tc>
      </w:tr>
      <w:tr w:rsidR="005A0988">
        <w:tc>
          <w:tcPr>
            <w:tcW w:w="101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50</w:t>
            </w:r>
          </w:p>
        </w:tc>
      </w:tr>
      <w:tr w:rsidR="005A0988">
        <w:tc>
          <w:tcPr>
            <w:tcW w:w="101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75</w:t>
            </w:r>
          </w:p>
        </w:tc>
      </w:tr>
    </w:tbl>
    <w:p w:rsidR="005A0988" w:rsidRDefault="00B55B2D">
      <w:pPr>
        <w:pStyle w:val="ProductList-Body"/>
      </w:pPr>
      <w:r>
        <w:rPr>
          <w:b/>
          <w:i/>
        </w:rPr>
        <w:t>Bemærk!</w:t>
      </w:r>
      <w:r>
        <w:rPr>
          <w:i/>
        </w:rPr>
        <w:t xml:space="preserve"> Vedrørende SQL CAL’er henvises til tabellen over CAL Suites i dette afsnit</w:t>
      </w:r>
    </w:p>
    <w:p w:rsidR="005A0988" w:rsidRDefault="005A0988">
      <w:pPr>
        <w:pStyle w:val="ProductList-Body"/>
      </w:pPr>
    </w:p>
    <w:p w:rsidR="005A0988" w:rsidRDefault="00B55B2D">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5A09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600,000+</w:t>
            </w:r>
          </w:p>
        </w:tc>
      </w:tr>
      <w:tr w:rsidR="005A09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A0988" w:rsidRDefault="00B55B2D">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75</w:t>
            </w:r>
          </w:p>
        </w:tc>
      </w:tr>
    </w:tbl>
    <w:p w:rsidR="005A0988" w:rsidRDefault="005A0988">
      <w:pPr>
        <w:pStyle w:val="ProductList-Body"/>
      </w:pPr>
    </w:p>
    <w:p w:rsidR="005A0988" w:rsidRDefault="00B55B2D">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A09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A0988" w:rsidRDefault="00B55B2D">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A0988" w:rsidRDefault="00B55B2D">
            <w:pPr>
              <w:pStyle w:val="ProductList-TableBody"/>
            </w:pPr>
            <w:r>
              <w:t>→600,000+</w:t>
            </w:r>
          </w:p>
        </w:tc>
      </w:tr>
      <w:tr w:rsidR="005A09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A0988" w:rsidRDefault="00B55B2D">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12</w:t>
            </w:r>
          </w:p>
        </w:tc>
      </w:tr>
    </w:tbl>
    <w:p w:rsidR="005A0988" w:rsidRDefault="00B55B2D">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6">
        <w:r>
          <w:rPr>
            <w:color w:val="00467F"/>
            <w:u w:val="single"/>
          </w:rPr>
          <w:t>http://www.microsoft.com/licensing/software-assurance/planning-services-overview.aspx</w:t>
        </w:r>
      </w:hyperlink>
      <w:r>
        <w:t xml:space="preserve">. </w:t>
      </w:r>
    </w:p>
    <w:p w:rsidR="005A0988" w:rsidRDefault="005A0988">
      <w:pPr>
        <w:pStyle w:val="ProductList-Body"/>
      </w:pPr>
    </w:p>
    <w:p w:rsidR="005A0988" w:rsidRDefault="00B55B2D">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5A0988" w:rsidRDefault="00B55B2D" w:rsidP="00B55B2D">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7">
        <w:r>
          <w:rPr>
            <w:color w:val="00467F"/>
            <w:u w:val="single"/>
          </w:rPr>
          <w:t>http://directory.partners.extranet.microsoft.com/psbproviders</w:t>
        </w:r>
      </w:hyperlink>
    </w:p>
    <w:p w:rsidR="005A0988" w:rsidRDefault="00B55B2D" w:rsidP="00B55B2D">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rsidR="005A0988" w:rsidRDefault="00B55B2D" w:rsidP="00B55B2D">
      <w:pPr>
        <w:pStyle w:val="ProductList-Bullet"/>
        <w:numPr>
          <w:ilvl w:val="0"/>
          <w:numId w:val="49"/>
        </w:numPr>
      </w:pPr>
      <w:r>
        <w:t>Planning Services-gavekort kan kun indløses af den kunde, der er kvalificeret til fordelen.</w:t>
      </w:r>
    </w:p>
    <w:p w:rsidR="005A0988" w:rsidRDefault="00B55B2D" w:rsidP="00B55B2D">
      <w:pPr>
        <w:pStyle w:val="ProductList-Bullet"/>
        <w:numPr>
          <w:ilvl w:val="0"/>
          <w:numId w:val="49"/>
        </w:numPr>
      </w:pPr>
      <w:r>
        <w:t>Planning Services-gavekort må ikke ombyttes til kontanter, penge eller andre værdifulde aktiver.</w:t>
      </w:r>
    </w:p>
    <w:p w:rsidR="005A0988" w:rsidRDefault="00B55B2D" w:rsidP="00B55B2D">
      <w:pPr>
        <w:pStyle w:val="ProductList-Bullet"/>
        <w:numPr>
          <w:ilvl w:val="0"/>
          <w:numId w:val="49"/>
        </w:numPr>
      </w:pPr>
      <w:r>
        <w:t>Reduktion i kvalificerende SA-dækning på grund af returneringer og andre fakturatilpasninger kan, hvor det er tilladt, reducere Kundens antal af berettigede Planning Services-dage.</w:t>
      </w:r>
    </w:p>
    <w:p w:rsidR="005A0988" w:rsidRDefault="00B55B2D" w:rsidP="00B55B2D">
      <w:pPr>
        <w:pStyle w:val="ProductList-Bullet"/>
        <w:numPr>
          <w:ilvl w:val="0"/>
          <w:numId w:val="49"/>
        </w:numPr>
      </w:pPr>
      <w:r>
        <w:t>Vouchertyper kan ikke kombineres. Planning Services-engagementer må ikke overstige den maksimalt angivne varighed pr. engagementstype.</w:t>
      </w:r>
    </w:p>
    <w:p w:rsidR="005A0988" w:rsidRDefault="00B55B2D" w:rsidP="00B55B2D">
      <w:pPr>
        <w:pStyle w:val="ProductList-Bullet"/>
        <w:numPr>
          <w:ilvl w:val="0"/>
          <w:numId w:val="49"/>
        </w:numPr>
      </w:pPr>
      <w:r>
        <w:t>Gavekort er kun gyldige med kvalificerede Udbydere til den specifikke servicetype, som gavekortet indløses til.</w:t>
      </w:r>
    </w:p>
    <w:p w:rsidR="005A0988" w:rsidRDefault="00B55B2D" w:rsidP="00B55B2D">
      <w:pPr>
        <w:pStyle w:val="ProductList-Bullet"/>
        <w:numPr>
          <w:ilvl w:val="0"/>
          <w:numId w:val="49"/>
        </w:numPr>
      </w:pPr>
      <w:r>
        <w:t>Gavekort skal tildeles i løbet af SA-dækningsperioden.</w:t>
      </w:r>
    </w:p>
    <w:p w:rsidR="005A0988" w:rsidRDefault="00B55B2D" w:rsidP="00B55B2D">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5A0988" w:rsidRDefault="005A0988">
      <w:pPr>
        <w:pStyle w:val="ProductList-Body"/>
      </w:pPr>
    </w:p>
    <w:p w:rsidR="005A0988" w:rsidRDefault="00B55B2D">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5A0988" w:rsidRDefault="005A0988">
      <w:pPr>
        <w:pStyle w:val="ProductList-Body"/>
      </w:pPr>
    </w:p>
    <w:p w:rsidR="005A0988" w:rsidRDefault="00B55B2D">
      <w:pPr>
        <w:pStyle w:val="ProductList-ClauseHeading"/>
        <w:outlineLvl w:val="2"/>
      </w:pPr>
      <w:bookmarkStart w:id="354" w:name="_Sec581"/>
      <w:r>
        <w:t>Enterprise Source Licensing Program</w:t>
      </w:r>
      <w:bookmarkEnd w:id="354"/>
    </w:p>
    <w:p w:rsidR="005A0988" w:rsidRDefault="00B55B2D">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5A0988" w:rsidRDefault="005A0988">
      <w:pPr>
        <w:pStyle w:val="ProductList-Body"/>
      </w:pPr>
    </w:p>
    <w:p w:rsidR="005A0988" w:rsidRDefault="00B55B2D">
      <w:pPr>
        <w:pStyle w:val="ProductList-ClauseHeading"/>
        <w:outlineLvl w:val="2"/>
      </w:pPr>
      <w:bookmarkStart w:id="355" w:name="_Sec582"/>
      <w:r>
        <w:t>Uddannelsesgavekort</w:t>
      </w:r>
      <w:bookmarkEnd w:id="355"/>
    </w:p>
    <w:p w:rsidR="005A0988" w:rsidRDefault="00B55B2D">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Systempulje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dag pr. 50 licenser (maksimalt 10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dag pr. 50 licenser eller point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 dage pr. berettiget tilmelding eller Indkøbskonto</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15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55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80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125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300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400 dage*</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700 dage*</w:t>
            </w:r>
          </w:p>
        </w:tc>
      </w:tr>
    </w:tbl>
    <w:p w:rsidR="005A0988" w:rsidRDefault="00B55B2D">
      <w:pPr>
        <w:pStyle w:val="ProductList-Body"/>
      </w:pPr>
      <w:r>
        <w:t>*</w:t>
      </w:r>
      <w:r>
        <w:rPr>
          <w:i/>
        </w:rPr>
        <w:t xml:space="preserve"> Antal dage pr. berettiget tilmelding, aftale eller Indkøbskonto</w:t>
      </w:r>
    </w:p>
    <w:p w:rsidR="005A0988" w:rsidRDefault="005A0988">
      <w:pPr>
        <w:pStyle w:val="ProductList-Body"/>
      </w:pPr>
    </w:p>
    <w:p w:rsidR="005A0988" w:rsidRDefault="00B55B2D" w:rsidP="00B55B2D">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5A0988" w:rsidRDefault="00B55B2D" w:rsidP="00B55B2D">
      <w:pPr>
        <w:pStyle w:val="ProductList-Bullet"/>
        <w:numPr>
          <w:ilvl w:val="0"/>
          <w:numId w:val="50"/>
        </w:numPr>
      </w:pPr>
      <w:r>
        <w:t xml:space="preserve">Tjenester, der leveres af en Microsoft-partner i Microsoft Learning-programmet, leveres i henhold til en aftale mellem Kunden og den kvalificerede Microsoft-partner. </w:t>
      </w:r>
    </w:p>
    <w:p w:rsidR="005A0988" w:rsidRDefault="00B55B2D" w:rsidP="00B55B2D">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5A0988" w:rsidRDefault="00B55B2D" w:rsidP="00B55B2D">
      <w:pPr>
        <w:pStyle w:val="ProductList-Bullet"/>
        <w:numPr>
          <w:ilvl w:val="0"/>
          <w:numId w:val="50"/>
        </w:numPr>
      </w:pPr>
      <w:r>
        <w:t>Gavekort kan ikke bruges til at dække nogen gebyrer i forbindelse med, at en kunde ikke møder op til et reserveret kursus.</w:t>
      </w:r>
    </w:p>
    <w:p w:rsidR="005A0988" w:rsidRDefault="00B55B2D" w:rsidP="00B55B2D">
      <w:pPr>
        <w:pStyle w:val="ProductList-Bullet"/>
        <w:numPr>
          <w:ilvl w:val="0"/>
          <w:numId w:val="50"/>
        </w:numPr>
      </w:pPr>
      <w:r>
        <w:t>Gavekort kan kun indløses af den person, der er godkendt af kunden til at bruge gavekortet.</w:t>
      </w:r>
    </w:p>
    <w:p w:rsidR="005A0988" w:rsidRDefault="00B55B2D" w:rsidP="00B55B2D">
      <w:pPr>
        <w:pStyle w:val="ProductList-Bullet"/>
        <w:numPr>
          <w:ilvl w:val="0"/>
          <w:numId w:val="50"/>
        </w:numPr>
      </w:pPr>
      <w:r>
        <w:t xml:space="preserve">Gavekort må ikke ombyttes til kontanter, penge eller andre værdifulde aktiver. </w:t>
      </w:r>
    </w:p>
    <w:p w:rsidR="005A0988" w:rsidRDefault="00B55B2D" w:rsidP="00B55B2D">
      <w:pPr>
        <w:pStyle w:val="ProductList-Bullet"/>
        <w:numPr>
          <w:ilvl w:val="0"/>
          <w:numId w:val="50"/>
        </w:numPr>
      </w:pPr>
      <w:r>
        <w:t xml:space="preserve">Gavekort skal tildeles i løbet af SA-dækningsperioden. </w:t>
      </w:r>
    </w:p>
    <w:p w:rsidR="005A0988" w:rsidRDefault="00B55B2D" w:rsidP="00B55B2D">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rsidR="005A0988" w:rsidRDefault="00B55B2D" w:rsidP="00B55B2D">
      <w:pPr>
        <w:pStyle w:val="ProductList-Bullet"/>
        <w:numPr>
          <w:ilvl w:val="0"/>
          <w:numId w:val="50"/>
        </w:numPr>
      </w:pPr>
      <w:r>
        <w:t>Gavekort kan kun bruges til at reservere undervisning med en Microsoft-learning-partner ad gangen.</w:t>
      </w:r>
    </w:p>
    <w:p w:rsidR="005A0988" w:rsidRDefault="00B55B2D" w:rsidP="00B55B2D">
      <w:pPr>
        <w:pStyle w:val="ProductList-Bullet"/>
        <w:numPr>
          <w:ilvl w:val="0"/>
          <w:numId w:val="50"/>
        </w:numPr>
      </w:pPr>
      <w:r>
        <w:t xml:space="preserve">Vouchers, der anvendes til køb af Microsoft Official Learning-produkter, må ikke overdrages eller sælges. </w:t>
      </w:r>
    </w:p>
    <w:p w:rsidR="005A0988" w:rsidRDefault="00B55B2D" w:rsidP="00B55B2D">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5A0988" w:rsidRDefault="00B55B2D" w:rsidP="00B55B2D">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5A0988" w:rsidRDefault="00B55B2D" w:rsidP="00B55B2D">
      <w:pPr>
        <w:pStyle w:val="ProductList-Bullet"/>
        <w:numPr>
          <w:ilvl w:val="0"/>
          <w:numId w:val="50"/>
        </w:numPr>
      </w:pPr>
      <w:r>
        <w:t>Microsoft Official Learning-produkter kan ændres til enhver tid uden forudgående varsel.</w:t>
      </w:r>
    </w:p>
    <w:p w:rsidR="005A0988" w:rsidRDefault="00B55B2D" w:rsidP="00B55B2D">
      <w:pPr>
        <w:pStyle w:val="ProductList-Bullet"/>
        <w:numPr>
          <w:ilvl w:val="0"/>
          <w:numId w:val="50"/>
        </w:numPr>
      </w:pPr>
      <w:r>
        <w:t>Det antal dage, der kræves for at købe et Microsoft Official Learning-produkt, kan ændres til enhver tid.</w:t>
      </w:r>
    </w:p>
    <w:p w:rsidR="005A0988" w:rsidRDefault="005A0988">
      <w:pPr>
        <w:pStyle w:val="ProductList-Body"/>
      </w:pPr>
    </w:p>
    <w:p w:rsidR="005A0988" w:rsidRDefault="00B55B2D">
      <w:pPr>
        <w:pStyle w:val="ProductList-ClauseHeading"/>
        <w:outlineLvl w:val="2"/>
      </w:pPr>
      <w:bookmarkStart w:id="356" w:name="_Sec584"/>
      <w:r>
        <w:t>Program til Hjemmebrug</w:t>
      </w:r>
      <w:bookmarkEnd w:id="356"/>
    </w:p>
    <w:p w:rsidR="005A0988" w:rsidRDefault="00B55B2D">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5A0988" w:rsidRDefault="005A0988">
      <w:pPr>
        <w:pStyle w:val="ProductList-Body"/>
      </w:pPr>
    </w:p>
    <w:p w:rsidR="005A0988" w:rsidRDefault="00B55B2D">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5A0988" w:rsidRDefault="005A0988">
      <w:pPr>
        <w:pStyle w:val="ProductList-Body"/>
      </w:pPr>
    </w:p>
    <w:p w:rsidR="005A0988" w:rsidRDefault="00B55B2D">
      <w:pPr>
        <w:pStyle w:val="ProductList-Body"/>
      </w:pPr>
      <w:r>
        <w:t>Brugsvilkårene til Programsoftwaren til Hjemmebrug er mellem Microsoft og Kundens medarbejder, og der er adgang til dem fra webstedet for Programmet til Hjemmebrug.</w:t>
      </w:r>
    </w:p>
    <w:p w:rsidR="005A0988" w:rsidRDefault="005A0988">
      <w:pPr>
        <w:pStyle w:val="ProductList-Body"/>
      </w:pPr>
    </w:p>
    <w:p w:rsidR="005A0988" w:rsidRDefault="00B55B2D">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87"/>
        <w:gridCol w:w="5403"/>
      </w:tblGrid>
      <w:tr w:rsidR="005A09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Licens til tilsvarende Program til Hjemmebrug</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Standard 2010/2013/2016/2019</w:t>
            </w:r>
          </w:p>
          <w:p w:rsidR="005A0988" w:rsidRDefault="00B55B2D">
            <w:pPr>
              <w:pStyle w:val="ProductList-TableBody"/>
            </w:pPr>
            <w:r>
              <w:t xml:space="preserve">Office Professional Plus 2010/2013/2016/2019 </w:t>
            </w:r>
          </w:p>
          <w:p w:rsidR="005A0988" w:rsidRDefault="00B55B2D">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Office Professional Plus 2016 HUP, </w:t>
            </w:r>
          </w:p>
          <w:p w:rsidR="005A0988" w:rsidRDefault="00B55B2D">
            <w:pPr>
              <w:pStyle w:val="ProductList-TableBody"/>
            </w:pPr>
            <w:r>
              <w:t xml:space="preserve">Office Professional Plus 2019 HUP, </w:t>
            </w:r>
          </w:p>
          <w:p w:rsidR="005A0988" w:rsidRDefault="00B55B2D">
            <w:pPr>
              <w:pStyle w:val="ProductList-TableBody"/>
            </w:pPr>
            <w:r>
              <w:t>Office 2016 til Mac Home &amp; Business med Skype for Business DL HUP og</w:t>
            </w:r>
          </w:p>
          <w:p w:rsidR="005A0988" w:rsidRDefault="00B55B2D">
            <w:pPr>
              <w:pStyle w:val="ProductList-TableBody"/>
            </w:pPr>
            <w:r>
              <w:t xml:space="preserve"> Office 2019 til Mac Home &amp; Business med Skype for Business DL HUP</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Access 2010/2013/2016/2019</w:t>
            </w:r>
          </w:p>
          <w:p w:rsidR="005A0988" w:rsidRDefault="00B55B2D">
            <w:pPr>
              <w:pStyle w:val="ProductList-TableBody"/>
            </w:pPr>
            <w:r>
              <w:t>Excel 2010/2013/2016/2019</w:t>
            </w:r>
          </w:p>
          <w:p w:rsidR="005A0988" w:rsidRDefault="00B55B2D">
            <w:pPr>
              <w:pStyle w:val="ProductList-TableBody"/>
            </w:pPr>
            <w:r>
              <w:t>PowerPoint 2010/2013/2016/2019</w:t>
            </w:r>
          </w:p>
          <w:p w:rsidR="005A0988" w:rsidRDefault="00B55B2D">
            <w:pPr>
              <w:pStyle w:val="ProductList-TableBody"/>
            </w:pPr>
            <w:r>
              <w:t>InfoPath 2010/2013</w:t>
            </w:r>
          </w:p>
          <w:p w:rsidR="005A0988" w:rsidRDefault="00B55B2D">
            <w:pPr>
              <w:pStyle w:val="ProductList-TableBody"/>
            </w:pPr>
            <w:r>
              <w:t>Lync 2010/2013</w:t>
            </w:r>
          </w:p>
          <w:p w:rsidR="005A0988" w:rsidRDefault="00B55B2D">
            <w:pPr>
              <w:pStyle w:val="ProductList-TableBody"/>
            </w:pPr>
            <w:r>
              <w:t>OneNote 2010/2013/2016</w:t>
            </w:r>
          </w:p>
          <w:p w:rsidR="005A0988" w:rsidRDefault="00B55B2D">
            <w:pPr>
              <w:pStyle w:val="ProductList-TableBody"/>
            </w:pPr>
            <w:r>
              <w:t>Outlook 2010/2013/2016/2019</w:t>
            </w:r>
          </w:p>
          <w:p w:rsidR="005A0988" w:rsidRDefault="00B55B2D">
            <w:pPr>
              <w:pStyle w:val="ProductList-TableBody"/>
            </w:pPr>
            <w:r>
              <w:t>Publisher 2010/2013/2016/2019</w:t>
            </w:r>
          </w:p>
          <w:p w:rsidR="005A0988" w:rsidRDefault="00B55B2D">
            <w:pPr>
              <w:pStyle w:val="ProductList-TableBody"/>
            </w:pPr>
            <w:r>
              <w:t>Skype for Business 2015/2019</w:t>
            </w:r>
          </w:p>
          <w:p w:rsidR="005A0988" w:rsidRDefault="00B55B2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Office Professional Plus 2016 HUP, </w:t>
            </w:r>
          </w:p>
          <w:p w:rsidR="005A0988" w:rsidRDefault="00B55B2D">
            <w:pPr>
              <w:pStyle w:val="ProductList-TableBody"/>
            </w:pPr>
            <w:r>
              <w:t xml:space="preserve">Office Professional Plus 2019 HUP, </w:t>
            </w:r>
          </w:p>
          <w:p w:rsidR="005A0988" w:rsidRDefault="00B55B2D">
            <w:pPr>
              <w:pStyle w:val="ProductList-TableBody"/>
            </w:pPr>
            <w:r>
              <w:t xml:space="preserve">Office 2016 til Mac Home &amp; Business med Skype for Business DL HUP og </w:t>
            </w:r>
          </w:p>
          <w:p w:rsidR="005A0988" w:rsidRDefault="00B55B2D">
            <w:pPr>
              <w:pStyle w:val="ProductList-TableBody"/>
            </w:pPr>
            <w:r>
              <w:t xml:space="preserve">Office 2019 til Mac Home &amp; Business med Skype for Business DL HUP </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Visio Standard 2010/2013 /2016/2019 </w:t>
            </w:r>
          </w:p>
          <w:p w:rsidR="005A0988" w:rsidRDefault="00B55B2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Visio Professional 2016 HUP og </w:t>
            </w:r>
          </w:p>
          <w:p w:rsidR="005A0988" w:rsidRDefault="00B55B2D">
            <w:pPr>
              <w:pStyle w:val="ProductList-TableBody"/>
            </w:pPr>
            <w:r>
              <w:t>Visio Professional 2019 HUP</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Project Standard 2010/2013/2016/2019</w:t>
            </w:r>
          </w:p>
          <w:p w:rsidR="005A0988" w:rsidRDefault="00B55B2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Project Professional 2016 HUP og </w:t>
            </w:r>
          </w:p>
          <w:p w:rsidR="005A0988" w:rsidRDefault="00B55B2D">
            <w:pPr>
              <w:pStyle w:val="ProductList-TableBody"/>
            </w:pPr>
            <w:r>
              <w:t>Project Professional 2019 HUP</w:t>
            </w:r>
          </w:p>
        </w:tc>
      </w:tr>
    </w:tbl>
    <w:p w:rsidR="005A0988" w:rsidRDefault="00B55B2D">
      <w:pPr>
        <w:pStyle w:val="ProductList-Body"/>
      </w:pPr>
      <w:r>
        <w:rPr>
          <w:i/>
        </w:rPr>
        <w:t xml:space="preserve">Yderligere oplysninger, herunder oplysninger om fremtidig tilgængelighed af yderligere Programsoftware til Hjemmebrug, kan findes på </w:t>
      </w:r>
      <w:hyperlink r:id="rId148">
        <w:r>
          <w:rPr>
            <w:i/>
            <w:color w:val="00467F"/>
            <w:u w:val="single"/>
          </w:rPr>
          <w:t>http://www.microsoft.com/licensing</w:t>
        </w:r>
      </w:hyperlink>
      <w:r>
        <w:rPr>
          <w:i/>
        </w:rPr>
        <w:t>.</w:t>
      </w:r>
    </w:p>
    <w:p w:rsidR="005A0988" w:rsidRDefault="005A0988">
      <w:pPr>
        <w:pStyle w:val="ProductList-Body"/>
      </w:pPr>
    </w:p>
    <w:p w:rsidR="005A0988" w:rsidRDefault="00B55B2D">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5A0988" w:rsidRDefault="005A0988">
      <w:pPr>
        <w:pStyle w:val="ProductList-Body"/>
        <w:jc w:val="right"/>
      </w:pPr>
    </w:p>
    <w:p w:rsidR="005A0988" w:rsidRDefault="00B55B2D">
      <w:pPr>
        <w:pStyle w:val="ProductList-ClauseHeading"/>
        <w:outlineLvl w:val="2"/>
      </w:pPr>
      <w:bookmarkStart w:id="357" w:name="_Sec585"/>
      <w:r>
        <w:t>24x7 Problemløsningssupport</w:t>
      </w:r>
      <w:bookmarkEnd w:id="357"/>
    </w:p>
    <w:p w:rsidR="005A0988" w:rsidRDefault="00B55B2D">
      <w:pPr>
        <w:pStyle w:val="ProductList-Body"/>
      </w:pPr>
      <w:r>
        <w:t>Kunder (ud over de, som køber via Academic Programs) med SA-aftale er berettiget til 24x7 Problemløsningssupport.</w:t>
      </w:r>
    </w:p>
    <w:p w:rsidR="005A0988" w:rsidRDefault="005A0988">
      <w:pPr>
        <w:pStyle w:val="ProductList-Body"/>
      </w:pPr>
    </w:p>
    <w:p w:rsidR="005A0988" w:rsidRDefault="00B55B2D">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5A0988" w:rsidRDefault="005A0988">
      <w:pPr>
        <w:pStyle w:val="ProductList-Body"/>
      </w:pPr>
    </w:p>
    <w:p w:rsidR="005A0988" w:rsidRDefault="00B55B2D">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5A0988" w:rsidRDefault="005A0988">
      <w:pPr>
        <w:pStyle w:val="ProductList-Body"/>
      </w:pPr>
    </w:p>
    <w:p w:rsidR="005A0988" w:rsidRDefault="00B55B2D">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5A0988" w:rsidRDefault="005A0988">
      <w:pPr>
        <w:pStyle w:val="ProductList-Body"/>
      </w:pPr>
    </w:p>
    <w:p w:rsidR="005A0988" w:rsidRDefault="00B55B2D">
      <w:pPr>
        <w:pStyle w:val="ProductList-SubClauseHeading"/>
        <w:outlineLvl w:val="3"/>
      </w:pPr>
      <w:r>
        <w:t>Kendelser for Telefonsupport til Hændelser for alle programmer, undtagen MPSA</w:t>
      </w:r>
    </w:p>
    <w:p w:rsidR="005A0988" w:rsidRDefault="00B55B2D">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5A09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IW/Klient – Intervaller for Hændelsestildeling</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300,000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270,000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 Fr. 330,000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1.650.000 CRC</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1.600.000 DKK</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215,000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£135,000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24.000.000 JPY</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240.000.000 KWD</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1.650.000 NOK</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350,000</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2.000.000 SEK</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7.000.000 NTD</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10.000.000 INR</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6.600.000 RUB</w:t>
            </w:r>
          </w:p>
        </w:tc>
      </w:tr>
    </w:tbl>
    <w:p w:rsidR="005A0988" w:rsidRDefault="005A0988">
      <w:pPr>
        <w:pStyle w:val="ProductList-BodyIndented"/>
        <w:ind w:left="720"/>
      </w:pPr>
    </w:p>
    <w:p w:rsidR="005A0988" w:rsidRDefault="00B55B2D">
      <w:pPr>
        <w:pStyle w:val="ProductList-BodyIndented"/>
      </w:pPr>
      <w:r>
        <w:t>Telefonsupport til Hændelser, der ikke er brugt, udløber, når SA-dækningen udløber. Telefonsupport til Hændelser kan ikke overføres mellem tilmeldinger og aftaler.</w:t>
      </w:r>
    </w:p>
    <w:p w:rsidR="005A0988" w:rsidRDefault="005A0988">
      <w:pPr>
        <w:pStyle w:val="ProductList-BodyIndented"/>
      </w:pPr>
    </w:p>
    <w:p w:rsidR="005A0988" w:rsidRDefault="00B55B2D">
      <w:pPr>
        <w:pStyle w:val="ProductList-BodyIndented"/>
      </w:pPr>
      <w:r>
        <w:t xml:space="preserve">Adgang til lokal telefonsupport er tilgængelig i løbet af arbejdstiderne, der kan findes på </w:t>
      </w:r>
      <w:hyperlink r:id="rId14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5A0988" w:rsidRDefault="005A0988">
      <w:pPr>
        <w:pStyle w:val="ProductList-BodyIndented"/>
      </w:pPr>
    </w:p>
    <w:p w:rsidR="005A0988" w:rsidRDefault="00B55B2D">
      <w:pPr>
        <w:pStyle w:val="ProductList-SubClauseHeading"/>
        <w:outlineLvl w:val="3"/>
      </w:pPr>
      <w:r>
        <w:t>Kendelser for Telefonsupport til Hændelser for MPSA</w:t>
      </w:r>
    </w:p>
    <w:p w:rsidR="005A0988" w:rsidRDefault="00B55B2D">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5A0988" w:rsidRDefault="00B55B2D">
            <w:pPr>
              <w:pStyle w:val="ProductList-TableBody"/>
            </w:pPr>
            <w:r>
              <w:rPr>
                <w:color w:val="FFFFFF"/>
              </w:rPr>
              <w:t>Point per telefonsupport til hændelse</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Programmer og Systemer (kombineret)</w:t>
            </w:r>
          </w:p>
        </w:tc>
        <w:tc>
          <w:tcPr>
            <w:tcW w:w="6000" w:type="dxa"/>
            <w:tcBorders>
              <w:left w:val="single" w:sz="4" w:space="0" w:color="000000"/>
              <w:right w:val="single" w:sz="4" w:space="0" w:color="000000"/>
            </w:tcBorders>
          </w:tcPr>
          <w:p w:rsidR="005A0988" w:rsidRDefault="00B55B2D">
            <w:pPr>
              <w:pStyle w:val="ProductList-TableBody"/>
            </w:pPr>
            <w:r>
              <w:t>2,000</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Server</w:t>
            </w:r>
          </w:p>
        </w:tc>
        <w:tc>
          <w:tcPr>
            <w:tcW w:w="6000" w:type="dxa"/>
            <w:tcBorders>
              <w:left w:val="single" w:sz="4" w:space="0" w:color="000000"/>
              <w:right w:val="single" w:sz="4" w:space="0" w:color="000000"/>
            </w:tcBorders>
          </w:tcPr>
          <w:p w:rsidR="005A0988" w:rsidRDefault="00B55B2D">
            <w:pPr>
              <w:pStyle w:val="ProductList-TableBody"/>
            </w:pPr>
            <w:r>
              <w:t>400</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CAL</w:t>
            </w:r>
          </w:p>
        </w:tc>
        <w:tc>
          <w:tcPr>
            <w:tcW w:w="6000" w:type="dxa"/>
            <w:tcBorders>
              <w:left w:val="single" w:sz="4" w:space="0" w:color="000000"/>
              <w:right w:val="single" w:sz="4" w:space="0" w:color="000000"/>
            </w:tcBorders>
          </w:tcPr>
          <w:p w:rsidR="005A0988" w:rsidRDefault="00B55B2D">
            <w:pPr>
              <w:pStyle w:val="ProductList-TableBody"/>
            </w:pPr>
            <w:r>
              <w:t>400</w:t>
            </w:r>
          </w:p>
        </w:tc>
      </w:tr>
    </w:tbl>
    <w:p w:rsidR="005A0988" w:rsidRDefault="005A0988">
      <w:pPr>
        <w:pStyle w:val="ProductList-BodyIndented"/>
      </w:pPr>
    </w:p>
    <w:p w:rsidR="005A0988" w:rsidRDefault="00B55B2D">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5A0988" w:rsidRDefault="005A0988">
      <w:pPr>
        <w:pStyle w:val="ProductList-BodyIndented"/>
      </w:pPr>
    </w:p>
    <w:p w:rsidR="005A0988" w:rsidRDefault="00B55B2D">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5A0988" w:rsidRDefault="005A0988">
      <w:pPr>
        <w:pStyle w:val="ProductList-SubClauseHeading"/>
        <w:outlineLvl w:val="3"/>
      </w:pPr>
    </w:p>
    <w:p w:rsidR="005A0988" w:rsidRDefault="00B55B2D">
      <w:pPr>
        <w:pStyle w:val="ProductList-SubClauseHeading"/>
        <w:outlineLvl w:val="3"/>
      </w:pPr>
      <w:r>
        <w:t>Webbaserede Hændelser</w:t>
      </w:r>
    </w:p>
    <w:p w:rsidR="005A0988" w:rsidRDefault="00B55B2D">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5A0988" w:rsidRDefault="005A0988">
      <w:pPr>
        <w:pStyle w:val="ProductList-BodyIndented"/>
      </w:pPr>
    </w:p>
    <w:p w:rsidR="005A0988" w:rsidRDefault="00B55B2D">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5A0988" w:rsidRDefault="005A0988">
      <w:pPr>
        <w:pStyle w:val="ProductList-BodyIndented"/>
        <w:ind w:left="720"/>
      </w:pPr>
    </w:p>
    <w:p w:rsidR="005A0988" w:rsidRDefault="00B55B2D">
      <w:pPr>
        <w:pStyle w:val="ProductList-SubClauseHeading"/>
        <w:outlineLvl w:val="3"/>
      </w:pPr>
      <w:r>
        <w:t>Supportkontakter</w:t>
      </w:r>
    </w:p>
    <w:p w:rsidR="005A0988" w:rsidRDefault="00B55B2D">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5A09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S/S+: EA, Niveau D</w:t>
            </w:r>
          </w:p>
        </w:tc>
      </w:tr>
      <w:tr w:rsidR="005A0988">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Efter behov</w:t>
            </w:r>
          </w:p>
        </w:tc>
      </w:tr>
      <w:tr w:rsidR="005A0988">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w:t>
            </w:r>
          </w:p>
        </w:tc>
      </w:tr>
    </w:tbl>
    <w:p w:rsidR="005A0988" w:rsidRDefault="005A0988">
      <w:pPr>
        <w:pStyle w:val="ProductList-BodyIndented"/>
      </w:pPr>
    </w:p>
    <w:p w:rsidR="005A0988" w:rsidRDefault="00B55B2D">
      <w:pPr>
        <w:pStyle w:val="ProductList-SubClauseHeading"/>
        <w:outlineLvl w:val="3"/>
      </w:pPr>
      <w:r>
        <w:t>Serviceniveau til Software Assurance-kunder</w:t>
      </w:r>
    </w:p>
    <w:p w:rsidR="005A0988" w:rsidRDefault="00B55B2D">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5A09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Kundens Forventede Svar</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Kritisk forretningsindflydelse: </w:t>
            </w:r>
          </w:p>
          <w:p w:rsidR="005A0988" w:rsidRDefault="00B55B2D">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telefon i løbet af 2 timer eller mindre, afhængigt af den tilbudte support</w:t>
            </w:r>
          </w:p>
          <w:p w:rsidR="005A0988" w:rsidRDefault="00B55B2D">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Fordeling af relevante ressourcer for at opretholde fortløbende indsats 24x72</w:t>
            </w:r>
          </w:p>
          <w:p w:rsidR="005A0988" w:rsidRDefault="00B55B2D">
            <w:pPr>
              <w:pStyle w:val="ProductList-TableBody"/>
            </w:pPr>
            <w:r>
              <w:t>Hurtig adgang og svar fra den ansvarlige for ændring af kontrol</w:t>
            </w:r>
          </w:p>
          <w:p w:rsidR="005A0988" w:rsidRDefault="00B55B2D">
            <w:pPr>
              <w:pStyle w:val="ProductList-TableBody"/>
            </w:pPr>
            <w:r>
              <w:t>Underretning til ledelsen</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Moderat forretningsindflydelse: </w:t>
            </w:r>
          </w:p>
          <w:p w:rsidR="005A0988" w:rsidRDefault="00B55B2D">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opkald i løbet af 4 timer eller mindre, afhængigt af den tilbudte support</w:t>
            </w:r>
          </w:p>
          <w:p w:rsidR="005A0988" w:rsidRDefault="00B55B2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Allokering af relevante ressourcer for at opretholde fortløbende indsats i Arbejdstiden</w:t>
            </w:r>
          </w:p>
          <w:p w:rsidR="005A0988" w:rsidRDefault="00B55B2D">
            <w:pPr>
              <w:pStyle w:val="ProductList-TableBody"/>
            </w:pPr>
            <w:r>
              <w:t>Adgang og svar fra den ansvarlige for ændring af kontrol inden for 4 Arbejdstimer</w:t>
            </w:r>
          </w:p>
        </w:tc>
      </w:tr>
      <w:tr w:rsidR="005A0988">
        <w:tc>
          <w:tcPr>
            <w:tcW w:w="29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Minimal forretningsindflydelse: </w:t>
            </w:r>
          </w:p>
          <w:p w:rsidR="005A0988" w:rsidRDefault="00B55B2D">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i løbet af en arbejdsdag eller mindre, afhængigt af den tilbudte support</w:t>
            </w:r>
          </w:p>
          <w:p w:rsidR="005A0988" w:rsidRDefault="00B55B2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Nøjagtige kontaktoplysninger om sagsejeren</w:t>
            </w:r>
          </w:p>
          <w:p w:rsidR="005A0988" w:rsidRDefault="00B55B2D">
            <w:pPr>
              <w:pStyle w:val="ProductList-TableBody"/>
            </w:pPr>
            <w:r>
              <w:t>Reaktion inden for en arbejdsdag.</w:t>
            </w:r>
          </w:p>
        </w:tc>
      </w:tr>
    </w:tbl>
    <w:p w:rsidR="005A0988" w:rsidRDefault="00B55B2D">
      <w:pPr>
        <w:pStyle w:val="ProductList-BodyIndented"/>
      </w:pPr>
      <w:r>
        <w:rPr>
          <w:i/>
        </w:rPr>
        <w:t>1 Kontakt en Microsoft-repræsentant for oplysninger om lokal arbejdstid.</w:t>
      </w:r>
    </w:p>
    <w:p w:rsidR="005A0988" w:rsidRDefault="00B55B2D">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5A0988" w:rsidRDefault="005A0988">
      <w:pPr>
        <w:pStyle w:val="ProductList-BodyIndented"/>
        <w:ind w:left="720"/>
      </w:pPr>
    </w:p>
    <w:p w:rsidR="005A0988" w:rsidRDefault="00B55B2D">
      <w:pPr>
        <w:pStyle w:val="ProductList-SubClauseHeading"/>
        <w:outlineLvl w:val="3"/>
      </w:pPr>
      <w:r>
        <w:t>Konvertering af Software Assurance 24x7 Problemløsningssupporthændelser til Premier Supportservices</w:t>
      </w:r>
    </w:p>
    <w:p w:rsidR="005A0988" w:rsidRDefault="00B55B2D">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5A0988" w:rsidRDefault="005A0988">
      <w:pPr>
        <w:pStyle w:val="ProductList-BodyIndented"/>
      </w:pPr>
    </w:p>
    <w:p w:rsidR="005A0988" w:rsidRDefault="00B55B2D">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5A0988" w:rsidRDefault="005A0988">
      <w:pPr>
        <w:pStyle w:val="ProductList-BodyIndented"/>
        <w:ind w:left="720"/>
      </w:pPr>
    </w:p>
    <w:p w:rsidR="005A0988" w:rsidRDefault="00B55B2D">
      <w:pPr>
        <w:pStyle w:val="ProductList-SubClauseHeading"/>
        <w:outlineLvl w:val="3"/>
      </w:pPr>
      <w:r>
        <w:t>Yderligere Virksomhedsbestemmelser</w:t>
      </w:r>
    </w:p>
    <w:p w:rsidR="005A0988" w:rsidRDefault="00B55B2D">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5A0988" w:rsidRDefault="005A0988">
      <w:pPr>
        <w:pStyle w:val="ProductList-BodyIndented"/>
      </w:pPr>
    </w:p>
    <w:p w:rsidR="005A0988" w:rsidRDefault="00B55B2D">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5A0988" w:rsidRDefault="005A0988">
      <w:pPr>
        <w:pStyle w:val="ProductList-BodyIndented"/>
      </w:pPr>
    </w:p>
    <w:p w:rsidR="005A0988" w:rsidRDefault="00B55B2D">
      <w:pPr>
        <w:pStyle w:val="ProductList-SubClauseHeading"/>
        <w:outlineLvl w:val="3"/>
      </w:pPr>
      <w:r>
        <w:t>SCE-Berettigelse</w:t>
      </w:r>
    </w:p>
    <w:p w:rsidR="005A0988" w:rsidRDefault="00B55B2D">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5A0988" w:rsidRDefault="005A0988">
      <w:pPr>
        <w:pStyle w:val="ProductList-BodyIndented"/>
      </w:pPr>
    </w:p>
    <w:p w:rsidR="005A0988" w:rsidRDefault="00B55B2D">
      <w:pPr>
        <w:pStyle w:val="ProductList-BodyIndented"/>
      </w:pPr>
      <w:r>
        <w:t>De kvalificerende Application Platform-produkter er:</w:t>
      </w:r>
    </w:p>
    <w:p w:rsidR="005A0988" w:rsidRDefault="00B55B2D" w:rsidP="00B55B2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5A0988" w:rsidRDefault="00B55B2D" w:rsidP="00B55B2D">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5A0988" w:rsidRDefault="00B55B2D" w:rsidP="00B55B2D">
      <w:pPr>
        <w:pStyle w:val="ProductList-Bullet"/>
        <w:numPr>
          <w:ilvl w:val="1"/>
          <w:numId w:val="51"/>
        </w:numPr>
      </w:pPr>
      <w:r>
        <w:t>Office SharePoint Server</w:t>
      </w:r>
      <w:r>
        <w:fldChar w:fldCharType="begin"/>
      </w:r>
      <w:r>
        <w:instrText xml:space="preserve"> XE "SharePoint Server" </w:instrText>
      </w:r>
      <w:r>
        <w:fldChar w:fldCharType="end"/>
      </w:r>
    </w:p>
    <w:p w:rsidR="005A0988" w:rsidRDefault="00B55B2D">
      <w:pPr>
        <w:pStyle w:val="ProductList-BodyIndented"/>
      </w:pPr>
      <w:r>
        <w:t>De kvalificerende produkter fra Core Infrastructure Component er:</w:t>
      </w:r>
    </w:p>
    <w:p w:rsidR="005A0988" w:rsidRDefault="00B55B2D" w:rsidP="00B55B2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5A0988" w:rsidRDefault="00B55B2D" w:rsidP="00B55B2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5A0988" w:rsidRDefault="005A0988">
      <w:pPr>
        <w:pStyle w:val="ProductList-BodyIndented"/>
      </w:pPr>
    </w:p>
    <w:p w:rsidR="005A0988" w:rsidRDefault="00B55B2D">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Årligt gennemsnitligt SA-minimumforbrug for at kvalificere til Ubegrænset 24x7 PRS</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375,000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337,500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412,500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2,062,500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2,000,000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268,750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168,750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30,000,000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300,000,000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2,062,500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437,500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2,500,000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8,750,000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12,500,000</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8,250,000</w:t>
            </w:r>
          </w:p>
        </w:tc>
      </w:tr>
    </w:tbl>
    <w:p w:rsidR="005A0988" w:rsidRDefault="005A0988">
      <w:pPr>
        <w:pStyle w:val="ProductList-BodyIndented"/>
        <w:ind w:left="720"/>
      </w:pPr>
    </w:p>
    <w:p w:rsidR="005A0988" w:rsidRDefault="00B55B2D">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5A0988" w:rsidRDefault="005A0988">
      <w:pPr>
        <w:pStyle w:val="ProductList-BodyIndented"/>
        <w:ind w:left="720"/>
      </w:pPr>
    </w:p>
    <w:p w:rsidR="005A0988" w:rsidRDefault="00B55B2D">
      <w:pPr>
        <w:pStyle w:val="ProductList-SubClauseHeading"/>
        <w:outlineLvl w:val="3"/>
      </w:pPr>
      <w:r>
        <w:t>Parallel Data Warehouse-berettigelse</w:t>
      </w:r>
    </w:p>
    <w:p w:rsidR="005A0988" w:rsidRDefault="00B55B2D">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5A0988" w:rsidRDefault="005A0988">
      <w:pPr>
        <w:pStyle w:val="ProductList-BodyIndented"/>
      </w:pPr>
    </w:p>
    <w:p w:rsidR="005A0988" w:rsidRDefault="00B55B2D">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5A0988" w:rsidRDefault="005A0988">
      <w:pPr>
        <w:pStyle w:val="ProductList-BodyIndented"/>
      </w:pPr>
    </w:p>
    <w:p w:rsidR="005A0988" w:rsidRDefault="00B55B2D">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Tilladte kontaktpersoner ved support</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6</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w:t>
            </w:r>
          </w:p>
        </w:tc>
      </w:tr>
    </w:tbl>
    <w:p w:rsidR="005A0988" w:rsidRDefault="005A0988">
      <w:pPr>
        <w:pStyle w:val="ProductList-BodyIndented"/>
      </w:pPr>
    </w:p>
    <w:p w:rsidR="005A0988" w:rsidRDefault="00B55B2D">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5A0988" w:rsidRDefault="00B55B2D">
      <w:pPr>
        <w:pStyle w:val="ProductList-BodyIndented"/>
      </w:pPr>
      <w:r>
        <w:t xml:space="preserve">Bemærk! Kunder, der i øjeblikket har licens til PDW, bevarer denne fordel, sådan som det er beskrevet i </w:t>
      </w:r>
      <w:hyperlink r:id="rId150">
        <w:r>
          <w:rPr>
            <w:color w:val="00467F"/>
            <w:u w:val="single"/>
          </w:rPr>
          <w:t>produktvilkårene for juni 2016</w:t>
        </w:r>
      </w:hyperlink>
      <w:r>
        <w:t>.</w:t>
      </w:r>
    </w:p>
    <w:p w:rsidR="005A0988" w:rsidRDefault="005A0988">
      <w:pPr>
        <w:pStyle w:val="ProductList-BodyIndented"/>
      </w:pPr>
    </w:p>
    <w:p w:rsidR="005A0988" w:rsidRDefault="00B55B2D">
      <w:pPr>
        <w:pStyle w:val="ProductList-ClauseHeading"/>
        <w:outlineLvl w:val="2"/>
      </w:pPr>
      <w:bookmarkStart w:id="358" w:name="_Sec587"/>
      <w:r>
        <w:t>Tilgængelighed af Opgraderingslicens</w:t>
      </w:r>
      <w:bookmarkEnd w:id="358"/>
    </w:p>
    <w:p w:rsidR="005A0988" w:rsidRDefault="00B55B2D">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5A09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Opgradering Til</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Standard</w:t>
            </w:r>
            <w:r>
              <w:fldChar w:fldCharType="begin"/>
            </w:r>
            <w:r>
              <w:instrText xml:space="preserve"> XE "BizTalk Server Standard"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Enterprise</w:t>
            </w:r>
            <w:r>
              <w:fldChar w:fldCharType="begin"/>
            </w:r>
            <w:r>
              <w:instrText xml:space="preserve"> XE "BizTalk Server Enterprise"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BizTalk Server Enterprise</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w:t>
            </w:r>
            <w:r>
              <w:fldChar w:fldCharType="begin"/>
            </w:r>
            <w:r>
              <w:instrText xml:space="preserve"> XE "Enterprise CAL" </w:instrText>
            </w:r>
            <w:r>
              <w:fldChar w:fldCharType="end"/>
            </w:r>
            <w:r>
              <w:t xml:space="preserve"> Suite</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Core Infrastructure Server Suite Datacenter</w:t>
            </w:r>
            <w:r>
              <w:fldChar w:fldCharType="begin"/>
            </w:r>
            <w:r>
              <w:instrText xml:space="preserve"> XE "Core Infrastructure Server Suite Datacenter"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Desktopuddannelse m. Enterprise CAL Suite</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Desktop School m. Enterprise CAL Suite</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Exchange Server Enterprise</w:t>
            </w:r>
            <w:r>
              <w:fldChar w:fldCharType="begin"/>
            </w:r>
            <w:r>
              <w:instrText xml:space="preserve"> XE "Exchange Server Enterprise"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Forefront TMG Enterprise</w:t>
            </w:r>
            <w:r>
              <w:fldChar w:fldCharType="begin"/>
            </w:r>
            <w:r>
              <w:instrText xml:space="preserve"> XE "Forefront TMG Enterprise"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Professional Plus</w:t>
            </w:r>
            <w:r>
              <w:fldChar w:fldCharType="begin"/>
            </w:r>
            <w:r>
              <w:instrText xml:space="preserve"> XE "Office Professional Plus"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Desktop</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Project Professional</w:t>
            </w:r>
            <w:r>
              <w:fldChar w:fldCharType="begin"/>
            </w:r>
            <w:r>
              <w:instrText xml:space="preserve"> XE "Project Professional"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Enterprise Core</w:t>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 Business Intelligence</w:t>
            </w:r>
            <w:r>
              <w:fldChar w:fldCharType="begin"/>
            </w:r>
            <w:r>
              <w:instrText xml:space="preserve"> XE "SQL Server Business Intelligence"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Datacenter</w:t>
            </w:r>
            <w:r>
              <w:fldChar w:fldCharType="begin"/>
            </w:r>
            <w:r>
              <w:instrText xml:space="preserve"> XE "System Center Datacenter"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Visio Professional</w:t>
            </w:r>
            <w:r>
              <w:fldChar w:fldCharType="begin"/>
            </w:r>
            <w:r>
              <w:instrText xml:space="preserve"> XE "Visio Professional"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Visual Studio Enterprise Subscription</w:t>
            </w:r>
            <w:r>
              <w:fldChar w:fldCharType="begin"/>
            </w:r>
            <w:r>
              <w:instrText xml:space="preserve"> XE "Visual Studio Enterprise Subscription"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Visual Studio Enterprise Subscription</w:t>
            </w:r>
            <w:r>
              <w:fldChar w:fldCharType="begin"/>
            </w:r>
            <w:r>
              <w:instrText xml:space="preserve"> XE "Visual Studio Enterprise Subscription" </w:instrText>
            </w:r>
            <w:r>
              <w:fldChar w:fldCharType="end"/>
            </w:r>
          </w:p>
        </w:tc>
      </w:tr>
      <w:tr w:rsidR="005A0988">
        <w:tc>
          <w:tcPr>
            <w:tcW w:w="600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Server Datacenter</w:t>
            </w:r>
            <w:r>
              <w:fldChar w:fldCharType="begin"/>
            </w:r>
            <w:r>
              <w:instrText xml:space="preserve"> XE "Windows Server Datacenter" </w:instrText>
            </w:r>
            <w:r>
              <w:fldChar w:fldCharType="end"/>
            </w:r>
          </w:p>
        </w:tc>
      </w:tr>
    </w:tbl>
    <w:p w:rsidR="005A0988" w:rsidRDefault="005A0988">
      <w:pPr>
        <w:pStyle w:val="ProductList-Body"/>
      </w:pPr>
    </w:p>
    <w:p w:rsidR="005A0988" w:rsidRDefault="00B55B2D">
      <w:pPr>
        <w:pStyle w:val="ProductList-ClauseHeading"/>
        <w:outlineLvl w:val="2"/>
      </w:pPr>
      <w:bookmarkStart w:id="359" w:name="_Sec588"/>
      <w:r>
        <w:t>Servere – Rettigheder til Genoprettelse efter Nedbrud</w:t>
      </w:r>
      <w:bookmarkEnd w:id="359"/>
    </w:p>
    <w:p w:rsidR="005A0988" w:rsidRDefault="00B55B2D">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5A0988" w:rsidRDefault="005A0988">
      <w:pPr>
        <w:pStyle w:val="ProductList-Body"/>
      </w:pPr>
    </w:p>
    <w:p w:rsidR="005A0988" w:rsidRDefault="00B55B2D">
      <w:pPr>
        <w:pStyle w:val="ProductList-SubSubClauseHeading"/>
        <w:outlineLvl w:val="4"/>
      </w:pPr>
      <w:r>
        <w:t>Tilladt Brug af Sikkerhedskopiforekomster</w:t>
      </w:r>
    </w:p>
    <w:p w:rsidR="005A0988" w:rsidRDefault="00B55B2D">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5A0988" w:rsidRDefault="00B55B2D" w:rsidP="00B55B2D">
      <w:pPr>
        <w:pStyle w:val="ProductList-Bullet"/>
        <w:numPr>
          <w:ilvl w:val="2"/>
          <w:numId w:val="53"/>
        </w:numPr>
      </w:pPr>
      <w:r>
        <w:t xml:space="preserve">I korte perioder med test af genoprettelse efter nedbrud inden for én uge for hver 90 dage </w:t>
      </w:r>
    </w:p>
    <w:p w:rsidR="005A0988" w:rsidRDefault="00B55B2D" w:rsidP="00B55B2D">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5A0988" w:rsidRDefault="00B55B2D" w:rsidP="00B55B2D">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5A0988" w:rsidRDefault="005A0988">
      <w:pPr>
        <w:pStyle w:val="ProductList-BodyIndented2"/>
      </w:pPr>
    </w:p>
    <w:p w:rsidR="005A0988" w:rsidRDefault="00B55B2D">
      <w:pPr>
        <w:pStyle w:val="ProductList-SubSubClauseHeading"/>
        <w:outlineLvl w:val="4"/>
      </w:pPr>
      <w:r>
        <w:t>Brug af Azure Hybrid Benefit til Genoprettelse efter Nedbrud</w:t>
      </w:r>
    </w:p>
    <w:p w:rsidR="005A0988" w:rsidRDefault="00B55B2D">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5A0988" w:rsidRDefault="005A0988">
      <w:pPr>
        <w:pStyle w:val="ProductList-BodyIndented2"/>
      </w:pPr>
    </w:p>
    <w:p w:rsidR="005A0988" w:rsidRDefault="00B55B2D">
      <w:pPr>
        <w:pStyle w:val="ProductList-SubSubClauseHeading"/>
        <w:outlineLvl w:val="4"/>
      </w:pPr>
      <w:r>
        <w:t>Krav til Brug af Genoprettelse efter Nedbrud</w:t>
      </w:r>
    </w:p>
    <w:p w:rsidR="005A0988" w:rsidRDefault="00B55B2D">
      <w:pPr>
        <w:pStyle w:val="ProductList-BodyIndented2"/>
      </w:pPr>
      <w:r>
        <w:t>For at bruge softwaren i henhold til rettighederne til genoprettelse efter nedbrud skal Kunden overholde følgende vilkår:</w:t>
      </w:r>
    </w:p>
    <w:p w:rsidR="005A0988" w:rsidRDefault="00B55B2D" w:rsidP="00B55B2D">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5A0988" w:rsidRDefault="00B55B2D" w:rsidP="00B55B2D">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5A0988" w:rsidRDefault="00B55B2D" w:rsidP="00B55B2D">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5A0988" w:rsidRDefault="00B55B2D" w:rsidP="00B55B2D">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5A0988" w:rsidRDefault="00B55B2D" w:rsidP="00B55B2D">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5A0988" w:rsidRDefault="00B55B2D" w:rsidP="00B55B2D">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5A0988" w:rsidRDefault="005A0988">
      <w:pPr>
        <w:pStyle w:val="ProductList-BodyIndented2"/>
      </w:pPr>
    </w:p>
    <w:p w:rsidR="005A0988" w:rsidRDefault="00B55B2D">
      <w:pPr>
        <w:pStyle w:val="ProductList-SubSubClauseHeading"/>
        <w:outlineLvl w:val="4"/>
      </w:pPr>
      <w:r>
        <w:t>Yderligere Tilladt Brug af Windows Server</w:t>
      </w:r>
    </w:p>
    <w:p w:rsidR="005A0988" w:rsidRDefault="00B55B2D" w:rsidP="00B55B2D">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5A0988" w:rsidRDefault="00B55B2D" w:rsidP="00B55B2D">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5A0988" w:rsidRDefault="00B55B2D" w:rsidP="00B55B2D">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5A0988" w:rsidRDefault="00B55B2D">
      <w:pPr>
        <w:pStyle w:val="ProductList-BodyIndented2"/>
        <w:ind w:left="1440"/>
      </w:pPr>
      <w:r>
        <w:t>- køre hardwarevirtualiseringssoftware, f.eks. Hyper-V</w:t>
      </w:r>
    </w:p>
    <w:p w:rsidR="005A0988" w:rsidRDefault="00B55B2D">
      <w:pPr>
        <w:pStyle w:val="ProductList-BodyIndented2"/>
        <w:ind w:left="1440"/>
      </w:pPr>
      <w:r>
        <w:t>- levere hardwarevirtualiseringstjenester</w:t>
      </w:r>
    </w:p>
    <w:p w:rsidR="005A0988" w:rsidRDefault="00B55B2D">
      <w:pPr>
        <w:pStyle w:val="ProductList-BodyIndented2"/>
        <w:ind w:left="1440"/>
      </w:pPr>
      <w:r>
        <w:t>- køre softwareagenter til styring af hardwarevirtualiseringssoftwaren</w:t>
      </w:r>
    </w:p>
    <w:p w:rsidR="005A0988" w:rsidRDefault="00B55B2D">
      <w:pPr>
        <w:pStyle w:val="ProductList-BodyIndented2"/>
        <w:ind w:left="1440"/>
      </w:pPr>
      <w:r>
        <w:t>- fungere som destination for replikering</w:t>
      </w:r>
    </w:p>
    <w:p w:rsidR="005A0988" w:rsidRDefault="00B55B2D">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5A0988" w:rsidRDefault="00B55B2D">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5A0988" w:rsidRDefault="00B55B2D">
      <w:pPr>
        <w:pStyle w:val="ProductList-BodyIndented2"/>
        <w:ind w:left="1440"/>
      </w:pPr>
      <w:r>
        <w:t xml:space="preserve">- køre belastninger for genoprettelse efter nedbrud som beskrevet ovenfor. </w:t>
      </w:r>
    </w:p>
    <w:p w:rsidR="005A0988" w:rsidRDefault="00B55B2D" w:rsidP="00B55B2D">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5A0988" w:rsidRDefault="005A0988">
      <w:pPr>
        <w:pStyle w:val="ProductList-BodyIndented2"/>
      </w:pPr>
    </w:p>
    <w:p w:rsidR="005A0988" w:rsidRDefault="005A0988">
      <w:pPr>
        <w:pStyle w:val="ProductList-BodyIndented2"/>
      </w:pPr>
    </w:p>
    <w:p w:rsidR="005A0988" w:rsidRDefault="00B55B2D">
      <w:pPr>
        <w:pStyle w:val="ProductList-ClauseHeading"/>
        <w:outlineLvl w:val="2"/>
      </w:pPr>
      <w:bookmarkStart w:id="360" w:name="_Sec589"/>
      <w:r>
        <w:t>Licensmobilitet</w:t>
      </w:r>
      <w:bookmarkEnd w:id="360"/>
    </w:p>
    <w:p w:rsidR="005A0988" w:rsidRDefault="00B55B2D">
      <w:pPr>
        <w:pStyle w:val="ProductList-SubClauseHeading"/>
        <w:outlineLvl w:val="3"/>
      </w:pPr>
      <w:r>
        <w:t>Licensmobilitet På Tværs Af Serverfarme</w:t>
      </w:r>
    </w:p>
    <w:p w:rsidR="005A0988" w:rsidRDefault="00B55B2D">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5A0988" w:rsidRDefault="005A0988">
      <w:pPr>
        <w:pStyle w:val="ProductList-BodyIndented"/>
      </w:pPr>
    </w:p>
    <w:p w:rsidR="005A0988" w:rsidRDefault="00B55B2D">
      <w:pPr>
        <w:pStyle w:val="ProductList-SubClauseHeading"/>
        <w:outlineLvl w:val="3"/>
      </w:pPr>
      <w:r>
        <w:t>Licensmobilitet via Software Assurance</w:t>
      </w:r>
    </w:p>
    <w:p w:rsidR="005A0988" w:rsidRDefault="00B55B2D">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5A0988" w:rsidRDefault="005A0988">
      <w:pPr>
        <w:pStyle w:val="ProductList-BodyIndented"/>
      </w:pPr>
    </w:p>
    <w:p w:rsidR="005A0988" w:rsidRDefault="00B55B2D">
      <w:pPr>
        <w:pStyle w:val="ProductList-SubSubClauseHeading"/>
        <w:outlineLvl w:val="4"/>
      </w:pPr>
      <w:r>
        <w:t>Tilladt brug:</w:t>
      </w:r>
    </w:p>
    <w:p w:rsidR="005A0988" w:rsidRDefault="00B55B2D">
      <w:pPr>
        <w:pStyle w:val="ProductList-BodyIndented2"/>
      </w:pPr>
      <w:r>
        <w:t>Med Licensmobilitet gennem SA må Kunden:</w:t>
      </w:r>
    </w:p>
    <w:p w:rsidR="005A0988" w:rsidRDefault="00B55B2D" w:rsidP="00B55B2D">
      <w:pPr>
        <w:pStyle w:val="ProductList-Bullet"/>
        <w:numPr>
          <w:ilvl w:val="2"/>
          <w:numId w:val="57"/>
        </w:numPr>
      </w:pPr>
      <w:r>
        <w:t>Køre sin licenserede software på delte servere</w:t>
      </w:r>
    </w:p>
    <w:p w:rsidR="005A0988" w:rsidRDefault="00B55B2D" w:rsidP="00B55B2D">
      <w:pPr>
        <w:pStyle w:val="ProductList-Bullet"/>
        <w:numPr>
          <w:ilvl w:val="2"/>
          <w:numId w:val="57"/>
        </w:numPr>
      </w:pPr>
      <w:r>
        <w:t>Få adgang til den software i henhold til adgangslicenser, og for hvilke kunden af SA, og i henhold til kundens Bruger- og Enheds-SL'er, der giver adgang til produkterne</w:t>
      </w:r>
    </w:p>
    <w:p w:rsidR="005A0988" w:rsidRDefault="00B55B2D" w:rsidP="00B55B2D">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5A0988" w:rsidRDefault="00B55B2D" w:rsidP="00B55B2D">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5A0988" w:rsidRDefault="005A0988">
      <w:pPr>
        <w:pStyle w:val="ProductList-BodyIndented2"/>
      </w:pPr>
    </w:p>
    <w:p w:rsidR="005A0988" w:rsidRDefault="00B55B2D">
      <w:pPr>
        <w:pStyle w:val="ProductList-SubSubClauseHeading"/>
        <w:outlineLvl w:val="4"/>
      </w:pPr>
      <w:r>
        <w:t>Krav:</w:t>
      </w:r>
    </w:p>
    <w:p w:rsidR="005A0988" w:rsidRDefault="00B55B2D">
      <w:pPr>
        <w:pStyle w:val="ProductList-BodyIndented2"/>
      </w:pPr>
      <w:r>
        <w:t>For at bruge Licensmobilitet gennem SA skal Kunden:</w:t>
      </w:r>
    </w:p>
    <w:p w:rsidR="005A0988" w:rsidRDefault="00B55B2D" w:rsidP="00B55B2D">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5A0988" w:rsidRDefault="00B55B2D" w:rsidP="00B55B2D">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rsidR="005A0988" w:rsidRDefault="00B55B2D" w:rsidP="00B55B2D">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5A0988" w:rsidRDefault="005A0988">
      <w:pPr>
        <w:pStyle w:val="ProductList-BodyIndented2"/>
      </w:pPr>
    </w:p>
    <w:p w:rsidR="005A0988" w:rsidRDefault="00B55B2D">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5A09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Det tilladte Antal af:</w:t>
            </w:r>
          </w:p>
          <w:p w:rsidR="005A0988" w:rsidRDefault="00B55B2D">
            <w:pPr>
              <w:pStyle w:val="ProductList-TableBody"/>
            </w:pPr>
            <w:r>
              <w:rPr>
                <w:color w:val="FFFFFF"/>
              </w:rPr>
              <w:t>OSE’er eller Kerner pr. Licens</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OSE pr. licens</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OSE pr. licens</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Én virtuel kerne (underlagt brugervilkårene for produkt, herunder kravet om mindst 4 kerner pr. OSE)</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 administrerede OSE'er pr. licenseret server</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 administrerede OSE'er pr. licenseret server</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 administrerede OSE'er pr. licenseret server</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 administrerede OSE'er pr. licenseret server</w:t>
            </w:r>
          </w:p>
        </w:tc>
      </w:tr>
    </w:tbl>
    <w:p w:rsidR="005A0988" w:rsidRDefault="005A0988">
      <w:pPr>
        <w:pStyle w:val="ProductList-BodyIndented2"/>
      </w:pPr>
    </w:p>
    <w:p w:rsidR="005A0988" w:rsidRDefault="00B55B2D">
      <w:pPr>
        <w:pStyle w:val="ProductList-SubSubClauseHeading"/>
        <w:outlineLvl w:val="4"/>
      </w:pPr>
      <w:r>
        <w:t>Fail-over-rettigheder</w:t>
      </w:r>
    </w:p>
    <w:p w:rsidR="005A0988" w:rsidRDefault="00B55B2D">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5A0988" w:rsidRDefault="005A0988">
      <w:pPr>
        <w:pStyle w:val="ProductList-BodyIndented2"/>
      </w:pPr>
    </w:p>
    <w:p w:rsidR="005A0988" w:rsidRDefault="00B55B2D">
      <w:pPr>
        <w:pStyle w:val="ProductList-ClauseHeading"/>
        <w:outlineLvl w:val="2"/>
      </w:pPr>
      <w:bookmarkStart w:id="361" w:name="_Sec590"/>
      <w:r>
        <w:t>Servere – Programmer med Egen Hosting</w:t>
      </w:r>
      <w:bookmarkEnd w:id="361"/>
    </w:p>
    <w:p w:rsidR="005A0988" w:rsidRDefault="00B55B2D">
      <w:pPr>
        <w:pStyle w:val="ProductList-Body"/>
      </w:pPr>
      <w:r>
        <w:t>Programmer med Egen Hosting betyder de Produkter, hvor rettigheder til Egen Hosting gælder.</w:t>
      </w:r>
    </w:p>
    <w:p w:rsidR="005A0988" w:rsidRDefault="005A0988">
      <w:pPr>
        <w:pStyle w:val="ProductList-Body"/>
      </w:pPr>
    </w:p>
    <w:p w:rsidR="005A0988" w:rsidRDefault="00B55B2D">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5A0988" w:rsidRDefault="005A0988">
      <w:pPr>
        <w:pStyle w:val="ProductList-Body"/>
      </w:pPr>
    </w:p>
    <w:p w:rsidR="005A0988" w:rsidRDefault="00B55B2D">
      <w:pPr>
        <w:pStyle w:val="ProductList-SubClauseHeading"/>
        <w:outlineLvl w:val="3"/>
      </w:pPr>
      <w:r>
        <w:t>Krav</w:t>
      </w:r>
    </w:p>
    <w:p w:rsidR="005A0988" w:rsidRDefault="00B55B2D">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5A0988" w:rsidRDefault="00B55B2D" w:rsidP="00B55B2D">
      <w:pPr>
        <w:pStyle w:val="ProductList-Bullet"/>
        <w:numPr>
          <w:ilvl w:val="1"/>
          <w:numId w:val="59"/>
        </w:numPr>
      </w:pPr>
      <w:r>
        <w:t>de applikationer med egen hosting, der kører som en del af den samlede løsning og</w:t>
      </w:r>
    </w:p>
    <w:p w:rsidR="005A0988" w:rsidRDefault="00B55B2D" w:rsidP="00B55B2D">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5A0988" w:rsidRDefault="00B55B2D">
      <w:pPr>
        <w:pStyle w:val="ProductList-BodyIndented"/>
      </w:pPr>
      <w:r>
        <w:t xml:space="preserve">Al Microsoft-software, der bruges til at oprette og levere den Samlede Løsning, skal være: </w:t>
      </w:r>
    </w:p>
    <w:p w:rsidR="005A0988" w:rsidRDefault="00B55B2D" w:rsidP="00B55B2D">
      <w:pPr>
        <w:pStyle w:val="ProductList-Bullet"/>
        <w:numPr>
          <w:ilvl w:val="1"/>
          <w:numId w:val="60"/>
        </w:numPr>
      </w:pPr>
      <w:r>
        <w:t>licenseret gennem et Volumenlicensprogram og</w:t>
      </w:r>
    </w:p>
    <w:p w:rsidR="005A0988" w:rsidRDefault="00B55B2D" w:rsidP="00B55B2D">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5A0988" w:rsidRDefault="005A0988">
      <w:pPr>
        <w:pStyle w:val="ProductList-BodyIndented"/>
      </w:pPr>
    </w:p>
    <w:p w:rsidR="005A0988" w:rsidRDefault="00B55B2D">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5A0988" w:rsidRDefault="005A0988">
      <w:pPr>
        <w:pStyle w:val="ProductList-BodyIndented"/>
      </w:pPr>
    </w:p>
    <w:p w:rsidR="005A0988" w:rsidRDefault="00B55B2D">
      <w:pPr>
        <w:pStyle w:val="ProductList-BodyIndented"/>
      </w:pPr>
      <w:r>
        <w:t>Kundens software skal:</w:t>
      </w:r>
    </w:p>
    <w:p w:rsidR="005A0988" w:rsidRDefault="00B55B2D" w:rsidP="00B55B2D">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5A0988" w:rsidRDefault="00B55B2D" w:rsidP="00B55B2D">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rsidR="005A0988" w:rsidRDefault="00B55B2D" w:rsidP="00B55B2D">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5A0988" w:rsidRDefault="00B55B2D" w:rsidP="00B55B2D">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rsidR="005A0988" w:rsidRDefault="005A0988">
      <w:pPr>
        <w:pStyle w:val="ProductList-BodyIndented"/>
      </w:pPr>
    </w:p>
    <w:p w:rsidR="005A0988" w:rsidRDefault="00B55B2D">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5A0988" w:rsidRDefault="005A0988">
      <w:pPr>
        <w:pStyle w:val="ProductList-BodyIndented"/>
        <w:jc w:val="right"/>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5A0988">
      <w:pPr>
        <w:pStyle w:val="PURBreadcrumb"/>
      </w:pPr>
    </w:p>
    <w:p w:rsidR="005A0988" w:rsidRDefault="00B55B2D">
      <w:pPr>
        <w:pStyle w:val="ProductList-SectionHeading"/>
        <w:pageBreakBefore/>
        <w:outlineLvl w:val="0"/>
      </w:pPr>
      <w:bookmarkStart w:id="362" w:name="_Sec1237"/>
      <w:bookmarkEnd w:id="340"/>
      <w:r>
        <w:t>Bilag C – Tilføjelsesprogrammer og Andre konverteringslicenser</w:t>
      </w:r>
      <w:r>
        <w:fldChar w:fldCharType="begin"/>
      </w:r>
      <w:r>
        <w:instrText xml:space="preserve"> TC "</w:instrText>
      </w:r>
      <w:bookmarkStart w:id="363" w:name="_Toc531439447"/>
      <w:r>
        <w:instrText>Bilag C – Tilføjelsesprogrammer og Andre konverteringslicenser</w:instrText>
      </w:r>
      <w:bookmarkEnd w:id="363"/>
      <w:r>
        <w:instrText>" \l 1</w:instrText>
      </w:r>
      <w:r>
        <w:fldChar w:fldCharType="end"/>
      </w: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364" w:name="_Sec1238"/>
      <w:r>
        <w:t>Tilføjelsesprogrammer</w:t>
      </w:r>
      <w:bookmarkEnd w:id="364"/>
      <w:r>
        <w:fldChar w:fldCharType="begin"/>
      </w:r>
      <w:r>
        <w:instrText xml:space="preserve"> TC "</w:instrText>
      </w:r>
      <w:bookmarkStart w:id="365" w:name="_Toc531439448"/>
      <w:r>
        <w:instrText>Tilføjelsesprogrammer</w:instrText>
      </w:r>
      <w:bookmarkEnd w:id="365"/>
      <w:r>
        <w:instrText>" \l 2</w:instrText>
      </w:r>
      <w:r>
        <w:fldChar w:fldCharType="end"/>
      </w:r>
    </w:p>
    <w:p w:rsidR="005A0988" w:rsidRDefault="00B55B2D">
      <w:pPr>
        <w:pStyle w:val="ProductList-Body"/>
      </w:pPr>
      <w:r>
        <w:t>Kunden kan købe Tilføjelsesprogrammer, der er underlagt følgende betingelser:</w:t>
      </w:r>
    </w:p>
    <w:p w:rsidR="005A0988" w:rsidRDefault="00B55B2D" w:rsidP="00B55B2D">
      <w:pPr>
        <w:pStyle w:val="ProductList-Bullet"/>
        <w:numPr>
          <w:ilvl w:val="0"/>
          <w:numId w:val="62"/>
        </w:numPr>
      </w:pPr>
      <w:r>
        <w:t>Kunden skal have en aktiv SA eller en aktiv Bruger-SL til de tilhørende Kvalificerende Licenser.</w:t>
      </w:r>
    </w:p>
    <w:p w:rsidR="005A0988" w:rsidRDefault="00B55B2D" w:rsidP="00B55B2D">
      <w:pPr>
        <w:pStyle w:val="ProductList-Bullet"/>
        <w:numPr>
          <w:ilvl w:val="0"/>
          <w:numId w:val="62"/>
        </w:numPr>
      </w:pPr>
      <w:r>
        <w:t xml:space="preserve">Kunden kan købe ét Tilføjelsesprogram SL for hver Kvalificerende Licens, medmindre andet er anført i dette Bilag  </w:t>
      </w:r>
    </w:p>
    <w:p w:rsidR="005A0988" w:rsidRDefault="00B55B2D" w:rsidP="00B55B2D">
      <w:pPr>
        <w:pStyle w:val="ProductList-Bullet"/>
        <w:numPr>
          <w:ilvl w:val="0"/>
          <w:numId w:val="62"/>
        </w:numPr>
      </w:pPr>
      <w:r>
        <w:t>Kunden kan købe tilføjelsesprogram-SL'er mellem true-up-datoer før erhvervelsen af de Kvalificerende Licenser</w:t>
      </w:r>
    </w:p>
    <w:p w:rsidR="005A0988" w:rsidRDefault="005A0988">
      <w:pPr>
        <w:pStyle w:val="ProductList-Body"/>
      </w:pPr>
    </w:p>
    <w:p w:rsidR="005A0988" w:rsidRDefault="00B55B2D">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5A0988" w:rsidRDefault="005A0988">
      <w:pPr>
        <w:pStyle w:val="ProductList-Body"/>
      </w:pPr>
    </w:p>
    <w:p w:rsidR="005A0988" w:rsidRDefault="00B55B2D">
      <w:pPr>
        <w:pStyle w:val="ProductList-Offering2HeadingNoBorder"/>
        <w:outlineLvl w:val="2"/>
      </w:pPr>
      <w:r>
        <w:t>Windows-desktopoperativsystem</w:t>
      </w:r>
      <w:r>
        <w:fldChar w:fldCharType="begin"/>
      </w:r>
      <w:r>
        <w:instrText xml:space="preserve"> TC "</w:instrText>
      </w:r>
      <w:bookmarkStart w:id="366" w:name="_Toc531439449"/>
      <w:r>
        <w:instrText>Windows-desktopoperativsystem</w:instrText>
      </w:r>
      <w:bookmarkEnd w:id="366"/>
      <w:r>
        <w:instrText>" \l 3</w:instrText>
      </w:r>
      <w:r>
        <w:fldChar w:fldCharType="end"/>
      </w:r>
    </w:p>
    <w:p w:rsidR="005A0988" w:rsidRDefault="00B55B2D">
      <w:pPr>
        <w:pStyle w:val="ProductList-Body"/>
      </w:pPr>
      <w:r>
        <w:t>Den Licenserede Bruger skal være den Primære Bruger af en enhed med enten aktiv SA-dækning til Windows Desktopoperativsystem eller VDA-dækning til Windows.</w:t>
      </w:r>
    </w:p>
    <w:p w:rsidR="005A0988" w:rsidRDefault="005A0988">
      <w:pPr>
        <w:pStyle w:val="ProductList-Body"/>
      </w:pPr>
    </w:p>
    <w:tbl>
      <w:tblPr>
        <w:tblStyle w:val="PURTable"/>
        <w:tblW w:w="0" w:type="dxa"/>
        <w:tblLook w:val="04A0" w:firstRow="1" w:lastRow="0" w:firstColumn="1" w:lastColumn="0" w:noHBand="0" w:noVBand="1"/>
      </w:tblPr>
      <w:tblGrid>
        <w:gridCol w:w="5228"/>
        <w:gridCol w:w="5562"/>
      </w:tblGrid>
      <w:tr w:rsidR="005A09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0988" w:rsidRDefault="00B55B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58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5A0988" w:rsidRDefault="00B55B2D">
            <w:pPr>
              <w:pStyle w:val="ProductList-TableBody"/>
            </w:pPr>
            <w:r>
              <w:t>Windows 10 Enterprise/Education pr. enhed</w:t>
            </w:r>
          </w:p>
        </w:tc>
      </w:tr>
      <w:tr w:rsidR="005A0988">
        <w:tc>
          <w:tcPr>
            <w:tcW w:w="58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5A0988" w:rsidRDefault="005A0988">
            <w:pPr>
              <w:pStyle w:val="ProductList-TableBody"/>
            </w:pPr>
          </w:p>
        </w:tc>
      </w:tr>
      <w:tr w:rsidR="005A0988">
        <w:tc>
          <w:tcPr>
            <w:tcW w:w="5880" w:type="dxa"/>
            <w:tcBorders>
              <w:top w:val="single" w:sz="4" w:space="0" w:color="000000"/>
              <w:left w:val="single" w:sz="4" w:space="0" w:color="000000"/>
              <w:bottom w:val="none" w:sz="4" w:space="0" w:color="000000"/>
              <w:right w:val="single" w:sz="4" w:space="0" w:color="000000"/>
            </w:tcBorders>
          </w:tcPr>
          <w:p w:rsidR="005A0988" w:rsidRDefault="00B55B2D">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10 Enterprise E3/E5</w:t>
            </w:r>
          </w:p>
        </w:tc>
      </w:tr>
      <w:tr w:rsidR="005A0988">
        <w:tc>
          <w:tcPr>
            <w:tcW w:w="5880" w:type="dxa"/>
            <w:tcBorders>
              <w:top w:val="non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Windows VDA E3/E5</w:t>
            </w:r>
          </w:p>
        </w:tc>
      </w:tr>
    </w:tbl>
    <w:p w:rsidR="005A0988" w:rsidRDefault="005A0988">
      <w:pPr>
        <w:pStyle w:val="ProductList-Body"/>
      </w:pPr>
    </w:p>
    <w:p w:rsidR="005A0988" w:rsidRDefault="00B55B2D">
      <w:pPr>
        <w:pStyle w:val="ProductList-Offering2HeadingNoBorder"/>
        <w:outlineLvl w:val="2"/>
      </w:pPr>
      <w:r>
        <w:t>Microsoft Azure-brugerabonnementer</w:t>
      </w:r>
      <w:r>
        <w:fldChar w:fldCharType="begin"/>
      </w:r>
      <w:r>
        <w:instrText xml:space="preserve"> TC "</w:instrText>
      </w:r>
      <w:bookmarkStart w:id="367" w:name="_Toc531439450"/>
      <w:r>
        <w:instrText>Microsoft Azure-brugerabonnementer</w:instrText>
      </w:r>
      <w:bookmarkEnd w:id="367"/>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209"/>
        <w:gridCol w:w="5581"/>
      </w:tblGrid>
      <w:tr w:rsidR="005A09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0988" w:rsidRDefault="00B55B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58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Enterprise CAL Suite</w:t>
            </w:r>
          </w:p>
        </w:tc>
      </w:tr>
      <w:tr w:rsidR="005A0988">
        <w:tc>
          <w:tcPr>
            <w:tcW w:w="58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Avanceret trusselsanalyse 2016 Klientadministrationslicens pr. Bruger</w:t>
            </w:r>
          </w:p>
        </w:tc>
      </w:tr>
    </w:tbl>
    <w:p w:rsidR="005A0988" w:rsidRDefault="005A0988">
      <w:pPr>
        <w:pStyle w:val="ProductList-Body"/>
      </w:pPr>
    </w:p>
    <w:p w:rsidR="005A0988" w:rsidRDefault="00B55B2D">
      <w:pPr>
        <w:pStyle w:val="ProductList-Offering2HeadingNoBorder"/>
        <w:outlineLvl w:val="2"/>
      </w:pPr>
      <w:r>
        <w:t>Microsoft 365</w:t>
      </w:r>
      <w:r>
        <w:fldChar w:fldCharType="begin"/>
      </w:r>
      <w:r>
        <w:instrText xml:space="preserve"> TC "</w:instrText>
      </w:r>
      <w:bookmarkStart w:id="368" w:name="_Toc531439451"/>
      <w:r>
        <w:instrText>Microsoft 365</w:instrText>
      </w:r>
      <w:bookmarkEnd w:id="368"/>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208"/>
        <w:gridCol w:w="5582"/>
      </w:tblGrid>
      <w:tr w:rsidR="005A09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0988" w:rsidRDefault="00B55B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5880" w:type="dxa"/>
            <w:tcBorders>
              <w:top w:val="single" w:sz="4" w:space="0" w:color="000000"/>
              <w:left w:val="single" w:sz="4" w:space="0" w:color="000000"/>
              <w:bottom w:val="none" w:sz="4" w:space="0" w:color="000000"/>
              <w:right w:val="single" w:sz="4" w:space="0" w:color="000000"/>
            </w:tcBorders>
          </w:tcPr>
          <w:p w:rsidR="005A0988" w:rsidRDefault="00B55B2D">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Tilføjelsesprogram til Windows 10 Enterprise/Education E3 Pr. Enhed og</w:t>
            </w:r>
          </w:p>
          <w:p w:rsidR="005A0988" w:rsidRDefault="00B55B2D">
            <w:pPr>
              <w:pStyle w:val="ProductList-TableBody"/>
            </w:pPr>
            <w:r>
              <w:t>Core/Enterprise CAL Suite og</w:t>
            </w:r>
          </w:p>
          <w:p w:rsidR="005A0988" w:rsidRDefault="00B55B2D">
            <w:pPr>
              <w:pStyle w:val="ProductList-TableBody"/>
            </w:pPr>
            <w:r>
              <w:t>Office Professional Plus</w:t>
            </w:r>
          </w:p>
        </w:tc>
      </w:tr>
      <w:tr w:rsidR="005A0988">
        <w:tc>
          <w:tcPr>
            <w:tcW w:w="5880" w:type="dxa"/>
            <w:tcBorders>
              <w:top w:val="non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Windows 10 Enterprise E3 pr. Bruger med SA - fra SA og </w:t>
            </w:r>
          </w:p>
          <w:p w:rsidR="005A0988" w:rsidRDefault="00B55B2D">
            <w:pPr>
              <w:pStyle w:val="ProductList-TableBody"/>
            </w:pPr>
            <w:r>
              <w:t>Enterprise Mobility + Security E3 fra SA og</w:t>
            </w:r>
          </w:p>
          <w:p w:rsidR="005A0988" w:rsidRDefault="00B55B2D">
            <w:pPr>
              <w:pStyle w:val="ProductList-TableBody"/>
            </w:pPr>
            <w:r>
              <w:t>Office 365 (Enterprise E3 og Government E3) Fra SA</w:t>
            </w:r>
          </w:p>
        </w:tc>
      </w:tr>
      <w:tr w:rsidR="005A0988">
        <w:tc>
          <w:tcPr>
            <w:tcW w:w="5880" w:type="dxa"/>
            <w:tcBorders>
              <w:top w:val="single" w:sz="4" w:space="0" w:color="000000"/>
              <w:left w:val="single" w:sz="4" w:space="0" w:color="000000"/>
              <w:bottom w:val="none" w:sz="4" w:space="0" w:color="000000"/>
              <w:right w:val="single" w:sz="4" w:space="0" w:color="000000"/>
            </w:tcBorders>
          </w:tcPr>
          <w:p w:rsidR="005A0988" w:rsidRDefault="00B55B2D">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SA til Windows Desktopoperativsystemet og</w:t>
            </w:r>
          </w:p>
          <w:p w:rsidR="005A0988" w:rsidRDefault="00B55B2D">
            <w:pPr>
              <w:pStyle w:val="ProductList-TableBody"/>
            </w:pPr>
            <w:r>
              <w:t>Core/Enterprise CAL Suite og</w:t>
            </w:r>
          </w:p>
          <w:p w:rsidR="005A0988" w:rsidRDefault="00B55B2D">
            <w:pPr>
              <w:pStyle w:val="ProductList-TableBody"/>
            </w:pPr>
            <w:r>
              <w:t>Office Professional Plus</w:t>
            </w:r>
          </w:p>
        </w:tc>
      </w:tr>
      <w:tr w:rsidR="005A0988">
        <w:tc>
          <w:tcPr>
            <w:tcW w:w="5880" w:type="dxa"/>
            <w:tcBorders>
              <w:top w:val="non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Windows 10 Enterprise E5 pr. Bruger med SA - fra SA og </w:t>
            </w:r>
          </w:p>
          <w:p w:rsidR="005A0988" w:rsidRDefault="00B55B2D">
            <w:pPr>
              <w:pStyle w:val="ProductList-TableBody"/>
            </w:pPr>
            <w:r>
              <w:t>Enterprise Mobility + Security E5 fra SA og</w:t>
            </w:r>
          </w:p>
          <w:p w:rsidR="005A0988" w:rsidRDefault="00B55B2D">
            <w:pPr>
              <w:pStyle w:val="ProductList-TableBody"/>
            </w:pPr>
            <w:r>
              <w:t>Office 365 (Enterprise E5 og Government E4) Fra SA</w:t>
            </w:r>
          </w:p>
        </w:tc>
      </w:tr>
      <w:tr w:rsidR="005A0988">
        <w:tc>
          <w:tcPr>
            <w:tcW w:w="588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Office 365 E1/E3</w:t>
            </w:r>
          </w:p>
        </w:tc>
      </w:tr>
    </w:tbl>
    <w:p w:rsidR="005A0988" w:rsidRDefault="005A0988">
      <w:pPr>
        <w:pStyle w:val="ProductList-Body"/>
      </w:pPr>
    </w:p>
    <w:p w:rsidR="005A0988" w:rsidRDefault="00B55B2D">
      <w:pPr>
        <w:pStyle w:val="ProductList-Offering2HeadingNoBorder"/>
        <w:outlineLvl w:val="2"/>
      </w:pPr>
      <w:r>
        <w:t>Enterprise Mobility + Security</w:t>
      </w:r>
      <w:r>
        <w:fldChar w:fldCharType="begin"/>
      </w:r>
      <w:r>
        <w:instrText xml:space="preserve"> TC "</w:instrText>
      </w:r>
      <w:bookmarkStart w:id="369" w:name="_Toc531439452"/>
      <w:r>
        <w:instrText>Enterprise Mobility + Security</w:instrText>
      </w:r>
      <w:bookmarkEnd w:id="369"/>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362"/>
        <w:gridCol w:w="5428"/>
      </w:tblGrid>
      <w:tr w:rsidR="005A09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00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r w:rsidR="005A0988">
        <w:tc>
          <w:tcPr>
            <w:tcW w:w="600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w:t>
            </w:r>
          </w:p>
        </w:tc>
      </w:tr>
      <w:tr w:rsidR="005A0988">
        <w:tc>
          <w:tcPr>
            <w:tcW w:w="600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 Bridge til Office 365</w:t>
            </w:r>
          </w:p>
        </w:tc>
      </w:tr>
      <w:tr w:rsidR="005A0988">
        <w:tc>
          <w:tcPr>
            <w:tcW w:w="600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 Bridge til Office 365 og Microsoft Intune</w:t>
            </w:r>
          </w:p>
        </w:tc>
      </w:tr>
      <w:tr w:rsidR="005A0988">
        <w:tc>
          <w:tcPr>
            <w:tcW w:w="600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 Bridge til Office 365</w:t>
            </w:r>
          </w:p>
        </w:tc>
      </w:tr>
      <w:tr w:rsidR="005A0988">
        <w:tc>
          <w:tcPr>
            <w:tcW w:w="600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 Bridge til Office 365 og Microsoft Intune</w:t>
            </w:r>
          </w:p>
        </w:tc>
      </w:tr>
    </w:tbl>
    <w:p w:rsidR="005A0988" w:rsidRDefault="005A0988">
      <w:pPr>
        <w:pStyle w:val="ProductList-Body"/>
      </w:pPr>
    </w:p>
    <w:p w:rsidR="005A0988" w:rsidRDefault="00B55B2D">
      <w:pPr>
        <w:pStyle w:val="ProductList-Offering2HeadingNoBorder"/>
        <w:outlineLvl w:val="2"/>
      </w:pPr>
      <w:r>
        <w:t>Microsoft Dynamics 365-tjenester</w:t>
      </w:r>
      <w:r>
        <w:fldChar w:fldCharType="begin"/>
      </w:r>
      <w:r>
        <w:instrText xml:space="preserve"> TC "</w:instrText>
      </w:r>
      <w:bookmarkStart w:id="370" w:name="_Toc531439453"/>
      <w:r>
        <w:instrText>Microsoft Dynamics 365-tjenester</w:instrText>
      </w:r>
      <w:bookmarkEnd w:id="370"/>
      <w:r>
        <w:instrText>" \l 3</w:instrText>
      </w:r>
      <w:r>
        <w:fldChar w:fldCharType="end"/>
      </w:r>
    </w:p>
    <w:p w:rsidR="005A0988" w:rsidRDefault="00B55B2D">
      <w:pPr>
        <w:pStyle w:val="ProductList-Body"/>
      </w:pPr>
      <w:r>
        <w:t>Kunden skal erhverve et tilstrækkeligt antal tilføjelseslicenser for Business Central Cloud for at dække alle brugere af Business Central (på stedet).</w:t>
      </w:r>
    </w:p>
    <w:p w:rsidR="005A0988" w:rsidRDefault="005A0988">
      <w:pPr>
        <w:pStyle w:val="ProductList-Body"/>
      </w:pPr>
    </w:p>
    <w:tbl>
      <w:tblPr>
        <w:tblStyle w:val="PURTable"/>
        <w:tblW w:w="0" w:type="dxa"/>
        <w:tblLook w:val="04A0" w:firstRow="1" w:lastRow="0" w:firstColumn="1" w:lastColumn="0" w:noHBand="0" w:noVBand="1"/>
      </w:tblPr>
      <w:tblGrid>
        <w:gridCol w:w="5431"/>
        <w:gridCol w:w="5359"/>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Tilføjelsesprogram Bruger-SL</w:t>
            </w:r>
          </w:p>
        </w:tc>
        <w:tc>
          <w:tcPr>
            <w:tcW w:w="600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Task</w:t>
            </w:r>
          </w:p>
        </w:tc>
      </w:tr>
      <w:tr w:rsidR="005A0988">
        <w:tc>
          <w:tcPr>
            <w:tcW w:w="612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Self Serve</w:t>
            </w:r>
          </w:p>
        </w:tc>
      </w:tr>
      <w:tr w:rsidR="005A0988">
        <w:tc>
          <w:tcPr>
            <w:tcW w:w="612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CRM Essentials</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Team Members (på stedet)</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Enheds-tilføjelsesprogram til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Task (Enhed)</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Enheds-CAL til Dynamics 365 for Operations</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 Activity</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Funktionel/Enterprise CAL til Dynamics AX</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Funktionel/Enterprise CAL til Dynamics AX</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til Dynamics AX</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Sales (på stedet)</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12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CRM Professional</w:t>
            </w:r>
          </w:p>
        </w:tc>
      </w:tr>
      <w:tr w:rsidR="005A0988">
        <w:tc>
          <w:tcPr>
            <w:tcW w:w="612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Sales (på stedet)</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Customer Service (på stedet)</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Customer Service (på stedet)</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Case Management</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Business Central Premium</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Business Central Essentials</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cloudbaseret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Business Central Team Member</w:t>
            </w:r>
          </w:p>
        </w:tc>
      </w:tr>
    </w:tbl>
    <w:p w:rsidR="005A0988" w:rsidRDefault="005A0988">
      <w:pPr>
        <w:pStyle w:val="ProductList-Body"/>
      </w:pPr>
    </w:p>
    <w:p w:rsidR="005A0988" w:rsidRDefault="00B55B2D">
      <w:pPr>
        <w:pStyle w:val="ProductList-Offering2HeadingNoBorder"/>
        <w:outlineLvl w:val="2"/>
      </w:pPr>
      <w:r>
        <w:t>Office 365-programmer</w:t>
      </w:r>
      <w:r>
        <w:fldChar w:fldCharType="begin"/>
      </w:r>
      <w:r>
        <w:instrText xml:space="preserve"> TC "</w:instrText>
      </w:r>
      <w:bookmarkStart w:id="371" w:name="_Toc531439454"/>
      <w:r>
        <w:instrText>Office 365-programmer</w:instrText>
      </w:r>
      <w:bookmarkEnd w:id="371"/>
      <w:r>
        <w:instrText>" \l 3</w:instrText>
      </w:r>
      <w:r>
        <w:fldChar w:fldCharType="end"/>
      </w: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Professional</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Standard</w:t>
            </w:r>
          </w:p>
        </w:tc>
      </w:tr>
    </w:tbl>
    <w:p w:rsidR="005A0988" w:rsidRDefault="005A0988">
      <w:pPr>
        <w:pStyle w:val="ProductList-Body"/>
      </w:pPr>
    </w:p>
    <w:p w:rsidR="005A0988" w:rsidRDefault="00B55B2D">
      <w:pPr>
        <w:pStyle w:val="ProductList-Offering2HeadingNoBorder"/>
        <w:outlineLvl w:val="2"/>
      </w:pPr>
      <w:r>
        <w:t>Office 365 Suites</w:t>
      </w:r>
      <w:r>
        <w:fldChar w:fldCharType="begin"/>
      </w:r>
      <w:r>
        <w:instrText xml:space="preserve"> TC "</w:instrText>
      </w:r>
      <w:bookmarkStart w:id="372" w:name="_Toc531439455"/>
      <w:r>
        <w:instrText>Office 365 Suites</w:instrText>
      </w:r>
      <w:bookmarkEnd w:id="372"/>
      <w:r>
        <w:instrText>" \l 3</w:instrText>
      </w:r>
      <w:r>
        <w:fldChar w:fldCharType="end"/>
      </w:r>
    </w:p>
    <w:p w:rsidR="005A0988" w:rsidRDefault="00B55B2D">
      <w:pPr>
        <w:pStyle w:val="ProductList-Body"/>
      </w:pPr>
      <w:r>
        <w:t xml:space="preserve">Tilføjelsesprogram til Bruger SL'er giver Licenserede Brugere adgangsrettigheder til serversoftwaren svarende til den Kvalificerende Licens fra enhver enhed. </w:t>
      </w:r>
    </w:p>
    <w:p w:rsidR="005A0988" w:rsidRDefault="005A0988">
      <w:pPr>
        <w:pStyle w:val="ProductList-Body"/>
      </w:pPr>
    </w:p>
    <w:tbl>
      <w:tblPr>
        <w:tblStyle w:val="PURTable"/>
        <w:tblW w:w="0" w:type="dxa"/>
        <w:tblLook w:val="04A0" w:firstRow="1" w:lastRow="0" w:firstColumn="1" w:lastColumn="0" w:noHBand="0" w:noVBand="1"/>
      </w:tblPr>
      <w:tblGrid>
        <w:gridCol w:w="5594"/>
        <w:gridCol w:w="5196"/>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Core CAL Suite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5A0988" w:rsidRDefault="00B55B2D">
            <w:pPr>
              <w:pStyle w:val="ProductList-TableBody"/>
            </w:pPr>
            <w:r>
              <w:t>Core CAL Suite Bridge til Enterprise Mobility + Security</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Core CAL Suite, eller Enterprise CAL Suite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5A0988" w:rsidRDefault="00B55B2D">
            <w:pPr>
              <w:pStyle w:val="ProductList-TableBody"/>
            </w:pPr>
            <w:r>
              <w:t>Core CAL Suite Bridge til Enterprise Mobility + Security,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 Bridge til Enterprise Mobility + Security</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Core CAL Suite og Office Professional Plus,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5A0988" w:rsidRDefault="00B55B2D">
            <w:pPr>
              <w:pStyle w:val="ProductList-TableBody"/>
            </w:pPr>
            <w:r>
              <w:t>Core CAL Suite Bridge til Enterprise Mobility + Security og Office Professional Plus,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5A0988" w:rsidRDefault="00B55B2D">
            <w:pPr>
              <w:pStyle w:val="ProductList-TableBody"/>
            </w:pPr>
            <w:r>
              <w:t>Enterprise CAL Suite og Office Professional Plus, eller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 Bridge til Enterprise Mobility+ Security og Office Professional Plus</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Professional Plus</w:t>
            </w:r>
          </w:p>
        </w:tc>
      </w:tr>
    </w:tbl>
    <w:p w:rsidR="005A0988" w:rsidRDefault="005A0988">
      <w:pPr>
        <w:pStyle w:val="ProductList-Body"/>
      </w:pPr>
    </w:p>
    <w:p w:rsidR="005A0988" w:rsidRDefault="00B55B2D">
      <w:pPr>
        <w:pStyle w:val="ProductList-Offering2HeadingNoBorder"/>
        <w:outlineLvl w:val="2"/>
      </w:pPr>
      <w:r>
        <w:t>Office 365 Advanced Threat Protection</w:t>
      </w:r>
      <w:r>
        <w:fldChar w:fldCharType="begin"/>
      </w:r>
      <w:r>
        <w:instrText xml:space="preserve"> TC "</w:instrText>
      </w:r>
      <w:bookmarkStart w:id="373" w:name="_Toc531439456"/>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Microsoft 365 F1 eller E3</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F1, E1 eller E3</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Online Plan 1 eller Plan 2</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OneDrive for Business Plan 1 eller Plan 2</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Online Plan 1 eller Plan 2</w:t>
            </w:r>
          </w:p>
        </w:tc>
      </w:tr>
    </w:tbl>
    <w:p w:rsidR="005A0988" w:rsidRDefault="005A0988">
      <w:pPr>
        <w:pStyle w:val="ProductList-Body"/>
      </w:pPr>
    </w:p>
    <w:p w:rsidR="005A0988" w:rsidRDefault="00B55B2D">
      <w:pPr>
        <w:pStyle w:val="ProductList-Offering2HeadingNoBorder"/>
        <w:outlineLvl w:val="2"/>
      </w:pPr>
      <w:r>
        <w:t>Tilføjelsesprogram til Office 365 Forebyggelse af Datatab</w:t>
      </w:r>
      <w:r>
        <w:fldChar w:fldCharType="begin"/>
      </w:r>
      <w:r>
        <w:instrText xml:space="preserve"> TC "</w:instrText>
      </w:r>
      <w:bookmarkStart w:id="374" w:name="_Toc531439457"/>
      <w:r>
        <w:instrText>Tilføjelsesprogram til Office 365 Forebyggelse af Datatab</w:instrText>
      </w:r>
      <w:bookmarkEnd w:id="374"/>
      <w:r>
        <w:instrText>" \l 3</w:instrText>
      </w:r>
      <w:r>
        <w:fldChar w:fldCharType="end"/>
      </w: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 xml:space="preserve">Microsoft 365 F1 </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F1 eller E1</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Business Essentials</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Online Kiosk, Plan 1 eller Plan 2</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OneDrive for Business Plan 1</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Online Plan 1 eller Plan 2</w:t>
            </w:r>
          </w:p>
        </w:tc>
      </w:tr>
    </w:tbl>
    <w:p w:rsidR="005A0988" w:rsidRDefault="005A0988">
      <w:pPr>
        <w:pStyle w:val="ProductList-Body"/>
      </w:pPr>
    </w:p>
    <w:p w:rsidR="005A0988" w:rsidRDefault="00B55B2D">
      <w:pPr>
        <w:pStyle w:val="ProductList-Offering2HeadingNoBorder"/>
        <w:outlineLvl w:val="2"/>
      </w:pPr>
      <w:r>
        <w:t>Office 365 Cloud App Security</w:t>
      </w:r>
      <w:r>
        <w:fldChar w:fldCharType="begin"/>
      </w:r>
      <w:r>
        <w:instrText xml:space="preserve"> TC "</w:instrText>
      </w:r>
      <w:bookmarkStart w:id="375" w:name="_Toc53143945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 xml:space="preserve">Microsoft 365 F1 eller E3 </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F1, E1 eller E3</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Business Essentials</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Online Kiosk, Plan 1 eller Plan 2</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OneDrive for Business Plan 1 eller Plan 2</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Online Plan 1 eller Plan 2</w:t>
            </w:r>
          </w:p>
        </w:tc>
      </w:tr>
    </w:tbl>
    <w:p w:rsidR="005A0988" w:rsidRDefault="005A0988">
      <w:pPr>
        <w:pStyle w:val="ProductList-Body"/>
      </w:pPr>
    </w:p>
    <w:p w:rsidR="005A0988" w:rsidRDefault="00B55B2D">
      <w:pPr>
        <w:pStyle w:val="ProductList-Offering2HeadingNoBorder"/>
        <w:outlineLvl w:val="2"/>
      </w:pPr>
      <w:r>
        <w:t>Office 365 Oplysninger om trusselsdata</w:t>
      </w:r>
      <w:r>
        <w:fldChar w:fldCharType="begin"/>
      </w:r>
      <w:r>
        <w:instrText xml:space="preserve"> TC "</w:instrText>
      </w:r>
      <w:bookmarkStart w:id="376" w:name="_Toc531439459"/>
      <w:r>
        <w:instrText>Office 365 Oplysninger om trusselsdata</w:instrText>
      </w:r>
      <w:bookmarkEnd w:id="376"/>
      <w:r>
        <w:instrText>" \l 3</w:instrText>
      </w:r>
      <w:r>
        <w:fldChar w:fldCharType="end"/>
      </w: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Microsoft 365 F1 eller E3</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F1, E1 eller E3</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Business Essentials</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Online Kiosk, Plan 1 eller Plan 2</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OneDrive for Business Plan 1 eller Plan 2</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Online Plan 1 eller Plan 2</w:t>
            </w:r>
          </w:p>
        </w:tc>
      </w:tr>
    </w:tbl>
    <w:p w:rsidR="005A0988" w:rsidRDefault="005A0988">
      <w:pPr>
        <w:pStyle w:val="ProductList-Body"/>
      </w:pPr>
    </w:p>
    <w:p w:rsidR="005A0988" w:rsidRDefault="00B55B2D">
      <w:pPr>
        <w:pStyle w:val="ProductList-Offering2HeadingNoBorder"/>
        <w:outlineLvl w:val="2"/>
      </w:pPr>
      <w:r>
        <w:t>Multi-Geo Capabilities in Office 365</w:t>
      </w:r>
      <w:r>
        <w:fldChar w:fldCharType="begin"/>
      </w:r>
      <w:r>
        <w:instrText xml:space="preserve"> TC "</w:instrText>
      </w:r>
      <w:bookmarkStart w:id="377" w:name="_Toc531439460"/>
      <w:r>
        <w:instrText>Multi-Geo Capabilities in Office 365</w:instrText>
      </w:r>
      <w:bookmarkEnd w:id="377"/>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570"/>
        <w:gridCol w:w="5220"/>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Microsoft 365 F1, E3 eller E5</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F1, E1, E3 eller E5</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Online Plan 1 eller Plan 2</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OneDrive for Business Plan 1 eller Plan 2</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Online Plan 1 eller Plan 2</w:t>
            </w:r>
          </w:p>
        </w:tc>
      </w:tr>
    </w:tbl>
    <w:p w:rsidR="005A0988" w:rsidRDefault="005A0988">
      <w:pPr>
        <w:pStyle w:val="ProductList-Body"/>
      </w:pPr>
    </w:p>
    <w:p w:rsidR="005A0988" w:rsidRDefault="00B55B2D">
      <w:pPr>
        <w:pStyle w:val="ProductList-Offering2HeadingNoBorder"/>
        <w:outlineLvl w:val="2"/>
      </w:pPr>
      <w:r>
        <w:t>Exchange Online</w:t>
      </w:r>
      <w:r>
        <w:fldChar w:fldCharType="begin"/>
      </w:r>
      <w:r>
        <w:instrText xml:space="preserve"> TC "</w:instrText>
      </w:r>
      <w:bookmarkStart w:id="378" w:name="_Toc531439461"/>
      <w:r>
        <w:instrText>Exchange Online</w:instrText>
      </w:r>
      <w:bookmarkEnd w:id="378"/>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673"/>
        <w:gridCol w:w="5117"/>
      </w:tblGrid>
      <w:tr w:rsidR="005A09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3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Exchange Standard CAL</w:t>
            </w:r>
          </w:p>
        </w:tc>
      </w:tr>
      <w:tr w:rsidR="005A0988">
        <w:tc>
          <w:tcPr>
            <w:tcW w:w="63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bl>
    <w:p w:rsidR="005A0988" w:rsidRDefault="005A0988">
      <w:pPr>
        <w:pStyle w:val="ProductList-Body"/>
      </w:pPr>
    </w:p>
    <w:p w:rsidR="005A0988" w:rsidRDefault="00B55B2D">
      <w:pPr>
        <w:pStyle w:val="ProductList-Offering2HeadingNoBorder"/>
        <w:outlineLvl w:val="2"/>
      </w:pPr>
      <w:r>
        <w:t>Project Online</w:t>
      </w:r>
      <w:r>
        <w:fldChar w:fldCharType="begin"/>
      </w:r>
      <w:r>
        <w:instrText xml:space="preserve"> TC "</w:instrText>
      </w:r>
      <w:bookmarkStart w:id="379" w:name="_Toc531439462"/>
      <w:r>
        <w:instrText>Project Online</w:instrText>
      </w:r>
      <w:bookmarkEnd w:id="379"/>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673"/>
        <w:gridCol w:w="5117"/>
      </w:tblGrid>
      <w:tr w:rsidR="005A09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Project Professional</w:t>
            </w: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Project Standard</w:t>
            </w: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Project Server CAL</w:t>
            </w: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r>
      <w:tr w:rsidR="005A0988">
        <w:tc>
          <w:tcPr>
            <w:tcW w:w="63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r>
    </w:tbl>
    <w:p w:rsidR="005A0988" w:rsidRDefault="005A0988">
      <w:pPr>
        <w:pStyle w:val="ProductList-Body"/>
      </w:pPr>
    </w:p>
    <w:p w:rsidR="005A0988" w:rsidRDefault="00B55B2D">
      <w:pPr>
        <w:pStyle w:val="ProductList-Offering2HeadingNoBorder"/>
        <w:outlineLvl w:val="2"/>
      </w:pPr>
      <w:r>
        <w:t>SharePoint Online</w:t>
      </w:r>
      <w:r>
        <w:fldChar w:fldCharType="begin"/>
      </w:r>
      <w:r>
        <w:instrText xml:space="preserve"> TC "</w:instrText>
      </w:r>
      <w:bookmarkStart w:id="380" w:name="_Toc531439463"/>
      <w:r>
        <w:instrText>SharePoint Online</w:instrText>
      </w:r>
      <w:bookmarkEnd w:id="380"/>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673"/>
        <w:gridCol w:w="5117"/>
      </w:tblGrid>
      <w:tr w:rsidR="005A09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3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SharePoint Standard CAL</w:t>
            </w:r>
          </w:p>
        </w:tc>
      </w:tr>
      <w:tr w:rsidR="005A0988">
        <w:tc>
          <w:tcPr>
            <w:tcW w:w="63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bl>
    <w:p w:rsidR="005A0988" w:rsidRDefault="005A0988">
      <w:pPr>
        <w:pStyle w:val="ProductList-Body"/>
      </w:pPr>
    </w:p>
    <w:p w:rsidR="005A0988" w:rsidRDefault="00B55B2D">
      <w:pPr>
        <w:pStyle w:val="ProductList-Offering2HeadingNoBorder"/>
        <w:outlineLvl w:val="2"/>
      </w:pPr>
      <w:r>
        <w:t>Skype for Business Online</w:t>
      </w:r>
      <w:r>
        <w:fldChar w:fldCharType="begin"/>
      </w:r>
      <w:r>
        <w:instrText xml:space="preserve"> TC "</w:instrText>
      </w:r>
      <w:bookmarkStart w:id="381" w:name="_Toc531439464"/>
      <w:r>
        <w:instrText>Skype for Business Online</w:instrText>
      </w:r>
      <w:bookmarkEnd w:id="381"/>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777"/>
        <w:gridCol w:w="5013"/>
      </w:tblGrid>
      <w:tr w:rsidR="005A098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48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Skype for Business Standard CAL</w:t>
            </w:r>
          </w:p>
        </w:tc>
      </w:tr>
      <w:tr w:rsidR="005A0988">
        <w:tc>
          <w:tcPr>
            <w:tcW w:w="648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bl>
    <w:p w:rsidR="005A0988" w:rsidRDefault="005A0988">
      <w:pPr>
        <w:pStyle w:val="ProductList-Body"/>
      </w:pPr>
    </w:p>
    <w:p w:rsidR="005A0988" w:rsidRDefault="00B55B2D">
      <w:pPr>
        <w:pStyle w:val="ProductList-Offering2HeadingNoBorder"/>
        <w:outlineLvl w:val="2"/>
      </w:pPr>
      <w:r>
        <w:t>Microsoft Intune</w:t>
      </w:r>
      <w:r>
        <w:fldChar w:fldCharType="begin"/>
      </w:r>
      <w:r>
        <w:instrText xml:space="preserve"> TC "</w:instrText>
      </w:r>
      <w:bookmarkStart w:id="382" w:name="_Toc531439465"/>
      <w:r>
        <w:instrText>Microsoft Intune</w:instrText>
      </w:r>
      <w:bookmarkEnd w:id="382"/>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673"/>
        <w:gridCol w:w="5117"/>
      </w:tblGrid>
      <w:tr w:rsidR="005A09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3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r w:rsidR="005A0988">
        <w:tc>
          <w:tcPr>
            <w:tcW w:w="63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w:t>
            </w:r>
          </w:p>
        </w:tc>
      </w:tr>
      <w:tr w:rsidR="005A0988">
        <w:tc>
          <w:tcPr>
            <w:tcW w:w="63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r>
      <w:tr w:rsidR="005A0988">
        <w:tc>
          <w:tcPr>
            <w:tcW w:w="63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w:t>
            </w:r>
          </w:p>
        </w:tc>
      </w:tr>
    </w:tbl>
    <w:p w:rsidR="005A0988" w:rsidRDefault="005A0988">
      <w:pPr>
        <w:pStyle w:val="ProductList-Body"/>
      </w:pP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OfferingGroupHeading"/>
        <w:outlineLvl w:val="1"/>
      </w:pPr>
      <w:bookmarkStart w:id="383" w:name="_Sec1240"/>
      <w:r>
        <w:t>Fra SA</w:t>
      </w:r>
      <w:bookmarkEnd w:id="383"/>
      <w:r>
        <w:fldChar w:fldCharType="begin"/>
      </w:r>
      <w:r>
        <w:instrText xml:space="preserve"> TC "</w:instrText>
      </w:r>
      <w:bookmarkStart w:id="384" w:name="_Toc531439466"/>
      <w:r>
        <w:instrText>Fra SA</w:instrText>
      </w:r>
      <w:bookmarkEnd w:id="384"/>
      <w:r>
        <w:instrText>" \l 2</w:instrText>
      </w:r>
      <w:r>
        <w:fldChar w:fldCharType="end"/>
      </w:r>
    </w:p>
    <w:p w:rsidR="005A0988" w:rsidRDefault="00B55B2D">
      <w:pPr>
        <w:pStyle w:val="ProductList-Body"/>
      </w:pPr>
      <w:r>
        <w:t>Kunden kan købe Fra SA SL'er i stedet for SA til fuldt betalte tidsubegrænsede Licenser underlagt følgende betingelser:</w:t>
      </w:r>
    </w:p>
    <w:p w:rsidR="005A0988" w:rsidRDefault="00B55B2D" w:rsidP="00B55B2D">
      <w:pPr>
        <w:pStyle w:val="ProductList-Bullet"/>
        <w:numPr>
          <w:ilvl w:val="0"/>
          <w:numId w:val="63"/>
        </w:numPr>
      </w:pPr>
      <w:r>
        <w:t>Kunden har en aktiv SA eller fornyer dækningen for de tilhørende Kvalificerende Licenser.</w:t>
      </w:r>
    </w:p>
    <w:p w:rsidR="005A0988" w:rsidRDefault="00B55B2D" w:rsidP="00B55B2D">
      <w:pPr>
        <w:pStyle w:val="ProductList-Bullet"/>
        <w:numPr>
          <w:ilvl w:val="0"/>
          <w:numId w:val="63"/>
        </w:numPr>
      </w:pPr>
      <w:r>
        <w:t>Kunden køber kun én Fra SA SL for hver Kvalificerende Licens, medmindre andet er anført i dette Bilag</w:t>
      </w:r>
    </w:p>
    <w:p w:rsidR="005A0988" w:rsidRDefault="00B55B2D" w:rsidP="00B55B2D">
      <w:pPr>
        <w:pStyle w:val="ProductList-Bullet"/>
        <w:numPr>
          <w:ilvl w:val="0"/>
          <w:numId w:val="63"/>
        </w:numPr>
      </w:pPr>
      <w:r>
        <w:t xml:space="preserve">Kunden køber Fra SA SL'er på årsdagen for Tilmeldingen eller fornyelse </w:t>
      </w:r>
    </w:p>
    <w:p w:rsidR="005A0988" w:rsidRDefault="005A0988">
      <w:pPr>
        <w:pStyle w:val="ProductList-Body"/>
      </w:pPr>
    </w:p>
    <w:p w:rsidR="005A0988" w:rsidRDefault="00B55B2D">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5A0988" w:rsidRDefault="005A0988">
      <w:pPr>
        <w:pStyle w:val="ProductList-Body"/>
      </w:pPr>
    </w:p>
    <w:p w:rsidR="005A0988" w:rsidRDefault="00B55B2D">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rsidR="005A0988" w:rsidRDefault="005A0988">
      <w:pPr>
        <w:pStyle w:val="ProductList-Body"/>
      </w:pPr>
    </w:p>
    <w:p w:rsidR="005A0988" w:rsidRDefault="00B55B2D">
      <w:pPr>
        <w:pStyle w:val="ProductList-Offering2HeadingNoBorder"/>
        <w:outlineLvl w:val="2"/>
      </w:pPr>
      <w:r>
        <w:t>CAL-pakker</w:t>
      </w:r>
      <w:r>
        <w:fldChar w:fldCharType="begin"/>
      </w:r>
      <w:r>
        <w:instrText xml:space="preserve"> TC "</w:instrText>
      </w:r>
      <w:bookmarkStart w:id="385" w:name="_Toc531439467"/>
      <w:r>
        <w:instrText>CAL-pakker</w:instrText>
      </w:r>
      <w:bookmarkEnd w:id="385"/>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455"/>
        <w:gridCol w:w="5335"/>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SA til Overordnet CAL Suite</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SA til Overordnet CAL Suite</w:t>
            </w:r>
          </w:p>
        </w:tc>
      </w:tr>
    </w:tbl>
    <w:p w:rsidR="005A0988" w:rsidRDefault="005A0988">
      <w:pPr>
        <w:pStyle w:val="ProductList-Body"/>
      </w:pPr>
    </w:p>
    <w:p w:rsidR="005A0988" w:rsidRDefault="00B55B2D">
      <w:pPr>
        <w:pStyle w:val="ProductList-Offering2HeadingNoBorder"/>
        <w:outlineLvl w:val="2"/>
      </w:pPr>
      <w:r>
        <w:t>Windows-desktopoperativsystem</w:t>
      </w:r>
      <w:r>
        <w:fldChar w:fldCharType="begin"/>
      </w:r>
      <w:r>
        <w:instrText xml:space="preserve"> TC "</w:instrText>
      </w:r>
      <w:bookmarkStart w:id="386" w:name="_Toc531439468"/>
      <w:r>
        <w:instrText>Windows-desktopoperativsystem</w:instrText>
      </w:r>
      <w:bookmarkEnd w:id="386"/>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378"/>
        <w:gridCol w:w="5412"/>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1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SA til Windows Desktopoperativsystemet</w:t>
            </w:r>
          </w:p>
        </w:tc>
      </w:tr>
    </w:tbl>
    <w:p w:rsidR="005A0988" w:rsidRDefault="005A0988">
      <w:pPr>
        <w:pStyle w:val="ProductList-Body"/>
      </w:pPr>
    </w:p>
    <w:p w:rsidR="005A0988" w:rsidRDefault="00B55B2D">
      <w:pPr>
        <w:pStyle w:val="ProductList-Offering2HeadingNoBorder"/>
        <w:outlineLvl w:val="2"/>
      </w:pPr>
      <w:r>
        <w:t>Microsoft 365</w:t>
      </w:r>
      <w:r>
        <w:fldChar w:fldCharType="begin"/>
      </w:r>
      <w:r>
        <w:instrText xml:space="preserve"> TC "</w:instrText>
      </w:r>
      <w:bookmarkStart w:id="387" w:name="_Toc531439469"/>
      <w:r>
        <w:instrText>Microsoft 365</w:instrText>
      </w:r>
      <w:bookmarkEnd w:id="387"/>
      <w:r>
        <w:instrText xml:space="preserve"> " \l 3</w:instrText>
      </w:r>
      <w:r>
        <w:fldChar w:fldCharType="end"/>
      </w:r>
    </w:p>
    <w:p w:rsidR="005A0988" w:rsidRDefault="00B55B2D">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5A0988" w:rsidRDefault="005A0988">
      <w:pPr>
        <w:pStyle w:val="ProductList-Body"/>
      </w:pPr>
    </w:p>
    <w:tbl>
      <w:tblPr>
        <w:tblStyle w:val="PURTable"/>
        <w:tblW w:w="0" w:type="dxa"/>
        <w:tblLook w:val="04A0" w:firstRow="1" w:lastRow="0" w:firstColumn="1" w:lastColumn="0" w:noHBand="0" w:noVBand="1"/>
      </w:tblPr>
      <w:tblGrid>
        <w:gridCol w:w="5479"/>
        <w:gridCol w:w="5311"/>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SA til Windows Desktopoperativsystemet og</w:t>
            </w:r>
          </w:p>
          <w:p w:rsidR="005A0988" w:rsidRDefault="00B55B2D">
            <w:pPr>
              <w:pStyle w:val="ProductList-TableBody"/>
            </w:pPr>
            <w:r>
              <w:t>Core/Enterprise CAL Suite og</w:t>
            </w:r>
          </w:p>
          <w:p w:rsidR="005A0988" w:rsidRDefault="00B55B2D">
            <w:pPr>
              <w:pStyle w:val="ProductList-TableBody"/>
            </w:pPr>
            <w:r>
              <w:t>Office Professional Plus</w:t>
            </w:r>
          </w:p>
        </w:tc>
      </w:tr>
    </w:tbl>
    <w:p w:rsidR="005A0988" w:rsidRDefault="005A0988">
      <w:pPr>
        <w:pStyle w:val="ProductList-Body"/>
      </w:pPr>
    </w:p>
    <w:p w:rsidR="005A0988" w:rsidRDefault="00B55B2D">
      <w:pPr>
        <w:pStyle w:val="ProductList-Offering2HeadingNoBorder"/>
        <w:outlineLvl w:val="2"/>
      </w:pPr>
      <w:r>
        <w:t>Enterprise Mobility + Security</w:t>
      </w:r>
      <w:r>
        <w:fldChar w:fldCharType="begin"/>
      </w:r>
      <w:r>
        <w:instrText xml:space="preserve"> TC "</w:instrText>
      </w:r>
      <w:bookmarkStart w:id="388" w:name="_Toc531439470"/>
      <w:r>
        <w:instrText>Enterprise Mobility + Security</w:instrText>
      </w:r>
      <w:bookmarkEnd w:id="388"/>
      <w:r>
        <w:instrText xml:space="preserve"> " \l 3</w:instrText>
      </w:r>
      <w:r>
        <w:fldChar w:fldCharType="end"/>
      </w:r>
    </w:p>
    <w:p w:rsidR="005A0988" w:rsidRDefault="005A0988">
      <w:pPr>
        <w:pStyle w:val="ProductList-Body"/>
      </w:pPr>
    </w:p>
    <w:p w:rsidR="005A0988" w:rsidRDefault="00B55B2D">
      <w:pPr>
        <w:pStyle w:val="ProductList-Body"/>
      </w:pPr>
      <w:r>
        <w:t>Fra SA Bruger SL'er til Enterprise Mobility + Security kvalificerer Kunden til SA Fordele baseret på de Kvalificerende Licenser.</w:t>
      </w:r>
    </w:p>
    <w:p w:rsidR="005A0988" w:rsidRDefault="005A0988">
      <w:pPr>
        <w:pStyle w:val="ProductList-Body"/>
      </w:pPr>
    </w:p>
    <w:p w:rsidR="005A0988" w:rsidRDefault="00B55B2D">
      <w:pPr>
        <w:pStyle w:val="ProductList-Body"/>
      </w:pPr>
      <w:r>
        <w:t>Fra SA-Bruger-SL’er kræver tilsvarende CAL Suite Bridges eller USL'er som anført nedenfor:</w:t>
      </w:r>
    </w:p>
    <w:p w:rsidR="005A0988" w:rsidRDefault="005A0988">
      <w:pPr>
        <w:pStyle w:val="ProductList-Body"/>
      </w:pPr>
    </w:p>
    <w:tbl>
      <w:tblPr>
        <w:tblStyle w:val="PURTable"/>
        <w:tblW w:w="0" w:type="dxa"/>
        <w:tblLook w:val="04A0" w:firstRow="1" w:lastRow="0" w:firstColumn="1" w:lastColumn="0" w:noHBand="0" w:noVBand="1"/>
      </w:tblPr>
      <w:tblGrid>
        <w:gridCol w:w="3681"/>
        <w:gridCol w:w="3716"/>
        <w:gridCol w:w="3393"/>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5A0988" w:rsidRDefault="00B55B2D">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Påkrævet CAL Suite Bridge eller USL</w:t>
            </w:r>
          </w:p>
        </w:tc>
      </w:tr>
      <w:tr w:rsidR="005A0988">
        <w:tc>
          <w:tcPr>
            <w:tcW w:w="416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Core CAL Bridge til Enterprise Mobility + Security eller Office 365 Enterprise/Government E1, E3, E5</w:t>
            </w:r>
          </w:p>
        </w:tc>
      </w:tr>
      <w:tr w:rsidR="005A0988">
        <w:tc>
          <w:tcPr>
            <w:tcW w:w="416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Bridge til Enterprise Mobility + Security eller Office 365 Enterprise/Government E3, E5</w:t>
            </w:r>
          </w:p>
        </w:tc>
      </w:tr>
    </w:tbl>
    <w:p w:rsidR="005A0988" w:rsidRDefault="005A0988">
      <w:pPr>
        <w:pStyle w:val="ProductList-Body"/>
      </w:pPr>
    </w:p>
    <w:p w:rsidR="005A0988" w:rsidRDefault="00B55B2D">
      <w:pPr>
        <w:pStyle w:val="ProductList-Offering2HeadingNoBorder"/>
        <w:outlineLvl w:val="2"/>
      </w:pPr>
      <w:r>
        <w:t>Microsoft Dynamics 365-tjenester</w:t>
      </w:r>
      <w:r>
        <w:fldChar w:fldCharType="begin"/>
      </w:r>
      <w:r>
        <w:instrText xml:space="preserve"> TC "</w:instrText>
      </w:r>
      <w:bookmarkStart w:id="389" w:name="_Toc531439471"/>
      <w:r>
        <w:instrText>Microsoft Dynamics 365-tjenester</w:instrText>
      </w:r>
      <w:bookmarkEnd w:id="389"/>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513"/>
        <w:gridCol w:w="5277"/>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Dynamics 365 for Team Members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Task</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Self Serve</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CRM Essentials</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Team Members (på stedet)</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Dynamics 365 for Operations Device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AX Task (Enhed)</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Enheds-CAL til Dynamics 365 for Operations</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Operations Activity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 Activity</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Funktionel/Enterprise CAL til Dynamics AX</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Funktionel/Enterprise CAL til Dynamics AX</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Operations</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Enterprise CAL til Dynamics AX</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Sales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Sales On-premises</w:t>
            </w:r>
          </w:p>
        </w:tc>
      </w:tr>
      <w:tr w:rsidR="005A0988">
        <w:tc>
          <w:tcPr>
            <w:tcW w:w="624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Dynamics 365 Customer Engagement Plan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CRM Professional</w:t>
            </w:r>
          </w:p>
        </w:tc>
      </w:tr>
      <w:tr w:rsidR="005A0988">
        <w:tc>
          <w:tcPr>
            <w:tcW w:w="6240" w:type="dxa"/>
            <w:tcBorders>
              <w:top w:val="none" w:sz="4" w:space="0" w:color="6E6E6E"/>
              <w:left w:val="single" w:sz="4" w:space="0" w:color="6E6E6E"/>
              <w:bottom w:val="non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Customer Service (på stedet)</w:t>
            </w:r>
          </w:p>
        </w:tc>
      </w:tr>
      <w:tr w:rsidR="005A0988">
        <w:tc>
          <w:tcPr>
            <w:tcW w:w="624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Sales (på stedet)</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Customer Service Professional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Basis-CAL til Dynamics CRM</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Customer Service Enterprise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365 for Customer Service On-premises</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Dynamics 365 for Case Management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CAL til Dynamics for Sales (på stedet)</w:t>
            </w:r>
          </w:p>
        </w:tc>
      </w:tr>
    </w:tbl>
    <w:p w:rsidR="005A0988" w:rsidRDefault="005A0988">
      <w:pPr>
        <w:pStyle w:val="ProductList-Body"/>
      </w:pPr>
    </w:p>
    <w:p w:rsidR="005A0988" w:rsidRDefault="00B55B2D">
      <w:pPr>
        <w:pStyle w:val="ProductList-Offering2HeadingNoBorder"/>
        <w:outlineLvl w:val="2"/>
      </w:pPr>
      <w:r>
        <w:t>Office 365-programmer</w:t>
      </w:r>
      <w:r>
        <w:fldChar w:fldCharType="begin"/>
      </w:r>
      <w:r>
        <w:instrText xml:space="preserve"> TC "</w:instrText>
      </w:r>
      <w:bookmarkStart w:id="390" w:name="_Toc531439472"/>
      <w:r>
        <w:instrText>Office 365-programmer</w:instrText>
      </w:r>
      <w:bookmarkEnd w:id="390"/>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525"/>
        <w:gridCol w:w="5265"/>
      </w:tblGrid>
      <w:tr w:rsidR="005A09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Office Professional Plus</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Professional</w:t>
            </w:r>
          </w:p>
        </w:tc>
      </w:tr>
      <w:tr w:rsidR="005A0988">
        <w:tc>
          <w:tcPr>
            <w:tcW w:w="624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Visio Standard</w:t>
            </w:r>
          </w:p>
        </w:tc>
      </w:tr>
    </w:tbl>
    <w:p w:rsidR="005A0988" w:rsidRDefault="005A0988">
      <w:pPr>
        <w:pStyle w:val="ProductList-Body"/>
      </w:pPr>
    </w:p>
    <w:p w:rsidR="005A0988" w:rsidRDefault="00B55B2D">
      <w:pPr>
        <w:pStyle w:val="ProductList-Offering2HeadingNoBorder"/>
        <w:outlineLvl w:val="2"/>
      </w:pPr>
      <w:r>
        <w:t>Office 365 Suites</w:t>
      </w:r>
      <w:r>
        <w:fldChar w:fldCharType="begin"/>
      </w:r>
      <w:r>
        <w:instrText xml:space="preserve"> TC "</w:instrText>
      </w:r>
      <w:bookmarkStart w:id="391" w:name="_Toc531439473"/>
      <w:r>
        <w:instrText>Office 365 Suites</w:instrText>
      </w:r>
      <w:bookmarkEnd w:id="391"/>
      <w:r>
        <w:instrText>" \l 3</w:instrText>
      </w:r>
      <w:r>
        <w:fldChar w:fldCharType="end"/>
      </w:r>
    </w:p>
    <w:p w:rsidR="005A0988" w:rsidRDefault="005A0988">
      <w:pPr>
        <w:pStyle w:val="ProductList-Body"/>
      </w:pPr>
    </w:p>
    <w:p w:rsidR="005A0988" w:rsidRDefault="00B55B2D">
      <w:pPr>
        <w:pStyle w:val="ProductList-Body"/>
      </w:pPr>
      <w:r>
        <w:t>Office 365 (Enterprise E1, E3, E5 og Government E1, E3, E4) Fra SA-Bruger-SL'er giver samme SA-Fordele som de Kvalificerende Licenser.</w:t>
      </w:r>
    </w:p>
    <w:p w:rsidR="005A0988" w:rsidRDefault="005A0988">
      <w:pPr>
        <w:pStyle w:val="ProductList-Body"/>
      </w:pPr>
    </w:p>
    <w:p w:rsidR="005A0988" w:rsidRDefault="00B55B2D">
      <w:pPr>
        <w:pStyle w:val="ProductList-Body"/>
      </w:pPr>
      <w:r>
        <w:t>Fra SA-Bruger-SL’er kræver tilsvarende CAL Suite Bridges eller USL'er som anført nedenfor:</w:t>
      </w:r>
    </w:p>
    <w:p w:rsidR="005A0988" w:rsidRDefault="005A0988">
      <w:pPr>
        <w:pStyle w:val="ProductList-Body"/>
      </w:pPr>
    </w:p>
    <w:tbl>
      <w:tblPr>
        <w:tblStyle w:val="PURTable"/>
        <w:tblW w:w="0" w:type="dxa"/>
        <w:tblLook w:val="04A0" w:firstRow="1" w:lastRow="0" w:firstColumn="1" w:lastColumn="0" w:noHBand="0" w:noVBand="1"/>
      </w:tblPr>
      <w:tblGrid>
        <w:gridCol w:w="3775"/>
        <w:gridCol w:w="3374"/>
        <w:gridCol w:w="3641"/>
      </w:tblGrid>
      <w:tr w:rsidR="005A09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SA-Bruger-SL</w:t>
            </w:r>
          </w:p>
        </w:tc>
        <w:tc>
          <w:tcPr>
            <w:tcW w:w="3800" w:type="dxa"/>
            <w:tcBorders>
              <w:top w:val="single" w:sz="4" w:space="0" w:color="0070C0"/>
            </w:tcBorders>
            <w:shd w:val="clear" w:color="auto" w:fill="0070C0"/>
          </w:tcPr>
          <w:p w:rsidR="005A0988" w:rsidRDefault="00B55B2D">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Påkrævet CAL Suite Bridge eller USL</w:t>
            </w:r>
          </w:p>
        </w:tc>
      </w:tr>
      <w:tr w:rsidR="005A0988">
        <w:tc>
          <w:tcPr>
            <w:tcW w:w="4160" w:type="dxa"/>
            <w:tcBorders>
              <w:top w:val="single" w:sz="4" w:space="0" w:color="6E6E6E"/>
              <w:left w:val="single" w:sz="4" w:space="0" w:color="6E6E6E"/>
              <w:bottom w:val="single" w:sz="4" w:space="0" w:color="6E6E6E"/>
            </w:tcBorders>
          </w:tcPr>
          <w:p w:rsidR="005A0988" w:rsidRDefault="00B55B2D">
            <w:pPr>
              <w:pStyle w:val="ProductList-TableBody"/>
            </w:pPr>
            <w:r>
              <w:t>Office 365 Enterprise/Government E1 Fra SA</w:t>
            </w:r>
          </w:p>
        </w:tc>
        <w:tc>
          <w:tcPr>
            <w:tcW w:w="3800" w:type="dxa"/>
          </w:tcPr>
          <w:p w:rsidR="005A0988" w:rsidRDefault="00B55B2D">
            <w:pPr>
              <w:pStyle w:val="ProductList-TableBody"/>
            </w:pPr>
            <w:r>
              <w:t>Core CAL Suite</w:t>
            </w:r>
          </w:p>
        </w:tc>
        <w:tc>
          <w:tcPr>
            <w:tcW w:w="4160" w:type="dxa"/>
            <w:tcBorders>
              <w:top w:val="single" w:sz="4" w:space="0" w:color="6E6E6E"/>
              <w:bottom w:val="none" w:sz="4" w:space="0" w:color="6E6E6E"/>
              <w:right w:val="single" w:sz="4" w:space="0" w:color="6E6E6E"/>
            </w:tcBorders>
          </w:tcPr>
          <w:p w:rsidR="005A0988" w:rsidRDefault="00B55B2D">
            <w:pPr>
              <w:pStyle w:val="ProductList-TableBody"/>
            </w:pPr>
            <w:r>
              <w:t>Core CAL Bridge til Office 365 eller</w:t>
            </w:r>
          </w:p>
          <w:p w:rsidR="005A0988" w:rsidRDefault="00B55B2D">
            <w:pPr>
              <w:pStyle w:val="ProductList-TableBody"/>
            </w:pPr>
            <w:r>
              <w:t>Enterprise Mobility + Security</w:t>
            </w:r>
          </w:p>
        </w:tc>
      </w:tr>
      <w:tr w:rsidR="005A0988">
        <w:tc>
          <w:tcPr>
            <w:tcW w:w="4160" w:type="dxa"/>
            <w:tcBorders>
              <w:top w:val="single" w:sz="4" w:space="0" w:color="6E6E6E"/>
              <w:left w:val="single" w:sz="4" w:space="0" w:color="6E6E6E"/>
              <w:bottom w:val="single" w:sz="4" w:space="0" w:color="6E6E6E"/>
            </w:tcBorders>
          </w:tcPr>
          <w:p w:rsidR="005A0988" w:rsidRDefault="00B55B2D">
            <w:pPr>
              <w:pStyle w:val="ProductList-TableBody"/>
            </w:pPr>
            <w:r>
              <w:t>Office 365 (Enterprise E3, E5 og Government E3, E4) Fra SA</w:t>
            </w:r>
          </w:p>
        </w:tc>
        <w:tc>
          <w:tcPr>
            <w:tcW w:w="3800" w:type="dxa"/>
          </w:tcPr>
          <w:p w:rsidR="005A0988" w:rsidRDefault="00B55B2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5A0988" w:rsidRDefault="005A0988">
            <w:pPr>
              <w:pStyle w:val="ProductList-TableBody"/>
            </w:pPr>
          </w:p>
        </w:tc>
      </w:tr>
      <w:tr w:rsidR="005A0988">
        <w:tc>
          <w:tcPr>
            <w:tcW w:w="4160" w:type="dxa"/>
            <w:tcBorders>
              <w:top w:val="single" w:sz="4" w:space="0" w:color="6E6E6E"/>
              <w:left w:val="single" w:sz="4" w:space="0" w:color="6E6E6E"/>
              <w:bottom w:val="single" w:sz="4" w:space="0" w:color="6E6E6E"/>
            </w:tcBorders>
          </w:tcPr>
          <w:p w:rsidR="005A0988" w:rsidRDefault="00B55B2D">
            <w:pPr>
              <w:pStyle w:val="ProductList-TableBody"/>
            </w:pPr>
            <w:r>
              <w:t>Office 365 (Enterprise E3, E5 og Government E3, E4) Fra SA</w:t>
            </w:r>
          </w:p>
        </w:tc>
        <w:tc>
          <w:tcPr>
            <w:tcW w:w="3800" w:type="dxa"/>
          </w:tcPr>
          <w:p w:rsidR="005A0988" w:rsidRDefault="00B55B2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5A0988" w:rsidRDefault="00B55B2D">
            <w:pPr>
              <w:pStyle w:val="ProductList-TableBody"/>
            </w:pPr>
            <w:r>
              <w:t>Enterprise CAL Bridge til Office 365 eller</w:t>
            </w:r>
          </w:p>
          <w:p w:rsidR="005A0988" w:rsidRDefault="00B55B2D">
            <w:pPr>
              <w:pStyle w:val="ProductList-TableBody"/>
            </w:pPr>
            <w:r>
              <w:t>Enterprise Mobility + Security</w:t>
            </w:r>
          </w:p>
        </w:tc>
      </w:tr>
    </w:tbl>
    <w:p w:rsidR="005A0988" w:rsidRDefault="005A0988">
      <w:pPr>
        <w:pStyle w:val="ProductList-Body"/>
      </w:pPr>
    </w:p>
    <w:p w:rsidR="005A0988" w:rsidRDefault="00B55B2D">
      <w:pPr>
        <w:pStyle w:val="ProductList-Offering2HeadingNoBorder"/>
        <w:outlineLvl w:val="2"/>
      </w:pPr>
      <w:r>
        <w:t>Project Online</w:t>
      </w:r>
      <w:r>
        <w:fldChar w:fldCharType="begin"/>
      </w:r>
      <w:r>
        <w:instrText xml:space="preserve"> TC "</w:instrText>
      </w:r>
      <w:bookmarkStart w:id="392" w:name="_Toc531439474"/>
      <w:r>
        <w:instrText>Project Online</w:instrText>
      </w:r>
      <w:bookmarkEnd w:id="392"/>
      <w:r>
        <w:instrText>" \l 3</w:instrText>
      </w:r>
      <w:r>
        <w:fldChar w:fldCharType="end"/>
      </w:r>
    </w:p>
    <w:p w:rsidR="005A0988" w:rsidRDefault="005A0988">
      <w:pPr>
        <w:pStyle w:val="ProductList-Body"/>
      </w:pPr>
    </w:p>
    <w:tbl>
      <w:tblPr>
        <w:tblStyle w:val="PURTable"/>
        <w:tblW w:w="0" w:type="dxa"/>
        <w:tblLook w:val="04A0" w:firstRow="1" w:lastRow="0" w:firstColumn="1" w:lastColumn="0" w:noHBand="0" w:noVBand="1"/>
      </w:tblPr>
      <w:tblGrid>
        <w:gridCol w:w="5439"/>
        <w:gridCol w:w="5351"/>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0988" w:rsidRDefault="00B55B2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5A0988" w:rsidRDefault="00B55B2D">
            <w:pPr>
              <w:pStyle w:val="ProductList-TableBody"/>
            </w:pPr>
            <w:r>
              <w:rPr>
                <w:color w:val="FFFFFF"/>
              </w:rPr>
              <w:t>Kvalificerende Licens(er)</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Project Professional</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Project Server CAL</w:t>
            </w:r>
          </w:p>
        </w:tc>
      </w:tr>
      <w:tr w:rsidR="005A0988">
        <w:tc>
          <w:tcPr>
            <w:tcW w:w="6120" w:type="dxa"/>
            <w:tcBorders>
              <w:top w:val="single" w:sz="4" w:space="0" w:color="6E6E6E"/>
              <w:left w:val="single" w:sz="4" w:space="0" w:color="6E6E6E"/>
              <w:bottom w:val="none" w:sz="4" w:space="0" w:color="6E6E6E"/>
              <w:right w:val="single" w:sz="4" w:space="0" w:color="6E6E6E"/>
            </w:tcBorders>
          </w:tcPr>
          <w:p w:rsidR="005A0988" w:rsidRDefault="00B55B2D">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Project Professional</w:t>
            </w:r>
          </w:p>
        </w:tc>
      </w:tr>
      <w:tr w:rsidR="005A0988">
        <w:tc>
          <w:tcPr>
            <w:tcW w:w="6120" w:type="dxa"/>
            <w:tcBorders>
              <w:top w:val="none" w:sz="4" w:space="0" w:color="6E6E6E"/>
              <w:left w:val="single" w:sz="4" w:space="0" w:color="6E6E6E"/>
              <w:bottom w:val="single" w:sz="4" w:space="0" w:color="6E6E6E"/>
              <w:right w:val="single" w:sz="4" w:space="0" w:color="6E6E6E"/>
            </w:tcBorders>
          </w:tcPr>
          <w:p w:rsidR="005A0988" w:rsidRDefault="005A09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Project Server CAL</w:t>
            </w:r>
          </w:p>
        </w:tc>
      </w:tr>
    </w:tbl>
    <w:p w:rsidR="005A0988" w:rsidRDefault="00B55B2D">
      <w:pPr>
        <w:pStyle w:val="ProductList-SectionHeading"/>
        <w:pageBreakBefore/>
        <w:outlineLvl w:val="0"/>
      </w:pPr>
      <w:bookmarkStart w:id="393" w:name="_Sec562"/>
      <w:bookmarkEnd w:id="362"/>
      <w:r>
        <w:t>Bilag D – Professionelle Ydelser</w:t>
      </w:r>
      <w:r>
        <w:fldChar w:fldCharType="begin"/>
      </w:r>
      <w:r>
        <w:instrText xml:space="preserve"> TC "</w:instrText>
      </w:r>
      <w:bookmarkStart w:id="394" w:name="_Toc531439475"/>
      <w:r>
        <w:instrText>Bilag D – Professionelle Ydelser</w:instrText>
      </w:r>
      <w:bookmarkEnd w:id="394"/>
      <w:r>
        <w:instrText>" \l 1</w:instrText>
      </w:r>
      <w:r>
        <w:fldChar w:fldCharType="end"/>
      </w:r>
    </w:p>
    <w:p w:rsidR="005A0988" w:rsidRDefault="00B55B2D">
      <w:pPr>
        <w:pStyle w:val="ProductList-Body"/>
      </w:pPr>
      <w:r>
        <w:t>Professionelle Ydelser, der er tilgængelige gennem Microsoft Volumenlicens, er beskrevet herunder.</w:t>
      </w:r>
    </w:p>
    <w:p w:rsidR="005A0988" w:rsidRDefault="00B55B2D">
      <w:pPr>
        <w:pStyle w:val="ProductList-Offering1Heading"/>
        <w:outlineLvl w:val="1"/>
      </w:pPr>
      <w:bookmarkStart w:id="395" w:name="_Sec565"/>
      <w:r>
        <w:t>Supporttilbud for Microsoft Premier</w:t>
      </w:r>
      <w:bookmarkEnd w:id="395"/>
      <w:r>
        <w:fldChar w:fldCharType="begin"/>
      </w:r>
      <w:r>
        <w:instrText xml:space="preserve"> TC "</w:instrText>
      </w:r>
      <w:bookmarkStart w:id="396" w:name="_Toc531439476"/>
      <w:r>
        <w:instrText>Supporttilbud for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5A09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jc w:val="center"/>
            </w:pPr>
            <w:r>
              <w:rPr>
                <w:color w:val="FFFFFF"/>
              </w:rPr>
              <w:t>Premier Plus</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Månedligt</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10 timer</w:t>
            </w:r>
          </w:p>
          <w:p w:rsidR="005A0988" w:rsidRDefault="00B55B2D">
            <w:pPr>
              <w:pStyle w:val="ProductList-TableBody"/>
            </w:pPr>
            <w:r>
              <w:t>+1 Tilstandskontrol</w:t>
            </w:r>
          </w:p>
          <w:p w:rsidR="005A0988" w:rsidRDefault="00B55B2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160 timer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140 timer</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jc w:val="center"/>
            </w:pPr>
            <w:r>
              <w:t>X</w:t>
            </w:r>
          </w:p>
        </w:tc>
      </w:tr>
      <w:tr w:rsidR="005A0988">
        <w:tc>
          <w:tcPr>
            <w:tcW w:w="404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Pakker med 20</w:t>
            </w:r>
          </w:p>
        </w:tc>
      </w:tr>
    </w:tbl>
    <w:p w:rsidR="005A0988" w:rsidRDefault="00B55B2D">
      <w:pPr>
        <w:pStyle w:val="ProductList-Body"/>
      </w:pPr>
      <w:r>
        <w:rPr>
          <w:vertAlign w:val="superscript"/>
        </w:rPr>
        <w:t xml:space="preserve">1 </w:t>
      </w:r>
      <w:r>
        <w:rPr>
          <w:i/>
        </w:rPr>
        <w:t>Arbejdstid defineres lokalt.</w:t>
      </w:r>
    </w:p>
    <w:p w:rsidR="005A0988" w:rsidRDefault="005A0988">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5A09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Kundens Forventede Svar</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Katastrofal forretningsindvirkning: </w:t>
            </w:r>
          </w:p>
          <w:p w:rsidR="005A0988" w:rsidRDefault="00B55B2D">
            <w:pPr>
              <w:pStyle w:val="ProductList-TableBody"/>
            </w:pPr>
            <w:r>
              <w:t>Fuldstændigt tab af en central (driftskritisk) forretningsproces, og arbejdet kan ikke fortsætte på fornuftig vis</w:t>
            </w:r>
          </w:p>
          <w:p w:rsidR="005A0988" w:rsidRDefault="00B55B2D">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opkald i løbet af 1 time eller mindre</w:t>
            </w:r>
          </w:p>
          <w:p w:rsidR="005A0988" w:rsidRDefault="00B55B2D">
            <w:pPr>
              <w:pStyle w:val="ProductList-TableBody"/>
            </w:pPr>
            <w:r>
              <w:t>Microsofts Ressourcer på kundens sted hurtigst muligt.</w:t>
            </w:r>
          </w:p>
          <w:p w:rsidR="005A0988" w:rsidRDefault="00B55B2D">
            <w:pPr>
              <w:pStyle w:val="ProductList-TableBody"/>
            </w:pPr>
            <w:r>
              <w:t>Fortløbende indsats 24x7</w:t>
            </w:r>
          </w:p>
          <w:p w:rsidR="005A0988" w:rsidRDefault="00B55B2D">
            <w:pPr>
              <w:pStyle w:val="ProductList-TableBody"/>
            </w:pPr>
            <w:r>
              <w:t>Hurtig Eskalering til Produktteams hos Microsoft</w:t>
            </w:r>
          </w:p>
          <w:p w:rsidR="005A0988" w:rsidRDefault="00B55B2D">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Underretning af Kundens Seniorledere </w:t>
            </w:r>
          </w:p>
          <w:p w:rsidR="005A0988" w:rsidRDefault="00B55B2D">
            <w:pPr>
              <w:pStyle w:val="ProductList-TableBody"/>
            </w:pPr>
            <w:r>
              <w:t>Fordeling af relevante ressourcer for at opretholde fortløbende indsats 24x7</w:t>
            </w:r>
            <w:r>
              <w:rPr>
                <w:vertAlign w:val="superscript"/>
              </w:rPr>
              <w:t>2</w:t>
            </w:r>
          </w:p>
          <w:p w:rsidR="005A0988" w:rsidRDefault="00B55B2D">
            <w:pPr>
              <w:pStyle w:val="ProductList-TableBody"/>
            </w:pPr>
            <w:r>
              <w:t>Hurtig adgang og svar fra den ansvarlige for ændring af kontrol</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Kritisk forretningsindflydelse: </w:t>
            </w:r>
          </w:p>
          <w:p w:rsidR="005A0988" w:rsidRDefault="00B55B2D">
            <w:pPr>
              <w:pStyle w:val="ProductList-TableBody"/>
            </w:pPr>
            <w:r>
              <w:t>Betydeligt tab eller serviceforringelse</w:t>
            </w:r>
          </w:p>
          <w:p w:rsidR="005A0988" w:rsidRDefault="00B55B2D">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opkald i løbet af 1 time eller mindre</w:t>
            </w:r>
          </w:p>
          <w:p w:rsidR="005A0988" w:rsidRDefault="00B55B2D">
            <w:pPr>
              <w:pStyle w:val="ProductList-TableBody"/>
            </w:pPr>
            <w:r>
              <w:t>Microsofts Ressourcer på Kundens sted efter ønske.</w:t>
            </w:r>
          </w:p>
          <w:p w:rsidR="005A0988" w:rsidRDefault="00B55B2D">
            <w:pPr>
              <w:pStyle w:val="ProductList-TableBody"/>
            </w:pPr>
            <w:r>
              <w:t>Fortløbende indsats 24x7</w:t>
            </w:r>
          </w:p>
          <w:p w:rsidR="005A0988" w:rsidRDefault="00B55B2D">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Fordeling af relevante ressourcer for at opretholde fortløbende indsats 24x7</w:t>
            </w:r>
            <w:r>
              <w:rPr>
                <w:vertAlign w:val="superscript"/>
              </w:rPr>
              <w:t>2</w:t>
            </w:r>
          </w:p>
          <w:p w:rsidR="005A0988" w:rsidRDefault="00B55B2D">
            <w:pPr>
              <w:pStyle w:val="ProductList-TableBody"/>
            </w:pPr>
            <w:r>
              <w:t>Hurtig adgang og svar fra den ansvarlige for ændring af kontrol</w:t>
            </w:r>
          </w:p>
          <w:p w:rsidR="005A0988" w:rsidRDefault="00B55B2D">
            <w:pPr>
              <w:pStyle w:val="ProductList-TableBody"/>
            </w:pPr>
            <w:r>
              <w:t>Underretning til ledelsen</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Moderat forretningsindflydelse: </w:t>
            </w:r>
          </w:p>
          <w:p w:rsidR="005A0988" w:rsidRDefault="00B55B2D">
            <w:pPr>
              <w:pStyle w:val="ProductList-TableBody"/>
            </w:pPr>
            <w:r>
              <w:t>Moderat tab eller serviceforringelse, men arbejdet kan fortsætte på nedsat niveau.</w:t>
            </w:r>
          </w:p>
          <w:p w:rsidR="005A0988" w:rsidRDefault="00B55B2D">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opkald i løbet af 2 timer eller mindre</w:t>
            </w:r>
          </w:p>
          <w:p w:rsidR="005A0988" w:rsidRDefault="00B55B2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Allokering af relevante ressourcer for at opretholde fortløbende indsats i Arbejdstiden</w:t>
            </w:r>
            <w:r>
              <w:rPr>
                <w:vertAlign w:val="superscript"/>
              </w:rPr>
              <w:t>1</w:t>
            </w:r>
          </w:p>
          <w:p w:rsidR="005A0988" w:rsidRDefault="00B55B2D">
            <w:pPr>
              <w:pStyle w:val="ProductList-TableBody"/>
            </w:pPr>
            <w:r>
              <w:t>Adgang og svar fra den ansvarlige for ændring af kontrol inden for 4 timer i Arbejdstiden</w:t>
            </w:r>
            <w:r>
              <w:rPr>
                <w:vertAlign w:val="superscript"/>
              </w:rPr>
              <w:t>1</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Minimal forretningsindflydelse: </w:t>
            </w:r>
          </w:p>
          <w:p w:rsidR="005A0988" w:rsidRDefault="00B55B2D">
            <w:pPr>
              <w:pStyle w:val="ProductList-TableBody"/>
            </w:pPr>
            <w:r>
              <w:t>I det væsentlige fungerende, med mindre eller ingen serviceforhindringer.</w:t>
            </w:r>
          </w:p>
          <w:p w:rsidR="005A0988" w:rsidRDefault="00B55B2D">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 svar via opkald i løbet af 4 timer eller mindre</w:t>
            </w:r>
          </w:p>
          <w:p w:rsidR="005A0988" w:rsidRDefault="00B55B2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Nøjagtige kontaktoplysninger om sagsejeren</w:t>
            </w:r>
          </w:p>
          <w:p w:rsidR="005A0988" w:rsidRDefault="00B55B2D">
            <w:pPr>
              <w:pStyle w:val="ProductList-TableBody"/>
            </w:pPr>
            <w:r>
              <w:t>Reaktion inden for 24 timer</w:t>
            </w:r>
          </w:p>
        </w:tc>
      </w:tr>
    </w:tbl>
    <w:p w:rsidR="005A0988" w:rsidRDefault="00B55B2D">
      <w:pPr>
        <w:pStyle w:val="ProductList-Body"/>
      </w:pPr>
      <w:r>
        <w:rPr>
          <w:vertAlign w:val="superscript"/>
        </w:rPr>
        <w:t>1</w:t>
      </w:r>
      <w:r>
        <w:rPr>
          <w:i/>
        </w:rPr>
        <w:t>Arbejdstid defineres lokalt.</w:t>
      </w:r>
    </w:p>
    <w:p w:rsidR="005A0988" w:rsidRDefault="00B55B2D">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5A0988" w:rsidRDefault="005A0988">
      <w:pPr>
        <w:pStyle w:val="ProductList-Body"/>
      </w:pPr>
    </w:p>
    <w:p w:rsidR="005A0988" w:rsidRDefault="00B55B2D">
      <w:pPr>
        <w:pStyle w:val="ProductList-ClauseHeading"/>
        <w:outlineLvl w:val="2"/>
      </w:pPr>
      <w:r>
        <w:t>Tilhørende Business Rules</w:t>
      </w:r>
    </w:p>
    <w:p w:rsidR="005A0988" w:rsidRDefault="00B55B2D">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5A0988" w:rsidRDefault="00B55B2D">
      <w:pPr>
        <w:pStyle w:val="ProductList-Offering1Heading"/>
        <w:outlineLvl w:val="1"/>
      </w:pPr>
      <w:bookmarkStart w:id="397" w:name="_Sec566"/>
      <w:r>
        <w:t>Microsoft Digital Advisory-tilbud</w:t>
      </w:r>
      <w:bookmarkEnd w:id="397"/>
      <w:r>
        <w:fldChar w:fldCharType="begin"/>
      </w:r>
      <w:r>
        <w:instrText xml:space="preserve"> TC "</w:instrText>
      </w:r>
      <w:bookmarkStart w:id="398" w:name="_Toc531439477"/>
      <w:r>
        <w:instrText>Microsoft Digital Advisory-tilbud</w:instrText>
      </w:r>
      <w:bookmarkEnd w:id="398"/>
      <w:r>
        <w:instrText>" \l 2</w:instrText>
      </w:r>
      <w:r>
        <w:fldChar w:fldCharType="end"/>
      </w:r>
    </w:p>
    <w:p w:rsidR="005A0988" w:rsidRDefault="00B55B2D">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5A09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Digital Advisory Portfolio</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9RO-xxxx</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Op til 1.600 timer samlet for en Microsoft Digital Advisor og Enterprise Service-leveringsteamet</w:t>
            </w: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0988" w:rsidRDefault="005A0988">
            <w:pPr>
              <w:pStyle w:val="ProductList-TableBody"/>
            </w:pPr>
          </w:p>
        </w:tc>
      </w:tr>
      <w:tr w:rsidR="005A0988">
        <w:tc>
          <w:tcPr>
            <w:tcW w:w="306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A0988" w:rsidRDefault="00B55B2D">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5A0988" w:rsidRDefault="005A0988">
            <w:pPr>
              <w:pStyle w:val="ProductList-TableBody"/>
            </w:pPr>
          </w:p>
        </w:tc>
      </w:tr>
    </w:tbl>
    <w:p w:rsidR="005A0988" w:rsidRDefault="005A0988">
      <w:pPr>
        <w:pStyle w:val="ProductList-Body"/>
      </w:pPr>
    </w:p>
    <w:p w:rsidR="005A0988" w:rsidRDefault="00B55B2D">
      <w:pPr>
        <w:pStyle w:val="ProductList-ClauseHeading"/>
        <w:outlineLvl w:val="2"/>
      </w:pPr>
      <w:r>
        <w:t>Digital Advisory-servicemoduler</w:t>
      </w:r>
    </w:p>
    <w:p w:rsidR="005A0988" w:rsidRDefault="00B55B2D">
      <w:pPr>
        <w:pStyle w:val="ProductList-Body"/>
      </w:pPr>
      <w:r>
        <w:t>Digital Advisory-aftalen indeholder et eller flere Digital Advisory-servicemoduler jf. Serviceleveringsplanen.</w:t>
      </w:r>
    </w:p>
    <w:p w:rsidR="005A0988" w:rsidRDefault="005A0988">
      <w:pPr>
        <w:pStyle w:val="ProductList-Body"/>
      </w:pPr>
    </w:p>
    <w:p w:rsidR="005A0988" w:rsidRDefault="00B55B2D">
      <w:pPr>
        <w:pStyle w:val="ProductList-ClauseHeading"/>
        <w:outlineLvl w:val="2"/>
      </w:pPr>
      <w:r>
        <w:t>Tjenester, der Ikke er Omfattet</w:t>
      </w:r>
    </w:p>
    <w:p w:rsidR="005A0988" w:rsidRDefault="00B55B2D">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5A0988" w:rsidRDefault="005A0988">
      <w:pPr>
        <w:pStyle w:val="ProductList-Body"/>
      </w:pPr>
    </w:p>
    <w:p w:rsidR="005A0988" w:rsidRDefault="00B55B2D">
      <w:pPr>
        <w:pStyle w:val="ProductList-ClauseHeading"/>
        <w:outlineLvl w:val="2"/>
      </w:pPr>
      <w:r>
        <w:t>Kundeansvar</w:t>
      </w:r>
    </w:p>
    <w:p w:rsidR="005A0988" w:rsidRDefault="00B55B2D">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5A0988" w:rsidRDefault="00B55B2D">
      <w:pPr>
        <w:pStyle w:val="ProductList-Offering1Heading"/>
        <w:outlineLvl w:val="1"/>
      </w:pPr>
      <w:bookmarkStart w:id="399" w:name="_Sec567"/>
      <w:r>
        <w:t>Tilbud på Sales Productivity Accelerator</w:t>
      </w:r>
      <w:bookmarkEnd w:id="399"/>
      <w:r>
        <w:fldChar w:fldCharType="begin"/>
      </w:r>
      <w:r>
        <w:instrText xml:space="preserve"> TC "</w:instrText>
      </w:r>
      <w:bookmarkStart w:id="400" w:name="_Toc531439478"/>
      <w:r>
        <w:instrText>Tilbud på Sales Productivity Accelerator</w:instrText>
      </w:r>
      <w:bookmarkEnd w:id="400"/>
      <w:r>
        <w:instrText>" \l 2</w:instrText>
      </w:r>
      <w:r>
        <w:fldChar w:fldCharType="end"/>
      </w:r>
    </w:p>
    <w:p w:rsidR="005A0988" w:rsidRDefault="00B55B2D">
      <w:pPr>
        <w:pStyle w:val="ProductList-ClauseHeading"/>
        <w:outlineLvl w:val="2"/>
      </w:pPr>
      <w:r>
        <w:t>Overblik over Sales Productivity Accelerator</w:t>
      </w:r>
    </w:p>
    <w:p w:rsidR="005A0988" w:rsidRDefault="00B55B2D">
      <w:pPr>
        <w:pStyle w:val="ProductList-Body"/>
      </w:pPr>
      <w:r>
        <w:t>Sales Productivity Accelerator er en tjeneste, der leveres af Microsoft Services i løbet af en periode på fire (4) uger for at levere en implementering af Microsoft Dynamics 365 med et fast omfang.</w:t>
      </w:r>
    </w:p>
    <w:p w:rsidR="005A0988" w:rsidRDefault="005A0988">
      <w:pPr>
        <w:pStyle w:val="ProductList-Body"/>
      </w:pPr>
    </w:p>
    <w:p w:rsidR="005A0988" w:rsidRDefault="00B55B2D">
      <w:pPr>
        <w:pStyle w:val="ProductList-Body"/>
      </w:pPr>
      <w:r>
        <w:t>Sales Productivity Accelerator omfatter følgende leverancer:</w:t>
      </w:r>
    </w:p>
    <w:p w:rsidR="005A0988" w:rsidRDefault="00B55B2D" w:rsidP="00B55B2D">
      <w:pPr>
        <w:pStyle w:val="ProductList-Bullet"/>
        <w:numPr>
          <w:ilvl w:val="0"/>
          <w:numId w:val="64"/>
        </w:numPr>
      </w:pPr>
      <w:r>
        <w:rPr>
          <w:b/>
          <w:color w:val="00188F"/>
        </w:rPr>
        <w:t>Serviceleveringsplan</w:t>
      </w:r>
      <w:r>
        <w:t>: oprettes af en Microsoft-konsulent for at imødekomme kundens forretningsmål og målsætninger.</w:t>
      </w:r>
    </w:p>
    <w:p w:rsidR="005A0988" w:rsidRDefault="00B55B2D" w:rsidP="00B55B2D">
      <w:pPr>
        <w:pStyle w:val="ProductList-Bullet"/>
        <w:numPr>
          <w:ilvl w:val="0"/>
          <w:numId w:val="64"/>
        </w:numPr>
      </w:pPr>
      <w:r>
        <w:rPr>
          <w:b/>
          <w:color w:val="00188F"/>
        </w:rPr>
        <w:t>Workshops</w:t>
      </w:r>
      <w:r>
        <w:t>: dedikerer op til i alt seksten (16) timer til workshops:</w:t>
      </w:r>
    </w:p>
    <w:p w:rsidR="005A0988" w:rsidRDefault="00B55B2D" w:rsidP="00B55B2D">
      <w:pPr>
        <w:pStyle w:val="ProductList-Bullet"/>
        <w:numPr>
          <w:ilvl w:val="1"/>
          <w:numId w:val="64"/>
        </w:numPr>
      </w:pPr>
      <w:r>
        <w:t>Op til to (2) registreringsworkshops til at undersøge og definere vigtige brugstilfælde og virksomhedsbehov, som angivet af Kunden, til brug for konfigurationsindstillinger</w:t>
      </w:r>
    </w:p>
    <w:p w:rsidR="005A0988" w:rsidRDefault="00B55B2D" w:rsidP="00B55B2D">
      <w:pPr>
        <w:pStyle w:val="ProductList-Bullet"/>
        <w:numPr>
          <w:ilvl w:val="1"/>
          <w:numId w:val="64"/>
        </w:numPr>
      </w:pPr>
      <w:r>
        <w:t>Op til fire (4) workshops til designgennemgang under Buildfasen.</w:t>
      </w:r>
    </w:p>
    <w:p w:rsidR="005A0988" w:rsidRDefault="00B55B2D" w:rsidP="00B55B2D">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5A0988" w:rsidRDefault="00B55B2D" w:rsidP="00B55B2D">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5A0988" w:rsidRDefault="00B55B2D" w:rsidP="00B55B2D">
      <w:pPr>
        <w:pStyle w:val="ProductList-Bullet"/>
        <w:numPr>
          <w:ilvl w:val="0"/>
          <w:numId w:val="64"/>
        </w:numPr>
      </w:pPr>
      <w:r>
        <w:rPr>
          <w:b/>
          <w:color w:val="00188F"/>
        </w:rPr>
        <w:t>Test</w:t>
      </w:r>
      <w:r>
        <w:t>: dedikerer op til seksogtyve (26) timer, der er dedikeret til op til to (2) test (f.eks. System Test og UAT).</w:t>
      </w:r>
    </w:p>
    <w:p w:rsidR="005A0988" w:rsidRDefault="00B55B2D" w:rsidP="00B55B2D">
      <w:pPr>
        <w:pStyle w:val="ProductList-Bullet"/>
        <w:numPr>
          <w:ilvl w:val="0"/>
          <w:numId w:val="64"/>
        </w:numPr>
      </w:pPr>
      <w:r>
        <w:rPr>
          <w:b/>
          <w:color w:val="00188F"/>
        </w:rPr>
        <w:t>Uddannelse og Overdragelse af Viden</w:t>
      </w:r>
      <w:r>
        <w:t>: Giver et (1) produktorienteret uddannelsesforløb til Kundens brugere på op til i alt fire (4) timer.</w:t>
      </w:r>
    </w:p>
    <w:p w:rsidR="005A0988" w:rsidRDefault="00B55B2D" w:rsidP="00B55B2D">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rsidR="005A0988" w:rsidRDefault="005A0988">
      <w:pPr>
        <w:pStyle w:val="ProductList-Body"/>
      </w:pPr>
    </w:p>
    <w:p w:rsidR="005A0988" w:rsidRDefault="00B55B2D">
      <w:pPr>
        <w:pStyle w:val="ProductList-ClauseHeading"/>
        <w:outlineLvl w:val="2"/>
      </w:pPr>
      <w:r>
        <w:t>Kundeansvar</w:t>
      </w:r>
    </w:p>
    <w:p w:rsidR="005A0988" w:rsidRDefault="00B55B2D">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B55B2D">
      <w:pPr>
        <w:pStyle w:val="ProductList-SectionHeading"/>
        <w:pageBreakBefore/>
        <w:outlineLvl w:val="0"/>
      </w:pPr>
      <w:bookmarkStart w:id="401" w:name="_Sec563"/>
      <w:bookmarkEnd w:id="393"/>
      <w:r>
        <w:t>Bilag E – Supplerende Vilkår for Programaftale</w:t>
      </w:r>
      <w:r>
        <w:fldChar w:fldCharType="begin"/>
      </w:r>
      <w:r>
        <w:instrText xml:space="preserve"> TC "</w:instrText>
      </w:r>
      <w:bookmarkStart w:id="402" w:name="_Toc531439479"/>
      <w:r>
        <w:instrText>Bilag E – Supplerende Vilkår for Programaftale</w:instrText>
      </w:r>
      <w:bookmarkEnd w:id="402"/>
      <w:r>
        <w:instrText>" \l 1</w:instrText>
      </w:r>
      <w:r>
        <w:fldChar w:fldCharType="end"/>
      </w:r>
    </w:p>
    <w:p w:rsidR="005A0988" w:rsidRDefault="00B55B2D">
      <w:pPr>
        <w:pStyle w:val="ProductList-Body"/>
      </w:pPr>
      <w:r>
        <w:t>Nedenstående vilkår og betingelser gælder for Kundens volumenlicensaftale som anført.</w:t>
      </w:r>
    </w:p>
    <w:p w:rsidR="005A0988" w:rsidRDefault="00B55B2D">
      <w:pPr>
        <w:pStyle w:val="ProductList-Offering1Heading"/>
        <w:outlineLvl w:val="1"/>
      </w:pPr>
      <w:bookmarkStart w:id="403" w:name="_Sec568"/>
      <w:r>
        <w:t>Supplerende Vilkår for Select Plus-program</w:t>
      </w:r>
      <w:bookmarkEnd w:id="403"/>
      <w:r>
        <w:fldChar w:fldCharType="begin"/>
      </w:r>
      <w:r>
        <w:instrText xml:space="preserve"> TC "</w:instrText>
      </w:r>
      <w:bookmarkStart w:id="404" w:name="_Toc531439480"/>
      <w:r>
        <w:instrText>Supplerende Vilkår for Select Plus-program</w:instrText>
      </w:r>
      <w:bookmarkEnd w:id="404"/>
      <w:r>
        <w:instrText>" \l 2</w:instrText>
      </w:r>
      <w:r>
        <w:fldChar w:fldCharType="end"/>
      </w:r>
    </w:p>
    <w:p w:rsidR="005A0988" w:rsidRDefault="00B55B2D">
      <w:pPr>
        <w:pStyle w:val="ProductList-Body"/>
      </w:pPr>
      <w:r>
        <w:t>Select Plus kræver en minimumbestilling på 500 points per pulje i løbet af det første år. Kravet om bestillingsantal kan fraviges, hvis der leveres en Kvalificeret Kontrakt.</w:t>
      </w:r>
    </w:p>
    <w:p w:rsidR="005A0988" w:rsidRDefault="005A0988">
      <w:pPr>
        <w:pStyle w:val="ProductList-Body"/>
      </w:pPr>
    </w:p>
    <w:p w:rsidR="005A0988" w:rsidRDefault="00B55B2D">
      <w:pPr>
        <w:pStyle w:val="ProductList-ClauseHeading"/>
        <w:outlineLvl w:val="2"/>
      </w:pPr>
      <w:r>
        <w:t>Prisniveauer i Select Plus</w:t>
      </w:r>
    </w:p>
    <w:p w:rsidR="005A0988" w:rsidRDefault="00B55B2D">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5A09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0988" w:rsidRDefault="00B55B2D">
            <w:pPr>
              <w:pStyle w:val="ProductList-TableBody"/>
            </w:pPr>
            <w:r>
              <w:rPr>
                <w:color w:val="FFFFFF"/>
              </w:rPr>
              <w:t>Årligt Minimum for Point pr. Pulje</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500</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4,000</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10,000</w:t>
            </w:r>
          </w:p>
        </w:tc>
      </w:tr>
      <w:tr w:rsidR="005A0988">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A0988" w:rsidRDefault="00B55B2D">
            <w:pPr>
              <w:pStyle w:val="ProductList-TableBody"/>
            </w:pPr>
            <w:r>
              <w:t>25,000</w:t>
            </w:r>
          </w:p>
        </w:tc>
      </w:tr>
    </w:tbl>
    <w:p w:rsidR="005A0988" w:rsidRDefault="00B55B2D">
      <w:pPr>
        <w:pStyle w:val="ProductList-Offering1Heading"/>
        <w:outlineLvl w:val="1"/>
      </w:pPr>
      <w:bookmarkStart w:id="405" w:name="_Sec569"/>
      <w:r>
        <w:t>Definition af Administration til Kvalificerede Enheder</w:t>
      </w:r>
      <w:bookmarkEnd w:id="405"/>
      <w:r>
        <w:fldChar w:fldCharType="begin"/>
      </w:r>
      <w:r>
        <w:instrText xml:space="preserve"> TC "</w:instrText>
      </w:r>
      <w:bookmarkStart w:id="406" w:name="_Toc531439481"/>
      <w:r>
        <w:instrText>Definition af Administration til Kvalificerede Enheder</w:instrText>
      </w:r>
      <w:bookmarkEnd w:id="406"/>
      <w:r>
        <w:instrText>" \l 2</w:instrText>
      </w:r>
      <w:r>
        <w:fldChar w:fldCharType="end"/>
      </w:r>
    </w:p>
    <w:p w:rsidR="005A0988" w:rsidRDefault="00B55B2D">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5A0988" w:rsidRDefault="00B55B2D" w:rsidP="00B55B2D">
      <w:pPr>
        <w:pStyle w:val="ProductList-Bullet"/>
        <w:numPr>
          <w:ilvl w:val="0"/>
          <w:numId w:val="65"/>
        </w:numPr>
      </w:pPr>
      <w:r>
        <w:t>som kunden giver mulighed for at tilmelde sig sit domæne</w:t>
      </w:r>
    </w:p>
    <w:p w:rsidR="005A0988" w:rsidRDefault="00B55B2D" w:rsidP="00B55B2D">
      <w:pPr>
        <w:pStyle w:val="ProductList-Bullet"/>
        <w:numPr>
          <w:ilvl w:val="0"/>
          <w:numId w:val="65"/>
        </w:numPr>
      </w:pPr>
      <w:r>
        <w:t>som kunden godkender som et krav for at bruge programmer, mens den er på området</w:t>
      </w:r>
    </w:p>
    <w:p w:rsidR="005A0988" w:rsidRDefault="00B55B2D" w:rsidP="00B55B2D">
      <w:pPr>
        <w:pStyle w:val="ProductList-Bullet"/>
        <w:numPr>
          <w:ilvl w:val="0"/>
          <w:numId w:val="65"/>
        </w:numPr>
      </w:pPr>
      <w:r>
        <w:t>som kunden installerer agenter på (f.eks. antivirus, antimalware eller andre agenter, der er krævet af Kundens politik) eller</w:t>
      </w:r>
    </w:p>
    <w:p w:rsidR="005A0988" w:rsidRDefault="00B55B2D" w:rsidP="00B55B2D">
      <w:pPr>
        <w:pStyle w:val="ProductList-Bullet"/>
        <w:numPr>
          <w:ilvl w:val="0"/>
          <w:numId w:val="65"/>
        </w:numPr>
      </w:pPr>
      <w:r>
        <w:t>som kunden direkte eller indirekte anvender og håndhæver gruppepolitikker for</w:t>
      </w:r>
    </w:p>
    <w:p w:rsidR="005A0988" w:rsidRDefault="00B55B2D" w:rsidP="00B55B2D">
      <w:pPr>
        <w:pStyle w:val="ProductList-Bullet"/>
        <w:numPr>
          <w:ilvl w:val="0"/>
          <w:numId w:val="65"/>
        </w:numPr>
      </w:pPr>
      <w:r>
        <w:t>som kunden anmoder eller modtager data om og konfigurerer eller giver anvisninger til hardwaren eller softwaren, som er direkte eller indirekte forbundet med et operativsystemmiljø</w:t>
      </w:r>
    </w:p>
    <w:p w:rsidR="005A0988" w:rsidRDefault="00B55B2D" w:rsidP="00B55B2D">
      <w:pPr>
        <w:pStyle w:val="ProductList-Bullet"/>
        <w:numPr>
          <w:ilvl w:val="0"/>
          <w:numId w:val="65"/>
        </w:numPr>
      </w:pPr>
      <w:r>
        <w:t>som får adgang til en visuel desktopinfrastruktur (VDI) uden for Windows SA, Microsoft Intune (Enhed) eller Virtual Desktop Access Roming-rettigheder.</w:t>
      </w:r>
    </w:p>
    <w:p w:rsidR="005A0988" w:rsidRDefault="005A0988">
      <w:pPr>
        <w:pStyle w:val="ProductList-Body"/>
      </w:pPr>
    </w:p>
    <w:p w:rsidR="005A0988" w:rsidRDefault="00B55B2D">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5A0988" w:rsidRDefault="00B55B2D">
      <w:pPr>
        <w:pStyle w:val="ProductList-Offering1Heading"/>
        <w:outlineLvl w:val="1"/>
      </w:pPr>
      <w:bookmarkStart w:id="407" w:name="_Sec570"/>
      <w:r>
        <w:t>Online-services i Open-programmerne</w:t>
      </w:r>
      <w:bookmarkEnd w:id="407"/>
      <w:r>
        <w:fldChar w:fldCharType="begin"/>
      </w:r>
      <w:r>
        <w:instrText xml:space="preserve"> TC "</w:instrText>
      </w:r>
      <w:bookmarkStart w:id="408" w:name="_Toc531439482"/>
      <w:r>
        <w:instrText>Online-services i Open-programmerne</w:instrText>
      </w:r>
      <w:bookmarkEnd w:id="408"/>
      <w:r>
        <w:instrText>" \l 2</w:instrText>
      </w:r>
      <w:r>
        <w:fldChar w:fldCharType="end"/>
      </w:r>
    </w:p>
    <w:p w:rsidR="005A0988" w:rsidRDefault="00B55B2D">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5A0988" w:rsidRDefault="005A0988">
      <w:pPr>
        <w:pStyle w:val="ProductList-Body"/>
      </w:pPr>
    </w:p>
    <w:p w:rsidR="005A0988" w:rsidRDefault="00B55B2D">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5A0988" w:rsidRDefault="00B55B2D">
      <w:pPr>
        <w:pStyle w:val="ProductList-Offering1Heading"/>
        <w:outlineLvl w:val="1"/>
      </w:pPr>
      <w:bookmarkStart w:id="409" w:name="_Sec571"/>
      <w:r>
        <w:t>Supplerende Vilkår for Professional-services – Legacy-aftaler</w:t>
      </w:r>
      <w:bookmarkEnd w:id="409"/>
      <w:r>
        <w:fldChar w:fldCharType="begin"/>
      </w:r>
      <w:r>
        <w:instrText xml:space="preserve"> TC "</w:instrText>
      </w:r>
      <w:bookmarkStart w:id="410" w:name="_Toc531439483"/>
      <w:r>
        <w:instrText>Supplerende Vilkår for Professional-services – Legacy-aftaler</w:instrText>
      </w:r>
      <w:bookmarkEnd w:id="410"/>
      <w:r>
        <w:instrText>" \l 2</w:instrText>
      </w:r>
      <w:r>
        <w:fldChar w:fldCharType="end"/>
      </w:r>
    </w:p>
    <w:p w:rsidR="005A0988" w:rsidRDefault="00B55B2D">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5A0988" w:rsidRDefault="005A0988">
      <w:pPr>
        <w:pStyle w:val="ProductList-Body"/>
      </w:pPr>
    </w:p>
    <w:p w:rsidR="005A0988" w:rsidRDefault="00B55B2D">
      <w:pPr>
        <w:pStyle w:val="ProductList-ClauseHeading"/>
        <w:outlineLvl w:val="2"/>
      </w:pPr>
      <w:r>
        <w:t>Brug, Ejerskab og Licensrettigheder</w:t>
      </w:r>
    </w:p>
    <w:p w:rsidR="005A0988" w:rsidRDefault="00B55B2D">
      <w:pPr>
        <w:pStyle w:val="ProductList-SubClauseHeading"/>
        <w:outlineLvl w:val="3"/>
      </w:pPr>
      <w:r>
        <w:t>Programrettelser</w:t>
      </w:r>
    </w:p>
    <w:p w:rsidR="005A0988" w:rsidRDefault="00B55B2D">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5A0988" w:rsidRDefault="005A0988">
      <w:pPr>
        <w:pStyle w:val="ProductList-BodyIndented"/>
      </w:pPr>
    </w:p>
    <w:p w:rsidR="005A0988" w:rsidRDefault="00B55B2D">
      <w:pPr>
        <w:pStyle w:val="ProductList-SubClauseHeading"/>
        <w:outlineLvl w:val="3"/>
      </w:pPr>
      <w:r>
        <w:t>Eksisterende arbejde</w:t>
      </w:r>
    </w:p>
    <w:p w:rsidR="005A0988" w:rsidRDefault="00B55B2D">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5A0988" w:rsidRDefault="00B55B2D">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5A0988" w:rsidRDefault="005A0988">
      <w:pPr>
        <w:pStyle w:val="ProductList-BodyIndented"/>
      </w:pPr>
    </w:p>
    <w:p w:rsidR="005A0988" w:rsidRDefault="00B55B2D">
      <w:pPr>
        <w:pStyle w:val="ProductList-SubClauseHeading"/>
        <w:outlineLvl w:val="3"/>
      </w:pPr>
      <w:r>
        <w:t>Serviceleverancer</w:t>
      </w:r>
    </w:p>
    <w:p w:rsidR="005A0988" w:rsidRDefault="00B55B2D">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5A0988" w:rsidRDefault="005A0988">
      <w:pPr>
        <w:pStyle w:val="ProductList-BodyIndented"/>
      </w:pPr>
    </w:p>
    <w:p w:rsidR="005A0988" w:rsidRDefault="00B55B2D">
      <w:pPr>
        <w:pStyle w:val="ProductList-SubClauseHeading"/>
        <w:outlineLvl w:val="3"/>
      </w:pPr>
      <w:r>
        <w:t>Brug af tekniske oplysninger fra Professionelle Ydelser</w:t>
      </w:r>
    </w:p>
    <w:p w:rsidR="005A0988" w:rsidRDefault="00B55B2D">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5A0988" w:rsidRDefault="005A0988">
      <w:pPr>
        <w:pStyle w:val="ProductList-BodyIndented"/>
      </w:pPr>
    </w:p>
    <w:p w:rsidR="005A0988" w:rsidRDefault="00B55B2D">
      <w:pPr>
        <w:pStyle w:val="ProductList-SubClauseHeading"/>
        <w:outlineLvl w:val="3"/>
      </w:pPr>
      <w:r>
        <w:t>Licensrestriktioner for Open Source</w:t>
      </w:r>
    </w:p>
    <w:p w:rsidR="005A0988" w:rsidRDefault="00B55B2D">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5A0988" w:rsidRDefault="005A0988">
      <w:pPr>
        <w:pStyle w:val="ProductList-BodyIndented"/>
      </w:pPr>
    </w:p>
    <w:p w:rsidR="005A0988" w:rsidRDefault="00B55B2D">
      <w:pPr>
        <w:pStyle w:val="ProductList-SubClauseHeading"/>
        <w:outlineLvl w:val="3"/>
      </w:pPr>
      <w:r>
        <w:t>Associerede Virksomheders Rettigheder</w:t>
      </w:r>
    </w:p>
    <w:p w:rsidR="005A0988" w:rsidRDefault="00B55B2D">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5A0988" w:rsidRDefault="005A0988">
      <w:pPr>
        <w:pStyle w:val="ProductList-BodyIndented"/>
      </w:pPr>
    </w:p>
    <w:p w:rsidR="005A0988" w:rsidRDefault="00B55B2D">
      <w:pPr>
        <w:pStyle w:val="ProductList-ClauseHeading"/>
        <w:outlineLvl w:val="2"/>
      </w:pPr>
      <w:r>
        <w:t>Indeståelser og Ansvarsbegrænsninger</w:t>
      </w:r>
    </w:p>
    <w:p w:rsidR="005A0988" w:rsidRDefault="00B55B2D">
      <w:pPr>
        <w:pStyle w:val="ProductList-SubClauseHeading"/>
        <w:outlineLvl w:val="3"/>
      </w:pPr>
      <w:r>
        <w:t>Indeståelse for Professionelle Ydelser</w:t>
      </w:r>
    </w:p>
    <w:p w:rsidR="005A0988" w:rsidRDefault="00B55B2D">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5A0988" w:rsidRDefault="005A0988">
      <w:pPr>
        <w:pStyle w:val="ProductList-BodyIndented"/>
      </w:pPr>
    </w:p>
    <w:p w:rsidR="005A0988" w:rsidRDefault="00B55B2D">
      <w:pPr>
        <w:pStyle w:val="ProductList-SubClauseHeading"/>
        <w:outlineLvl w:val="3"/>
      </w:pPr>
      <w:r>
        <w:t>Begrænsning af Ansvar</w:t>
      </w:r>
    </w:p>
    <w:p w:rsidR="005A0988" w:rsidRDefault="00B55B2D">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5A0988" w:rsidRDefault="005A0988">
      <w:pPr>
        <w:pStyle w:val="ProductList-BodyIndented"/>
        <w:jc w:val="right"/>
      </w:pPr>
    </w:p>
    <w:tbl>
      <w:tblPr>
        <w:tblStyle w:val="PURTable0"/>
        <w:tblW w:w="0" w:type="dxa"/>
        <w:tblLook w:val="04A0" w:firstRow="1" w:lastRow="0" w:firstColumn="1" w:lastColumn="0" w:noHBand="0" w:noVBand="1"/>
      </w:tblPr>
      <w:tblGrid>
        <w:gridCol w:w="1044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Indented"/>
      </w:pPr>
    </w:p>
    <w:p w:rsidR="005A0988" w:rsidRDefault="00B55B2D">
      <w:pPr>
        <w:pStyle w:val="ProductList-SectionHeading"/>
        <w:pageBreakBefore/>
        <w:outlineLvl w:val="0"/>
      </w:pPr>
      <w:bookmarkStart w:id="411" w:name="_Sec572"/>
      <w:bookmarkEnd w:id="401"/>
      <w:r>
        <w:t>Bilag F – Kampagner</w:t>
      </w:r>
      <w:r>
        <w:fldChar w:fldCharType="begin"/>
      </w:r>
      <w:r>
        <w:instrText xml:space="preserve"> TC "</w:instrText>
      </w:r>
      <w:bookmarkStart w:id="412" w:name="_Toc531439484"/>
      <w:r>
        <w:instrText>Bilag F – Kampagner</w:instrText>
      </w:r>
      <w:bookmarkEnd w:id="412"/>
      <w:r>
        <w:instrText>" \l 1</w:instrText>
      </w:r>
      <w:r>
        <w:fldChar w:fldCharType="end"/>
      </w:r>
    </w:p>
    <w:p w:rsidR="005A0988" w:rsidRDefault="00B55B2D">
      <w:pPr>
        <w:pStyle w:val="ProductList-OfferingGroupHeading"/>
        <w:outlineLvl w:val="1"/>
      </w:pPr>
      <w:bookmarkStart w:id="413" w:name="_Sec1196"/>
      <w:r>
        <w:t>Azure Compute Capacity-kampagne</w:t>
      </w:r>
      <w:bookmarkEnd w:id="413"/>
      <w:r>
        <w:fldChar w:fldCharType="begin"/>
      </w:r>
      <w:r>
        <w:instrText xml:space="preserve"> TC "</w:instrText>
      </w:r>
      <w:bookmarkStart w:id="414" w:name="_Toc531439485"/>
      <w:r>
        <w:instrText>Azure Compute Capacity-kampagne</w:instrText>
      </w:r>
      <w:bookmarkEnd w:id="414"/>
      <w:r>
        <w:instrText>" \l 2</w:instrText>
      </w:r>
      <w:r>
        <w:fldChar w:fldCharType="end"/>
      </w:r>
    </w:p>
    <w:p w:rsidR="005A0988" w:rsidRDefault="00B55B2D">
      <w:pPr>
        <w:pStyle w:val="ProductList-Body"/>
      </w:pPr>
      <w:r>
        <w:t>Fra den 1. november 2015 til den 31. december 2017 tilbyder Azure Compute Capacity-kampagnen rabatter på A, A_v2, D, D_v2, F, M, G, H &amp; L Series Compute-forekomster som 12-måneders ikke-sammenfaldende abonnementer.</w:t>
      </w:r>
    </w:p>
    <w:p w:rsidR="005A0988" w:rsidRDefault="00B55B2D">
      <w:pPr>
        <w:pStyle w:val="ProductList-OfferingGroupHeading"/>
        <w:outlineLvl w:val="1"/>
      </w:pPr>
      <w:bookmarkStart w:id="415" w:name="_Sec1224"/>
      <w:r>
        <w:t>Kampagne for SQL Server 2017 til Linux</w:t>
      </w:r>
      <w:bookmarkEnd w:id="415"/>
      <w:r>
        <w:fldChar w:fldCharType="begin"/>
      </w:r>
      <w:r>
        <w:instrText xml:space="preserve"> TC "</w:instrText>
      </w:r>
      <w:bookmarkStart w:id="416" w:name="_Toc531439486"/>
      <w:r>
        <w:instrText>Kampagne for SQL Server 2017 til Linux</w:instrText>
      </w:r>
      <w:bookmarkEnd w:id="416"/>
      <w:r>
        <w:instrText>" \l 2</w:instrText>
      </w:r>
      <w:r>
        <w:fldChar w:fldCharType="end"/>
      </w:r>
    </w:p>
    <w:p w:rsidR="005A0988" w:rsidRDefault="00B55B2D">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5A0988" w:rsidRDefault="00B55B2D">
      <w:pPr>
        <w:pStyle w:val="ProductList-SectionHeading"/>
        <w:pageBreakBefore/>
        <w:outlineLvl w:val="0"/>
      </w:pPr>
      <w:bookmarkStart w:id="417" w:name="_Sec899"/>
      <w:bookmarkEnd w:id="411"/>
      <w:r>
        <w:t>Bilag G – Vilkår for Lagersystem og Azure Data Box</w:t>
      </w:r>
      <w:r>
        <w:fldChar w:fldCharType="begin"/>
      </w:r>
      <w:r>
        <w:instrText xml:space="preserve"> TC "</w:instrText>
      </w:r>
      <w:bookmarkStart w:id="418" w:name="_Toc531439487"/>
      <w:r>
        <w:instrText>Bilag G – Vilkår for Lagersystem og Azure Data Box</w:instrText>
      </w:r>
      <w:bookmarkEnd w:id="418"/>
      <w:r>
        <w:instrText>" \l 1</w:instrText>
      </w:r>
      <w:r>
        <w:fldChar w:fldCharType="end"/>
      </w:r>
    </w:p>
    <w:p w:rsidR="005A0988" w:rsidRDefault="00B55B2D">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5A0988" w:rsidRDefault="00B55B2D">
      <w:pPr>
        <w:pStyle w:val="ProductList-Offering1Heading"/>
        <w:outlineLvl w:val="1"/>
      </w:pPr>
      <w:bookmarkStart w:id="419" w:name="_Sec900"/>
      <w:r>
        <w:t>Vilkår for Lagersystem</w:t>
      </w:r>
      <w:bookmarkEnd w:id="419"/>
      <w:r>
        <w:fldChar w:fldCharType="begin"/>
      </w:r>
      <w:r>
        <w:instrText xml:space="preserve"> TC "</w:instrText>
      </w:r>
      <w:bookmarkStart w:id="420" w:name="_Toc531439488"/>
      <w:r>
        <w:instrText>Vilkår for Lagersystem</w:instrText>
      </w:r>
      <w:bookmarkEnd w:id="420"/>
      <w:r>
        <w:instrText>" \l 2</w:instrText>
      </w:r>
      <w:r>
        <w:fldChar w:fldCharType="end"/>
      </w:r>
    </w:p>
    <w:p w:rsidR="005A0988" w:rsidRDefault="00B55B2D">
      <w:pPr>
        <w:pStyle w:val="ProductList-ClauseHeading"/>
        <w:outlineLvl w:val="2"/>
      </w:pPr>
      <w:r>
        <w:t>Tilgængelighed</w:t>
      </w:r>
    </w:p>
    <w:p w:rsidR="005A0988" w:rsidRDefault="00B55B2D">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5A0988" w:rsidRDefault="005A0988">
      <w:pPr>
        <w:pStyle w:val="ProductList-Body"/>
      </w:pPr>
    </w:p>
    <w:p w:rsidR="005A0988" w:rsidRDefault="00B55B2D">
      <w:pPr>
        <w:pStyle w:val="ProductList-ClauseHeading"/>
        <w:outlineLvl w:val="2"/>
      </w:pPr>
      <w:r>
        <w:t>Afsendelse og Ejendomsret</w:t>
      </w:r>
    </w:p>
    <w:p w:rsidR="005A0988" w:rsidRDefault="00B55B2D">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5A0988" w:rsidRDefault="005A0988">
      <w:pPr>
        <w:pStyle w:val="ProductList-Body"/>
      </w:pPr>
    </w:p>
    <w:p w:rsidR="005A0988" w:rsidRDefault="00B55B2D">
      <w:pPr>
        <w:pStyle w:val="ProductList-ClauseHeading"/>
        <w:outlineLvl w:val="2"/>
      </w:pPr>
      <w:r>
        <w:t>Lagersystemsoftware</w:t>
      </w:r>
    </w:p>
    <w:p w:rsidR="005A0988" w:rsidRDefault="00B55B2D">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5A0988" w:rsidRDefault="005A0988">
      <w:pPr>
        <w:pStyle w:val="ProductList-Body"/>
      </w:pPr>
    </w:p>
    <w:p w:rsidR="005A0988" w:rsidRDefault="00B55B2D">
      <w:pPr>
        <w:pStyle w:val="ProductList-SubClauseHeading"/>
        <w:outlineLvl w:val="3"/>
      </w:pPr>
      <w:r>
        <w:t>Begrænsninger</w:t>
      </w:r>
    </w:p>
    <w:p w:rsidR="005A0988" w:rsidRDefault="00B55B2D">
      <w:pPr>
        <w:pStyle w:val="ProductList-BodyIndented"/>
      </w:pPr>
      <w:r>
        <w:t>Kunden må ikke bruge Lagersystemsoftwaren til sammenligninger eller “benchmarking”, undtagen til interne formål hos Kunden, og Kunden må ikke offentliggøre eller afsløre resultaterne deraf.</w:t>
      </w:r>
    </w:p>
    <w:p w:rsidR="005A0988" w:rsidRDefault="005A0988">
      <w:pPr>
        <w:pStyle w:val="ProductList-BodyIndented"/>
      </w:pPr>
    </w:p>
    <w:p w:rsidR="005A0988" w:rsidRDefault="00B55B2D">
      <w:pPr>
        <w:pStyle w:val="ProductList-SubClauseHeading"/>
        <w:outlineLvl w:val="3"/>
      </w:pPr>
      <w:r>
        <w:t>Visse Softwareprodukter med Åben Kildekode fra Tredjeparter</w:t>
      </w:r>
    </w:p>
    <w:p w:rsidR="005A0988" w:rsidRDefault="00B55B2D">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5A0988" w:rsidRDefault="005A0988">
      <w:pPr>
        <w:pStyle w:val="ProductList-BodyIndented"/>
      </w:pPr>
    </w:p>
    <w:p w:rsidR="005A0988" w:rsidRDefault="00B55B2D">
      <w:pPr>
        <w:pStyle w:val="ProductList-SubClauseHeading"/>
        <w:outlineLvl w:val="3"/>
      </w:pPr>
      <w:r>
        <w:t>Aktivering/Samtykke for internetbaserede tjenester og opdateringer</w:t>
      </w:r>
    </w:p>
    <w:p w:rsidR="005A0988" w:rsidRDefault="00B55B2D">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5A0988" w:rsidRDefault="005A0988">
      <w:pPr>
        <w:pStyle w:val="ProductList-BodyIndented"/>
      </w:pPr>
    </w:p>
    <w:p w:rsidR="005A0988" w:rsidRDefault="00B55B2D">
      <w:pPr>
        <w:pStyle w:val="ProductList-SubClauseHeading"/>
        <w:outlineLvl w:val="3"/>
      </w:pPr>
      <w:r>
        <w:t>Opdateringer af Lagersystemsoftwaren</w:t>
      </w:r>
    </w:p>
    <w:p w:rsidR="005A0988" w:rsidRDefault="00B55B2D">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5A0988" w:rsidRDefault="005A0988">
      <w:pPr>
        <w:pStyle w:val="ProductList-BodyIndented"/>
      </w:pPr>
    </w:p>
    <w:p w:rsidR="005A0988" w:rsidRDefault="00B55B2D">
      <w:pPr>
        <w:pStyle w:val="ProductList-ClauseHeading"/>
        <w:outlineLvl w:val="2"/>
      </w:pPr>
      <w:r>
        <w:t>Begrænset Hardwaregaranti</w:t>
      </w:r>
    </w:p>
    <w:p w:rsidR="005A0988" w:rsidRDefault="00B55B2D">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5A0988" w:rsidRDefault="005A0988">
      <w:pPr>
        <w:pStyle w:val="ProductList-Body"/>
      </w:pPr>
    </w:p>
    <w:p w:rsidR="005A0988" w:rsidRDefault="00B55B2D">
      <w:pPr>
        <w:pStyle w:val="ProductList-ClauseHeading"/>
        <w:outlineLvl w:val="2"/>
      </w:pPr>
      <w:r>
        <w:t>Skadesløsholdelse. Imødegåelse af krav fra tredjepart</w:t>
      </w:r>
    </w:p>
    <w:p w:rsidR="005A0988" w:rsidRDefault="00B55B2D">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5A0988" w:rsidRDefault="005A0988">
      <w:pPr>
        <w:pStyle w:val="ProductList-Body"/>
      </w:pPr>
    </w:p>
    <w:p w:rsidR="005A0988" w:rsidRDefault="00B55B2D">
      <w:pPr>
        <w:pStyle w:val="ProductList-ClauseHeading"/>
        <w:outlineLvl w:val="2"/>
      </w:pPr>
      <w:r>
        <w:t>Ansvarsbegrænsning</w:t>
      </w:r>
    </w:p>
    <w:p w:rsidR="005A0988" w:rsidRDefault="00B55B2D">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5A0988" w:rsidRDefault="005A0988">
      <w:pPr>
        <w:pStyle w:val="ProductList-Body"/>
      </w:pPr>
    </w:p>
    <w:p w:rsidR="005A0988" w:rsidRDefault="00B55B2D">
      <w:pPr>
        <w:pStyle w:val="ProductList-ClauseHeading"/>
        <w:outlineLvl w:val="2"/>
      </w:pPr>
      <w:r>
        <w:t>Amerikanske eksportkontrollove</w:t>
      </w:r>
    </w:p>
    <w:p w:rsidR="005A0988" w:rsidRDefault="00B55B2D">
      <w:pPr>
        <w:pStyle w:val="ProductList-Body"/>
      </w:pPr>
      <w:r>
        <w:t>Lagersystemerne er undergivet bestemmelserne i Kundens volumenlicensaftale omkring amerikansk eksportjurisdiktion.</w:t>
      </w:r>
    </w:p>
    <w:p w:rsidR="005A0988" w:rsidRDefault="005A0988">
      <w:pPr>
        <w:pStyle w:val="ProductList-Body"/>
      </w:pPr>
    </w:p>
    <w:p w:rsidR="005A0988" w:rsidRDefault="00B55B2D">
      <w:pPr>
        <w:pStyle w:val="ProductList-ClauseHeading"/>
        <w:outlineLvl w:val="2"/>
      </w:pPr>
      <w:r>
        <w:t>Indsamling af diagnostiske oplysninger</w:t>
      </w:r>
    </w:p>
    <w:p w:rsidR="005A0988" w:rsidRDefault="00B55B2D">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2">
        <w:r>
          <w:rPr>
            <w:color w:val="00467F"/>
            <w:u w:val="single"/>
          </w:rPr>
          <w:t>https://www.microsoft.com/en-us/privacystatement</w:t>
        </w:r>
      </w:hyperlink>
      <w:r>
        <w:t>.</w:t>
      </w:r>
    </w:p>
    <w:p w:rsidR="005A0988" w:rsidRDefault="005A0988">
      <w:pPr>
        <w:pStyle w:val="ProductList-Body"/>
      </w:pPr>
    </w:p>
    <w:p w:rsidR="005A0988" w:rsidRDefault="00B55B2D">
      <w:pPr>
        <w:pStyle w:val="ProductList-ClauseHeading"/>
        <w:outlineLvl w:val="2"/>
      </w:pPr>
      <w:r>
        <w:t>Ved brug hos offentlige organer</w:t>
      </w:r>
    </w:p>
    <w:p w:rsidR="005A0988" w:rsidRDefault="00B55B2D">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5A0988" w:rsidRDefault="005A0988">
      <w:pPr>
        <w:pStyle w:val="ProductList-Body"/>
      </w:pPr>
    </w:p>
    <w:p w:rsidR="005A0988" w:rsidRDefault="005A0988">
      <w:pPr>
        <w:pStyle w:val="ProductList-Body"/>
      </w:pPr>
    </w:p>
    <w:p w:rsidR="005A0988" w:rsidRDefault="00B55B2D">
      <w:pPr>
        <w:pStyle w:val="ProductList-Offering1Heading"/>
        <w:outlineLvl w:val="1"/>
      </w:pPr>
      <w:bookmarkStart w:id="421" w:name="_Sec901"/>
      <w:r>
        <w:t>Vilkår for Azure Data Box</w:t>
      </w:r>
      <w:bookmarkEnd w:id="421"/>
      <w:r>
        <w:fldChar w:fldCharType="begin"/>
      </w:r>
      <w:r>
        <w:instrText xml:space="preserve"> TC "</w:instrText>
      </w:r>
      <w:bookmarkStart w:id="422" w:name="_Toc531439489"/>
      <w:r>
        <w:instrText>Vilkår for Azure Data Box</w:instrText>
      </w:r>
      <w:bookmarkEnd w:id="422"/>
      <w:r>
        <w:instrText>" \l 2</w:instrText>
      </w:r>
      <w:r>
        <w:fldChar w:fldCharType="end"/>
      </w:r>
    </w:p>
    <w:p w:rsidR="005A0988" w:rsidRDefault="00B55B2D">
      <w:pPr>
        <w:pStyle w:val="ProductList-ClauseHeading"/>
        <w:outlineLvl w:val="2"/>
      </w:pPr>
      <w:r>
        <w:t>Definitioner</w:t>
      </w:r>
    </w:p>
    <w:p w:rsidR="005A0988" w:rsidRDefault="00B55B2D">
      <w:pPr>
        <w:pStyle w:val="ProductList-Body"/>
        <w:ind w:left="720"/>
      </w:pPr>
      <w:r>
        <w:rPr>
          <w:b/>
          <w:color w:val="00188F"/>
        </w:rPr>
        <w:t>Azure Storage</w:t>
      </w:r>
      <w:r>
        <w:t xml:space="preserve"> betyder den Microsoft-administrerede cloud-tjeneste, som stiller meget let tilgængelig og sikker lagring til rådighed.  </w:t>
      </w:r>
    </w:p>
    <w:p w:rsidR="005A0988" w:rsidRDefault="00B55B2D">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rsidR="005A0988" w:rsidRDefault="00B55B2D">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rsidR="005A0988" w:rsidRDefault="00B55B2D">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rsidR="005A0988" w:rsidRDefault="00B55B2D">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rsidR="005A0988" w:rsidRDefault="00B55B2D">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rsidR="005A0988" w:rsidRDefault="005A0988">
      <w:pPr>
        <w:pStyle w:val="ProductList-Body"/>
      </w:pPr>
    </w:p>
    <w:p w:rsidR="005A0988" w:rsidRDefault="00B55B2D">
      <w:pPr>
        <w:pStyle w:val="ProductList-ClauseHeading"/>
        <w:outlineLvl w:val="2"/>
      </w:pPr>
      <w:r>
        <w:t>Data Box-software</w:t>
      </w:r>
    </w:p>
    <w:p w:rsidR="005A0988" w:rsidRDefault="00B55B2D">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5A0988" w:rsidRDefault="005A0988">
      <w:pPr>
        <w:pStyle w:val="ProductList-Body"/>
      </w:pPr>
    </w:p>
    <w:p w:rsidR="005A0988" w:rsidRDefault="00B55B2D">
      <w:pPr>
        <w:pStyle w:val="ProductList-SubClauseHeading"/>
        <w:outlineLvl w:val="3"/>
      </w:pPr>
      <w:r>
        <w:t>Begrænsninger</w:t>
      </w:r>
    </w:p>
    <w:p w:rsidR="005A0988" w:rsidRDefault="00B55B2D">
      <w:pPr>
        <w:pStyle w:val="ProductList-BodyIndented"/>
      </w:pPr>
      <w:r>
        <w:t xml:space="preserve">Kunden må ikke bruge Data Box-softwaren til sammenligninger eller “benchmarking”, undtagen til interne formål hos Kunden, og Kunden må ikke offentliggøre eller afsløre resultaterne deraf. </w:t>
      </w:r>
    </w:p>
    <w:p w:rsidR="005A0988" w:rsidRDefault="005A0988">
      <w:pPr>
        <w:pStyle w:val="ProductList-BodyIndented"/>
      </w:pPr>
    </w:p>
    <w:p w:rsidR="005A0988" w:rsidRDefault="00B55B2D">
      <w:pPr>
        <w:pStyle w:val="ProductList-SubClauseHeading"/>
        <w:outlineLvl w:val="3"/>
      </w:pPr>
      <w:r>
        <w:t>Aktivering/Samtykke for internetbaserede tjenester og opdateringer</w:t>
      </w:r>
    </w:p>
    <w:p w:rsidR="005A0988" w:rsidRDefault="00B55B2D">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5A0988" w:rsidRDefault="005A0988">
      <w:pPr>
        <w:pStyle w:val="ProductList-BodyIndented"/>
      </w:pPr>
    </w:p>
    <w:p w:rsidR="005A0988" w:rsidRDefault="00B55B2D">
      <w:pPr>
        <w:pStyle w:val="ProductList-SubClauseHeading"/>
        <w:outlineLvl w:val="3"/>
      </w:pPr>
      <w:r>
        <w:t>Softwareopdateringer</w:t>
      </w:r>
    </w:p>
    <w:p w:rsidR="005A0988" w:rsidRDefault="00B55B2D">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rsidR="005A0988" w:rsidRDefault="005A0988">
      <w:pPr>
        <w:pStyle w:val="ProductList-BodyIndented"/>
      </w:pPr>
    </w:p>
    <w:p w:rsidR="005A0988" w:rsidRDefault="00B55B2D">
      <w:pPr>
        <w:pStyle w:val="ProductList-ClauseHeading"/>
        <w:outlineLvl w:val="2"/>
      </w:pPr>
      <w:r>
        <w:t>Begrænsninger</w:t>
      </w:r>
    </w:p>
    <w:p w:rsidR="005A0988" w:rsidRDefault="00B55B2D">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rsidR="005A0988" w:rsidRDefault="005A0988">
      <w:pPr>
        <w:pStyle w:val="ProductList-Body"/>
      </w:pPr>
    </w:p>
    <w:p w:rsidR="005A0988" w:rsidRDefault="00B55B2D">
      <w:pPr>
        <w:pStyle w:val="ProductList-ClauseHeading"/>
        <w:outlineLvl w:val="2"/>
      </w:pPr>
      <w:r>
        <w:t>Brugervilkår for Azure</w:t>
      </w:r>
    </w:p>
    <w:p w:rsidR="005A0988" w:rsidRDefault="00B55B2D">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rsidR="005A0988" w:rsidRDefault="005A0988">
      <w:pPr>
        <w:pStyle w:val="ProductList-Body"/>
      </w:pPr>
    </w:p>
    <w:p w:rsidR="005A0988" w:rsidRDefault="00B55B2D">
      <w:pPr>
        <w:pStyle w:val="ProductList-ClauseHeading"/>
        <w:outlineLvl w:val="2"/>
      </w:pPr>
      <w:r>
        <w:t>Brugervilkår for Produkt</w:t>
      </w:r>
    </w:p>
    <w:p w:rsidR="005A0988" w:rsidRDefault="00B55B2D">
      <w:pPr>
        <w:pStyle w:val="ProductList-Body"/>
      </w:pPr>
      <w:r>
        <w:t>Under forudsætning af betaling af gældende vederlag giver Microsoft Kunden tilladelse til at bruge Data Box-enheden til transport af sådanne data, forudsat at Kunden implementerer visse sikkerhedsforanstaltninger.</w:t>
      </w:r>
    </w:p>
    <w:p w:rsidR="005A0988" w:rsidRDefault="00B55B2D" w:rsidP="00B55B2D">
      <w:pPr>
        <w:pStyle w:val="ProductList-Bullet"/>
        <w:numPr>
          <w:ilvl w:val="0"/>
          <w:numId w:val="66"/>
        </w:numPr>
      </w:pPr>
      <w:r>
        <w:t>Sikkerhedskopiering og beskyttelse af data før overførsel af data til Data Box-enheden og før fremsendelse til Azure Storage;</w:t>
      </w:r>
    </w:p>
    <w:p w:rsidR="005A0988" w:rsidRDefault="00B55B2D" w:rsidP="00B55B2D">
      <w:pPr>
        <w:pStyle w:val="ProductList-Bullet"/>
        <w:numPr>
          <w:ilvl w:val="0"/>
          <w:numId w:val="66"/>
        </w:numPr>
      </w:pPr>
      <w:r>
        <w:t>Undladelse af sletning af dataene fra Kundens lokaliteter og udstyr, før Kunden har overført sådanne data fra Data Box-enheden til et Microsoft-datacenter.</w:t>
      </w:r>
    </w:p>
    <w:p w:rsidR="005A0988" w:rsidRDefault="00B55B2D" w:rsidP="00B55B2D">
      <w:pPr>
        <w:pStyle w:val="ProductList-Bullet"/>
        <w:numPr>
          <w:ilvl w:val="0"/>
          <w:numId w:val="66"/>
        </w:numPr>
      </w:pPr>
      <w:r>
        <w:t>Ophør med brug af Data Box-enheden til overførsel af data umiddelbart efter meddelelse fra Microsoft.</w:t>
      </w:r>
    </w:p>
    <w:p w:rsidR="005A0988" w:rsidRDefault="00B55B2D">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rsidR="005A0988" w:rsidRDefault="005A0988">
      <w:pPr>
        <w:pStyle w:val="ProductList-Body"/>
      </w:pPr>
    </w:p>
    <w:p w:rsidR="005A0988" w:rsidRDefault="00B55B2D">
      <w:pPr>
        <w:pStyle w:val="ProductList-ClauseHeading"/>
        <w:outlineLvl w:val="2"/>
      </w:pPr>
      <w:r>
        <w:t>Besiddelse og returnering af Data Box-enheden</w:t>
      </w:r>
    </w:p>
    <w:p w:rsidR="005A0988" w:rsidRDefault="00B55B2D">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rsidR="005A0988" w:rsidRDefault="005A0988">
      <w:pPr>
        <w:pStyle w:val="ProductList-Body"/>
      </w:pPr>
    </w:p>
    <w:p w:rsidR="005A0988" w:rsidRDefault="00B55B2D">
      <w:pPr>
        <w:pStyle w:val="ProductList-ClauseHeading"/>
        <w:outlineLvl w:val="2"/>
      </w:pPr>
      <w:r>
        <w:t>Afsendelse og Ejendomsret; Vederlag</w:t>
      </w:r>
    </w:p>
    <w:p w:rsidR="005A0988" w:rsidRDefault="00B55B2D">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5A0988" w:rsidRDefault="005A0988">
      <w:pPr>
        <w:pStyle w:val="ProductList-Body"/>
      </w:pPr>
    </w:p>
    <w:p w:rsidR="005A0988" w:rsidRDefault="00B55B2D">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rsidR="005A0988" w:rsidRDefault="005A0988">
      <w:pPr>
        <w:pStyle w:val="ProductList-Body"/>
      </w:pPr>
    </w:p>
    <w:tbl>
      <w:tblPr>
        <w:tblStyle w:val="PURTable"/>
        <w:tblW w:w="0" w:type="dxa"/>
        <w:tblLook w:val="04A0" w:firstRow="1" w:lastRow="0" w:firstColumn="1" w:lastColumn="0" w:noHBand="0" w:noVBand="1"/>
      </w:tblPr>
      <w:tblGrid>
        <w:gridCol w:w="1913"/>
        <w:gridCol w:w="2643"/>
        <w:gridCol w:w="2945"/>
        <w:gridCol w:w="3289"/>
      </w:tblGrid>
      <w:tr w:rsidR="005A098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jc w:val="center"/>
            </w:pPr>
            <w:r>
              <w:rPr>
                <w:b/>
              </w:rPr>
              <w:t>Periode og Beløb ved mistet eller væsentligt beskadiget Data Box-enhed</w:t>
            </w:r>
          </w:p>
        </w:tc>
      </w:tr>
      <w:tr w:rsidR="005A0988">
        <w:tc>
          <w:tcPr>
            <w:tcW w:w="20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Periode: Dag 11 – dag 90</w:t>
            </w:r>
          </w:p>
          <w:p w:rsidR="005A0988" w:rsidRDefault="00B55B2D">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5A0988" w:rsidRDefault="00B55B2D">
            <w:pPr>
              <w:pStyle w:val="ProductList-TableBody"/>
            </w:pPr>
            <w:r>
              <w:t>Periode: Efter 90 dage</w:t>
            </w:r>
          </w:p>
          <w:p w:rsidR="005A0988" w:rsidRDefault="00B55B2D">
            <w:pPr>
              <w:pStyle w:val="ProductList-TableBody"/>
            </w:pPr>
            <w:r>
              <w:t>Beløb: $40.000,00 USD</w:t>
            </w:r>
          </w:p>
        </w:tc>
      </w:tr>
    </w:tbl>
    <w:p w:rsidR="005A0988" w:rsidRDefault="005A0988">
      <w:pPr>
        <w:pStyle w:val="ProductList-Body"/>
      </w:pPr>
    </w:p>
    <w:p w:rsidR="005A0988" w:rsidRDefault="00B55B2D">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rsidR="005A0988" w:rsidRDefault="005A0988">
      <w:pPr>
        <w:pStyle w:val="ProductList-Body"/>
      </w:pPr>
    </w:p>
    <w:p w:rsidR="005A0988" w:rsidRDefault="00B55B2D">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rsidR="005A0988" w:rsidRDefault="005A0988">
      <w:pPr>
        <w:pStyle w:val="ProductList-Body"/>
      </w:pPr>
    </w:p>
    <w:p w:rsidR="005A0988" w:rsidRDefault="00B55B2D">
      <w:pPr>
        <w:pStyle w:val="ProductList-ClauseHeading"/>
        <w:outlineLvl w:val="2"/>
      </w:pPr>
      <w:r>
        <w:t>Ansvar, såfremt Kunden transporterer en Data Box-enhed mellem lokaliteter</w:t>
      </w:r>
    </w:p>
    <w:p w:rsidR="005A0988" w:rsidRDefault="00B55B2D">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5A0988" w:rsidRDefault="005A0988">
      <w:pPr>
        <w:pStyle w:val="ProductList-Body"/>
      </w:pPr>
    </w:p>
    <w:p w:rsidR="005A0988" w:rsidRDefault="00B55B2D">
      <w:pPr>
        <w:pStyle w:val="ProductList-ClauseHeading"/>
        <w:outlineLvl w:val="2"/>
      </w:pPr>
      <w:r>
        <w:t>Garantifraskrivelse</w:t>
      </w:r>
    </w:p>
    <w:p w:rsidR="005A0988" w:rsidRDefault="00B55B2D">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5A0988" w:rsidRDefault="005A0988">
      <w:pPr>
        <w:pStyle w:val="ProductList-Body"/>
      </w:pPr>
    </w:p>
    <w:p w:rsidR="005A0988" w:rsidRDefault="00B55B2D">
      <w:pPr>
        <w:pStyle w:val="ProductList-ClauseHeading"/>
        <w:outlineLvl w:val="2"/>
      </w:pPr>
      <w:r>
        <w:t>Amerikanske eksportkontrollove</w:t>
      </w:r>
    </w:p>
    <w:p w:rsidR="005A0988" w:rsidRDefault="00B55B2D">
      <w:pPr>
        <w:pStyle w:val="ProductList-Body"/>
      </w:pPr>
      <w:r>
        <w:t>Data Box-enhederne er undergivet bestemmelserne i Kundens volumenlicensaftale omkring amerikansk eksportjurisdiktion.</w:t>
      </w:r>
    </w:p>
    <w:p w:rsidR="005A0988" w:rsidRDefault="005A0988">
      <w:pPr>
        <w:pStyle w:val="ProductList-Body"/>
      </w:pPr>
    </w:p>
    <w:p w:rsidR="005A0988" w:rsidRDefault="00B55B2D">
      <w:pPr>
        <w:pStyle w:val="ProductList-ClauseHeading"/>
        <w:outlineLvl w:val="2"/>
      </w:pPr>
      <w:r>
        <w:t>Beskyttelse af personlige oplysninger; Behandling af Personoplysninger</w:t>
      </w:r>
    </w:p>
    <w:p w:rsidR="005A0988" w:rsidRDefault="00B55B2D">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rsidR="005A0988" w:rsidRDefault="005A0988">
      <w:pPr>
        <w:pStyle w:val="ProductList-Body"/>
      </w:pPr>
    </w:p>
    <w:p w:rsidR="005A0988" w:rsidRDefault="00B55B2D">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3">
        <w:r>
          <w:rPr>
            <w:color w:val="00467F"/>
            <w:u w:val="single"/>
          </w:rPr>
          <w:t>http://go.microsoft.com/?linkid=9840733</w:t>
        </w:r>
      </w:hyperlink>
      <w:r>
        <w:t>.</w:t>
      </w:r>
    </w:p>
    <w:p w:rsidR="005A0988" w:rsidRDefault="005A0988">
      <w:pPr>
        <w:pStyle w:val="ProductList-Body"/>
        <w:jc w:val="right"/>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5A0988">
      <w:pPr>
        <w:pStyle w:val="ProductList-Body"/>
      </w:pPr>
    </w:p>
    <w:p w:rsidR="005A0988" w:rsidRDefault="00B55B2D">
      <w:pPr>
        <w:pStyle w:val="ProductList-SectionHeading"/>
        <w:pageBreakBefore/>
        <w:outlineLvl w:val="0"/>
      </w:pPr>
      <w:bookmarkStart w:id="423" w:name="_Sec1230"/>
      <w:bookmarkEnd w:id="417"/>
      <w:r>
        <w:t>Bilag H - Studiebrugsfordele og Academic-programmer</w:t>
      </w:r>
      <w:r>
        <w:fldChar w:fldCharType="begin"/>
      </w:r>
      <w:r>
        <w:instrText xml:space="preserve"> TC "</w:instrText>
      </w:r>
      <w:bookmarkStart w:id="424" w:name="_Toc531439490"/>
      <w:r>
        <w:instrText>Bilag H - Studiebrugsfordele og Academic-programmer</w:instrText>
      </w:r>
      <w:bookmarkEnd w:id="424"/>
      <w:r>
        <w:instrText>" \l 1</w:instrText>
      </w:r>
      <w:r>
        <w:fldChar w:fldCharType="end"/>
      </w:r>
    </w:p>
    <w:p w:rsidR="005A0988" w:rsidRDefault="00B55B2D">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5A0988" w:rsidRDefault="00B55B2D">
      <w:pPr>
        <w:pStyle w:val="ProductList-Offering1Heading"/>
        <w:outlineLvl w:val="1"/>
      </w:pPr>
      <w:r>
        <w:t>Studiebrugsfordelsberettigelser efter Kvalificerende Program</w:t>
      </w:r>
      <w:r>
        <w:fldChar w:fldCharType="begin"/>
      </w:r>
      <w:r>
        <w:instrText xml:space="preserve"> TC "</w:instrText>
      </w:r>
      <w:bookmarkStart w:id="425" w:name="_Toc531439491"/>
      <w:r>
        <w:instrText>Studiebrugsfordelsberettigelser efter Kvalificerende Program</w:instrText>
      </w:r>
      <w:bookmarkEnd w:id="425"/>
      <w:r>
        <w:instrText>" \l 2</w:instrText>
      </w:r>
      <w:r>
        <w:fldChar w:fldCharType="end"/>
      </w:r>
    </w:p>
    <w:p w:rsidR="005A0988" w:rsidRDefault="00B55B2D">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rsidR="005A0988" w:rsidRDefault="005A0988">
      <w:pPr>
        <w:pStyle w:val="ProductList-Body"/>
      </w:pPr>
    </w:p>
    <w:tbl>
      <w:tblPr>
        <w:tblStyle w:val="PURTable"/>
        <w:tblW w:w="0" w:type="dxa"/>
        <w:tblLook w:val="04A0" w:firstRow="1" w:lastRow="0" w:firstColumn="1" w:lastColumn="0" w:noHBand="0" w:noVBand="1"/>
      </w:tblPr>
      <w:tblGrid>
        <w:gridCol w:w="2124"/>
        <w:gridCol w:w="3906"/>
        <w:gridCol w:w="2542"/>
        <w:gridCol w:w="2228"/>
      </w:tblGrid>
      <w:tr w:rsidR="005A098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A0988" w:rsidRDefault="00B55B2D">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5A0988" w:rsidRDefault="00B55B2D">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5A0988" w:rsidRDefault="00B55B2D">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5A0988" w:rsidRDefault="00B55B2D">
            <w:pPr>
              <w:pStyle w:val="ProductList-TableBody"/>
              <w:jc w:val="center"/>
            </w:pPr>
            <w:r>
              <w:rPr>
                <w:color w:val="FFFFFF"/>
              </w:rPr>
              <w:t>Forekomster af Studerende pr. Fakultetsmedarbejder/Personale eller Vidensmedarbejder</w:t>
            </w:r>
          </w:p>
          <w:p w:rsidR="005A0988" w:rsidRDefault="005A0988">
            <w:pPr>
              <w:pStyle w:val="ProductList-TableBody"/>
              <w:jc w:val="center"/>
            </w:pPr>
          </w:p>
        </w:tc>
      </w:tr>
      <w:tr w:rsidR="005A0988">
        <w:tc>
          <w:tcPr>
            <w:tcW w:w="2440" w:type="dxa"/>
            <w:tcBorders>
              <w:bottom w:val="dashed" w:sz="4" w:space="0" w:color="6E6E6E"/>
              <w:right w:val="single" w:sz="4" w:space="0" w:color="6E6E6E"/>
            </w:tcBorders>
          </w:tcPr>
          <w:p w:rsidR="005A0988" w:rsidRDefault="00B55B2D">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5A0988" w:rsidRDefault="00B55B2D">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5A0988" w:rsidRDefault="00B55B2D">
            <w:pPr>
              <w:pStyle w:val="ProductList-TableBody"/>
            </w:pPr>
            <w:r>
              <w:t>OVS-ES, School, EES</w:t>
            </w:r>
          </w:p>
        </w:tc>
        <w:tc>
          <w:tcPr>
            <w:tcW w:w="1600" w:type="dxa"/>
            <w:tcBorders>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left w:val="none" w:sz="4" w:space="0" w:color="6E6E6E"/>
              <w:bottom w:val="dashed" w:sz="4" w:space="0" w:color="6E6E6E"/>
              <w:right w:val="single" w:sz="4" w:space="0" w:color="6E6E6E"/>
            </w:tcBorders>
          </w:tcPr>
          <w:p w:rsidR="005A0988" w:rsidRDefault="00B55B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left w:val="none" w:sz="4" w:space="0" w:color="6E6E6E"/>
              <w:bottom w:val="dashed" w:sz="4" w:space="0" w:color="6E6E6E"/>
              <w:right w:val="single" w:sz="4" w:space="0" w:color="6E6E6E"/>
            </w:tcBorders>
          </w:tcPr>
          <w:p w:rsidR="005A0988" w:rsidRDefault="00B55B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15</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r w:rsidR="005A0988">
        <w:tc>
          <w:tcPr>
            <w:tcW w:w="2440" w:type="dxa"/>
            <w:tcBorders>
              <w:top w:val="dashed" w:sz="4" w:space="0" w:color="6E6E6E"/>
              <w:bottom w:val="dashed" w:sz="4" w:space="0" w:color="6E6E6E"/>
              <w:right w:val="single" w:sz="4" w:space="0" w:color="6E6E6E"/>
            </w:tcBorders>
          </w:tcPr>
          <w:p w:rsidR="005A0988" w:rsidRDefault="00B55B2D">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A0988" w:rsidRDefault="00B55B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A0988" w:rsidRDefault="00B55B2D">
            <w:pPr>
              <w:pStyle w:val="ProductList-TableBody"/>
            </w:pPr>
            <w:r>
              <w:t>40</w:t>
            </w:r>
          </w:p>
        </w:tc>
      </w:tr>
    </w:tbl>
    <w:p w:rsidR="005A0988" w:rsidRDefault="00B55B2D">
      <w:pPr>
        <w:pStyle w:val="ProductList-Body"/>
      </w:pPr>
      <w:r>
        <w:rPr>
          <w:i/>
          <w:vertAlign w:val="superscript"/>
        </w:rPr>
        <w:t>1</w:t>
      </w:r>
      <w:r>
        <w:rPr>
          <w:i/>
        </w:rPr>
        <w:t>Licenser, der er erhvervet via Studiebrugsfordelen, er ikke berettiget til Software Assurance-fordele.</w:t>
      </w:r>
    </w:p>
    <w:p w:rsidR="005A0988" w:rsidRDefault="00B55B2D">
      <w:pPr>
        <w:pStyle w:val="ProductList-Body"/>
      </w:pPr>
      <w:r>
        <w:rPr>
          <w:i/>
          <w:vertAlign w:val="superscript"/>
        </w:rPr>
        <w:t>2</w:t>
      </w:r>
      <w:r>
        <w:rPr>
          <w:i/>
        </w:rPr>
        <w:t>Tilbuddet Studiebrugsfordel omfatter ikke Azure Information Protection.</w:t>
      </w:r>
    </w:p>
    <w:p w:rsidR="005A0988" w:rsidRDefault="00B55B2D">
      <w:pPr>
        <w:pStyle w:val="ProductList-Body"/>
      </w:pPr>
      <w:r>
        <w:rPr>
          <w:i/>
          <w:vertAlign w:val="superscript"/>
        </w:rPr>
        <w:t>3</w:t>
      </w:r>
      <w:r>
        <w:rPr>
          <w:i/>
        </w:rPr>
        <w:t>Tilbuddet Studiebrugsfordel omfatter ikke Azure Information Protection eller Microsoft Cloud App Security.</w:t>
      </w:r>
    </w:p>
    <w:p w:rsidR="005A0988" w:rsidRDefault="00B55B2D">
      <w:pPr>
        <w:pStyle w:val="ProductList-Body"/>
      </w:pPr>
      <w:r>
        <w:rPr>
          <w:i/>
          <w:vertAlign w:val="superscript"/>
        </w:rPr>
        <w:t>4</w:t>
      </w:r>
      <w:r>
        <w:rPr>
          <w:i/>
        </w:rPr>
        <w:t>Studiebrugsfordel omfatter kun rettigheder til Windows 10 E3/A3.</w:t>
      </w:r>
    </w:p>
    <w:p w:rsidR="005A0988" w:rsidRDefault="005A0988">
      <w:pPr>
        <w:pStyle w:val="ProductList-Body"/>
      </w:pPr>
    </w:p>
    <w:p w:rsidR="005A0988" w:rsidRDefault="00B55B2D">
      <w:pPr>
        <w:pStyle w:val="ProductList-ClauseHeading"/>
        <w:outlineLvl w:val="2"/>
      </w:pPr>
      <w:r>
        <w:t>Windows Desktop Operativsystem Begrænsninger</w:t>
      </w:r>
    </w:p>
    <w:p w:rsidR="005A0988" w:rsidRDefault="00B55B2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5A0988" w:rsidRDefault="005A0988">
      <w:pPr>
        <w:pStyle w:val="ProductList-Body"/>
      </w:pPr>
    </w:p>
    <w:p w:rsidR="005A0988" w:rsidRDefault="00B55B2D">
      <w:pPr>
        <w:pStyle w:val="ProductList-Offering1Heading"/>
        <w:outlineLvl w:val="1"/>
      </w:pPr>
      <w:r>
        <w:t>Scenarier for Blandet Uddannelsesplatformsprodukt (EPP)</w:t>
      </w:r>
      <w:r>
        <w:fldChar w:fldCharType="begin"/>
      </w:r>
      <w:r>
        <w:instrText xml:space="preserve"> TC "</w:instrText>
      </w:r>
      <w:bookmarkStart w:id="426" w:name="_Toc531439492"/>
      <w:r>
        <w:instrText>Scenarier for Blandet Uddannelsesplatformsprodukt (EPP)</w:instrText>
      </w:r>
      <w:bookmarkEnd w:id="426"/>
      <w:r>
        <w:instrText>" \l 2</w:instrText>
      </w:r>
      <w:r>
        <w:fldChar w:fldCharType="end"/>
      </w:r>
    </w:p>
    <w:p w:rsidR="005A0988" w:rsidRDefault="00B55B2D">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rsidR="005A0988" w:rsidRDefault="005A0988">
      <w:pPr>
        <w:pStyle w:val="ProductList-Body"/>
      </w:pPr>
    </w:p>
    <w:tbl>
      <w:tblPr>
        <w:tblStyle w:val="PURTable"/>
        <w:tblW w:w="0" w:type="dxa"/>
        <w:tblLook w:val="04A0" w:firstRow="1" w:lastRow="0" w:firstColumn="1" w:lastColumn="0" w:noHBand="0" w:noVBand="1"/>
      </w:tblPr>
      <w:tblGrid>
        <w:gridCol w:w="5542"/>
        <w:gridCol w:w="5258"/>
      </w:tblGrid>
      <w:tr w:rsidR="005A098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A0988" w:rsidRDefault="00B55B2D">
            <w:pPr>
              <w:pStyle w:val="ProductList-TableBody"/>
            </w:pPr>
            <w:r>
              <w:rPr>
                <w:color w:val="FFFFFF"/>
              </w:rPr>
              <w:t>Tilladte scenarier for Blandet EPP</w:t>
            </w:r>
          </w:p>
        </w:tc>
        <w:tc>
          <w:tcPr>
            <w:tcW w:w="5880" w:type="dxa"/>
            <w:shd w:val="clear" w:color="auto" w:fill="0070C0"/>
          </w:tcPr>
          <w:p w:rsidR="005A0988" w:rsidRDefault="00B55B2D">
            <w:pPr>
              <w:pStyle w:val="ProductList-TableBody"/>
            </w:pPr>
            <w:r>
              <w:rPr>
                <w:color w:val="FFFFFF"/>
              </w:rPr>
              <w:t>Kvalificerende Produkt for SUB</w:t>
            </w:r>
          </w:p>
        </w:tc>
      </w:tr>
      <w:tr w:rsidR="005A0988">
        <w:tc>
          <w:tcPr>
            <w:tcW w:w="6240" w:type="dxa"/>
          </w:tcPr>
          <w:p w:rsidR="005A0988" w:rsidRDefault="00B55B2D">
            <w:pPr>
              <w:pStyle w:val="ProductList-TableBody"/>
            </w:pPr>
            <w:r>
              <w:t>Microsoft 365 A3 og Microsoft 365 A5</w:t>
            </w:r>
          </w:p>
        </w:tc>
        <w:tc>
          <w:tcPr>
            <w:tcW w:w="5880" w:type="dxa"/>
          </w:tcPr>
          <w:p w:rsidR="005A0988" w:rsidRDefault="00B55B2D">
            <w:pPr>
              <w:pStyle w:val="ProductList-TableBody"/>
            </w:pPr>
            <w:r>
              <w:t>Microsoft 365 A3</w:t>
            </w:r>
          </w:p>
        </w:tc>
      </w:tr>
      <w:tr w:rsidR="005A0988">
        <w:tc>
          <w:tcPr>
            <w:tcW w:w="6240" w:type="dxa"/>
          </w:tcPr>
          <w:p w:rsidR="005A0988" w:rsidRDefault="00B55B2D">
            <w:pPr>
              <w:pStyle w:val="ProductList-TableBody"/>
            </w:pPr>
            <w:r>
              <w:t>EMS E3 og EMS E5</w:t>
            </w:r>
          </w:p>
        </w:tc>
        <w:tc>
          <w:tcPr>
            <w:tcW w:w="5880" w:type="dxa"/>
          </w:tcPr>
          <w:p w:rsidR="005A0988" w:rsidRDefault="00B55B2D">
            <w:pPr>
              <w:pStyle w:val="ProductList-TableBody"/>
            </w:pPr>
            <w:r>
              <w:t>EMS E3</w:t>
            </w:r>
          </w:p>
        </w:tc>
      </w:tr>
      <w:tr w:rsidR="005A0988">
        <w:tc>
          <w:tcPr>
            <w:tcW w:w="6240" w:type="dxa"/>
          </w:tcPr>
          <w:p w:rsidR="005A0988" w:rsidRDefault="00B55B2D">
            <w:pPr>
              <w:pStyle w:val="ProductList-TableBody"/>
            </w:pPr>
            <w:r>
              <w:t>Windows 10 Education E3 og Windows 10 Education E5</w:t>
            </w:r>
          </w:p>
        </w:tc>
        <w:tc>
          <w:tcPr>
            <w:tcW w:w="5880" w:type="dxa"/>
          </w:tcPr>
          <w:p w:rsidR="005A0988" w:rsidRDefault="00B55B2D">
            <w:pPr>
              <w:pStyle w:val="ProductList-TableBody"/>
            </w:pPr>
            <w:r>
              <w:t>Windows 10 Education E3</w:t>
            </w:r>
          </w:p>
        </w:tc>
      </w:tr>
      <w:tr w:rsidR="005A0988">
        <w:tc>
          <w:tcPr>
            <w:tcW w:w="6240" w:type="dxa"/>
          </w:tcPr>
          <w:p w:rsidR="005A0988" w:rsidRDefault="00B55B2D">
            <w:pPr>
              <w:pStyle w:val="ProductList-TableBody"/>
            </w:pPr>
            <w:r>
              <w:t>Office 365 ProPlus og Office 365 A3og/eller Office 365 A5</w:t>
            </w:r>
          </w:p>
        </w:tc>
        <w:tc>
          <w:tcPr>
            <w:tcW w:w="5880" w:type="dxa"/>
          </w:tcPr>
          <w:p w:rsidR="005A0988" w:rsidRDefault="00B55B2D">
            <w:pPr>
              <w:pStyle w:val="ProductList-TableBody"/>
            </w:pPr>
            <w:r>
              <w:t>Office 365 ProPlus</w:t>
            </w:r>
          </w:p>
        </w:tc>
      </w:tr>
      <w:tr w:rsidR="005A0988">
        <w:tc>
          <w:tcPr>
            <w:tcW w:w="6240" w:type="dxa"/>
          </w:tcPr>
          <w:p w:rsidR="005A0988" w:rsidRDefault="00B55B2D">
            <w:pPr>
              <w:pStyle w:val="ProductList-TableBody"/>
            </w:pPr>
            <w:r>
              <w:t>Office 365 A3 og Office 365 A5</w:t>
            </w:r>
          </w:p>
        </w:tc>
        <w:tc>
          <w:tcPr>
            <w:tcW w:w="5880" w:type="dxa"/>
          </w:tcPr>
          <w:p w:rsidR="005A0988" w:rsidRDefault="00B55B2D">
            <w:pPr>
              <w:pStyle w:val="ProductList-TableBody"/>
            </w:pPr>
            <w:r>
              <w:t>Office 365 A3</w:t>
            </w:r>
          </w:p>
        </w:tc>
      </w:tr>
    </w:tbl>
    <w:p w:rsidR="005A0988" w:rsidRDefault="005A0988">
      <w:pPr>
        <w:pStyle w:val="ProductList-Body"/>
      </w:pPr>
    </w:p>
    <w:p w:rsidR="005A0988" w:rsidRDefault="00B55B2D">
      <w:pPr>
        <w:pStyle w:val="ProductList-Offering1Heading"/>
        <w:outlineLvl w:val="1"/>
      </w:pPr>
      <w:r>
        <w:t>Tilgængelighed af Programmet Enrollment for Education Solutions (Version før 2017)</w:t>
      </w:r>
      <w:r>
        <w:fldChar w:fldCharType="begin"/>
      </w:r>
      <w:r>
        <w:instrText xml:space="preserve"> TC "</w:instrText>
      </w:r>
      <w:bookmarkStart w:id="427" w:name="_Toc531439493"/>
      <w:r>
        <w:instrText>Tilgængelighed af Programmet Enrollment for Education Solutions (Version før 2017)</w:instrText>
      </w:r>
      <w:bookmarkEnd w:id="427"/>
      <w:r>
        <w:instrText>" \l 2</w:instrText>
      </w:r>
      <w:r>
        <w:fldChar w:fldCharType="end"/>
      </w:r>
    </w:p>
    <w:p w:rsidR="005A0988" w:rsidRDefault="00B55B2D">
      <w:pPr>
        <w:pStyle w:val="ProductList-Body"/>
      </w:pPr>
      <w:r>
        <w:t>Kvalificerende produkter og krav til Enrollment for Education Solutions (versioner før 2017) er defineret i dette afsnit.</w:t>
      </w:r>
    </w:p>
    <w:p w:rsidR="005A0988" w:rsidRDefault="00B55B2D">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5A098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A0988" w:rsidRDefault="00B55B2D">
            <w:pPr>
              <w:pStyle w:val="ProductList-TableBody"/>
              <w:jc w:val="center"/>
            </w:pPr>
            <w:r>
              <w:rPr>
                <w:color w:val="FFFFFF"/>
              </w:rPr>
              <w:t xml:space="preserve">EES </w:t>
            </w:r>
          </w:p>
        </w:tc>
      </w:tr>
      <w:tr w:rsidR="005A0988">
        <w:tc>
          <w:tcPr>
            <w:tcW w:w="8820" w:type="dxa"/>
            <w:tcBorders>
              <w:top w:val="single" w:sz="4" w:space="0" w:color="FFFFFF"/>
              <w:left w:val="single" w:sz="4" w:space="0" w:color="FFFFFF"/>
              <w:bottom w:val="dashed" w:sz="4" w:space="0" w:color="B2B2B2"/>
              <w:right w:val="single" w:sz="4" w:space="0" w:color="FFFFFF"/>
            </w:tcBorders>
          </w:tcPr>
          <w:p w:rsidR="005A0988" w:rsidRDefault="00B55B2D">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A0988">
        <w:tc>
          <w:tcPr>
            <w:tcW w:w="8820" w:type="dxa"/>
            <w:tcBorders>
              <w:top w:val="dashed" w:sz="4" w:space="0" w:color="B2B2B2"/>
              <w:left w:val="single" w:sz="4" w:space="0" w:color="FFFFFF"/>
              <w:bottom w:val="dashed" w:sz="4" w:space="0" w:color="B2B2B2"/>
              <w:right w:val="single" w:sz="4" w:space="0" w:color="FFFFFF"/>
            </w:tcBorders>
          </w:tcPr>
          <w:p w:rsidR="005A0988" w:rsidRDefault="00B55B2D">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A0988">
        <w:tc>
          <w:tcPr>
            <w:tcW w:w="8820" w:type="dxa"/>
            <w:tcBorders>
              <w:top w:val="dashed" w:sz="4" w:space="0" w:color="B2B2B2"/>
              <w:left w:val="single" w:sz="4" w:space="0" w:color="FFFFFF"/>
              <w:bottom w:val="dashed" w:sz="4" w:space="0" w:color="B2B2B2"/>
              <w:right w:val="single" w:sz="4" w:space="0" w:color="FFFFFF"/>
            </w:tcBorders>
          </w:tcPr>
          <w:p w:rsidR="005A0988" w:rsidRDefault="00B55B2D">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A0988">
        <w:tc>
          <w:tcPr>
            <w:tcW w:w="8820" w:type="dxa"/>
            <w:tcBorders>
              <w:top w:val="dashed" w:sz="4" w:space="0" w:color="B2B2B2"/>
              <w:left w:val="single" w:sz="4" w:space="0" w:color="FFFFFF"/>
              <w:bottom w:val="dashed" w:sz="4" w:space="0" w:color="B2B2B2"/>
              <w:right w:val="single" w:sz="4" w:space="0" w:color="FFFFFF"/>
            </w:tcBorders>
          </w:tcPr>
          <w:p w:rsidR="005A0988" w:rsidRDefault="00B55B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A0988">
        <w:tc>
          <w:tcPr>
            <w:tcW w:w="8820" w:type="dxa"/>
            <w:tcBorders>
              <w:top w:val="dashed" w:sz="4" w:space="0" w:color="B2B2B2"/>
              <w:left w:val="single" w:sz="4" w:space="0" w:color="FFFFFF"/>
              <w:bottom w:val="dashed" w:sz="4" w:space="0" w:color="B2B2B2"/>
              <w:right w:val="single" w:sz="4" w:space="0" w:color="FFFFFF"/>
            </w:tcBorders>
          </w:tcPr>
          <w:p w:rsidR="005A0988" w:rsidRDefault="00B55B2D">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A0988">
        <w:tc>
          <w:tcPr>
            <w:tcW w:w="8820" w:type="dxa"/>
            <w:tcBorders>
              <w:top w:val="dashed" w:sz="4" w:space="0" w:color="B2B2B2"/>
              <w:left w:val="single" w:sz="4" w:space="0" w:color="FFFFFF"/>
              <w:bottom w:val="single" w:sz="4" w:space="0" w:color="FFFFFF"/>
              <w:right w:val="single" w:sz="4" w:space="0" w:color="FFFFFF"/>
            </w:tcBorders>
          </w:tcPr>
          <w:p w:rsidR="005A0988" w:rsidRDefault="00B55B2D">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0988" w:rsidRDefault="00B55B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5A0988" w:rsidRDefault="005A0988">
      <w:pPr>
        <w:pStyle w:val="ProductList-Body"/>
      </w:pPr>
    </w:p>
    <w:p w:rsidR="005A0988" w:rsidRDefault="00B55B2D">
      <w:pPr>
        <w:pStyle w:val="ProductList-ClauseHeading"/>
        <w:outlineLvl w:val="2"/>
      </w:pPr>
      <w:r>
        <w:t>Krav</w:t>
      </w:r>
    </w:p>
    <w:p w:rsidR="005A0988" w:rsidRDefault="00B55B2D" w:rsidP="00B55B2D">
      <w:pPr>
        <w:pStyle w:val="ProductList-Bullet"/>
        <w:numPr>
          <w:ilvl w:val="0"/>
          <w:numId w:val="67"/>
        </w:numPr>
      </w:pPr>
      <w:r>
        <w:t>Med hensyn til Enrollment for Education Solutions (versioner før 2017) kan Desktop Platform-produkter kun erstattes af Platformsonline-services på en årsdag som beskrevet i tabellen Kvalificerende Online-services – Forudsætninger.</w:t>
      </w:r>
    </w:p>
    <w:p w:rsidR="005A0988" w:rsidRDefault="00B55B2D" w:rsidP="00B55B2D">
      <w:pPr>
        <w:pStyle w:val="ProductList-Bullet"/>
        <w:numPr>
          <w:ilvl w:val="0"/>
          <w:numId w:val="67"/>
        </w:numPr>
      </w:pPr>
      <w:r>
        <w:t>Sådanne Platformsonline-services, der er licenseret af Institutionen, må ikke være mindre end det antal Desktop Platform-produkter, der erstattes.</w:t>
      </w:r>
    </w:p>
    <w:p w:rsidR="005A0988" w:rsidRDefault="00B55B2D" w:rsidP="00B55B2D">
      <w:pPr>
        <w:pStyle w:val="ProductList-Bullet"/>
        <w:numPr>
          <w:ilvl w:val="0"/>
          <w:numId w:val="67"/>
        </w:numPr>
      </w:pPr>
      <w:r>
        <w:t xml:space="preserve">Platformsonline-services kan til enhver tid tilføjes i tilmeldingsaftalens løbetid. </w:t>
      </w:r>
    </w:p>
    <w:p w:rsidR="005A0988" w:rsidRDefault="005A0988">
      <w:pPr>
        <w:pStyle w:val="ProductList-Body"/>
      </w:pPr>
    </w:p>
    <w:p w:rsidR="005A0988" w:rsidRDefault="00B55B2D">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5A098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A0988" w:rsidRDefault="00B55B2D">
            <w:pPr>
              <w:pStyle w:val="ProductList-TableBody"/>
            </w:pPr>
            <w:r>
              <w:rPr>
                <w:color w:val="FFFFFF"/>
              </w:rPr>
              <w:t>Kvalificerende Desktopplatformsprodukter</w:t>
            </w:r>
          </w:p>
        </w:tc>
        <w:tc>
          <w:tcPr>
            <w:tcW w:w="6120" w:type="dxa"/>
            <w:shd w:val="clear" w:color="auto" w:fill="0070C0"/>
          </w:tcPr>
          <w:p w:rsidR="005A0988" w:rsidRDefault="00B55B2D">
            <w:pPr>
              <w:pStyle w:val="ProductList-TableBody"/>
            </w:pPr>
            <w:r>
              <w:rPr>
                <w:color w:val="FFFFFF"/>
              </w:rPr>
              <w:t>Kvalificerende Online-service</w:t>
            </w:r>
          </w:p>
        </w:tc>
      </w:tr>
      <w:tr w:rsidR="005A0988">
        <w:tc>
          <w:tcPr>
            <w:tcW w:w="6000" w:type="dxa"/>
          </w:tcPr>
          <w:p w:rsidR="005A0988" w:rsidRDefault="00B55B2D">
            <w:pPr>
              <w:pStyle w:val="ProductList-TableBody"/>
            </w:pPr>
            <w:r>
              <w:t xml:space="preserve">Office Professional Plus 2016 </w:t>
            </w:r>
            <w:r>
              <w:rPr>
                <w:b/>
              </w:rPr>
              <w:t>og</w:t>
            </w:r>
          </w:p>
          <w:p w:rsidR="005A0988" w:rsidRDefault="00B55B2D">
            <w:pPr>
              <w:pStyle w:val="ProductList-TableBody"/>
            </w:pPr>
            <w:r>
              <w:t xml:space="preserve">Desktop Core CAL eller ECAL Suite (Enhed) </w:t>
            </w:r>
            <w:r>
              <w:rPr>
                <w:b/>
              </w:rPr>
              <w:t>og</w:t>
            </w:r>
          </w:p>
          <w:p w:rsidR="005A0988" w:rsidRDefault="00B55B2D">
            <w:pPr>
              <w:pStyle w:val="ProductList-TableBody"/>
            </w:pPr>
            <w:r>
              <w:t xml:space="preserve">Windows 10 Education E5 (Pr. Enhed) </w:t>
            </w:r>
          </w:p>
        </w:tc>
        <w:tc>
          <w:tcPr>
            <w:tcW w:w="6120" w:type="dxa"/>
          </w:tcPr>
          <w:p w:rsidR="005A0988" w:rsidRDefault="00B55B2D">
            <w:pPr>
              <w:pStyle w:val="ProductList-TableBody"/>
            </w:pPr>
            <w:r>
              <w:t>Microsoft 365 Education A3/A5 (Bruger-SL)</w:t>
            </w:r>
          </w:p>
        </w:tc>
      </w:tr>
      <w:tr w:rsidR="005A0988">
        <w:tc>
          <w:tcPr>
            <w:tcW w:w="6000" w:type="dxa"/>
          </w:tcPr>
          <w:p w:rsidR="005A0988" w:rsidRDefault="00B55B2D">
            <w:pPr>
              <w:pStyle w:val="ProductList-TableBody"/>
            </w:pPr>
            <w:r>
              <w:t xml:space="preserve">Office Professional Plus 2016 </w:t>
            </w:r>
            <w:r>
              <w:rPr>
                <w:b/>
              </w:rPr>
              <w:t>og</w:t>
            </w:r>
          </w:p>
          <w:p w:rsidR="005A0988" w:rsidRDefault="00B55B2D">
            <w:pPr>
              <w:pStyle w:val="ProductList-TableBody"/>
            </w:pPr>
            <w:r>
              <w:t>Core CAL eller ECAL Suite (Enhed)</w:t>
            </w:r>
          </w:p>
        </w:tc>
        <w:tc>
          <w:tcPr>
            <w:tcW w:w="6120" w:type="dxa"/>
          </w:tcPr>
          <w:p w:rsidR="005A0988" w:rsidRDefault="00B55B2D">
            <w:pPr>
              <w:pStyle w:val="ProductList-TableBody"/>
            </w:pPr>
            <w:r>
              <w:t xml:space="preserve">Office 365 A3/A5 (Bruger-SL) </w:t>
            </w:r>
            <w:r>
              <w:rPr>
                <w:b/>
              </w:rPr>
              <w:t>og</w:t>
            </w:r>
          </w:p>
          <w:p w:rsidR="005A0988" w:rsidRDefault="00B55B2D">
            <w:pPr>
              <w:pStyle w:val="ProductList-TableBody"/>
            </w:pPr>
            <w:r>
              <w:t>EMS E3/E5</w:t>
            </w:r>
          </w:p>
        </w:tc>
      </w:tr>
      <w:tr w:rsidR="005A0988">
        <w:tc>
          <w:tcPr>
            <w:tcW w:w="6000" w:type="dxa"/>
          </w:tcPr>
          <w:p w:rsidR="005A0988" w:rsidRDefault="00B55B2D">
            <w:pPr>
              <w:pStyle w:val="ProductList-TableBody"/>
            </w:pPr>
            <w:r>
              <w:t>Core CAL eller ECAL Suite (Enhed)</w:t>
            </w:r>
          </w:p>
        </w:tc>
        <w:tc>
          <w:tcPr>
            <w:tcW w:w="6120" w:type="dxa"/>
          </w:tcPr>
          <w:p w:rsidR="005A0988" w:rsidRDefault="00B55B2D">
            <w:pPr>
              <w:pStyle w:val="ProductList-TableBody"/>
            </w:pPr>
            <w:r>
              <w:t>Office 365 A3/A5</w:t>
            </w:r>
          </w:p>
        </w:tc>
      </w:tr>
      <w:tr w:rsidR="005A0988">
        <w:tc>
          <w:tcPr>
            <w:tcW w:w="6000" w:type="dxa"/>
          </w:tcPr>
          <w:p w:rsidR="005A0988" w:rsidRDefault="00B55B2D">
            <w:pPr>
              <w:pStyle w:val="ProductList-TableBody"/>
            </w:pPr>
            <w:r>
              <w:t>Office Professional Plus 2016</w:t>
            </w:r>
          </w:p>
        </w:tc>
        <w:tc>
          <w:tcPr>
            <w:tcW w:w="6120" w:type="dxa"/>
          </w:tcPr>
          <w:p w:rsidR="005A0988" w:rsidRDefault="00B55B2D">
            <w:pPr>
              <w:pStyle w:val="ProductList-TableBody"/>
            </w:pPr>
            <w:r>
              <w:t>Office 365 ProPlus</w:t>
            </w:r>
          </w:p>
        </w:tc>
      </w:tr>
    </w:tbl>
    <w:p w:rsidR="005A0988" w:rsidRDefault="005A0988">
      <w:pPr>
        <w:pStyle w:val="ProductList-Body"/>
      </w:pPr>
    </w:p>
    <w:p w:rsidR="005A0988" w:rsidRDefault="005A0988">
      <w:pPr>
        <w:pStyle w:val="PURBreadcrumb"/>
      </w:pPr>
    </w:p>
    <w:tbl>
      <w:tblPr>
        <w:tblStyle w:val="PURTable"/>
        <w:tblW w:w="0" w:type="dxa"/>
        <w:tblLook w:val="04A0" w:firstRow="1" w:lastRow="0" w:firstColumn="1" w:lastColumn="0" w:noHBand="0" w:noVBand="1"/>
      </w:tblPr>
      <w:tblGrid>
        <w:gridCol w:w="10800"/>
      </w:tblGrid>
      <w:tr w:rsidR="005A09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0988" w:rsidRDefault="00954F88">
            <w:pPr>
              <w:pStyle w:val="ProductList-TableBody"/>
              <w:jc w:val="right"/>
            </w:pPr>
            <w:hyperlink w:anchor="_Sec842">
              <w:r w:rsidR="00B55B2D">
                <w:rPr>
                  <w:color w:val="00467F"/>
                  <w:sz w:val="14"/>
                  <w:u w:val="single"/>
                </w:rPr>
                <w:t>Indholdsfortegnelse</w:t>
              </w:r>
            </w:hyperlink>
            <w:r w:rsidR="00B55B2D">
              <w:rPr>
                <w:sz w:val="14"/>
              </w:rPr>
              <w:t>/</w:t>
            </w:r>
            <w:hyperlink w:anchor="_Sec549">
              <w:r w:rsidR="00B55B2D">
                <w:rPr>
                  <w:color w:val="00467F"/>
                  <w:sz w:val="14"/>
                  <w:u w:val="single"/>
                </w:rPr>
                <w:t>Ordliste</w:t>
              </w:r>
            </w:hyperlink>
            <w:r w:rsidR="00B55B2D">
              <w:rPr>
                <w:sz w:val="14"/>
              </w:rPr>
              <w:t>/</w:t>
            </w:r>
            <w:hyperlink w:anchor="_Sec844">
              <w:r w:rsidR="00B55B2D">
                <w:rPr>
                  <w:color w:val="00467F"/>
                  <w:sz w:val="14"/>
                  <w:u w:val="single"/>
                </w:rPr>
                <w:t>Indeks</w:t>
              </w:r>
            </w:hyperlink>
          </w:p>
        </w:tc>
      </w:tr>
    </w:tbl>
    <w:p w:rsidR="005A0988" w:rsidRDefault="005A0988">
      <w:pPr>
        <w:pStyle w:val="ProductList-Body"/>
      </w:pPr>
    </w:p>
    <w:p w:rsidR="005A0988" w:rsidRDefault="005A0988">
      <w:pPr>
        <w:sectPr w:rsidR="005A0988">
          <w:headerReference w:type="default" r:id="rId154"/>
          <w:footerReference w:type="default" r:id="rId155"/>
          <w:type w:val="continuous"/>
          <w:pgSz w:w="12240" w:h="15840" w:code="1"/>
          <w:pgMar w:top="1170" w:right="720" w:bottom="720" w:left="720" w:header="432" w:footer="288" w:gutter="0"/>
          <w:cols w:space="360"/>
        </w:sectPr>
      </w:pPr>
    </w:p>
    <w:bookmarkEnd w:id="423"/>
    <w:p w:rsidR="005A0988" w:rsidRDefault="00B55B2D">
      <w:pPr>
        <w:pStyle w:val="ProductList-SectionHeading"/>
        <w:pageBreakBefore/>
        <w:outlineLvl w:val="0"/>
      </w:pPr>
      <w:r>
        <w:t>Indeks</w:t>
      </w:r>
      <w:r>
        <w:fldChar w:fldCharType="begin"/>
      </w:r>
      <w:r>
        <w:instrText xml:space="preserve"> TC "</w:instrText>
      </w:r>
      <w:bookmarkStart w:id="428" w:name="_Toc531439494"/>
      <w:r>
        <w:instrText>Indeks</w:instrText>
      </w:r>
      <w:bookmarkEnd w:id="428"/>
      <w:r>
        <w:instrText>" \l 1</w:instrText>
      </w:r>
      <w:r>
        <w:fldChar w:fldCharType="end"/>
      </w:r>
    </w:p>
    <w:p w:rsidR="005A0988" w:rsidRDefault="005A0988">
      <w:pPr>
        <w:pStyle w:val="ProductList-Body"/>
      </w:pPr>
    </w:p>
    <w:p w:rsidR="005A0988" w:rsidRDefault="005A0988">
      <w:pPr>
        <w:sectPr w:rsidR="005A0988">
          <w:headerReference w:type="default" r:id="rId156"/>
          <w:footerReference w:type="default" r:id="rId157"/>
          <w:type w:val="continuous"/>
          <w:pgSz w:w="12240" w:h="15840" w:code="1"/>
          <w:pgMar w:top="1170" w:right="720" w:bottom="720" w:left="720" w:header="432" w:footer="288" w:gutter="0"/>
          <w:cols w:space="360"/>
        </w:sectPr>
      </w:pPr>
    </w:p>
    <w:p w:rsidR="00865A75" w:rsidRDefault="00B55B2D">
      <w:pPr>
        <w:pStyle w:val="ProductList-Body"/>
        <w:rPr>
          <w:noProof/>
        </w:rPr>
        <w:sectPr w:rsidR="00865A75" w:rsidSect="00865A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5A75" w:rsidRDefault="00865A75">
      <w:pPr>
        <w:pStyle w:val="Index1"/>
        <w:tabs>
          <w:tab w:val="right" w:pos="5030"/>
        </w:tabs>
        <w:rPr>
          <w:noProof/>
        </w:rPr>
      </w:pPr>
      <w:r>
        <w:rPr>
          <w:noProof/>
        </w:rPr>
        <w:t>Abonnement på Windows Companion, 43</w:t>
      </w:r>
    </w:p>
    <w:p w:rsidR="00865A75" w:rsidRDefault="00865A75">
      <w:pPr>
        <w:pStyle w:val="Index1"/>
        <w:tabs>
          <w:tab w:val="right" w:pos="5030"/>
        </w:tabs>
        <w:rPr>
          <w:noProof/>
        </w:rPr>
      </w:pPr>
      <w:r>
        <w:rPr>
          <w:noProof/>
        </w:rPr>
        <w:t>Access 2019, 21</w:t>
      </w:r>
    </w:p>
    <w:p w:rsidR="00865A75" w:rsidRDefault="00865A75">
      <w:pPr>
        <w:pStyle w:val="Index1"/>
        <w:tabs>
          <w:tab w:val="right" w:pos="5030"/>
        </w:tabs>
        <w:rPr>
          <w:noProof/>
        </w:rPr>
      </w:pPr>
      <w:r>
        <w:rPr>
          <w:noProof/>
        </w:rPr>
        <w:t>Audio Conferencing, 65</w:t>
      </w:r>
    </w:p>
    <w:p w:rsidR="00865A75" w:rsidRDefault="00865A75">
      <w:pPr>
        <w:pStyle w:val="Index1"/>
        <w:tabs>
          <w:tab w:val="right" w:pos="5030"/>
        </w:tabs>
        <w:rPr>
          <w:noProof/>
        </w:rPr>
      </w:pPr>
      <w:r w:rsidRPr="00E519FB">
        <w:rPr>
          <w:noProof/>
          <w:lang w:val="fr-FR"/>
        </w:rPr>
        <w:t>Avanceret trusselsanalyse 2016 Klientadministrationslicens pr. Bruger</w:t>
      </w:r>
      <w:r>
        <w:rPr>
          <w:noProof/>
        </w:rPr>
        <w:t>, 13</w:t>
      </w:r>
    </w:p>
    <w:p w:rsidR="00865A75" w:rsidRDefault="00865A75">
      <w:pPr>
        <w:pStyle w:val="Index1"/>
        <w:tabs>
          <w:tab w:val="right" w:pos="5030"/>
        </w:tabs>
        <w:rPr>
          <w:noProof/>
        </w:rPr>
      </w:pPr>
      <w:r w:rsidRPr="00E519FB">
        <w:rPr>
          <w:noProof/>
          <w:lang w:val="fr-FR"/>
        </w:rPr>
        <w:t>Avanceret Trusselsanalyse 2016 Klientstyringslicens pr. OSE</w:t>
      </w:r>
      <w:r>
        <w:rPr>
          <w:noProof/>
        </w:rPr>
        <w:t>, 13</w:t>
      </w:r>
    </w:p>
    <w:p w:rsidR="00865A75" w:rsidRDefault="00865A75">
      <w:pPr>
        <w:pStyle w:val="Index1"/>
        <w:tabs>
          <w:tab w:val="right" w:pos="5030"/>
        </w:tabs>
        <w:rPr>
          <w:noProof/>
        </w:rPr>
      </w:pPr>
      <w:r>
        <w:rPr>
          <w:noProof/>
        </w:rPr>
        <w:t>Azure Active Directory Basic, 53</w:t>
      </w:r>
    </w:p>
    <w:p w:rsidR="00865A75" w:rsidRDefault="00865A75">
      <w:pPr>
        <w:pStyle w:val="Index1"/>
        <w:tabs>
          <w:tab w:val="right" w:pos="5030"/>
        </w:tabs>
        <w:rPr>
          <w:noProof/>
        </w:rPr>
      </w:pPr>
      <w:r>
        <w:rPr>
          <w:noProof/>
        </w:rPr>
        <w:t>Azure Active Directory Premium Plan 1, 53</w:t>
      </w:r>
    </w:p>
    <w:p w:rsidR="00865A75" w:rsidRDefault="00865A75">
      <w:pPr>
        <w:pStyle w:val="Index1"/>
        <w:tabs>
          <w:tab w:val="right" w:pos="5030"/>
        </w:tabs>
        <w:rPr>
          <w:noProof/>
        </w:rPr>
      </w:pPr>
      <w:r>
        <w:rPr>
          <w:noProof/>
        </w:rPr>
        <w:t>Azure Active Directory Premium Plan 2, 53</w:t>
      </w:r>
    </w:p>
    <w:p w:rsidR="00865A75" w:rsidRDefault="00865A75">
      <w:pPr>
        <w:pStyle w:val="Index1"/>
        <w:tabs>
          <w:tab w:val="right" w:pos="5030"/>
        </w:tabs>
        <w:rPr>
          <w:noProof/>
        </w:rPr>
      </w:pPr>
      <w:r>
        <w:rPr>
          <w:noProof/>
        </w:rPr>
        <w:t>Azure Active Professional Direct Support, 53</w:t>
      </w:r>
    </w:p>
    <w:p w:rsidR="00865A75" w:rsidRDefault="00865A75">
      <w:pPr>
        <w:pStyle w:val="Index1"/>
        <w:tabs>
          <w:tab w:val="right" w:pos="5030"/>
        </w:tabs>
        <w:rPr>
          <w:noProof/>
        </w:rPr>
      </w:pPr>
      <w:r>
        <w:rPr>
          <w:noProof/>
        </w:rPr>
        <w:t>Azure Active Standard Support, 53</w:t>
      </w:r>
    </w:p>
    <w:p w:rsidR="00865A75" w:rsidRDefault="00865A75">
      <w:pPr>
        <w:pStyle w:val="Index1"/>
        <w:tabs>
          <w:tab w:val="right" w:pos="5030"/>
        </w:tabs>
        <w:rPr>
          <w:noProof/>
        </w:rPr>
      </w:pPr>
      <w:r>
        <w:rPr>
          <w:noProof/>
        </w:rPr>
        <w:t>Azure Advanced Threat Protection for Users, 53</w:t>
      </w:r>
    </w:p>
    <w:p w:rsidR="00865A75" w:rsidRDefault="00865A75">
      <w:pPr>
        <w:pStyle w:val="Index1"/>
        <w:tabs>
          <w:tab w:val="right" w:pos="5030"/>
        </w:tabs>
        <w:rPr>
          <w:noProof/>
        </w:rPr>
      </w:pPr>
      <w:r>
        <w:rPr>
          <w:noProof/>
        </w:rPr>
        <w:t>Azure App-serviceplan, 52</w:t>
      </w:r>
    </w:p>
    <w:p w:rsidR="00865A75" w:rsidRDefault="00865A75">
      <w:pPr>
        <w:pStyle w:val="Index1"/>
        <w:tabs>
          <w:tab w:val="right" w:pos="5030"/>
        </w:tabs>
        <w:rPr>
          <w:noProof/>
        </w:rPr>
      </w:pPr>
      <w:r>
        <w:rPr>
          <w:noProof/>
        </w:rPr>
        <w:t>Azure Information Protection Premium – plan 1, 53</w:t>
      </w:r>
    </w:p>
    <w:p w:rsidR="00865A75" w:rsidRDefault="00865A75">
      <w:pPr>
        <w:pStyle w:val="Index1"/>
        <w:tabs>
          <w:tab w:val="right" w:pos="5030"/>
        </w:tabs>
        <w:rPr>
          <w:noProof/>
        </w:rPr>
      </w:pPr>
      <w:r>
        <w:rPr>
          <w:noProof/>
        </w:rPr>
        <w:t>Azure Information Protection Premium – plan 2, 53</w:t>
      </w:r>
    </w:p>
    <w:p w:rsidR="00865A75" w:rsidRDefault="00865A75">
      <w:pPr>
        <w:pStyle w:val="Index1"/>
        <w:tabs>
          <w:tab w:val="right" w:pos="5030"/>
        </w:tabs>
        <w:rPr>
          <w:noProof/>
        </w:rPr>
      </w:pPr>
      <w:r>
        <w:rPr>
          <w:noProof/>
        </w:rPr>
        <w:t>Azure Site Recovery, 87</w:t>
      </w:r>
    </w:p>
    <w:p w:rsidR="00865A75" w:rsidRDefault="00865A75">
      <w:pPr>
        <w:pStyle w:val="Index1"/>
        <w:tabs>
          <w:tab w:val="right" w:pos="5030"/>
        </w:tabs>
        <w:rPr>
          <w:noProof/>
        </w:rPr>
      </w:pPr>
      <w:r>
        <w:rPr>
          <w:noProof/>
        </w:rPr>
        <w:t>Bing Maps Enterprise Platform (SL), 66</w:t>
      </w:r>
    </w:p>
    <w:p w:rsidR="00865A75" w:rsidRDefault="00865A75">
      <w:pPr>
        <w:pStyle w:val="Index1"/>
        <w:tabs>
          <w:tab w:val="right" w:pos="5030"/>
        </w:tabs>
        <w:rPr>
          <w:noProof/>
        </w:rPr>
      </w:pPr>
      <w:r>
        <w:rPr>
          <w:noProof/>
        </w:rPr>
        <w:t>Bing Maps Internal Website Usage 100K Transactions (SL), 66</w:t>
      </w:r>
    </w:p>
    <w:p w:rsidR="00865A75" w:rsidRDefault="00865A75">
      <w:pPr>
        <w:pStyle w:val="Index1"/>
        <w:tabs>
          <w:tab w:val="right" w:pos="5030"/>
        </w:tabs>
        <w:rPr>
          <w:noProof/>
        </w:rPr>
      </w:pPr>
      <w:r>
        <w:rPr>
          <w:noProof/>
        </w:rPr>
        <w:t>Bing Maps Internal Website Usage 500K (and higher) Transactions (SL), 66</w:t>
      </w:r>
    </w:p>
    <w:p w:rsidR="00865A75" w:rsidRDefault="00865A75">
      <w:pPr>
        <w:pStyle w:val="Index1"/>
        <w:tabs>
          <w:tab w:val="right" w:pos="5030"/>
        </w:tabs>
        <w:rPr>
          <w:noProof/>
        </w:rPr>
      </w:pPr>
      <w:r>
        <w:rPr>
          <w:noProof/>
        </w:rPr>
        <w:t>Bing Maps Known 5K User (SL), 66</w:t>
      </w:r>
    </w:p>
    <w:p w:rsidR="00865A75" w:rsidRDefault="00865A75">
      <w:pPr>
        <w:pStyle w:val="Index1"/>
        <w:tabs>
          <w:tab w:val="right" w:pos="5030"/>
        </w:tabs>
        <w:rPr>
          <w:noProof/>
        </w:rPr>
      </w:pPr>
      <w:r>
        <w:rPr>
          <w:noProof/>
        </w:rPr>
        <w:t>Bing Maps Known Per User (SL), 66</w:t>
      </w:r>
    </w:p>
    <w:p w:rsidR="00865A75" w:rsidRDefault="00865A75">
      <w:pPr>
        <w:pStyle w:val="Index1"/>
        <w:tabs>
          <w:tab w:val="right" w:pos="5030"/>
        </w:tabs>
        <w:rPr>
          <w:noProof/>
        </w:rPr>
      </w:pPr>
      <w:r>
        <w:rPr>
          <w:noProof/>
        </w:rPr>
        <w:t>Bing Maps Light Known 500 User (SL), 66</w:t>
      </w:r>
    </w:p>
    <w:p w:rsidR="00865A75" w:rsidRDefault="00865A75">
      <w:pPr>
        <w:pStyle w:val="Index1"/>
        <w:tabs>
          <w:tab w:val="right" w:pos="5030"/>
        </w:tabs>
        <w:rPr>
          <w:noProof/>
        </w:rPr>
      </w:pPr>
      <w:r>
        <w:rPr>
          <w:noProof/>
        </w:rPr>
        <w:t>Bing Maps Light Known 5K User (SL), 66</w:t>
      </w:r>
    </w:p>
    <w:p w:rsidR="00865A75" w:rsidRDefault="00865A75">
      <w:pPr>
        <w:pStyle w:val="Index1"/>
        <w:tabs>
          <w:tab w:val="right" w:pos="5030"/>
        </w:tabs>
        <w:rPr>
          <w:noProof/>
        </w:rPr>
      </w:pPr>
      <w:r>
        <w:rPr>
          <w:noProof/>
        </w:rPr>
        <w:t>Bing Maps Public Website Usage 100K Transaction (SL), 66</w:t>
      </w:r>
    </w:p>
    <w:p w:rsidR="00865A75" w:rsidRDefault="00865A75">
      <w:pPr>
        <w:pStyle w:val="Index1"/>
        <w:tabs>
          <w:tab w:val="right" w:pos="5030"/>
        </w:tabs>
        <w:rPr>
          <w:noProof/>
        </w:rPr>
      </w:pPr>
      <w:r>
        <w:rPr>
          <w:noProof/>
        </w:rPr>
        <w:t>Bing Maps Public Website Usage 500K (and higher) Transactions (SL), 66</w:t>
      </w:r>
    </w:p>
    <w:p w:rsidR="00865A75" w:rsidRDefault="00865A75">
      <w:pPr>
        <w:pStyle w:val="Index1"/>
        <w:tabs>
          <w:tab w:val="right" w:pos="5030"/>
        </w:tabs>
        <w:rPr>
          <w:noProof/>
        </w:rPr>
      </w:pPr>
      <w:r>
        <w:rPr>
          <w:noProof/>
        </w:rPr>
        <w:t>BizTalk Server, 85</w:t>
      </w:r>
    </w:p>
    <w:p w:rsidR="00865A75" w:rsidRDefault="00865A75">
      <w:pPr>
        <w:pStyle w:val="Index1"/>
        <w:tabs>
          <w:tab w:val="right" w:pos="5030"/>
        </w:tabs>
        <w:rPr>
          <w:noProof/>
        </w:rPr>
      </w:pPr>
      <w:r w:rsidRPr="00E519FB">
        <w:rPr>
          <w:noProof/>
          <w:lang w:val="de-DE"/>
        </w:rPr>
        <w:t>BizTalk Server 2013 R2</w:t>
      </w:r>
      <w:r>
        <w:rPr>
          <w:noProof/>
        </w:rPr>
        <w:t>, 14</w:t>
      </w:r>
    </w:p>
    <w:p w:rsidR="00865A75" w:rsidRDefault="00865A75">
      <w:pPr>
        <w:pStyle w:val="Index1"/>
        <w:tabs>
          <w:tab w:val="right" w:pos="5030"/>
        </w:tabs>
        <w:rPr>
          <w:noProof/>
        </w:rPr>
      </w:pPr>
      <w:r>
        <w:rPr>
          <w:noProof/>
        </w:rPr>
        <w:t>BizTalk Server 2016 Branch Edition, 14</w:t>
      </w:r>
    </w:p>
    <w:p w:rsidR="00865A75" w:rsidRDefault="00865A75">
      <w:pPr>
        <w:pStyle w:val="Index1"/>
        <w:tabs>
          <w:tab w:val="right" w:pos="5030"/>
        </w:tabs>
        <w:rPr>
          <w:noProof/>
        </w:rPr>
      </w:pPr>
      <w:r>
        <w:rPr>
          <w:noProof/>
        </w:rPr>
        <w:t>BizTalk Server 2016 Branch IDC, 14</w:t>
      </w:r>
    </w:p>
    <w:p w:rsidR="00865A75" w:rsidRDefault="00865A75">
      <w:pPr>
        <w:pStyle w:val="Index1"/>
        <w:tabs>
          <w:tab w:val="right" w:pos="5030"/>
        </w:tabs>
        <w:rPr>
          <w:noProof/>
        </w:rPr>
      </w:pPr>
      <w:r>
        <w:rPr>
          <w:noProof/>
        </w:rPr>
        <w:t>BizTalk Server 2016 Enterprise Edition, 14</w:t>
      </w:r>
    </w:p>
    <w:p w:rsidR="00865A75" w:rsidRDefault="00865A75">
      <w:pPr>
        <w:pStyle w:val="Index1"/>
        <w:tabs>
          <w:tab w:val="right" w:pos="5030"/>
        </w:tabs>
        <w:rPr>
          <w:noProof/>
        </w:rPr>
      </w:pPr>
      <w:r>
        <w:rPr>
          <w:noProof/>
        </w:rPr>
        <w:t>BizTalk Server 2016 Standard Edition, 14</w:t>
      </w:r>
    </w:p>
    <w:p w:rsidR="00865A75" w:rsidRDefault="00865A75">
      <w:pPr>
        <w:pStyle w:val="Index1"/>
        <w:tabs>
          <w:tab w:val="right" w:pos="5030"/>
        </w:tabs>
        <w:rPr>
          <w:noProof/>
        </w:rPr>
      </w:pPr>
      <w:r>
        <w:rPr>
          <w:noProof/>
        </w:rPr>
        <w:t>BizTalk Server 2016 Standard Edition IDC, 14</w:t>
      </w:r>
    </w:p>
    <w:p w:rsidR="00865A75" w:rsidRDefault="00865A75">
      <w:pPr>
        <w:pStyle w:val="Index1"/>
        <w:tabs>
          <w:tab w:val="right" w:pos="5030"/>
        </w:tabs>
        <w:rPr>
          <w:noProof/>
        </w:rPr>
      </w:pPr>
      <w:r>
        <w:rPr>
          <w:noProof/>
        </w:rPr>
        <w:t>BizTalk Server Branch, 86</w:t>
      </w:r>
    </w:p>
    <w:p w:rsidR="00865A75" w:rsidRDefault="00865A75">
      <w:pPr>
        <w:pStyle w:val="Index1"/>
        <w:tabs>
          <w:tab w:val="right" w:pos="5030"/>
        </w:tabs>
        <w:rPr>
          <w:noProof/>
        </w:rPr>
      </w:pPr>
      <w:r>
        <w:rPr>
          <w:noProof/>
        </w:rPr>
        <w:t>BizTalk Server Enterprise, 86</w:t>
      </w:r>
    </w:p>
    <w:p w:rsidR="00865A75" w:rsidRDefault="00865A75">
      <w:pPr>
        <w:pStyle w:val="Index1"/>
        <w:tabs>
          <w:tab w:val="right" w:pos="5030"/>
        </w:tabs>
        <w:rPr>
          <w:noProof/>
        </w:rPr>
      </w:pPr>
      <w:r>
        <w:rPr>
          <w:noProof/>
        </w:rPr>
        <w:t>BizTalk Server Standard, 86</w:t>
      </w:r>
    </w:p>
    <w:p w:rsidR="00865A75" w:rsidRDefault="00865A75">
      <w:pPr>
        <w:pStyle w:val="Index1"/>
        <w:tabs>
          <w:tab w:val="right" w:pos="5030"/>
        </w:tabs>
        <w:rPr>
          <w:noProof/>
        </w:rPr>
      </w:pPr>
      <w:r>
        <w:rPr>
          <w:noProof/>
        </w:rPr>
        <w:t>CAL til Exchange Server Enterprise 2019, 24</w:t>
      </w:r>
    </w:p>
    <w:p w:rsidR="00865A75" w:rsidRDefault="00865A75">
      <w:pPr>
        <w:pStyle w:val="Index1"/>
        <w:tabs>
          <w:tab w:val="right" w:pos="5030"/>
        </w:tabs>
        <w:rPr>
          <w:noProof/>
        </w:rPr>
      </w:pPr>
      <w:r>
        <w:rPr>
          <w:noProof/>
        </w:rPr>
        <w:t>CAL til Exchange Server Standard 2019, 24</w:t>
      </w:r>
    </w:p>
    <w:p w:rsidR="00865A75" w:rsidRDefault="00865A75">
      <w:pPr>
        <w:pStyle w:val="Index1"/>
        <w:tabs>
          <w:tab w:val="right" w:pos="5030"/>
        </w:tabs>
        <w:rPr>
          <w:noProof/>
        </w:rPr>
      </w:pPr>
      <w:r>
        <w:rPr>
          <w:noProof/>
        </w:rPr>
        <w:t>CAL til Project Server 2019, 25</w:t>
      </w:r>
    </w:p>
    <w:p w:rsidR="00865A75" w:rsidRDefault="00865A75">
      <w:pPr>
        <w:pStyle w:val="Index1"/>
        <w:tabs>
          <w:tab w:val="right" w:pos="5030"/>
        </w:tabs>
        <w:rPr>
          <w:noProof/>
        </w:rPr>
      </w:pPr>
      <w:r>
        <w:rPr>
          <w:noProof/>
        </w:rPr>
        <w:t>CAL til Skype for Business Plus, 26</w:t>
      </w:r>
    </w:p>
    <w:p w:rsidR="00865A75" w:rsidRDefault="00865A75">
      <w:pPr>
        <w:pStyle w:val="Index1"/>
        <w:tabs>
          <w:tab w:val="right" w:pos="5030"/>
        </w:tabs>
        <w:rPr>
          <w:noProof/>
        </w:rPr>
      </w:pPr>
      <w:r>
        <w:rPr>
          <w:noProof/>
        </w:rPr>
        <w:t>CAL til SQL Server 2017, 28</w:t>
      </w:r>
    </w:p>
    <w:p w:rsidR="00865A75" w:rsidRDefault="00865A75">
      <w:pPr>
        <w:pStyle w:val="Index1"/>
        <w:tabs>
          <w:tab w:val="right" w:pos="5030"/>
        </w:tabs>
        <w:rPr>
          <w:noProof/>
        </w:rPr>
      </w:pPr>
      <w:r>
        <w:rPr>
          <w:noProof/>
        </w:rPr>
        <w:t>CAL til Visual Studio Team Foundation Server 2018, 37</w:t>
      </w:r>
    </w:p>
    <w:p w:rsidR="00865A75" w:rsidRDefault="00865A75">
      <w:pPr>
        <w:pStyle w:val="Index1"/>
        <w:tabs>
          <w:tab w:val="right" w:pos="5030"/>
        </w:tabs>
        <w:rPr>
          <w:noProof/>
        </w:rPr>
      </w:pPr>
      <w:r>
        <w:rPr>
          <w:noProof/>
        </w:rPr>
        <w:t>CAL til Windows Server 2019, 45</w:t>
      </w:r>
    </w:p>
    <w:p w:rsidR="00865A75" w:rsidRDefault="00865A75">
      <w:pPr>
        <w:pStyle w:val="Index1"/>
        <w:tabs>
          <w:tab w:val="right" w:pos="5030"/>
        </w:tabs>
        <w:rPr>
          <w:noProof/>
        </w:rPr>
      </w:pPr>
      <w:r>
        <w:rPr>
          <w:noProof/>
        </w:rPr>
        <w:t>CAL til Windows Server 2019 Active Directory Rights Management Services, 45, 46</w:t>
      </w:r>
    </w:p>
    <w:p w:rsidR="00865A75" w:rsidRDefault="00865A75">
      <w:pPr>
        <w:pStyle w:val="Index1"/>
        <w:tabs>
          <w:tab w:val="right" w:pos="5030"/>
        </w:tabs>
        <w:rPr>
          <w:noProof/>
        </w:rPr>
      </w:pPr>
      <w:r>
        <w:rPr>
          <w:noProof/>
        </w:rPr>
        <w:t>CAL til Windows Server 2019 Remote Desktop Services, 46</w:t>
      </w:r>
    </w:p>
    <w:p w:rsidR="00865A75" w:rsidRDefault="00865A75">
      <w:pPr>
        <w:pStyle w:val="Index1"/>
        <w:tabs>
          <w:tab w:val="right" w:pos="5030"/>
        </w:tabs>
        <w:rPr>
          <w:noProof/>
        </w:rPr>
      </w:pPr>
      <w:r>
        <w:rPr>
          <w:noProof/>
        </w:rPr>
        <w:t>Calling Plan, 65</w:t>
      </w:r>
    </w:p>
    <w:p w:rsidR="00865A75" w:rsidRDefault="00865A75">
      <w:pPr>
        <w:pStyle w:val="Index1"/>
        <w:tabs>
          <w:tab w:val="right" w:pos="5030"/>
        </w:tabs>
        <w:rPr>
          <w:noProof/>
        </w:rPr>
      </w:pPr>
      <w:r>
        <w:rPr>
          <w:noProof/>
        </w:rPr>
        <w:t>CIS Suite Datacenter, 85</w:t>
      </w:r>
    </w:p>
    <w:p w:rsidR="00865A75" w:rsidRDefault="00865A75">
      <w:pPr>
        <w:pStyle w:val="Index1"/>
        <w:tabs>
          <w:tab w:val="right" w:pos="5030"/>
        </w:tabs>
        <w:rPr>
          <w:noProof/>
        </w:rPr>
      </w:pPr>
      <w:r>
        <w:rPr>
          <w:noProof/>
        </w:rPr>
        <w:t>CIS Suite Standard, 85</w:t>
      </w:r>
    </w:p>
    <w:p w:rsidR="00865A75" w:rsidRDefault="00865A75">
      <w:pPr>
        <w:pStyle w:val="Index1"/>
        <w:tabs>
          <w:tab w:val="right" w:pos="5030"/>
        </w:tabs>
        <w:rPr>
          <w:noProof/>
        </w:rPr>
      </w:pPr>
      <w:r>
        <w:rPr>
          <w:noProof/>
        </w:rPr>
        <w:t>Common Area Phone, 65</w:t>
      </w:r>
    </w:p>
    <w:p w:rsidR="00865A75" w:rsidRDefault="00865A75">
      <w:pPr>
        <w:pStyle w:val="Index1"/>
        <w:tabs>
          <w:tab w:val="right" w:pos="5030"/>
        </w:tabs>
        <w:rPr>
          <w:noProof/>
        </w:rPr>
      </w:pPr>
      <w:r>
        <w:rPr>
          <w:noProof/>
        </w:rPr>
        <w:t>Communication Credits, 65</w:t>
      </w:r>
    </w:p>
    <w:p w:rsidR="00865A75" w:rsidRDefault="00865A75">
      <w:pPr>
        <w:pStyle w:val="Index1"/>
        <w:tabs>
          <w:tab w:val="right" w:pos="5030"/>
        </w:tabs>
        <w:rPr>
          <w:noProof/>
        </w:rPr>
      </w:pPr>
      <w:r>
        <w:rPr>
          <w:noProof/>
        </w:rPr>
        <w:t>Core CAL, 31, 81, 86</w:t>
      </w:r>
    </w:p>
    <w:p w:rsidR="00865A75" w:rsidRDefault="00865A75">
      <w:pPr>
        <w:pStyle w:val="Index1"/>
        <w:tabs>
          <w:tab w:val="right" w:pos="5030"/>
        </w:tabs>
        <w:rPr>
          <w:noProof/>
        </w:rPr>
      </w:pPr>
      <w:r>
        <w:rPr>
          <w:noProof/>
        </w:rPr>
        <w:t>Core CAL Suite, 15</w:t>
      </w:r>
    </w:p>
    <w:p w:rsidR="00865A75" w:rsidRDefault="00865A75">
      <w:pPr>
        <w:pStyle w:val="Index1"/>
        <w:tabs>
          <w:tab w:val="right" w:pos="5030"/>
        </w:tabs>
        <w:rPr>
          <w:noProof/>
        </w:rPr>
      </w:pPr>
      <w:r>
        <w:rPr>
          <w:noProof/>
        </w:rPr>
        <w:t>Core CAL Suite Bridge til Enterprise Mobility+ Security, 15</w:t>
      </w:r>
    </w:p>
    <w:p w:rsidR="00865A75" w:rsidRDefault="00865A75">
      <w:pPr>
        <w:pStyle w:val="Index1"/>
        <w:tabs>
          <w:tab w:val="right" w:pos="5030"/>
        </w:tabs>
        <w:rPr>
          <w:noProof/>
        </w:rPr>
      </w:pPr>
      <w:r>
        <w:rPr>
          <w:noProof/>
        </w:rPr>
        <w:t>Core CAL Suite Bridge til Microsoft Intune, 15</w:t>
      </w:r>
    </w:p>
    <w:p w:rsidR="00865A75" w:rsidRDefault="00865A75">
      <w:pPr>
        <w:pStyle w:val="Index1"/>
        <w:tabs>
          <w:tab w:val="right" w:pos="5030"/>
        </w:tabs>
        <w:rPr>
          <w:noProof/>
        </w:rPr>
      </w:pPr>
      <w:r>
        <w:rPr>
          <w:noProof/>
        </w:rPr>
        <w:t>Core CAL Suite Bridge til Office 365, 15</w:t>
      </w:r>
    </w:p>
    <w:p w:rsidR="00865A75" w:rsidRDefault="00865A75">
      <w:pPr>
        <w:pStyle w:val="Index1"/>
        <w:tabs>
          <w:tab w:val="right" w:pos="5030"/>
        </w:tabs>
        <w:rPr>
          <w:noProof/>
        </w:rPr>
      </w:pPr>
      <w:r>
        <w:rPr>
          <w:noProof/>
        </w:rPr>
        <w:t>Core CAL Suite Bridge til Office 365 fra SL (Bruger-SL), 15</w:t>
      </w:r>
    </w:p>
    <w:p w:rsidR="00865A75" w:rsidRDefault="00865A75">
      <w:pPr>
        <w:pStyle w:val="Index1"/>
        <w:tabs>
          <w:tab w:val="right" w:pos="5030"/>
        </w:tabs>
        <w:rPr>
          <w:noProof/>
        </w:rPr>
      </w:pPr>
      <w:r>
        <w:rPr>
          <w:noProof/>
        </w:rPr>
        <w:t>Core CAL Suite Bridge til Office 365 og Microsoft Intune, 15</w:t>
      </w:r>
    </w:p>
    <w:p w:rsidR="00865A75" w:rsidRDefault="00865A75">
      <w:pPr>
        <w:pStyle w:val="Index1"/>
        <w:tabs>
          <w:tab w:val="right" w:pos="5030"/>
        </w:tabs>
        <w:rPr>
          <w:noProof/>
        </w:rPr>
      </w:pPr>
      <w:r>
        <w:rPr>
          <w:noProof/>
        </w:rPr>
        <w:t>Core Infrastructure Server Suite Datacenter, 86</w:t>
      </w:r>
    </w:p>
    <w:p w:rsidR="00865A75" w:rsidRDefault="00865A75">
      <w:pPr>
        <w:pStyle w:val="Index1"/>
        <w:tabs>
          <w:tab w:val="right" w:pos="5030"/>
        </w:tabs>
        <w:rPr>
          <w:noProof/>
        </w:rPr>
      </w:pPr>
      <w:r>
        <w:rPr>
          <w:noProof/>
        </w:rPr>
        <w:t>Core Infrastructure Server Suite Datacenter (16 pakker med kernelicenser), 16</w:t>
      </w:r>
    </w:p>
    <w:p w:rsidR="00865A75" w:rsidRDefault="00865A75">
      <w:pPr>
        <w:pStyle w:val="Index1"/>
        <w:tabs>
          <w:tab w:val="right" w:pos="5030"/>
        </w:tabs>
        <w:rPr>
          <w:noProof/>
        </w:rPr>
      </w:pPr>
      <w:r>
        <w:rPr>
          <w:noProof/>
        </w:rPr>
        <w:t>Core Infrastructure Server Suite Datacenter (2 pakker med kernelicenser), 16</w:t>
      </w:r>
    </w:p>
    <w:p w:rsidR="00865A75" w:rsidRDefault="00865A75">
      <w:pPr>
        <w:pStyle w:val="Index1"/>
        <w:tabs>
          <w:tab w:val="right" w:pos="5030"/>
        </w:tabs>
        <w:rPr>
          <w:noProof/>
        </w:rPr>
      </w:pPr>
      <w:r>
        <w:rPr>
          <w:noProof/>
        </w:rPr>
        <w:t>Core Infrastructure Server Suite Standard, 86</w:t>
      </w:r>
    </w:p>
    <w:p w:rsidR="00865A75" w:rsidRDefault="00865A75">
      <w:pPr>
        <w:pStyle w:val="Index1"/>
        <w:tabs>
          <w:tab w:val="right" w:pos="5030"/>
        </w:tabs>
        <w:rPr>
          <w:noProof/>
        </w:rPr>
      </w:pPr>
      <w:r>
        <w:rPr>
          <w:noProof/>
        </w:rPr>
        <w:t>Core Infrastructure Server Suite Standard (16 pakker med kernelicenser), 16</w:t>
      </w:r>
    </w:p>
    <w:p w:rsidR="00865A75" w:rsidRDefault="00865A75">
      <w:pPr>
        <w:pStyle w:val="Index1"/>
        <w:tabs>
          <w:tab w:val="right" w:pos="5030"/>
        </w:tabs>
        <w:rPr>
          <w:noProof/>
        </w:rPr>
      </w:pPr>
      <w:r>
        <w:rPr>
          <w:noProof/>
        </w:rPr>
        <w:t>Core Infrastructure Server Suite Standard (2 pakker med kernelicenser), 16</w:t>
      </w:r>
    </w:p>
    <w:p w:rsidR="00865A75" w:rsidRDefault="00865A75">
      <w:pPr>
        <w:pStyle w:val="Index1"/>
        <w:tabs>
          <w:tab w:val="right" w:pos="5030"/>
        </w:tabs>
        <w:rPr>
          <w:noProof/>
        </w:rPr>
      </w:pPr>
      <w:r>
        <w:rPr>
          <w:noProof/>
        </w:rPr>
        <w:t>Dynamics 365 – yderligere indlæg på sociale netværk vedrørende kundeaftaler, 59</w:t>
      </w:r>
    </w:p>
    <w:p w:rsidR="00865A75" w:rsidRDefault="00865A75">
      <w:pPr>
        <w:pStyle w:val="Index1"/>
        <w:tabs>
          <w:tab w:val="right" w:pos="5030"/>
        </w:tabs>
        <w:rPr>
          <w:noProof/>
        </w:rPr>
      </w:pPr>
      <w:r>
        <w:rPr>
          <w:noProof/>
        </w:rPr>
        <w:t>Dynamics 365 – yderligere portal med databaselager vedrørende kundeaftaler, 59</w:t>
      </w:r>
    </w:p>
    <w:p w:rsidR="00865A75" w:rsidRDefault="00865A75">
      <w:pPr>
        <w:pStyle w:val="Index1"/>
        <w:tabs>
          <w:tab w:val="right" w:pos="5030"/>
        </w:tabs>
        <w:rPr>
          <w:noProof/>
        </w:rPr>
      </w:pPr>
      <w:r>
        <w:rPr>
          <w:noProof/>
        </w:rPr>
        <w:t>Dynamics 365 – yderligere portal med sidevisninger vedrørende kundeaftaler, 59</w:t>
      </w:r>
    </w:p>
    <w:p w:rsidR="00865A75" w:rsidRDefault="00865A75">
      <w:pPr>
        <w:pStyle w:val="Index1"/>
        <w:tabs>
          <w:tab w:val="right" w:pos="5030"/>
        </w:tabs>
        <w:rPr>
          <w:noProof/>
        </w:rPr>
      </w:pPr>
      <w:r>
        <w:rPr>
          <w:noProof/>
        </w:rPr>
        <w:t>Dynamics 365 – yderligere portal vedrørende kundeaftaler, 58</w:t>
      </w:r>
    </w:p>
    <w:p w:rsidR="00865A75" w:rsidRDefault="00865A75">
      <w:pPr>
        <w:pStyle w:val="Index1"/>
        <w:tabs>
          <w:tab w:val="right" w:pos="5030"/>
        </w:tabs>
        <w:rPr>
          <w:noProof/>
        </w:rPr>
      </w:pPr>
      <w:r>
        <w:rPr>
          <w:noProof/>
        </w:rPr>
        <w:t>Dynamics 365 – yderligere produktions-/non-produktionsforekomst vedrørende kundeaftale, 59</w:t>
      </w:r>
    </w:p>
    <w:p w:rsidR="00865A75" w:rsidRDefault="00865A75">
      <w:pPr>
        <w:pStyle w:val="Index1"/>
        <w:tabs>
          <w:tab w:val="right" w:pos="5030"/>
        </w:tabs>
        <w:rPr>
          <w:noProof/>
        </w:rPr>
      </w:pPr>
      <w:r>
        <w:rPr>
          <w:noProof/>
        </w:rPr>
        <w:t>Dynamics 365 AI for Sales, 58</w:t>
      </w:r>
    </w:p>
    <w:p w:rsidR="00865A75" w:rsidRDefault="00865A75">
      <w:pPr>
        <w:pStyle w:val="Index1"/>
        <w:tabs>
          <w:tab w:val="right" w:pos="5030"/>
        </w:tabs>
        <w:rPr>
          <w:noProof/>
        </w:rPr>
      </w:pPr>
      <w:r>
        <w:rPr>
          <w:noProof/>
        </w:rPr>
        <w:t>Dynamics 365 Business Central Premium/Essentials/Team Member, 58</w:t>
      </w:r>
    </w:p>
    <w:p w:rsidR="00865A75" w:rsidRDefault="00865A75">
      <w:pPr>
        <w:pStyle w:val="Index1"/>
        <w:tabs>
          <w:tab w:val="right" w:pos="5030"/>
        </w:tabs>
        <w:rPr>
          <w:noProof/>
        </w:rPr>
      </w:pPr>
      <w:r>
        <w:rPr>
          <w:noProof/>
        </w:rPr>
        <w:t>Dynamics 365 Customer Engagement Plan, 58</w:t>
      </w:r>
    </w:p>
    <w:p w:rsidR="00865A75" w:rsidRDefault="00865A75">
      <w:pPr>
        <w:pStyle w:val="Index1"/>
        <w:tabs>
          <w:tab w:val="right" w:pos="5030"/>
        </w:tabs>
        <w:rPr>
          <w:noProof/>
        </w:rPr>
      </w:pPr>
      <w:r>
        <w:rPr>
          <w:noProof/>
        </w:rPr>
        <w:t>Dynamics 365 Customer Engagement Plan fra SA, 58</w:t>
      </w:r>
    </w:p>
    <w:p w:rsidR="00865A75" w:rsidRDefault="00865A75">
      <w:pPr>
        <w:pStyle w:val="Index1"/>
        <w:tabs>
          <w:tab w:val="right" w:pos="5030"/>
        </w:tabs>
        <w:rPr>
          <w:noProof/>
        </w:rPr>
      </w:pPr>
      <w:r>
        <w:rPr>
          <w:noProof/>
        </w:rPr>
        <w:t>Dynamics 365 Enhanced Support, 59</w:t>
      </w:r>
    </w:p>
    <w:p w:rsidR="00865A75" w:rsidRDefault="00865A75">
      <w:pPr>
        <w:pStyle w:val="Index1"/>
        <w:tabs>
          <w:tab w:val="right" w:pos="5030"/>
        </w:tabs>
        <w:rPr>
          <w:noProof/>
        </w:rPr>
      </w:pPr>
      <w:r>
        <w:rPr>
          <w:noProof/>
        </w:rPr>
        <w:t>Dynamics 365 for Customer Service, 19</w:t>
      </w:r>
    </w:p>
    <w:p w:rsidR="00865A75" w:rsidRDefault="00865A75">
      <w:pPr>
        <w:pStyle w:val="Index1"/>
        <w:tabs>
          <w:tab w:val="right" w:pos="5030"/>
        </w:tabs>
        <w:rPr>
          <w:noProof/>
        </w:rPr>
      </w:pPr>
      <w:r>
        <w:rPr>
          <w:noProof/>
        </w:rPr>
        <w:t>Dynamics 365 for Customer Service Enterprise, 58</w:t>
      </w:r>
    </w:p>
    <w:p w:rsidR="00865A75" w:rsidRDefault="00865A75">
      <w:pPr>
        <w:pStyle w:val="Index1"/>
        <w:tabs>
          <w:tab w:val="right" w:pos="5030"/>
        </w:tabs>
        <w:rPr>
          <w:noProof/>
        </w:rPr>
      </w:pPr>
      <w:r>
        <w:rPr>
          <w:noProof/>
        </w:rPr>
        <w:t>Dynamics 365 for Customer Service Professional, 58</w:t>
      </w:r>
    </w:p>
    <w:p w:rsidR="00865A75" w:rsidRDefault="00865A75">
      <w:pPr>
        <w:pStyle w:val="Index1"/>
        <w:tabs>
          <w:tab w:val="right" w:pos="5030"/>
        </w:tabs>
        <w:rPr>
          <w:noProof/>
        </w:rPr>
      </w:pPr>
      <w:r>
        <w:rPr>
          <w:noProof/>
        </w:rPr>
        <w:t>Dynamics 365 for Customer Service, On-premises CAL, 19</w:t>
      </w:r>
    </w:p>
    <w:p w:rsidR="00865A75" w:rsidRDefault="00865A75">
      <w:pPr>
        <w:pStyle w:val="Index1"/>
        <w:tabs>
          <w:tab w:val="right" w:pos="5030"/>
        </w:tabs>
        <w:rPr>
          <w:noProof/>
        </w:rPr>
      </w:pPr>
      <w:r>
        <w:rPr>
          <w:noProof/>
        </w:rPr>
        <w:t>Dynamics 365 for Field Service, 58</w:t>
      </w:r>
    </w:p>
    <w:p w:rsidR="00865A75" w:rsidRDefault="00865A75">
      <w:pPr>
        <w:pStyle w:val="Index1"/>
        <w:tabs>
          <w:tab w:val="right" w:pos="5030"/>
        </w:tabs>
        <w:rPr>
          <w:noProof/>
        </w:rPr>
      </w:pPr>
      <w:r>
        <w:rPr>
          <w:noProof/>
        </w:rPr>
        <w:t>Dynamics 365 for Field Service – optimering af ressourceplanlægning, 59</w:t>
      </w:r>
    </w:p>
    <w:p w:rsidR="00865A75" w:rsidRDefault="00865A75">
      <w:pPr>
        <w:pStyle w:val="Index1"/>
        <w:tabs>
          <w:tab w:val="right" w:pos="5030"/>
        </w:tabs>
        <w:rPr>
          <w:noProof/>
        </w:rPr>
      </w:pPr>
      <w:r>
        <w:rPr>
          <w:noProof/>
        </w:rPr>
        <w:t>Dynamics 365 for Marketing, 58</w:t>
      </w:r>
    </w:p>
    <w:p w:rsidR="00865A75" w:rsidRDefault="00865A75">
      <w:pPr>
        <w:pStyle w:val="Index1"/>
        <w:tabs>
          <w:tab w:val="right" w:pos="5030"/>
        </w:tabs>
        <w:rPr>
          <w:noProof/>
        </w:rPr>
      </w:pPr>
      <w:r>
        <w:rPr>
          <w:noProof/>
        </w:rPr>
        <w:t>Dynamics 365 for Marketing Additional Contacts, 59</w:t>
      </w:r>
    </w:p>
    <w:p w:rsidR="00865A75" w:rsidRDefault="00865A75">
      <w:pPr>
        <w:pStyle w:val="Index1"/>
        <w:tabs>
          <w:tab w:val="right" w:pos="5030"/>
        </w:tabs>
        <w:rPr>
          <w:noProof/>
        </w:rPr>
      </w:pPr>
      <w:r>
        <w:rPr>
          <w:noProof/>
        </w:rPr>
        <w:t>Dynamics 365 for Operations Activity, 20</w:t>
      </w:r>
    </w:p>
    <w:p w:rsidR="00865A75" w:rsidRDefault="00865A75">
      <w:pPr>
        <w:pStyle w:val="Index1"/>
        <w:tabs>
          <w:tab w:val="right" w:pos="5030"/>
        </w:tabs>
        <w:rPr>
          <w:noProof/>
        </w:rPr>
      </w:pPr>
      <w:r>
        <w:rPr>
          <w:noProof/>
        </w:rPr>
        <w:t>Dynamics 365 for Operations Activity On premises CAL, 19</w:t>
      </w:r>
    </w:p>
    <w:p w:rsidR="00865A75" w:rsidRDefault="00865A75">
      <w:pPr>
        <w:pStyle w:val="Index1"/>
        <w:tabs>
          <w:tab w:val="right" w:pos="5030"/>
        </w:tabs>
        <w:rPr>
          <w:noProof/>
        </w:rPr>
      </w:pPr>
      <w:r>
        <w:rPr>
          <w:noProof/>
        </w:rPr>
        <w:t>Dynamics 365 for Operations Device, 20, 58</w:t>
      </w:r>
    </w:p>
    <w:p w:rsidR="00865A75" w:rsidRDefault="00865A75">
      <w:pPr>
        <w:pStyle w:val="Index1"/>
        <w:tabs>
          <w:tab w:val="right" w:pos="5030"/>
        </w:tabs>
        <w:rPr>
          <w:noProof/>
        </w:rPr>
      </w:pPr>
      <w:r>
        <w:rPr>
          <w:noProof/>
        </w:rPr>
        <w:t>Dynamics 365 for Operations Device fra SA, 58</w:t>
      </w:r>
    </w:p>
    <w:p w:rsidR="00865A75" w:rsidRDefault="00865A75">
      <w:pPr>
        <w:pStyle w:val="Index1"/>
        <w:tabs>
          <w:tab w:val="right" w:pos="5030"/>
        </w:tabs>
        <w:rPr>
          <w:noProof/>
        </w:rPr>
      </w:pPr>
      <w:r>
        <w:rPr>
          <w:noProof/>
        </w:rPr>
        <w:t>Dynamics 365 for Operations Device On-premises CAL, 19</w:t>
      </w:r>
    </w:p>
    <w:p w:rsidR="00865A75" w:rsidRDefault="00865A75">
      <w:pPr>
        <w:pStyle w:val="Index1"/>
        <w:tabs>
          <w:tab w:val="right" w:pos="5030"/>
        </w:tabs>
        <w:rPr>
          <w:noProof/>
        </w:rPr>
      </w:pPr>
      <w:r>
        <w:rPr>
          <w:noProof/>
        </w:rPr>
        <w:t>Dynamics 365 for Operations On-premises CAL, 19</w:t>
      </w:r>
    </w:p>
    <w:p w:rsidR="00865A75" w:rsidRDefault="00865A75">
      <w:pPr>
        <w:pStyle w:val="Index1"/>
        <w:tabs>
          <w:tab w:val="right" w:pos="5030"/>
        </w:tabs>
        <w:rPr>
          <w:noProof/>
        </w:rPr>
      </w:pPr>
      <w:r>
        <w:rPr>
          <w:noProof/>
        </w:rPr>
        <w:t>Dynamics 365 for Operations Server, 19, 80</w:t>
      </w:r>
    </w:p>
    <w:p w:rsidR="00865A75" w:rsidRDefault="00865A75">
      <w:pPr>
        <w:pStyle w:val="Index1"/>
        <w:tabs>
          <w:tab w:val="right" w:pos="5030"/>
        </w:tabs>
        <w:rPr>
          <w:noProof/>
        </w:rPr>
      </w:pPr>
      <w:r>
        <w:rPr>
          <w:noProof/>
        </w:rPr>
        <w:t>Dynamics 365 for Project Service Automation, 58</w:t>
      </w:r>
    </w:p>
    <w:p w:rsidR="00865A75" w:rsidRDefault="00865A75">
      <w:pPr>
        <w:pStyle w:val="Index1"/>
        <w:tabs>
          <w:tab w:val="right" w:pos="5030"/>
        </w:tabs>
        <w:rPr>
          <w:noProof/>
        </w:rPr>
      </w:pPr>
      <w:r>
        <w:rPr>
          <w:noProof/>
        </w:rPr>
        <w:t>Dynamics 365 for Retail, 58</w:t>
      </w:r>
    </w:p>
    <w:p w:rsidR="00865A75" w:rsidRDefault="00865A75">
      <w:pPr>
        <w:pStyle w:val="Index1"/>
        <w:tabs>
          <w:tab w:val="right" w:pos="5030"/>
        </w:tabs>
        <w:rPr>
          <w:noProof/>
        </w:rPr>
      </w:pPr>
      <w:r>
        <w:rPr>
          <w:noProof/>
        </w:rPr>
        <w:t>Dynamics 365 for Retail fra SA, 58</w:t>
      </w:r>
    </w:p>
    <w:p w:rsidR="00865A75" w:rsidRDefault="00865A75">
      <w:pPr>
        <w:pStyle w:val="Index1"/>
        <w:tabs>
          <w:tab w:val="right" w:pos="5030"/>
        </w:tabs>
        <w:rPr>
          <w:noProof/>
        </w:rPr>
      </w:pPr>
      <w:r>
        <w:rPr>
          <w:noProof/>
        </w:rPr>
        <w:t>Dynamics 365 for Sales, 19</w:t>
      </w:r>
    </w:p>
    <w:p w:rsidR="00865A75" w:rsidRDefault="00865A75">
      <w:pPr>
        <w:pStyle w:val="Index1"/>
        <w:tabs>
          <w:tab w:val="right" w:pos="5030"/>
        </w:tabs>
        <w:rPr>
          <w:noProof/>
        </w:rPr>
      </w:pPr>
      <w:r>
        <w:rPr>
          <w:noProof/>
        </w:rPr>
        <w:t>Dynamics 365 for Sales Enterprise, 58</w:t>
      </w:r>
    </w:p>
    <w:p w:rsidR="00865A75" w:rsidRDefault="00865A75">
      <w:pPr>
        <w:pStyle w:val="Index1"/>
        <w:tabs>
          <w:tab w:val="right" w:pos="5030"/>
        </w:tabs>
        <w:rPr>
          <w:noProof/>
        </w:rPr>
      </w:pPr>
      <w:r>
        <w:rPr>
          <w:noProof/>
        </w:rPr>
        <w:t>Dynamics 365 for Sales Professional, 58</w:t>
      </w:r>
    </w:p>
    <w:p w:rsidR="00865A75" w:rsidRDefault="00865A75">
      <w:pPr>
        <w:pStyle w:val="Index1"/>
        <w:tabs>
          <w:tab w:val="right" w:pos="5030"/>
        </w:tabs>
        <w:rPr>
          <w:noProof/>
        </w:rPr>
      </w:pPr>
      <w:r>
        <w:rPr>
          <w:noProof/>
        </w:rPr>
        <w:t>Dynamics 365 for Sales, On-premises CAL, 19</w:t>
      </w:r>
    </w:p>
    <w:p w:rsidR="00865A75" w:rsidRDefault="00865A75">
      <w:pPr>
        <w:pStyle w:val="Index1"/>
        <w:tabs>
          <w:tab w:val="right" w:pos="5030"/>
        </w:tabs>
        <w:rPr>
          <w:noProof/>
        </w:rPr>
      </w:pPr>
      <w:r>
        <w:rPr>
          <w:noProof/>
        </w:rPr>
        <w:t>Dynamics 365 for Talent, 58</w:t>
      </w:r>
    </w:p>
    <w:p w:rsidR="00865A75" w:rsidRDefault="00865A75">
      <w:pPr>
        <w:pStyle w:val="Index1"/>
        <w:tabs>
          <w:tab w:val="right" w:pos="5030"/>
        </w:tabs>
        <w:rPr>
          <w:noProof/>
        </w:rPr>
      </w:pPr>
      <w:r>
        <w:rPr>
          <w:noProof/>
        </w:rPr>
        <w:t>Dynamics 365 for Talent Comprehensive Hiring, 58</w:t>
      </w:r>
    </w:p>
    <w:p w:rsidR="00865A75" w:rsidRDefault="00865A75">
      <w:pPr>
        <w:pStyle w:val="Index1"/>
        <w:tabs>
          <w:tab w:val="right" w:pos="5030"/>
        </w:tabs>
        <w:rPr>
          <w:noProof/>
        </w:rPr>
      </w:pPr>
      <w:r>
        <w:rPr>
          <w:noProof/>
        </w:rPr>
        <w:t>Dynamics 365 for Talent fra SA, 58</w:t>
      </w:r>
    </w:p>
    <w:p w:rsidR="00865A75" w:rsidRDefault="00865A75">
      <w:pPr>
        <w:pStyle w:val="Index1"/>
        <w:tabs>
          <w:tab w:val="right" w:pos="5030"/>
        </w:tabs>
        <w:rPr>
          <w:noProof/>
        </w:rPr>
      </w:pPr>
      <w:r>
        <w:rPr>
          <w:noProof/>
        </w:rPr>
        <w:t>Dynamics 365 for Team Members, 19, 58</w:t>
      </w:r>
    </w:p>
    <w:p w:rsidR="00865A75" w:rsidRDefault="00865A75">
      <w:pPr>
        <w:pStyle w:val="Index1"/>
        <w:tabs>
          <w:tab w:val="right" w:pos="5030"/>
        </w:tabs>
        <w:rPr>
          <w:noProof/>
        </w:rPr>
      </w:pPr>
      <w:r>
        <w:rPr>
          <w:noProof/>
        </w:rPr>
        <w:t>Dynamics 365 for Team Members On-premises CAL, 19</w:t>
      </w:r>
    </w:p>
    <w:p w:rsidR="00865A75" w:rsidRDefault="00865A75">
      <w:pPr>
        <w:pStyle w:val="Index1"/>
        <w:tabs>
          <w:tab w:val="right" w:pos="5030"/>
        </w:tabs>
        <w:rPr>
          <w:noProof/>
        </w:rPr>
      </w:pPr>
      <w:r>
        <w:rPr>
          <w:noProof/>
        </w:rPr>
        <w:t>Dynamics 365 Plan, 58</w:t>
      </w:r>
    </w:p>
    <w:p w:rsidR="00865A75" w:rsidRDefault="00865A75">
      <w:pPr>
        <w:pStyle w:val="Index1"/>
        <w:tabs>
          <w:tab w:val="right" w:pos="5030"/>
        </w:tabs>
        <w:rPr>
          <w:noProof/>
        </w:rPr>
      </w:pPr>
      <w:r>
        <w:rPr>
          <w:noProof/>
        </w:rPr>
        <w:t>Dynamics 365 Plan fra SA, 58</w:t>
      </w:r>
    </w:p>
    <w:p w:rsidR="00865A75" w:rsidRDefault="00865A75">
      <w:pPr>
        <w:pStyle w:val="Index1"/>
        <w:tabs>
          <w:tab w:val="right" w:pos="5030"/>
        </w:tabs>
        <w:rPr>
          <w:noProof/>
        </w:rPr>
      </w:pPr>
      <w:r>
        <w:rPr>
          <w:noProof/>
        </w:rPr>
        <w:t>Dynamics 365 Pro Direct Support, 59</w:t>
      </w:r>
    </w:p>
    <w:p w:rsidR="00865A75" w:rsidRDefault="00865A75">
      <w:pPr>
        <w:pStyle w:val="Index1"/>
        <w:tabs>
          <w:tab w:val="right" w:pos="5030"/>
        </w:tabs>
        <w:rPr>
          <w:noProof/>
        </w:rPr>
      </w:pPr>
      <w:r>
        <w:rPr>
          <w:noProof/>
        </w:rPr>
        <w:t>Dynamics 365 Unified Operations Plan, 58</w:t>
      </w:r>
    </w:p>
    <w:p w:rsidR="00865A75" w:rsidRDefault="00865A75">
      <w:pPr>
        <w:pStyle w:val="Index1"/>
        <w:tabs>
          <w:tab w:val="right" w:pos="5030"/>
        </w:tabs>
        <w:rPr>
          <w:noProof/>
        </w:rPr>
      </w:pPr>
      <w:r>
        <w:rPr>
          <w:noProof/>
        </w:rPr>
        <w:t>Dynamics 365 Unified Operations Plan – Sandbox Tiers 1-5, 59</w:t>
      </w:r>
    </w:p>
    <w:p w:rsidR="00865A75" w:rsidRDefault="00865A75">
      <w:pPr>
        <w:pStyle w:val="Index1"/>
        <w:tabs>
          <w:tab w:val="right" w:pos="5030"/>
        </w:tabs>
        <w:rPr>
          <w:noProof/>
        </w:rPr>
      </w:pPr>
      <w:r>
        <w:rPr>
          <w:noProof/>
        </w:rPr>
        <w:t>Dynamics 365 Unified Operations Plan – yderligere databaselager, 59</w:t>
      </w:r>
    </w:p>
    <w:p w:rsidR="00865A75" w:rsidRDefault="00865A75">
      <w:pPr>
        <w:pStyle w:val="Index1"/>
        <w:tabs>
          <w:tab w:val="right" w:pos="5030"/>
        </w:tabs>
        <w:rPr>
          <w:noProof/>
        </w:rPr>
      </w:pPr>
      <w:r>
        <w:rPr>
          <w:noProof/>
        </w:rPr>
        <w:t>Dynamics 365 Unified Operations Plan – yderligere fillager, 59</w:t>
      </w:r>
    </w:p>
    <w:p w:rsidR="00865A75" w:rsidRDefault="00865A75">
      <w:pPr>
        <w:pStyle w:val="Index1"/>
        <w:tabs>
          <w:tab w:val="right" w:pos="5030"/>
        </w:tabs>
        <w:rPr>
          <w:noProof/>
        </w:rPr>
      </w:pPr>
      <w:r>
        <w:rPr>
          <w:noProof/>
        </w:rPr>
        <w:t>Dynamics 365 Unified Operations Plan fra SA, 58</w:t>
      </w:r>
    </w:p>
    <w:p w:rsidR="00865A75" w:rsidRDefault="00865A75">
      <w:pPr>
        <w:pStyle w:val="Index1"/>
        <w:tabs>
          <w:tab w:val="right" w:pos="5030"/>
        </w:tabs>
        <w:rPr>
          <w:noProof/>
        </w:rPr>
      </w:pPr>
      <w:r>
        <w:rPr>
          <w:noProof/>
        </w:rPr>
        <w:t>Dynamics AX 2012 R2, 19</w:t>
      </w:r>
    </w:p>
    <w:p w:rsidR="00865A75" w:rsidRDefault="00865A75">
      <w:pPr>
        <w:pStyle w:val="Index1"/>
        <w:tabs>
          <w:tab w:val="right" w:pos="5030"/>
        </w:tabs>
        <w:rPr>
          <w:noProof/>
        </w:rPr>
      </w:pPr>
      <w:r>
        <w:rPr>
          <w:noProof/>
        </w:rPr>
        <w:t>Dynamics AX 2012 R3, 19</w:t>
      </w:r>
    </w:p>
    <w:p w:rsidR="00865A75" w:rsidRDefault="00865A75">
      <w:pPr>
        <w:pStyle w:val="Index1"/>
        <w:tabs>
          <w:tab w:val="right" w:pos="5030"/>
        </w:tabs>
        <w:rPr>
          <w:noProof/>
        </w:rPr>
      </w:pPr>
      <w:r>
        <w:rPr>
          <w:noProof/>
        </w:rPr>
        <w:t>Dynamics CRM 2015, 19</w:t>
      </w:r>
    </w:p>
    <w:p w:rsidR="00865A75" w:rsidRDefault="00865A75">
      <w:pPr>
        <w:pStyle w:val="Index1"/>
        <w:tabs>
          <w:tab w:val="right" w:pos="5030"/>
        </w:tabs>
        <w:rPr>
          <w:noProof/>
        </w:rPr>
      </w:pPr>
      <w:r>
        <w:rPr>
          <w:noProof/>
        </w:rPr>
        <w:t>Dynamics CRM 2016, 19</w:t>
      </w:r>
    </w:p>
    <w:p w:rsidR="00865A75" w:rsidRDefault="00865A75">
      <w:pPr>
        <w:pStyle w:val="Index1"/>
        <w:tabs>
          <w:tab w:val="right" w:pos="5030"/>
        </w:tabs>
        <w:rPr>
          <w:noProof/>
        </w:rPr>
      </w:pPr>
      <w:r>
        <w:rPr>
          <w:noProof/>
        </w:rPr>
        <w:t>Enterprise CAL, 31, 81, 86</w:t>
      </w:r>
    </w:p>
    <w:p w:rsidR="00865A75" w:rsidRDefault="00865A75">
      <w:pPr>
        <w:pStyle w:val="Index1"/>
        <w:tabs>
          <w:tab w:val="right" w:pos="5030"/>
        </w:tabs>
        <w:rPr>
          <w:noProof/>
        </w:rPr>
      </w:pPr>
      <w:r>
        <w:rPr>
          <w:noProof/>
        </w:rPr>
        <w:t>Enterprise CAL Bridge for Enterprise Mobility + Security fra SA, 15</w:t>
      </w:r>
    </w:p>
    <w:p w:rsidR="00865A75" w:rsidRDefault="00865A75">
      <w:pPr>
        <w:pStyle w:val="Index1"/>
        <w:tabs>
          <w:tab w:val="right" w:pos="5030"/>
        </w:tabs>
        <w:rPr>
          <w:noProof/>
        </w:rPr>
      </w:pPr>
      <w:r>
        <w:rPr>
          <w:noProof/>
        </w:rPr>
        <w:t>Enterprise CAL Bridge til Enterprise Mobility + Security, 15</w:t>
      </w:r>
    </w:p>
    <w:p w:rsidR="00865A75" w:rsidRDefault="00865A75">
      <w:pPr>
        <w:pStyle w:val="Index1"/>
        <w:tabs>
          <w:tab w:val="right" w:pos="5030"/>
        </w:tabs>
        <w:rPr>
          <w:noProof/>
        </w:rPr>
      </w:pPr>
      <w:r>
        <w:rPr>
          <w:noProof/>
        </w:rPr>
        <w:t>Enterprise CAL Suite, 15</w:t>
      </w:r>
    </w:p>
    <w:p w:rsidR="00865A75" w:rsidRDefault="00865A75">
      <w:pPr>
        <w:pStyle w:val="Index1"/>
        <w:tabs>
          <w:tab w:val="right" w:pos="5030"/>
        </w:tabs>
        <w:rPr>
          <w:noProof/>
        </w:rPr>
      </w:pPr>
      <w:r>
        <w:rPr>
          <w:noProof/>
        </w:rPr>
        <w:t>Enterprise CAL Suite Bridge til Microsoft Intune, 15</w:t>
      </w:r>
    </w:p>
    <w:p w:rsidR="00865A75" w:rsidRDefault="00865A75">
      <w:pPr>
        <w:pStyle w:val="Index1"/>
        <w:tabs>
          <w:tab w:val="right" w:pos="5030"/>
        </w:tabs>
        <w:rPr>
          <w:noProof/>
        </w:rPr>
      </w:pPr>
      <w:r>
        <w:rPr>
          <w:noProof/>
        </w:rPr>
        <w:t>Enterprise CAL Suite Bridge til Office 365, 15</w:t>
      </w:r>
    </w:p>
    <w:p w:rsidR="00865A75" w:rsidRDefault="00865A75">
      <w:pPr>
        <w:pStyle w:val="Index1"/>
        <w:tabs>
          <w:tab w:val="right" w:pos="5030"/>
        </w:tabs>
        <w:rPr>
          <w:noProof/>
        </w:rPr>
      </w:pPr>
      <w:r>
        <w:rPr>
          <w:noProof/>
        </w:rPr>
        <w:t>Enterprise CAL Suite Bridge til Office 365 fra SA, 15</w:t>
      </w:r>
    </w:p>
    <w:p w:rsidR="00865A75" w:rsidRDefault="00865A75">
      <w:pPr>
        <w:pStyle w:val="Index1"/>
        <w:tabs>
          <w:tab w:val="right" w:pos="5030"/>
        </w:tabs>
        <w:rPr>
          <w:noProof/>
        </w:rPr>
      </w:pPr>
      <w:r>
        <w:rPr>
          <w:noProof/>
        </w:rPr>
        <w:t>Enterprise CAL Suite Bridge til Office 365 og Microsoft Intune, 15</w:t>
      </w:r>
    </w:p>
    <w:p w:rsidR="00865A75" w:rsidRDefault="00865A75">
      <w:pPr>
        <w:pStyle w:val="Index1"/>
        <w:tabs>
          <w:tab w:val="right" w:pos="5030"/>
        </w:tabs>
        <w:rPr>
          <w:noProof/>
        </w:rPr>
      </w:pPr>
      <w:r>
        <w:rPr>
          <w:noProof/>
        </w:rPr>
        <w:t>Enterprise CAL til SharePoint Server 2019, 25</w:t>
      </w:r>
    </w:p>
    <w:p w:rsidR="00865A75" w:rsidRDefault="00865A75">
      <w:pPr>
        <w:pStyle w:val="Index1"/>
        <w:tabs>
          <w:tab w:val="right" w:pos="5030"/>
        </w:tabs>
        <w:rPr>
          <w:noProof/>
        </w:rPr>
      </w:pPr>
      <w:r>
        <w:rPr>
          <w:noProof/>
        </w:rPr>
        <w:t>Enterprise CAL til Skype for Business Server 2019, 26, 27</w:t>
      </w:r>
    </w:p>
    <w:p w:rsidR="00865A75" w:rsidRDefault="00865A75">
      <w:pPr>
        <w:pStyle w:val="Index1"/>
        <w:tabs>
          <w:tab w:val="right" w:pos="5030"/>
        </w:tabs>
        <w:rPr>
          <w:noProof/>
        </w:rPr>
      </w:pPr>
      <w:r>
        <w:rPr>
          <w:noProof/>
        </w:rPr>
        <w:t>Enterprise Mobility + Security E3, 15, 16, 56</w:t>
      </w:r>
    </w:p>
    <w:p w:rsidR="00865A75" w:rsidRDefault="00865A75">
      <w:pPr>
        <w:pStyle w:val="Index1"/>
        <w:tabs>
          <w:tab w:val="right" w:pos="5030"/>
        </w:tabs>
        <w:rPr>
          <w:noProof/>
        </w:rPr>
      </w:pPr>
      <w:r>
        <w:rPr>
          <w:noProof/>
        </w:rPr>
        <w:t>Enterprise Mobility + Security E3 fra SA, 56</w:t>
      </w:r>
    </w:p>
    <w:p w:rsidR="00865A75" w:rsidRDefault="00865A75">
      <w:pPr>
        <w:pStyle w:val="Index1"/>
        <w:tabs>
          <w:tab w:val="right" w:pos="5030"/>
        </w:tabs>
        <w:rPr>
          <w:noProof/>
        </w:rPr>
      </w:pPr>
      <w:r>
        <w:rPr>
          <w:noProof/>
        </w:rPr>
        <w:t>Enterprise Mobility + Security E5, 15, 16</w:t>
      </w:r>
    </w:p>
    <w:p w:rsidR="00865A75" w:rsidRDefault="00865A75">
      <w:pPr>
        <w:pStyle w:val="Index1"/>
        <w:tabs>
          <w:tab w:val="right" w:pos="5030"/>
        </w:tabs>
        <w:rPr>
          <w:noProof/>
        </w:rPr>
      </w:pPr>
      <w:r>
        <w:rPr>
          <w:noProof/>
        </w:rPr>
        <w:t>Enterprise Mobility + Security E5, 56</w:t>
      </w:r>
    </w:p>
    <w:p w:rsidR="00865A75" w:rsidRDefault="00865A75">
      <w:pPr>
        <w:pStyle w:val="Index1"/>
        <w:tabs>
          <w:tab w:val="right" w:pos="5030"/>
        </w:tabs>
        <w:rPr>
          <w:noProof/>
        </w:rPr>
      </w:pPr>
      <w:r>
        <w:rPr>
          <w:noProof/>
        </w:rPr>
        <w:t>Enterprise Mobility + Security E5 fra SA, 56</w:t>
      </w:r>
    </w:p>
    <w:p w:rsidR="00865A75" w:rsidRDefault="00865A75">
      <w:pPr>
        <w:pStyle w:val="Index1"/>
        <w:tabs>
          <w:tab w:val="right" w:pos="5030"/>
        </w:tabs>
        <w:rPr>
          <w:noProof/>
        </w:rPr>
      </w:pPr>
      <w:r>
        <w:rPr>
          <w:noProof/>
        </w:rPr>
        <w:t>Excel 2019, 21</w:t>
      </w:r>
    </w:p>
    <w:p w:rsidR="00865A75" w:rsidRDefault="00865A75">
      <w:pPr>
        <w:pStyle w:val="Index1"/>
        <w:tabs>
          <w:tab w:val="right" w:pos="5030"/>
        </w:tabs>
        <w:rPr>
          <w:noProof/>
        </w:rPr>
      </w:pPr>
      <w:r>
        <w:rPr>
          <w:noProof/>
        </w:rPr>
        <w:t>Excel 2019 til Mac, 23</w:t>
      </w:r>
    </w:p>
    <w:p w:rsidR="00865A75" w:rsidRDefault="00865A75">
      <w:pPr>
        <w:pStyle w:val="Index1"/>
        <w:tabs>
          <w:tab w:val="right" w:pos="5030"/>
        </w:tabs>
        <w:rPr>
          <w:noProof/>
        </w:rPr>
      </w:pPr>
      <w:r>
        <w:rPr>
          <w:noProof/>
        </w:rPr>
        <w:t>Exchange Online Plan 1, 63</w:t>
      </w:r>
    </w:p>
    <w:p w:rsidR="00865A75" w:rsidRDefault="00865A75">
      <w:pPr>
        <w:pStyle w:val="Index1"/>
        <w:tabs>
          <w:tab w:val="right" w:pos="5030"/>
        </w:tabs>
        <w:rPr>
          <w:noProof/>
        </w:rPr>
      </w:pPr>
      <w:r>
        <w:rPr>
          <w:noProof/>
        </w:rPr>
        <w:t>Exchange Online Plan 1A for Alumni, 64</w:t>
      </w:r>
    </w:p>
    <w:p w:rsidR="00865A75" w:rsidRDefault="00865A75">
      <w:pPr>
        <w:pStyle w:val="Index1"/>
        <w:tabs>
          <w:tab w:val="right" w:pos="5030"/>
        </w:tabs>
        <w:rPr>
          <w:noProof/>
        </w:rPr>
      </w:pPr>
      <w:r>
        <w:rPr>
          <w:noProof/>
        </w:rPr>
        <w:t>Exchange Online Plan 2, 64</w:t>
      </w:r>
    </w:p>
    <w:p w:rsidR="00865A75" w:rsidRDefault="00865A75">
      <w:pPr>
        <w:pStyle w:val="Index1"/>
        <w:tabs>
          <w:tab w:val="right" w:pos="5030"/>
        </w:tabs>
        <w:rPr>
          <w:noProof/>
        </w:rPr>
      </w:pPr>
      <w:r>
        <w:rPr>
          <w:noProof/>
        </w:rPr>
        <w:t>Exchange Online Protection, 25, 64</w:t>
      </w:r>
    </w:p>
    <w:p w:rsidR="00865A75" w:rsidRDefault="00865A75">
      <w:pPr>
        <w:pStyle w:val="Index1"/>
        <w:tabs>
          <w:tab w:val="right" w:pos="5030"/>
        </w:tabs>
        <w:rPr>
          <w:noProof/>
        </w:rPr>
      </w:pPr>
      <w:r>
        <w:rPr>
          <w:noProof/>
        </w:rPr>
        <w:t>Exchange Online Voice Mail-tjeneste, 25</w:t>
      </w:r>
    </w:p>
    <w:p w:rsidR="00865A75" w:rsidRDefault="00865A75">
      <w:pPr>
        <w:pStyle w:val="Index1"/>
        <w:tabs>
          <w:tab w:val="right" w:pos="5030"/>
        </w:tabs>
        <w:rPr>
          <w:noProof/>
        </w:rPr>
      </w:pPr>
      <w:r>
        <w:rPr>
          <w:noProof/>
        </w:rPr>
        <w:t>Exchange Online-arkivering til Exchange Online, 64</w:t>
      </w:r>
    </w:p>
    <w:p w:rsidR="00865A75" w:rsidRDefault="00865A75">
      <w:pPr>
        <w:pStyle w:val="Index1"/>
        <w:tabs>
          <w:tab w:val="right" w:pos="5030"/>
        </w:tabs>
        <w:rPr>
          <w:noProof/>
        </w:rPr>
      </w:pPr>
      <w:r>
        <w:rPr>
          <w:noProof/>
        </w:rPr>
        <w:t>Exchange Online-arkivering til Exchange Server, 64</w:t>
      </w:r>
    </w:p>
    <w:p w:rsidR="00865A75" w:rsidRDefault="00865A75">
      <w:pPr>
        <w:pStyle w:val="Index1"/>
        <w:tabs>
          <w:tab w:val="right" w:pos="5030"/>
        </w:tabs>
        <w:rPr>
          <w:noProof/>
        </w:rPr>
      </w:pPr>
      <w:r>
        <w:rPr>
          <w:noProof/>
        </w:rPr>
        <w:t>Exchange Online-kiosk, 64</w:t>
      </w:r>
    </w:p>
    <w:p w:rsidR="00865A75" w:rsidRDefault="00865A75">
      <w:pPr>
        <w:pStyle w:val="Index1"/>
        <w:tabs>
          <w:tab w:val="right" w:pos="5030"/>
        </w:tabs>
        <w:rPr>
          <w:noProof/>
        </w:rPr>
      </w:pPr>
      <w:r>
        <w:rPr>
          <w:noProof/>
        </w:rPr>
        <w:t>Exchange Server, 54, 55</w:t>
      </w:r>
    </w:p>
    <w:p w:rsidR="00865A75" w:rsidRDefault="00865A75">
      <w:pPr>
        <w:pStyle w:val="Index1"/>
        <w:tabs>
          <w:tab w:val="right" w:pos="5030"/>
        </w:tabs>
        <w:rPr>
          <w:noProof/>
        </w:rPr>
      </w:pPr>
      <w:r>
        <w:rPr>
          <w:noProof/>
        </w:rPr>
        <w:t>Exchange Server 2016, 24</w:t>
      </w:r>
    </w:p>
    <w:p w:rsidR="00865A75" w:rsidRDefault="00865A75">
      <w:pPr>
        <w:pStyle w:val="Index1"/>
        <w:tabs>
          <w:tab w:val="right" w:pos="5030"/>
        </w:tabs>
        <w:rPr>
          <w:noProof/>
        </w:rPr>
      </w:pPr>
      <w:r>
        <w:rPr>
          <w:noProof/>
        </w:rPr>
        <w:t>Exchange Server Enterprise, 86</w:t>
      </w:r>
    </w:p>
    <w:p w:rsidR="00865A75" w:rsidRDefault="00865A75">
      <w:pPr>
        <w:pStyle w:val="Index1"/>
        <w:tabs>
          <w:tab w:val="right" w:pos="5030"/>
        </w:tabs>
        <w:rPr>
          <w:noProof/>
        </w:rPr>
      </w:pPr>
      <w:r>
        <w:rPr>
          <w:noProof/>
        </w:rPr>
        <w:t>Exchange Server Enterprise 2019, 24</w:t>
      </w:r>
    </w:p>
    <w:p w:rsidR="00865A75" w:rsidRDefault="00865A75">
      <w:pPr>
        <w:pStyle w:val="Index1"/>
        <w:tabs>
          <w:tab w:val="right" w:pos="5030"/>
        </w:tabs>
        <w:rPr>
          <w:noProof/>
        </w:rPr>
      </w:pPr>
      <w:r>
        <w:rPr>
          <w:noProof/>
        </w:rPr>
        <w:t>Exchange Server Standard, 86</w:t>
      </w:r>
    </w:p>
    <w:p w:rsidR="00865A75" w:rsidRDefault="00865A75">
      <w:pPr>
        <w:pStyle w:val="Index1"/>
        <w:tabs>
          <w:tab w:val="right" w:pos="5030"/>
        </w:tabs>
        <w:rPr>
          <w:noProof/>
        </w:rPr>
      </w:pPr>
      <w:r>
        <w:rPr>
          <w:noProof/>
        </w:rPr>
        <w:t>Exchange Server Standard 2019, 24</w:t>
      </w:r>
    </w:p>
    <w:p w:rsidR="00865A75" w:rsidRDefault="00865A75">
      <w:pPr>
        <w:pStyle w:val="Index1"/>
        <w:tabs>
          <w:tab w:val="right" w:pos="5030"/>
        </w:tabs>
        <w:rPr>
          <w:noProof/>
        </w:rPr>
      </w:pPr>
      <w:r>
        <w:rPr>
          <w:noProof/>
        </w:rPr>
        <w:t>Forebyggelse af Datatab, 25</w:t>
      </w:r>
    </w:p>
    <w:p w:rsidR="00865A75" w:rsidRDefault="00865A75">
      <w:pPr>
        <w:pStyle w:val="Index1"/>
        <w:tabs>
          <w:tab w:val="right" w:pos="5030"/>
        </w:tabs>
        <w:rPr>
          <w:noProof/>
        </w:rPr>
      </w:pPr>
      <w:r>
        <w:rPr>
          <w:noProof/>
        </w:rPr>
        <w:t>Forefront Identity Manager 2010 - Windows Live Edition, 18</w:t>
      </w:r>
    </w:p>
    <w:p w:rsidR="00865A75" w:rsidRDefault="00865A75">
      <w:pPr>
        <w:pStyle w:val="Index1"/>
        <w:tabs>
          <w:tab w:val="right" w:pos="5030"/>
        </w:tabs>
        <w:rPr>
          <w:noProof/>
        </w:rPr>
      </w:pPr>
      <w:r>
        <w:rPr>
          <w:noProof/>
        </w:rPr>
        <w:t>Forefront Identity Manager 2010 R2, 21, 48</w:t>
      </w:r>
    </w:p>
    <w:p w:rsidR="00865A75" w:rsidRDefault="00865A75">
      <w:pPr>
        <w:pStyle w:val="Index1"/>
        <w:tabs>
          <w:tab w:val="right" w:pos="5030"/>
        </w:tabs>
        <w:rPr>
          <w:noProof/>
        </w:rPr>
      </w:pPr>
      <w:r>
        <w:rPr>
          <w:noProof/>
        </w:rPr>
        <w:t>Forefront Identity Manager 2010 R2 – Windows Live Edition, 18</w:t>
      </w:r>
    </w:p>
    <w:p w:rsidR="00865A75" w:rsidRDefault="00865A75">
      <w:pPr>
        <w:pStyle w:val="Index1"/>
        <w:tabs>
          <w:tab w:val="right" w:pos="5030"/>
        </w:tabs>
        <w:rPr>
          <w:noProof/>
        </w:rPr>
      </w:pPr>
      <w:r>
        <w:rPr>
          <w:noProof/>
        </w:rPr>
        <w:t>Forefront TMG Enterprise, 86</w:t>
      </w:r>
    </w:p>
    <w:p w:rsidR="00865A75" w:rsidRDefault="00865A75">
      <w:pPr>
        <w:pStyle w:val="Index1"/>
        <w:tabs>
          <w:tab w:val="right" w:pos="5030"/>
        </w:tabs>
        <w:rPr>
          <w:noProof/>
        </w:rPr>
      </w:pPr>
      <w:r>
        <w:rPr>
          <w:noProof/>
        </w:rPr>
        <w:t>Forefront TMG Standard, 86</w:t>
      </w:r>
    </w:p>
    <w:p w:rsidR="00865A75" w:rsidRDefault="00865A75">
      <w:pPr>
        <w:pStyle w:val="Index1"/>
        <w:tabs>
          <w:tab w:val="right" w:pos="5030"/>
        </w:tabs>
        <w:rPr>
          <w:noProof/>
        </w:rPr>
      </w:pPr>
      <w:r>
        <w:rPr>
          <w:noProof/>
        </w:rPr>
        <w:t>Forefront United Access Gateway 2010, 16</w:t>
      </w:r>
    </w:p>
    <w:p w:rsidR="00865A75" w:rsidRDefault="00865A75">
      <w:pPr>
        <w:pStyle w:val="Index1"/>
        <w:tabs>
          <w:tab w:val="right" w:pos="5030"/>
        </w:tabs>
        <w:rPr>
          <w:noProof/>
        </w:rPr>
      </w:pPr>
      <w:r>
        <w:rPr>
          <w:noProof/>
        </w:rPr>
        <w:t>Fornyelse af Microsoft Azure StorSimple-plan 8100, 52</w:t>
      </w:r>
    </w:p>
    <w:p w:rsidR="00865A75" w:rsidRDefault="00865A75">
      <w:pPr>
        <w:pStyle w:val="Index1"/>
        <w:tabs>
          <w:tab w:val="right" w:pos="5030"/>
        </w:tabs>
        <w:rPr>
          <w:noProof/>
        </w:rPr>
      </w:pPr>
      <w:r>
        <w:rPr>
          <w:noProof/>
        </w:rPr>
        <w:t>Fornyelse af Microsoft Azure StorSimple-plan 8600 (ingen enhed), 52</w:t>
      </w:r>
    </w:p>
    <w:p w:rsidR="00865A75" w:rsidRDefault="00865A75">
      <w:pPr>
        <w:pStyle w:val="Index1"/>
        <w:tabs>
          <w:tab w:val="right" w:pos="5030"/>
        </w:tabs>
        <w:rPr>
          <w:noProof/>
        </w:rPr>
      </w:pPr>
      <w:r>
        <w:rPr>
          <w:noProof/>
        </w:rPr>
        <w:t>Genoprettelse af Azure-websted (til kundeejet websted), 52</w:t>
      </w:r>
    </w:p>
    <w:p w:rsidR="00865A75" w:rsidRDefault="00865A75">
      <w:pPr>
        <w:pStyle w:val="Index1"/>
        <w:tabs>
          <w:tab w:val="right" w:pos="5030"/>
        </w:tabs>
        <w:rPr>
          <w:noProof/>
        </w:rPr>
      </w:pPr>
      <w:r>
        <w:rPr>
          <w:noProof/>
        </w:rPr>
        <w:t>HPC-pakke, 48</w:t>
      </w:r>
    </w:p>
    <w:p w:rsidR="00865A75" w:rsidRDefault="00865A75">
      <w:pPr>
        <w:pStyle w:val="Index1"/>
        <w:tabs>
          <w:tab w:val="right" w:pos="5030"/>
        </w:tabs>
        <w:rPr>
          <w:noProof/>
        </w:rPr>
      </w:pPr>
      <w:r>
        <w:rPr>
          <w:noProof/>
        </w:rPr>
        <w:t>Hyper-V-beholder, 75</w:t>
      </w:r>
    </w:p>
    <w:p w:rsidR="00865A75" w:rsidRDefault="00865A75">
      <w:pPr>
        <w:pStyle w:val="Index1"/>
        <w:tabs>
          <w:tab w:val="right" w:pos="5030"/>
        </w:tabs>
        <w:rPr>
          <w:noProof/>
        </w:rPr>
      </w:pPr>
      <w:r>
        <w:rPr>
          <w:noProof/>
        </w:rPr>
        <w:t>Importtjeneste til Office 365, 64</w:t>
      </w:r>
    </w:p>
    <w:p w:rsidR="00865A75" w:rsidRDefault="00865A75">
      <w:pPr>
        <w:pStyle w:val="Index1"/>
        <w:tabs>
          <w:tab w:val="right" w:pos="5030"/>
        </w:tabs>
        <w:rPr>
          <w:noProof/>
        </w:rPr>
      </w:pPr>
      <w:r>
        <w:rPr>
          <w:noProof/>
        </w:rPr>
        <w:t>IoT Suite Predictive Maintenance Plan 1, 52</w:t>
      </w:r>
    </w:p>
    <w:p w:rsidR="00865A75" w:rsidRDefault="00865A75">
      <w:pPr>
        <w:pStyle w:val="Index1"/>
        <w:tabs>
          <w:tab w:val="right" w:pos="5030"/>
        </w:tabs>
        <w:rPr>
          <w:noProof/>
        </w:rPr>
      </w:pPr>
      <w:r>
        <w:rPr>
          <w:noProof/>
        </w:rPr>
        <w:t>IoT Suite Predictive Maintenance Plan 2, 52</w:t>
      </w:r>
    </w:p>
    <w:p w:rsidR="00865A75" w:rsidRDefault="00865A75">
      <w:pPr>
        <w:pStyle w:val="Index1"/>
        <w:tabs>
          <w:tab w:val="right" w:pos="5030"/>
        </w:tabs>
        <w:rPr>
          <w:noProof/>
        </w:rPr>
      </w:pPr>
      <w:r>
        <w:rPr>
          <w:noProof/>
        </w:rPr>
        <w:t>IoT Suite Remote Monitoring Plan 1, 52</w:t>
      </w:r>
    </w:p>
    <w:p w:rsidR="00865A75" w:rsidRDefault="00865A75">
      <w:pPr>
        <w:pStyle w:val="Index1"/>
        <w:tabs>
          <w:tab w:val="right" w:pos="5030"/>
        </w:tabs>
        <w:rPr>
          <w:noProof/>
        </w:rPr>
      </w:pPr>
      <w:r>
        <w:rPr>
          <w:noProof/>
        </w:rPr>
        <w:t>IoT Suite Remote Monitoring Plan 2, 52</w:t>
      </w:r>
    </w:p>
    <w:p w:rsidR="00865A75" w:rsidRDefault="00865A75">
      <w:pPr>
        <w:pStyle w:val="Index1"/>
        <w:tabs>
          <w:tab w:val="right" w:pos="5030"/>
        </w:tabs>
        <w:rPr>
          <w:noProof/>
        </w:rPr>
      </w:pPr>
      <w:r>
        <w:rPr>
          <w:noProof/>
        </w:rPr>
        <w:t>macOS, 40</w:t>
      </w:r>
    </w:p>
    <w:p w:rsidR="00865A75" w:rsidRDefault="00865A75">
      <w:pPr>
        <w:pStyle w:val="Index1"/>
        <w:tabs>
          <w:tab w:val="right" w:pos="5030"/>
        </w:tabs>
        <w:rPr>
          <w:noProof/>
        </w:rPr>
      </w:pPr>
      <w:r>
        <w:rPr>
          <w:noProof/>
        </w:rPr>
        <w:t>Meeting Room, 65</w:t>
      </w:r>
    </w:p>
    <w:p w:rsidR="00865A75" w:rsidRDefault="00865A75">
      <w:pPr>
        <w:pStyle w:val="Index1"/>
        <w:tabs>
          <w:tab w:val="right" w:pos="5030"/>
        </w:tabs>
        <w:rPr>
          <w:noProof/>
        </w:rPr>
      </w:pPr>
      <w:r>
        <w:rPr>
          <w:noProof/>
        </w:rPr>
        <w:t>Microsoft 365 Business, 54</w:t>
      </w:r>
    </w:p>
    <w:p w:rsidR="00865A75" w:rsidRDefault="00865A75">
      <w:pPr>
        <w:pStyle w:val="Index1"/>
        <w:tabs>
          <w:tab w:val="right" w:pos="5030"/>
        </w:tabs>
        <w:rPr>
          <w:noProof/>
        </w:rPr>
      </w:pPr>
      <w:r>
        <w:rPr>
          <w:noProof/>
        </w:rPr>
        <w:t>Microsoft 365 E3 og E5, 54</w:t>
      </w:r>
    </w:p>
    <w:p w:rsidR="00865A75" w:rsidRDefault="00865A75">
      <w:pPr>
        <w:pStyle w:val="Index1"/>
        <w:tabs>
          <w:tab w:val="right" w:pos="5030"/>
        </w:tabs>
        <w:rPr>
          <w:noProof/>
        </w:rPr>
      </w:pPr>
      <w:r>
        <w:rPr>
          <w:noProof/>
        </w:rPr>
        <w:t>Microsoft 365 E3 og E5 Fra SA, 54</w:t>
      </w:r>
    </w:p>
    <w:p w:rsidR="00865A75" w:rsidRDefault="00865A75">
      <w:pPr>
        <w:pStyle w:val="Index1"/>
        <w:tabs>
          <w:tab w:val="right" w:pos="5030"/>
        </w:tabs>
        <w:rPr>
          <w:noProof/>
        </w:rPr>
      </w:pPr>
      <w:r>
        <w:rPr>
          <w:noProof/>
        </w:rPr>
        <w:t>Microsoft 365 Education A1, 54</w:t>
      </w:r>
    </w:p>
    <w:p w:rsidR="00865A75" w:rsidRDefault="00865A75">
      <w:pPr>
        <w:pStyle w:val="Index1"/>
        <w:tabs>
          <w:tab w:val="right" w:pos="5030"/>
        </w:tabs>
        <w:rPr>
          <w:noProof/>
        </w:rPr>
      </w:pPr>
      <w:r>
        <w:rPr>
          <w:noProof/>
        </w:rPr>
        <w:t>Microsoft 365 Education A3, 54</w:t>
      </w:r>
    </w:p>
    <w:p w:rsidR="00865A75" w:rsidRDefault="00865A75">
      <w:pPr>
        <w:pStyle w:val="Index1"/>
        <w:tabs>
          <w:tab w:val="right" w:pos="5030"/>
        </w:tabs>
        <w:rPr>
          <w:noProof/>
        </w:rPr>
      </w:pPr>
      <w:r>
        <w:rPr>
          <w:noProof/>
        </w:rPr>
        <w:t>Microsoft 365 Education A3 med Core CAL, 54</w:t>
      </w:r>
    </w:p>
    <w:p w:rsidR="00865A75" w:rsidRDefault="00865A75">
      <w:pPr>
        <w:pStyle w:val="Index1"/>
        <w:tabs>
          <w:tab w:val="right" w:pos="5030"/>
        </w:tabs>
        <w:rPr>
          <w:noProof/>
        </w:rPr>
      </w:pPr>
      <w:r>
        <w:rPr>
          <w:noProof/>
        </w:rPr>
        <w:t>Microsoft 365 Education A5, 54</w:t>
      </w:r>
    </w:p>
    <w:p w:rsidR="00865A75" w:rsidRDefault="00865A75">
      <w:pPr>
        <w:pStyle w:val="Index1"/>
        <w:tabs>
          <w:tab w:val="right" w:pos="5030"/>
        </w:tabs>
        <w:rPr>
          <w:noProof/>
        </w:rPr>
      </w:pPr>
      <w:r>
        <w:rPr>
          <w:noProof/>
        </w:rPr>
        <w:t>Microsoft 365 F1, 31, 54</w:t>
      </w:r>
    </w:p>
    <w:p w:rsidR="00865A75" w:rsidRDefault="00865A75">
      <w:pPr>
        <w:pStyle w:val="Index1"/>
        <w:tabs>
          <w:tab w:val="right" w:pos="5030"/>
        </w:tabs>
        <w:rPr>
          <w:noProof/>
        </w:rPr>
      </w:pPr>
      <w:r>
        <w:rPr>
          <w:noProof/>
        </w:rPr>
        <w:t>Microsoft Azure StorSimple-plan med enhed (8100-enhed), 52</w:t>
      </w:r>
    </w:p>
    <w:p w:rsidR="00865A75" w:rsidRDefault="00865A75">
      <w:pPr>
        <w:pStyle w:val="Index1"/>
        <w:tabs>
          <w:tab w:val="right" w:pos="5030"/>
        </w:tabs>
        <w:rPr>
          <w:noProof/>
        </w:rPr>
      </w:pPr>
      <w:r>
        <w:rPr>
          <w:noProof/>
        </w:rPr>
        <w:t>Microsoft Azure StorSimple-plan med enhed (8600-enhed), 52</w:t>
      </w:r>
    </w:p>
    <w:p w:rsidR="00865A75" w:rsidRDefault="00865A75">
      <w:pPr>
        <w:pStyle w:val="Index1"/>
        <w:tabs>
          <w:tab w:val="right" w:pos="5030"/>
        </w:tabs>
        <w:rPr>
          <w:noProof/>
        </w:rPr>
      </w:pPr>
      <w:r>
        <w:rPr>
          <w:noProof/>
        </w:rPr>
        <w:t>Microsoft Azure StorSimple-premiumsupport, 53</w:t>
      </w:r>
    </w:p>
    <w:p w:rsidR="00865A75" w:rsidRDefault="00865A75">
      <w:pPr>
        <w:pStyle w:val="Index1"/>
        <w:tabs>
          <w:tab w:val="right" w:pos="5030"/>
        </w:tabs>
        <w:rPr>
          <w:noProof/>
        </w:rPr>
      </w:pPr>
      <w:r>
        <w:rPr>
          <w:noProof/>
        </w:rPr>
        <w:t>Microsoft Azure-tjenester, 52, 87</w:t>
      </w:r>
    </w:p>
    <w:p w:rsidR="00865A75" w:rsidRDefault="00865A75">
      <w:pPr>
        <w:pStyle w:val="Index1"/>
        <w:tabs>
          <w:tab w:val="right" w:pos="5030"/>
        </w:tabs>
        <w:rPr>
          <w:noProof/>
        </w:rPr>
      </w:pPr>
      <w:r>
        <w:rPr>
          <w:noProof/>
        </w:rPr>
        <w:t>Microsoft Azure-tjenester, 88</w:t>
      </w:r>
    </w:p>
    <w:p w:rsidR="00865A75" w:rsidRDefault="00865A75">
      <w:pPr>
        <w:pStyle w:val="Index1"/>
        <w:tabs>
          <w:tab w:val="right" w:pos="5030"/>
        </w:tabs>
        <w:rPr>
          <w:noProof/>
        </w:rPr>
      </w:pPr>
      <w:r>
        <w:rPr>
          <w:noProof/>
        </w:rPr>
        <w:t>Microsoft Cloud App Security, 68</w:t>
      </w:r>
    </w:p>
    <w:p w:rsidR="00865A75" w:rsidRDefault="00865A75">
      <w:pPr>
        <w:pStyle w:val="Index1"/>
        <w:tabs>
          <w:tab w:val="right" w:pos="5030"/>
        </w:tabs>
        <w:rPr>
          <w:noProof/>
        </w:rPr>
      </w:pPr>
      <w:r>
        <w:rPr>
          <w:noProof/>
        </w:rPr>
        <w:t>Microsoft Dynamics 365 for Customer Service CAL, 80</w:t>
      </w:r>
    </w:p>
    <w:p w:rsidR="00865A75" w:rsidRDefault="00865A75">
      <w:pPr>
        <w:pStyle w:val="Index1"/>
        <w:tabs>
          <w:tab w:val="right" w:pos="5030"/>
        </w:tabs>
        <w:rPr>
          <w:noProof/>
        </w:rPr>
      </w:pPr>
      <w:r>
        <w:rPr>
          <w:noProof/>
        </w:rPr>
        <w:t>Microsoft Dynamics 365 for Customer Service, CAL til lokalt miljø, 86</w:t>
      </w:r>
    </w:p>
    <w:p w:rsidR="00865A75" w:rsidRDefault="00865A75">
      <w:pPr>
        <w:pStyle w:val="Index1"/>
        <w:tabs>
          <w:tab w:val="right" w:pos="5030"/>
        </w:tabs>
        <w:rPr>
          <w:noProof/>
        </w:rPr>
      </w:pPr>
      <w:r>
        <w:rPr>
          <w:noProof/>
        </w:rPr>
        <w:t>Microsoft Dynamics 365 for Operations Activity CAL, 80</w:t>
      </w:r>
    </w:p>
    <w:p w:rsidR="00865A75" w:rsidRDefault="00865A75">
      <w:pPr>
        <w:pStyle w:val="Index1"/>
        <w:tabs>
          <w:tab w:val="right" w:pos="5030"/>
        </w:tabs>
        <w:rPr>
          <w:noProof/>
        </w:rPr>
      </w:pPr>
      <w:r>
        <w:rPr>
          <w:noProof/>
        </w:rPr>
        <w:t>Microsoft Dynamics 365 for Operations Activity, CAL til lokalt miljø, 86</w:t>
      </w:r>
    </w:p>
    <w:p w:rsidR="00865A75" w:rsidRDefault="00865A75">
      <w:pPr>
        <w:pStyle w:val="Index1"/>
        <w:tabs>
          <w:tab w:val="right" w:pos="5030"/>
        </w:tabs>
        <w:rPr>
          <w:noProof/>
        </w:rPr>
      </w:pPr>
      <w:r>
        <w:rPr>
          <w:noProof/>
        </w:rPr>
        <w:t>Microsoft Dynamics 365 for Operations CAL, 81</w:t>
      </w:r>
    </w:p>
    <w:p w:rsidR="00865A75" w:rsidRDefault="00865A75">
      <w:pPr>
        <w:pStyle w:val="Index1"/>
        <w:tabs>
          <w:tab w:val="right" w:pos="5030"/>
        </w:tabs>
        <w:rPr>
          <w:noProof/>
        </w:rPr>
      </w:pPr>
      <w:r>
        <w:rPr>
          <w:noProof/>
        </w:rPr>
        <w:t>Microsoft Dynamics 365 for Operations, CAL til lokalt miljø, 86</w:t>
      </w:r>
    </w:p>
    <w:p w:rsidR="00865A75" w:rsidRDefault="00865A75">
      <w:pPr>
        <w:pStyle w:val="Index1"/>
        <w:tabs>
          <w:tab w:val="right" w:pos="5030"/>
        </w:tabs>
        <w:rPr>
          <w:noProof/>
        </w:rPr>
      </w:pPr>
      <w:r>
        <w:rPr>
          <w:noProof/>
        </w:rPr>
        <w:t>Microsoft Dynamics 365 for Sales CAL, 80</w:t>
      </w:r>
    </w:p>
    <w:p w:rsidR="00865A75" w:rsidRDefault="00865A75">
      <w:pPr>
        <w:pStyle w:val="Index1"/>
        <w:tabs>
          <w:tab w:val="right" w:pos="5030"/>
        </w:tabs>
        <w:rPr>
          <w:noProof/>
        </w:rPr>
      </w:pPr>
      <w:r>
        <w:rPr>
          <w:noProof/>
        </w:rPr>
        <w:t>Microsoft Dynamics 365 for Sales, CAL til lokalt miljø, 86</w:t>
      </w:r>
    </w:p>
    <w:p w:rsidR="00865A75" w:rsidRDefault="00865A75">
      <w:pPr>
        <w:pStyle w:val="Index1"/>
        <w:tabs>
          <w:tab w:val="right" w:pos="5030"/>
        </w:tabs>
        <w:rPr>
          <w:noProof/>
        </w:rPr>
      </w:pPr>
      <w:r>
        <w:rPr>
          <w:noProof/>
        </w:rPr>
        <w:t>Microsoft Dynamics 365 for Team Members, CAL til lokalt miljø, 86</w:t>
      </w:r>
    </w:p>
    <w:p w:rsidR="00865A75" w:rsidRDefault="00865A75">
      <w:pPr>
        <w:pStyle w:val="Index1"/>
        <w:tabs>
          <w:tab w:val="right" w:pos="5030"/>
        </w:tabs>
        <w:rPr>
          <w:noProof/>
        </w:rPr>
      </w:pPr>
      <w:r>
        <w:rPr>
          <w:noProof/>
        </w:rPr>
        <w:t>Microsoft Dynamics AX Enterprise CAL, 81</w:t>
      </w:r>
    </w:p>
    <w:p w:rsidR="00865A75" w:rsidRDefault="00865A75">
      <w:pPr>
        <w:pStyle w:val="Index1"/>
        <w:tabs>
          <w:tab w:val="right" w:pos="5030"/>
        </w:tabs>
        <w:rPr>
          <w:noProof/>
        </w:rPr>
      </w:pPr>
      <w:r>
        <w:rPr>
          <w:noProof/>
        </w:rPr>
        <w:t>Microsoft Dynamics AX Functional CAL, 80</w:t>
      </w:r>
    </w:p>
    <w:p w:rsidR="00865A75" w:rsidRDefault="00865A75">
      <w:pPr>
        <w:pStyle w:val="Index1"/>
        <w:tabs>
          <w:tab w:val="right" w:pos="5030"/>
        </w:tabs>
        <w:rPr>
          <w:noProof/>
        </w:rPr>
      </w:pPr>
      <w:r>
        <w:rPr>
          <w:noProof/>
        </w:rPr>
        <w:t>Microsoft Dynamics AX Standard Commerce Core Server, 81</w:t>
      </w:r>
    </w:p>
    <w:p w:rsidR="00865A75" w:rsidRDefault="00865A75">
      <w:pPr>
        <w:pStyle w:val="Index1"/>
        <w:tabs>
          <w:tab w:val="right" w:pos="5030"/>
        </w:tabs>
        <w:rPr>
          <w:noProof/>
        </w:rPr>
      </w:pPr>
      <w:r>
        <w:rPr>
          <w:noProof/>
        </w:rPr>
        <w:t>Microsoft Dynamics AX Store Server, 80</w:t>
      </w:r>
    </w:p>
    <w:p w:rsidR="00865A75" w:rsidRDefault="00865A75">
      <w:pPr>
        <w:pStyle w:val="Index1"/>
        <w:tabs>
          <w:tab w:val="right" w:pos="5030"/>
        </w:tabs>
        <w:rPr>
          <w:noProof/>
        </w:rPr>
      </w:pPr>
      <w:r>
        <w:rPr>
          <w:noProof/>
        </w:rPr>
        <w:t>Microsoft Dynamics AX Task CAL, 80</w:t>
      </w:r>
    </w:p>
    <w:p w:rsidR="00865A75" w:rsidRDefault="00865A75">
      <w:pPr>
        <w:pStyle w:val="Index1"/>
        <w:tabs>
          <w:tab w:val="right" w:pos="5030"/>
        </w:tabs>
        <w:rPr>
          <w:noProof/>
        </w:rPr>
      </w:pPr>
      <w:r>
        <w:rPr>
          <w:noProof/>
        </w:rPr>
        <w:t>Microsoft Dynamics CRM Server 2013, 81</w:t>
      </w:r>
    </w:p>
    <w:p w:rsidR="00865A75" w:rsidRDefault="00865A75">
      <w:pPr>
        <w:pStyle w:val="Index1"/>
        <w:tabs>
          <w:tab w:val="right" w:pos="5030"/>
        </w:tabs>
        <w:rPr>
          <w:noProof/>
        </w:rPr>
      </w:pPr>
      <w:r>
        <w:rPr>
          <w:noProof/>
        </w:rPr>
        <w:t>Microsoft Dynamics CRM Server 2015, 81</w:t>
      </w:r>
    </w:p>
    <w:p w:rsidR="00865A75" w:rsidRDefault="00865A75">
      <w:pPr>
        <w:pStyle w:val="Index1"/>
        <w:tabs>
          <w:tab w:val="right" w:pos="5030"/>
        </w:tabs>
        <w:rPr>
          <w:noProof/>
        </w:rPr>
      </w:pPr>
      <w:r>
        <w:rPr>
          <w:noProof/>
        </w:rPr>
        <w:t>Microsoft Flow Plan 1, 67</w:t>
      </w:r>
    </w:p>
    <w:p w:rsidR="00865A75" w:rsidRDefault="00865A75">
      <w:pPr>
        <w:pStyle w:val="Index1"/>
        <w:tabs>
          <w:tab w:val="right" w:pos="5030"/>
        </w:tabs>
        <w:rPr>
          <w:noProof/>
        </w:rPr>
      </w:pPr>
      <w:r>
        <w:rPr>
          <w:noProof/>
        </w:rPr>
        <w:t>Microsoft Flow Plan 2, 67</w:t>
      </w:r>
    </w:p>
    <w:p w:rsidR="00865A75" w:rsidRDefault="00865A75">
      <w:pPr>
        <w:pStyle w:val="Index1"/>
        <w:tabs>
          <w:tab w:val="right" w:pos="5030"/>
        </w:tabs>
        <w:rPr>
          <w:noProof/>
        </w:rPr>
      </w:pPr>
      <w:r>
        <w:rPr>
          <w:noProof/>
        </w:rPr>
        <w:t>Microsoft Identity Manager 2016 CAL, 21</w:t>
      </w:r>
    </w:p>
    <w:p w:rsidR="00865A75" w:rsidRDefault="00865A75">
      <w:pPr>
        <w:pStyle w:val="Index1"/>
        <w:tabs>
          <w:tab w:val="right" w:pos="5030"/>
        </w:tabs>
        <w:rPr>
          <w:noProof/>
        </w:rPr>
      </w:pPr>
      <w:r>
        <w:rPr>
          <w:noProof/>
        </w:rPr>
        <w:t>Microsoft Identity Manager 2016 External Connector, 21</w:t>
      </w:r>
    </w:p>
    <w:p w:rsidR="00865A75" w:rsidRDefault="00865A75">
      <w:pPr>
        <w:pStyle w:val="Index1"/>
        <w:tabs>
          <w:tab w:val="right" w:pos="5030"/>
        </w:tabs>
        <w:rPr>
          <w:noProof/>
        </w:rPr>
      </w:pPr>
      <w:r>
        <w:rPr>
          <w:noProof/>
        </w:rPr>
        <w:t>Microsoft Intune, 15, 31, 68</w:t>
      </w:r>
    </w:p>
    <w:p w:rsidR="00865A75" w:rsidRDefault="00865A75">
      <w:pPr>
        <w:pStyle w:val="Index1"/>
        <w:tabs>
          <w:tab w:val="right" w:pos="5030"/>
        </w:tabs>
        <w:rPr>
          <w:noProof/>
        </w:rPr>
      </w:pPr>
      <w:r>
        <w:rPr>
          <w:noProof/>
        </w:rPr>
        <w:t>Microsoft Intune Bruger-SL-Tillæg til ekstra lager på 1 GB, 68</w:t>
      </w:r>
    </w:p>
    <w:p w:rsidR="00865A75" w:rsidRDefault="00865A75">
      <w:pPr>
        <w:pStyle w:val="Index1"/>
        <w:tabs>
          <w:tab w:val="right" w:pos="5030"/>
        </w:tabs>
        <w:rPr>
          <w:noProof/>
        </w:rPr>
      </w:pPr>
      <w:r>
        <w:rPr>
          <w:noProof/>
        </w:rPr>
        <w:t>Microsoft Intune for EDU, 68</w:t>
      </w:r>
    </w:p>
    <w:p w:rsidR="00865A75" w:rsidRDefault="00865A75">
      <w:pPr>
        <w:pStyle w:val="Index1"/>
        <w:tabs>
          <w:tab w:val="right" w:pos="5030"/>
        </w:tabs>
        <w:rPr>
          <w:noProof/>
        </w:rPr>
      </w:pPr>
      <w:r>
        <w:rPr>
          <w:noProof/>
        </w:rPr>
        <w:t>Microsoft Intune til Enheder, 68</w:t>
      </w:r>
    </w:p>
    <w:p w:rsidR="00865A75" w:rsidRDefault="00865A75">
      <w:pPr>
        <w:pStyle w:val="Index1"/>
        <w:tabs>
          <w:tab w:val="right" w:pos="5030"/>
        </w:tabs>
        <w:rPr>
          <w:noProof/>
        </w:rPr>
      </w:pPr>
      <w:r>
        <w:rPr>
          <w:noProof/>
        </w:rPr>
        <w:t>Microsoft Kaizala Pro, 68</w:t>
      </w:r>
    </w:p>
    <w:p w:rsidR="00865A75" w:rsidRDefault="00865A75">
      <w:pPr>
        <w:pStyle w:val="Index1"/>
        <w:tabs>
          <w:tab w:val="right" w:pos="5030"/>
        </w:tabs>
        <w:rPr>
          <w:noProof/>
        </w:rPr>
      </w:pPr>
      <w:r>
        <w:rPr>
          <w:noProof/>
        </w:rPr>
        <w:t>Microsoft Learning Imagine Academy, 69</w:t>
      </w:r>
    </w:p>
    <w:p w:rsidR="00865A75" w:rsidRDefault="00865A75">
      <w:pPr>
        <w:pStyle w:val="Index1"/>
        <w:tabs>
          <w:tab w:val="right" w:pos="5030"/>
        </w:tabs>
        <w:rPr>
          <w:noProof/>
        </w:rPr>
      </w:pPr>
      <w:r>
        <w:rPr>
          <w:noProof/>
        </w:rPr>
        <w:t>Microsoft Learning MCP 1 Exam Vouchers, 69</w:t>
      </w:r>
    </w:p>
    <w:p w:rsidR="00865A75" w:rsidRDefault="00865A75">
      <w:pPr>
        <w:pStyle w:val="Index1"/>
        <w:tabs>
          <w:tab w:val="right" w:pos="5030"/>
        </w:tabs>
        <w:rPr>
          <w:noProof/>
        </w:rPr>
      </w:pPr>
      <w:r>
        <w:rPr>
          <w:noProof/>
        </w:rPr>
        <w:t>Microsoft Learning MCP 30 Exam Vouchers, 69</w:t>
      </w:r>
    </w:p>
    <w:p w:rsidR="00865A75" w:rsidRDefault="00865A75">
      <w:pPr>
        <w:pStyle w:val="Index1"/>
        <w:tabs>
          <w:tab w:val="right" w:pos="5030"/>
        </w:tabs>
        <w:rPr>
          <w:noProof/>
        </w:rPr>
      </w:pPr>
      <w:r>
        <w:rPr>
          <w:noProof/>
        </w:rPr>
        <w:t>Microsoft Learning MOS/MCE Certification 125 Exam Site License, 69</w:t>
      </w:r>
    </w:p>
    <w:p w:rsidR="00865A75" w:rsidRDefault="00865A75">
      <w:pPr>
        <w:pStyle w:val="Index1"/>
        <w:tabs>
          <w:tab w:val="right" w:pos="5030"/>
        </w:tabs>
        <w:rPr>
          <w:noProof/>
        </w:rPr>
      </w:pPr>
      <w:r>
        <w:rPr>
          <w:noProof/>
        </w:rPr>
        <w:t>Microsoft Learning MOS/MTA/MCE Certification 500 Exam Site License, 69</w:t>
      </w:r>
    </w:p>
    <w:p w:rsidR="00865A75" w:rsidRDefault="00865A75">
      <w:pPr>
        <w:pStyle w:val="Index1"/>
        <w:tabs>
          <w:tab w:val="right" w:pos="5030"/>
        </w:tabs>
        <w:rPr>
          <w:noProof/>
        </w:rPr>
      </w:pPr>
      <w:r>
        <w:rPr>
          <w:noProof/>
        </w:rPr>
        <w:t>Microsoft Learning MTA/MCA Certification 125 Exam Site License, 69</w:t>
      </w:r>
    </w:p>
    <w:p w:rsidR="00865A75" w:rsidRDefault="00865A75">
      <w:pPr>
        <w:pStyle w:val="Index1"/>
        <w:tabs>
          <w:tab w:val="right" w:pos="5030"/>
        </w:tabs>
        <w:rPr>
          <w:noProof/>
        </w:rPr>
      </w:pPr>
      <w:r>
        <w:rPr>
          <w:noProof/>
        </w:rPr>
        <w:t>Microsoft MyAnalytics, 63</w:t>
      </w:r>
    </w:p>
    <w:p w:rsidR="00865A75" w:rsidRDefault="00865A75">
      <w:pPr>
        <w:pStyle w:val="Index1"/>
        <w:tabs>
          <w:tab w:val="right" w:pos="5030"/>
        </w:tabs>
        <w:rPr>
          <w:noProof/>
        </w:rPr>
      </w:pPr>
      <w:r>
        <w:rPr>
          <w:noProof/>
        </w:rPr>
        <w:t>Microsoft PowerApps Plan 1, 67</w:t>
      </w:r>
    </w:p>
    <w:p w:rsidR="00865A75" w:rsidRDefault="00865A75">
      <w:pPr>
        <w:pStyle w:val="Index1"/>
        <w:tabs>
          <w:tab w:val="right" w:pos="5030"/>
        </w:tabs>
        <w:rPr>
          <w:noProof/>
        </w:rPr>
      </w:pPr>
      <w:r>
        <w:rPr>
          <w:noProof/>
        </w:rPr>
        <w:t>Microsoft PowerApps Plan 2, 67</w:t>
      </w:r>
    </w:p>
    <w:p w:rsidR="00865A75" w:rsidRDefault="00865A75">
      <w:pPr>
        <w:pStyle w:val="Index1"/>
        <w:tabs>
          <w:tab w:val="right" w:pos="5030"/>
        </w:tabs>
        <w:rPr>
          <w:noProof/>
        </w:rPr>
      </w:pPr>
      <w:r>
        <w:rPr>
          <w:noProof/>
        </w:rPr>
        <w:t>Microsoft Relationship Sales-løsning/Plus, 59</w:t>
      </w:r>
    </w:p>
    <w:p w:rsidR="00865A75" w:rsidRDefault="00865A75">
      <w:pPr>
        <w:pStyle w:val="Index1"/>
        <w:tabs>
          <w:tab w:val="right" w:pos="5030"/>
        </w:tabs>
        <w:rPr>
          <w:noProof/>
        </w:rPr>
      </w:pPr>
      <w:r>
        <w:rPr>
          <w:noProof/>
        </w:rPr>
        <w:t>Microsoft Stream Plan 1, 63</w:t>
      </w:r>
    </w:p>
    <w:p w:rsidR="00865A75" w:rsidRDefault="00865A75">
      <w:pPr>
        <w:pStyle w:val="Index1"/>
        <w:tabs>
          <w:tab w:val="right" w:pos="5030"/>
        </w:tabs>
        <w:rPr>
          <w:noProof/>
        </w:rPr>
      </w:pPr>
      <w:r>
        <w:rPr>
          <w:noProof/>
        </w:rPr>
        <w:t>Microsoft Stream Plan 2, 63</w:t>
      </w:r>
    </w:p>
    <w:p w:rsidR="00865A75" w:rsidRDefault="00865A75">
      <w:pPr>
        <w:pStyle w:val="Index1"/>
        <w:tabs>
          <w:tab w:val="right" w:pos="5030"/>
        </w:tabs>
        <w:rPr>
          <w:noProof/>
        </w:rPr>
      </w:pPr>
      <w:r>
        <w:rPr>
          <w:noProof/>
        </w:rPr>
        <w:t>Microsoft Stream Plan 2-tilføjelsesprogram, 63</w:t>
      </w:r>
    </w:p>
    <w:p w:rsidR="00865A75" w:rsidRDefault="00865A75">
      <w:pPr>
        <w:pStyle w:val="Index1"/>
        <w:tabs>
          <w:tab w:val="right" w:pos="5030"/>
        </w:tabs>
        <w:rPr>
          <w:noProof/>
        </w:rPr>
      </w:pPr>
      <w:r>
        <w:rPr>
          <w:noProof/>
        </w:rPr>
        <w:t>Microsoft Stream Storage-tilføjelsesprogram, 63</w:t>
      </w:r>
    </w:p>
    <w:p w:rsidR="00865A75" w:rsidRDefault="00865A75">
      <w:pPr>
        <w:pStyle w:val="Index1"/>
        <w:tabs>
          <w:tab w:val="right" w:pos="5030"/>
        </w:tabs>
        <w:rPr>
          <w:noProof/>
        </w:rPr>
      </w:pPr>
      <w:r>
        <w:rPr>
          <w:noProof/>
        </w:rPr>
        <w:t>Microsoft Translator API, 52</w:t>
      </w:r>
    </w:p>
    <w:p w:rsidR="00865A75" w:rsidRDefault="00865A75">
      <w:pPr>
        <w:pStyle w:val="Index1"/>
        <w:tabs>
          <w:tab w:val="right" w:pos="5030"/>
        </w:tabs>
        <w:rPr>
          <w:noProof/>
        </w:rPr>
      </w:pPr>
      <w:r>
        <w:rPr>
          <w:noProof/>
        </w:rPr>
        <w:t>Minecraft</w:t>
      </w:r>
    </w:p>
    <w:p w:rsidR="00865A75" w:rsidRDefault="00865A75">
      <w:pPr>
        <w:pStyle w:val="Index2"/>
        <w:tabs>
          <w:tab w:val="right" w:pos="5030"/>
        </w:tabs>
        <w:rPr>
          <w:noProof/>
        </w:rPr>
      </w:pPr>
      <w:r>
        <w:rPr>
          <w:noProof/>
        </w:rPr>
        <w:t>Education Edition, 70</w:t>
      </w:r>
    </w:p>
    <w:p w:rsidR="00865A75" w:rsidRDefault="00865A75">
      <w:pPr>
        <w:pStyle w:val="Index1"/>
        <w:tabs>
          <w:tab w:val="right" w:pos="5030"/>
        </w:tabs>
        <w:rPr>
          <w:noProof/>
        </w:rPr>
      </w:pPr>
      <w:r>
        <w:rPr>
          <w:noProof/>
        </w:rPr>
        <w:t>Mobile Asset Management Distance Matrix Pr. Aktiv – Automatisk, 66</w:t>
      </w:r>
    </w:p>
    <w:p w:rsidR="00865A75" w:rsidRDefault="00865A75">
      <w:pPr>
        <w:pStyle w:val="Index1"/>
        <w:tabs>
          <w:tab w:val="right" w:pos="5030"/>
        </w:tabs>
        <w:rPr>
          <w:noProof/>
        </w:rPr>
      </w:pPr>
      <w:r>
        <w:rPr>
          <w:noProof/>
        </w:rPr>
        <w:t>Mobile Asset Management Distance Matrix Pr. Aktiv – Manuel, 66</w:t>
      </w:r>
    </w:p>
    <w:p w:rsidR="00865A75" w:rsidRDefault="00865A75">
      <w:pPr>
        <w:pStyle w:val="Index1"/>
        <w:tabs>
          <w:tab w:val="right" w:pos="5030"/>
        </w:tabs>
        <w:rPr>
          <w:noProof/>
        </w:rPr>
      </w:pPr>
      <w:r>
        <w:rPr>
          <w:noProof/>
        </w:rPr>
        <w:t>Mobile Asset Management Drive Analytics Pr. Aktiv, 66</w:t>
      </w:r>
    </w:p>
    <w:p w:rsidR="00865A75" w:rsidRDefault="00865A75">
      <w:pPr>
        <w:pStyle w:val="Index1"/>
        <w:tabs>
          <w:tab w:val="right" w:pos="5030"/>
        </w:tabs>
        <w:rPr>
          <w:noProof/>
        </w:rPr>
      </w:pPr>
      <w:r>
        <w:rPr>
          <w:noProof/>
        </w:rPr>
        <w:t>Mobile Asset Management Platform, 66</w:t>
      </w:r>
    </w:p>
    <w:p w:rsidR="00865A75" w:rsidRDefault="00865A75">
      <w:pPr>
        <w:pStyle w:val="Index1"/>
        <w:tabs>
          <w:tab w:val="right" w:pos="5030"/>
        </w:tabs>
        <w:rPr>
          <w:noProof/>
        </w:rPr>
      </w:pPr>
      <w:r>
        <w:rPr>
          <w:noProof/>
        </w:rPr>
        <w:t>Mobile Asset Management Pr. aktiv (SL), 66</w:t>
      </w:r>
    </w:p>
    <w:p w:rsidR="00865A75" w:rsidRDefault="00865A75">
      <w:pPr>
        <w:pStyle w:val="Index1"/>
        <w:tabs>
          <w:tab w:val="right" w:pos="5030"/>
        </w:tabs>
        <w:rPr>
          <w:noProof/>
        </w:rPr>
      </w:pPr>
      <w:r>
        <w:rPr>
          <w:noProof/>
        </w:rPr>
        <w:t>Mobile Asset Management Truck Routing Pr. Aktiv, 66</w:t>
      </w:r>
    </w:p>
    <w:p w:rsidR="00865A75" w:rsidRDefault="00865A75">
      <w:pPr>
        <w:pStyle w:val="Index1"/>
        <w:tabs>
          <w:tab w:val="right" w:pos="5030"/>
        </w:tabs>
        <w:rPr>
          <w:noProof/>
        </w:rPr>
      </w:pPr>
      <w:r>
        <w:rPr>
          <w:noProof/>
        </w:rPr>
        <w:t>MSDN-platforme, 36</w:t>
      </w:r>
    </w:p>
    <w:p w:rsidR="00865A75" w:rsidRDefault="00865A75">
      <w:pPr>
        <w:pStyle w:val="Index1"/>
        <w:tabs>
          <w:tab w:val="right" w:pos="5030"/>
        </w:tabs>
        <w:rPr>
          <w:noProof/>
        </w:rPr>
      </w:pPr>
      <w:r>
        <w:rPr>
          <w:noProof/>
        </w:rPr>
        <w:t>Office 2016, 22</w:t>
      </w:r>
    </w:p>
    <w:p w:rsidR="00865A75" w:rsidRDefault="00865A75">
      <w:pPr>
        <w:pStyle w:val="Index1"/>
        <w:tabs>
          <w:tab w:val="right" w:pos="5030"/>
        </w:tabs>
        <w:rPr>
          <w:noProof/>
        </w:rPr>
      </w:pPr>
      <w:r>
        <w:rPr>
          <w:noProof/>
        </w:rPr>
        <w:t>Office 2019 til Mac Standard, 23</w:t>
      </w:r>
    </w:p>
    <w:p w:rsidR="00865A75" w:rsidRDefault="00865A75">
      <w:pPr>
        <w:pStyle w:val="Index1"/>
        <w:tabs>
          <w:tab w:val="right" w:pos="5030"/>
        </w:tabs>
        <w:rPr>
          <w:noProof/>
        </w:rPr>
      </w:pPr>
      <w:r>
        <w:rPr>
          <w:noProof/>
        </w:rPr>
        <w:t>Office 365 – Ekstra Fillager på 1 GB, 65</w:t>
      </w:r>
    </w:p>
    <w:p w:rsidR="00865A75" w:rsidRDefault="00865A75">
      <w:pPr>
        <w:pStyle w:val="Index1"/>
        <w:tabs>
          <w:tab w:val="right" w:pos="5030"/>
        </w:tabs>
        <w:rPr>
          <w:noProof/>
        </w:rPr>
      </w:pPr>
      <w:r>
        <w:rPr>
          <w:noProof/>
        </w:rPr>
        <w:t>Office 365 A1, 61</w:t>
      </w:r>
    </w:p>
    <w:p w:rsidR="00865A75" w:rsidRDefault="00865A75">
      <w:pPr>
        <w:pStyle w:val="Index1"/>
        <w:tabs>
          <w:tab w:val="right" w:pos="5030"/>
        </w:tabs>
        <w:rPr>
          <w:noProof/>
        </w:rPr>
      </w:pPr>
      <w:r>
        <w:rPr>
          <w:noProof/>
        </w:rPr>
        <w:t>Office 365 A3, 61</w:t>
      </w:r>
    </w:p>
    <w:p w:rsidR="00865A75" w:rsidRDefault="00865A75">
      <w:pPr>
        <w:pStyle w:val="Index1"/>
        <w:tabs>
          <w:tab w:val="right" w:pos="5030"/>
        </w:tabs>
        <w:rPr>
          <w:noProof/>
        </w:rPr>
      </w:pPr>
      <w:r>
        <w:rPr>
          <w:noProof/>
        </w:rPr>
        <w:t>Office 365 A5, 61</w:t>
      </w:r>
    </w:p>
    <w:p w:rsidR="00865A75" w:rsidRDefault="00865A75">
      <w:pPr>
        <w:pStyle w:val="Index1"/>
        <w:tabs>
          <w:tab w:val="right" w:pos="5030"/>
        </w:tabs>
        <w:rPr>
          <w:noProof/>
        </w:rPr>
      </w:pPr>
      <w:r>
        <w:rPr>
          <w:noProof/>
        </w:rPr>
        <w:t>Office 365 Advanced Compliance, 63</w:t>
      </w:r>
    </w:p>
    <w:p w:rsidR="00865A75" w:rsidRDefault="00865A75">
      <w:pPr>
        <w:pStyle w:val="Index1"/>
        <w:tabs>
          <w:tab w:val="right" w:pos="5030"/>
        </w:tabs>
        <w:rPr>
          <w:noProof/>
        </w:rPr>
      </w:pPr>
      <w:r>
        <w:rPr>
          <w:noProof/>
        </w:rPr>
        <w:t>Office 365 Advanced Threat Protection, 64</w:t>
      </w:r>
    </w:p>
    <w:p w:rsidR="00865A75" w:rsidRDefault="00865A75">
      <w:pPr>
        <w:pStyle w:val="Index1"/>
        <w:tabs>
          <w:tab w:val="right" w:pos="5030"/>
        </w:tabs>
        <w:rPr>
          <w:noProof/>
        </w:rPr>
      </w:pPr>
      <w:r>
        <w:rPr>
          <w:noProof/>
        </w:rPr>
        <w:t>Office 365 Business, 60</w:t>
      </w:r>
    </w:p>
    <w:p w:rsidR="00865A75" w:rsidRDefault="00865A75">
      <w:pPr>
        <w:pStyle w:val="Index1"/>
        <w:tabs>
          <w:tab w:val="right" w:pos="5030"/>
        </w:tabs>
        <w:rPr>
          <w:noProof/>
        </w:rPr>
      </w:pPr>
      <w:r>
        <w:rPr>
          <w:noProof/>
        </w:rPr>
        <w:t>Office 365 Business Essentials, 61</w:t>
      </w:r>
    </w:p>
    <w:p w:rsidR="00865A75" w:rsidRDefault="00865A75">
      <w:pPr>
        <w:pStyle w:val="Index1"/>
        <w:tabs>
          <w:tab w:val="right" w:pos="5030"/>
        </w:tabs>
        <w:rPr>
          <w:noProof/>
        </w:rPr>
      </w:pPr>
      <w:r>
        <w:rPr>
          <w:noProof/>
        </w:rPr>
        <w:t>Office 365 Business Premium, 61</w:t>
      </w:r>
    </w:p>
    <w:p w:rsidR="00865A75" w:rsidRDefault="00865A75">
      <w:pPr>
        <w:pStyle w:val="Index1"/>
        <w:tabs>
          <w:tab w:val="right" w:pos="5030"/>
        </w:tabs>
        <w:rPr>
          <w:noProof/>
        </w:rPr>
      </w:pPr>
      <w:r>
        <w:rPr>
          <w:noProof/>
        </w:rPr>
        <w:t>Office 365 Cloud App Security (Bruger-SL), 62</w:t>
      </w:r>
    </w:p>
    <w:p w:rsidR="00865A75" w:rsidRDefault="00865A75">
      <w:pPr>
        <w:pStyle w:val="Index1"/>
        <w:tabs>
          <w:tab w:val="right" w:pos="5030"/>
        </w:tabs>
        <w:rPr>
          <w:noProof/>
        </w:rPr>
      </w:pPr>
      <w:r>
        <w:rPr>
          <w:noProof/>
        </w:rPr>
        <w:t>Office 365 Enterprise E1, 15</w:t>
      </w:r>
    </w:p>
    <w:p w:rsidR="00865A75" w:rsidRDefault="00865A75">
      <w:pPr>
        <w:pStyle w:val="Index1"/>
        <w:tabs>
          <w:tab w:val="right" w:pos="5030"/>
        </w:tabs>
        <w:rPr>
          <w:noProof/>
        </w:rPr>
      </w:pPr>
      <w:r>
        <w:rPr>
          <w:noProof/>
        </w:rPr>
        <w:t>Office 365 Enterprise E1 og E3, 61</w:t>
      </w:r>
    </w:p>
    <w:p w:rsidR="00865A75" w:rsidRDefault="00865A75">
      <w:pPr>
        <w:pStyle w:val="Index1"/>
        <w:tabs>
          <w:tab w:val="right" w:pos="5030"/>
        </w:tabs>
        <w:rPr>
          <w:noProof/>
        </w:rPr>
      </w:pPr>
      <w:r>
        <w:rPr>
          <w:noProof/>
        </w:rPr>
        <w:t>Office 365 Enterprise E1 og E3 Fra SA, 62</w:t>
      </w:r>
    </w:p>
    <w:p w:rsidR="00865A75" w:rsidRDefault="00865A75">
      <w:pPr>
        <w:pStyle w:val="Index1"/>
        <w:tabs>
          <w:tab w:val="right" w:pos="5030"/>
        </w:tabs>
        <w:rPr>
          <w:noProof/>
        </w:rPr>
      </w:pPr>
      <w:r>
        <w:rPr>
          <w:noProof/>
        </w:rPr>
        <w:t>Office 365 Enterprise E1 og Microsoft Intune, 15</w:t>
      </w:r>
    </w:p>
    <w:p w:rsidR="00865A75" w:rsidRDefault="00865A75">
      <w:pPr>
        <w:pStyle w:val="Index1"/>
        <w:tabs>
          <w:tab w:val="right" w:pos="5030"/>
        </w:tabs>
        <w:rPr>
          <w:noProof/>
        </w:rPr>
      </w:pPr>
      <w:r>
        <w:rPr>
          <w:noProof/>
        </w:rPr>
        <w:t>Office 365 Enterprise E3, 15</w:t>
      </w:r>
    </w:p>
    <w:p w:rsidR="00865A75" w:rsidRDefault="00865A75">
      <w:pPr>
        <w:pStyle w:val="Index1"/>
        <w:tabs>
          <w:tab w:val="right" w:pos="5030"/>
        </w:tabs>
        <w:rPr>
          <w:noProof/>
        </w:rPr>
      </w:pPr>
      <w:r>
        <w:rPr>
          <w:noProof/>
        </w:rPr>
        <w:t>Office 365 Enterprise E3 og Microsoft Intune, 15</w:t>
      </w:r>
    </w:p>
    <w:p w:rsidR="00865A75" w:rsidRDefault="00865A75">
      <w:pPr>
        <w:pStyle w:val="Index1"/>
        <w:tabs>
          <w:tab w:val="right" w:pos="5030"/>
        </w:tabs>
        <w:rPr>
          <w:noProof/>
        </w:rPr>
      </w:pPr>
      <w:r>
        <w:rPr>
          <w:noProof/>
        </w:rPr>
        <w:t>Office 365 Enterprise E3 uden ProPlus-tilføjelsesprogram, 62</w:t>
      </w:r>
    </w:p>
    <w:p w:rsidR="00865A75" w:rsidRDefault="00865A75">
      <w:pPr>
        <w:pStyle w:val="Index1"/>
        <w:tabs>
          <w:tab w:val="right" w:pos="5030"/>
        </w:tabs>
        <w:rPr>
          <w:noProof/>
        </w:rPr>
      </w:pPr>
      <w:r>
        <w:rPr>
          <w:noProof/>
        </w:rPr>
        <w:t>Office 365 Enterprise E5, 15</w:t>
      </w:r>
    </w:p>
    <w:p w:rsidR="00865A75" w:rsidRDefault="00865A75">
      <w:pPr>
        <w:pStyle w:val="Index1"/>
        <w:tabs>
          <w:tab w:val="right" w:pos="5030"/>
        </w:tabs>
        <w:rPr>
          <w:noProof/>
        </w:rPr>
      </w:pPr>
      <w:r>
        <w:rPr>
          <w:noProof/>
        </w:rPr>
        <w:t>Office 365 Enterprise E5 (Bruger-SL), 62</w:t>
      </w:r>
    </w:p>
    <w:p w:rsidR="00865A75" w:rsidRDefault="00865A75">
      <w:pPr>
        <w:pStyle w:val="Index1"/>
        <w:tabs>
          <w:tab w:val="right" w:pos="5030"/>
        </w:tabs>
        <w:rPr>
          <w:noProof/>
        </w:rPr>
      </w:pPr>
      <w:r>
        <w:rPr>
          <w:noProof/>
        </w:rPr>
        <w:t>Office 365 Enterprise E5 fra SA, 62</w:t>
      </w:r>
    </w:p>
    <w:p w:rsidR="00865A75" w:rsidRDefault="00865A75">
      <w:pPr>
        <w:pStyle w:val="Index1"/>
        <w:tabs>
          <w:tab w:val="right" w:pos="5030"/>
        </w:tabs>
        <w:rPr>
          <w:noProof/>
        </w:rPr>
      </w:pPr>
      <w:r>
        <w:rPr>
          <w:noProof/>
        </w:rPr>
        <w:t>Office 365 Enterprise E5 og Microsoft Intune, 15</w:t>
      </w:r>
    </w:p>
    <w:p w:rsidR="00865A75" w:rsidRDefault="00865A75">
      <w:pPr>
        <w:pStyle w:val="Index1"/>
        <w:tabs>
          <w:tab w:val="right" w:pos="5030"/>
        </w:tabs>
        <w:rPr>
          <w:noProof/>
        </w:rPr>
      </w:pPr>
      <w:r>
        <w:rPr>
          <w:noProof/>
        </w:rPr>
        <w:t>Office 365 Enterprise F1, 62</w:t>
      </w:r>
    </w:p>
    <w:p w:rsidR="00865A75" w:rsidRDefault="00865A75">
      <w:pPr>
        <w:pStyle w:val="Index1"/>
        <w:tabs>
          <w:tab w:val="right" w:pos="5030"/>
        </w:tabs>
        <w:rPr>
          <w:noProof/>
        </w:rPr>
      </w:pPr>
      <w:r>
        <w:rPr>
          <w:noProof/>
        </w:rPr>
        <w:t>Office 365 Forebyggelse af datatab, 64</w:t>
      </w:r>
    </w:p>
    <w:p w:rsidR="00865A75" w:rsidRDefault="00865A75">
      <w:pPr>
        <w:pStyle w:val="Index1"/>
        <w:tabs>
          <w:tab w:val="right" w:pos="5030"/>
        </w:tabs>
        <w:rPr>
          <w:noProof/>
        </w:rPr>
      </w:pPr>
      <w:r>
        <w:rPr>
          <w:noProof/>
        </w:rPr>
        <w:t>Office 365 Oplysninger om trusselsdata, 64</w:t>
      </w:r>
    </w:p>
    <w:p w:rsidR="00865A75" w:rsidRDefault="00865A75">
      <w:pPr>
        <w:pStyle w:val="Index1"/>
        <w:tabs>
          <w:tab w:val="right" w:pos="5030"/>
        </w:tabs>
        <w:rPr>
          <w:noProof/>
        </w:rPr>
      </w:pPr>
      <w:r>
        <w:rPr>
          <w:noProof/>
        </w:rPr>
        <w:t>Office 365 ProPlus, 60</w:t>
      </w:r>
    </w:p>
    <w:p w:rsidR="00865A75" w:rsidRDefault="00865A75">
      <w:pPr>
        <w:pStyle w:val="Index1"/>
        <w:tabs>
          <w:tab w:val="right" w:pos="5030"/>
        </w:tabs>
        <w:rPr>
          <w:noProof/>
        </w:rPr>
      </w:pPr>
      <w:r>
        <w:rPr>
          <w:noProof/>
        </w:rPr>
        <w:t>Office 365 ProPlus fra SA, 60</w:t>
      </w:r>
    </w:p>
    <w:p w:rsidR="00865A75" w:rsidRDefault="00865A75">
      <w:pPr>
        <w:pStyle w:val="Index1"/>
        <w:tabs>
          <w:tab w:val="right" w:pos="5030"/>
        </w:tabs>
        <w:rPr>
          <w:noProof/>
        </w:rPr>
      </w:pPr>
      <w:r>
        <w:rPr>
          <w:noProof/>
        </w:rPr>
        <w:t>Office Home &amp; Student 2013 RT Kommerciel Brug, 21</w:t>
      </w:r>
    </w:p>
    <w:p w:rsidR="00865A75" w:rsidRDefault="00865A75">
      <w:pPr>
        <w:pStyle w:val="Index1"/>
        <w:tabs>
          <w:tab w:val="right" w:pos="5030"/>
        </w:tabs>
        <w:rPr>
          <w:noProof/>
        </w:rPr>
      </w:pPr>
      <w:r>
        <w:rPr>
          <w:noProof/>
        </w:rPr>
        <w:t>Office Multi Language Pack 2013, 21</w:t>
      </w:r>
    </w:p>
    <w:p w:rsidR="00865A75" w:rsidRDefault="00865A75">
      <w:pPr>
        <w:pStyle w:val="Index1"/>
        <w:tabs>
          <w:tab w:val="right" w:pos="5030"/>
        </w:tabs>
        <w:rPr>
          <w:noProof/>
        </w:rPr>
      </w:pPr>
      <w:r>
        <w:rPr>
          <w:noProof/>
        </w:rPr>
        <w:t>Office Online til Office 365, 80</w:t>
      </w:r>
    </w:p>
    <w:p w:rsidR="00865A75" w:rsidRDefault="00865A75">
      <w:pPr>
        <w:pStyle w:val="Index1"/>
        <w:tabs>
          <w:tab w:val="right" w:pos="5030"/>
        </w:tabs>
        <w:rPr>
          <w:noProof/>
        </w:rPr>
      </w:pPr>
      <w:r>
        <w:rPr>
          <w:noProof/>
        </w:rPr>
        <w:t>Office Professional Plus, 61, 80, 86</w:t>
      </w:r>
    </w:p>
    <w:p w:rsidR="00865A75" w:rsidRDefault="00865A75">
      <w:pPr>
        <w:pStyle w:val="Index1"/>
        <w:tabs>
          <w:tab w:val="right" w:pos="5030"/>
        </w:tabs>
        <w:rPr>
          <w:noProof/>
        </w:rPr>
      </w:pPr>
      <w:r>
        <w:rPr>
          <w:noProof/>
        </w:rPr>
        <w:t>Office Professional Plus 2013, 60</w:t>
      </w:r>
    </w:p>
    <w:p w:rsidR="00865A75" w:rsidRDefault="00865A75">
      <w:pPr>
        <w:pStyle w:val="Index1"/>
        <w:tabs>
          <w:tab w:val="right" w:pos="5030"/>
        </w:tabs>
        <w:rPr>
          <w:noProof/>
        </w:rPr>
      </w:pPr>
      <w:r>
        <w:rPr>
          <w:noProof/>
        </w:rPr>
        <w:t>Office Professional Plus 2016, 37</w:t>
      </w:r>
    </w:p>
    <w:p w:rsidR="00865A75" w:rsidRDefault="00865A75">
      <w:pPr>
        <w:pStyle w:val="Index1"/>
        <w:tabs>
          <w:tab w:val="right" w:pos="5030"/>
        </w:tabs>
        <w:rPr>
          <w:noProof/>
        </w:rPr>
      </w:pPr>
      <w:r>
        <w:rPr>
          <w:noProof/>
        </w:rPr>
        <w:t>Office Professional Plus 2019, 21</w:t>
      </w:r>
    </w:p>
    <w:p w:rsidR="00865A75" w:rsidRDefault="00865A75">
      <w:pPr>
        <w:pStyle w:val="Index1"/>
        <w:tabs>
          <w:tab w:val="right" w:pos="5030"/>
        </w:tabs>
        <w:rPr>
          <w:noProof/>
        </w:rPr>
      </w:pPr>
      <w:r>
        <w:rPr>
          <w:noProof/>
        </w:rPr>
        <w:t>Office Standard, 61, 80, 86</w:t>
      </w:r>
    </w:p>
    <w:p w:rsidR="00865A75" w:rsidRDefault="00865A75">
      <w:pPr>
        <w:pStyle w:val="Index1"/>
        <w:tabs>
          <w:tab w:val="right" w:pos="5030"/>
        </w:tabs>
        <w:rPr>
          <w:noProof/>
        </w:rPr>
      </w:pPr>
      <w:r>
        <w:rPr>
          <w:noProof/>
        </w:rPr>
        <w:t>Office Standard 2019, 21</w:t>
      </w:r>
    </w:p>
    <w:p w:rsidR="00865A75" w:rsidRDefault="00865A75">
      <w:pPr>
        <w:pStyle w:val="Index1"/>
        <w:tabs>
          <w:tab w:val="right" w:pos="5030"/>
        </w:tabs>
        <w:rPr>
          <w:noProof/>
        </w:rPr>
      </w:pPr>
      <w:r>
        <w:rPr>
          <w:noProof/>
        </w:rPr>
        <w:t>Office til Mac 2016, 23</w:t>
      </w:r>
    </w:p>
    <w:p w:rsidR="00865A75" w:rsidRDefault="00865A75">
      <w:pPr>
        <w:pStyle w:val="Index1"/>
        <w:tabs>
          <w:tab w:val="right" w:pos="5030"/>
        </w:tabs>
        <w:rPr>
          <w:noProof/>
        </w:rPr>
      </w:pPr>
      <w:r>
        <w:rPr>
          <w:noProof/>
        </w:rPr>
        <w:t>Office til Mac Standard, 80</w:t>
      </w:r>
    </w:p>
    <w:p w:rsidR="00865A75" w:rsidRDefault="00865A75">
      <w:pPr>
        <w:pStyle w:val="Index1"/>
        <w:tabs>
          <w:tab w:val="right" w:pos="5030"/>
        </w:tabs>
        <w:rPr>
          <w:noProof/>
        </w:rPr>
      </w:pPr>
      <w:r>
        <w:rPr>
          <w:noProof/>
        </w:rPr>
        <w:t>OneDrive for Business Plan 1 og 2, 64</w:t>
      </w:r>
    </w:p>
    <w:p w:rsidR="00865A75" w:rsidRDefault="00865A75">
      <w:pPr>
        <w:pStyle w:val="Index1"/>
        <w:tabs>
          <w:tab w:val="right" w:pos="5030"/>
        </w:tabs>
        <w:rPr>
          <w:noProof/>
        </w:rPr>
      </w:pPr>
      <w:r>
        <w:rPr>
          <w:noProof/>
        </w:rPr>
        <w:t>Opgradering af Windows 10 Home til Pro for Microsoft 365 Business, 39</w:t>
      </w:r>
    </w:p>
    <w:p w:rsidR="00865A75" w:rsidRDefault="00865A75">
      <w:pPr>
        <w:pStyle w:val="Index1"/>
        <w:tabs>
          <w:tab w:val="right" w:pos="5030"/>
        </w:tabs>
        <w:rPr>
          <w:noProof/>
        </w:rPr>
      </w:pPr>
      <w:r>
        <w:rPr>
          <w:noProof/>
        </w:rPr>
        <w:t>Opgradering fra Microsoft Azure StorSimple-standardsupport til premiumsupport, 53</w:t>
      </w:r>
    </w:p>
    <w:p w:rsidR="00865A75" w:rsidRDefault="00865A75">
      <w:pPr>
        <w:pStyle w:val="Index1"/>
        <w:tabs>
          <w:tab w:val="right" w:pos="5030"/>
        </w:tabs>
        <w:rPr>
          <w:noProof/>
        </w:rPr>
      </w:pPr>
      <w:r>
        <w:rPr>
          <w:noProof/>
        </w:rPr>
        <w:t>Ordrelinjer Dynamics 365 for Operations, 58</w:t>
      </w:r>
    </w:p>
    <w:p w:rsidR="00865A75" w:rsidRDefault="00865A75">
      <w:pPr>
        <w:pStyle w:val="Index1"/>
        <w:tabs>
          <w:tab w:val="right" w:pos="5030"/>
        </w:tabs>
        <w:rPr>
          <w:noProof/>
        </w:rPr>
      </w:pPr>
      <w:r>
        <w:rPr>
          <w:noProof/>
        </w:rPr>
        <w:t>Outlook 2019, 21</w:t>
      </w:r>
    </w:p>
    <w:p w:rsidR="00865A75" w:rsidRDefault="00865A75">
      <w:pPr>
        <w:pStyle w:val="Index1"/>
        <w:tabs>
          <w:tab w:val="right" w:pos="5030"/>
        </w:tabs>
        <w:rPr>
          <w:noProof/>
        </w:rPr>
      </w:pPr>
      <w:r>
        <w:rPr>
          <w:noProof/>
        </w:rPr>
        <w:t>Outlook 2019 til Mac, 23</w:t>
      </w:r>
    </w:p>
    <w:p w:rsidR="00865A75" w:rsidRDefault="00865A75">
      <w:pPr>
        <w:pStyle w:val="Index1"/>
        <w:tabs>
          <w:tab w:val="right" w:pos="5030"/>
        </w:tabs>
        <w:rPr>
          <w:noProof/>
        </w:rPr>
      </w:pPr>
      <w:r>
        <w:rPr>
          <w:noProof/>
        </w:rPr>
        <w:t>Phone System, 65</w:t>
      </w:r>
    </w:p>
    <w:p w:rsidR="00865A75" w:rsidRDefault="00865A75">
      <w:pPr>
        <w:pStyle w:val="Index1"/>
        <w:tabs>
          <w:tab w:val="right" w:pos="5030"/>
        </w:tabs>
        <w:rPr>
          <w:noProof/>
        </w:rPr>
      </w:pPr>
      <w:r>
        <w:rPr>
          <w:noProof/>
        </w:rPr>
        <w:t>Plus-CAL til Skype for Business Server 2019, 26</w:t>
      </w:r>
    </w:p>
    <w:p w:rsidR="00865A75" w:rsidRDefault="00865A75">
      <w:pPr>
        <w:pStyle w:val="Index1"/>
        <w:tabs>
          <w:tab w:val="right" w:pos="5030"/>
        </w:tabs>
        <w:rPr>
          <w:noProof/>
        </w:rPr>
      </w:pPr>
      <w:r>
        <w:rPr>
          <w:noProof/>
        </w:rPr>
        <w:t>Power BI Premium EM1, 67</w:t>
      </w:r>
    </w:p>
    <w:p w:rsidR="00865A75" w:rsidRDefault="00865A75">
      <w:pPr>
        <w:pStyle w:val="Index1"/>
        <w:tabs>
          <w:tab w:val="right" w:pos="5030"/>
        </w:tabs>
        <w:rPr>
          <w:noProof/>
        </w:rPr>
      </w:pPr>
      <w:r>
        <w:rPr>
          <w:noProof/>
        </w:rPr>
        <w:t>Power BI Premium EM1 A, 67</w:t>
      </w:r>
    </w:p>
    <w:p w:rsidR="00865A75" w:rsidRDefault="00865A75">
      <w:pPr>
        <w:pStyle w:val="Index1"/>
        <w:tabs>
          <w:tab w:val="right" w:pos="5030"/>
        </w:tabs>
        <w:rPr>
          <w:noProof/>
        </w:rPr>
      </w:pPr>
      <w:r>
        <w:rPr>
          <w:noProof/>
        </w:rPr>
        <w:t>Power BI Premium EM2, 67</w:t>
      </w:r>
    </w:p>
    <w:p w:rsidR="00865A75" w:rsidRDefault="00865A75">
      <w:pPr>
        <w:pStyle w:val="Index1"/>
        <w:tabs>
          <w:tab w:val="right" w:pos="5030"/>
        </w:tabs>
        <w:rPr>
          <w:noProof/>
        </w:rPr>
      </w:pPr>
      <w:r>
        <w:rPr>
          <w:noProof/>
        </w:rPr>
        <w:t>Power BI Premium EM2 A, 67</w:t>
      </w:r>
    </w:p>
    <w:p w:rsidR="00865A75" w:rsidRDefault="00865A75">
      <w:pPr>
        <w:pStyle w:val="Index1"/>
        <w:tabs>
          <w:tab w:val="right" w:pos="5030"/>
        </w:tabs>
        <w:rPr>
          <w:noProof/>
        </w:rPr>
      </w:pPr>
      <w:r>
        <w:rPr>
          <w:noProof/>
        </w:rPr>
        <w:t>Power BI Premium EM3, 67</w:t>
      </w:r>
    </w:p>
    <w:p w:rsidR="00865A75" w:rsidRDefault="00865A75">
      <w:pPr>
        <w:pStyle w:val="Index1"/>
        <w:tabs>
          <w:tab w:val="right" w:pos="5030"/>
        </w:tabs>
        <w:rPr>
          <w:noProof/>
        </w:rPr>
      </w:pPr>
      <w:r>
        <w:rPr>
          <w:noProof/>
        </w:rPr>
        <w:t>Power BI Premium EM3 A, 67</w:t>
      </w:r>
    </w:p>
    <w:p w:rsidR="00865A75" w:rsidRDefault="00865A75">
      <w:pPr>
        <w:pStyle w:val="Index1"/>
        <w:tabs>
          <w:tab w:val="right" w:pos="5030"/>
        </w:tabs>
        <w:rPr>
          <w:noProof/>
        </w:rPr>
      </w:pPr>
      <w:r>
        <w:rPr>
          <w:noProof/>
        </w:rPr>
        <w:t>Power BI Premium P1, 67</w:t>
      </w:r>
    </w:p>
    <w:p w:rsidR="00865A75" w:rsidRDefault="00865A75">
      <w:pPr>
        <w:pStyle w:val="Index1"/>
        <w:tabs>
          <w:tab w:val="right" w:pos="5030"/>
        </w:tabs>
        <w:rPr>
          <w:noProof/>
        </w:rPr>
      </w:pPr>
      <w:r>
        <w:rPr>
          <w:noProof/>
        </w:rPr>
        <w:t>Power BI Premium P2, 67</w:t>
      </w:r>
    </w:p>
    <w:p w:rsidR="00865A75" w:rsidRDefault="00865A75">
      <w:pPr>
        <w:pStyle w:val="Index1"/>
        <w:tabs>
          <w:tab w:val="right" w:pos="5030"/>
        </w:tabs>
        <w:rPr>
          <w:noProof/>
        </w:rPr>
      </w:pPr>
      <w:r>
        <w:rPr>
          <w:noProof/>
        </w:rPr>
        <w:t>Power BI Premium P3, 67</w:t>
      </w:r>
    </w:p>
    <w:p w:rsidR="00865A75" w:rsidRDefault="00865A75">
      <w:pPr>
        <w:pStyle w:val="Index1"/>
        <w:tabs>
          <w:tab w:val="right" w:pos="5030"/>
        </w:tabs>
        <w:rPr>
          <w:noProof/>
        </w:rPr>
      </w:pPr>
      <w:r>
        <w:rPr>
          <w:noProof/>
        </w:rPr>
        <w:t>Power BI Premium P4, 67</w:t>
      </w:r>
    </w:p>
    <w:p w:rsidR="00865A75" w:rsidRDefault="00865A75">
      <w:pPr>
        <w:pStyle w:val="Index1"/>
        <w:tabs>
          <w:tab w:val="right" w:pos="5030"/>
        </w:tabs>
        <w:rPr>
          <w:noProof/>
        </w:rPr>
      </w:pPr>
      <w:r>
        <w:rPr>
          <w:noProof/>
        </w:rPr>
        <w:t>Power BI Premium P5, 67</w:t>
      </w:r>
    </w:p>
    <w:p w:rsidR="00865A75" w:rsidRDefault="00865A75">
      <w:pPr>
        <w:pStyle w:val="Index1"/>
        <w:tabs>
          <w:tab w:val="right" w:pos="5030"/>
        </w:tabs>
        <w:rPr>
          <w:noProof/>
        </w:rPr>
      </w:pPr>
      <w:r>
        <w:rPr>
          <w:noProof/>
        </w:rPr>
        <w:t>Power BI Premium Promo, 67</w:t>
      </w:r>
    </w:p>
    <w:p w:rsidR="00865A75" w:rsidRDefault="00865A75">
      <w:pPr>
        <w:pStyle w:val="Index1"/>
        <w:tabs>
          <w:tab w:val="right" w:pos="5030"/>
        </w:tabs>
        <w:rPr>
          <w:noProof/>
        </w:rPr>
      </w:pPr>
      <w:r>
        <w:rPr>
          <w:noProof/>
        </w:rPr>
        <w:t>Power BI Pro, 67</w:t>
      </w:r>
    </w:p>
    <w:p w:rsidR="00865A75" w:rsidRDefault="00865A75">
      <w:pPr>
        <w:pStyle w:val="Index1"/>
        <w:tabs>
          <w:tab w:val="right" w:pos="5030"/>
        </w:tabs>
        <w:rPr>
          <w:noProof/>
        </w:rPr>
      </w:pPr>
      <w:r>
        <w:rPr>
          <w:noProof/>
        </w:rPr>
        <w:t>Power BI Pro A, 67</w:t>
      </w:r>
    </w:p>
    <w:p w:rsidR="00865A75" w:rsidRDefault="00865A75">
      <w:pPr>
        <w:pStyle w:val="Index1"/>
        <w:tabs>
          <w:tab w:val="right" w:pos="5030"/>
        </w:tabs>
        <w:rPr>
          <w:noProof/>
        </w:rPr>
      </w:pPr>
      <w:r>
        <w:rPr>
          <w:noProof/>
        </w:rPr>
        <w:t>Power BI Report Server, 29</w:t>
      </w:r>
    </w:p>
    <w:p w:rsidR="00865A75" w:rsidRDefault="00865A75">
      <w:pPr>
        <w:pStyle w:val="Index1"/>
        <w:tabs>
          <w:tab w:val="right" w:pos="5030"/>
        </w:tabs>
        <w:rPr>
          <w:noProof/>
        </w:rPr>
      </w:pPr>
      <w:r>
        <w:rPr>
          <w:noProof/>
        </w:rPr>
        <w:t>PowerPoint 2019, 21</w:t>
      </w:r>
    </w:p>
    <w:p w:rsidR="00865A75" w:rsidRDefault="00865A75">
      <w:pPr>
        <w:pStyle w:val="Index1"/>
        <w:tabs>
          <w:tab w:val="right" w:pos="5030"/>
        </w:tabs>
        <w:rPr>
          <w:noProof/>
        </w:rPr>
      </w:pPr>
      <w:r>
        <w:rPr>
          <w:noProof/>
        </w:rPr>
        <w:t>PowerPoint 2019 til Mac, 23</w:t>
      </w:r>
    </w:p>
    <w:p w:rsidR="00865A75" w:rsidRDefault="00865A75">
      <w:pPr>
        <w:pStyle w:val="Index1"/>
        <w:tabs>
          <w:tab w:val="right" w:pos="5030"/>
        </w:tabs>
        <w:rPr>
          <w:noProof/>
        </w:rPr>
      </w:pPr>
      <w:r>
        <w:rPr>
          <w:noProof/>
        </w:rPr>
        <w:t>Premium Assurance-tilføjelsesprogram, 28, 46</w:t>
      </w:r>
    </w:p>
    <w:p w:rsidR="00865A75" w:rsidRDefault="00865A75">
      <w:pPr>
        <w:pStyle w:val="Index1"/>
        <w:tabs>
          <w:tab w:val="right" w:pos="5030"/>
        </w:tabs>
        <w:rPr>
          <w:noProof/>
        </w:rPr>
      </w:pPr>
      <w:r>
        <w:rPr>
          <w:noProof/>
        </w:rPr>
        <w:t>Project Online Essentials, 64</w:t>
      </w:r>
    </w:p>
    <w:p w:rsidR="00865A75" w:rsidRDefault="00865A75">
      <w:pPr>
        <w:pStyle w:val="Index1"/>
        <w:tabs>
          <w:tab w:val="right" w:pos="5030"/>
        </w:tabs>
        <w:rPr>
          <w:noProof/>
        </w:rPr>
      </w:pPr>
      <w:r>
        <w:rPr>
          <w:noProof/>
        </w:rPr>
        <w:t>Project Online Essentials-tilføjelsesprogram, 64</w:t>
      </w:r>
    </w:p>
    <w:p w:rsidR="00865A75" w:rsidRDefault="00865A75">
      <w:pPr>
        <w:pStyle w:val="Index1"/>
        <w:tabs>
          <w:tab w:val="right" w:pos="5030"/>
        </w:tabs>
        <w:rPr>
          <w:noProof/>
        </w:rPr>
      </w:pPr>
      <w:r>
        <w:rPr>
          <w:noProof/>
        </w:rPr>
        <w:t>Project Online Premium, 64</w:t>
      </w:r>
    </w:p>
    <w:p w:rsidR="00865A75" w:rsidRDefault="00865A75">
      <w:pPr>
        <w:pStyle w:val="Index1"/>
        <w:tabs>
          <w:tab w:val="right" w:pos="5030"/>
        </w:tabs>
        <w:rPr>
          <w:noProof/>
        </w:rPr>
      </w:pPr>
      <w:r>
        <w:rPr>
          <w:noProof/>
        </w:rPr>
        <w:t>Project Online Premium fra SA, 64</w:t>
      </w:r>
    </w:p>
    <w:p w:rsidR="00865A75" w:rsidRDefault="00865A75">
      <w:pPr>
        <w:pStyle w:val="Index1"/>
        <w:tabs>
          <w:tab w:val="right" w:pos="5030"/>
        </w:tabs>
        <w:rPr>
          <w:noProof/>
        </w:rPr>
      </w:pPr>
      <w:r>
        <w:rPr>
          <w:noProof/>
        </w:rPr>
        <w:t>Project Online Premium-tilføjelsesprogram, 64</w:t>
      </w:r>
    </w:p>
    <w:p w:rsidR="00865A75" w:rsidRDefault="00865A75">
      <w:pPr>
        <w:pStyle w:val="Index1"/>
        <w:tabs>
          <w:tab w:val="right" w:pos="5030"/>
        </w:tabs>
        <w:rPr>
          <w:noProof/>
        </w:rPr>
      </w:pPr>
      <w:r>
        <w:rPr>
          <w:noProof/>
        </w:rPr>
        <w:t>Project Online Professional, 64</w:t>
      </w:r>
    </w:p>
    <w:p w:rsidR="00865A75" w:rsidRDefault="00865A75">
      <w:pPr>
        <w:pStyle w:val="Index1"/>
        <w:tabs>
          <w:tab w:val="right" w:pos="5030"/>
        </w:tabs>
        <w:rPr>
          <w:noProof/>
        </w:rPr>
      </w:pPr>
      <w:r>
        <w:rPr>
          <w:noProof/>
        </w:rPr>
        <w:t>Project Online Professional fra SA, 64</w:t>
      </w:r>
    </w:p>
    <w:p w:rsidR="00865A75" w:rsidRDefault="00865A75">
      <w:pPr>
        <w:pStyle w:val="Index1"/>
        <w:tabs>
          <w:tab w:val="right" w:pos="5030"/>
        </w:tabs>
        <w:rPr>
          <w:noProof/>
        </w:rPr>
      </w:pPr>
      <w:r>
        <w:rPr>
          <w:noProof/>
        </w:rPr>
        <w:t>Project Online Professional-tilføjelsesprogram, 64</w:t>
      </w:r>
    </w:p>
    <w:p w:rsidR="00865A75" w:rsidRDefault="00865A75">
      <w:pPr>
        <w:pStyle w:val="Index1"/>
        <w:tabs>
          <w:tab w:val="right" w:pos="5030"/>
        </w:tabs>
        <w:rPr>
          <w:noProof/>
        </w:rPr>
      </w:pPr>
      <w:r>
        <w:rPr>
          <w:noProof/>
        </w:rPr>
        <w:t>Project Professional, 86</w:t>
      </w:r>
    </w:p>
    <w:p w:rsidR="00865A75" w:rsidRDefault="00865A75">
      <w:pPr>
        <w:pStyle w:val="Index1"/>
        <w:tabs>
          <w:tab w:val="right" w:pos="5030"/>
        </w:tabs>
        <w:rPr>
          <w:noProof/>
        </w:rPr>
      </w:pPr>
      <w:r>
        <w:rPr>
          <w:noProof/>
        </w:rPr>
        <w:t>Project Professional 2019, 21</w:t>
      </w:r>
    </w:p>
    <w:p w:rsidR="00865A75" w:rsidRDefault="00865A75">
      <w:pPr>
        <w:pStyle w:val="Index1"/>
        <w:tabs>
          <w:tab w:val="right" w:pos="5030"/>
        </w:tabs>
        <w:rPr>
          <w:noProof/>
        </w:rPr>
      </w:pPr>
      <w:r>
        <w:rPr>
          <w:noProof/>
        </w:rPr>
        <w:t>Project Server 2016, 25</w:t>
      </w:r>
    </w:p>
    <w:p w:rsidR="00865A75" w:rsidRDefault="00865A75">
      <w:pPr>
        <w:pStyle w:val="Index1"/>
        <w:tabs>
          <w:tab w:val="right" w:pos="5030"/>
        </w:tabs>
        <w:rPr>
          <w:noProof/>
        </w:rPr>
      </w:pPr>
      <w:r>
        <w:rPr>
          <w:noProof/>
        </w:rPr>
        <w:t>Project Server 2019, 25</w:t>
      </w:r>
    </w:p>
    <w:p w:rsidR="00865A75" w:rsidRDefault="00865A75">
      <w:pPr>
        <w:pStyle w:val="Index1"/>
        <w:tabs>
          <w:tab w:val="right" w:pos="5030"/>
        </w:tabs>
        <w:rPr>
          <w:noProof/>
        </w:rPr>
      </w:pPr>
      <w:r>
        <w:rPr>
          <w:noProof/>
        </w:rPr>
        <w:t>Project Standard, 80, 86</w:t>
      </w:r>
    </w:p>
    <w:p w:rsidR="00865A75" w:rsidRDefault="00865A75">
      <w:pPr>
        <w:pStyle w:val="Index1"/>
        <w:tabs>
          <w:tab w:val="right" w:pos="5030"/>
        </w:tabs>
        <w:rPr>
          <w:noProof/>
        </w:rPr>
      </w:pPr>
      <w:r>
        <w:rPr>
          <w:noProof/>
        </w:rPr>
        <w:t>Project Standard 2019, 21</w:t>
      </w:r>
    </w:p>
    <w:p w:rsidR="00865A75" w:rsidRDefault="00865A75">
      <w:pPr>
        <w:pStyle w:val="Index1"/>
        <w:tabs>
          <w:tab w:val="right" w:pos="5030"/>
        </w:tabs>
        <w:rPr>
          <w:noProof/>
        </w:rPr>
      </w:pPr>
      <w:r>
        <w:rPr>
          <w:noProof/>
        </w:rPr>
        <w:t>Publisher 2019, 21</w:t>
      </w:r>
    </w:p>
    <w:p w:rsidR="00865A75" w:rsidRDefault="00865A75">
      <w:pPr>
        <w:pStyle w:val="Index1"/>
        <w:tabs>
          <w:tab w:val="right" w:pos="5030"/>
        </w:tabs>
        <w:rPr>
          <w:noProof/>
        </w:rPr>
      </w:pPr>
      <w:r>
        <w:rPr>
          <w:noProof/>
        </w:rPr>
        <w:t>SharePoint Online, 80</w:t>
      </w:r>
    </w:p>
    <w:p w:rsidR="00865A75" w:rsidRDefault="00865A75">
      <w:pPr>
        <w:pStyle w:val="Index1"/>
        <w:tabs>
          <w:tab w:val="right" w:pos="5030"/>
        </w:tabs>
        <w:rPr>
          <w:noProof/>
        </w:rPr>
      </w:pPr>
      <w:r>
        <w:rPr>
          <w:noProof/>
        </w:rPr>
        <w:t>SharePoint Online (Plan 1/2, 26</w:t>
      </w:r>
    </w:p>
    <w:p w:rsidR="00865A75" w:rsidRDefault="00865A75">
      <w:pPr>
        <w:pStyle w:val="Index1"/>
        <w:tabs>
          <w:tab w:val="right" w:pos="5030"/>
        </w:tabs>
        <w:rPr>
          <w:noProof/>
        </w:rPr>
      </w:pPr>
      <w:r>
        <w:rPr>
          <w:noProof/>
        </w:rPr>
        <w:t>SharePoint Online Plan 1 og 2, 65</w:t>
      </w:r>
    </w:p>
    <w:p w:rsidR="00865A75" w:rsidRDefault="00865A75">
      <w:pPr>
        <w:pStyle w:val="Index1"/>
        <w:tabs>
          <w:tab w:val="right" w:pos="5030"/>
        </w:tabs>
        <w:rPr>
          <w:noProof/>
        </w:rPr>
      </w:pPr>
      <w:r>
        <w:rPr>
          <w:noProof/>
        </w:rPr>
        <w:t>SharePoint Server, 54, 55, 85</w:t>
      </w:r>
    </w:p>
    <w:p w:rsidR="00865A75" w:rsidRDefault="00865A75">
      <w:pPr>
        <w:pStyle w:val="Index1"/>
        <w:tabs>
          <w:tab w:val="right" w:pos="5030"/>
        </w:tabs>
        <w:rPr>
          <w:noProof/>
        </w:rPr>
      </w:pPr>
      <w:r>
        <w:rPr>
          <w:noProof/>
        </w:rPr>
        <w:t>SharePoint Server 2016, 25</w:t>
      </w:r>
    </w:p>
    <w:p w:rsidR="00865A75" w:rsidRDefault="00865A75">
      <w:pPr>
        <w:pStyle w:val="Index1"/>
        <w:tabs>
          <w:tab w:val="right" w:pos="5030"/>
        </w:tabs>
        <w:rPr>
          <w:noProof/>
        </w:rPr>
      </w:pPr>
      <w:r>
        <w:rPr>
          <w:noProof/>
        </w:rPr>
        <w:t>SharePoint Server 2019, 25</w:t>
      </w:r>
    </w:p>
    <w:p w:rsidR="00865A75" w:rsidRDefault="00865A75">
      <w:pPr>
        <w:pStyle w:val="Index1"/>
        <w:tabs>
          <w:tab w:val="right" w:pos="5030"/>
        </w:tabs>
        <w:rPr>
          <w:noProof/>
        </w:rPr>
      </w:pPr>
      <w:r>
        <w:rPr>
          <w:noProof/>
        </w:rPr>
        <w:t>Skype for Business 2019, 21</w:t>
      </w:r>
    </w:p>
    <w:p w:rsidR="00865A75" w:rsidRDefault="00865A75">
      <w:pPr>
        <w:pStyle w:val="Index1"/>
        <w:tabs>
          <w:tab w:val="right" w:pos="5030"/>
        </w:tabs>
        <w:rPr>
          <w:noProof/>
        </w:rPr>
      </w:pPr>
      <w:r>
        <w:rPr>
          <w:noProof/>
        </w:rPr>
        <w:t>Skype for Business Online Plan 2, 65</w:t>
      </w:r>
    </w:p>
    <w:p w:rsidR="00865A75" w:rsidRDefault="00865A75">
      <w:pPr>
        <w:pStyle w:val="Index1"/>
        <w:tabs>
          <w:tab w:val="right" w:pos="5030"/>
        </w:tabs>
        <w:rPr>
          <w:noProof/>
        </w:rPr>
      </w:pPr>
      <w:r>
        <w:rPr>
          <w:noProof/>
        </w:rPr>
        <w:t>Skype for Business Plus CAL-tilføjelsesprogram til Microsoft 365 E3 (Bruger-SL), 54</w:t>
      </w:r>
    </w:p>
    <w:p w:rsidR="00865A75" w:rsidRDefault="00865A75">
      <w:pPr>
        <w:pStyle w:val="Index1"/>
        <w:tabs>
          <w:tab w:val="right" w:pos="5030"/>
        </w:tabs>
        <w:rPr>
          <w:noProof/>
        </w:rPr>
      </w:pPr>
      <w:r>
        <w:rPr>
          <w:noProof/>
        </w:rPr>
        <w:t>Skype for Business Server, 54, 55</w:t>
      </w:r>
    </w:p>
    <w:p w:rsidR="00865A75" w:rsidRDefault="00865A75">
      <w:pPr>
        <w:pStyle w:val="Index1"/>
        <w:tabs>
          <w:tab w:val="right" w:pos="5030"/>
        </w:tabs>
        <w:rPr>
          <w:noProof/>
        </w:rPr>
      </w:pPr>
      <w:r>
        <w:rPr>
          <w:noProof/>
        </w:rPr>
        <w:t>Skype for Business Server 2015, 27</w:t>
      </w:r>
    </w:p>
    <w:p w:rsidR="00865A75" w:rsidRDefault="00865A75">
      <w:pPr>
        <w:pStyle w:val="Index1"/>
        <w:tabs>
          <w:tab w:val="right" w:pos="5030"/>
        </w:tabs>
        <w:rPr>
          <w:noProof/>
        </w:rPr>
      </w:pPr>
      <w:r>
        <w:rPr>
          <w:noProof/>
        </w:rPr>
        <w:t>Skype for Business Server 2019, 26</w:t>
      </w:r>
    </w:p>
    <w:p w:rsidR="00865A75" w:rsidRDefault="00865A75">
      <w:pPr>
        <w:pStyle w:val="Index1"/>
        <w:tabs>
          <w:tab w:val="right" w:pos="5030"/>
        </w:tabs>
        <w:rPr>
          <w:noProof/>
        </w:rPr>
      </w:pPr>
      <w:r>
        <w:rPr>
          <w:noProof/>
        </w:rPr>
        <w:t>Skype for Business Server 2019 Standard CAL, 27</w:t>
      </w:r>
    </w:p>
    <w:p w:rsidR="00865A75" w:rsidRDefault="00865A75">
      <w:pPr>
        <w:pStyle w:val="Index1"/>
        <w:tabs>
          <w:tab w:val="right" w:pos="5030"/>
        </w:tabs>
        <w:rPr>
          <w:noProof/>
        </w:rPr>
      </w:pPr>
      <w:r>
        <w:rPr>
          <w:noProof/>
        </w:rPr>
        <w:t>Skype for Business til Mac 2019, 23</w:t>
      </w:r>
    </w:p>
    <w:p w:rsidR="00865A75" w:rsidRDefault="00865A75">
      <w:pPr>
        <w:pStyle w:val="Index1"/>
        <w:tabs>
          <w:tab w:val="right" w:pos="5030"/>
        </w:tabs>
        <w:rPr>
          <w:noProof/>
        </w:rPr>
      </w:pPr>
      <w:r>
        <w:rPr>
          <w:noProof/>
        </w:rPr>
        <w:t>SQL Parallel Data Warehouse, 81, 86</w:t>
      </w:r>
    </w:p>
    <w:p w:rsidR="00865A75" w:rsidRDefault="00865A75">
      <w:pPr>
        <w:pStyle w:val="Index1"/>
        <w:tabs>
          <w:tab w:val="right" w:pos="5030"/>
        </w:tabs>
        <w:rPr>
          <w:noProof/>
        </w:rPr>
      </w:pPr>
      <w:r>
        <w:rPr>
          <w:noProof/>
        </w:rPr>
        <w:t>SQL Server, 85</w:t>
      </w:r>
    </w:p>
    <w:p w:rsidR="00865A75" w:rsidRDefault="00865A75">
      <w:pPr>
        <w:pStyle w:val="Index1"/>
        <w:tabs>
          <w:tab w:val="right" w:pos="5030"/>
        </w:tabs>
        <w:rPr>
          <w:noProof/>
        </w:rPr>
      </w:pPr>
      <w:r>
        <w:rPr>
          <w:noProof/>
        </w:rPr>
        <w:t>SQL Server 2016, 28</w:t>
      </w:r>
    </w:p>
    <w:p w:rsidR="00865A75" w:rsidRDefault="00865A75">
      <w:pPr>
        <w:pStyle w:val="Index1"/>
        <w:tabs>
          <w:tab w:val="right" w:pos="5030"/>
        </w:tabs>
        <w:rPr>
          <w:noProof/>
        </w:rPr>
      </w:pPr>
      <w:r>
        <w:rPr>
          <w:noProof/>
        </w:rPr>
        <w:t>SQL Server 2017 Enterprise, 28</w:t>
      </w:r>
    </w:p>
    <w:p w:rsidR="00865A75" w:rsidRDefault="00865A75">
      <w:pPr>
        <w:pStyle w:val="Index1"/>
        <w:tabs>
          <w:tab w:val="right" w:pos="5030"/>
        </w:tabs>
        <w:rPr>
          <w:noProof/>
        </w:rPr>
      </w:pPr>
      <w:r>
        <w:rPr>
          <w:noProof/>
        </w:rPr>
        <w:t>SQL Server 2017 Enterprise Core, 28</w:t>
      </w:r>
    </w:p>
    <w:p w:rsidR="00865A75" w:rsidRDefault="00865A75">
      <w:pPr>
        <w:pStyle w:val="Index1"/>
        <w:tabs>
          <w:tab w:val="right" w:pos="5030"/>
        </w:tabs>
        <w:rPr>
          <w:noProof/>
        </w:rPr>
      </w:pPr>
      <w:r>
        <w:rPr>
          <w:noProof/>
        </w:rPr>
        <w:t>SQL Server 2017 Standard, 27</w:t>
      </w:r>
    </w:p>
    <w:p w:rsidR="00865A75" w:rsidRDefault="00865A75">
      <w:pPr>
        <w:pStyle w:val="Index1"/>
        <w:tabs>
          <w:tab w:val="right" w:pos="5030"/>
        </w:tabs>
        <w:rPr>
          <w:noProof/>
        </w:rPr>
      </w:pPr>
      <w:r>
        <w:rPr>
          <w:noProof/>
        </w:rPr>
        <w:t>SQL Server 2017 Standard Core, 27</w:t>
      </w:r>
    </w:p>
    <w:p w:rsidR="00865A75" w:rsidRDefault="00865A75">
      <w:pPr>
        <w:pStyle w:val="Index1"/>
        <w:tabs>
          <w:tab w:val="right" w:pos="5030"/>
        </w:tabs>
        <w:rPr>
          <w:noProof/>
        </w:rPr>
      </w:pPr>
      <w:r>
        <w:rPr>
          <w:noProof/>
        </w:rPr>
        <w:t>SQL Server Business Intelligence, 81, 86</w:t>
      </w:r>
    </w:p>
    <w:p w:rsidR="00865A75" w:rsidRDefault="00865A75">
      <w:pPr>
        <w:pStyle w:val="Index1"/>
        <w:tabs>
          <w:tab w:val="right" w:pos="5030"/>
        </w:tabs>
        <w:rPr>
          <w:noProof/>
        </w:rPr>
      </w:pPr>
      <w:r>
        <w:rPr>
          <w:noProof/>
        </w:rPr>
        <w:t>SQL Server Data Center, 81</w:t>
      </w:r>
    </w:p>
    <w:p w:rsidR="00865A75" w:rsidRDefault="00865A75">
      <w:pPr>
        <w:pStyle w:val="Index1"/>
        <w:tabs>
          <w:tab w:val="right" w:pos="5030"/>
        </w:tabs>
        <w:rPr>
          <w:noProof/>
        </w:rPr>
      </w:pPr>
      <w:r>
        <w:rPr>
          <w:noProof/>
        </w:rPr>
        <w:t>SQL Server Enterprise-, 81</w:t>
      </w:r>
    </w:p>
    <w:p w:rsidR="00865A75" w:rsidRDefault="00865A75">
      <w:pPr>
        <w:pStyle w:val="Index1"/>
        <w:tabs>
          <w:tab w:val="right" w:pos="5030"/>
        </w:tabs>
        <w:rPr>
          <w:noProof/>
        </w:rPr>
      </w:pPr>
      <w:r>
        <w:rPr>
          <w:noProof/>
        </w:rPr>
        <w:t>SQL Server Standard, 81, 86</w:t>
      </w:r>
    </w:p>
    <w:p w:rsidR="00865A75" w:rsidRDefault="00865A75">
      <w:pPr>
        <w:pStyle w:val="Index1"/>
        <w:tabs>
          <w:tab w:val="right" w:pos="5030"/>
        </w:tabs>
        <w:rPr>
          <w:noProof/>
        </w:rPr>
      </w:pPr>
      <w:r>
        <w:rPr>
          <w:noProof/>
        </w:rPr>
        <w:t>Standard-CAL til SharePoint Server 2019, 25</w:t>
      </w:r>
    </w:p>
    <w:p w:rsidR="00865A75" w:rsidRDefault="00865A75">
      <w:pPr>
        <w:pStyle w:val="Index1"/>
        <w:tabs>
          <w:tab w:val="right" w:pos="5030"/>
        </w:tabs>
        <w:rPr>
          <w:noProof/>
        </w:rPr>
      </w:pPr>
      <w:r>
        <w:rPr>
          <w:noProof/>
        </w:rPr>
        <w:t>Standard-CAL til Skype for Business Server 2019, 26</w:t>
      </w:r>
    </w:p>
    <w:p w:rsidR="00865A75" w:rsidRDefault="00865A75">
      <w:pPr>
        <w:pStyle w:val="Index1"/>
        <w:tabs>
          <w:tab w:val="right" w:pos="5030"/>
        </w:tabs>
        <w:rPr>
          <w:noProof/>
        </w:rPr>
      </w:pPr>
      <w:r>
        <w:rPr>
          <w:noProof/>
        </w:rPr>
        <w:t>StorSimple-standardsupport til Microsoft Azure, 53</w:t>
      </w:r>
    </w:p>
    <w:p w:rsidR="00865A75" w:rsidRDefault="00865A75">
      <w:pPr>
        <w:pStyle w:val="Index1"/>
        <w:tabs>
          <w:tab w:val="right" w:pos="5030"/>
        </w:tabs>
        <w:rPr>
          <w:noProof/>
        </w:rPr>
      </w:pPr>
      <w:r>
        <w:rPr>
          <w:noProof/>
        </w:rPr>
        <w:t>Suite, 36</w:t>
      </w:r>
    </w:p>
    <w:p w:rsidR="00865A75" w:rsidRDefault="00865A75">
      <w:pPr>
        <w:pStyle w:val="Index1"/>
        <w:tabs>
          <w:tab w:val="right" w:pos="5030"/>
        </w:tabs>
        <w:rPr>
          <w:noProof/>
        </w:rPr>
      </w:pPr>
      <w:r>
        <w:rPr>
          <w:noProof/>
        </w:rPr>
        <w:t>System Center 2012 Client Management Suite, 32, 33, 34, 35</w:t>
      </w:r>
    </w:p>
    <w:p w:rsidR="00865A75" w:rsidRDefault="00865A75">
      <w:pPr>
        <w:pStyle w:val="Index1"/>
        <w:tabs>
          <w:tab w:val="right" w:pos="5030"/>
        </w:tabs>
        <w:rPr>
          <w:noProof/>
        </w:rPr>
      </w:pPr>
      <w:r>
        <w:rPr>
          <w:noProof/>
        </w:rPr>
        <w:t>System Center 2012 Datacenter Server Management License, 81</w:t>
      </w:r>
    </w:p>
    <w:p w:rsidR="00865A75" w:rsidRDefault="00865A75">
      <w:pPr>
        <w:pStyle w:val="Index1"/>
        <w:tabs>
          <w:tab w:val="right" w:pos="5030"/>
        </w:tabs>
        <w:rPr>
          <w:noProof/>
        </w:rPr>
      </w:pPr>
      <w:r>
        <w:rPr>
          <w:noProof/>
        </w:rPr>
        <w:t>System Center 2012 R2, 30</w:t>
      </w:r>
    </w:p>
    <w:p w:rsidR="00865A75" w:rsidRDefault="00865A75">
      <w:pPr>
        <w:pStyle w:val="Index1"/>
        <w:tabs>
          <w:tab w:val="right" w:pos="5030"/>
        </w:tabs>
        <w:rPr>
          <w:noProof/>
        </w:rPr>
      </w:pPr>
      <w:r>
        <w:rPr>
          <w:noProof/>
        </w:rPr>
        <w:t>System Center 2012 R2 Configuration Manager, 31</w:t>
      </w:r>
    </w:p>
    <w:p w:rsidR="00865A75" w:rsidRDefault="00865A75">
      <w:pPr>
        <w:pStyle w:val="Index1"/>
        <w:tabs>
          <w:tab w:val="right" w:pos="5030"/>
        </w:tabs>
        <w:rPr>
          <w:noProof/>
        </w:rPr>
      </w:pPr>
      <w:r>
        <w:rPr>
          <w:noProof/>
        </w:rPr>
        <w:t>System Center 2012 R2 Endpoint Protection, 33</w:t>
      </w:r>
    </w:p>
    <w:p w:rsidR="00865A75" w:rsidRDefault="00865A75">
      <w:pPr>
        <w:pStyle w:val="Index1"/>
        <w:tabs>
          <w:tab w:val="right" w:pos="5030"/>
        </w:tabs>
        <w:rPr>
          <w:noProof/>
        </w:rPr>
      </w:pPr>
      <w:r>
        <w:rPr>
          <w:noProof/>
        </w:rPr>
        <w:t>System Center 2012 Standard Server Management-licens, 81</w:t>
      </w:r>
    </w:p>
    <w:p w:rsidR="00865A75" w:rsidRDefault="00865A75">
      <w:pPr>
        <w:pStyle w:val="Index1"/>
        <w:tabs>
          <w:tab w:val="right" w:pos="5030"/>
        </w:tabs>
        <w:rPr>
          <w:noProof/>
        </w:rPr>
      </w:pPr>
      <w:r>
        <w:rPr>
          <w:noProof/>
        </w:rPr>
        <w:t>System Center 2016 Data Protection Manager, 32</w:t>
      </w:r>
    </w:p>
    <w:p w:rsidR="00865A75" w:rsidRDefault="00865A75">
      <w:pPr>
        <w:pStyle w:val="Index1"/>
        <w:tabs>
          <w:tab w:val="right" w:pos="5030"/>
        </w:tabs>
        <w:rPr>
          <w:noProof/>
        </w:rPr>
      </w:pPr>
      <w:r>
        <w:rPr>
          <w:noProof/>
        </w:rPr>
        <w:t>System Center 2016 Datacenter Server Management-licens (16 pakker med kernelicenser), 30</w:t>
      </w:r>
    </w:p>
    <w:p w:rsidR="00865A75" w:rsidRDefault="00865A75">
      <w:pPr>
        <w:pStyle w:val="Index1"/>
        <w:tabs>
          <w:tab w:val="right" w:pos="5030"/>
        </w:tabs>
        <w:rPr>
          <w:noProof/>
        </w:rPr>
      </w:pPr>
      <w:r>
        <w:rPr>
          <w:noProof/>
        </w:rPr>
        <w:t>System Center 2016 Datacenter Server Management-licens (2 pakker med kernelicenser), 30</w:t>
      </w:r>
    </w:p>
    <w:p w:rsidR="00865A75" w:rsidRDefault="00865A75">
      <w:pPr>
        <w:pStyle w:val="Index1"/>
        <w:tabs>
          <w:tab w:val="right" w:pos="5030"/>
        </w:tabs>
        <w:rPr>
          <w:noProof/>
        </w:rPr>
      </w:pPr>
      <w:r>
        <w:rPr>
          <w:noProof/>
        </w:rPr>
        <w:t>System Center 2016 Operations Manager, 33</w:t>
      </w:r>
    </w:p>
    <w:p w:rsidR="00865A75" w:rsidRDefault="00865A75">
      <w:pPr>
        <w:pStyle w:val="Index1"/>
        <w:tabs>
          <w:tab w:val="right" w:pos="5030"/>
        </w:tabs>
        <w:rPr>
          <w:noProof/>
        </w:rPr>
      </w:pPr>
      <w:r>
        <w:rPr>
          <w:noProof/>
        </w:rPr>
        <w:t>System Center 2016 Orchestrator, 34</w:t>
      </w:r>
    </w:p>
    <w:p w:rsidR="00865A75" w:rsidRDefault="00865A75">
      <w:pPr>
        <w:pStyle w:val="Index1"/>
        <w:tabs>
          <w:tab w:val="right" w:pos="5030"/>
        </w:tabs>
        <w:rPr>
          <w:noProof/>
        </w:rPr>
      </w:pPr>
      <w:r>
        <w:rPr>
          <w:noProof/>
        </w:rPr>
        <w:t>System Center 2016 Service Manager, 35</w:t>
      </w:r>
    </w:p>
    <w:p w:rsidR="00865A75" w:rsidRDefault="00865A75">
      <w:pPr>
        <w:pStyle w:val="Index1"/>
        <w:tabs>
          <w:tab w:val="right" w:pos="5030"/>
        </w:tabs>
        <w:rPr>
          <w:noProof/>
        </w:rPr>
      </w:pPr>
      <w:r>
        <w:rPr>
          <w:noProof/>
        </w:rPr>
        <w:t>System Center 2016 Standard Server Management-licens (16 pakker med kernelicenser), 30</w:t>
      </w:r>
    </w:p>
    <w:p w:rsidR="00865A75" w:rsidRDefault="00865A75">
      <w:pPr>
        <w:pStyle w:val="Index1"/>
        <w:tabs>
          <w:tab w:val="right" w:pos="5030"/>
        </w:tabs>
        <w:rPr>
          <w:noProof/>
        </w:rPr>
      </w:pPr>
      <w:r>
        <w:rPr>
          <w:noProof/>
        </w:rPr>
        <w:t>System Center 2016 Standard Server Management-licens (2 pakker med kernelicenser), 30</w:t>
      </w:r>
    </w:p>
    <w:p w:rsidR="00865A75" w:rsidRDefault="00865A75">
      <w:pPr>
        <w:pStyle w:val="Index1"/>
        <w:tabs>
          <w:tab w:val="right" w:pos="5030"/>
        </w:tabs>
        <w:rPr>
          <w:noProof/>
        </w:rPr>
      </w:pPr>
      <w:r>
        <w:rPr>
          <w:noProof/>
        </w:rPr>
        <w:t>System Center Configuration Manager 1606-klientstyringslicens, 31</w:t>
      </w:r>
    </w:p>
    <w:p w:rsidR="00865A75" w:rsidRDefault="00865A75">
      <w:pPr>
        <w:pStyle w:val="Index1"/>
        <w:tabs>
          <w:tab w:val="right" w:pos="5030"/>
        </w:tabs>
        <w:rPr>
          <w:noProof/>
        </w:rPr>
      </w:pPr>
      <w:r>
        <w:rPr>
          <w:noProof/>
        </w:rPr>
        <w:t>System Center Datacenter, 85, 86</w:t>
      </w:r>
    </w:p>
    <w:p w:rsidR="00865A75" w:rsidRDefault="00865A75">
      <w:pPr>
        <w:pStyle w:val="Index1"/>
        <w:tabs>
          <w:tab w:val="right" w:pos="5030"/>
        </w:tabs>
        <w:rPr>
          <w:noProof/>
        </w:rPr>
      </w:pPr>
      <w:r>
        <w:rPr>
          <w:noProof/>
        </w:rPr>
        <w:t>System Center Datacenter (2 pakker med kernelicenser), 18</w:t>
      </w:r>
    </w:p>
    <w:p w:rsidR="00865A75" w:rsidRDefault="00865A75">
      <w:pPr>
        <w:pStyle w:val="Index1"/>
        <w:tabs>
          <w:tab w:val="right" w:pos="5030"/>
        </w:tabs>
        <w:rPr>
          <w:noProof/>
        </w:rPr>
      </w:pPr>
      <w:r>
        <w:rPr>
          <w:noProof/>
        </w:rPr>
        <w:t>System Center Endpoint Protection 1606, 32</w:t>
      </w:r>
    </w:p>
    <w:p w:rsidR="00865A75" w:rsidRDefault="00865A75">
      <w:pPr>
        <w:pStyle w:val="Index1"/>
        <w:tabs>
          <w:tab w:val="right" w:pos="5030"/>
        </w:tabs>
        <w:rPr>
          <w:noProof/>
        </w:rPr>
      </w:pPr>
      <w:r>
        <w:rPr>
          <w:noProof/>
        </w:rPr>
        <w:t>System Center Global Service Monitor, 30</w:t>
      </w:r>
    </w:p>
    <w:p w:rsidR="00865A75" w:rsidRDefault="00865A75">
      <w:pPr>
        <w:pStyle w:val="Index1"/>
        <w:tabs>
          <w:tab w:val="right" w:pos="5030"/>
        </w:tabs>
        <w:rPr>
          <w:noProof/>
        </w:rPr>
      </w:pPr>
      <w:r>
        <w:rPr>
          <w:noProof/>
        </w:rPr>
        <w:t>System Center Standard, 85, 86</w:t>
      </w:r>
    </w:p>
    <w:p w:rsidR="00865A75" w:rsidRDefault="00865A75">
      <w:pPr>
        <w:pStyle w:val="Index1"/>
        <w:tabs>
          <w:tab w:val="right" w:pos="5030"/>
        </w:tabs>
        <w:rPr>
          <w:noProof/>
        </w:rPr>
      </w:pPr>
      <w:r>
        <w:rPr>
          <w:noProof/>
        </w:rPr>
        <w:t>System Center Standard (2 pakker med kernelicenser), 18</w:t>
      </w:r>
    </w:p>
    <w:p w:rsidR="00865A75" w:rsidRDefault="00865A75">
      <w:pPr>
        <w:pStyle w:val="Index1"/>
        <w:tabs>
          <w:tab w:val="right" w:pos="5030"/>
        </w:tabs>
        <w:rPr>
          <w:noProof/>
        </w:rPr>
      </w:pPr>
      <w:r>
        <w:rPr>
          <w:noProof/>
        </w:rPr>
        <w:t>Tilføjelsesprogram cloudbaseret Dynamics 365 Business Central Premium/Team Members, 58</w:t>
      </w:r>
    </w:p>
    <w:p w:rsidR="00865A75" w:rsidRDefault="00865A75">
      <w:pPr>
        <w:pStyle w:val="Index1"/>
        <w:tabs>
          <w:tab w:val="right" w:pos="5030"/>
        </w:tabs>
        <w:rPr>
          <w:noProof/>
        </w:rPr>
      </w:pPr>
      <w:r>
        <w:rPr>
          <w:noProof/>
        </w:rPr>
        <w:t>Tilføjelsesprogram til Azure Information Protection Premium – plan 1, 53</w:t>
      </w:r>
    </w:p>
    <w:p w:rsidR="00865A75" w:rsidRDefault="00865A75">
      <w:pPr>
        <w:pStyle w:val="Index1"/>
        <w:tabs>
          <w:tab w:val="right" w:pos="5030"/>
        </w:tabs>
        <w:rPr>
          <w:noProof/>
        </w:rPr>
      </w:pPr>
      <w:r>
        <w:rPr>
          <w:noProof/>
        </w:rPr>
        <w:t>Tilføjelsesprogram til Dynamics 365 Customer Engagement Plan, 58</w:t>
      </w:r>
    </w:p>
    <w:p w:rsidR="00865A75" w:rsidRDefault="00865A75">
      <w:pPr>
        <w:pStyle w:val="Index1"/>
        <w:tabs>
          <w:tab w:val="right" w:pos="5030"/>
        </w:tabs>
        <w:rPr>
          <w:noProof/>
        </w:rPr>
      </w:pPr>
      <w:r>
        <w:rPr>
          <w:noProof/>
        </w:rPr>
        <w:t>Tilføjelsesprogram til Dynamics 365 for Operations Device, 58</w:t>
      </w:r>
    </w:p>
    <w:p w:rsidR="00865A75" w:rsidRDefault="00865A75">
      <w:pPr>
        <w:pStyle w:val="Index1"/>
        <w:tabs>
          <w:tab w:val="right" w:pos="5030"/>
        </w:tabs>
        <w:rPr>
          <w:noProof/>
        </w:rPr>
      </w:pPr>
      <w:r>
        <w:rPr>
          <w:noProof/>
        </w:rPr>
        <w:t>Tilføjelsesprogram til Dynamics 365 for Retail, 58</w:t>
      </w:r>
    </w:p>
    <w:p w:rsidR="00865A75" w:rsidRDefault="00865A75">
      <w:pPr>
        <w:pStyle w:val="Index1"/>
        <w:tabs>
          <w:tab w:val="right" w:pos="5030"/>
        </w:tabs>
        <w:rPr>
          <w:noProof/>
        </w:rPr>
      </w:pPr>
      <w:r>
        <w:rPr>
          <w:noProof/>
        </w:rPr>
        <w:t>Tilføjelsesprogram til Dynamics 365 for Talent, 58</w:t>
      </w:r>
    </w:p>
    <w:p w:rsidR="00865A75" w:rsidRDefault="00865A75">
      <w:pPr>
        <w:pStyle w:val="Index1"/>
        <w:tabs>
          <w:tab w:val="right" w:pos="5030"/>
        </w:tabs>
        <w:rPr>
          <w:noProof/>
        </w:rPr>
      </w:pPr>
      <w:r>
        <w:rPr>
          <w:noProof/>
        </w:rPr>
        <w:t>Tilføjelsesprogram til Dynamics 365 for Team Members, 58</w:t>
      </w:r>
    </w:p>
    <w:p w:rsidR="00865A75" w:rsidRDefault="00865A75">
      <w:pPr>
        <w:pStyle w:val="Index1"/>
        <w:tabs>
          <w:tab w:val="right" w:pos="5030"/>
        </w:tabs>
        <w:rPr>
          <w:noProof/>
        </w:rPr>
      </w:pPr>
      <w:r>
        <w:rPr>
          <w:noProof/>
        </w:rPr>
        <w:t>Tilføjelsesprogram til Dynamics 365 for Team Members fra SA, 58</w:t>
      </w:r>
    </w:p>
    <w:p w:rsidR="00865A75" w:rsidRDefault="00865A75">
      <w:pPr>
        <w:pStyle w:val="Index1"/>
        <w:tabs>
          <w:tab w:val="right" w:pos="5030"/>
        </w:tabs>
        <w:rPr>
          <w:noProof/>
        </w:rPr>
      </w:pPr>
      <w:r>
        <w:rPr>
          <w:noProof/>
        </w:rPr>
        <w:t>Tilføjelsesprogram til Dynamics 365 Plan, 58</w:t>
      </w:r>
    </w:p>
    <w:p w:rsidR="00865A75" w:rsidRDefault="00865A75">
      <w:pPr>
        <w:pStyle w:val="Index1"/>
        <w:tabs>
          <w:tab w:val="right" w:pos="5030"/>
        </w:tabs>
        <w:rPr>
          <w:noProof/>
        </w:rPr>
      </w:pPr>
      <w:r>
        <w:rPr>
          <w:noProof/>
        </w:rPr>
        <w:t>Tilføjelsesprogram til Dynamics 365 Unified Operations Plan, 58</w:t>
      </w:r>
    </w:p>
    <w:p w:rsidR="00865A75" w:rsidRDefault="00865A75">
      <w:pPr>
        <w:pStyle w:val="Index1"/>
        <w:tabs>
          <w:tab w:val="right" w:pos="5030"/>
        </w:tabs>
        <w:rPr>
          <w:noProof/>
        </w:rPr>
      </w:pPr>
      <w:r>
        <w:rPr>
          <w:noProof/>
        </w:rPr>
        <w:t>Tilføjelsesprogram til Exchange Online Plan 1, 64</w:t>
      </w:r>
    </w:p>
    <w:p w:rsidR="00865A75" w:rsidRDefault="00865A75">
      <w:pPr>
        <w:pStyle w:val="Index1"/>
        <w:tabs>
          <w:tab w:val="right" w:pos="5030"/>
        </w:tabs>
        <w:rPr>
          <w:noProof/>
        </w:rPr>
      </w:pPr>
      <w:r>
        <w:rPr>
          <w:noProof/>
        </w:rPr>
        <w:t>Tilføjelsesprogram til klientadministration til Azure Advanced Threat Protection for Users, 53</w:t>
      </w:r>
    </w:p>
    <w:p w:rsidR="00865A75" w:rsidRDefault="00865A75">
      <w:pPr>
        <w:pStyle w:val="Index1"/>
        <w:tabs>
          <w:tab w:val="right" w:pos="5030"/>
        </w:tabs>
        <w:rPr>
          <w:noProof/>
        </w:rPr>
      </w:pPr>
      <w:r>
        <w:rPr>
          <w:noProof/>
        </w:rPr>
        <w:t>Tilføjelsesprogram til Microsoft 365 E3 og E5, 54</w:t>
      </w:r>
    </w:p>
    <w:p w:rsidR="00865A75" w:rsidRDefault="00865A75">
      <w:pPr>
        <w:pStyle w:val="Index1"/>
        <w:tabs>
          <w:tab w:val="right" w:pos="5030"/>
        </w:tabs>
        <w:rPr>
          <w:noProof/>
        </w:rPr>
      </w:pPr>
      <w:r>
        <w:rPr>
          <w:noProof/>
        </w:rPr>
        <w:t>Tilføjelsesprogram til Microsoft Intune, 68</w:t>
      </w:r>
    </w:p>
    <w:p w:rsidR="00865A75" w:rsidRDefault="00865A75">
      <w:pPr>
        <w:pStyle w:val="Index1"/>
        <w:tabs>
          <w:tab w:val="right" w:pos="5030"/>
        </w:tabs>
        <w:rPr>
          <w:noProof/>
        </w:rPr>
      </w:pPr>
      <w:r>
        <w:rPr>
          <w:noProof/>
        </w:rPr>
        <w:t>Tilføjelsesprogram til Microsoft Intune til EDU, 68</w:t>
      </w:r>
    </w:p>
    <w:p w:rsidR="00865A75" w:rsidRDefault="00865A75">
      <w:pPr>
        <w:pStyle w:val="Index1"/>
        <w:tabs>
          <w:tab w:val="right" w:pos="5030"/>
        </w:tabs>
        <w:rPr>
          <w:noProof/>
        </w:rPr>
      </w:pPr>
      <w:r>
        <w:rPr>
          <w:noProof/>
        </w:rPr>
        <w:t>Tilføjelsesprogram til Office 365 A5, 61</w:t>
      </w:r>
    </w:p>
    <w:p w:rsidR="00865A75" w:rsidRDefault="00865A75">
      <w:pPr>
        <w:pStyle w:val="Index1"/>
        <w:tabs>
          <w:tab w:val="right" w:pos="5030"/>
        </w:tabs>
        <w:rPr>
          <w:noProof/>
        </w:rPr>
      </w:pPr>
      <w:r>
        <w:rPr>
          <w:noProof/>
        </w:rPr>
        <w:t>Tilføjelsesprogram til Office 365 Enterprise E1 og E3, 62</w:t>
      </w:r>
    </w:p>
    <w:p w:rsidR="00865A75" w:rsidRDefault="00865A75">
      <w:pPr>
        <w:pStyle w:val="Index1"/>
        <w:tabs>
          <w:tab w:val="right" w:pos="5030"/>
        </w:tabs>
        <w:rPr>
          <w:noProof/>
        </w:rPr>
      </w:pPr>
      <w:r>
        <w:rPr>
          <w:noProof/>
        </w:rPr>
        <w:t>Tilføjelsesprogram til Office 365 Enterprise E5, 62</w:t>
      </w:r>
    </w:p>
    <w:p w:rsidR="00865A75" w:rsidRDefault="00865A75">
      <w:pPr>
        <w:pStyle w:val="Index1"/>
        <w:tabs>
          <w:tab w:val="right" w:pos="5030"/>
        </w:tabs>
        <w:rPr>
          <w:noProof/>
        </w:rPr>
      </w:pPr>
      <w:r>
        <w:rPr>
          <w:noProof/>
        </w:rPr>
        <w:t>Tilføjelsesprogram til SharePoint Online Plan 1, 65</w:t>
      </w:r>
    </w:p>
    <w:p w:rsidR="00865A75" w:rsidRDefault="00865A75">
      <w:pPr>
        <w:pStyle w:val="Index1"/>
        <w:tabs>
          <w:tab w:val="right" w:pos="5030"/>
        </w:tabs>
        <w:rPr>
          <w:noProof/>
        </w:rPr>
      </w:pPr>
      <w:r>
        <w:rPr>
          <w:noProof/>
        </w:rPr>
        <w:t>Tilføjelsesprogram til Visio Online Plan 2, 60</w:t>
      </w:r>
    </w:p>
    <w:p w:rsidR="00865A75" w:rsidRDefault="00865A75">
      <w:pPr>
        <w:pStyle w:val="Index1"/>
        <w:tabs>
          <w:tab w:val="right" w:pos="5030"/>
        </w:tabs>
        <w:rPr>
          <w:noProof/>
        </w:rPr>
      </w:pPr>
      <w:r>
        <w:rPr>
          <w:noProof/>
        </w:rPr>
        <w:t>Tilføjelsesprogram til Windows 10 Enterprise E5 pr. bruger (til Enterprise pr. enhed) (SL), 39</w:t>
      </w:r>
    </w:p>
    <w:p w:rsidR="00865A75" w:rsidRDefault="00865A75">
      <w:pPr>
        <w:pStyle w:val="Index1"/>
        <w:tabs>
          <w:tab w:val="right" w:pos="5030"/>
        </w:tabs>
        <w:rPr>
          <w:noProof/>
        </w:rPr>
      </w:pPr>
      <w:r>
        <w:rPr>
          <w:noProof/>
        </w:rPr>
        <w:t>Tillægsprodukt til Azure Information Protection Premium – plan 2, 53</w:t>
      </w:r>
    </w:p>
    <w:p w:rsidR="00865A75" w:rsidRDefault="00865A75">
      <w:pPr>
        <w:pStyle w:val="Index1"/>
        <w:tabs>
          <w:tab w:val="right" w:pos="5030"/>
        </w:tabs>
        <w:rPr>
          <w:noProof/>
        </w:rPr>
      </w:pPr>
      <w:r>
        <w:rPr>
          <w:noProof/>
        </w:rPr>
        <w:t>Tillægsprodukt til Enterprise Mobility + Security E3, 56</w:t>
      </w:r>
    </w:p>
    <w:p w:rsidR="00865A75" w:rsidRDefault="00865A75">
      <w:pPr>
        <w:pStyle w:val="Index1"/>
        <w:tabs>
          <w:tab w:val="right" w:pos="5030"/>
        </w:tabs>
        <w:rPr>
          <w:noProof/>
        </w:rPr>
      </w:pPr>
      <w:r>
        <w:rPr>
          <w:noProof/>
        </w:rPr>
        <w:t>Tillægsprodukt til Enterprise Mobility + Security E5, 56</w:t>
      </w:r>
    </w:p>
    <w:p w:rsidR="00865A75" w:rsidRDefault="00865A75">
      <w:pPr>
        <w:pStyle w:val="Index1"/>
        <w:tabs>
          <w:tab w:val="right" w:pos="5030"/>
        </w:tabs>
        <w:rPr>
          <w:noProof/>
        </w:rPr>
      </w:pPr>
      <w:r>
        <w:rPr>
          <w:noProof/>
        </w:rPr>
        <w:t>Visio 2019 Professional, 21</w:t>
      </w:r>
    </w:p>
    <w:p w:rsidR="00865A75" w:rsidRDefault="00865A75">
      <w:pPr>
        <w:pStyle w:val="Index1"/>
        <w:tabs>
          <w:tab w:val="right" w:pos="5030"/>
        </w:tabs>
        <w:rPr>
          <w:noProof/>
        </w:rPr>
      </w:pPr>
      <w:r>
        <w:rPr>
          <w:noProof/>
        </w:rPr>
        <w:t>Visio 2019 Standard, 21</w:t>
      </w:r>
    </w:p>
    <w:p w:rsidR="00865A75" w:rsidRDefault="00865A75">
      <w:pPr>
        <w:pStyle w:val="Index1"/>
        <w:tabs>
          <w:tab w:val="right" w:pos="5030"/>
        </w:tabs>
        <w:rPr>
          <w:noProof/>
        </w:rPr>
      </w:pPr>
      <w:r>
        <w:rPr>
          <w:noProof/>
        </w:rPr>
        <w:t>Visio Online Plan 1, 60</w:t>
      </w:r>
    </w:p>
    <w:p w:rsidR="00865A75" w:rsidRDefault="00865A75">
      <w:pPr>
        <w:pStyle w:val="Index1"/>
        <w:tabs>
          <w:tab w:val="right" w:pos="5030"/>
        </w:tabs>
        <w:rPr>
          <w:noProof/>
        </w:rPr>
      </w:pPr>
      <w:r>
        <w:rPr>
          <w:noProof/>
        </w:rPr>
        <w:t>Visio Online Plan 1 og 2 Fra SA, 60</w:t>
      </w:r>
    </w:p>
    <w:p w:rsidR="00865A75" w:rsidRDefault="00865A75">
      <w:pPr>
        <w:pStyle w:val="Index1"/>
        <w:tabs>
          <w:tab w:val="right" w:pos="5030"/>
        </w:tabs>
        <w:rPr>
          <w:noProof/>
        </w:rPr>
      </w:pPr>
      <w:r>
        <w:rPr>
          <w:noProof/>
        </w:rPr>
        <w:t>Visio Online Plan 2, 60</w:t>
      </w:r>
    </w:p>
    <w:p w:rsidR="00865A75" w:rsidRDefault="00865A75">
      <w:pPr>
        <w:pStyle w:val="Index1"/>
        <w:tabs>
          <w:tab w:val="right" w:pos="5030"/>
        </w:tabs>
        <w:rPr>
          <w:noProof/>
        </w:rPr>
      </w:pPr>
      <w:r>
        <w:rPr>
          <w:noProof/>
        </w:rPr>
        <w:t>Visio Professional, 86</w:t>
      </w:r>
    </w:p>
    <w:p w:rsidR="00865A75" w:rsidRDefault="00865A75">
      <w:pPr>
        <w:pStyle w:val="Index1"/>
        <w:tabs>
          <w:tab w:val="right" w:pos="5030"/>
        </w:tabs>
        <w:rPr>
          <w:noProof/>
        </w:rPr>
      </w:pPr>
      <w:r>
        <w:rPr>
          <w:noProof/>
        </w:rPr>
        <w:t>Visio Standard, 80, 86</w:t>
      </w:r>
    </w:p>
    <w:p w:rsidR="00865A75" w:rsidRDefault="00865A75">
      <w:pPr>
        <w:pStyle w:val="Index1"/>
        <w:tabs>
          <w:tab w:val="right" w:pos="5030"/>
        </w:tabs>
        <w:rPr>
          <w:noProof/>
        </w:rPr>
      </w:pPr>
      <w:r>
        <w:rPr>
          <w:noProof/>
        </w:rPr>
        <w:t>Visual Studio 2015, 36</w:t>
      </w:r>
    </w:p>
    <w:p w:rsidR="00865A75" w:rsidRDefault="00865A75">
      <w:pPr>
        <w:pStyle w:val="Index1"/>
        <w:tabs>
          <w:tab w:val="right" w:pos="5030"/>
        </w:tabs>
        <w:rPr>
          <w:noProof/>
        </w:rPr>
      </w:pPr>
      <w:r>
        <w:rPr>
          <w:noProof/>
        </w:rPr>
        <w:t>Visual Studio Enterprise 2017 Subscription, 36</w:t>
      </w:r>
    </w:p>
    <w:p w:rsidR="00865A75" w:rsidRDefault="00865A75">
      <w:pPr>
        <w:pStyle w:val="Index1"/>
        <w:tabs>
          <w:tab w:val="right" w:pos="5030"/>
        </w:tabs>
        <w:rPr>
          <w:noProof/>
        </w:rPr>
      </w:pPr>
      <w:r>
        <w:rPr>
          <w:noProof/>
        </w:rPr>
        <w:t>Visual Studio Enterprise Subscription, 81, 86</w:t>
      </w:r>
    </w:p>
    <w:p w:rsidR="00865A75" w:rsidRDefault="00865A75">
      <w:pPr>
        <w:pStyle w:val="Index1"/>
        <w:tabs>
          <w:tab w:val="right" w:pos="5030"/>
        </w:tabs>
        <w:rPr>
          <w:noProof/>
        </w:rPr>
      </w:pPr>
      <w:r>
        <w:rPr>
          <w:noProof/>
        </w:rPr>
        <w:t>Visual Studio Professional 2017, 36</w:t>
      </w:r>
    </w:p>
    <w:p w:rsidR="00865A75" w:rsidRDefault="00865A75">
      <w:pPr>
        <w:pStyle w:val="Index1"/>
        <w:tabs>
          <w:tab w:val="right" w:pos="5030"/>
        </w:tabs>
        <w:rPr>
          <w:noProof/>
        </w:rPr>
      </w:pPr>
      <w:r>
        <w:rPr>
          <w:noProof/>
        </w:rPr>
        <w:t>Visual Studio Professional 2017 Subscription, 36</w:t>
      </w:r>
    </w:p>
    <w:p w:rsidR="00865A75" w:rsidRDefault="00865A75">
      <w:pPr>
        <w:pStyle w:val="Index1"/>
        <w:tabs>
          <w:tab w:val="right" w:pos="5030"/>
        </w:tabs>
        <w:rPr>
          <w:noProof/>
        </w:rPr>
      </w:pPr>
      <w:r>
        <w:rPr>
          <w:noProof/>
        </w:rPr>
        <w:t>Visual Studio Professional Subscription, 86</w:t>
      </w:r>
    </w:p>
    <w:p w:rsidR="00865A75" w:rsidRDefault="00865A75">
      <w:pPr>
        <w:pStyle w:val="Index1"/>
        <w:tabs>
          <w:tab w:val="right" w:pos="5030"/>
        </w:tabs>
        <w:rPr>
          <w:noProof/>
        </w:rPr>
      </w:pPr>
      <w:r>
        <w:rPr>
          <w:noProof/>
        </w:rPr>
        <w:t>Visual Studio Professional-abonnement, 81</w:t>
      </w:r>
    </w:p>
    <w:p w:rsidR="00865A75" w:rsidRDefault="00865A75">
      <w:pPr>
        <w:pStyle w:val="Index1"/>
        <w:tabs>
          <w:tab w:val="right" w:pos="5030"/>
        </w:tabs>
        <w:rPr>
          <w:noProof/>
        </w:rPr>
      </w:pPr>
      <w:r>
        <w:rPr>
          <w:noProof/>
        </w:rPr>
        <w:t>Visual Studio Team Foundation Server 2018 med SQL Server 2017-teknologi, 37</w:t>
      </w:r>
    </w:p>
    <w:p w:rsidR="00865A75" w:rsidRDefault="00865A75">
      <w:pPr>
        <w:pStyle w:val="Index1"/>
        <w:tabs>
          <w:tab w:val="right" w:pos="5030"/>
        </w:tabs>
        <w:rPr>
          <w:noProof/>
        </w:rPr>
      </w:pPr>
      <w:r>
        <w:rPr>
          <w:noProof/>
        </w:rPr>
        <w:t>Visual Studio Test Professional 2017 Subscription, 36</w:t>
      </w:r>
    </w:p>
    <w:p w:rsidR="00865A75" w:rsidRDefault="00865A75">
      <w:pPr>
        <w:pStyle w:val="Index1"/>
        <w:tabs>
          <w:tab w:val="right" w:pos="5030"/>
        </w:tabs>
        <w:rPr>
          <w:noProof/>
        </w:rPr>
      </w:pPr>
      <w:r>
        <w:rPr>
          <w:noProof/>
        </w:rPr>
        <w:t>Visual Studio Test Professional Subscription, 86</w:t>
      </w:r>
    </w:p>
    <w:p w:rsidR="00865A75" w:rsidRDefault="00865A75">
      <w:pPr>
        <w:pStyle w:val="Index1"/>
        <w:tabs>
          <w:tab w:val="right" w:pos="5030"/>
        </w:tabs>
        <w:rPr>
          <w:noProof/>
        </w:rPr>
      </w:pPr>
      <w:r>
        <w:rPr>
          <w:noProof/>
        </w:rPr>
        <w:t>Visual Studio Test Professional-abonnement, 81</w:t>
      </w:r>
    </w:p>
    <w:p w:rsidR="00865A75" w:rsidRDefault="00865A75">
      <w:pPr>
        <w:pStyle w:val="Index1"/>
        <w:tabs>
          <w:tab w:val="right" w:pos="5030"/>
        </w:tabs>
        <w:rPr>
          <w:noProof/>
        </w:rPr>
      </w:pPr>
      <w:r>
        <w:rPr>
          <w:noProof/>
        </w:rPr>
        <w:t>Windows 10, 40</w:t>
      </w:r>
    </w:p>
    <w:p w:rsidR="00865A75" w:rsidRDefault="00865A75">
      <w:pPr>
        <w:pStyle w:val="Index1"/>
        <w:tabs>
          <w:tab w:val="right" w:pos="5030"/>
        </w:tabs>
        <w:rPr>
          <w:noProof/>
        </w:rPr>
      </w:pPr>
      <w:r>
        <w:rPr>
          <w:noProof/>
        </w:rPr>
        <w:t>Windows 10 Education, 39</w:t>
      </w:r>
    </w:p>
    <w:p w:rsidR="00865A75" w:rsidRDefault="00865A75">
      <w:pPr>
        <w:pStyle w:val="Index1"/>
        <w:tabs>
          <w:tab w:val="right" w:pos="5030"/>
        </w:tabs>
        <w:rPr>
          <w:noProof/>
        </w:rPr>
      </w:pPr>
      <w:r>
        <w:rPr>
          <w:noProof/>
        </w:rPr>
        <w:t>Windows 10 Education A3, 39</w:t>
      </w:r>
    </w:p>
    <w:p w:rsidR="00865A75" w:rsidRDefault="00865A75">
      <w:pPr>
        <w:pStyle w:val="Index1"/>
        <w:tabs>
          <w:tab w:val="right" w:pos="5030"/>
        </w:tabs>
        <w:rPr>
          <w:noProof/>
        </w:rPr>
      </w:pPr>
      <w:r>
        <w:rPr>
          <w:noProof/>
        </w:rPr>
        <w:t>Windows 10 Education E3, 39</w:t>
      </w:r>
    </w:p>
    <w:p w:rsidR="00865A75" w:rsidRDefault="00865A75">
      <w:pPr>
        <w:pStyle w:val="Index1"/>
        <w:tabs>
          <w:tab w:val="right" w:pos="5030"/>
        </w:tabs>
        <w:rPr>
          <w:noProof/>
        </w:rPr>
      </w:pPr>
      <w:r>
        <w:rPr>
          <w:noProof/>
        </w:rPr>
        <w:t>Windows 10 Education E5, 39</w:t>
      </w:r>
    </w:p>
    <w:p w:rsidR="00865A75" w:rsidRDefault="00865A75">
      <w:pPr>
        <w:pStyle w:val="Index1"/>
        <w:tabs>
          <w:tab w:val="right" w:pos="5030"/>
        </w:tabs>
        <w:rPr>
          <w:noProof/>
        </w:rPr>
      </w:pPr>
      <w:r>
        <w:rPr>
          <w:noProof/>
        </w:rPr>
        <w:t>Windows 10 Enterprise (pr. enhed), 39</w:t>
      </w:r>
    </w:p>
    <w:p w:rsidR="00865A75" w:rsidRDefault="00865A75">
      <w:pPr>
        <w:pStyle w:val="Index1"/>
        <w:tabs>
          <w:tab w:val="right" w:pos="5030"/>
        </w:tabs>
        <w:rPr>
          <w:noProof/>
        </w:rPr>
      </w:pPr>
      <w:r>
        <w:rPr>
          <w:noProof/>
        </w:rPr>
        <w:t>Windows 10 Enterprise A5, 39</w:t>
      </w:r>
    </w:p>
    <w:p w:rsidR="00865A75" w:rsidRDefault="00865A75">
      <w:pPr>
        <w:pStyle w:val="Index1"/>
        <w:tabs>
          <w:tab w:val="right" w:pos="5030"/>
        </w:tabs>
        <w:rPr>
          <w:noProof/>
        </w:rPr>
      </w:pPr>
      <w:r>
        <w:rPr>
          <w:noProof/>
        </w:rPr>
        <w:t>Windows 10 Enterprise E3, 39</w:t>
      </w:r>
    </w:p>
    <w:p w:rsidR="00865A75" w:rsidRDefault="00865A75">
      <w:pPr>
        <w:pStyle w:val="Index1"/>
        <w:tabs>
          <w:tab w:val="right" w:pos="5030"/>
        </w:tabs>
        <w:rPr>
          <w:noProof/>
        </w:rPr>
      </w:pPr>
      <w:r>
        <w:rPr>
          <w:noProof/>
        </w:rPr>
        <w:t>Windows 10 Enterprise E3 Fra SA, 39</w:t>
      </w:r>
    </w:p>
    <w:p w:rsidR="00865A75" w:rsidRDefault="00865A75">
      <w:pPr>
        <w:pStyle w:val="Index1"/>
        <w:tabs>
          <w:tab w:val="right" w:pos="5030"/>
        </w:tabs>
        <w:rPr>
          <w:noProof/>
        </w:rPr>
      </w:pPr>
      <w:r>
        <w:rPr>
          <w:noProof/>
        </w:rPr>
        <w:t>Windows 10 Enterprise E3 pr. brugers tilføjelsesprogram (til Enterprise pr. enhed), 39</w:t>
      </w:r>
    </w:p>
    <w:p w:rsidR="00865A75" w:rsidRDefault="00865A75">
      <w:pPr>
        <w:pStyle w:val="Index1"/>
        <w:tabs>
          <w:tab w:val="right" w:pos="5030"/>
        </w:tabs>
        <w:rPr>
          <w:noProof/>
        </w:rPr>
      </w:pPr>
      <w:r>
        <w:rPr>
          <w:noProof/>
        </w:rPr>
        <w:t>Windows 10 Enterprise E5, 39</w:t>
      </w:r>
    </w:p>
    <w:p w:rsidR="00865A75" w:rsidRDefault="00865A75">
      <w:pPr>
        <w:pStyle w:val="Index1"/>
        <w:tabs>
          <w:tab w:val="right" w:pos="5030"/>
        </w:tabs>
        <w:rPr>
          <w:noProof/>
        </w:rPr>
      </w:pPr>
      <w:r>
        <w:rPr>
          <w:noProof/>
        </w:rPr>
        <w:t>Windows 10 Enterprise E5 Fra SA, 39</w:t>
      </w:r>
    </w:p>
    <w:p w:rsidR="00865A75" w:rsidRDefault="00865A75">
      <w:pPr>
        <w:pStyle w:val="Index1"/>
        <w:tabs>
          <w:tab w:val="right" w:pos="5030"/>
        </w:tabs>
        <w:rPr>
          <w:noProof/>
        </w:rPr>
      </w:pPr>
      <w:r>
        <w:rPr>
          <w:noProof/>
        </w:rPr>
        <w:t>Windows 10 Enterprise LTSC 2016, 39</w:t>
      </w:r>
    </w:p>
    <w:p w:rsidR="00865A75" w:rsidRDefault="00865A75">
      <w:pPr>
        <w:pStyle w:val="Index1"/>
        <w:tabs>
          <w:tab w:val="right" w:pos="5030"/>
        </w:tabs>
        <w:rPr>
          <w:noProof/>
        </w:rPr>
      </w:pPr>
      <w:r>
        <w:rPr>
          <w:noProof/>
        </w:rPr>
        <w:t>Windows 10 Enterprise LTSC 2019 (pr. enhed), 39</w:t>
      </w:r>
    </w:p>
    <w:p w:rsidR="00865A75" w:rsidRDefault="00865A75">
      <w:pPr>
        <w:pStyle w:val="Index1"/>
        <w:tabs>
          <w:tab w:val="right" w:pos="5030"/>
        </w:tabs>
        <w:rPr>
          <w:noProof/>
        </w:rPr>
      </w:pPr>
      <w:r>
        <w:rPr>
          <w:noProof/>
        </w:rPr>
        <w:t>Windows 10 Home til Pro-rettighedslicens, 39</w:t>
      </w:r>
    </w:p>
    <w:p w:rsidR="00865A75" w:rsidRDefault="00865A75">
      <w:pPr>
        <w:pStyle w:val="Index1"/>
        <w:tabs>
          <w:tab w:val="right" w:pos="5030"/>
        </w:tabs>
        <w:rPr>
          <w:noProof/>
        </w:rPr>
      </w:pPr>
      <w:r>
        <w:rPr>
          <w:noProof/>
        </w:rPr>
        <w:t>Windows 10 IoT Enterprise til Detailklienter eller Tynde Klienter, 40</w:t>
      </w:r>
    </w:p>
    <w:p w:rsidR="00865A75" w:rsidRDefault="00865A75">
      <w:pPr>
        <w:pStyle w:val="Index1"/>
        <w:tabs>
          <w:tab w:val="right" w:pos="5030"/>
        </w:tabs>
        <w:rPr>
          <w:noProof/>
        </w:rPr>
      </w:pPr>
      <w:r>
        <w:rPr>
          <w:noProof/>
        </w:rPr>
        <w:t>Windows 10 loT Enterprise, 40</w:t>
      </w:r>
    </w:p>
    <w:p w:rsidR="00865A75" w:rsidRDefault="00865A75">
      <w:pPr>
        <w:pStyle w:val="Index1"/>
        <w:tabs>
          <w:tab w:val="right" w:pos="5030"/>
        </w:tabs>
        <w:rPr>
          <w:noProof/>
        </w:rPr>
      </w:pPr>
      <w:r>
        <w:rPr>
          <w:noProof/>
        </w:rPr>
        <w:t>Windows 10 Pro, 39</w:t>
      </w:r>
    </w:p>
    <w:p w:rsidR="00865A75" w:rsidRDefault="00865A75">
      <w:pPr>
        <w:pStyle w:val="Index1"/>
        <w:tabs>
          <w:tab w:val="right" w:pos="5030"/>
        </w:tabs>
        <w:rPr>
          <w:noProof/>
        </w:rPr>
      </w:pPr>
      <w:r>
        <w:rPr>
          <w:noProof/>
        </w:rPr>
        <w:t>Windows 2000 Professional for Embedded Systems, 40</w:t>
      </w:r>
    </w:p>
    <w:p w:rsidR="00865A75" w:rsidRDefault="00865A75">
      <w:pPr>
        <w:pStyle w:val="Index1"/>
        <w:tabs>
          <w:tab w:val="right" w:pos="5030"/>
        </w:tabs>
        <w:rPr>
          <w:noProof/>
        </w:rPr>
      </w:pPr>
      <w:r>
        <w:rPr>
          <w:noProof/>
        </w:rPr>
        <w:t>Windows 7, 40</w:t>
      </w:r>
    </w:p>
    <w:p w:rsidR="00865A75" w:rsidRDefault="00865A75">
      <w:pPr>
        <w:pStyle w:val="Index1"/>
        <w:tabs>
          <w:tab w:val="right" w:pos="5030"/>
        </w:tabs>
        <w:rPr>
          <w:noProof/>
        </w:rPr>
      </w:pPr>
      <w:r>
        <w:rPr>
          <w:noProof/>
        </w:rPr>
        <w:t>Windows 7 Professional/Ultimate for Embedded Systems, 40</w:t>
      </w:r>
    </w:p>
    <w:p w:rsidR="00865A75" w:rsidRDefault="00865A75">
      <w:pPr>
        <w:pStyle w:val="Index1"/>
        <w:tabs>
          <w:tab w:val="right" w:pos="5030"/>
        </w:tabs>
        <w:rPr>
          <w:noProof/>
        </w:rPr>
      </w:pPr>
      <w:r>
        <w:rPr>
          <w:noProof/>
        </w:rPr>
        <w:t>Windows 8.1 Enterprise Sideloading (Pr. Enhed), 39</w:t>
      </w:r>
    </w:p>
    <w:p w:rsidR="00865A75" w:rsidRDefault="00865A75">
      <w:pPr>
        <w:pStyle w:val="Index1"/>
        <w:tabs>
          <w:tab w:val="right" w:pos="5030"/>
        </w:tabs>
        <w:rPr>
          <w:noProof/>
        </w:rPr>
      </w:pPr>
      <w:r>
        <w:rPr>
          <w:noProof/>
        </w:rPr>
        <w:t>Windows 8/8.1, 40</w:t>
      </w:r>
    </w:p>
    <w:p w:rsidR="00865A75" w:rsidRDefault="00865A75">
      <w:pPr>
        <w:pStyle w:val="Index1"/>
        <w:tabs>
          <w:tab w:val="right" w:pos="5030"/>
        </w:tabs>
        <w:rPr>
          <w:noProof/>
        </w:rPr>
      </w:pPr>
      <w:r>
        <w:rPr>
          <w:noProof/>
        </w:rPr>
        <w:t>Windows Embedded 8 og 8.1 Industry Retail, 40</w:t>
      </w:r>
    </w:p>
    <w:p w:rsidR="00865A75" w:rsidRDefault="00865A75">
      <w:pPr>
        <w:pStyle w:val="Index1"/>
        <w:tabs>
          <w:tab w:val="right" w:pos="5030"/>
        </w:tabs>
        <w:rPr>
          <w:noProof/>
        </w:rPr>
      </w:pPr>
      <w:r>
        <w:rPr>
          <w:noProof/>
        </w:rPr>
        <w:t>Windows Embedded 8 Standard, 41</w:t>
      </w:r>
    </w:p>
    <w:p w:rsidR="00865A75" w:rsidRDefault="00865A75">
      <w:pPr>
        <w:pStyle w:val="Index1"/>
        <w:tabs>
          <w:tab w:val="right" w:pos="5030"/>
        </w:tabs>
        <w:rPr>
          <w:noProof/>
        </w:rPr>
      </w:pPr>
      <w:r>
        <w:rPr>
          <w:noProof/>
        </w:rPr>
        <w:t>Windows Embedded 8 Standard Enterprise Kit (100-pak), 39</w:t>
      </w:r>
    </w:p>
    <w:p w:rsidR="00865A75" w:rsidRDefault="00865A75">
      <w:pPr>
        <w:pStyle w:val="Index1"/>
        <w:tabs>
          <w:tab w:val="right" w:pos="5030"/>
        </w:tabs>
        <w:rPr>
          <w:noProof/>
        </w:rPr>
      </w:pPr>
      <w:r>
        <w:rPr>
          <w:noProof/>
        </w:rPr>
        <w:t>Windows Embedded 8.1 Industry, 39</w:t>
      </w:r>
    </w:p>
    <w:p w:rsidR="00865A75" w:rsidRDefault="00865A75">
      <w:pPr>
        <w:pStyle w:val="Index1"/>
        <w:tabs>
          <w:tab w:val="right" w:pos="5030"/>
        </w:tabs>
        <w:rPr>
          <w:noProof/>
        </w:rPr>
      </w:pPr>
      <w:r>
        <w:rPr>
          <w:noProof/>
        </w:rPr>
        <w:t>Windows Embedded 8/8.1 Pro, Industry Pro, 40</w:t>
      </w:r>
    </w:p>
    <w:p w:rsidR="00865A75" w:rsidRDefault="00865A75">
      <w:pPr>
        <w:pStyle w:val="Index1"/>
        <w:tabs>
          <w:tab w:val="right" w:pos="5030"/>
        </w:tabs>
        <w:rPr>
          <w:noProof/>
        </w:rPr>
      </w:pPr>
      <w:r>
        <w:rPr>
          <w:noProof/>
        </w:rPr>
        <w:t>Windows Embedded for Point of Service, 40</w:t>
      </w:r>
    </w:p>
    <w:p w:rsidR="00865A75" w:rsidRDefault="00865A75">
      <w:pPr>
        <w:pStyle w:val="Index1"/>
        <w:tabs>
          <w:tab w:val="right" w:pos="5030"/>
        </w:tabs>
        <w:rPr>
          <w:noProof/>
        </w:rPr>
      </w:pPr>
      <w:r>
        <w:rPr>
          <w:noProof/>
        </w:rPr>
        <w:t>Windows Embedded POSReady 2009, 41</w:t>
      </w:r>
    </w:p>
    <w:p w:rsidR="00865A75" w:rsidRDefault="00865A75">
      <w:pPr>
        <w:pStyle w:val="Index1"/>
        <w:tabs>
          <w:tab w:val="right" w:pos="5030"/>
        </w:tabs>
        <w:rPr>
          <w:noProof/>
        </w:rPr>
      </w:pPr>
      <w:r>
        <w:rPr>
          <w:noProof/>
        </w:rPr>
        <w:t>Windows Embedded POSReady 7, 41</w:t>
      </w:r>
    </w:p>
    <w:p w:rsidR="00865A75" w:rsidRDefault="00865A75">
      <w:pPr>
        <w:pStyle w:val="Index1"/>
        <w:tabs>
          <w:tab w:val="right" w:pos="5030"/>
        </w:tabs>
        <w:rPr>
          <w:noProof/>
        </w:rPr>
      </w:pPr>
      <w:r>
        <w:rPr>
          <w:noProof/>
        </w:rPr>
        <w:t>Windows Embedded POSReady 7 Pro, 40</w:t>
      </w:r>
    </w:p>
    <w:p w:rsidR="00865A75" w:rsidRDefault="00865A75">
      <w:pPr>
        <w:pStyle w:val="Index1"/>
        <w:tabs>
          <w:tab w:val="right" w:pos="5030"/>
        </w:tabs>
        <w:rPr>
          <w:noProof/>
        </w:rPr>
      </w:pPr>
      <w:r>
        <w:rPr>
          <w:noProof/>
        </w:rPr>
        <w:t>Windows Embedded Standard 2009, 41</w:t>
      </w:r>
    </w:p>
    <w:p w:rsidR="00865A75" w:rsidRDefault="00865A75">
      <w:pPr>
        <w:pStyle w:val="Index1"/>
        <w:tabs>
          <w:tab w:val="right" w:pos="5030"/>
        </w:tabs>
        <w:rPr>
          <w:noProof/>
        </w:rPr>
      </w:pPr>
      <w:r>
        <w:rPr>
          <w:noProof/>
        </w:rPr>
        <w:t>Windows Embedded Standard 7, 41</w:t>
      </w:r>
    </w:p>
    <w:p w:rsidR="00865A75" w:rsidRDefault="00865A75">
      <w:pPr>
        <w:pStyle w:val="Index1"/>
        <w:tabs>
          <w:tab w:val="right" w:pos="5030"/>
        </w:tabs>
        <w:rPr>
          <w:noProof/>
        </w:rPr>
      </w:pPr>
      <w:r>
        <w:rPr>
          <w:noProof/>
        </w:rPr>
        <w:t>Windows HPC Server, 48</w:t>
      </w:r>
    </w:p>
    <w:p w:rsidR="00865A75" w:rsidRDefault="00865A75">
      <w:pPr>
        <w:pStyle w:val="Index1"/>
        <w:tabs>
          <w:tab w:val="right" w:pos="5030"/>
        </w:tabs>
        <w:rPr>
          <w:noProof/>
        </w:rPr>
      </w:pPr>
      <w:r>
        <w:rPr>
          <w:noProof/>
        </w:rPr>
        <w:t>Windows MultiPoint Server 2012, 45</w:t>
      </w:r>
    </w:p>
    <w:p w:rsidR="00865A75" w:rsidRDefault="00865A75">
      <w:pPr>
        <w:pStyle w:val="Index1"/>
        <w:tabs>
          <w:tab w:val="right" w:pos="5030"/>
        </w:tabs>
        <w:rPr>
          <w:noProof/>
        </w:rPr>
      </w:pPr>
      <w:r>
        <w:rPr>
          <w:noProof/>
        </w:rPr>
        <w:t>Windows MultiPoint Server 2016 Premium, 45</w:t>
      </w:r>
    </w:p>
    <w:p w:rsidR="00865A75" w:rsidRDefault="00865A75">
      <w:pPr>
        <w:pStyle w:val="Index1"/>
        <w:tabs>
          <w:tab w:val="right" w:pos="5030"/>
        </w:tabs>
        <w:rPr>
          <w:noProof/>
        </w:rPr>
      </w:pPr>
      <w:r>
        <w:rPr>
          <w:noProof/>
        </w:rPr>
        <w:t>Windows Server, 87</w:t>
      </w:r>
    </w:p>
    <w:p w:rsidR="00865A75" w:rsidRDefault="00865A75">
      <w:pPr>
        <w:pStyle w:val="Index1"/>
        <w:tabs>
          <w:tab w:val="right" w:pos="5030"/>
        </w:tabs>
        <w:rPr>
          <w:noProof/>
        </w:rPr>
      </w:pPr>
      <w:r>
        <w:rPr>
          <w:noProof/>
        </w:rPr>
        <w:t>Windows Server 2016, 46</w:t>
      </w:r>
    </w:p>
    <w:p w:rsidR="00865A75" w:rsidRDefault="00865A75">
      <w:pPr>
        <w:pStyle w:val="Index1"/>
        <w:tabs>
          <w:tab w:val="right" w:pos="5030"/>
        </w:tabs>
        <w:rPr>
          <w:noProof/>
        </w:rPr>
      </w:pPr>
      <w:r>
        <w:rPr>
          <w:noProof/>
        </w:rPr>
        <w:t>Windows Server 2019 Active Directory Rights Management Services External Connector, 46</w:t>
      </w:r>
    </w:p>
    <w:p w:rsidR="00865A75" w:rsidRDefault="00865A75">
      <w:pPr>
        <w:pStyle w:val="Index1"/>
        <w:tabs>
          <w:tab w:val="right" w:pos="5030"/>
        </w:tabs>
        <w:rPr>
          <w:noProof/>
        </w:rPr>
      </w:pPr>
      <w:r>
        <w:rPr>
          <w:noProof/>
        </w:rPr>
        <w:t>Windows Server 2019 CAL, 46</w:t>
      </w:r>
    </w:p>
    <w:p w:rsidR="00865A75" w:rsidRDefault="00865A75">
      <w:pPr>
        <w:pStyle w:val="Index1"/>
        <w:tabs>
          <w:tab w:val="right" w:pos="5030"/>
        </w:tabs>
        <w:rPr>
          <w:noProof/>
        </w:rPr>
      </w:pPr>
      <w:r>
        <w:rPr>
          <w:noProof/>
        </w:rPr>
        <w:t>Windows Server 2019 Datacenter (16 pakker med kernelicenser), 46</w:t>
      </w:r>
    </w:p>
    <w:p w:rsidR="00865A75" w:rsidRDefault="00865A75">
      <w:pPr>
        <w:pStyle w:val="Index1"/>
        <w:tabs>
          <w:tab w:val="right" w:pos="5030"/>
        </w:tabs>
        <w:rPr>
          <w:noProof/>
        </w:rPr>
      </w:pPr>
      <w:r>
        <w:rPr>
          <w:noProof/>
        </w:rPr>
        <w:t>Windows Server 2019 Datacenter (2 pakker med kernelicenser), 46</w:t>
      </w:r>
    </w:p>
    <w:p w:rsidR="00865A75" w:rsidRDefault="00865A75">
      <w:pPr>
        <w:pStyle w:val="Index1"/>
        <w:tabs>
          <w:tab w:val="right" w:pos="5030"/>
        </w:tabs>
        <w:rPr>
          <w:noProof/>
        </w:rPr>
      </w:pPr>
      <w:r>
        <w:rPr>
          <w:noProof/>
        </w:rPr>
        <w:t>Windows Server 2019 Ekstern Forbindelse, 46</w:t>
      </w:r>
    </w:p>
    <w:p w:rsidR="00865A75" w:rsidRDefault="00865A75">
      <w:pPr>
        <w:pStyle w:val="Index1"/>
        <w:tabs>
          <w:tab w:val="right" w:pos="5030"/>
        </w:tabs>
        <w:rPr>
          <w:noProof/>
        </w:rPr>
      </w:pPr>
      <w:r>
        <w:rPr>
          <w:noProof/>
        </w:rPr>
        <w:t>Windows Server 2019 Essentials, 46</w:t>
      </w:r>
    </w:p>
    <w:p w:rsidR="00865A75" w:rsidRDefault="00865A75">
      <w:pPr>
        <w:pStyle w:val="Index1"/>
        <w:tabs>
          <w:tab w:val="right" w:pos="5030"/>
        </w:tabs>
        <w:rPr>
          <w:noProof/>
        </w:rPr>
      </w:pPr>
      <w:r>
        <w:rPr>
          <w:noProof/>
        </w:rPr>
        <w:t>Windows Server 2019 Remote Desktop Services External Connector, 46</w:t>
      </w:r>
    </w:p>
    <w:p w:rsidR="00865A75" w:rsidRDefault="00865A75">
      <w:pPr>
        <w:pStyle w:val="Index1"/>
        <w:tabs>
          <w:tab w:val="right" w:pos="5030"/>
        </w:tabs>
        <w:rPr>
          <w:noProof/>
        </w:rPr>
      </w:pPr>
      <w:r>
        <w:rPr>
          <w:noProof/>
        </w:rPr>
        <w:t>Windows Server 2019 Standard (16 pakker med kernelicenser), 46</w:t>
      </w:r>
    </w:p>
    <w:p w:rsidR="00865A75" w:rsidRDefault="00865A75">
      <w:pPr>
        <w:pStyle w:val="Index1"/>
        <w:tabs>
          <w:tab w:val="right" w:pos="5030"/>
        </w:tabs>
        <w:rPr>
          <w:noProof/>
        </w:rPr>
      </w:pPr>
      <w:r>
        <w:rPr>
          <w:noProof/>
        </w:rPr>
        <w:t>Windows Server 2019 Standard (2 pakker med kernelicenser), 46</w:t>
      </w:r>
    </w:p>
    <w:p w:rsidR="00865A75" w:rsidRDefault="00865A75">
      <w:pPr>
        <w:pStyle w:val="Index1"/>
        <w:tabs>
          <w:tab w:val="right" w:pos="5030"/>
        </w:tabs>
        <w:rPr>
          <w:noProof/>
        </w:rPr>
      </w:pPr>
      <w:r>
        <w:rPr>
          <w:noProof/>
        </w:rPr>
        <w:t>Windows Server Datacenter, 81, 85, 87</w:t>
      </w:r>
    </w:p>
    <w:p w:rsidR="00865A75" w:rsidRDefault="00865A75">
      <w:pPr>
        <w:pStyle w:val="Index1"/>
        <w:tabs>
          <w:tab w:val="right" w:pos="5030"/>
        </w:tabs>
        <w:rPr>
          <w:noProof/>
        </w:rPr>
      </w:pPr>
      <w:r>
        <w:rPr>
          <w:noProof/>
        </w:rPr>
        <w:t>Windows Server Datacenter (2 pakker med kernelicenser), 18</w:t>
      </w:r>
    </w:p>
    <w:p w:rsidR="00865A75" w:rsidRDefault="00865A75">
      <w:pPr>
        <w:pStyle w:val="Index1"/>
        <w:tabs>
          <w:tab w:val="right" w:pos="5030"/>
        </w:tabs>
        <w:rPr>
          <w:noProof/>
        </w:rPr>
      </w:pPr>
      <w:r>
        <w:rPr>
          <w:noProof/>
        </w:rPr>
        <w:t>Windows Server Enterprise, 48</w:t>
      </w:r>
    </w:p>
    <w:p w:rsidR="00865A75" w:rsidRDefault="00865A75">
      <w:pPr>
        <w:pStyle w:val="Index1"/>
        <w:tabs>
          <w:tab w:val="right" w:pos="5030"/>
        </w:tabs>
        <w:rPr>
          <w:noProof/>
        </w:rPr>
      </w:pPr>
      <w:r>
        <w:rPr>
          <w:noProof/>
        </w:rPr>
        <w:t>Windows Server Enterprise-, 81</w:t>
      </w:r>
    </w:p>
    <w:p w:rsidR="00865A75" w:rsidRDefault="00865A75">
      <w:pPr>
        <w:pStyle w:val="Index1"/>
        <w:tabs>
          <w:tab w:val="right" w:pos="5030"/>
        </w:tabs>
        <w:rPr>
          <w:noProof/>
        </w:rPr>
      </w:pPr>
      <w:r>
        <w:rPr>
          <w:noProof/>
        </w:rPr>
        <w:t>Windows Server HPC-version, 48</w:t>
      </w:r>
    </w:p>
    <w:p w:rsidR="00865A75" w:rsidRDefault="00865A75">
      <w:pPr>
        <w:pStyle w:val="Index1"/>
        <w:tabs>
          <w:tab w:val="right" w:pos="5030"/>
        </w:tabs>
        <w:rPr>
          <w:noProof/>
        </w:rPr>
      </w:pPr>
      <w:r>
        <w:rPr>
          <w:noProof/>
        </w:rPr>
        <w:t>Windows Server Standard, 81, 85, 87</w:t>
      </w:r>
    </w:p>
    <w:p w:rsidR="00865A75" w:rsidRDefault="00865A75">
      <w:pPr>
        <w:pStyle w:val="Index1"/>
        <w:tabs>
          <w:tab w:val="right" w:pos="5030"/>
        </w:tabs>
        <w:rPr>
          <w:noProof/>
        </w:rPr>
      </w:pPr>
      <w:r>
        <w:rPr>
          <w:noProof/>
        </w:rPr>
        <w:t>Windows Server Standard (2 pakker med kernelicenser), 18</w:t>
      </w:r>
    </w:p>
    <w:p w:rsidR="00865A75" w:rsidRDefault="00865A75">
      <w:pPr>
        <w:pStyle w:val="Index1"/>
        <w:tabs>
          <w:tab w:val="right" w:pos="5030"/>
        </w:tabs>
        <w:rPr>
          <w:noProof/>
        </w:rPr>
      </w:pPr>
      <w:r>
        <w:rPr>
          <w:noProof/>
        </w:rPr>
        <w:t>Windows Server til itaniumbaserede systemer, 48</w:t>
      </w:r>
    </w:p>
    <w:p w:rsidR="00865A75" w:rsidRDefault="00865A75">
      <w:pPr>
        <w:pStyle w:val="Index1"/>
        <w:tabs>
          <w:tab w:val="right" w:pos="5030"/>
        </w:tabs>
        <w:rPr>
          <w:noProof/>
        </w:rPr>
      </w:pPr>
      <w:r>
        <w:rPr>
          <w:noProof/>
        </w:rPr>
        <w:t>Windows Server-beholder, 75</w:t>
      </w:r>
    </w:p>
    <w:p w:rsidR="00865A75" w:rsidRDefault="00865A75">
      <w:pPr>
        <w:pStyle w:val="Index1"/>
        <w:tabs>
          <w:tab w:val="right" w:pos="5030"/>
        </w:tabs>
        <w:rPr>
          <w:noProof/>
        </w:rPr>
      </w:pPr>
      <w:r>
        <w:rPr>
          <w:noProof/>
        </w:rPr>
        <w:t>Windows Small Business Server, 48</w:t>
      </w:r>
    </w:p>
    <w:p w:rsidR="00865A75" w:rsidRDefault="00865A75">
      <w:pPr>
        <w:pStyle w:val="Index1"/>
        <w:tabs>
          <w:tab w:val="right" w:pos="5030"/>
        </w:tabs>
        <w:rPr>
          <w:noProof/>
        </w:rPr>
      </w:pPr>
      <w:r>
        <w:rPr>
          <w:noProof/>
        </w:rPr>
        <w:t>Windows VDA E3, 39</w:t>
      </w:r>
    </w:p>
    <w:p w:rsidR="00865A75" w:rsidRDefault="00865A75">
      <w:pPr>
        <w:pStyle w:val="Index1"/>
        <w:tabs>
          <w:tab w:val="right" w:pos="5030"/>
        </w:tabs>
        <w:rPr>
          <w:noProof/>
        </w:rPr>
      </w:pPr>
      <w:r>
        <w:rPr>
          <w:noProof/>
        </w:rPr>
        <w:t>Windows VDA E5, 39</w:t>
      </w:r>
    </w:p>
    <w:p w:rsidR="00865A75" w:rsidRDefault="00865A75">
      <w:pPr>
        <w:pStyle w:val="Index1"/>
        <w:tabs>
          <w:tab w:val="right" w:pos="5030"/>
        </w:tabs>
        <w:rPr>
          <w:noProof/>
        </w:rPr>
      </w:pPr>
      <w:r>
        <w:rPr>
          <w:noProof/>
        </w:rPr>
        <w:t>Windows VDA pr. enhed, 39</w:t>
      </w:r>
    </w:p>
    <w:p w:rsidR="00865A75" w:rsidRDefault="00865A75">
      <w:pPr>
        <w:pStyle w:val="Index1"/>
        <w:tabs>
          <w:tab w:val="right" w:pos="5030"/>
        </w:tabs>
        <w:rPr>
          <w:noProof/>
        </w:rPr>
      </w:pPr>
      <w:r>
        <w:rPr>
          <w:noProof/>
        </w:rPr>
        <w:t>Windows Vista, 40</w:t>
      </w:r>
    </w:p>
    <w:p w:rsidR="00865A75" w:rsidRDefault="00865A75">
      <w:pPr>
        <w:pStyle w:val="Index1"/>
        <w:tabs>
          <w:tab w:val="right" w:pos="5030"/>
        </w:tabs>
        <w:rPr>
          <w:noProof/>
        </w:rPr>
      </w:pPr>
      <w:r>
        <w:rPr>
          <w:noProof/>
        </w:rPr>
        <w:t>Windows Vista Business/Ultimate for Embedded Systems, 40</w:t>
      </w:r>
    </w:p>
    <w:p w:rsidR="00865A75" w:rsidRDefault="00865A75">
      <w:pPr>
        <w:pStyle w:val="Index1"/>
        <w:tabs>
          <w:tab w:val="right" w:pos="5030"/>
        </w:tabs>
        <w:rPr>
          <w:noProof/>
        </w:rPr>
      </w:pPr>
      <w:r>
        <w:rPr>
          <w:noProof/>
        </w:rPr>
        <w:t>Windows XP, 40</w:t>
      </w:r>
    </w:p>
    <w:p w:rsidR="00865A75" w:rsidRDefault="00865A75">
      <w:pPr>
        <w:pStyle w:val="Index1"/>
        <w:tabs>
          <w:tab w:val="right" w:pos="5030"/>
        </w:tabs>
        <w:rPr>
          <w:noProof/>
        </w:rPr>
      </w:pPr>
      <w:r>
        <w:rPr>
          <w:noProof/>
        </w:rPr>
        <w:t>Windows XP Embedded, 41</w:t>
      </w:r>
    </w:p>
    <w:p w:rsidR="00865A75" w:rsidRDefault="00865A75">
      <w:pPr>
        <w:pStyle w:val="Index1"/>
        <w:tabs>
          <w:tab w:val="right" w:pos="5030"/>
        </w:tabs>
        <w:rPr>
          <w:noProof/>
        </w:rPr>
      </w:pPr>
      <w:r>
        <w:rPr>
          <w:noProof/>
        </w:rPr>
        <w:t>Windows XP Professional for Embedded Systems, 40</w:t>
      </w:r>
    </w:p>
    <w:p w:rsidR="00865A75" w:rsidRDefault="00865A75">
      <w:pPr>
        <w:pStyle w:val="Index1"/>
        <w:tabs>
          <w:tab w:val="right" w:pos="5030"/>
        </w:tabs>
        <w:rPr>
          <w:noProof/>
        </w:rPr>
      </w:pPr>
      <w:r>
        <w:rPr>
          <w:noProof/>
        </w:rPr>
        <w:t>Word 2019, 22</w:t>
      </w:r>
    </w:p>
    <w:p w:rsidR="00865A75" w:rsidRDefault="00865A75">
      <w:pPr>
        <w:pStyle w:val="Index1"/>
        <w:tabs>
          <w:tab w:val="right" w:pos="5030"/>
        </w:tabs>
        <w:rPr>
          <w:noProof/>
        </w:rPr>
      </w:pPr>
      <w:r>
        <w:rPr>
          <w:noProof/>
        </w:rPr>
        <w:t>Word 2019 til Mac, 23</w:t>
      </w:r>
    </w:p>
    <w:p w:rsidR="00865A75" w:rsidRDefault="00865A75">
      <w:pPr>
        <w:pStyle w:val="Index1"/>
        <w:tabs>
          <w:tab w:val="right" w:pos="5030"/>
        </w:tabs>
        <w:rPr>
          <w:noProof/>
        </w:rPr>
      </w:pPr>
      <w:r>
        <w:rPr>
          <w:noProof/>
        </w:rPr>
        <w:t>Work at Home til Mac 2019, 23</w:t>
      </w:r>
    </w:p>
    <w:p w:rsidR="00865A75" w:rsidRDefault="00865A75">
      <w:pPr>
        <w:pStyle w:val="Index1"/>
        <w:tabs>
          <w:tab w:val="right" w:pos="5030"/>
        </w:tabs>
        <w:rPr>
          <w:noProof/>
        </w:rPr>
      </w:pPr>
      <w:r>
        <w:rPr>
          <w:noProof/>
        </w:rPr>
        <w:t>Work at Home til Office Professional Plus 2019, 22</w:t>
      </w:r>
    </w:p>
    <w:p w:rsidR="00865A75" w:rsidRDefault="00865A75">
      <w:pPr>
        <w:pStyle w:val="Index1"/>
        <w:tabs>
          <w:tab w:val="right" w:pos="5030"/>
        </w:tabs>
        <w:rPr>
          <w:noProof/>
        </w:rPr>
      </w:pPr>
      <w:r>
        <w:rPr>
          <w:noProof/>
        </w:rPr>
        <w:t>Work at Home til Office Standard 2019, 22</w:t>
      </w:r>
    </w:p>
    <w:p w:rsidR="00865A75" w:rsidRDefault="00865A75">
      <w:pPr>
        <w:pStyle w:val="Index1"/>
        <w:tabs>
          <w:tab w:val="right" w:pos="5030"/>
        </w:tabs>
        <w:rPr>
          <w:noProof/>
        </w:rPr>
      </w:pPr>
      <w:r>
        <w:rPr>
          <w:noProof/>
        </w:rPr>
        <w:t>Workplace Analytics, 66</w:t>
      </w:r>
    </w:p>
    <w:p w:rsidR="00865A75" w:rsidRDefault="00865A75">
      <w:pPr>
        <w:pStyle w:val="ProductList-Body"/>
        <w:rPr>
          <w:noProof/>
        </w:rPr>
        <w:sectPr w:rsidR="00865A75" w:rsidSect="00865A75">
          <w:type w:val="continuous"/>
          <w:pgSz w:w="12240" w:h="15840" w:code="1"/>
          <w:pgMar w:top="1170" w:right="720" w:bottom="720" w:left="720" w:header="432" w:footer="288" w:gutter="0"/>
          <w:cols w:num="2" w:space="720"/>
        </w:sectPr>
      </w:pPr>
    </w:p>
    <w:p w:rsidR="005A0988" w:rsidRDefault="00B55B2D">
      <w:pPr>
        <w:pStyle w:val="ProductList-Body"/>
        <w:sectPr w:rsidR="005A0988" w:rsidSect="00865A75">
          <w:type w:val="continuous"/>
          <w:pgSz w:w="12240" w:h="15840" w:code="1"/>
          <w:pgMar w:top="1170" w:right="720" w:bottom="720" w:left="720" w:header="432" w:footer="288" w:gutter="0"/>
          <w:cols w:num="2" w:space="360"/>
        </w:sectPr>
      </w:pPr>
      <w:r>
        <w:fldChar w:fldCharType="end"/>
      </w:r>
    </w:p>
    <w:p w:rsidR="005A0988" w:rsidRDefault="005A0988">
      <w:pPr>
        <w:pStyle w:val="ProductList-Body"/>
      </w:pPr>
    </w:p>
    <w:sectPr w:rsidR="005A098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6560" w:rsidRDefault="00786560" w:rsidP="007C7D4D">
      <w:pPr>
        <w:spacing w:after="0"/>
      </w:pPr>
      <w:r>
        <w:separator/>
      </w:r>
    </w:p>
    <w:p w:rsidR="00786560" w:rsidRDefault="00786560"/>
  </w:endnote>
  <w:endnote w:type="continuationSeparator" w:id="0">
    <w:p w:rsidR="00786560" w:rsidRDefault="00786560" w:rsidP="007C7D4D">
      <w:pPr>
        <w:spacing w:after="0"/>
      </w:pPr>
      <w:r>
        <w:continuationSeparator/>
      </w:r>
    </w:p>
    <w:p w:rsidR="00786560" w:rsidRDefault="00786560"/>
  </w:endnote>
  <w:endnote w:type="continuationNotice" w:id="1">
    <w:p w:rsidR="00786560" w:rsidRDefault="007865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977" w:rsidRDefault="00B55B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4">
            <w:r w:rsidR="00B55B2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844">
            <w:r w:rsidR="00B55B2D">
              <w:rPr>
                <w:color w:val="00467F"/>
                <w:u w:val="single"/>
              </w:rPr>
              <w:t>Indeks</w:t>
            </w:r>
          </w:hyperlink>
        </w:p>
      </w:tc>
    </w:tr>
  </w:tbl>
  <w:p w:rsidR="005A0988" w:rsidRDefault="005A098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A09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842">
            <w:r w:rsidR="00B55B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1">
            <w:r w:rsidR="00B55B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36">
            <w:r w:rsidR="00B55B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7">
            <w:r w:rsidR="00B55B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8">
            <w:r w:rsidR="00B55B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49">
            <w:r w:rsidR="00B55B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0988" w:rsidRDefault="00954F88">
          <w:pPr>
            <w:pStyle w:val="PURFooterText"/>
            <w:jc w:val="center"/>
          </w:pPr>
          <w:hyperlink w:anchor="_Sec591">
            <w:r w:rsidR="00B55B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0988" w:rsidRDefault="005A09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0988" w:rsidRDefault="00954F88">
          <w:pPr>
            <w:pStyle w:val="PURFooterText"/>
            <w:jc w:val="center"/>
          </w:pPr>
          <w:hyperlink w:anchor="_Sec844">
            <w:r w:rsidR="00B55B2D">
              <w:rPr>
                <w:color w:val="00467F"/>
                <w:u w:val="single"/>
              </w:rPr>
              <w:t>Indeks</w:t>
            </w:r>
          </w:hyperlink>
        </w:p>
      </w:tc>
    </w:tr>
  </w:tbl>
  <w:p w:rsidR="005A0988" w:rsidRDefault="005A09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6560" w:rsidRDefault="00786560" w:rsidP="007C7D4D">
      <w:pPr>
        <w:spacing w:after="0"/>
      </w:pPr>
      <w:r>
        <w:separator/>
      </w:r>
    </w:p>
    <w:p w:rsidR="00786560" w:rsidRDefault="00786560"/>
  </w:footnote>
  <w:footnote w:type="continuationSeparator" w:id="0">
    <w:p w:rsidR="00786560" w:rsidRDefault="00786560" w:rsidP="007C7D4D">
      <w:pPr>
        <w:spacing w:after="0"/>
      </w:pPr>
      <w:r>
        <w:continuationSeparator/>
      </w:r>
    </w:p>
    <w:p w:rsidR="00786560" w:rsidRDefault="00786560"/>
  </w:footnote>
  <w:footnote w:type="continuationNotice" w:id="1">
    <w:p w:rsidR="00786560" w:rsidRDefault="007865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A0988">
      <w:tc>
        <w:tcPr>
          <w:tcW w:w="8560" w:type="dxa"/>
        </w:tcPr>
        <w:p w:rsidR="005A0988" w:rsidRDefault="00B55B2D">
          <w:pPr>
            <w:pStyle w:val="PURHeaderText"/>
          </w:pPr>
          <w:r>
            <w:t>Produktvilkår for Microsoft Volumenlicens (dansk, december 2018)</w:t>
          </w:r>
        </w:p>
      </w:tc>
      <w:tc>
        <w:tcPr>
          <w:tcW w:w="3680" w:type="dxa"/>
        </w:tcPr>
        <w:p w:rsidR="005A0988" w:rsidRDefault="00B55B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C5D55"/>
    <w:multiLevelType w:val="multilevel"/>
    <w:tmpl w:val="A6081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67B79"/>
    <w:multiLevelType w:val="multilevel"/>
    <w:tmpl w:val="5C742E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41A40"/>
    <w:multiLevelType w:val="multilevel"/>
    <w:tmpl w:val="7C2E7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074EC"/>
    <w:multiLevelType w:val="multilevel"/>
    <w:tmpl w:val="C7744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72503"/>
    <w:multiLevelType w:val="multilevel"/>
    <w:tmpl w:val="2E18A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13CA8"/>
    <w:multiLevelType w:val="multilevel"/>
    <w:tmpl w:val="76CC0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F0776"/>
    <w:multiLevelType w:val="multilevel"/>
    <w:tmpl w:val="EF7E7B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35852"/>
    <w:multiLevelType w:val="multilevel"/>
    <w:tmpl w:val="1A022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33FB4"/>
    <w:multiLevelType w:val="multilevel"/>
    <w:tmpl w:val="2EE6A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4308B"/>
    <w:multiLevelType w:val="multilevel"/>
    <w:tmpl w:val="267E2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95E5B"/>
    <w:multiLevelType w:val="multilevel"/>
    <w:tmpl w:val="15E2C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B504D"/>
    <w:multiLevelType w:val="multilevel"/>
    <w:tmpl w:val="A89861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DE5A11"/>
    <w:multiLevelType w:val="multilevel"/>
    <w:tmpl w:val="148CA5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14576"/>
    <w:multiLevelType w:val="multilevel"/>
    <w:tmpl w:val="DFB6C9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B3901"/>
    <w:multiLevelType w:val="multilevel"/>
    <w:tmpl w:val="331AC5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717D04"/>
    <w:multiLevelType w:val="multilevel"/>
    <w:tmpl w:val="897E4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712AD"/>
    <w:multiLevelType w:val="multilevel"/>
    <w:tmpl w:val="54640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47D9E"/>
    <w:multiLevelType w:val="multilevel"/>
    <w:tmpl w:val="D5525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D56D49"/>
    <w:multiLevelType w:val="multilevel"/>
    <w:tmpl w:val="C75E0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EA22AB"/>
    <w:multiLevelType w:val="multilevel"/>
    <w:tmpl w:val="6C7AF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340648"/>
    <w:multiLevelType w:val="multilevel"/>
    <w:tmpl w:val="38CA2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66164F"/>
    <w:multiLevelType w:val="multilevel"/>
    <w:tmpl w:val="F7E80C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D826D0"/>
    <w:multiLevelType w:val="multilevel"/>
    <w:tmpl w:val="51BAD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C75970"/>
    <w:multiLevelType w:val="multilevel"/>
    <w:tmpl w:val="C60AE8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B164BE"/>
    <w:multiLevelType w:val="multilevel"/>
    <w:tmpl w:val="24402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C09B3"/>
    <w:multiLevelType w:val="multilevel"/>
    <w:tmpl w:val="B5D2B0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7D2917"/>
    <w:multiLevelType w:val="multilevel"/>
    <w:tmpl w:val="34F03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5A1CD2"/>
    <w:multiLevelType w:val="multilevel"/>
    <w:tmpl w:val="BE58A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8A2FCC"/>
    <w:multiLevelType w:val="multilevel"/>
    <w:tmpl w:val="A732D1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56130"/>
    <w:multiLevelType w:val="multilevel"/>
    <w:tmpl w:val="6CCA0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A33F1A"/>
    <w:multiLevelType w:val="multilevel"/>
    <w:tmpl w:val="0DA00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8F5CA2"/>
    <w:multiLevelType w:val="multilevel"/>
    <w:tmpl w:val="DA581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E813AC"/>
    <w:multiLevelType w:val="multilevel"/>
    <w:tmpl w:val="A3B26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437D36"/>
    <w:multiLevelType w:val="multilevel"/>
    <w:tmpl w:val="C5DE8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997E11"/>
    <w:multiLevelType w:val="multilevel"/>
    <w:tmpl w:val="6C324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B53031"/>
    <w:multiLevelType w:val="multilevel"/>
    <w:tmpl w:val="150CD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D667D"/>
    <w:multiLevelType w:val="multilevel"/>
    <w:tmpl w:val="28300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0911C1"/>
    <w:multiLevelType w:val="multilevel"/>
    <w:tmpl w:val="75BE6C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DC34DC"/>
    <w:multiLevelType w:val="multilevel"/>
    <w:tmpl w:val="46C8E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FE5931"/>
    <w:multiLevelType w:val="multilevel"/>
    <w:tmpl w:val="CA603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1B5174"/>
    <w:multiLevelType w:val="multilevel"/>
    <w:tmpl w:val="38324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9E4CB3"/>
    <w:multiLevelType w:val="multilevel"/>
    <w:tmpl w:val="692AE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BB626D"/>
    <w:multiLevelType w:val="multilevel"/>
    <w:tmpl w:val="50867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0E750D"/>
    <w:multiLevelType w:val="multilevel"/>
    <w:tmpl w:val="A9F82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5402DE"/>
    <w:multiLevelType w:val="multilevel"/>
    <w:tmpl w:val="8098E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E1CD5"/>
    <w:multiLevelType w:val="multilevel"/>
    <w:tmpl w:val="97DC78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5631E5"/>
    <w:multiLevelType w:val="multilevel"/>
    <w:tmpl w:val="DB305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620076"/>
    <w:multiLevelType w:val="multilevel"/>
    <w:tmpl w:val="BFE0A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1C6B77"/>
    <w:multiLevelType w:val="multilevel"/>
    <w:tmpl w:val="11240B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52592"/>
    <w:multiLevelType w:val="multilevel"/>
    <w:tmpl w:val="06A2E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4E0259"/>
    <w:multiLevelType w:val="multilevel"/>
    <w:tmpl w:val="997810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8651F7"/>
    <w:multiLevelType w:val="multilevel"/>
    <w:tmpl w:val="6616E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9A22DF"/>
    <w:multiLevelType w:val="multilevel"/>
    <w:tmpl w:val="FE1052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CE055D"/>
    <w:multiLevelType w:val="multilevel"/>
    <w:tmpl w:val="F81E4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CA2F93"/>
    <w:multiLevelType w:val="multilevel"/>
    <w:tmpl w:val="88B4D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12E34"/>
    <w:multiLevelType w:val="multilevel"/>
    <w:tmpl w:val="9DC65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2474B7"/>
    <w:multiLevelType w:val="multilevel"/>
    <w:tmpl w:val="CEA8B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2A59EE"/>
    <w:multiLevelType w:val="multilevel"/>
    <w:tmpl w:val="A5040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7641C9"/>
    <w:multiLevelType w:val="multilevel"/>
    <w:tmpl w:val="E2EC0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BC2EC0"/>
    <w:multiLevelType w:val="multilevel"/>
    <w:tmpl w:val="7D40A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270F49"/>
    <w:multiLevelType w:val="multilevel"/>
    <w:tmpl w:val="4FC24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FB1EEB"/>
    <w:multiLevelType w:val="multilevel"/>
    <w:tmpl w:val="933E3D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7A6AFC"/>
    <w:multiLevelType w:val="multilevel"/>
    <w:tmpl w:val="2326E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471514"/>
    <w:multiLevelType w:val="multilevel"/>
    <w:tmpl w:val="95A2EC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A12804"/>
    <w:multiLevelType w:val="multilevel"/>
    <w:tmpl w:val="95F42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46"/>
  </w:num>
  <w:num w:numId="4">
    <w:abstractNumId w:val="59"/>
  </w:num>
  <w:num w:numId="5">
    <w:abstractNumId w:val="56"/>
  </w:num>
  <w:num w:numId="6">
    <w:abstractNumId w:val="60"/>
  </w:num>
  <w:num w:numId="7">
    <w:abstractNumId w:val="64"/>
  </w:num>
  <w:num w:numId="8">
    <w:abstractNumId w:val="44"/>
  </w:num>
  <w:num w:numId="9">
    <w:abstractNumId w:val="13"/>
  </w:num>
  <w:num w:numId="10">
    <w:abstractNumId w:val="8"/>
  </w:num>
  <w:num w:numId="11">
    <w:abstractNumId w:val="62"/>
  </w:num>
  <w:num w:numId="12">
    <w:abstractNumId w:val="18"/>
  </w:num>
  <w:num w:numId="13">
    <w:abstractNumId w:val="29"/>
  </w:num>
  <w:num w:numId="14">
    <w:abstractNumId w:val="52"/>
  </w:num>
  <w:num w:numId="15">
    <w:abstractNumId w:val="49"/>
  </w:num>
  <w:num w:numId="16">
    <w:abstractNumId w:val="24"/>
  </w:num>
  <w:num w:numId="17">
    <w:abstractNumId w:val="45"/>
  </w:num>
  <w:num w:numId="18">
    <w:abstractNumId w:val="57"/>
  </w:num>
  <w:num w:numId="19">
    <w:abstractNumId w:val="10"/>
  </w:num>
  <w:num w:numId="20">
    <w:abstractNumId w:val="2"/>
  </w:num>
  <w:num w:numId="21">
    <w:abstractNumId w:val="33"/>
  </w:num>
  <w:num w:numId="22">
    <w:abstractNumId w:val="16"/>
  </w:num>
  <w:num w:numId="23">
    <w:abstractNumId w:val="30"/>
  </w:num>
  <w:num w:numId="24">
    <w:abstractNumId w:val="36"/>
  </w:num>
  <w:num w:numId="25">
    <w:abstractNumId w:val="51"/>
  </w:num>
  <w:num w:numId="26">
    <w:abstractNumId w:val="66"/>
  </w:num>
  <w:num w:numId="27">
    <w:abstractNumId w:val="31"/>
  </w:num>
  <w:num w:numId="28">
    <w:abstractNumId w:val="0"/>
  </w:num>
  <w:num w:numId="29">
    <w:abstractNumId w:val="22"/>
  </w:num>
  <w:num w:numId="30">
    <w:abstractNumId w:val="23"/>
  </w:num>
  <w:num w:numId="31">
    <w:abstractNumId w:val="17"/>
  </w:num>
  <w:num w:numId="32">
    <w:abstractNumId w:val="63"/>
  </w:num>
  <w:num w:numId="33">
    <w:abstractNumId w:val="6"/>
  </w:num>
  <w:num w:numId="34">
    <w:abstractNumId w:val="25"/>
  </w:num>
  <w:num w:numId="35">
    <w:abstractNumId w:val="53"/>
  </w:num>
  <w:num w:numId="36">
    <w:abstractNumId w:val="15"/>
  </w:num>
  <w:num w:numId="37">
    <w:abstractNumId w:val="35"/>
  </w:num>
  <w:num w:numId="38">
    <w:abstractNumId w:val="42"/>
  </w:num>
  <w:num w:numId="39">
    <w:abstractNumId w:val="5"/>
  </w:num>
  <w:num w:numId="40">
    <w:abstractNumId w:val="28"/>
  </w:num>
  <w:num w:numId="41">
    <w:abstractNumId w:val="11"/>
  </w:num>
  <w:num w:numId="42">
    <w:abstractNumId w:val="14"/>
  </w:num>
  <w:num w:numId="43">
    <w:abstractNumId w:val="50"/>
  </w:num>
  <w:num w:numId="44">
    <w:abstractNumId w:val="7"/>
  </w:num>
  <w:num w:numId="45">
    <w:abstractNumId w:val="34"/>
  </w:num>
  <w:num w:numId="46">
    <w:abstractNumId w:val="40"/>
  </w:num>
  <w:num w:numId="47">
    <w:abstractNumId w:val="9"/>
  </w:num>
  <w:num w:numId="48">
    <w:abstractNumId w:val="19"/>
  </w:num>
  <w:num w:numId="49">
    <w:abstractNumId w:val="39"/>
  </w:num>
  <w:num w:numId="50">
    <w:abstractNumId w:val="26"/>
  </w:num>
  <w:num w:numId="51">
    <w:abstractNumId w:val="58"/>
  </w:num>
  <w:num w:numId="52">
    <w:abstractNumId w:val="55"/>
  </w:num>
  <w:num w:numId="53">
    <w:abstractNumId w:val="32"/>
  </w:num>
  <w:num w:numId="54">
    <w:abstractNumId w:val="20"/>
  </w:num>
  <w:num w:numId="55">
    <w:abstractNumId w:val="61"/>
  </w:num>
  <w:num w:numId="56">
    <w:abstractNumId w:val="12"/>
  </w:num>
  <w:num w:numId="57">
    <w:abstractNumId w:val="4"/>
  </w:num>
  <w:num w:numId="58">
    <w:abstractNumId w:val="3"/>
  </w:num>
  <w:num w:numId="59">
    <w:abstractNumId w:val="38"/>
  </w:num>
  <w:num w:numId="60">
    <w:abstractNumId w:val="48"/>
  </w:num>
  <w:num w:numId="61">
    <w:abstractNumId w:val="21"/>
  </w:num>
  <w:num w:numId="62">
    <w:abstractNumId w:val="37"/>
  </w:num>
  <w:num w:numId="63">
    <w:abstractNumId w:val="54"/>
  </w:num>
  <w:num w:numId="64">
    <w:abstractNumId w:val="1"/>
  </w:num>
  <w:num w:numId="65">
    <w:abstractNumId w:val="41"/>
  </w:num>
  <w:num w:numId="66">
    <w:abstractNumId w:val="65"/>
  </w:num>
  <w:num w:numId="67">
    <w:abstractNumId w:val="2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Ms/j0gN8FaCCG2g0wcXo55GLK0u06UH4iow3bCPSd35PPKMpznmZF10BexMAmkjGuINR0w70h+KUZq2o3E4nQ==" w:salt="pL/5yTX8Dq/kXv3b7lbv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277"/>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0988"/>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560"/>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5A75"/>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4F88"/>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977"/>
    <w:rsid w:val="00B47C96"/>
    <w:rsid w:val="00B5147D"/>
    <w:rsid w:val="00B519CF"/>
    <w:rsid w:val="00B551A9"/>
    <w:rsid w:val="00B55B2D"/>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5A75"/>
    <w:rPr>
      <w:color w:val="605E5C"/>
      <w:shd w:val="clear" w:color="auto" w:fill="E1DFDD"/>
    </w:rPr>
  </w:style>
  <w:style w:type="paragraph" w:styleId="Index2">
    <w:name w:val="index 2"/>
    <w:basedOn w:val="Normal"/>
    <w:next w:val="Normal"/>
    <w:autoRedefine/>
    <w:uiPriority w:val="99"/>
    <w:semiHidden/>
    <w:unhideWhenUsed/>
    <w:rsid w:val="00865A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BCBE60B-3D15-4D55-AE5B-272E798D4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116550</Words>
  <Characters>664336</Characters>
  <Application>Microsoft Office Word</Application>
  <DocSecurity>8</DocSecurity>
  <Lines>5536</Lines>
  <Paragraphs>1558</Paragraphs>
  <ScaleCrop>false</ScaleCrop>
  <Company/>
  <LinksUpToDate>false</LinksUpToDate>
  <CharactersWithSpaces>779328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2018-12-01T23:10:00Z</dcterms:created>
  <dcterms:modified xsi:type="dcterms:W3CDTF">2018-12-01T23:10:00Z</dcterms:modified>
</cp:coreProperties>
</file>