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F3015" w:rsidRDefault="00EF3015">
      <w:pPr>
        <w:pStyle w:val="PURBody"/>
        <w:shd w:val="clear" w:color="auto" w:fill="00188F"/>
        <w:tabs>
          <w:tab w:val="clear" w:pos="360"/>
        </w:tabs>
        <w:ind w:right="7920" w:firstLine="360"/>
        <w:rPr>
          <w:color w:val="FFFFFF"/>
          <w:sz w:val="6"/>
          <w:szCs w:val="6"/>
        </w:rPr>
      </w:pPr>
    </w:p>
    <w:p w:rsidR="00EF3015" w:rsidRDefault="004857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F3015" w:rsidRDefault="004857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EF3015" w:rsidRDefault="00EF3015">
      <w:pPr>
        <w:pStyle w:val="PURBody"/>
        <w:shd w:val="clear" w:color="auto" w:fill="00188F"/>
        <w:tabs>
          <w:tab w:val="clear" w:pos="360"/>
        </w:tabs>
        <w:spacing w:after="0"/>
        <w:ind w:right="7920" w:firstLine="360"/>
        <w:rPr>
          <w:color w:val="FFFFFF" w:themeColor="background1"/>
          <w:szCs w:val="18"/>
        </w:rPr>
      </w:pPr>
    </w:p>
    <w:p w:rsidR="00EF3015" w:rsidRDefault="00EF3015">
      <w:pPr>
        <w:pStyle w:val="PURBody"/>
        <w:shd w:val="clear" w:color="auto" w:fill="00188F"/>
        <w:tabs>
          <w:tab w:val="clear" w:pos="360"/>
        </w:tabs>
        <w:spacing w:after="0"/>
        <w:ind w:right="7920" w:firstLine="360"/>
        <w:rPr>
          <w:color w:val="FFFFFF" w:themeColor="background1"/>
          <w:szCs w:val="18"/>
        </w:rPr>
      </w:pPr>
    </w:p>
    <w:p w:rsidR="00EF3015" w:rsidRDefault="00EF3015">
      <w:pPr>
        <w:pStyle w:val="PURBody"/>
        <w:shd w:val="clear" w:color="auto" w:fill="00188F"/>
        <w:tabs>
          <w:tab w:val="clear" w:pos="360"/>
        </w:tabs>
        <w:spacing w:after="0"/>
        <w:ind w:right="7920" w:firstLine="360"/>
        <w:rPr>
          <w:color w:val="FFFFFF" w:themeColor="background1"/>
          <w:szCs w:val="18"/>
        </w:rPr>
      </w:pPr>
    </w:p>
    <w:p w:rsidR="00EF3015" w:rsidRDefault="00EF3015">
      <w:pPr>
        <w:pStyle w:val="PURBody"/>
        <w:shd w:val="clear" w:color="auto" w:fill="00188F"/>
        <w:tabs>
          <w:tab w:val="clear" w:pos="360"/>
        </w:tabs>
        <w:spacing w:after="0"/>
        <w:ind w:right="7920" w:firstLine="360"/>
        <w:rPr>
          <w:color w:val="FFFFFF" w:themeColor="background1"/>
          <w:szCs w:val="18"/>
        </w:rPr>
      </w:pPr>
    </w:p>
    <w:p w:rsidR="00EF3015" w:rsidRDefault="00EF3015">
      <w:pPr>
        <w:pStyle w:val="PURBody"/>
        <w:shd w:val="clear" w:color="auto" w:fill="00188F"/>
        <w:tabs>
          <w:tab w:val="clear" w:pos="360"/>
        </w:tabs>
        <w:spacing w:after="0"/>
        <w:ind w:right="7920" w:firstLine="360"/>
        <w:rPr>
          <w:color w:val="FFFFFF" w:themeColor="background1"/>
          <w:szCs w:val="18"/>
        </w:rPr>
      </w:pPr>
    </w:p>
    <w:p w:rsidR="00EF3015" w:rsidRDefault="00EF3015">
      <w:pPr>
        <w:pStyle w:val="PURBody"/>
        <w:shd w:val="clear" w:color="auto" w:fill="0072C6"/>
        <w:tabs>
          <w:tab w:val="clear" w:pos="360"/>
        </w:tabs>
        <w:ind w:right="1800" w:firstLine="360"/>
        <w:rPr>
          <w:sz w:val="72"/>
          <w:szCs w:val="72"/>
        </w:rPr>
      </w:pPr>
    </w:p>
    <w:p w:rsidR="00EF3015" w:rsidRDefault="00EF3015">
      <w:pPr>
        <w:pStyle w:val="PURBody"/>
        <w:shd w:val="clear" w:color="auto" w:fill="0072C6"/>
        <w:tabs>
          <w:tab w:val="clear" w:pos="360"/>
          <w:tab w:val="left" w:pos="180"/>
        </w:tabs>
        <w:ind w:right="1800" w:firstLine="360"/>
        <w:rPr>
          <w:color w:val="FFFFFF" w:themeColor="background1"/>
          <w:sz w:val="72"/>
          <w:szCs w:val="72"/>
        </w:rPr>
      </w:pPr>
    </w:p>
    <w:p w:rsidR="00EF3015" w:rsidRDefault="004857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EF3015" w:rsidRDefault="004857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2018</w:t>
      </w:r>
    </w:p>
    <w:p w:rsidR="00EF3015" w:rsidRDefault="00EF3015">
      <w:pPr>
        <w:pStyle w:val="PURBody"/>
        <w:shd w:val="clear" w:color="auto" w:fill="0072C6"/>
        <w:tabs>
          <w:tab w:val="clear" w:pos="360"/>
        </w:tabs>
        <w:spacing w:after="0" w:line="230" w:lineRule="auto"/>
        <w:ind w:right="1800" w:firstLine="360"/>
        <w:rPr>
          <w:color w:val="FFFFFF" w:themeColor="background1"/>
          <w:sz w:val="96"/>
          <w:szCs w:val="96"/>
        </w:rPr>
      </w:pPr>
    </w:p>
    <w:p w:rsidR="00EF3015" w:rsidRDefault="0048571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F3015" w:rsidRDefault="00EF3015">
      <w:pPr>
        <w:sectPr w:rsidR="00EF3015">
          <w:footerReference w:type="default" r:id="rId10"/>
          <w:type w:val="continuous"/>
          <w:pgSz w:w="12240" w:h="15840" w:code="1"/>
          <w:pgMar w:top="1170" w:right="720" w:bottom="720" w:left="720" w:header="432" w:footer="288" w:gutter="0"/>
          <w:cols w:space="360"/>
        </w:sectPr>
      </w:pPr>
    </w:p>
    <w:p w:rsidR="00EF3015" w:rsidRDefault="00485714">
      <w:pPr>
        <w:pStyle w:val="ProductList-SectionHeading"/>
        <w:pageBreakBefore/>
      </w:pPr>
      <w:bookmarkStart w:id="1" w:name="_Sec842"/>
      <w:r>
        <w:lastRenderedPageBreak/>
        <w:t>Inhoud</w:t>
      </w:r>
    </w:p>
    <w:p w:rsidR="00EF3015" w:rsidRDefault="00EF3015">
      <w:pPr>
        <w:pStyle w:val="ProductList-Body"/>
      </w:pPr>
    </w:p>
    <w:p w:rsidR="00EF3015" w:rsidRDefault="00EF3015">
      <w:pPr>
        <w:sectPr w:rsidR="00EF3015">
          <w:headerReference w:type="default" r:id="rId11"/>
          <w:footerReference w:type="default" r:id="rId12"/>
          <w:type w:val="continuous"/>
          <w:pgSz w:w="12240" w:h="15840" w:code="1"/>
          <w:pgMar w:top="1170" w:right="720" w:bottom="1620" w:left="720" w:header="432" w:footer="288" w:gutter="0"/>
          <w:cols w:space="360"/>
        </w:sectPr>
      </w:pPr>
    </w:p>
    <w:p w:rsidR="008E4374" w:rsidRDefault="00485714">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01111" w:history="1">
        <w:r w:rsidR="008E4374" w:rsidRPr="007E0BE4">
          <w:rPr>
            <w:rStyle w:val="Hyperlink"/>
            <w:noProof/>
          </w:rPr>
          <w:t>Inleiding</w:t>
        </w:r>
        <w:r w:rsidR="008E4374">
          <w:rPr>
            <w:noProof/>
          </w:rPr>
          <w:tab/>
        </w:r>
        <w:r w:rsidR="008E4374">
          <w:rPr>
            <w:noProof/>
          </w:rPr>
          <w:fldChar w:fldCharType="begin"/>
        </w:r>
        <w:r w:rsidR="008E4374">
          <w:rPr>
            <w:noProof/>
          </w:rPr>
          <w:instrText xml:space="preserve"> PAGEREF _Toc510001111 \h </w:instrText>
        </w:r>
        <w:r w:rsidR="008E4374">
          <w:rPr>
            <w:noProof/>
          </w:rPr>
        </w:r>
        <w:r w:rsidR="008E4374">
          <w:rPr>
            <w:noProof/>
          </w:rPr>
          <w:fldChar w:fldCharType="separate"/>
        </w:r>
        <w:r w:rsidR="008E4374">
          <w:rPr>
            <w:noProof/>
          </w:rPr>
          <w:t>4</w:t>
        </w:r>
        <w:r w:rsidR="008E4374">
          <w:rPr>
            <w:noProof/>
          </w:rPr>
          <w:fldChar w:fldCharType="end"/>
        </w:r>
      </w:hyperlink>
    </w:p>
    <w:p w:rsidR="008E4374" w:rsidRDefault="00997304">
      <w:pPr>
        <w:pStyle w:val="TOC2"/>
        <w:rPr>
          <w:rFonts w:eastAsiaTheme="minorEastAsia"/>
          <w:smallCaps w:val="0"/>
          <w:sz w:val="22"/>
        </w:rPr>
      </w:pPr>
      <w:hyperlink w:anchor="_Toc510001112" w:history="1">
        <w:r w:rsidR="008E4374" w:rsidRPr="007E0BE4">
          <w:rPr>
            <w:rStyle w:val="Hyperlink"/>
          </w:rPr>
          <w:t>Over dit document</w:t>
        </w:r>
        <w:r w:rsidR="008E4374">
          <w:tab/>
        </w:r>
        <w:r w:rsidR="008E4374">
          <w:fldChar w:fldCharType="begin"/>
        </w:r>
        <w:r w:rsidR="008E4374">
          <w:instrText xml:space="preserve"> PAGEREF _Toc510001112 \h </w:instrText>
        </w:r>
        <w:r w:rsidR="008E4374">
          <w:fldChar w:fldCharType="separate"/>
        </w:r>
        <w:r w:rsidR="008E4374">
          <w:t>4</w:t>
        </w:r>
        <w:r w:rsidR="008E4374">
          <w:fldChar w:fldCharType="end"/>
        </w:r>
      </w:hyperlink>
    </w:p>
    <w:p w:rsidR="008E4374" w:rsidRDefault="00997304">
      <w:pPr>
        <w:pStyle w:val="TOC2"/>
        <w:rPr>
          <w:rFonts w:eastAsiaTheme="minorEastAsia"/>
          <w:smallCaps w:val="0"/>
          <w:sz w:val="22"/>
        </w:rPr>
      </w:pPr>
      <w:hyperlink w:anchor="_Toc510001113" w:history="1">
        <w:r w:rsidR="008E4374" w:rsidRPr="007E0BE4">
          <w:rPr>
            <w:rStyle w:val="Hyperlink"/>
            <w:lang w:val="de-DE"/>
          </w:rPr>
          <w:t>Wat dit Document bevat</w:t>
        </w:r>
        <w:r w:rsidR="008E4374">
          <w:tab/>
        </w:r>
        <w:r w:rsidR="008E4374">
          <w:fldChar w:fldCharType="begin"/>
        </w:r>
        <w:r w:rsidR="008E4374">
          <w:instrText xml:space="preserve"> PAGEREF _Toc510001113 \h </w:instrText>
        </w:r>
        <w:r w:rsidR="008E4374">
          <w:fldChar w:fldCharType="separate"/>
        </w:r>
        <w:r w:rsidR="008E4374">
          <w:t>4</w:t>
        </w:r>
        <w:r w:rsidR="008E4374">
          <w:fldChar w:fldCharType="end"/>
        </w:r>
      </w:hyperlink>
    </w:p>
    <w:p w:rsidR="008E4374" w:rsidRDefault="00997304">
      <w:pPr>
        <w:pStyle w:val="TOC2"/>
        <w:rPr>
          <w:rFonts w:eastAsiaTheme="minorEastAsia"/>
          <w:smallCaps w:val="0"/>
          <w:sz w:val="22"/>
        </w:rPr>
      </w:pPr>
      <w:hyperlink w:anchor="_Toc510001114" w:history="1">
        <w:r w:rsidR="008E4374" w:rsidRPr="007E0BE4">
          <w:rPr>
            <w:rStyle w:val="Hyperlink"/>
            <w:lang w:val="de-DE"/>
          </w:rPr>
          <w:t>Structuur van Productvermeldingen</w:t>
        </w:r>
        <w:r w:rsidR="008E4374">
          <w:tab/>
        </w:r>
        <w:r w:rsidR="008E4374">
          <w:fldChar w:fldCharType="begin"/>
        </w:r>
        <w:r w:rsidR="008E4374">
          <w:instrText xml:space="preserve"> PAGEREF _Toc510001114 \h </w:instrText>
        </w:r>
        <w:r w:rsidR="008E4374">
          <w:fldChar w:fldCharType="separate"/>
        </w:r>
        <w:r w:rsidR="008E4374">
          <w:t>4</w:t>
        </w:r>
        <w:r w:rsidR="008E4374">
          <w:fldChar w:fldCharType="end"/>
        </w:r>
      </w:hyperlink>
    </w:p>
    <w:p w:rsidR="008E4374" w:rsidRDefault="00997304">
      <w:pPr>
        <w:pStyle w:val="TOC2"/>
        <w:rPr>
          <w:rFonts w:eastAsiaTheme="minorEastAsia"/>
          <w:smallCaps w:val="0"/>
          <w:sz w:val="22"/>
        </w:rPr>
      </w:pPr>
      <w:hyperlink w:anchor="_Toc510001115" w:history="1">
        <w:r w:rsidR="008E4374" w:rsidRPr="007E0BE4">
          <w:rPr>
            <w:rStyle w:val="Hyperlink"/>
            <w:lang w:val="de-DE"/>
          </w:rPr>
          <w:t>Verduidelijkingen en overzicht van wijzigingen in dit document</w:t>
        </w:r>
        <w:r w:rsidR="008E4374">
          <w:tab/>
        </w:r>
        <w:r w:rsidR="008E4374">
          <w:fldChar w:fldCharType="begin"/>
        </w:r>
        <w:r w:rsidR="008E4374">
          <w:instrText xml:space="preserve"> PAGEREF _Toc510001115 \h </w:instrText>
        </w:r>
        <w:r w:rsidR="008E4374">
          <w:fldChar w:fldCharType="separate"/>
        </w:r>
        <w:r w:rsidR="008E4374">
          <w:t>5</w:t>
        </w:r>
        <w:r w:rsidR="008E4374">
          <w:fldChar w:fldCharType="end"/>
        </w:r>
      </w:hyperlink>
    </w:p>
    <w:p w:rsidR="008E4374" w:rsidRDefault="00997304">
      <w:pPr>
        <w:pStyle w:val="TOC1"/>
        <w:rPr>
          <w:rFonts w:eastAsiaTheme="minorEastAsia"/>
          <w:b w:val="0"/>
          <w:caps w:val="0"/>
          <w:noProof/>
          <w:sz w:val="22"/>
          <w:szCs w:val="22"/>
        </w:rPr>
      </w:pPr>
      <w:hyperlink w:anchor="_Toc510001116" w:history="1">
        <w:r w:rsidR="008E4374" w:rsidRPr="007E0BE4">
          <w:rPr>
            <w:rStyle w:val="Hyperlink"/>
            <w:noProof/>
          </w:rPr>
          <w:t>Licentievoorwaarden</w:t>
        </w:r>
        <w:r w:rsidR="008E4374">
          <w:rPr>
            <w:noProof/>
          </w:rPr>
          <w:tab/>
        </w:r>
        <w:r w:rsidR="008E4374">
          <w:rPr>
            <w:noProof/>
          </w:rPr>
          <w:fldChar w:fldCharType="begin"/>
        </w:r>
        <w:r w:rsidR="008E4374">
          <w:rPr>
            <w:noProof/>
          </w:rPr>
          <w:instrText xml:space="preserve"> PAGEREF _Toc510001116 \h </w:instrText>
        </w:r>
        <w:r w:rsidR="008E4374">
          <w:rPr>
            <w:noProof/>
          </w:rPr>
        </w:r>
        <w:r w:rsidR="008E4374">
          <w:rPr>
            <w:noProof/>
          </w:rPr>
          <w:fldChar w:fldCharType="separate"/>
        </w:r>
        <w:r w:rsidR="008E4374">
          <w:rPr>
            <w:noProof/>
          </w:rPr>
          <w:t>7</w:t>
        </w:r>
        <w:r w:rsidR="008E4374">
          <w:rPr>
            <w:noProof/>
          </w:rPr>
          <w:fldChar w:fldCharType="end"/>
        </w:r>
      </w:hyperlink>
    </w:p>
    <w:p w:rsidR="008E4374" w:rsidRDefault="00997304">
      <w:pPr>
        <w:pStyle w:val="TOC2"/>
        <w:rPr>
          <w:rFonts w:eastAsiaTheme="minorEastAsia"/>
          <w:smallCaps w:val="0"/>
          <w:sz w:val="22"/>
        </w:rPr>
      </w:pPr>
      <w:hyperlink w:anchor="_Toc510001117" w:history="1">
        <w:r w:rsidR="008E4374" w:rsidRPr="007E0BE4">
          <w:rPr>
            <w:rStyle w:val="Hyperlink"/>
            <w:lang w:val="de-DE"/>
          </w:rPr>
          <w:t>Universele licentievoorwaarden</w:t>
        </w:r>
        <w:r w:rsidR="008E4374">
          <w:tab/>
        </w:r>
        <w:r w:rsidR="008E4374">
          <w:fldChar w:fldCharType="begin"/>
        </w:r>
        <w:r w:rsidR="008E4374">
          <w:instrText xml:space="preserve"> PAGEREF _Toc510001117 \h </w:instrText>
        </w:r>
        <w:r w:rsidR="008E4374">
          <w:fldChar w:fldCharType="separate"/>
        </w:r>
        <w:r w:rsidR="008E4374">
          <w:t>7</w:t>
        </w:r>
        <w:r w:rsidR="008E4374">
          <w:fldChar w:fldCharType="end"/>
        </w:r>
      </w:hyperlink>
    </w:p>
    <w:p w:rsidR="008E4374" w:rsidRDefault="00997304">
      <w:pPr>
        <w:pStyle w:val="TOC2"/>
        <w:rPr>
          <w:rFonts w:eastAsiaTheme="minorEastAsia"/>
          <w:smallCaps w:val="0"/>
          <w:sz w:val="22"/>
        </w:rPr>
      </w:pPr>
      <w:hyperlink w:anchor="_Toc510001118" w:history="1">
        <w:r w:rsidR="008E4374" w:rsidRPr="007E0BE4">
          <w:rPr>
            <w:rStyle w:val="Hyperlink"/>
          </w:rPr>
          <w:t>Licentiemodelvoorwaarden</w:t>
        </w:r>
        <w:r w:rsidR="008E4374">
          <w:tab/>
        </w:r>
        <w:r w:rsidR="008E4374">
          <w:fldChar w:fldCharType="begin"/>
        </w:r>
        <w:r w:rsidR="008E4374">
          <w:instrText xml:space="preserve"> PAGEREF _Toc510001118 \h </w:instrText>
        </w:r>
        <w:r w:rsidR="008E4374">
          <w:fldChar w:fldCharType="separate"/>
        </w:r>
        <w:r w:rsidR="008E4374">
          <w:t>10</w:t>
        </w:r>
        <w:r w:rsidR="008E4374">
          <w:fldChar w:fldCharType="end"/>
        </w:r>
      </w:hyperlink>
    </w:p>
    <w:p w:rsidR="008E4374" w:rsidRDefault="00997304">
      <w:pPr>
        <w:pStyle w:val="TOC3"/>
        <w:rPr>
          <w:rFonts w:eastAsiaTheme="minorEastAsia"/>
          <w:smallCaps w:val="0"/>
          <w:sz w:val="22"/>
        </w:rPr>
      </w:pPr>
      <w:hyperlink w:anchor="_Toc510001119" w:history="1">
        <w:r w:rsidR="008E4374" w:rsidRPr="007E0BE4">
          <w:rPr>
            <w:rStyle w:val="Hyperlink"/>
          </w:rPr>
          <w:t>Desktoptoepassingen</w:t>
        </w:r>
        <w:r w:rsidR="008E4374">
          <w:tab/>
        </w:r>
        <w:r w:rsidR="008E4374">
          <w:fldChar w:fldCharType="begin"/>
        </w:r>
        <w:r w:rsidR="008E4374">
          <w:instrText xml:space="preserve"> PAGEREF _Toc510001119 \h </w:instrText>
        </w:r>
        <w:r w:rsidR="008E4374">
          <w:fldChar w:fldCharType="separate"/>
        </w:r>
        <w:r w:rsidR="008E4374">
          <w:t>10</w:t>
        </w:r>
        <w:r w:rsidR="008E4374">
          <w:fldChar w:fldCharType="end"/>
        </w:r>
      </w:hyperlink>
    </w:p>
    <w:p w:rsidR="008E4374" w:rsidRDefault="00997304">
      <w:pPr>
        <w:pStyle w:val="TOC3"/>
        <w:rPr>
          <w:rFonts w:eastAsiaTheme="minorEastAsia"/>
          <w:smallCaps w:val="0"/>
          <w:sz w:val="22"/>
        </w:rPr>
      </w:pPr>
      <w:hyperlink w:anchor="_Toc510001120" w:history="1">
        <w:r w:rsidR="008E4374" w:rsidRPr="007E0BE4">
          <w:rPr>
            <w:rStyle w:val="Hyperlink"/>
          </w:rPr>
          <w:t>Desktop Operating Systems</w:t>
        </w:r>
        <w:r w:rsidR="008E4374">
          <w:tab/>
        </w:r>
        <w:r w:rsidR="008E4374">
          <w:fldChar w:fldCharType="begin"/>
        </w:r>
        <w:r w:rsidR="008E4374">
          <w:instrText xml:space="preserve"> PAGEREF _Toc510001120 \h </w:instrText>
        </w:r>
        <w:r w:rsidR="008E4374">
          <w:fldChar w:fldCharType="separate"/>
        </w:r>
        <w:r w:rsidR="008E4374">
          <w:t>10</w:t>
        </w:r>
        <w:r w:rsidR="008E4374">
          <w:fldChar w:fldCharType="end"/>
        </w:r>
      </w:hyperlink>
    </w:p>
    <w:p w:rsidR="008E4374" w:rsidRDefault="00997304">
      <w:pPr>
        <w:pStyle w:val="TOC3"/>
        <w:rPr>
          <w:rFonts w:eastAsiaTheme="minorEastAsia"/>
          <w:smallCaps w:val="0"/>
          <w:sz w:val="22"/>
        </w:rPr>
      </w:pPr>
      <w:hyperlink w:anchor="_Toc510001121" w:history="1">
        <w:r w:rsidR="008E4374" w:rsidRPr="007E0BE4">
          <w:rPr>
            <w:rStyle w:val="Hyperlink"/>
          </w:rPr>
          <w:t>Per core/CAL</w:t>
        </w:r>
        <w:r w:rsidR="008E4374">
          <w:tab/>
        </w:r>
        <w:r w:rsidR="008E4374">
          <w:fldChar w:fldCharType="begin"/>
        </w:r>
        <w:r w:rsidR="008E4374">
          <w:instrText xml:space="preserve"> PAGEREF _Toc510001121 \h </w:instrText>
        </w:r>
        <w:r w:rsidR="008E4374">
          <w:fldChar w:fldCharType="separate"/>
        </w:r>
        <w:r w:rsidR="008E4374">
          <w:t>10</w:t>
        </w:r>
        <w:r w:rsidR="008E4374">
          <w:fldChar w:fldCharType="end"/>
        </w:r>
      </w:hyperlink>
    </w:p>
    <w:p w:rsidR="008E4374" w:rsidRDefault="00997304">
      <w:pPr>
        <w:pStyle w:val="TOC3"/>
        <w:rPr>
          <w:rFonts w:eastAsiaTheme="minorEastAsia"/>
          <w:smallCaps w:val="0"/>
          <w:sz w:val="22"/>
        </w:rPr>
      </w:pPr>
      <w:hyperlink w:anchor="_Toc510001122" w:history="1">
        <w:r w:rsidR="008E4374" w:rsidRPr="007E0BE4">
          <w:rPr>
            <w:rStyle w:val="Hyperlink"/>
          </w:rPr>
          <w:t>Server/CAL</w:t>
        </w:r>
        <w:r w:rsidR="008E4374">
          <w:tab/>
        </w:r>
        <w:r w:rsidR="008E4374">
          <w:fldChar w:fldCharType="begin"/>
        </w:r>
        <w:r w:rsidR="008E4374">
          <w:instrText xml:space="preserve"> PAGEREF _Toc510001122 \h </w:instrText>
        </w:r>
        <w:r w:rsidR="008E4374">
          <w:fldChar w:fldCharType="separate"/>
        </w:r>
        <w:r w:rsidR="008E4374">
          <w:t>11</w:t>
        </w:r>
        <w:r w:rsidR="008E4374">
          <w:fldChar w:fldCharType="end"/>
        </w:r>
      </w:hyperlink>
    </w:p>
    <w:p w:rsidR="008E4374" w:rsidRDefault="00997304">
      <w:pPr>
        <w:pStyle w:val="TOC3"/>
        <w:rPr>
          <w:rFonts w:eastAsiaTheme="minorEastAsia"/>
          <w:smallCaps w:val="0"/>
          <w:sz w:val="22"/>
        </w:rPr>
      </w:pPr>
      <w:hyperlink w:anchor="_Toc510001123" w:history="1">
        <w:r w:rsidR="008E4374" w:rsidRPr="007E0BE4">
          <w:rPr>
            <w:rStyle w:val="Hyperlink"/>
          </w:rPr>
          <w:t>Per core</w:t>
        </w:r>
        <w:r w:rsidR="008E4374">
          <w:tab/>
        </w:r>
        <w:r w:rsidR="008E4374">
          <w:fldChar w:fldCharType="begin"/>
        </w:r>
        <w:r w:rsidR="008E4374">
          <w:instrText xml:space="preserve"> PAGEREF _Toc510001123 \h </w:instrText>
        </w:r>
        <w:r w:rsidR="008E4374">
          <w:fldChar w:fldCharType="separate"/>
        </w:r>
        <w:r w:rsidR="008E4374">
          <w:t>11</w:t>
        </w:r>
        <w:r w:rsidR="008E4374">
          <w:fldChar w:fldCharType="end"/>
        </w:r>
      </w:hyperlink>
    </w:p>
    <w:p w:rsidR="008E4374" w:rsidRDefault="00997304">
      <w:pPr>
        <w:pStyle w:val="TOC3"/>
        <w:rPr>
          <w:rFonts w:eastAsiaTheme="minorEastAsia"/>
          <w:smallCaps w:val="0"/>
          <w:sz w:val="22"/>
        </w:rPr>
      </w:pPr>
      <w:hyperlink w:anchor="_Toc510001124" w:history="1">
        <w:r w:rsidR="008E4374" w:rsidRPr="007E0BE4">
          <w:rPr>
            <w:rStyle w:val="Hyperlink"/>
          </w:rPr>
          <w:t>Management Servers</w:t>
        </w:r>
        <w:r w:rsidR="008E4374">
          <w:tab/>
        </w:r>
        <w:r w:rsidR="008E4374">
          <w:fldChar w:fldCharType="begin"/>
        </w:r>
        <w:r w:rsidR="008E4374">
          <w:instrText xml:space="preserve"> PAGEREF _Toc510001124 \h </w:instrText>
        </w:r>
        <w:r w:rsidR="008E4374">
          <w:fldChar w:fldCharType="separate"/>
        </w:r>
        <w:r w:rsidR="008E4374">
          <w:t>11</w:t>
        </w:r>
        <w:r w:rsidR="008E4374">
          <w:fldChar w:fldCharType="end"/>
        </w:r>
      </w:hyperlink>
    </w:p>
    <w:p w:rsidR="008E4374" w:rsidRDefault="00997304">
      <w:pPr>
        <w:pStyle w:val="TOC3"/>
        <w:rPr>
          <w:rFonts w:eastAsiaTheme="minorEastAsia"/>
          <w:smallCaps w:val="0"/>
          <w:sz w:val="22"/>
        </w:rPr>
      </w:pPr>
      <w:hyperlink w:anchor="_Toc510001125" w:history="1">
        <w:r w:rsidR="008E4374" w:rsidRPr="007E0BE4">
          <w:rPr>
            <w:rStyle w:val="Hyperlink"/>
          </w:rPr>
          <w:t>Specialty Servers</w:t>
        </w:r>
        <w:r w:rsidR="008E4374">
          <w:tab/>
        </w:r>
        <w:r w:rsidR="008E4374">
          <w:fldChar w:fldCharType="begin"/>
        </w:r>
        <w:r w:rsidR="008E4374">
          <w:instrText xml:space="preserve"> PAGEREF _Toc510001125 \h </w:instrText>
        </w:r>
        <w:r w:rsidR="008E4374">
          <w:fldChar w:fldCharType="separate"/>
        </w:r>
        <w:r w:rsidR="008E4374">
          <w:t>12</w:t>
        </w:r>
        <w:r w:rsidR="008E4374">
          <w:fldChar w:fldCharType="end"/>
        </w:r>
      </w:hyperlink>
    </w:p>
    <w:p w:rsidR="008E4374" w:rsidRDefault="00997304">
      <w:pPr>
        <w:pStyle w:val="TOC3"/>
        <w:rPr>
          <w:rFonts w:eastAsiaTheme="minorEastAsia"/>
          <w:smallCaps w:val="0"/>
          <w:sz w:val="22"/>
        </w:rPr>
      </w:pPr>
      <w:hyperlink w:anchor="_Toc510001126" w:history="1">
        <w:r w:rsidR="008E4374" w:rsidRPr="007E0BE4">
          <w:rPr>
            <w:rStyle w:val="Hyperlink"/>
          </w:rPr>
          <w:t>Hulpmiddelen voor ontwikkelaars</w:t>
        </w:r>
        <w:r w:rsidR="008E4374">
          <w:tab/>
        </w:r>
        <w:r w:rsidR="008E4374">
          <w:fldChar w:fldCharType="begin"/>
        </w:r>
        <w:r w:rsidR="008E4374">
          <w:instrText xml:space="preserve"> PAGEREF _Toc510001126 \h </w:instrText>
        </w:r>
        <w:r w:rsidR="008E4374">
          <w:fldChar w:fldCharType="separate"/>
        </w:r>
        <w:r w:rsidR="008E4374">
          <w:t>12</w:t>
        </w:r>
        <w:r w:rsidR="008E4374">
          <w:fldChar w:fldCharType="end"/>
        </w:r>
      </w:hyperlink>
    </w:p>
    <w:p w:rsidR="008E4374" w:rsidRDefault="00997304">
      <w:pPr>
        <w:pStyle w:val="TOC1"/>
        <w:rPr>
          <w:rFonts w:eastAsiaTheme="minorEastAsia"/>
          <w:b w:val="0"/>
          <w:caps w:val="0"/>
          <w:noProof/>
          <w:sz w:val="22"/>
          <w:szCs w:val="22"/>
        </w:rPr>
      </w:pPr>
      <w:hyperlink w:anchor="_Toc510001127" w:history="1">
        <w:r w:rsidR="008E4374" w:rsidRPr="007E0BE4">
          <w:rPr>
            <w:rStyle w:val="Hyperlink"/>
            <w:noProof/>
          </w:rPr>
          <w:t>Software</w:t>
        </w:r>
        <w:r w:rsidR="008E4374">
          <w:rPr>
            <w:noProof/>
          </w:rPr>
          <w:tab/>
        </w:r>
        <w:r w:rsidR="008E4374">
          <w:rPr>
            <w:noProof/>
          </w:rPr>
          <w:fldChar w:fldCharType="begin"/>
        </w:r>
        <w:r w:rsidR="008E4374">
          <w:rPr>
            <w:noProof/>
          </w:rPr>
          <w:instrText xml:space="preserve"> PAGEREF _Toc510001127 \h </w:instrText>
        </w:r>
        <w:r w:rsidR="008E4374">
          <w:rPr>
            <w:noProof/>
          </w:rPr>
        </w:r>
        <w:r w:rsidR="008E4374">
          <w:rPr>
            <w:noProof/>
          </w:rPr>
          <w:fldChar w:fldCharType="separate"/>
        </w:r>
        <w:r w:rsidR="008E4374">
          <w:rPr>
            <w:noProof/>
          </w:rPr>
          <w:t>14</w:t>
        </w:r>
        <w:r w:rsidR="008E4374">
          <w:rPr>
            <w:noProof/>
          </w:rPr>
          <w:fldChar w:fldCharType="end"/>
        </w:r>
      </w:hyperlink>
    </w:p>
    <w:p w:rsidR="008E4374" w:rsidRDefault="00997304">
      <w:pPr>
        <w:pStyle w:val="TOC2"/>
        <w:rPr>
          <w:rFonts w:eastAsiaTheme="minorEastAsia"/>
          <w:smallCaps w:val="0"/>
          <w:sz w:val="22"/>
        </w:rPr>
      </w:pPr>
      <w:hyperlink w:anchor="_Toc510001128" w:history="1">
        <w:r w:rsidR="008E4374" w:rsidRPr="007E0BE4">
          <w:rPr>
            <w:rStyle w:val="Hyperlink"/>
          </w:rPr>
          <w:t>Advanced Threat Analytics</w:t>
        </w:r>
        <w:r w:rsidR="008E4374">
          <w:tab/>
        </w:r>
        <w:r w:rsidR="008E4374">
          <w:fldChar w:fldCharType="begin"/>
        </w:r>
        <w:r w:rsidR="008E4374">
          <w:instrText xml:space="preserve"> PAGEREF _Toc510001128 \h </w:instrText>
        </w:r>
        <w:r w:rsidR="008E4374">
          <w:fldChar w:fldCharType="separate"/>
        </w:r>
        <w:r w:rsidR="008E4374">
          <w:t>14</w:t>
        </w:r>
        <w:r w:rsidR="008E4374">
          <w:fldChar w:fldCharType="end"/>
        </w:r>
      </w:hyperlink>
    </w:p>
    <w:p w:rsidR="008E4374" w:rsidRDefault="00997304">
      <w:pPr>
        <w:pStyle w:val="TOC2"/>
        <w:rPr>
          <w:rFonts w:eastAsiaTheme="minorEastAsia"/>
          <w:smallCaps w:val="0"/>
          <w:sz w:val="22"/>
        </w:rPr>
      </w:pPr>
      <w:hyperlink w:anchor="_Toc510001129" w:history="1">
        <w:r w:rsidR="008E4374" w:rsidRPr="007E0BE4">
          <w:rPr>
            <w:rStyle w:val="Hyperlink"/>
          </w:rPr>
          <w:t>BizTalk</w:t>
        </w:r>
        <w:r w:rsidR="008E4374">
          <w:tab/>
        </w:r>
        <w:r w:rsidR="008E4374">
          <w:fldChar w:fldCharType="begin"/>
        </w:r>
        <w:r w:rsidR="008E4374">
          <w:instrText xml:space="preserve"> PAGEREF _Toc510001129 \h </w:instrText>
        </w:r>
        <w:r w:rsidR="008E4374">
          <w:fldChar w:fldCharType="separate"/>
        </w:r>
        <w:r w:rsidR="008E4374">
          <w:t>14</w:t>
        </w:r>
        <w:r w:rsidR="008E4374">
          <w:fldChar w:fldCharType="end"/>
        </w:r>
      </w:hyperlink>
    </w:p>
    <w:p w:rsidR="008E4374" w:rsidRDefault="00997304">
      <w:pPr>
        <w:pStyle w:val="TOC2"/>
        <w:rPr>
          <w:rFonts w:eastAsiaTheme="minorEastAsia"/>
          <w:smallCaps w:val="0"/>
          <w:sz w:val="22"/>
        </w:rPr>
      </w:pPr>
      <w:hyperlink w:anchor="_Toc510001130" w:history="1">
        <w:r w:rsidR="008E4374" w:rsidRPr="007E0BE4">
          <w:rPr>
            <w:rStyle w:val="Hyperlink"/>
          </w:rPr>
          <w:t>CAL Suites</w:t>
        </w:r>
        <w:r w:rsidR="008E4374">
          <w:tab/>
        </w:r>
        <w:r w:rsidR="008E4374">
          <w:fldChar w:fldCharType="begin"/>
        </w:r>
        <w:r w:rsidR="008E4374">
          <w:instrText xml:space="preserve"> PAGEREF _Toc510001130 \h </w:instrText>
        </w:r>
        <w:r w:rsidR="008E4374">
          <w:fldChar w:fldCharType="separate"/>
        </w:r>
        <w:r w:rsidR="008E4374">
          <w:t>16</w:t>
        </w:r>
        <w:r w:rsidR="008E4374">
          <w:fldChar w:fldCharType="end"/>
        </w:r>
      </w:hyperlink>
    </w:p>
    <w:p w:rsidR="008E4374" w:rsidRDefault="00997304">
      <w:pPr>
        <w:pStyle w:val="TOC2"/>
        <w:rPr>
          <w:rFonts w:eastAsiaTheme="minorEastAsia"/>
          <w:smallCaps w:val="0"/>
          <w:sz w:val="22"/>
        </w:rPr>
      </w:pPr>
      <w:hyperlink w:anchor="_Toc510001131" w:history="1">
        <w:r w:rsidR="008E4374" w:rsidRPr="007E0BE4">
          <w:rPr>
            <w:rStyle w:val="Hyperlink"/>
          </w:rPr>
          <w:t>Core Infrastructure Server (CIS) Suite</w:t>
        </w:r>
        <w:r w:rsidR="008E4374">
          <w:tab/>
        </w:r>
        <w:r w:rsidR="008E4374">
          <w:fldChar w:fldCharType="begin"/>
        </w:r>
        <w:r w:rsidR="008E4374">
          <w:instrText xml:space="preserve"> PAGEREF _Toc510001131 \h </w:instrText>
        </w:r>
        <w:r w:rsidR="008E4374">
          <w:fldChar w:fldCharType="separate"/>
        </w:r>
        <w:r w:rsidR="008E4374">
          <w:t>17</w:t>
        </w:r>
        <w:r w:rsidR="008E4374">
          <w:fldChar w:fldCharType="end"/>
        </w:r>
      </w:hyperlink>
    </w:p>
    <w:p w:rsidR="008E4374" w:rsidRDefault="00997304">
      <w:pPr>
        <w:pStyle w:val="TOC2"/>
        <w:rPr>
          <w:rFonts w:eastAsiaTheme="minorEastAsia"/>
          <w:smallCaps w:val="0"/>
          <w:sz w:val="22"/>
        </w:rPr>
      </w:pPr>
      <w:hyperlink w:anchor="_Toc510001132" w:history="1">
        <w:r w:rsidR="008E4374" w:rsidRPr="007E0BE4">
          <w:rPr>
            <w:rStyle w:val="Hyperlink"/>
          </w:rPr>
          <w:t>Forefront</w:t>
        </w:r>
        <w:r w:rsidR="008E4374">
          <w:tab/>
        </w:r>
        <w:r w:rsidR="008E4374">
          <w:fldChar w:fldCharType="begin"/>
        </w:r>
        <w:r w:rsidR="008E4374">
          <w:instrText xml:space="preserve"> PAGEREF _Toc510001132 \h </w:instrText>
        </w:r>
        <w:r w:rsidR="008E4374">
          <w:fldChar w:fldCharType="separate"/>
        </w:r>
        <w:r w:rsidR="008E4374">
          <w:t>19</w:t>
        </w:r>
        <w:r w:rsidR="008E4374">
          <w:fldChar w:fldCharType="end"/>
        </w:r>
      </w:hyperlink>
    </w:p>
    <w:p w:rsidR="008E4374" w:rsidRDefault="00997304">
      <w:pPr>
        <w:pStyle w:val="TOC2"/>
        <w:rPr>
          <w:rFonts w:eastAsiaTheme="minorEastAsia"/>
          <w:smallCaps w:val="0"/>
          <w:sz w:val="22"/>
        </w:rPr>
      </w:pPr>
      <w:hyperlink w:anchor="_Toc510001133" w:history="1">
        <w:r w:rsidR="008E4374" w:rsidRPr="007E0BE4">
          <w:rPr>
            <w:rStyle w:val="Hyperlink"/>
          </w:rPr>
          <w:t>Microsoft Dynamics 365 On-premises</w:t>
        </w:r>
        <w:r w:rsidR="008E4374">
          <w:tab/>
        </w:r>
        <w:r w:rsidR="008E4374">
          <w:fldChar w:fldCharType="begin"/>
        </w:r>
        <w:r w:rsidR="008E4374">
          <w:instrText xml:space="preserve"> PAGEREF _Toc510001133 \h </w:instrText>
        </w:r>
        <w:r w:rsidR="008E4374">
          <w:fldChar w:fldCharType="separate"/>
        </w:r>
        <w:r w:rsidR="008E4374">
          <w:t>20</w:t>
        </w:r>
        <w:r w:rsidR="008E4374">
          <w:fldChar w:fldCharType="end"/>
        </w:r>
      </w:hyperlink>
    </w:p>
    <w:p w:rsidR="008E4374" w:rsidRDefault="00997304">
      <w:pPr>
        <w:pStyle w:val="TOC2"/>
        <w:rPr>
          <w:rFonts w:eastAsiaTheme="minorEastAsia"/>
          <w:smallCaps w:val="0"/>
          <w:sz w:val="22"/>
        </w:rPr>
      </w:pPr>
      <w:hyperlink w:anchor="_Toc510001134" w:history="1">
        <w:r w:rsidR="008E4374" w:rsidRPr="007E0BE4">
          <w:rPr>
            <w:rStyle w:val="Hyperlink"/>
          </w:rPr>
          <w:t>Microsoft Identity Manager</w:t>
        </w:r>
        <w:r w:rsidR="008E4374">
          <w:tab/>
        </w:r>
        <w:r w:rsidR="008E4374">
          <w:fldChar w:fldCharType="begin"/>
        </w:r>
        <w:r w:rsidR="008E4374">
          <w:instrText xml:space="preserve"> PAGEREF _Toc510001134 \h </w:instrText>
        </w:r>
        <w:r w:rsidR="008E4374">
          <w:fldChar w:fldCharType="separate"/>
        </w:r>
        <w:r w:rsidR="008E4374">
          <w:t>22</w:t>
        </w:r>
        <w:r w:rsidR="008E4374">
          <w:fldChar w:fldCharType="end"/>
        </w:r>
      </w:hyperlink>
    </w:p>
    <w:p w:rsidR="008E4374" w:rsidRDefault="00997304">
      <w:pPr>
        <w:pStyle w:val="TOC2"/>
        <w:rPr>
          <w:rFonts w:eastAsiaTheme="minorEastAsia"/>
          <w:smallCaps w:val="0"/>
          <w:sz w:val="22"/>
        </w:rPr>
      </w:pPr>
      <w:hyperlink w:anchor="_Toc510001135" w:history="1">
        <w:r w:rsidR="008E4374" w:rsidRPr="007E0BE4">
          <w:rPr>
            <w:rStyle w:val="Hyperlink"/>
          </w:rPr>
          <w:t>Office-toepassingen</w:t>
        </w:r>
        <w:r w:rsidR="008E4374">
          <w:tab/>
        </w:r>
        <w:r w:rsidR="008E4374">
          <w:fldChar w:fldCharType="begin"/>
        </w:r>
        <w:r w:rsidR="008E4374">
          <w:instrText xml:space="preserve"> PAGEREF _Toc510001135 \h </w:instrText>
        </w:r>
        <w:r w:rsidR="008E4374">
          <w:fldChar w:fldCharType="separate"/>
        </w:r>
        <w:r w:rsidR="008E4374">
          <w:t>23</w:t>
        </w:r>
        <w:r w:rsidR="008E4374">
          <w:fldChar w:fldCharType="end"/>
        </w:r>
      </w:hyperlink>
    </w:p>
    <w:p w:rsidR="008E4374" w:rsidRDefault="00997304">
      <w:pPr>
        <w:pStyle w:val="TOC3"/>
        <w:rPr>
          <w:rFonts w:eastAsiaTheme="minorEastAsia"/>
          <w:smallCaps w:val="0"/>
          <w:sz w:val="22"/>
        </w:rPr>
      </w:pPr>
      <w:hyperlink w:anchor="_Toc510001136" w:history="1">
        <w:r w:rsidR="008E4374" w:rsidRPr="007E0BE4">
          <w:rPr>
            <w:rStyle w:val="Hyperlink"/>
          </w:rPr>
          <w:t>Office-desktoptoepassingen</w:t>
        </w:r>
        <w:r w:rsidR="008E4374">
          <w:tab/>
        </w:r>
        <w:r w:rsidR="008E4374">
          <w:fldChar w:fldCharType="begin"/>
        </w:r>
        <w:r w:rsidR="008E4374">
          <w:instrText xml:space="preserve"> PAGEREF _Toc510001136 \h </w:instrText>
        </w:r>
        <w:r w:rsidR="008E4374">
          <w:fldChar w:fldCharType="separate"/>
        </w:r>
        <w:r w:rsidR="008E4374">
          <w:t>23</w:t>
        </w:r>
        <w:r w:rsidR="008E4374">
          <w:fldChar w:fldCharType="end"/>
        </w:r>
      </w:hyperlink>
    </w:p>
    <w:p w:rsidR="008E4374" w:rsidRDefault="00997304">
      <w:pPr>
        <w:pStyle w:val="TOC3"/>
        <w:rPr>
          <w:rFonts w:eastAsiaTheme="minorEastAsia"/>
          <w:smallCaps w:val="0"/>
          <w:sz w:val="22"/>
        </w:rPr>
      </w:pPr>
      <w:hyperlink w:anchor="_Toc510001137" w:history="1">
        <w:r w:rsidR="008E4374" w:rsidRPr="007E0BE4">
          <w:rPr>
            <w:rStyle w:val="Hyperlink"/>
          </w:rPr>
          <w:t>Office voor Mac</w:t>
        </w:r>
        <w:r w:rsidR="008E4374">
          <w:tab/>
        </w:r>
        <w:r w:rsidR="008E4374">
          <w:fldChar w:fldCharType="begin"/>
        </w:r>
        <w:r w:rsidR="008E4374">
          <w:instrText xml:space="preserve"> PAGEREF _Toc510001137 \h </w:instrText>
        </w:r>
        <w:r w:rsidR="008E4374">
          <w:fldChar w:fldCharType="separate"/>
        </w:r>
        <w:r w:rsidR="008E4374">
          <w:t>24</w:t>
        </w:r>
        <w:r w:rsidR="008E4374">
          <w:fldChar w:fldCharType="end"/>
        </w:r>
      </w:hyperlink>
    </w:p>
    <w:p w:rsidR="008E4374" w:rsidRDefault="00997304">
      <w:pPr>
        <w:pStyle w:val="TOC2"/>
        <w:rPr>
          <w:rFonts w:eastAsiaTheme="minorEastAsia"/>
          <w:smallCaps w:val="0"/>
          <w:sz w:val="22"/>
        </w:rPr>
      </w:pPr>
      <w:hyperlink w:anchor="_Toc510001138" w:history="1">
        <w:r w:rsidR="008E4374" w:rsidRPr="007E0BE4">
          <w:rPr>
            <w:rStyle w:val="Hyperlink"/>
          </w:rPr>
          <w:t>Office-servers</w:t>
        </w:r>
        <w:r w:rsidR="008E4374">
          <w:tab/>
        </w:r>
        <w:r w:rsidR="008E4374">
          <w:fldChar w:fldCharType="begin"/>
        </w:r>
        <w:r w:rsidR="008E4374">
          <w:instrText xml:space="preserve"> PAGEREF _Toc510001138 \h </w:instrText>
        </w:r>
        <w:r w:rsidR="008E4374">
          <w:fldChar w:fldCharType="separate"/>
        </w:r>
        <w:r w:rsidR="008E4374">
          <w:t>25</w:t>
        </w:r>
        <w:r w:rsidR="008E4374">
          <w:fldChar w:fldCharType="end"/>
        </w:r>
      </w:hyperlink>
    </w:p>
    <w:p w:rsidR="008E4374" w:rsidRDefault="00997304">
      <w:pPr>
        <w:pStyle w:val="TOC3"/>
        <w:rPr>
          <w:rFonts w:eastAsiaTheme="minorEastAsia"/>
          <w:smallCaps w:val="0"/>
          <w:sz w:val="22"/>
        </w:rPr>
      </w:pPr>
      <w:hyperlink w:anchor="_Toc510001139" w:history="1">
        <w:r w:rsidR="008E4374" w:rsidRPr="007E0BE4">
          <w:rPr>
            <w:rStyle w:val="Hyperlink"/>
          </w:rPr>
          <w:t>Exchange Server</w:t>
        </w:r>
        <w:r w:rsidR="008E4374">
          <w:tab/>
        </w:r>
        <w:r w:rsidR="008E4374">
          <w:fldChar w:fldCharType="begin"/>
        </w:r>
        <w:r w:rsidR="008E4374">
          <w:instrText xml:space="preserve"> PAGEREF _Toc510001139 \h </w:instrText>
        </w:r>
        <w:r w:rsidR="008E4374">
          <w:fldChar w:fldCharType="separate"/>
        </w:r>
        <w:r w:rsidR="008E4374">
          <w:t>25</w:t>
        </w:r>
        <w:r w:rsidR="008E4374">
          <w:fldChar w:fldCharType="end"/>
        </w:r>
      </w:hyperlink>
    </w:p>
    <w:p w:rsidR="008E4374" w:rsidRDefault="00997304">
      <w:pPr>
        <w:pStyle w:val="TOC3"/>
        <w:rPr>
          <w:rFonts w:eastAsiaTheme="minorEastAsia"/>
          <w:smallCaps w:val="0"/>
          <w:sz w:val="22"/>
        </w:rPr>
      </w:pPr>
      <w:hyperlink w:anchor="_Toc510001140" w:history="1">
        <w:r w:rsidR="008E4374" w:rsidRPr="007E0BE4">
          <w:rPr>
            <w:rStyle w:val="Hyperlink"/>
          </w:rPr>
          <w:t>Project Server</w:t>
        </w:r>
        <w:r w:rsidR="008E4374">
          <w:tab/>
        </w:r>
        <w:r w:rsidR="008E4374">
          <w:fldChar w:fldCharType="begin"/>
        </w:r>
        <w:r w:rsidR="008E4374">
          <w:instrText xml:space="preserve"> PAGEREF _Toc510001140 \h </w:instrText>
        </w:r>
        <w:r w:rsidR="008E4374">
          <w:fldChar w:fldCharType="separate"/>
        </w:r>
        <w:r w:rsidR="008E4374">
          <w:t>27</w:t>
        </w:r>
        <w:r w:rsidR="008E4374">
          <w:fldChar w:fldCharType="end"/>
        </w:r>
      </w:hyperlink>
    </w:p>
    <w:p w:rsidR="008E4374" w:rsidRDefault="00997304">
      <w:pPr>
        <w:pStyle w:val="TOC3"/>
        <w:rPr>
          <w:rFonts w:eastAsiaTheme="minorEastAsia"/>
          <w:smallCaps w:val="0"/>
          <w:sz w:val="22"/>
        </w:rPr>
      </w:pPr>
      <w:hyperlink w:anchor="_Toc510001141" w:history="1">
        <w:r w:rsidR="008E4374" w:rsidRPr="007E0BE4">
          <w:rPr>
            <w:rStyle w:val="Hyperlink"/>
          </w:rPr>
          <w:t>SharePoint Server</w:t>
        </w:r>
        <w:r w:rsidR="008E4374">
          <w:tab/>
        </w:r>
        <w:r w:rsidR="008E4374">
          <w:fldChar w:fldCharType="begin"/>
        </w:r>
        <w:r w:rsidR="008E4374">
          <w:instrText xml:space="preserve"> PAGEREF _Toc510001141 \h </w:instrText>
        </w:r>
        <w:r w:rsidR="008E4374">
          <w:fldChar w:fldCharType="separate"/>
        </w:r>
        <w:r w:rsidR="008E4374">
          <w:t>27</w:t>
        </w:r>
        <w:r w:rsidR="008E4374">
          <w:fldChar w:fldCharType="end"/>
        </w:r>
      </w:hyperlink>
    </w:p>
    <w:p w:rsidR="008E4374" w:rsidRDefault="00997304">
      <w:pPr>
        <w:pStyle w:val="TOC3"/>
        <w:rPr>
          <w:rFonts w:eastAsiaTheme="minorEastAsia"/>
          <w:smallCaps w:val="0"/>
          <w:sz w:val="22"/>
        </w:rPr>
      </w:pPr>
      <w:hyperlink w:anchor="_Toc510001142" w:history="1">
        <w:r w:rsidR="008E4374" w:rsidRPr="007E0BE4">
          <w:rPr>
            <w:rStyle w:val="Hyperlink"/>
          </w:rPr>
          <w:t>Skype voor Bedrijven Server</w:t>
        </w:r>
        <w:r w:rsidR="008E4374">
          <w:tab/>
        </w:r>
        <w:r w:rsidR="008E4374">
          <w:fldChar w:fldCharType="begin"/>
        </w:r>
        <w:r w:rsidR="008E4374">
          <w:instrText xml:space="preserve"> PAGEREF _Toc510001142 \h </w:instrText>
        </w:r>
        <w:r w:rsidR="008E4374">
          <w:fldChar w:fldCharType="separate"/>
        </w:r>
        <w:r w:rsidR="008E4374">
          <w:t>28</w:t>
        </w:r>
        <w:r w:rsidR="008E4374">
          <w:fldChar w:fldCharType="end"/>
        </w:r>
      </w:hyperlink>
    </w:p>
    <w:p w:rsidR="008E4374" w:rsidRDefault="00997304">
      <w:pPr>
        <w:pStyle w:val="TOC2"/>
        <w:rPr>
          <w:rFonts w:eastAsiaTheme="minorEastAsia"/>
          <w:smallCaps w:val="0"/>
          <w:sz w:val="22"/>
        </w:rPr>
      </w:pPr>
      <w:hyperlink w:anchor="_Toc510001143" w:history="1">
        <w:r w:rsidR="008E4374" w:rsidRPr="007E0BE4">
          <w:rPr>
            <w:rStyle w:val="Hyperlink"/>
          </w:rPr>
          <w:t>SQL Server</w:t>
        </w:r>
        <w:r w:rsidR="008E4374">
          <w:tab/>
        </w:r>
        <w:r w:rsidR="008E4374">
          <w:fldChar w:fldCharType="begin"/>
        </w:r>
        <w:r w:rsidR="008E4374">
          <w:instrText xml:space="preserve"> PAGEREF _Toc510001143 \h </w:instrText>
        </w:r>
        <w:r w:rsidR="008E4374">
          <w:fldChar w:fldCharType="separate"/>
        </w:r>
        <w:r w:rsidR="008E4374">
          <w:t>30</w:t>
        </w:r>
        <w:r w:rsidR="008E4374">
          <w:fldChar w:fldCharType="end"/>
        </w:r>
      </w:hyperlink>
    </w:p>
    <w:p w:rsidR="008E4374" w:rsidRDefault="00997304">
      <w:pPr>
        <w:pStyle w:val="TOC2"/>
        <w:rPr>
          <w:rFonts w:eastAsiaTheme="minorEastAsia"/>
          <w:smallCaps w:val="0"/>
          <w:sz w:val="22"/>
        </w:rPr>
      </w:pPr>
      <w:hyperlink w:anchor="_Toc510001144" w:history="1">
        <w:r w:rsidR="008E4374" w:rsidRPr="007E0BE4">
          <w:rPr>
            <w:rStyle w:val="Hyperlink"/>
          </w:rPr>
          <w:t>System Center</w:t>
        </w:r>
        <w:r w:rsidR="008E4374">
          <w:tab/>
        </w:r>
        <w:r w:rsidR="008E4374">
          <w:fldChar w:fldCharType="begin"/>
        </w:r>
        <w:r w:rsidR="008E4374">
          <w:instrText xml:space="preserve"> PAGEREF _Toc510001144 \h </w:instrText>
        </w:r>
        <w:r w:rsidR="008E4374">
          <w:fldChar w:fldCharType="separate"/>
        </w:r>
        <w:r w:rsidR="008E4374">
          <w:t>32</w:t>
        </w:r>
        <w:r w:rsidR="008E4374">
          <w:fldChar w:fldCharType="end"/>
        </w:r>
      </w:hyperlink>
    </w:p>
    <w:p w:rsidR="008E4374" w:rsidRDefault="00997304">
      <w:pPr>
        <w:pStyle w:val="TOC3"/>
        <w:rPr>
          <w:rFonts w:eastAsiaTheme="minorEastAsia"/>
          <w:smallCaps w:val="0"/>
          <w:sz w:val="22"/>
        </w:rPr>
      </w:pPr>
      <w:hyperlink w:anchor="_Toc510001145" w:history="1">
        <w:r w:rsidR="008E4374" w:rsidRPr="007E0BE4">
          <w:rPr>
            <w:rStyle w:val="Hyperlink"/>
          </w:rPr>
          <w:t>System Center Server</w:t>
        </w:r>
        <w:r w:rsidR="008E4374">
          <w:tab/>
        </w:r>
        <w:r w:rsidR="008E4374">
          <w:fldChar w:fldCharType="begin"/>
        </w:r>
        <w:r w:rsidR="008E4374">
          <w:instrText xml:space="preserve"> PAGEREF _Toc510001145 \h </w:instrText>
        </w:r>
        <w:r w:rsidR="008E4374">
          <w:fldChar w:fldCharType="separate"/>
        </w:r>
        <w:r w:rsidR="008E4374">
          <w:t>32</w:t>
        </w:r>
        <w:r w:rsidR="008E4374">
          <w:fldChar w:fldCharType="end"/>
        </w:r>
      </w:hyperlink>
    </w:p>
    <w:p w:rsidR="008E4374" w:rsidRDefault="00997304">
      <w:pPr>
        <w:pStyle w:val="TOC3"/>
        <w:rPr>
          <w:rFonts w:eastAsiaTheme="minorEastAsia"/>
          <w:smallCaps w:val="0"/>
          <w:sz w:val="22"/>
        </w:rPr>
      </w:pPr>
      <w:hyperlink w:anchor="_Toc510001146" w:history="1">
        <w:r w:rsidR="008E4374" w:rsidRPr="007E0BE4">
          <w:rPr>
            <w:rStyle w:val="Hyperlink"/>
          </w:rPr>
          <w:t>System Center Configuration Manager</w:t>
        </w:r>
        <w:r w:rsidR="008E4374">
          <w:tab/>
        </w:r>
        <w:r w:rsidR="008E4374">
          <w:fldChar w:fldCharType="begin"/>
        </w:r>
        <w:r w:rsidR="008E4374">
          <w:instrText xml:space="preserve"> PAGEREF _Toc510001146 \h </w:instrText>
        </w:r>
        <w:r w:rsidR="008E4374">
          <w:fldChar w:fldCharType="separate"/>
        </w:r>
        <w:r w:rsidR="008E4374">
          <w:t>33</w:t>
        </w:r>
        <w:r w:rsidR="008E4374">
          <w:fldChar w:fldCharType="end"/>
        </w:r>
      </w:hyperlink>
    </w:p>
    <w:p w:rsidR="008E4374" w:rsidRDefault="00997304">
      <w:pPr>
        <w:pStyle w:val="TOC3"/>
        <w:rPr>
          <w:rFonts w:eastAsiaTheme="minorEastAsia"/>
          <w:smallCaps w:val="0"/>
          <w:sz w:val="22"/>
        </w:rPr>
      </w:pPr>
      <w:hyperlink w:anchor="_Toc510001147" w:history="1">
        <w:r w:rsidR="008E4374" w:rsidRPr="007E0BE4">
          <w:rPr>
            <w:rStyle w:val="Hyperlink"/>
          </w:rPr>
          <w:t>System Center Data Protection Manager</w:t>
        </w:r>
        <w:r w:rsidR="008E4374">
          <w:tab/>
        </w:r>
        <w:r w:rsidR="008E4374">
          <w:fldChar w:fldCharType="begin"/>
        </w:r>
        <w:r w:rsidR="008E4374">
          <w:instrText xml:space="preserve"> PAGEREF _Toc510001147 \h </w:instrText>
        </w:r>
        <w:r w:rsidR="008E4374">
          <w:fldChar w:fldCharType="separate"/>
        </w:r>
        <w:r w:rsidR="008E4374">
          <w:t>34</w:t>
        </w:r>
        <w:r w:rsidR="008E4374">
          <w:fldChar w:fldCharType="end"/>
        </w:r>
      </w:hyperlink>
    </w:p>
    <w:p w:rsidR="008E4374" w:rsidRDefault="00997304">
      <w:pPr>
        <w:pStyle w:val="TOC3"/>
        <w:rPr>
          <w:rFonts w:eastAsiaTheme="minorEastAsia"/>
          <w:smallCaps w:val="0"/>
          <w:sz w:val="22"/>
        </w:rPr>
      </w:pPr>
      <w:hyperlink w:anchor="_Toc510001148" w:history="1">
        <w:r w:rsidR="008E4374" w:rsidRPr="007E0BE4">
          <w:rPr>
            <w:rStyle w:val="Hyperlink"/>
          </w:rPr>
          <w:t>System Center Endpoint Protection</w:t>
        </w:r>
        <w:r w:rsidR="008E4374">
          <w:tab/>
        </w:r>
        <w:r w:rsidR="008E4374">
          <w:fldChar w:fldCharType="begin"/>
        </w:r>
        <w:r w:rsidR="008E4374">
          <w:instrText xml:space="preserve"> PAGEREF _Toc510001148 \h </w:instrText>
        </w:r>
        <w:r w:rsidR="008E4374">
          <w:fldChar w:fldCharType="separate"/>
        </w:r>
        <w:r w:rsidR="008E4374">
          <w:t>35</w:t>
        </w:r>
        <w:r w:rsidR="008E4374">
          <w:fldChar w:fldCharType="end"/>
        </w:r>
      </w:hyperlink>
    </w:p>
    <w:p w:rsidR="008E4374" w:rsidRDefault="00997304">
      <w:pPr>
        <w:pStyle w:val="TOC3"/>
        <w:rPr>
          <w:rFonts w:eastAsiaTheme="minorEastAsia"/>
          <w:smallCaps w:val="0"/>
          <w:sz w:val="22"/>
        </w:rPr>
      </w:pPr>
      <w:hyperlink w:anchor="_Toc510001149" w:history="1">
        <w:r w:rsidR="008E4374" w:rsidRPr="007E0BE4">
          <w:rPr>
            <w:rStyle w:val="Hyperlink"/>
          </w:rPr>
          <w:t>System Center Operations Manager</w:t>
        </w:r>
        <w:r w:rsidR="008E4374">
          <w:tab/>
        </w:r>
        <w:r w:rsidR="008E4374">
          <w:fldChar w:fldCharType="begin"/>
        </w:r>
        <w:r w:rsidR="008E4374">
          <w:instrText xml:space="preserve"> PAGEREF _Toc510001149 \h </w:instrText>
        </w:r>
        <w:r w:rsidR="008E4374">
          <w:fldChar w:fldCharType="separate"/>
        </w:r>
        <w:r w:rsidR="008E4374">
          <w:t>36</w:t>
        </w:r>
        <w:r w:rsidR="008E4374">
          <w:fldChar w:fldCharType="end"/>
        </w:r>
      </w:hyperlink>
    </w:p>
    <w:p w:rsidR="008E4374" w:rsidRDefault="00997304">
      <w:pPr>
        <w:pStyle w:val="TOC3"/>
        <w:rPr>
          <w:rFonts w:eastAsiaTheme="minorEastAsia"/>
          <w:smallCaps w:val="0"/>
          <w:sz w:val="22"/>
        </w:rPr>
      </w:pPr>
      <w:hyperlink w:anchor="_Toc510001150" w:history="1">
        <w:r w:rsidR="008E4374" w:rsidRPr="007E0BE4">
          <w:rPr>
            <w:rStyle w:val="Hyperlink"/>
          </w:rPr>
          <w:t>System Center Orchestrator</w:t>
        </w:r>
        <w:r w:rsidR="008E4374">
          <w:tab/>
        </w:r>
        <w:r w:rsidR="008E4374">
          <w:fldChar w:fldCharType="begin"/>
        </w:r>
        <w:r w:rsidR="008E4374">
          <w:instrText xml:space="preserve"> PAGEREF _Toc510001150 \h </w:instrText>
        </w:r>
        <w:r w:rsidR="008E4374">
          <w:fldChar w:fldCharType="separate"/>
        </w:r>
        <w:r w:rsidR="008E4374">
          <w:t>36</w:t>
        </w:r>
        <w:r w:rsidR="008E4374">
          <w:fldChar w:fldCharType="end"/>
        </w:r>
      </w:hyperlink>
    </w:p>
    <w:p w:rsidR="008E4374" w:rsidRDefault="00997304">
      <w:pPr>
        <w:pStyle w:val="TOC3"/>
        <w:rPr>
          <w:rFonts w:eastAsiaTheme="minorEastAsia"/>
          <w:smallCaps w:val="0"/>
          <w:sz w:val="22"/>
        </w:rPr>
      </w:pPr>
      <w:hyperlink w:anchor="_Toc510001151" w:history="1">
        <w:r w:rsidR="008E4374" w:rsidRPr="007E0BE4">
          <w:rPr>
            <w:rStyle w:val="Hyperlink"/>
          </w:rPr>
          <w:t>System Center Service Manager</w:t>
        </w:r>
        <w:r w:rsidR="008E4374">
          <w:tab/>
        </w:r>
        <w:r w:rsidR="008E4374">
          <w:fldChar w:fldCharType="begin"/>
        </w:r>
        <w:r w:rsidR="008E4374">
          <w:instrText xml:space="preserve"> PAGEREF _Toc510001151 \h </w:instrText>
        </w:r>
        <w:r w:rsidR="008E4374">
          <w:fldChar w:fldCharType="separate"/>
        </w:r>
        <w:r w:rsidR="008E4374">
          <w:t>37</w:t>
        </w:r>
        <w:r w:rsidR="008E4374">
          <w:fldChar w:fldCharType="end"/>
        </w:r>
      </w:hyperlink>
    </w:p>
    <w:p w:rsidR="008E4374" w:rsidRDefault="00997304">
      <w:pPr>
        <w:pStyle w:val="TOC2"/>
        <w:rPr>
          <w:rFonts w:eastAsiaTheme="minorEastAsia"/>
          <w:smallCaps w:val="0"/>
          <w:sz w:val="22"/>
        </w:rPr>
      </w:pPr>
      <w:hyperlink w:anchor="_Toc510001152" w:history="1">
        <w:r w:rsidR="008E4374" w:rsidRPr="007E0BE4">
          <w:rPr>
            <w:rStyle w:val="Hyperlink"/>
          </w:rPr>
          <w:t>Virtual Desktop Infrastructure (VDI) Suite</w:t>
        </w:r>
        <w:r w:rsidR="008E4374">
          <w:tab/>
        </w:r>
        <w:r w:rsidR="008E4374">
          <w:fldChar w:fldCharType="begin"/>
        </w:r>
        <w:r w:rsidR="008E4374">
          <w:instrText xml:space="preserve"> PAGEREF _Toc510001152 \h </w:instrText>
        </w:r>
        <w:r w:rsidR="008E4374">
          <w:fldChar w:fldCharType="separate"/>
        </w:r>
        <w:r w:rsidR="008E4374">
          <w:t>38</w:t>
        </w:r>
        <w:r w:rsidR="008E4374">
          <w:fldChar w:fldCharType="end"/>
        </w:r>
      </w:hyperlink>
    </w:p>
    <w:p w:rsidR="008E4374" w:rsidRDefault="00997304">
      <w:pPr>
        <w:pStyle w:val="TOC2"/>
        <w:rPr>
          <w:rFonts w:eastAsiaTheme="minorEastAsia"/>
          <w:smallCaps w:val="0"/>
          <w:sz w:val="22"/>
        </w:rPr>
      </w:pPr>
      <w:hyperlink w:anchor="_Toc510001153" w:history="1">
        <w:r w:rsidR="008E4374" w:rsidRPr="007E0BE4">
          <w:rPr>
            <w:rStyle w:val="Hyperlink"/>
          </w:rPr>
          <w:t>Visual Studio</w:t>
        </w:r>
        <w:r w:rsidR="008E4374">
          <w:tab/>
        </w:r>
        <w:r w:rsidR="008E4374">
          <w:fldChar w:fldCharType="begin"/>
        </w:r>
        <w:r w:rsidR="008E4374">
          <w:instrText xml:space="preserve"> PAGEREF _Toc510001153 \h </w:instrText>
        </w:r>
        <w:r w:rsidR="008E4374">
          <w:fldChar w:fldCharType="separate"/>
        </w:r>
        <w:r w:rsidR="008E4374">
          <w:t>38</w:t>
        </w:r>
        <w:r w:rsidR="008E4374">
          <w:fldChar w:fldCharType="end"/>
        </w:r>
      </w:hyperlink>
    </w:p>
    <w:p w:rsidR="008E4374" w:rsidRDefault="00997304">
      <w:pPr>
        <w:pStyle w:val="TOC3"/>
        <w:rPr>
          <w:rFonts w:eastAsiaTheme="minorEastAsia"/>
          <w:smallCaps w:val="0"/>
          <w:sz w:val="22"/>
        </w:rPr>
      </w:pPr>
      <w:hyperlink w:anchor="_Toc510001154" w:history="1">
        <w:r w:rsidR="008E4374" w:rsidRPr="007E0BE4">
          <w:rPr>
            <w:rStyle w:val="Hyperlink"/>
          </w:rPr>
          <w:t>Visual Studio</w:t>
        </w:r>
        <w:r w:rsidR="008E4374">
          <w:tab/>
        </w:r>
        <w:r w:rsidR="008E4374">
          <w:fldChar w:fldCharType="begin"/>
        </w:r>
        <w:r w:rsidR="008E4374">
          <w:instrText xml:space="preserve"> PAGEREF _Toc510001154 \h </w:instrText>
        </w:r>
        <w:r w:rsidR="008E4374">
          <w:fldChar w:fldCharType="separate"/>
        </w:r>
        <w:r w:rsidR="008E4374">
          <w:t>38</w:t>
        </w:r>
        <w:r w:rsidR="008E4374">
          <w:fldChar w:fldCharType="end"/>
        </w:r>
      </w:hyperlink>
    </w:p>
    <w:p w:rsidR="008E4374" w:rsidRDefault="00997304">
      <w:pPr>
        <w:pStyle w:val="TOC3"/>
        <w:rPr>
          <w:rFonts w:eastAsiaTheme="minorEastAsia"/>
          <w:smallCaps w:val="0"/>
          <w:sz w:val="22"/>
        </w:rPr>
      </w:pPr>
      <w:hyperlink w:anchor="_Toc510001155" w:history="1">
        <w:r w:rsidR="008E4374" w:rsidRPr="007E0BE4">
          <w:rPr>
            <w:rStyle w:val="Hyperlink"/>
          </w:rPr>
          <w:t>Visual Studio Team Foundation Server</w:t>
        </w:r>
        <w:r w:rsidR="008E4374">
          <w:tab/>
        </w:r>
        <w:r w:rsidR="008E4374">
          <w:fldChar w:fldCharType="begin"/>
        </w:r>
        <w:r w:rsidR="008E4374">
          <w:instrText xml:space="preserve"> PAGEREF _Toc510001155 \h </w:instrText>
        </w:r>
        <w:r w:rsidR="008E4374">
          <w:fldChar w:fldCharType="separate"/>
        </w:r>
        <w:r w:rsidR="008E4374">
          <w:t>40</w:t>
        </w:r>
        <w:r w:rsidR="008E4374">
          <w:fldChar w:fldCharType="end"/>
        </w:r>
      </w:hyperlink>
    </w:p>
    <w:p w:rsidR="008E4374" w:rsidRDefault="00997304">
      <w:pPr>
        <w:pStyle w:val="TOC2"/>
        <w:rPr>
          <w:rFonts w:eastAsiaTheme="minorEastAsia"/>
          <w:smallCaps w:val="0"/>
          <w:sz w:val="22"/>
        </w:rPr>
      </w:pPr>
      <w:hyperlink w:anchor="_Toc510001156" w:history="1">
        <w:r w:rsidR="008E4374" w:rsidRPr="007E0BE4">
          <w:rPr>
            <w:rStyle w:val="Hyperlink"/>
          </w:rPr>
          <w:t>Windows</w:t>
        </w:r>
        <w:r w:rsidR="008E4374">
          <w:tab/>
        </w:r>
        <w:r w:rsidR="008E4374">
          <w:fldChar w:fldCharType="begin"/>
        </w:r>
        <w:r w:rsidR="008E4374">
          <w:instrText xml:space="preserve"> PAGEREF _Toc510001156 \h </w:instrText>
        </w:r>
        <w:r w:rsidR="008E4374">
          <w:fldChar w:fldCharType="separate"/>
        </w:r>
        <w:r w:rsidR="008E4374">
          <w:t>41</w:t>
        </w:r>
        <w:r w:rsidR="008E4374">
          <w:fldChar w:fldCharType="end"/>
        </w:r>
      </w:hyperlink>
    </w:p>
    <w:p w:rsidR="008E4374" w:rsidRDefault="00997304">
      <w:pPr>
        <w:pStyle w:val="TOC3"/>
        <w:rPr>
          <w:rFonts w:eastAsiaTheme="minorEastAsia"/>
          <w:smallCaps w:val="0"/>
          <w:sz w:val="22"/>
        </w:rPr>
      </w:pPr>
      <w:hyperlink w:anchor="_Toc510001157" w:history="1">
        <w:r w:rsidR="008E4374" w:rsidRPr="007E0BE4">
          <w:rPr>
            <w:rStyle w:val="Hyperlink"/>
          </w:rPr>
          <w:t>Windows Desktop Operating System</w:t>
        </w:r>
        <w:r w:rsidR="008E4374">
          <w:tab/>
        </w:r>
        <w:r w:rsidR="008E4374">
          <w:fldChar w:fldCharType="begin"/>
        </w:r>
        <w:r w:rsidR="008E4374">
          <w:instrText xml:space="preserve"> PAGEREF _Toc510001157 \h </w:instrText>
        </w:r>
        <w:r w:rsidR="008E4374">
          <w:fldChar w:fldCharType="separate"/>
        </w:r>
        <w:r w:rsidR="008E4374">
          <w:t>41</w:t>
        </w:r>
        <w:r w:rsidR="008E4374">
          <w:fldChar w:fldCharType="end"/>
        </w:r>
      </w:hyperlink>
    </w:p>
    <w:p w:rsidR="008E4374" w:rsidRDefault="00997304">
      <w:pPr>
        <w:pStyle w:val="TOC2"/>
        <w:rPr>
          <w:rFonts w:eastAsiaTheme="minorEastAsia"/>
          <w:smallCaps w:val="0"/>
          <w:sz w:val="22"/>
        </w:rPr>
      </w:pPr>
      <w:hyperlink w:anchor="_Toc510001158" w:history="1">
        <w:r w:rsidR="008E4374" w:rsidRPr="007E0BE4">
          <w:rPr>
            <w:rStyle w:val="Hyperlink"/>
          </w:rPr>
          <w:t>Windows Server</w:t>
        </w:r>
        <w:r w:rsidR="008E4374">
          <w:tab/>
        </w:r>
        <w:r w:rsidR="008E4374">
          <w:fldChar w:fldCharType="begin"/>
        </w:r>
        <w:r w:rsidR="008E4374">
          <w:instrText xml:space="preserve"> PAGEREF _Toc510001158 \h </w:instrText>
        </w:r>
        <w:r w:rsidR="008E4374">
          <w:fldChar w:fldCharType="separate"/>
        </w:r>
        <w:r w:rsidR="008E4374">
          <w:t>48</w:t>
        </w:r>
        <w:r w:rsidR="008E4374">
          <w:fldChar w:fldCharType="end"/>
        </w:r>
      </w:hyperlink>
    </w:p>
    <w:p w:rsidR="008E4374" w:rsidRDefault="00997304">
      <w:pPr>
        <w:pStyle w:val="TOC3"/>
        <w:rPr>
          <w:rFonts w:eastAsiaTheme="minorEastAsia"/>
          <w:smallCaps w:val="0"/>
          <w:sz w:val="22"/>
        </w:rPr>
      </w:pPr>
      <w:hyperlink w:anchor="_Toc510001159" w:history="1">
        <w:r w:rsidR="008E4374" w:rsidRPr="007E0BE4">
          <w:rPr>
            <w:rStyle w:val="Hyperlink"/>
          </w:rPr>
          <w:t>Windows MultiPoint Server</w:t>
        </w:r>
        <w:r w:rsidR="008E4374">
          <w:tab/>
        </w:r>
        <w:r w:rsidR="008E4374">
          <w:fldChar w:fldCharType="begin"/>
        </w:r>
        <w:r w:rsidR="008E4374">
          <w:instrText xml:space="preserve"> PAGEREF _Toc510001159 \h </w:instrText>
        </w:r>
        <w:r w:rsidR="008E4374">
          <w:fldChar w:fldCharType="separate"/>
        </w:r>
        <w:r w:rsidR="008E4374">
          <w:t>48</w:t>
        </w:r>
        <w:r w:rsidR="008E4374">
          <w:fldChar w:fldCharType="end"/>
        </w:r>
      </w:hyperlink>
    </w:p>
    <w:p w:rsidR="008E4374" w:rsidRDefault="00997304">
      <w:pPr>
        <w:pStyle w:val="TOC3"/>
        <w:rPr>
          <w:rFonts w:eastAsiaTheme="minorEastAsia"/>
          <w:smallCaps w:val="0"/>
          <w:sz w:val="22"/>
        </w:rPr>
      </w:pPr>
      <w:hyperlink w:anchor="_Toc510001160" w:history="1">
        <w:r w:rsidR="008E4374" w:rsidRPr="007E0BE4">
          <w:rPr>
            <w:rStyle w:val="Hyperlink"/>
          </w:rPr>
          <w:t>Windows Server</w:t>
        </w:r>
        <w:r w:rsidR="008E4374">
          <w:tab/>
        </w:r>
        <w:r w:rsidR="008E4374">
          <w:fldChar w:fldCharType="begin"/>
        </w:r>
        <w:r w:rsidR="008E4374">
          <w:instrText xml:space="preserve"> PAGEREF _Toc510001160 \h </w:instrText>
        </w:r>
        <w:r w:rsidR="008E4374">
          <w:fldChar w:fldCharType="separate"/>
        </w:r>
        <w:r w:rsidR="008E4374">
          <w:t>49</w:t>
        </w:r>
        <w:r w:rsidR="008E4374">
          <w:fldChar w:fldCharType="end"/>
        </w:r>
      </w:hyperlink>
    </w:p>
    <w:p w:rsidR="008E4374" w:rsidRDefault="00997304">
      <w:pPr>
        <w:pStyle w:val="TOC1"/>
        <w:rPr>
          <w:rFonts w:eastAsiaTheme="minorEastAsia"/>
          <w:b w:val="0"/>
          <w:caps w:val="0"/>
          <w:noProof/>
          <w:sz w:val="22"/>
          <w:szCs w:val="22"/>
        </w:rPr>
      </w:pPr>
      <w:hyperlink w:anchor="_Toc510001161" w:history="1">
        <w:r w:rsidR="008E4374" w:rsidRPr="007E0BE4">
          <w:rPr>
            <w:rStyle w:val="Hyperlink"/>
            <w:noProof/>
          </w:rPr>
          <w:t>Online Diensten</w:t>
        </w:r>
        <w:r w:rsidR="008E4374">
          <w:rPr>
            <w:noProof/>
          </w:rPr>
          <w:tab/>
        </w:r>
        <w:r w:rsidR="008E4374">
          <w:rPr>
            <w:noProof/>
          </w:rPr>
          <w:fldChar w:fldCharType="begin"/>
        </w:r>
        <w:r w:rsidR="008E4374">
          <w:rPr>
            <w:noProof/>
          </w:rPr>
          <w:instrText xml:space="preserve"> PAGEREF _Toc510001161 \h </w:instrText>
        </w:r>
        <w:r w:rsidR="008E4374">
          <w:rPr>
            <w:noProof/>
          </w:rPr>
        </w:r>
        <w:r w:rsidR="008E4374">
          <w:rPr>
            <w:noProof/>
          </w:rPr>
          <w:fldChar w:fldCharType="separate"/>
        </w:r>
        <w:r w:rsidR="008E4374">
          <w:rPr>
            <w:noProof/>
          </w:rPr>
          <w:t>52</w:t>
        </w:r>
        <w:r w:rsidR="008E4374">
          <w:rPr>
            <w:noProof/>
          </w:rPr>
          <w:fldChar w:fldCharType="end"/>
        </w:r>
      </w:hyperlink>
    </w:p>
    <w:p w:rsidR="008E4374" w:rsidRDefault="00997304">
      <w:pPr>
        <w:pStyle w:val="TOC2"/>
        <w:rPr>
          <w:rFonts w:eastAsiaTheme="minorEastAsia"/>
          <w:smallCaps w:val="0"/>
          <w:sz w:val="22"/>
        </w:rPr>
      </w:pPr>
      <w:hyperlink w:anchor="_Toc510001162" w:history="1">
        <w:r w:rsidR="008E4374" w:rsidRPr="007E0BE4">
          <w:rPr>
            <w:rStyle w:val="Hyperlink"/>
          </w:rPr>
          <w:t>Plaatselijke beschikbaarheid van Online Diensten</w:t>
        </w:r>
        <w:r w:rsidR="008E4374">
          <w:tab/>
        </w:r>
        <w:r w:rsidR="008E4374">
          <w:fldChar w:fldCharType="begin"/>
        </w:r>
        <w:r w:rsidR="008E4374">
          <w:instrText xml:space="preserve"> PAGEREF _Toc510001162 \h </w:instrText>
        </w:r>
        <w:r w:rsidR="008E4374">
          <w:fldChar w:fldCharType="separate"/>
        </w:r>
        <w:r w:rsidR="008E4374">
          <w:t>52</w:t>
        </w:r>
        <w:r w:rsidR="008E4374">
          <w:fldChar w:fldCharType="end"/>
        </w:r>
      </w:hyperlink>
    </w:p>
    <w:p w:rsidR="008E4374" w:rsidRDefault="00997304">
      <w:pPr>
        <w:pStyle w:val="TOC2"/>
        <w:rPr>
          <w:rFonts w:eastAsiaTheme="minorEastAsia"/>
          <w:smallCaps w:val="0"/>
          <w:sz w:val="22"/>
        </w:rPr>
      </w:pPr>
      <w:hyperlink w:anchor="_Toc510001163" w:history="1">
        <w:r w:rsidR="008E4374" w:rsidRPr="007E0BE4">
          <w:rPr>
            <w:rStyle w:val="Hyperlink"/>
          </w:rPr>
          <w:t>Regels voor aankoop van Online Diensten</w:t>
        </w:r>
        <w:r w:rsidR="008E4374">
          <w:tab/>
        </w:r>
        <w:r w:rsidR="008E4374">
          <w:fldChar w:fldCharType="begin"/>
        </w:r>
        <w:r w:rsidR="008E4374">
          <w:instrText xml:space="preserve"> PAGEREF _Toc510001163 \h </w:instrText>
        </w:r>
        <w:r w:rsidR="008E4374">
          <w:fldChar w:fldCharType="separate"/>
        </w:r>
        <w:r w:rsidR="008E4374">
          <w:t>52</w:t>
        </w:r>
        <w:r w:rsidR="008E4374">
          <w:fldChar w:fldCharType="end"/>
        </w:r>
      </w:hyperlink>
    </w:p>
    <w:p w:rsidR="008E4374" w:rsidRDefault="00997304">
      <w:pPr>
        <w:pStyle w:val="TOC2"/>
        <w:rPr>
          <w:rFonts w:eastAsiaTheme="minorEastAsia"/>
          <w:smallCaps w:val="0"/>
          <w:sz w:val="22"/>
        </w:rPr>
      </w:pPr>
      <w:hyperlink w:anchor="_Toc510001164" w:history="1">
        <w:r w:rsidR="008E4374" w:rsidRPr="007E0BE4">
          <w:rPr>
            <w:rStyle w:val="Hyperlink"/>
          </w:rPr>
          <w:t>Verlenging van Online Diensten</w:t>
        </w:r>
        <w:r w:rsidR="008E4374">
          <w:tab/>
        </w:r>
        <w:r w:rsidR="008E4374">
          <w:fldChar w:fldCharType="begin"/>
        </w:r>
        <w:r w:rsidR="008E4374">
          <w:instrText xml:space="preserve"> PAGEREF _Toc510001164 \h </w:instrText>
        </w:r>
        <w:r w:rsidR="008E4374">
          <w:fldChar w:fldCharType="separate"/>
        </w:r>
        <w:r w:rsidR="008E4374">
          <w:t>52</w:t>
        </w:r>
        <w:r w:rsidR="008E4374">
          <w:fldChar w:fldCharType="end"/>
        </w:r>
      </w:hyperlink>
    </w:p>
    <w:p w:rsidR="008E4374" w:rsidRDefault="00997304">
      <w:pPr>
        <w:pStyle w:val="TOC2"/>
        <w:rPr>
          <w:rFonts w:eastAsiaTheme="minorEastAsia"/>
          <w:smallCaps w:val="0"/>
          <w:sz w:val="22"/>
        </w:rPr>
      </w:pPr>
      <w:hyperlink w:anchor="_Toc510001165" w:history="1">
        <w:r w:rsidR="008E4374" w:rsidRPr="007E0BE4">
          <w:rPr>
            <w:rStyle w:val="Hyperlink"/>
          </w:rPr>
          <w:t>Microsoft Azure Services</w:t>
        </w:r>
        <w:r w:rsidR="008E4374">
          <w:tab/>
        </w:r>
        <w:r w:rsidR="008E4374">
          <w:fldChar w:fldCharType="begin"/>
        </w:r>
        <w:r w:rsidR="008E4374">
          <w:instrText xml:space="preserve"> PAGEREF _Toc510001165 \h </w:instrText>
        </w:r>
        <w:r w:rsidR="008E4374">
          <w:fldChar w:fldCharType="separate"/>
        </w:r>
        <w:r w:rsidR="008E4374">
          <w:t>52</w:t>
        </w:r>
        <w:r w:rsidR="008E4374">
          <w:fldChar w:fldCharType="end"/>
        </w:r>
      </w:hyperlink>
    </w:p>
    <w:p w:rsidR="008E4374" w:rsidRDefault="00997304">
      <w:pPr>
        <w:pStyle w:val="TOC3"/>
        <w:rPr>
          <w:rFonts w:eastAsiaTheme="minorEastAsia"/>
          <w:smallCaps w:val="0"/>
          <w:sz w:val="22"/>
        </w:rPr>
      </w:pPr>
      <w:hyperlink w:anchor="_Toc510001166" w:history="1">
        <w:r w:rsidR="008E4374" w:rsidRPr="007E0BE4">
          <w:rPr>
            <w:rStyle w:val="Hyperlink"/>
          </w:rPr>
          <w:t>Microsoft Azure Services</w:t>
        </w:r>
        <w:r w:rsidR="008E4374">
          <w:tab/>
        </w:r>
        <w:r w:rsidR="008E4374">
          <w:fldChar w:fldCharType="begin"/>
        </w:r>
        <w:r w:rsidR="008E4374">
          <w:instrText xml:space="preserve"> PAGEREF _Toc510001166 \h </w:instrText>
        </w:r>
        <w:r w:rsidR="008E4374">
          <w:fldChar w:fldCharType="separate"/>
        </w:r>
        <w:r w:rsidR="008E4374">
          <w:t>54</w:t>
        </w:r>
        <w:r w:rsidR="008E4374">
          <w:fldChar w:fldCharType="end"/>
        </w:r>
      </w:hyperlink>
    </w:p>
    <w:p w:rsidR="008E4374" w:rsidRDefault="00997304">
      <w:pPr>
        <w:pStyle w:val="TOC3"/>
        <w:rPr>
          <w:rFonts w:eastAsiaTheme="minorEastAsia"/>
          <w:smallCaps w:val="0"/>
          <w:sz w:val="22"/>
        </w:rPr>
      </w:pPr>
      <w:hyperlink w:anchor="_Toc510001167" w:history="1">
        <w:r w:rsidR="008E4374" w:rsidRPr="007E0BE4">
          <w:rPr>
            <w:rStyle w:val="Hyperlink"/>
          </w:rPr>
          <w:t>Microsoft Azure-infrastructuurplannen</w:t>
        </w:r>
        <w:r w:rsidR="008E4374">
          <w:tab/>
        </w:r>
        <w:r w:rsidR="008E4374">
          <w:fldChar w:fldCharType="begin"/>
        </w:r>
        <w:r w:rsidR="008E4374">
          <w:instrText xml:space="preserve"> PAGEREF _Toc510001167 \h </w:instrText>
        </w:r>
        <w:r w:rsidR="008E4374">
          <w:fldChar w:fldCharType="separate"/>
        </w:r>
        <w:r w:rsidR="008E4374">
          <w:t>55</w:t>
        </w:r>
        <w:r w:rsidR="008E4374">
          <w:fldChar w:fldCharType="end"/>
        </w:r>
      </w:hyperlink>
    </w:p>
    <w:p w:rsidR="008E4374" w:rsidRDefault="00997304">
      <w:pPr>
        <w:pStyle w:val="TOC3"/>
        <w:rPr>
          <w:rFonts w:eastAsiaTheme="minorEastAsia"/>
          <w:smallCaps w:val="0"/>
          <w:sz w:val="22"/>
        </w:rPr>
      </w:pPr>
      <w:hyperlink w:anchor="_Toc510001168" w:history="1">
        <w:r w:rsidR="008E4374" w:rsidRPr="007E0BE4">
          <w:rPr>
            <w:rStyle w:val="Hyperlink"/>
          </w:rPr>
          <w:t>Microsoft Azure-ondersteuningsplannen</w:t>
        </w:r>
        <w:r w:rsidR="008E4374">
          <w:tab/>
        </w:r>
        <w:r w:rsidR="008E4374">
          <w:fldChar w:fldCharType="begin"/>
        </w:r>
        <w:r w:rsidR="008E4374">
          <w:instrText xml:space="preserve"> PAGEREF _Toc510001168 \h </w:instrText>
        </w:r>
        <w:r w:rsidR="008E4374">
          <w:fldChar w:fldCharType="separate"/>
        </w:r>
        <w:r w:rsidR="008E4374">
          <w:t>56</w:t>
        </w:r>
        <w:r w:rsidR="008E4374">
          <w:fldChar w:fldCharType="end"/>
        </w:r>
      </w:hyperlink>
    </w:p>
    <w:p w:rsidR="008E4374" w:rsidRDefault="00997304">
      <w:pPr>
        <w:pStyle w:val="TOC3"/>
        <w:rPr>
          <w:rFonts w:eastAsiaTheme="minorEastAsia"/>
          <w:smallCaps w:val="0"/>
          <w:sz w:val="22"/>
        </w:rPr>
      </w:pPr>
      <w:hyperlink w:anchor="_Toc510001169" w:history="1">
        <w:r w:rsidR="008E4374" w:rsidRPr="007E0BE4">
          <w:rPr>
            <w:rStyle w:val="Hyperlink"/>
          </w:rPr>
          <w:t>Microsoft Azure-gebruikersplannen</w:t>
        </w:r>
        <w:r w:rsidR="008E4374">
          <w:tab/>
        </w:r>
        <w:r w:rsidR="008E4374">
          <w:fldChar w:fldCharType="begin"/>
        </w:r>
        <w:r w:rsidR="008E4374">
          <w:instrText xml:space="preserve"> PAGEREF _Toc510001169 \h </w:instrText>
        </w:r>
        <w:r w:rsidR="008E4374">
          <w:fldChar w:fldCharType="separate"/>
        </w:r>
        <w:r w:rsidR="008E4374">
          <w:t>56</w:t>
        </w:r>
        <w:r w:rsidR="008E4374">
          <w:fldChar w:fldCharType="end"/>
        </w:r>
      </w:hyperlink>
    </w:p>
    <w:p w:rsidR="008E4374" w:rsidRDefault="00997304">
      <w:pPr>
        <w:pStyle w:val="TOC2"/>
        <w:rPr>
          <w:rFonts w:eastAsiaTheme="minorEastAsia"/>
          <w:smallCaps w:val="0"/>
          <w:sz w:val="22"/>
        </w:rPr>
      </w:pPr>
      <w:hyperlink w:anchor="_Toc510001170" w:history="1">
        <w:r w:rsidR="008E4374" w:rsidRPr="007E0BE4">
          <w:rPr>
            <w:rStyle w:val="Hyperlink"/>
          </w:rPr>
          <w:t>Microsoft 365</w:t>
        </w:r>
        <w:r w:rsidR="008E4374">
          <w:tab/>
        </w:r>
        <w:r w:rsidR="008E4374">
          <w:fldChar w:fldCharType="begin"/>
        </w:r>
        <w:r w:rsidR="008E4374">
          <w:instrText xml:space="preserve"> PAGEREF _Toc510001170 \h </w:instrText>
        </w:r>
        <w:r w:rsidR="008E4374">
          <w:fldChar w:fldCharType="separate"/>
        </w:r>
        <w:r w:rsidR="008E4374">
          <w:t>57</w:t>
        </w:r>
        <w:r w:rsidR="008E4374">
          <w:fldChar w:fldCharType="end"/>
        </w:r>
      </w:hyperlink>
    </w:p>
    <w:p w:rsidR="008E4374" w:rsidRDefault="00997304">
      <w:pPr>
        <w:pStyle w:val="TOC2"/>
        <w:rPr>
          <w:rFonts w:eastAsiaTheme="minorEastAsia"/>
          <w:smallCaps w:val="0"/>
          <w:sz w:val="22"/>
        </w:rPr>
      </w:pPr>
      <w:hyperlink w:anchor="_Toc510001171" w:history="1">
        <w:r w:rsidR="008E4374" w:rsidRPr="007E0BE4">
          <w:rPr>
            <w:rStyle w:val="Hyperlink"/>
          </w:rPr>
          <w:t>Enterprise Mobility + Security</w:t>
        </w:r>
        <w:r w:rsidR="008E4374">
          <w:tab/>
        </w:r>
        <w:r w:rsidR="008E4374">
          <w:fldChar w:fldCharType="begin"/>
        </w:r>
        <w:r w:rsidR="008E4374">
          <w:instrText xml:space="preserve"> PAGEREF _Toc510001171 \h </w:instrText>
        </w:r>
        <w:r w:rsidR="008E4374">
          <w:fldChar w:fldCharType="separate"/>
        </w:r>
        <w:r w:rsidR="008E4374">
          <w:t>59</w:t>
        </w:r>
        <w:r w:rsidR="008E4374">
          <w:fldChar w:fldCharType="end"/>
        </w:r>
      </w:hyperlink>
    </w:p>
    <w:p w:rsidR="008E4374" w:rsidRDefault="00997304">
      <w:pPr>
        <w:pStyle w:val="TOC2"/>
        <w:rPr>
          <w:rFonts w:eastAsiaTheme="minorEastAsia"/>
          <w:smallCaps w:val="0"/>
          <w:sz w:val="22"/>
        </w:rPr>
      </w:pPr>
      <w:hyperlink w:anchor="_Toc510001172" w:history="1">
        <w:r w:rsidR="008E4374" w:rsidRPr="007E0BE4">
          <w:rPr>
            <w:rStyle w:val="Hyperlink"/>
          </w:rPr>
          <w:t>Microsoft Dynamics 365 Services</w:t>
        </w:r>
        <w:r w:rsidR="008E4374">
          <w:tab/>
        </w:r>
        <w:r w:rsidR="008E4374">
          <w:fldChar w:fldCharType="begin"/>
        </w:r>
        <w:r w:rsidR="008E4374">
          <w:instrText xml:space="preserve"> PAGEREF _Toc510001172 \h </w:instrText>
        </w:r>
        <w:r w:rsidR="008E4374">
          <w:fldChar w:fldCharType="separate"/>
        </w:r>
        <w:r w:rsidR="008E4374">
          <w:t>60</w:t>
        </w:r>
        <w:r w:rsidR="008E4374">
          <w:fldChar w:fldCharType="end"/>
        </w:r>
      </w:hyperlink>
    </w:p>
    <w:p w:rsidR="008E4374" w:rsidRDefault="00997304">
      <w:pPr>
        <w:pStyle w:val="TOC2"/>
        <w:rPr>
          <w:rFonts w:eastAsiaTheme="minorEastAsia"/>
          <w:smallCaps w:val="0"/>
          <w:sz w:val="22"/>
        </w:rPr>
      </w:pPr>
      <w:hyperlink w:anchor="_Toc510001173" w:history="1">
        <w:r w:rsidR="008E4374" w:rsidRPr="007E0BE4">
          <w:rPr>
            <w:rStyle w:val="Hyperlink"/>
          </w:rPr>
          <w:t>Office 365-diensten</w:t>
        </w:r>
        <w:r w:rsidR="008E4374">
          <w:tab/>
        </w:r>
        <w:r w:rsidR="008E4374">
          <w:fldChar w:fldCharType="begin"/>
        </w:r>
        <w:r w:rsidR="008E4374">
          <w:instrText xml:space="preserve"> PAGEREF _Toc510001173 \h </w:instrText>
        </w:r>
        <w:r w:rsidR="008E4374">
          <w:fldChar w:fldCharType="separate"/>
        </w:r>
        <w:r w:rsidR="008E4374">
          <w:t>63</w:t>
        </w:r>
        <w:r w:rsidR="008E4374">
          <w:fldChar w:fldCharType="end"/>
        </w:r>
      </w:hyperlink>
    </w:p>
    <w:p w:rsidR="008E4374" w:rsidRDefault="00997304">
      <w:pPr>
        <w:pStyle w:val="TOC3"/>
        <w:rPr>
          <w:rFonts w:eastAsiaTheme="minorEastAsia"/>
          <w:smallCaps w:val="0"/>
          <w:sz w:val="22"/>
        </w:rPr>
      </w:pPr>
      <w:hyperlink w:anchor="_Toc510001174" w:history="1">
        <w:r w:rsidR="008E4374" w:rsidRPr="007E0BE4">
          <w:rPr>
            <w:rStyle w:val="Hyperlink"/>
          </w:rPr>
          <w:t>Office 365-toepassingen</w:t>
        </w:r>
        <w:r w:rsidR="008E4374">
          <w:tab/>
        </w:r>
        <w:r w:rsidR="008E4374">
          <w:fldChar w:fldCharType="begin"/>
        </w:r>
        <w:r w:rsidR="008E4374">
          <w:instrText xml:space="preserve"> PAGEREF _Toc510001174 \h </w:instrText>
        </w:r>
        <w:r w:rsidR="008E4374">
          <w:fldChar w:fldCharType="separate"/>
        </w:r>
        <w:r w:rsidR="008E4374">
          <w:t>63</w:t>
        </w:r>
        <w:r w:rsidR="008E4374">
          <w:fldChar w:fldCharType="end"/>
        </w:r>
      </w:hyperlink>
    </w:p>
    <w:p w:rsidR="008E4374" w:rsidRDefault="00997304">
      <w:pPr>
        <w:pStyle w:val="TOC3"/>
        <w:rPr>
          <w:rFonts w:eastAsiaTheme="minorEastAsia"/>
          <w:smallCaps w:val="0"/>
          <w:sz w:val="22"/>
        </w:rPr>
      </w:pPr>
      <w:hyperlink w:anchor="_Toc510001175" w:history="1">
        <w:r w:rsidR="008E4374" w:rsidRPr="007E0BE4">
          <w:rPr>
            <w:rStyle w:val="Hyperlink"/>
          </w:rPr>
          <w:t>Office 365-suites</w:t>
        </w:r>
        <w:r w:rsidR="008E4374">
          <w:tab/>
        </w:r>
        <w:r w:rsidR="008E4374">
          <w:fldChar w:fldCharType="begin"/>
        </w:r>
        <w:r w:rsidR="008E4374">
          <w:instrText xml:space="preserve"> PAGEREF _Toc510001175 \h </w:instrText>
        </w:r>
        <w:r w:rsidR="008E4374">
          <w:fldChar w:fldCharType="separate"/>
        </w:r>
        <w:r w:rsidR="008E4374">
          <w:t>64</w:t>
        </w:r>
        <w:r w:rsidR="008E4374">
          <w:fldChar w:fldCharType="end"/>
        </w:r>
      </w:hyperlink>
    </w:p>
    <w:p w:rsidR="008E4374" w:rsidRDefault="00997304">
      <w:pPr>
        <w:pStyle w:val="TOC3"/>
        <w:rPr>
          <w:rFonts w:eastAsiaTheme="minorEastAsia"/>
          <w:smallCaps w:val="0"/>
          <w:sz w:val="22"/>
        </w:rPr>
      </w:pPr>
      <w:hyperlink w:anchor="_Toc510001176" w:history="1">
        <w:r w:rsidR="008E4374" w:rsidRPr="007E0BE4">
          <w:rPr>
            <w:rStyle w:val="Hyperlink"/>
          </w:rPr>
          <w:t>Office 365 Cloud App Security</w:t>
        </w:r>
        <w:r w:rsidR="008E4374">
          <w:tab/>
        </w:r>
        <w:r w:rsidR="008E4374">
          <w:fldChar w:fldCharType="begin"/>
        </w:r>
        <w:r w:rsidR="008E4374">
          <w:instrText xml:space="preserve"> PAGEREF _Toc510001176 \h </w:instrText>
        </w:r>
        <w:r w:rsidR="008E4374">
          <w:fldChar w:fldCharType="separate"/>
        </w:r>
        <w:r w:rsidR="008E4374">
          <w:t>66</w:t>
        </w:r>
        <w:r w:rsidR="008E4374">
          <w:fldChar w:fldCharType="end"/>
        </w:r>
      </w:hyperlink>
    </w:p>
    <w:p w:rsidR="008E4374" w:rsidRDefault="00997304">
      <w:pPr>
        <w:pStyle w:val="TOC3"/>
        <w:rPr>
          <w:rFonts w:eastAsiaTheme="minorEastAsia"/>
          <w:smallCaps w:val="0"/>
          <w:sz w:val="22"/>
        </w:rPr>
      </w:pPr>
      <w:hyperlink w:anchor="_Toc510001177" w:history="1">
        <w:r w:rsidR="008E4374" w:rsidRPr="007E0BE4">
          <w:rPr>
            <w:rStyle w:val="Hyperlink"/>
          </w:rPr>
          <w:t>Microsoft MyAnalytics</w:t>
        </w:r>
        <w:r w:rsidR="008E4374">
          <w:tab/>
        </w:r>
        <w:r w:rsidR="008E4374">
          <w:fldChar w:fldCharType="begin"/>
        </w:r>
        <w:r w:rsidR="008E4374">
          <w:instrText xml:space="preserve"> PAGEREF _Toc510001177 \h </w:instrText>
        </w:r>
        <w:r w:rsidR="008E4374">
          <w:fldChar w:fldCharType="separate"/>
        </w:r>
        <w:r w:rsidR="008E4374">
          <w:t>66</w:t>
        </w:r>
        <w:r w:rsidR="008E4374">
          <w:fldChar w:fldCharType="end"/>
        </w:r>
      </w:hyperlink>
    </w:p>
    <w:p w:rsidR="008E4374" w:rsidRDefault="00997304">
      <w:pPr>
        <w:pStyle w:val="TOC3"/>
        <w:rPr>
          <w:rFonts w:eastAsiaTheme="minorEastAsia"/>
          <w:smallCaps w:val="0"/>
          <w:sz w:val="22"/>
        </w:rPr>
      </w:pPr>
      <w:hyperlink w:anchor="_Toc510001178" w:history="1">
        <w:r w:rsidR="008E4374" w:rsidRPr="007E0BE4">
          <w:rPr>
            <w:rStyle w:val="Hyperlink"/>
          </w:rPr>
          <w:t>Office 365 Advanced Compliance</w:t>
        </w:r>
        <w:r w:rsidR="008E4374">
          <w:tab/>
        </w:r>
        <w:r w:rsidR="008E4374">
          <w:fldChar w:fldCharType="begin"/>
        </w:r>
        <w:r w:rsidR="008E4374">
          <w:instrText xml:space="preserve"> PAGEREF _Toc510001178 \h </w:instrText>
        </w:r>
        <w:r w:rsidR="008E4374">
          <w:fldChar w:fldCharType="separate"/>
        </w:r>
        <w:r w:rsidR="008E4374">
          <w:t>66</w:t>
        </w:r>
        <w:r w:rsidR="008E4374">
          <w:fldChar w:fldCharType="end"/>
        </w:r>
      </w:hyperlink>
    </w:p>
    <w:p w:rsidR="008E4374" w:rsidRDefault="00997304">
      <w:pPr>
        <w:pStyle w:val="TOC3"/>
        <w:rPr>
          <w:rFonts w:eastAsiaTheme="minorEastAsia"/>
          <w:smallCaps w:val="0"/>
          <w:sz w:val="22"/>
        </w:rPr>
      </w:pPr>
      <w:hyperlink w:anchor="_Toc510001179" w:history="1">
        <w:r w:rsidR="008E4374" w:rsidRPr="007E0BE4">
          <w:rPr>
            <w:rStyle w:val="Hyperlink"/>
          </w:rPr>
          <w:t>Exchange Online</w:t>
        </w:r>
        <w:r w:rsidR="008E4374">
          <w:tab/>
        </w:r>
        <w:r w:rsidR="008E4374">
          <w:fldChar w:fldCharType="begin"/>
        </w:r>
        <w:r w:rsidR="008E4374">
          <w:instrText xml:space="preserve"> PAGEREF _Toc510001179 \h </w:instrText>
        </w:r>
        <w:r w:rsidR="008E4374">
          <w:fldChar w:fldCharType="separate"/>
        </w:r>
        <w:r w:rsidR="008E4374">
          <w:t>67</w:t>
        </w:r>
        <w:r w:rsidR="008E4374">
          <w:fldChar w:fldCharType="end"/>
        </w:r>
      </w:hyperlink>
    </w:p>
    <w:p w:rsidR="008E4374" w:rsidRDefault="00997304">
      <w:pPr>
        <w:pStyle w:val="TOC3"/>
        <w:rPr>
          <w:rFonts w:eastAsiaTheme="minorEastAsia"/>
          <w:smallCaps w:val="0"/>
          <w:sz w:val="22"/>
        </w:rPr>
      </w:pPr>
      <w:hyperlink w:anchor="_Toc510001180" w:history="1">
        <w:r w:rsidR="008E4374" w:rsidRPr="007E0BE4">
          <w:rPr>
            <w:rStyle w:val="Hyperlink"/>
          </w:rPr>
          <w:t>OneDrive for Business</w:t>
        </w:r>
        <w:r w:rsidR="008E4374">
          <w:tab/>
        </w:r>
        <w:r w:rsidR="008E4374">
          <w:fldChar w:fldCharType="begin"/>
        </w:r>
        <w:r w:rsidR="008E4374">
          <w:instrText xml:space="preserve"> PAGEREF _Toc510001180 \h </w:instrText>
        </w:r>
        <w:r w:rsidR="008E4374">
          <w:fldChar w:fldCharType="separate"/>
        </w:r>
        <w:r w:rsidR="008E4374">
          <w:t>67</w:t>
        </w:r>
        <w:r w:rsidR="008E4374">
          <w:fldChar w:fldCharType="end"/>
        </w:r>
      </w:hyperlink>
    </w:p>
    <w:p w:rsidR="008E4374" w:rsidRDefault="00997304">
      <w:pPr>
        <w:pStyle w:val="TOC3"/>
        <w:rPr>
          <w:rFonts w:eastAsiaTheme="minorEastAsia"/>
          <w:smallCaps w:val="0"/>
          <w:sz w:val="22"/>
        </w:rPr>
      </w:pPr>
      <w:hyperlink w:anchor="_Toc510001181" w:history="1">
        <w:r w:rsidR="008E4374" w:rsidRPr="007E0BE4">
          <w:rPr>
            <w:rStyle w:val="Hyperlink"/>
          </w:rPr>
          <w:t>Project Online</w:t>
        </w:r>
        <w:r w:rsidR="008E4374">
          <w:tab/>
        </w:r>
        <w:r w:rsidR="008E4374">
          <w:fldChar w:fldCharType="begin"/>
        </w:r>
        <w:r w:rsidR="008E4374">
          <w:instrText xml:space="preserve"> PAGEREF _Toc510001181 \h </w:instrText>
        </w:r>
        <w:r w:rsidR="008E4374">
          <w:fldChar w:fldCharType="separate"/>
        </w:r>
        <w:r w:rsidR="008E4374">
          <w:t>68</w:t>
        </w:r>
        <w:r w:rsidR="008E4374">
          <w:fldChar w:fldCharType="end"/>
        </w:r>
      </w:hyperlink>
    </w:p>
    <w:p w:rsidR="008E4374" w:rsidRDefault="00997304">
      <w:pPr>
        <w:pStyle w:val="TOC3"/>
        <w:rPr>
          <w:rFonts w:eastAsiaTheme="minorEastAsia"/>
          <w:smallCaps w:val="0"/>
          <w:sz w:val="22"/>
        </w:rPr>
      </w:pPr>
      <w:hyperlink w:anchor="_Toc510001182" w:history="1">
        <w:r w:rsidR="008E4374" w:rsidRPr="007E0BE4">
          <w:rPr>
            <w:rStyle w:val="Hyperlink"/>
          </w:rPr>
          <w:t>SharePoint Online</w:t>
        </w:r>
        <w:r w:rsidR="008E4374">
          <w:tab/>
        </w:r>
        <w:r w:rsidR="008E4374">
          <w:fldChar w:fldCharType="begin"/>
        </w:r>
        <w:r w:rsidR="008E4374">
          <w:instrText xml:space="preserve"> PAGEREF _Toc510001182 \h </w:instrText>
        </w:r>
        <w:r w:rsidR="008E4374">
          <w:fldChar w:fldCharType="separate"/>
        </w:r>
        <w:r w:rsidR="008E4374">
          <w:t>68</w:t>
        </w:r>
        <w:r w:rsidR="008E4374">
          <w:fldChar w:fldCharType="end"/>
        </w:r>
      </w:hyperlink>
    </w:p>
    <w:p w:rsidR="008E4374" w:rsidRDefault="00997304">
      <w:pPr>
        <w:pStyle w:val="TOC3"/>
        <w:rPr>
          <w:rFonts w:eastAsiaTheme="minorEastAsia"/>
          <w:smallCaps w:val="0"/>
          <w:sz w:val="22"/>
        </w:rPr>
      </w:pPr>
      <w:hyperlink w:anchor="_Toc510001183" w:history="1">
        <w:r w:rsidR="008E4374" w:rsidRPr="007E0BE4">
          <w:rPr>
            <w:rStyle w:val="Hyperlink"/>
          </w:rPr>
          <w:t>Skype voor Bedrijven Online</w:t>
        </w:r>
        <w:r w:rsidR="008E4374">
          <w:tab/>
        </w:r>
        <w:r w:rsidR="008E4374">
          <w:fldChar w:fldCharType="begin"/>
        </w:r>
        <w:r w:rsidR="008E4374">
          <w:instrText xml:space="preserve"> PAGEREF _Toc510001183 \h </w:instrText>
        </w:r>
        <w:r w:rsidR="008E4374">
          <w:fldChar w:fldCharType="separate"/>
        </w:r>
        <w:r w:rsidR="008E4374">
          <w:t>69</w:t>
        </w:r>
        <w:r w:rsidR="008E4374">
          <w:fldChar w:fldCharType="end"/>
        </w:r>
      </w:hyperlink>
    </w:p>
    <w:p w:rsidR="008E4374" w:rsidRDefault="00997304">
      <w:pPr>
        <w:pStyle w:val="TOC3"/>
        <w:rPr>
          <w:rFonts w:eastAsiaTheme="minorEastAsia"/>
          <w:smallCaps w:val="0"/>
          <w:sz w:val="22"/>
        </w:rPr>
      </w:pPr>
      <w:hyperlink w:anchor="_Toc510001184" w:history="1">
        <w:r w:rsidR="008E4374" w:rsidRPr="007E0BE4">
          <w:rPr>
            <w:rStyle w:val="Hyperlink"/>
          </w:rPr>
          <w:t>Workplace Analytics</w:t>
        </w:r>
        <w:r w:rsidR="008E4374">
          <w:tab/>
        </w:r>
        <w:r w:rsidR="008E4374">
          <w:fldChar w:fldCharType="begin"/>
        </w:r>
        <w:r w:rsidR="008E4374">
          <w:instrText xml:space="preserve"> PAGEREF _Toc510001184 \h </w:instrText>
        </w:r>
        <w:r w:rsidR="008E4374">
          <w:fldChar w:fldCharType="separate"/>
        </w:r>
        <w:r w:rsidR="008E4374">
          <w:t>70</w:t>
        </w:r>
        <w:r w:rsidR="008E4374">
          <w:fldChar w:fldCharType="end"/>
        </w:r>
      </w:hyperlink>
    </w:p>
    <w:p w:rsidR="008E4374" w:rsidRDefault="00997304">
      <w:pPr>
        <w:pStyle w:val="TOC2"/>
        <w:rPr>
          <w:rFonts w:eastAsiaTheme="minorEastAsia"/>
          <w:smallCaps w:val="0"/>
          <w:sz w:val="22"/>
        </w:rPr>
      </w:pPr>
      <w:hyperlink w:anchor="_Toc510001185" w:history="1">
        <w:r w:rsidR="008E4374" w:rsidRPr="007E0BE4">
          <w:rPr>
            <w:rStyle w:val="Hyperlink"/>
          </w:rPr>
          <w:t>Overige Online Diensten</w:t>
        </w:r>
        <w:r w:rsidR="008E4374">
          <w:tab/>
        </w:r>
        <w:r w:rsidR="008E4374">
          <w:fldChar w:fldCharType="begin"/>
        </w:r>
        <w:r w:rsidR="008E4374">
          <w:instrText xml:space="preserve"> PAGEREF _Toc510001185 \h </w:instrText>
        </w:r>
        <w:r w:rsidR="008E4374">
          <w:fldChar w:fldCharType="separate"/>
        </w:r>
        <w:r w:rsidR="008E4374">
          <w:t>70</w:t>
        </w:r>
        <w:r w:rsidR="008E4374">
          <w:fldChar w:fldCharType="end"/>
        </w:r>
      </w:hyperlink>
    </w:p>
    <w:p w:rsidR="008E4374" w:rsidRDefault="00997304">
      <w:pPr>
        <w:pStyle w:val="TOC3"/>
        <w:rPr>
          <w:rFonts w:eastAsiaTheme="minorEastAsia"/>
          <w:smallCaps w:val="0"/>
          <w:sz w:val="22"/>
        </w:rPr>
      </w:pPr>
      <w:hyperlink w:anchor="_Toc510001186" w:history="1">
        <w:r w:rsidR="008E4374" w:rsidRPr="007E0BE4">
          <w:rPr>
            <w:rStyle w:val="Hyperlink"/>
          </w:rPr>
          <w:t>Bing Maps</w:t>
        </w:r>
        <w:r w:rsidR="008E4374">
          <w:tab/>
        </w:r>
        <w:r w:rsidR="008E4374">
          <w:fldChar w:fldCharType="begin"/>
        </w:r>
        <w:r w:rsidR="008E4374">
          <w:instrText xml:space="preserve"> PAGEREF _Toc510001186 \h </w:instrText>
        </w:r>
        <w:r w:rsidR="008E4374">
          <w:fldChar w:fldCharType="separate"/>
        </w:r>
        <w:r w:rsidR="008E4374">
          <w:t>70</w:t>
        </w:r>
        <w:r w:rsidR="008E4374">
          <w:fldChar w:fldCharType="end"/>
        </w:r>
      </w:hyperlink>
    </w:p>
    <w:p w:rsidR="008E4374" w:rsidRDefault="00997304">
      <w:pPr>
        <w:pStyle w:val="TOC3"/>
        <w:rPr>
          <w:rFonts w:eastAsiaTheme="minorEastAsia"/>
          <w:smallCaps w:val="0"/>
          <w:sz w:val="22"/>
        </w:rPr>
      </w:pPr>
      <w:hyperlink w:anchor="_Toc510001187" w:history="1">
        <w:r w:rsidR="008E4374" w:rsidRPr="007E0BE4">
          <w:rPr>
            <w:rStyle w:val="Hyperlink"/>
          </w:rPr>
          <w:t>Business Application Platform</w:t>
        </w:r>
        <w:r w:rsidR="008E4374">
          <w:tab/>
        </w:r>
        <w:r w:rsidR="008E4374">
          <w:fldChar w:fldCharType="begin"/>
        </w:r>
        <w:r w:rsidR="008E4374">
          <w:instrText xml:space="preserve"> PAGEREF _Toc510001187 \h </w:instrText>
        </w:r>
        <w:r w:rsidR="008E4374">
          <w:fldChar w:fldCharType="separate"/>
        </w:r>
        <w:r w:rsidR="008E4374">
          <w:t>71</w:t>
        </w:r>
        <w:r w:rsidR="008E4374">
          <w:fldChar w:fldCharType="end"/>
        </w:r>
      </w:hyperlink>
    </w:p>
    <w:p w:rsidR="008E4374" w:rsidRDefault="00997304">
      <w:pPr>
        <w:pStyle w:val="TOC3"/>
        <w:rPr>
          <w:rFonts w:eastAsiaTheme="minorEastAsia"/>
          <w:smallCaps w:val="0"/>
          <w:sz w:val="22"/>
        </w:rPr>
      </w:pPr>
      <w:hyperlink w:anchor="_Toc510001188" w:history="1">
        <w:r w:rsidR="008E4374" w:rsidRPr="007E0BE4">
          <w:rPr>
            <w:rStyle w:val="Hyperlink"/>
          </w:rPr>
          <w:t>Microsoft Kaizala Pro</w:t>
        </w:r>
        <w:r w:rsidR="008E4374">
          <w:tab/>
        </w:r>
        <w:r w:rsidR="008E4374">
          <w:fldChar w:fldCharType="begin"/>
        </w:r>
        <w:r w:rsidR="008E4374">
          <w:instrText xml:space="preserve"> PAGEREF _Toc510001188 \h </w:instrText>
        </w:r>
        <w:r w:rsidR="008E4374">
          <w:fldChar w:fldCharType="separate"/>
        </w:r>
        <w:r w:rsidR="008E4374">
          <w:t>71</w:t>
        </w:r>
        <w:r w:rsidR="008E4374">
          <w:fldChar w:fldCharType="end"/>
        </w:r>
      </w:hyperlink>
    </w:p>
    <w:p w:rsidR="008E4374" w:rsidRDefault="00997304">
      <w:pPr>
        <w:pStyle w:val="TOC3"/>
        <w:rPr>
          <w:rFonts w:eastAsiaTheme="minorEastAsia"/>
          <w:smallCaps w:val="0"/>
          <w:sz w:val="22"/>
        </w:rPr>
      </w:pPr>
      <w:hyperlink w:anchor="_Toc510001189" w:history="1">
        <w:r w:rsidR="008E4374" w:rsidRPr="007E0BE4">
          <w:rPr>
            <w:rStyle w:val="Hyperlink"/>
          </w:rPr>
          <w:t>Microsoft Cloud App Security</w:t>
        </w:r>
        <w:r w:rsidR="008E4374">
          <w:tab/>
        </w:r>
        <w:r w:rsidR="008E4374">
          <w:fldChar w:fldCharType="begin"/>
        </w:r>
        <w:r w:rsidR="008E4374">
          <w:instrText xml:space="preserve"> PAGEREF _Toc510001189 \h </w:instrText>
        </w:r>
        <w:r w:rsidR="008E4374">
          <w:fldChar w:fldCharType="separate"/>
        </w:r>
        <w:r w:rsidR="008E4374">
          <w:t>72</w:t>
        </w:r>
        <w:r w:rsidR="008E4374">
          <w:fldChar w:fldCharType="end"/>
        </w:r>
      </w:hyperlink>
    </w:p>
    <w:p w:rsidR="008E4374" w:rsidRDefault="00997304">
      <w:pPr>
        <w:pStyle w:val="TOC3"/>
        <w:rPr>
          <w:rFonts w:eastAsiaTheme="minorEastAsia"/>
          <w:smallCaps w:val="0"/>
          <w:sz w:val="22"/>
        </w:rPr>
      </w:pPr>
      <w:hyperlink w:anchor="_Toc510001190" w:history="1">
        <w:r w:rsidR="008E4374" w:rsidRPr="007E0BE4">
          <w:rPr>
            <w:rStyle w:val="Hyperlink"/>
          </w:rPr>
          <w:t>Microsoft Intune</w:t>
        </w:r>
        <w:r w:rsidR="008E4374">
          <w:tab/>
        </w:r>
        <w:r w:rsidR="008E4374">
          <w:fldChar w:fldCharType="begin"/>
        </w:r>
        <w:r w:rsidR="008E4374">
          <w:instrText xml:space="preserve"> PAGEREF _Toc510001190 \h </w:instrText>
        </w:r>
        <w:r w:rsidR="008E4374">
          <w:fldChar w:fldCharType="separate"/>
        </w:r>
        <w:r w:rsidR="008E4374">
          <w:t>72</w:t>
        </w:r>
        <w:r w:rsidR="008E4374">
          <w:fldChar w:fldCharType="end"/>
        </w:r>
      </w:hyperlink>
    </w:p>
    <w:p w:rsidR="008E4374" w:rsidRDefault="00997304">
      <w:pPr>
        <w:pStyle w:val="TOC3"/>
        <w:rPr>
          <w:rFonts w:eastAsiaTheme="minorEastAsia"/>
          <w:smallCaps w:val="0"/>
          <w:sz w:val="22"/>
        </w:rPr>
      </w:pPr>
      <w:hyperlink w:anchor="_Toc510001191" w:history="1">
        <w:r w:rsidR="008E4374" w:rsidRPr="007E0BE4">
          <w:rPr>
            <w:rStyle w:val="Hyperlink"/>
          </w:rPr>
          <w:t>Microsoft Learning</w:t>
        </w:r>
        <w:r w:rsidR="008E4374">
          <w:tab/>
        </w:r>
        <w:r w:rsidR="008E4374">
          <w:fldChar w:fldCharType="begin"/>
        </w:r>
        <w:r w:rsidR="008E4374">
          <w:instrText xml:space="preserve"> PAGEREF _Toc510001191 \h </w:instrText>
        </w:r>
        <w:r w:rsidR="008E4374">
          <w:fldChar w:fldCharType="separate"/>
        </w:r>
        <w:r w:rsidR="008E4374">
          <w:t>73</w:t>
        </w:r>
        <w:r w:rsidR="008E4374">
          <w:fldChar w:fldCharType="end"/>
        </w:r>
      </w:hyperlink>
    </w:p>
    <w:p w:rsidR="008E4374" w:rsidRDefault="00997304">
      <w:pPr>
        <w:pStyle w:val="TOC3"/>
        <w:rPr>
          <w:rFonts w:eastAsiaTheme="minorEastAsia"/>
          <w:smallCaps w:val="0"/>
          <w:sz w:val="22"/>
        </w:rPr>
      </w:pPr>
      <w:hyperlink w:anchor="_Toc510001192" w:history="1">
        <w:r w:rsidR="008E4374" w:rsidRPr="007E0BE4">
          <w:rPr>
            <w:rStyle w:val="Hyperlink"/>
          </w:rPr>
          <w:t>Minecraft: Onderwijseditie</w:t>
        </w:r>
        <w:r w:rsidR="008E4374">
          <w:tab/>
        </w:r>
        <w:r w:rsidR="008E4374">
          <w:fldChar w:fldCharType="begin"/>
        </w:r>
        <w:r w:rsidR="008E4374">
          <w:instrText xml:space="preserve"> PAGEREF _Toc510001192 \h </w:instrText>
        </w:r>
        <w:r w:rsidR="008E4374">
          <w:fldChar w:fldCharType="separate"/>
        </w:r>
        <w:r w:rsidR="008E4374">
          <w:t>73</w:t>
        </w:r>
        <w:r w:rsidR="008E4374">
          <w:fldChar w:fldCharType="end"/>
        </w:r>
      </w:hyperlink>
    </w:p>
    <w:p w:rsidR="008E4374" w:rsidRDefault="00997304">
      <w:pPr>
        <w:pStyle w:val="TOC1"/>
        <w:rPr>
          <w:rFonts w:eastAsiaTheme="minorEastAsia"/>
          <w:b w:val="0"/>
          <w:caps w:val="0"/>
          <w:noProof/>
          <w:sz w:val="22"/>
          <w:szCs w:val="22"/>
        </w:rPr>
      </w:pPr>
      <w:hyperlink w:anchor="_Toc510001193" w:history="1">
        <w:r w:rsidR="008E4374" w:rsidRPr="007E0BE4">
          <w:rPr>
            <w:rStyle w:val="Hyperlink"/>
            <w:noProof/>
          </w:rPr>
          <w:t>Woordenlijst</w:t>
        </w:r>
        <w:r w:rsidR="008E4374">
          <w:rPr>
            <w:noProof/>
          </w:rPr>
          <w:tab/>
        </w:r>
        <w:r w:rsidR="008E4374">
          <w:rPr>
            <w:noProof/>
          </w:rPr>
          <w:fldChar w:fldCharType="begin"/>
        </w:r>
        <w:r w:rsidR="008E4374">
          <w:rPr>
            <w:noProof/>
          </w:rPr>
          <w:instrText xml:space="preserve"> PAGEREF _Toc510001193 \h </w:instrText>
        </w:r>
        <w:r w:rsidR="008E4374">
          <w:rPr>
            <w:noProof/>
          </w:rPr>
        </w:r>
        <w:r w:rsidR="008E4374">
          <w:rPr>
            <w:noProof/>
          </w:rPr>
          <w:fldChar w:fldCharType="separate"/>
        </w:r>
        <w:r w:rsidR="008E4374">
          <w:rPr>
            <w:noProof/>
          </w:rPr>
          <w:t>74</w:t>
        </w:r>
        <w:r w:rsidR="008E4374">
          <w:rPr>
            <w:noProof/>
          </w:rPr>
          <w:fldChar w:fldCharType="end"/>
        </w:r>
      </w:hyperlink>
    </w:p>
    <w:p w:rsidR="008E4374" w:rsidRDefault="00997304">
      <w:pPr>
        <w:pStyle w:val="TOC2"/>
        <w:rPr>
          <w:rFonts w:eastAsiaTheme="minorEastAsia"/>
          <w:smallCaps w:val="0"/>
          <w:sz w:val="22"/>
        </w:rPr>
      </w:pPr>
      <w:hyperlink w:anchor="_Toc510001194" w:history="1">
        <w:r w:rsidR="008E4374" w:rsidRPr="007E0BE4">
          <w:rPr>
            <w:rStyle w:val="Hyperlink"/>
          </w:rPr>
          <w:t>Kenmerken</w:t>
        </w:r>
        <w:r w:rsidR="008E4374">
          <w:tab/>
        </w:r>
        <w:r w:rsidR="008E4374">
          <w:fldChar w:fldCharType="begin"/>
        </w:r>
        <w:r w:rsidR="008E4374">
          <w:instrText xml:space="preserve"> PAGEREF _Toc510001194 \h </w:instrText>
        </w:r>
        <w:r w:rsidR="008E4374">
          <w:fldChar w:fldCharType="separate"/>
        </w:r>
        <w:r w:rsidR="008E4374">
          <w:t>74</w:t>
        </w:r>
        <w:r w:rsidR="008E4374">
          <w:fldChar w:fldCharType="end"/>
        </w:r>
      </w:hyperlink>
    </w:p>
    <w:p w:rsidR="008E4374" w:rsidRDefault="00997304">
      <w:pPr>
        <w:pStyle w:val="TOC2"/>
        <w:rPr>
          <w:rFonts w:eastAsiaTheme="minorEastAsia"/>
          <w:smallCaps w:val="0"/>
          <w:sz w:val="22"/>
        </w:rPr>
      </w:pPr>
      <w:hyperlink w:anchor="_Toc510001195" w:history="1">
        <w:r w:rsidR="008E4374" w:rsidRPr="007E0BE4">
          <w:rPr>
            <w:rStyle w:val="Hyperlink"/>
          </w:rPr>
          <w:t>Celwaarden</w:t>
        </w:r>
        <w:r w:rsidR="008E4374">
          <w:tab/>
        </w:r>
        <w:r w:rsidR="008E4374">
          <w:fldChar w:fldCharType="begin"/>
        </w:r>
        <w:r w:rsidR="008E4374">
          <w:instrText xml:space="preserve"> PAGEREF _Toc510001195 \h </w:instrText>
        </w:r>
        <w:r w:rsidR="008E4374">
          <w:fldChar w:fldCharType="separate"/>
        </w:r>
        <w:r w:rsidR="008E4374">
          <w:t>75</w:t>
        </w:r>
        <w:r w:rsidR="008E4374">
          <w:fldChar w:fldCharType="end"/>
        </w:r>
      </w:hyperlink>
    </w:p>
    <w:p w:rsidR="008E4374" w:rsidRDefault="00997304">
      <w:pPr>
        <w:pStyle w:val="TOC2"/>
        <w:rPr>
          <w:rFonts w:eastAsiaTheme="minorEastAsia"/>
          <w:smallCaps w:val="0"/>
          <w:sz w:val="22"/>
        </w:rPr>
      </w:pPr>
      <w:hyperlink w:anchor="_Toc510001196" w:history="1">
        <w:r w:rsidR="008E4374" w:rsidRPr="007E0BE4">
          <w:rPr>
            <w:rStyle w:val="Hyperlink"/>
          </w:rPr>
          <w:t>Kolomkoppen</w:t>
        </w:r>
        <w:r w:rsidR="008E4374">
          <w:tab/>
        </w:r>
        <w:r w:rsidR="008E4374">
          <w:fldChar w:fldCharType="begin"/>
        </w:r>
        <w:r w:rsidR="008E4374">
          <w:instrText xml:space="preserve"> PAGEREF _Toc510001196 \h </w:instrText>
        </w:r>
        <w:r w:rsidR="008E4374">
          <w:fldChar w:fldCharType="separate"/>
        </w:r>
        <w:r w:rsidR="008E4374">
          <w:t>76</w:t>
        </w:r>
        <w:r w:rsidR="008E4374">
          <w:fldChar w:fldCharType="end"/>
        </w:r>
      </w:hyperlink>
    </w:p>
    <w:p w:rsidR="008E4374" w:rsidRDefault="00997304">
      <w:pPr>
        <w:pStyle w:val="TOC2"/>
        <w:rPr>
          <w:rFonts w:eastAsiaTheme="minorEastAsia"/>
          <w:smallCaps w:val="0"/>
          <w:sz w:val="22"/>
        </w:rPr>
      </w:pPr>
      <w:hyperlink w:anchor="_Toc510001197" w:history="1">
        <w:r w:rsidR="008E4374" w:rsidRPr="007E0BE4">
          <w:rPr>
            <w:rStyle w:val="Hyperlink"/>
          </w:rPr>
          <w:t>Definities</w:t>
        </w:r>
        <w:r w:rsidR="008E4374">
          <w:tab/>
        </w:r>
        <w:r w:rsidR="008E4374">
          <w:fldChar w:fldCharType="begin"/>
        </w:r>
        <w:r w:rsidR="008E4374">
          <w:instrText xml:space="preserve"> PAGEREF _Toc510001197 \h </w:instrText>
        </w:r>
        <w:r w:rsidR="008E4374">
          <w:fldChar w:fldCharType="separate"/>
        </w:r>
        <w:r w:rsidR="008E4374">
          <w:t>76</w:t>
        </w:r>
        <w:r w:rsidR="008E4374">
          <w:fldChar w:fldCharType="end"/>
        </w:r>
      </w:hyperlink>
    </w:p>
    <w:p w:rsidR="008E4374" w:rsidRDefault="00997304">
      <w:pPr>
        <w:pStyle w:val="TOC1"/>
        <w:rPr>
          <w:rFonts w:eastAsiaTheme="minorEastAsia"/>
          <w:b w:val="0"/>
          <w:caps w:val="0"/>
          <w:noProof/>
          <w:sz w:val="22"/>
          <w:szCs w:val="22"/>
        </w:rPr>
      </w:pPr>
      <w:hyperlink w:anchor="_Toc510001198" w:history="1">
        <w:r w:rsidR="008E4374" w:rsidRPr="007E0BE4">
          <w:rPr>
            <w:rStyle w:val="Hyperlink"/>
            <w:noProof/>
          </w:rPr>
          <w:t>Bijlage A – CAL-/ML-equivalente licenties</w:t>
        </w:r>
        <w:r w:rsidR="008E4374">
          <w:rPr>
            <w:noProof/>
          </w:rPr>
          <w:tab/>
        </w:r>
        <w:r w:rsidR="008E4374">
          <w:rPr>
            <w:noProof/>
          </w:rPr>
          <w:fldChar w:fldCharType="begin"/>
        </w:r>
        <w:r w:rsidR="008E4374">
          <w:rPr>
            <w:noProof/>
          </w:rPr>
          <w:instrText xml:space="preserve"> PAGEREF _Toc510001198 \h </w:instrText>
        </w:r>
        <w:r w:rsidR="008E4374">
          <w:rPr>
            <w:noProof/>
          </w:rPr>
        </w:r>
        <w:r w:rsidR="008E4374">
          <w:rPr>
            <w:noProof/>
          </w:rPr>
          <w:fldChar w:fldCharType="separate"/>
        </w:r>
        <w:r w:rsidR="008E4374">
          <w:rPr>
            <w:noProof/>
          </w:rPr>
          <w:t>79</w:t>
        </w:r>
        <w:r w:rsidR="008E4374">
          <w:rPr>
            <w:noProof/>
          </w:rPr>
          <w:fldChar w:fldCharType="end"/>
        </w:r>
      </w:hyperlink>
    </w:p>
    <w:p w:rsidR="008E4374" w:rsidRDefault="00997304">
      <w:pPr>
        <w:pStyle w:val="TOC1"/>
        <w:rPr>
          <w:rFonts w:eastAsiaTheme="minorEastAsia"/>
          <w:b w:val="0"/>
          <w:caps w:val="0"/>
          <w:noProof/>
          <w:sz w:val="22"/>
          <w:szCs w:val="22"/>
        </w:rPr>
      </w:pPr>
      <w:hyperlink w:anchor="_Toc510001199" w:history="1">
        <w:r w:rsidR="008E4374" w:rsidRPr="007E0BE4">
          <w:rPr>
            <w:rStyle w:val="Hyperlink"/>
            <w:noProof/>
            <w:lang w:val="de-DE"/>
          </w:rPr>
          <w:t>Bijlage B – Software Assurance</w:t>
        </w:r>
        <w:r w:rsidR="008E4374">
          <w:rPr>
            <w:noProof/>
          </w:rPr>
          <w:tab/>
        </w:r>
        <w:r w:rsidR="008E4374">
          <w:rPr>
            <w:noProof/>
          </w:rPr>
          <w:fldChar w:fldCharType="begin"/>
        </w:r>
        <w:r w:rsidR="008E4374">
          <w:rPr>
            <w:noProof/>
          </w:rPr>
          <w:instrText xml:space="preserve"> PAGEREF _Toc510001199 \h </w:instrText>
        </w:r>
        <w:r w:rsidR="008E4374">
          <w:rPr>
            <w:noProof/>
          </w:rPr>
        </w:r>
        <w:r w:rsidR="008E4374">
          <w:rPr>
            <w:noProof/>
          </w:rPr>
          <w:fldChar w:fldCharType="separate"/>
        </w:r>
        <w:r w:rsidR="008E4374">
          <w:rPr>
            <w:noProof/>
          </w:rPr>
          <w:t>81</w:t>
        </w:r>
        <w:r w:rsidR="008E4374">
          <w:rPr>
            <w:noProof/>
          </w:rPr>
          <w:fldChar w:fldCharType="end"/>
        </w:r>
      </w:hyperlink>
    </w:p>
    <w:p w:rsidR="008E4374" w:rsidRDefault="00997304">
      <w:pPr>
        <w:pStyle w:val="TOC2"/>
        <w:rPr>
          <w:rFonts w:eastAsiaTheme="minorEastAsia"/>
          <w:smallCaps w:val="0"/>
          <w:sz w:val="22"/>
        </w:rPr>
      </w:pPr>
      <w:hyperlink w:anchor="_Toc510001200" w:history="1">
        <w:r w:rsidR="008E4374" w:rsidRPr="007E0BE4">
          <w:rPr>
            <w:rStyle w:val="Hyperlink"/>
            <w:lang w:val="de-DE"/>
          </w:rPr>
          <w:t>Software Assurance aanschaffen</w:t>
        </w:r>
        <w:r w:rsidR="008E4374">
          <w:tab/>
        </w:r>
        <w:r w:rsidR="008E4374">
          <w:fldChar w:fldCharType="begin"/>
        </w:r>
        <w:r w:rsidR="008E4374">
          <w:instrText xml:space="preserve"> PAGEREF _Toc510001200 \h </w:instrText>
        </w:r>
        <w:r w:rsidR="008E4374">
          <w:fldChar w:fldCharType="separate"/>
        </w:r>
        <w:r w:rsidR="008E4374">
          <w:t>81</w:t>
        </w:r>
        <w:r w:rsidR="008E4374">
          <w:fldChar w:fldCharType="end"/>
        </w:r>
      </w:hyperlink>
    </w:p>
    <w:p w:rsidR="008E4374" w:rsidRDefault="00997304">
      <w:pPr>
        <w:pStyle w:val="TOC2"/>
        <w:rPr>
          <w:rFonts w:eastAsiaTheme="minorEastAsia"/>
          <w:smallCaps w:val="0"/>
          <w:sz w:val="22"/>
        </w:rPr>
      </w:pPr>
      <w:hyperlink w:anchor="_Toc510001201" w:history="1">
        <w:r w:rsidR="008E4374" w:rsidRPr="007E0BE4">
          <w:rPr>
            <w:rStyle w:val="Hyperlink"/>
          </w:rPr>
          <w:t>Software Assurance verlengen</w:t>
        </w:r>
        <w:r w:rsidR="008E4374">
          <w:tab/>
        </w:r>
        <w:r w:rsidR="008E4374">
          <w:fldChar w:fldCharType="begin"/>
        </w:r>
        <w:r w:rsidR="008E4374">
          <w:instrText xml:space="preserve"> PAGEREF _Toc510001201 \h </w:instrText>
        </w:r>
        <w:r w:rsidR="008E4374">
          <w:fldChar w:fldCharType="separate"/>
        </w:r>
        <w:r w:rsidR="008E4374">
          <w:t>81</w:t>
        </w:r>
        <w:r w:rsidR="008E4374">
          <w:fldChar w:fldCharType="end"/>
        </w:r>
      </w:hyperlink>
    </w:p>
    <w:p w:rsidR="008E4374" w:rsidRDefault="00997304">
      <w:pPr>
        <w:pStyle w:val="TOC2"/>
        <w:rPr>
          <w:rFonts w:eastAsiaTheme="minorEastAsia"/>
          <w:smallCaps w:val="0"/>
          <w:sz w:val="22"/>
        </w:rPr>
      </w:pPr>
      <w:hyperlink w:anchor="_Toc510001202" w:history="1">
        <w:r w:rsidR="008E4374" w:rsidRPr="007E0BE4">
          <w:rPr>
            <w:rStyle w:val="Hyperlink"/>
          </w:rPr>
          <w:t>Migratielicenties voor beëindigde Producten en End-of-Life Producten</w:t>
        </w:r>
        <w:r w:rsidR="008E4374">
          <w:tab/>
        </w:r>
        <w:r w:rsidR="008E4374">
          <w:fldChar w:fldCharType="begin"/>
        </w:r>
        <w:r w:rsidR="008E4374">
          <w:instrText xml:space="preserve"> PAGEREF _Toc510001202 \h </w:instrText>
        </w:r>
        <w:r w:rsidR="008E4374">
          <w:fldChar w:fldCharType="separate"/>
        </w:r>
        <w:r w:rsidR="008E4374">
          <w:t>82</w:t>
        </w:r>
        <w:r w:rsidR="008E4374">
          <w:fldChar w:fldCharType="end"/>
        </w:r>
      </w:hyperlink>
    </w:p>
    <w:p w:rsidR="008E4374" w:rsidRDefault="00997304">
      <w:pPr>
        <w:pStyle w:val="TOC2"/>
        <w:rPr>
          <w:rFonts w:eastAsiaTheme="minorEastAsia"/>
          <w:smallCaps w:val="0"/>
          <w:sz w:val="22"/>
        </w:rPr>
      </w:pPr>
      <w:hyperlink w:anchor="_Toc510001203" w:history="1">
        <w:r w:rsidR="008E4374" w:rsidRPr="007E0BE4">
          <w:rPr>
            <w:rStyle w:val="Hyperlink"/>
          </w:rPr>
          <w:t>Software Assurance-voordelen</w:t>
        </w:r>
        <w:r w:rsidR="008E4374">
          <w:tab/>
        </w:r>
        <w:r w:rsidR="008E4374">
          <w:fldChar w:fldCharType="begin"/>
        </w:r>
        <w:r w:rsidR="008E4374">
          <w:instrText xml:space="preserve"> PAGEREF _Toc510001203 \h </w:instrText>
        </w:r>
        <w:r w:rsidR="008E4374">
          <w:fldChar w:fldCharType="separate"/>
        </w:r>
        <w:r w:rsidR="008E4374">
          <w:t>82</w:t>
        </w:r>
        <w:r w:rsidR="008E4374">
          <w:fldChar w:fldCharType="end"/>
        </w:r>
      </w:hyperlink>
    </w:p>
    <w:p w:rsidR="008E4374" w:rsidRDefault="00997304">
      <w:pPr>
        <w:pStyle w:val="TOC1"/>
        <w:rPr>
          <w:rFonts w:eastAsiaTheme="minorEastAsia"/>
          <w:b w:val="0"/>
          <w:caps w:val="0"/>
          <w:noProof/>
          <w:sz w:val="22"/>
          <w:szCs w:val="22"/>
        </w:rPr>
      </w:pPr>
      <w:hyperlink w:anchor="_Toc510001204" w:history="1">
        <w:r w:rsidR="008E4374" w:rsidRPr="007E0BE4">
          <w:rPr>
            <w:rStyle w:val="Hyperlink"/>
            <w:noProof/>
          </w:rPr>
          <w:t>Bijlage C – Add-ons &amp; Andere Overstaplicenties</w:t>
        </w:r>
        <w:r w:rsidR="008E4374">
          <w:rPr>
            <w:noProof/>
          </w:rPr>
          <w:tab/>
        </w:r>
        <w:r w:rsidR="008E4374">
          <w:rPr>
            <w:noProof/>
          </w:rPr>
          <w:fldChar w:fldCharType="begin"/>
        </w:r>
        <w:r w:rsidR="008E4374">
          <w:rPr>
            <w:noProof/>
          </w:rPr>
          <w:instrText xml:space="preserve"> PAGEREF _Toc510001204 \h </w:instrText>
        </w:r>
        <w:r w:rsidR="008E4374">
          <w:rPr>
            <w:noProof/>
          </w:rPr>
        </w:r>
        <w:r w:rsidR="008E4374">
          <w:rPr>
            <w:noProof/>
          </w:rPr>
          <w:fldChar w:fldCharType="separate"/>
        </w:r>
        <w:r w:rsidR="008E4374">
          <w:rPr>
            <w:noProof/>
          </w:rPr>
          <w:t>94</w:t>
        </w:r>
        <w:r w:rsidR="008E4374">
          <w:rPr>
            <w:noProof/>
          </w:rPr>
          <w:fldChar w:fldCharType="end"/>
        </w:r>
      </w:hyperlink>
    </w:p>
    <w:p w:rsidR="008E4374" w:rsidRDefault="00997304">
      <w:pPr>
        <w:pStyle w:val="TOC2"/>
        <w:rPr>
          <w:rFonts w:eastAsiaTheme="minorEastAsia"/>
          <w:smallCaps w:val="0"/>
          <w:sz w:val="22"/>
        </w:rPr>
      </w:pPr>
      <w:hyperlink w:anchor="_Toc510001205" w:history="1">
        <w:r w:rsidR="008E4374" w:rsidRPr="007E0BE4">
          <w:rPr>
            <w:rStyle w:val="Hyperlink"/>
          </w:rPr>
          <w:t>Add-ons</w:t>
        </w:r>
        <w:r w:rsidR="008E4374">
          <w:tab/>
        </w:r>
        <w:r w:rsidR="008E4374">
          <w:fldChar w:fldCharType="begin"/>
        </w:r>
        <w:r w:rsidR="008E4374">
          <w:instrText xml:space="preserve"> PAGEREF _Toc510001205 \h </w:instrText>
        </w:r>
        <w:r w:rsidR="008E4374">
          <w:fldChar w:fldCharType="separate"/>
        </w:r>
        <w:r w:rsidR="008E4374">
          <w:t>94</w:t>
        </w:r>
        <w:r w:rsidR="008E4374">
          <w:fldChar w:fldCharType="end"/>
        </w:r>
      </w:hyperlink>
    </w:p>
    <w:p w:rsidR="008E4374" w:rsidRDefault="00997304">
      <w:pPr>
        <w:pStyle w:val="TOC3"/>
        <w:rPr>
          <w:rFonts w:eastAsiaTheme="minorEastAsia"/>
          <w:smallCaps w:val="0"/>
          <w:sz w:val="22"/>
        </w:rPr>
      </w:pPr>
      <w:hyperlink w:anchor="_Toc510001206" w:history="1">
        <w:r w:rsidR="008E4374" w:rsidRPr="007E0BE4">
          <w:rPr>
            <w:rStyle w:val="Hyperlink"/>
          </w:rPr>
          <w:t>Windows Desktop Operating System</w:t>
        </w:r>
        <w:r w:rsidR="008E4374">
          <w:tab/>
        </w:r>
        <w:r w:rsidR="008E4374">
          <w:fldChar w:fldCharType="begin"/>
        </w:r>
        <w:r w:rsidR="008E4374">
          <w:instrText xml:space="preserve"> PAGEREF _Toc510001206 \h </w:instrText>
        </w:r>
        <w:r w:rsidR="008E4374">
          <w:fldChar w:fldCharType="separate"/>
        </w:r>
        <w:r w:rsidR="008E4374">
          <w:t>94</w:t>
        </w:r>
        <w:r w:rsidR="008E4374">
          <w:fldChar w:fldCharType="end"/>
        </w:r>
      </w:hyperlink>
    </w:p>
    <w:p w:rsidR="008E4374" w:rsidRDefault="00997304">
      <w:pPr>
        <w:pStyle w:val="TOC3"/>
        <w:rPr>
          <w:rFonts w:eastAsiaTheme="minorEastAsia"/>
          <w:smallCaps w:val="0"/>
          <w:sz w:val="22"/>
        </w:rPr>
      </w:pPr>
      <w:hyperlink w:anchor="_Toc510001207" w:history="1">
        <w:r w:rsidR="008E4374" w:rsidRPr="007E0BE4">
          <w:rPr>
            <w:rStyle w:val="Hyperlink"/>
          </w:rPr>
          <w:t>Microsoft Operations Management and Security</w:t>
        </w:r>
        <w:r w:rsidR="008E4374">
          <w:tab/>
        </w:r>
        <w:r w:rsidR="008E4374">
          <w:fldChar w:fldCharType="begin"/>
        </w:r>
        <w:r w:rsidR="008E4374">
          <w:instrText xml:space="preserve"> PAGEREF _Toc510001207 \h </w:instrText>
        </w:r>
        <w:r w:rsidR="008E4374">
          <w:fldChar w:fldCharType="separate"/>
        </w:r>
        <w:r w:rsidR="008E4374">
          <w:t>94</w:t>
        </w:r>
        <w:r w:rsidR="008E4374">
          <w:fldChar w:fldCharType="end"/>
        </w:r>
      </w:hyperlink>
    </w:p>
    <w:p w:rsidR="008E4374" w:rsidRDefault="00997304">
      <w:pPr>
        <w:pStyle w:val="TOC3"/>
        <w:rPr>
          <w:rFonts w:eastAsiaTheme="minorEastAsia"/>
          <w:smallCaps w:val="0"/>
          <w:sz w:val="22"/>
        </w:rPr>
      </w:pPr>
      <w:hyperlink w:anchor="_Toc510001208" w:history="1">
        <w:r w:rsidR="008E4374" w:rsidRPr="007E0BE4">
          <w:rPr>
            <w:rStyle w:val="Hyperlink"/>
          </w:rPr>
          <w:t>Microsoft Azure-gebruikersplannen</w:t>
        </w:r>
        <w:r w:rsidR="008E4374">
          <w:tab/>
        </w:r>
        <w:r w:rsidR="008E4374">
          <w:fldChar w:fldCharType="begin"/>
        </w:r>
        <w:r w:rsidR="008E4374">
          <w:instrText xml:space="preserve"> PAGEREF _Toc510001208 \h </w:instrText>
        </w:r>
        <w:r w:rsidR="008E4374">
          <w:fldChar w:fldCharType="separate"/>
        </w:r>
        <w:r w:rsidR="008E4374">
          <w:t>94</w:t>
        </w:r>
        <w:r w:rsidR="008E4374">
          <w:fldChar w:fldCharType="end"/>
        </w:r>
      </w:hyperlink>
    </w:p>
    <w:p w:rsidR="008E4374" w:rsidRDefault="00997304">
      <w:pPr>
        <w:pStyle w:val="TOC3"/>
        <w:rPr>
          <w:rFonts w:eastAsiaTheme="minorEastAsia"/>
          <w:smallCaps w:val="0"/>
          <w:sz w:val="22"/>
        </w:rPr>
      </w:pPr>
      <w:hyperlink w:anchor="_Toc510001209" w:history="1">
        <w:r w:rsidR="008E4374" w:rsidRPr="007E0BE4">
          <w:rPr>
            <w:rStyle w:val="Hyperlink"/>
          </w:rPr>
          <w:t>Microsoft 365</w:t>
        </w:r>
        <w:r w:rsidR="008E4374">
          <w:tab/>
        </w:r>
        <w:r w:rsidR="008E4374">
          <w:fldChar w:fldCharType="begin"/>
        </w:r>
        <w:r w:rsidR="008E4374">
          <w:instrText xml:space="preserve"> PAGEREF _Toc510001209 \h </w:instrText>
        </w:r>
        <w:r w:rsidR="008E4374">
          <w:fldChar w:fldCharType="separate"/>
        </w:r>
        <w:r w:rsidR="008E4374">
          <w:t>95</w:t>
        </w:r>
        <w:r w:rsidR="008E4374">
          <w:fldChar w:fldCharType="end"/>
        </w:r>
      </w:hyperlink>
    </w:p>
    <w:p w:rsidR="008E4374" w:rsidRDefault="00997304">
      <w:pPr>
        <w:pStyle w:val="TOC3"/>
        <w:rPr>
          <w:rFonts w:eastAsiaTheme="minorEastAsia"/>
          <w:smallCaps w:val="0"/>
          <w:sz w:val="22"/>
        </w:rPr>
      </w:pPr>
      <w:hyperlink w:anchor="_Toc510001210" w:history="1">
        <w:r w:rsidR="008E4374" w:rsidRPr="007E0BE4">
          <w:rPr>
            <w:rStyle w:val="Hyperlink"/>
          </w:rPr>
          <w:t>Enterprise Mobility + Security</w:t>
        </w:r>
        <w:r w:rsidR="008E4374">
          <w:tab/>
        </w:r>
        <w:r w:rsidR="008E4374">
          <w:fldChar w:fldCharType="begin"/>
        </w:r>
        <w:r w:rsidR="008E4374">
          <w:instrText xml:space="preserve"> PAGEREF _Toc510001210 \h </w:instrText>
        </w:r>
        <w:r w:rsidR="008E4374">
          <w:fldChar w:fldCharType="separate"/>
        </w:r>
        <w:r w:rsidR="008E4374">
          <w:t>95</w:t>
        </w:r>
        <w:r w:rsidR="008E4374">
          <w:fldChar w:fldCharType="end"/>
        </w:r>
      </w:hyperlink>
    </w:p>
    <w:p w:rsidR="008E4374" w:rsidRDefault="00997304">
      <w:pPr>
        <w:pStyle w:val="TOC3"/>
        <w:rPr>
          <w:rFonts w:eastAsiaTheme="minorEastAsia"/>
          <w:smallCaps w:val="0"/>
          <w:sz w:val="22"/>
        </w:rPr>
      </w:pPr>
      <w:hyperlink w:anchor="_Toc510001211" w:history="1">
        <w:r w:rsidR="008E4374" w:rsidRPr="007E0BE4">
          <w:rPr>
            <w:rStyle w:val="Hyperlink"/>
          </w:rPr>
          <w:t>Microsoft Dynamics 365 Services</w:t>
        </w:r>
        <w:r w:rsidR="008E4374">
          <w:tab/>
        </w:r>
        <w:r w:rsidR="008E4374">
          <w:fldChar w:fldCharType="begin"/>
        </w:r>
        <w:r w:rsidR="008E4374">
          <w:instrText xml:space="preserve"> PAGEREF _Toc510001211 \h </w:instrText>
        </w:r>
        <w:r w:rsidR="008E4374">
          <w:fldChar w:fldCharType="separate"/>
        </w:r>
        <w:r w:rsidR="008E4374">
          <w:t>95</w:t>
        </w:r>
        <w:r w:rsidR="008E4374">
          <w:fldChar w:fldCharType="end"/>
        </w:r>
      </w:hyperlink>
    </w:p>
    <w:p w:rsidR="008E4374" w:rsidRDefault="00997304">
      <w:pPr>
        <w:pStyle w:val="TOC3"/>
        <w:rPr>
          <w:rFonts w:eastAsiaTheme="minorEastAsia"/>
          <w:smallCaps w:val="0"/>
          <w:sz w:val="22"/>
        </w:rPr>
      </w:pPr>
      <w:hyperlink w:anchor="_Toc510001212" w:history="1">
        <w:r w:rsidR="008E4374" w:rsidRPr="007E0BE4">
          <w:rPr>
            <w:rStyle w:val="Hyperlink"/>
          </w:rPr>
          <w:t>Office 365-toepassingen</w:t>
        </w:r>
        <w:r w:rsidR="008E4374">
          <w:tab/>
        </w:r>
        <w:r w:rsidR="008E4374">
          <w:fldChar w:fldCharType="begin"/>
        </w:r>
        <w:r w:rsidR="008E4374">
          <w:instrText xml:space="preserve"> PAGEREF _Toc510001212 \h </w:instrText>
        </w:r>
        <w:r w:rsidR="008E4374">
          <w:fldChar w:fldCharType="separate"/>
        </w:r>
        <w:r w:rsidR="008E4374">
          <w:t>95</w:t>
        </w:r>
        <w:r w:rsidR="008E4374">
          <w:fldChar w:fldCharType="end"/>
        </w:r>
      </w:hyperlink>
    </w:p>
    <w:p w:rsidR="008E4374" w:rsidRDefault="00997304">
      <w:pPr>
        <w:pStyle w:val="TOC3"/>
        <w:rPr>
          <w:rFonts w:eastAsiaTheme="minorEastAsia"/>
          <w:smallCaps w:val="0"/>
          <w:sz w:val="22"/>
        </w:rPr>
      </w:pPr>
      <w:hyperlink w:anchor="_Toc510001213" w:history="1">
        <w:r w:rsidR="008E4374" w:rsidRPr="007E0BE4">
          <w:rPr>
            <w:rStyle w:val="Hyperlink"/>
          </w:rPr>
          <w:t>Office 365-suites</w:t>
        </w:r>
        <w:r w:rsidR="008E4374">
          <w:tab/>
        </w:r>
        <w:r w:rsidR="008E4374">
          <w:fldChar w:fldCharType="begin"/>
        </w:r>
        <w:r w:rsidR="008E4374">
          <w:instrText xml:space="preserve"> PAGEREF _Toc510001213 \h </w:instrText>
        </w:r>
        <w:r w:rsidR="008E4374">
          <w:fldChar w:fldCharType="separate"/>
        </w:r>
        <w:r w:rsidR="008E4374">
          <w:t>96</w:t>
        </w:r>
        <w:r w:rsidR="008E4374">
          <w:fldChar w:fldCharType="end"/>
        </w:r>
      </w:hyperlink>
    </w:p>
    <w:p w:rsidR="008E4374" w:rsidRDefault="00997304">
      <w:pPr>
        <w:pStyle w:val="TOC3"/>
        <w:rPr>
          <w:rFonts w:eastAsiaTheme="minorEastAsia"/>
          <w:smallCaps w:val="0"/>
          <w:sz w:val="22"/>
        </w:rPr>
      </w:pPr>
      <w:hyperlink w:anchor="_Toc510001214" w:history="1">
        <w:r w:rsidR="008E4374" w:rsidRPr="007E0BE4">
          <w:rPr>
            <w:rStyle w:val="Hyperlink"/>
          </w:rPr>
          <w:t>Multi-Geo Capabilities in Office 365</w:t>
        </w:r>
        <w:r w:rsidR="008E4374">
          <w:tab/>
        </w:r>
        <w:r w:rsidR="008E4374">
          <w:fldChar w:fldCharType="begin"/>
        </w:r>
        <w:r w:rsidR="008E4374">
          <w:instrText xml:space="preserve"> PAGEREF _Toc510001214 \h </w:instrText>
        </w:r>
        <w:r w:rsidR="008E4374">
          <w:fldChar w:fldCharType="separate"/>
        </w:r>
        <w:r w:rsidR="008E4374">
          <w:t>96</w:t>
        </w:r>
        <w:r w:rsidR="008E4374">
          <w:fldChar w:fldCharType="end"/>
        </w:r>
      </w:hyperlink>
    </w:p>
    <w:p w:rsidR="008E4374" w:rsidRDefault="00997304">
      <w:pPr>
        <w:pStyle w:val="TOC3"/>
        <w:rPr>
          <w:rFonts w:eastAsiaTheme="minorEastAsia"/>
          <w:smallCaps w:val="0"/>
          <w:sz w:val="22"/>
        </w:rPr>
      </w:pPr>
      <w:hyperlink w:anchor="_Toc510001215" w:history="1">
        <w:r w:rsidR="008E4374" w:rsidRPr="007E0BE4">
          <w:rPr>
            <w:rStyle w:val="Hyperlink"/>
          </w:rPr>
          <w:t>Exchange Online</w:t>
        </w:r>
        <w:r w:rsidR="008E4374">
          <w:tab/>
        </w:r>
        <w:r w:rsidR="008E4374">
          <w:fldChar w:fldCharType="begin"/>
        </w:r>
        <w:r w:rsidR="008E4374">
          <w:instrText xml:space="preserve"> PAGEREF _Toc510001215 \h </w:instrText>
        </w:r>
        <w:r w:rsidR="008E4374">
          <w:fldChar w:fldCharType="separate"/>
        </w:r>
        <w:r w:rsidR="008E4374">
          <w:t>96</w:t>
        </w:r>
        <w:r w:rsidR="008E4374">
          <w:fldChar w:fldCharType="end"/>
        </w:r>
      </w:hyperlink>
    </w:p>
    <w:p w:rsidR="008E4374" w:rsidRDefault="00997304">
      <w:pPr>
        <w:pStyle w:val="TOC3"/>
        <w:rPr>
          <w:rFonts w:eastAsiaTheme="minorEastAsia"/>
          <w:smallCaps w:val="0"/>
          <w:sz w:val="22"/>
        </w:rPr>
      </w:pPr>
      <w:hyperlink w:anchor="_Toc510001216" w:history="1">
        <w:r w:rsidR="008E4374" w:rsidRPr="007E0BE4">
          <w:rPr>
            <w:rStyle w:val="Hyperlink"/>
          </w:rPr>
          <w:t>Project Online</w:t>
        </w:r>
        <w:r w:rsidR="008E4374">
          <w:tab/>
        </w:r>
        <w:r w:rsidR="008E4374">
          <w:fldChar w:fldCharType="begin"/>
        </w:r>
        <w:r w:rsidR="008E4374">
          <w:instrText xml:space="preserve"> PAGEREF _Toc510001216 \h </w:instrText>
        </w:r>
        <w:r w:rsidR="008E4374">
          <w:fldChar w:fldCharType="separate"/>
        </w:r>
        <w:r w:rsidR="008E4374">
          <w:t>96</w:t>
        </w:r>
        <w:r w:rsidR="008E4374">
          <w:fldChar w:fldCharType="end"/>
        </w:r>
      </w:hyperlink>
    </w:p>
    <w:p w:rsidR="008E4374" w:rsidRDefault="00997304">
      <w:pPr>
        <w:pStyle w:val="TOC3"/>
        <w:rPr>
          <w:rFonts w:eastAsiaTheme="minorEastAsia"/>
          <w:smallCaps w:val="0"/>
          <w:sz w:val="22"/>
        </w:rPr>
      </w:pPr>
      <w:hyperlink w:anchor="_Toc510001217" w:history="1">
        <w:r w:rsidR="008E4374" w:rsidRPr="007E0BE4">
          <w:rPr>
            <w:rStyle w:val="Hyperlink"/>
          </w:rPr>
          <w:t>SharePoint Online</w:t>
        </w:r>
        <w:r w:rsidR="008E4374">
          <w:tab/>
        </w:r>
        <w:r w:rsidR="008E4374">
          <w:fldChar w:fldCharType="begin"/>
        </w:r>
        <w:r w:rsidR="008E4374">
          <w:instrText xml:space="preserve"> PAGEREF _Toc510001217 \h </w:instrText>
        </w:r>
        <w:r w:rsidR="008E4374">
          <w:fldChar w:fldCharType="separate"/>
        </w:r>
        <w:r w:rsidR="008E4374">
          <w:t>97</w:t>
        </w:r>
        <w:r w:rsidR="008E4374">
          <w:fldChar w:fldCharType="end"/>
        </w:r>
      </w:hyperlink>
    </w:p>
    <w:p w:rsidR="008E4374" w:rsidRDefault="00997304">
      <w:pPr>
        <w:pStyle w:val="TOC3"/>
        <w:rPr>
          <w:rFonts w:eastAsiaTheme="minorEastAsia"/>
          <w:smallCaps w:val="0"/>
          <w:sz w:val="22"/>
        </w:rPr>
      </w:pPr>
      <w:hyperlink w:anchor="_Toc510001218" w:history="1">
        <w:r w:rsidR="008E4374" w:rsidRPr="007E0BE4">
          <w:rPr>
            <w:rStyle w:val="Hyperlink"/>
          </w:rPr>
          <w:t>Skype voor Bedrijven Online</w:t>
        </w:r>
        <w:r w:rsidR="008E4374">
          <w:tab/>
        </w:r>
        <w:r w:rsidR="008E4374">
          <w:fldChar w:fldCharType="begin"/>
        </w:r>
        <w:r w:rsidR="008E4374">
          <w:instrText xml:space="preserve"> PAGEREF _Toc510001218 \h </w:instrText>
        </w:r>
        <w:r w:rsidR="008E4374">
          <w:fldChar w:fldCharType="separate"/>
        </w:r>
        <w:r w:rsidR="008E4374">
          <w:t>97</w:t>
        </w:r>
        <w:r w:rsidR="008E4374">
          <w:fldChar w:fldCharType="end"/>
        </w:r>
      </w:hyperlink>
    </w:p>
    <w:p w:rsidR="008E4374" w:rsidRDefault="00997304">
      <w:pPr>
        <w:pStyle w:val="TOC3"/>
        <w:rPr>
          <w:rFonts w:eastAsiaTheme="minorEastAsia"/>
          <w:smallCaps w:val="0"/>
          <w:sz w:val="22"/>
        </w:rPr>
      </w:pPr>
      <w:hyperlink w:anchor="_Toc510001219" w:history="1">
        <w:r w:rsidR="008E4374" w:rsidRPr="007E0BE4">
          <w:rPr>
            <w:rStyle w:val="Hyperlink"/>
          </w:rPr>
          <w:t>Microsoft Intune</w:t>
        </w:r>
        <w:r w:rsidR="008E4374">
          <w:tab/>
        </w:r>
        <w:r w:rsidR="008E4374">
          <w:fldChar w:fldCharType="begin"/>
        </w:r>
        <w:r w:rsidR="008E4374">
          <w:instrText xml:space="preserve"> PAGEREF _Toc510001219 \h </w:instrText>
        </w:r>
        <w:r w:rsidR="008E4374">
          <w:fldChar w:fldCharType="separate"/>
        </w:r>
        <w:r w:rsidR="008E4374">
          <w:t>97</w:t>
        </w:r>
        <w:r w:rsidR="008E4374">
          <w:fldChar w:fldCharType="end"/>
        </w:r>
      </w:hyperlink>
    </w:p>
    <w:p w:rsidR="008E4374" w:rsidRDefault="00997304">
      <w:pPr>
        <w:pStyle w:val="TOC2"/>
        <w:rPr>
          <w:rFonts w:eastAsiaTheme="minorEastAsia"/>
          <w:smallCaps w:val="0"/>
          <w:sz w:val="22"/>
        </w:rPr>
      </w:pPr>
      <w:hyperlink w:anchor="_Toc510001220" w:history="1">
        <w:r w:rsidR="008E4374" w:rsidRPr="007E0BE4">
          <w:rPr>
            <w:rStyle w:val="Hyperlink"/>
          </w:rPr>
          <w:t>Vanuit SA</w:t>
        </w:r>
        <w:r w:rsidR="008E4374">
          <w:tab/>
        </w:r>
        <w:r w:rsidR="008E4374">
          <w:fldChar w:fldCharType="begin"/>
        </w:r>
        <w:r w:rsidR="008E4374">
          <w:instrText xml:space="preserve"> PAGEREF _Toc510001220 \h </w:instrText>
        </w:r>
        <w:r w:rsidR="008E4374">
          <w:fldChar w:fldCharType="separate"/>
        </w:r>
        <w:r w:rsidR="008E4374">
          <w:t>97</w:t>
        </w:r>
        <w:r w:rsidR="008E4374">
          <w:fldChar w:fldCharType="end"/>
        </w:r>
      </w:hyperlink>
    </w:p>
    <w:p w:rsidR="008E4374" w:rsidRDefault="00997304">
      <w:pPr>
        <w:pStyle w:val="TOC3"/>
        <w:rPr>
          <w:rFonts w:eastAsiaTheme="minorEastAsia"/>
          <w:smallCaps w:val="0"/>
          <w:sz w:val="22"/>
        </w:rPr>
      </w:pPr>
      <w:hyperlink w:anchor="_Toc510001221" w:history="1">
        <w:r w:rsidR="008E4374" w:rsidRPr="007E0BE4">
          <w:rPr>
            <w:rStyle w:val="Hyperlink"/>
          </w:rPr>
          <w:t>CAL Suites</w:t>
        </w:r>
        <w:r w:rsidR="008E4374">
          <w:tab/>
        </w:r>
        <w:r w:rsidR="008E4374">
          <w:fldChar w:fldCharType="begin"/>
        </w:r>
        <w:r w:rsidR="008E4374">
          <w:instrText xml:space="preserve"> PAGEREF _Toc510001221 \h </w:instrText>
        </w:r>
        <w:r w:rsidR="008E4374">
          <w:fldChar w:fldCharType="separate"/>
        </w:r>
        <w:r w:rsidR="008E4374">
          <w:t>97</w:t>
        </w:r>
        <w:r w:rsidR="008E4374">
          <w:fldChar w:fldCharType="end"/>
        </w:r>
      </w:hyperlink>
    </w:p>
    <w:p w:rsidR="008E4374" w:rsidRDefault="00997304">
      <w:pPr>
        <w:pStyle w:val="TOC3"/>
        <w:rPr>
          <w:rFonts w:eastAsiaTheme="minorEastAsia"/>
          <w:smallCaps w:val="0"/>
          <w:sz w:val="22"/>
        </w:rPr>
      </w:pPr>
      <w:hyperlink w:anchor="_Toc510001222" w:history="1">
        <w:r w:rsidR="008E4374" w:rsidRPr="007E0BE4">
          <w:rPr>
            <w:rStyle w:val="Hyperlink"/>
          </w:rPr>
          <w:t>Windows Desktop Operating System</w:t>
        </w:r>
        <w:r w:rsidR="008E4374">
          <w:tab/>
        </w:r>
        <w:r w:rsidR="008E4374">
          <w:fldChar w:fldCharType="begin"/>
        </w:r>
        <w:r w:rsidR="008E4374">
          <w:instrText xml:space="preserve"> PAGEREF _Toc510001222 \h </w:instrText>
        </w:r>
        <w:r w:rsidR="008E4374">
          <w:fldChar w:fldCharType="separate"/>
        </w:r>
        <w:r w:rsidR="008E4374">
          <w:t>97</w:t>
        </w:r>
        <w:r w:rsidR="008E4374">
          <w:fldChar w:fldCharType="end"/>
        </w:r>
      </w:hyperlink>
    </w:p>
    <w:p w:rsidR="008E4374" w:rsidRDefault="00997304">
      <w:pPr>
        <w:pStyle w:val="TOC3"/>
        <w:rPr>
          <w:rFonts w:eastAsiaTheme="minorEastAsia"/>
          <w:smallCaps w:val="0"/>
          <w:sz w:val="22"/>
        </w:rPr>
      </w:pPr>
      <w:hyperlink w:anchor="_Toc510001223" w:history="1">
        <w:r w:rsidR="008E4374" w:rsidRPr="007E0BE4">
          <w:rPr>
            <w:rStyle w:val="Hyperlink"/>
          </w:rPr>
          <w:t>Microsoft Operations Management and Security</w:t>
        </w:r>
        <w:r w:rsidR="008E4374">
          <w:tab/>
        </w:r>
        <w:r w:rsidR="008E4374">
          <w:fldChar w:fldCharType="begin"/>
        </w:r>
        <w:r w:rsidR="008E4374">
          <w:instrText xml:space="preserve"> PAGEREF _Toc510001223 \h </w:instrText>
        </w:r>
        <w:r w:rsidR="008E4374">
          <w:fldChar w:fldCharType="separate"/>
        </w:r>
        <w:r w:rsidR="008E4374">
          <w:t>98</w:t>
        </w:r>
        <w:r w:rsidR="008E4374">
          <w:fldChar w:fldCharType="end"/>
        </w:r>
      </w:hyperlink>
    </w:p>
    <w:p w:rsidR="008E4374" w:rsidRDefault="00997304">
      <w:pPr>
        <w:pStyle w:val="TOC3"/>
        <w:rPr>
          <w:rFonts w:eastAsiaTheme="minorEastAsia"/>
          <w:smallCaps w:val="0"/>
          <w:sz w:val="22"/>
        </w:rPr>
      </w:pPr>
      <w:hyperlink w:anchor="_Toc510001224" w:history="1">
        <w:r w:rsidR="008E4374" w:rsidRPr="007E0BE4">
          <w:rPr>
            <w:rStyle w:val="Hyperlink"/>
          </w:rPr>
          <w:t>Microsoft 365</w:t>
        </w:r>
        <w:r w:rsidR="008E4374">
          <w:tab/>
        </w:r>
        <w:r w:rsidR="008E4374">
          <w:fldChar w:fldCharType="begin"/>
        </w:r>
        <w:r w:rsidR="008E4374">
          <w:instrText xml:space="preserve"> PAGEREF _Toc510001224 \h </w:instrText>
        </w:r>
        <w:r w:rsidR="008E4374">
          <w:fldChar w:fldCharType="separate"/>
        </w:r>
        <w:r w:rsidR="008E4374">
          <w:t>98</w:t>
        </w:r>
        <w:r w:rsidR="008E4374">
          <w:fldChar w:fldCharType="end"/>
        </w:r>
      </w:hyperlink>
    </w:p>
    <w:p w:rsidR="008E4374" w:rsidRDefault="00997304">
      <w:pPr>
        <w:pStyle w:val="TOC3"/>
        <w:rPr>
          <w:rFonts w:eastAsiaTheme="minorEastAsia"/>
          <w:smallCaps w:val="0"/>
          <w:sz w:val="22"/>
        </w:rPr>
      </w:pPr>
      <w:hyperlink w:anchor="_Toc510001225" w:history="1">
        <w:r w:rsidR="008E4374" w:rsidRPr="007E0BE4">
          <w:rPr>
            <w:rStyle w:val="Hyperlink"/>
          </w:rPr>
          <w:t>Enterprise Mobility + Security</w:t>
        </w:r>
        <w:r w:rsidR="008E4374">
          <w:tab/>
        </w:r>
        <w:r w:rsidR="008E4374">
          <w:fldChar w:fldCharType="begin"/>
        </w:r>
        <w:r w:rsidR="008E4374">
          <w:instrText xml:space="preserve"> PAGEREF _Toc510001225 \h </w:instrText>
        </w:r>
        <w:r w:rsidR="008E4374">
          <w:fldChar w:fldCharType="separate"/>
        </w:r>
        <w:r w:rsidR="008E4374">
          <w:t>98</w:t>
        </w:r>
        <w:r w:rsidR="008E4374">
          <w:fldChar w:fldCharType="end"/>
        </w:r>
      </w:hyperlink>
    </w:p>
    <w:p w:rsidR="008E4374" w:rsidRDefault="00997304">
      <w:pPr>
        <w:pStyle w:val="TOC3"/>
        <w:rPr>
          <w:rFonts w:eastAsiaTheme="minorEastAsia"/>
          <w:smallCaps w:val="0"/>
          <w:sz w:val="22"/>
        </w:rPr>
      </w:pPr>
      <w:hyperlink w:anchor="_Toc510001226" w:history="1">
        <w:r w:rsidR="008E4374" w:rsidRPr="007E0BE4">
          <w:rPr>
            <w:rStyle w:val="Hyperlink"/>
          </w:rPr>
          <w:t>Microsoft Dynamics 365 Services</w:t>
        </w:r>
        <w:r w:rsidR="008E4374">
          <w:tab/>
        </w:r>
        <w:r w:rsidR="008E4374">
          <w:fldChar w:fldCharType="begin"/>
        </w:r>
        <w:r w:rsidR="008E4374">
          <w:instrText xml:space="preserve"> PAGEREF _Toc510001226 \h </w:instrText>
        </w:r>
        <w:r w:rsidR="008E4374">
          <w:fldChar w:fldCharType="separate"/>
        </w:r>
        <w:r w:rsidR="008E4374">
          <w:t>98</w:t>
        </w:r>
        <w:r w:rsidR="008E4374">
          <w:fldChar w:fldCharType="end"/>
        </w:r>
      </w:hyperlink>
    </w:p>
    <w:p w:rsidR="008E4374" w:rsidRDefault="00997304">
      <w:pPr>
        <w:pStyle w:val="TOC3"/>
        <w:rPr>
          <w:rFonts w:eastAsiaTheme="minorEastAsia"/>
          <w:smallCaps w:val="0"/>
          <w:sz w:val="22"/>
        </w:rPr>
      </w:pPr>
      <w:hyperlink w:anchor="_Toc510001227" w:history="1">
        <w:r w:rsidR="008E4374" w:rsidRPr="007E0BE4">
          <w:rPr>
            <w:rStyle w:val="Hyperlink"/>
          </w:rPr>
          <w:t>Office 365-toepassingen</w:t>
        </w:r>
        <w:r w:rsidR="008E4374">
          <w:tab/>
        </w:r>
        <w:r w:rsidR="008E4374">
          <w:fldChar w:fldCharType="begin"/>
        </w:r>
        <w:r w:rsidR="008E4374">
          <w:instrText xml:space="preserve"> PAGEREF _Toc510001227 \h </w:instrText>
        </w:r>
        <w:r w:rsidR="008E4374">
          <w:fldChar w:fldCharType="separate"/>
        </w:r>
        <w:r w:rsidR="008E4374">
          <w:t>99</w:t>
        </w:r>
        <w:r w:rsidR="008E4374">
          <w:fldChar w:fldCharType="end"/>
        </w:r>
      </w:hyperlink>
    </w:p>
    <w:p w:rsidR="008E4374" w:rsidRDefault="00997304">
      <w:pPr>
        <w:pStyle w:val="TOC3"/>
        <w:rPr>
          <w:rFonts w:eastAsiaTheme="minorEastAsia"/>
          <w:smallCaps w:val="0"/>
          <w:sz w:val="22"/>
        </w:rPr>
      </w:pPr>
      <w:hyperlink w:anchor="_Toc510001228" w:history="1">
        <w:r w:rsidR="008E4374" w:rsidRPr="007E0BE4">
          <w:rPr>
            <w:rStyle w:val="Hyperlink"/>
          </w:rPr>
          <w:t>Office 365-suites</w:t>
        </w:r>
        <w:r w:rsidR="008E4374">
          <w:tab/>
        </w:r>
        <w:r w:rsidR="008E4374">
          <w:fldChar w:fldCharType="begin"/>
        </w:r>
        <w:r w:rsidR="008E4374">
          <w:instrText xml:space="preserve"> PAGEREF _Toc510001228 \h </w:instrText>
        </w:r>
        <w:r w:rsidR="008E4374">
          <w:fldChar w:fldCharType="separate"/>
        </w:r>
        <w:r w:rsidR="008E4374">
          <w:t>99</w:t>
        </w:r>
        <w:r w:rsidR="008E4374">
          <w:fldChar w:fldCharType="end"/>
        </w:r>
      </w:hyperlink>
    </w:p>
    <w:p w:rsidR="008E4374" w:rsidRDefault="00997304">
      <w:pPr>
        <w:pStyle w:val="TOC3"/>
        <w:rPr>
          <w:rFonts w:eastAsiaTheme="minorEastAsia"/>
          <w:smallCaps w:val="0"/>
          <w:sz w:val="22"/>
        </w:rPr>
      </w:pPr>
      <w:hyperlink w:anchor="_Toc510001229" w:history="1">
        <w:r w:rsidR="008E4374" w:rsidRPr="007E0BE4">
          <w:rPr>
            <w:rStyle w:val="Hyperlink"/>
          </w:rPr>
          <w:t>Project Online</w:t>
        </w:r>
        <w:r w:rsidR="008E4374">
          <w:tab/>
        </w:r>
        <w:r w:rsidR="008E4374">
          <w:fldChar w:fldCharType="begin"/>
        </w:r>
        <w:r w:rsidR="008E4374">
          <w:instrText xml:space="preserve"> PAGEREF _Toc510001229 \h </w:instrText>
        </w:r>
        <w:r w:rsidR="008E4374">
          <w:fldChar w:fldCharType="separate"/>
        </w:r>
        <w:r w:rsidR="008E4374">
          <w:t>99</w:t>
        </w:r>
        <w:r w:rsidR="008E4374">
          <w:fldChar w:fldCharType="end"/>
        </w:r>
      </w:hyperlink>
    </w:p>
    <w:p w:rsidR="008E4374" w:rsidRDefault="00997304">
      <w:pPr>
        <w:pStyle w:val="TOC1"/>
        <w:rPr>
          <w:rFonts w:eastAsiaTheme="minorEastAsia"/>
          <w:b w:val="0"/>
          <w:caps w:val="0"/>
          <w:noProof/>
          <w:sz w:val="22"/>
          <w:szCs w:val="22"/>
        </w:rPr>
      </w:pPr>
      <w:hyperlink w:anchor="_Toc510001230" w:history="1">
        <w:r w:rsidR="008E4374" w:rsidRPr="007E0BE4">
          <w:rPr>
            <w:rStyle w:val="Hyperlink"/>
            <w:noProof/>
          </w:rPr>
          <w:t>Bijlage D – Professionele diensten</w:t>
        </w:r>
        <w:r w:rsidR="008E4374">
          <w:rPr>
            <w:noProof/>
          </w:rPr>
          <w:tab/>
        </w:r>
        <w:r w:rsidR="008E4374">
          <w:rPr>
            <w:noProof/>
          </w:rPr>
          <w:fldChar w:fldCharType="begin"/>
        </w:r>
        <w:r w:rsidR="008E4374">
          <w:rPr>
            <w:noProof/>
          </w:rPr>
          <w:instrText xml:space="preserve"> PAGEREF _Toc510001230 \h </w:instrText>
        </w:r>
        <w:r w:rsidR="008E4374">
          <w:rPr>
            <w:noProof/>
          </w:rPr>
        </w:r>
        <w:r w:rsidR="008E4374">
          <w:rPr>
            <w:noProof/>
          </w:rPr>
          <w:fldChar w:fldCharType="separate"/>
        </w:r>
        <w:r w:rsidR="008E4374">
          <w:rPr>
            <w:noProof/>
          </w:rPr>
          <w:t>100</w:t>
        </w:r>
        <w:r w:rsidR="008E4374">
          <w:rPr>
            <w:noProof/>
          </w:rPr>
          <w:fldChar w:fldCharType="end"/>
        </w:r>
      </w:hyperlink>
    </w:p>
    <w:p w:rsidR="008E4374" w:rsidRDefault="00997304">
      <w:pPr>
        <w:pStyle w:val="TOC2"/>
        <w:rPr>
          <w:rFonts w:eastAsiaTheme="minorEastAsia"/>
          <w:smallCaps w:val="0"/>
          <w:sz w:val="22"/>
        </w:rPr>
      </w:pPr>
      <w:hyperlink w:anchor="_Toc510001231" w:history="1">
        <w:r w:rsidR="008E4374" w:rsidRPr="007E0BE4">
          <w:rPr>
            <w:rStyle w:val="Hyperlink"/>
          </w:rPr>
          <w:t>Microsoft Premier Support-producten</w:t>
        </w:r>
        <w:r w:rsidR="008E4374">
          <w:tab/>
        </w:r>
        <w:r w:rsidR="008E4374">
          <w:fldChar w:fldCharType="begin"/>
        </w:r>
        <w:r w:rsidR="008E4374">
          <w:instrText xml:space="preserve"> PAGEREF _Toc510001231 \h </w:instrText>
        </w:r>
        <w:r w:rsidR="008E4374">
          <w:fldChar w:fldCharType="separate"/>
        </w:r>
        <w:r w:rsidR="008E4374">
          <w:t>100</w:t>
        </w:r>
        <w:r w:rsidR="008E4374">
          <w:fldChar w:fldCharType="end"/>
        </w:r>
      </w:hyperlink>
    </w:p>
    <w:p w:rsidR="008E4374" w:rsidRDefault="00997304">
      <w:pPr>
        <w:pStyle w:val="TOC2"/>
        <w:rPr>
          <w:rFonts w:eastAsiaTheme="minorEastAsia"/>
          <w:smallCaps w:val="0"/>
          <w:sz w:val="22"/>
        </w:rPr>
      </w:pPr>
      <w:hyperlink w:anchor="_Toc510001232" w:history="1">
        <w:r w:rsidR="008E4374" w:rsidRPr="007E0BE4">
          <w:rPr>
            <w:rStyle w:val="Hyperlink"/>
          </w:rPr>
          <w:t>Microsoft Digital Advisory Services-producten</w:t>
        </w:r>
        <w:r w:rsidR="008E4374">
          <w:tab/>
        </w:r>
        <w:r w:rsidR="008E4374">
          <w:fldChar w:fldCharType="begin"/>
        </w:r>
        <w:r w:rsidR="008E4374">
          <w:instrText xml:space="preserve"> PAGEREF _Toc510001232 \h </w:instrText>
        </w:r>
        <w:r w:rsidR="008E4374">
          <w:fldChar w:fldCharType="separate"/>
        </w:r>
        <w:r w:rsidR="008E4374">
          <w:t>100</w:t>
        </w:r>
        <w:r w:rsidR="008E4374">
          <w:fldChar w:fldCharType="end"/>
        </w:r>
      </w:hyperlink>
    </w:p>
    <w:p w:rsidR="008E4374" w:rsidRDefault="00997304">
      <w:pPr>
        <w:pStyle w:val="TOC2"/>
        <w:rPr>
          <w:rFonts w:eastAsiaTheme="minorEastAsia"/>
          <w:smallCaps w:val="0"/>
          <w:sz w:val="22"/>
        </w:rPr>
      </w:pPr>
      <w:hyperlink w:anchor="_Toc510001233" w:history="1">
        <w:r w:rsidR="008E4374" w:rsidRPr="007E0BE4">
          <w:rPr>
            <w:rStyle w:val="Hyperlink"/>
          </w:rPr>
          <w:t>Sales Productivity Accelerator-aanbiedingen</w:t>
        </w:r>
        <w:r w:rsidR="008E4374">
          <w:tab/>
        </w:r>
        <w:r w:rsidR="008E4374">
          <w:fldChar w:fldCharType="begin"/>
        </w:r>
        <w:r w:rsidR="008E4374">
          <w:instrText xml:space="preserve"> PAGEREF _Toc510001233 \h </w:instrText>
        </w:r>
        <w:r w:rsidR="008E4374">
          <w:fldChar w:fldCharType="separate"/>
        </w:r>
        <w:r w:rsidR="008E4374">
          <w:t>101</w:t>
        </w:r>
        <w:r w:rsidR="008E4374">
          <w:fldChar w:fldCharType="end"/>
        </w:r>
      </w:hyperlink>
    </w:p>
    <w:p w:rsidR="008E4374" w:rsidRDefault="00997304">
      <w:pPr>
        <w:pStyle w:val="TOC1"/>
        <w:rPr>
          <w:rFonts w:eastAsiaTheme="minorEastAsia"/>
          <w:b w:val="0"/>
          <w:caps w:val="0"/>
          <w:noProof/>
          <w:sz w:val="22"/>
          <w:szCs w:val="22"/>
        </w:rPr>
      </w:pPr>
      <w:hyperlink w:anchor="_Toc510001234" w:history="1">
        <w:r w:rsidR="008E4374" w:rsidRPr="007E0BE4">
          <w:rPr>
            <w:rStyle w:val="Hyperlink"/>
            <w:noProof/>
          </w:rPr>
          <w:t>Bijlage E – Aanvullende Voorwaarden voor Programmaovereenkomst</w:t>
        </w:r>
        <w:r w:rsidR="008E4374">
          <w:rPr>
            <w:noProof/>
          </w:rPr>
          <w:tab/>
        </w:r>
        <w:r w:rsidR="008E4374">
          <w:rPr>
            <w:noProof/>
          </w:rPr>
          <w:fldChar w:fldCharType="begin"/>
        </w:r>
        <w:r w:rsidR="008E4374">
          <w:rPr>
            <w:noProof/>
          </w:rPr>
          <w:instrText xml:space="preserve"> PAGEREF _Toc510001234 \h </w:instrText>
        </w:r>
        <w:r w:rsidR="008E4374">
          <w:rPr>
            <w:noProof/>
          </w:rPr>
        </w:r>
        <w:r w:rsidR="008E4374">
          <w:rPr>
            <w:noProof/>
          </w:rPr>
          <w:fldChar w:fldCharType="separate"/>
        </w:r>
        <w:r w:rsidR="008E4374">
          <w:rPr>
            <w:noProof/>
          </w:rPr>
          <w:t>102</w:t>
        </w:r>
        <w:r w:rsidR="008E4374">
          <w:rPr>
            <w:noProof/>
          </w:rPr>
          <w:fldChar w:fldCharType="end"/>
        </w:r>
      </w:hyperlink>
    </w:p>
    <w:p w:rsidR="008E4374" w:rsidRDefault="00997304">
      <w:pPr>
        <w:pStyle w:val="TOC2"/>
        <w:rPr>
          <w:rFonts w:eastAsiaTheme="minorEastAsia"/>
          <w:smallCaps w:val="0"/>
          <w:sz w:val="22"/>
        </w:rPr>
      </w:pPr>
      <w:hyperlink w:anchor="_Toc510001235" w:history="1">
        <w:r w:rsidR="008E4374" w:rsidRPr="007E0BE4">
          <w:rPr>
            <w:rStyle w:val="Hyperlink"/>
          </w:rPr>
          <w:t>Aanvullende Voorwaarden voor Select Plus-programma</w:t>
        </w:r>
        <w:r w:rsidR="008E4374">
          <w:tab/>
        </w:r>
        <w:r w:rsidR="008E4374">
          <w:fldChar w:fldCharType="begin"/>
        </w:r>
        <w:r w:rsidR="008E4374">
          <w:instrText xml:space="preserve"> PAGEREF _Toc510001235 \h </w:instrText>
        </w:r>
        <w:r w:rsidR="008E4374">
          <w:fldChar w:fldCharType="separate"/>
        </w:r>
        <w:r w:rsidR="008E4374">
          <w:t>102</w:t>
        </w:r>
        <w:r w:rsidR="008E4374">
          <w:fldChar w:fldCharType="end"/>
        </w:r>
      </w:hyperlink>
    </w:p>
    <w:p w:rsidR="008E4374" w:rsidRDefault="00997304">
      <w:pPr>
        <w:pStyle w:val="TOC2"/>
        <w:rPr>
          <w:rFonts w:eastAsiaTheme="minorEastAsia"/>
          <w:smallCaps w:val="0"/>
          <w:sz w:val="22"/>
        </w:rPr>
      </w:pPr>
      <w:hyperlink w:anchor="_Toc510001236" w:history="1">
        <w:r w:rsidR="008E4374" w:rsidRPr="007E0BE4">
          <w:rPr>
            <w:rStyle w:val="Hyperlink"/>
          </w:rPr>
          <w:t>Definitie van Beheer voor Kwalificerende Apparaten</w:t>
        </w:r>
        <w:r w:rsidR="008E4374">
          <w:tab/>
        </w:r>
        <w:r w:rsidR="008E4374">
          <w:fldChar w:fldCharType="begin"/>
        </w:r>
        <w:r w:rsidR="008E4374">
          <w:instrText xml:space="preserve"> PAGEREF _Toc510001236 \h </w:instrText>
        </w:r>
        <w:r w:rsidR="008E4374">
          <w:fldChar w:fldCharType="separate"/>
        </w:r>
        <w:r w:rsidR="008E4374">
          <w:t>102</w:t>
        </w:r>
        <w:r w:rsidR="008E4374">
          <w:fldChar w:fldCharType="end"/>
        </w:r>
      </w:hyperlink>
    </w:p>
    <w:p w:rsidR="008E4374" w:rsidRDefault="00997304">
      <w:pPr>
        <w:pStyle w:val="TOC2"/>
        <w:rPr>
          <w:rFonts w:eastAsiaTheme="minorEastAsia"/>
          <w:smallCaps w:val="0"/>
          <w:sz w:val="22"/>
        </w:rPr>
      </w:pPr>
      <w:hyperlink w:anchor="_Toc510001237" w:history="1">
        <w:r w:rsidR="008E4374" w:rsidRPr="007E0BE4">
          <w:rPr>
            <w:rStyle w:val="Hyperlink"/>
          </w:rPr>
          <w:t>Online Diensten in de Open Programma's</w:t>
        </w:r>
        <w:r w:rsidR="008E4374">
          <w:tab/>
        </w:r>
        <w:r w:rsidR="008E4374">
          <w:fldChar w:fldCharType="begin"/>
        </w:r>
        <w:r w:rsidR="008E4374">
          <w:instrText xml:space="preserve"> PAGEREF _Toc510001237 \h </w:instrText>
        </w:r>
        <w:r w:rsidR="008E4374">
          <w:fldChar w:fldCharType="separate"/>
        </w:r>
        <w:r w:rsidR="008E4374">
          <w:t>102</w:t>
        </w:r>
        <w:r w:rsidR="008E4374">
          <w:fldChar w:fldCharType="end"/>
        </w:r>
      </w:hyperlink>
    </w:p>
    <w:p w:rsidR="008E4374" w:rsidRDefault="00997304">
      <w:pPr>
        <w:pStyle w:val="TOC2"/>
        <w:rPr>
          <w:rFonts w:eastAsiaTheme="minorEastAsia"/>
          <w:smallCaps w:val="0"/>
          <w:sz w:val="22"/>
        </w:rPr>
      </w:pPr>
      <w:hyperlink w:anchor="_Toc510001238" w:history="1">
        <w:r w:rsidR="008E4374" w:rsidRPr="007E0BE4">
          <w:rPr>
            <w:rStyle w:val="Hyperlink"/>
          </w:rPr>
          <w:t>Aanvullende Voorwaarden voor Professionele Diensten – Legacy Overeenkomsten</w:t>
        </w:r>
        <w:r w:rsidR="008E4374">
          <w:tab/>
        </w:r>
        <w:r w:rsidR="008E4374">
          <w:fldChar w:fldCharType="begin"/>
        </w:r>
        <w:r w:rsidR="008E4374">
          <w:instrText xml:space="preserve"> PAGEREF _Toc510001238 \h </w:instrText>
        </w:r>
        <w:r w:rsidR="008E4374">
          <w:fldChar w:fldCharType="separate"/>
        </w:r>
        <w:r w:rsidR="008E4374">
          <w:t>102</w:t>
        </w:r>
        <w:r w:rsidR="008E4374">
          <w:fldChar w:fldCharType="end"/>
        </w:r>
      </w:hyperlink>
    </w:p>
    <w:p w:rsidR="008E4374" w:rsidRDefault="00997304">
      <w:pPr>
        <w:pStyle w:val="TOC1"/>
        <w:rPr>
          <w:rFonts w:eastAsiaTheme="minorEastAsia"/>
          <w:b w:val="0"/>
          <w:caps w:val="0"/>
          <w:noProof/>
          <w:sz w:val="22"/>
          <w:szCs w:val="22"/>
        </w:rPr>
      </w:pPr>
      <w:hyperlink w:anchor="_Toc510001239" w:history="1">
        <w:r w:rsidR="008E4374" w:rsidRPr="007E0BE4">
          <w:rPr>
            <w:rStyle w:val="Hyperlink"/>
            <w:noProof/>
          </w:rPr>
          <w:t>Bijlage F – Productpromoties</w:t>
        </w:r>
        <w:r w:rsidR="008E4374">
          <w:rPr>
            <w:noProof/>
          </w:rPr>
          <w:tab/>
        </w:r>
        <w:r w:rsidR="008E4374">
          <w:rPr>
            <w:noProof/>
          </w:rPr>
          <w:fldChar w:fldCharType="begin"/>
        </w:r>
        <w:r w:rsidR="008E4374">
          <w:rPr>
            <w:noProof/>
          </w:rPr>
          <w:instrText xml:space="preserve"> PAGEREF _Toc510001239 \h </w:instrText>
        </w:r>
        <w:r w:rsidR="008E4374">
          <w:rPr>
            <w:noProof/>
          </w:rPr>
        </w:r>
        <w:r w:rsidR="008E4374">
          <w:rPr>
            <w:noProof/>
          </w:rPr>
          <w:fldChar w:fldCharType="separate"/>
        </w:r>
        <w:r w:rsidR="008E4374">
          <w:rPr>
            <w:noProof/>
          </w:rPr>
          <w:t>105</w:t>
        </w:r>
        <w:r w:rsidR="008E4374">
          <w:rPr>
            <w:noProof/>
          </w:rPr>
          <w:fldChar w:fldCharType="end"/>
        </w:r>
      </w:hyperlink>
    </w:p>
    <w:p w:rsidR="008E4374" w:rsidRDefault="00997304">
      <w:pPr>
        <w:pStyle w:val="TOC2"/>
        <w:rPr>
          <w:rFonts w:eastAsiaTheme="minorEastAsia"/>
          <w:smallCaps w:val="0"/>
          <w:sz w:val="22"/>
        </w:rPr>
      </w:pPr>
      <w:hyperlink w:anchor="_Toc510001240" w:history="1">
        <w:r w:rsidR="008E4374" w:rsidRPr="007E0BE4">
          <w:rPr>
            <w:rStyle w:val="Hyperlink"/>
          </w:rPr>
          <w:t>Azure Compute Capacity-promotie</w:t>
        </w:r>
        <w:r w:rsidR="008E4374">
          <w:tab/>
        </w:r>
        <w:r w:rsidR="008E4374">
          <w:fldChar w:fldCharType="begin"/>
        </w:r>
        <w:r w:rsidR="008E4374">
          <w:instrText xml:space="preserve"> PAGEREF _Toc510001240 \h </w:instrText>
        </w:r>
        <w:r w:rsidR="008E4374">
          <w:fldChar w:fldCharType="separate"/>
        </w:r>
        <w:r w:rsidR="008E4374">
          <w:t>105</w:t>
        </w:r>
        <w:r w:rsidR="008E4374">
          <w:fldChar w:fldCharType="end"/>
        </w:r>
      </w:hyperlink>
    </w:p>
    <w:p w:rsidR="008E4374" w:rsidRDefault="00997304">
      <w:pPr>
        <w:pStyle w:val="TOC2"/>
        <w:rPr>
          <w:rFonts w:eastAsiaTheme="minorEastAsia"/>
          <w:smallCaps w:val="0"/>
          <w:sz w:val="22"/>
        </w:rPr>
      </w:pPr>
      <w:hyperlink w:anchor="_Toc510001241" w:history="1">
        <w:r w:rsidR="008E4374" w:rsidRPr="007E0BE4">
          <w:rPr>
            <w:rStyle w:val="Hyperlink"/>
          </w:rPr>
          <w:t>SQL Server 2017 voor Linux-promotie</w:t>
        </w:r>
        <w:r w:rsidR="008E4374">
          <w:tab/>
        </w:r>
        <w:r w:rsidR="008E4374">
          <w:fldChar w:fldCharType="begin"/>
        </w:r>
        <w:r w:rsidR="008E4374">
          <w:instrText xml:space="preserve"> PAGEREF _Toc510001241 \h </w:instrText>
        </w:r>
        <w:r w:rsidR="008E4374">
          <w:fldChar w:fldCharType="separate"/>
        </w:r>
        <w:r w:rsidR="008E4374">
          <w:t>105</w:t>
        </w:r>
        <w:r w:rsidR="008E4374">
          <w:fldChar w:fldCharType="end"/>
        </w:r>
      </w:hyperlink>
    </w:p>
    <w:p w:rsidR="008E4374" w:rsidRDefault="00997304">
      <w:pPr>
        <w:pStyle w:val="TOC1"/>
        <w:rPr>
          <w:rFonts w:eastAsiaTheme="minorEastAsia"/>
          <w:b w:val="0"/>
          <w:caps w:val="0"/>
          <w:noProof/>
          <w:sz w:val="22"/>
          <w:szCs w:val="22"/>
        </w:rPr>
      </w:pPr>
      <w:hyperlink w:anchor="_Toc510001242" w:history="1">
        <w:r w:rsidR="008E4374" w:rsidRPr="007E0BE4">
          <w:rPr>
            <w:rStyle w:val="Hyperlink"/>
            <w:noProof/>
          </w:rPr>
          <w:t>Bijlage G - Voorwaarden voor opslagmatrix</w:t>
        </w:r>
        <w:r w:rsidR="008E4374">
          <w:rPr>
            <w:noProof/>
          </w:rPr>
          <w:tab/>
        </w:r>
        <w:r w:rsidR="008E4374">
          <w:rPr>
            <w:noProof/>
          </w:rPr>
          <w:fldChar w:fldCharType="begin"/>
        </w:r>
        <w:r w:rsidR="008E4374">
          <w:rPr>
            <w:noProof/>
          </w:rPr>
          <w:instrText xml:space="preserve"> PAGEREF _Toc510001242 \h </w:instrText>
        </w:r>
        <w:r w:rsidR="008E4374">
          <w:rPr>
            <w:noProof/>
          </w:rPr>
        </w:r>
        <w:r w:rsidR="008E4374">
          <w:rPr>
            <w:noProof/>
          </w:rPr>
          <w:fldChar w:fldCharType="separate"/>
        </w:r>
        <w:r w:rsidR="008E4374">
          <w:rPr>
            <w:noProof/>
          </w:rPr>
          <w:t>106</w:t>
        </w:r>
        <w:r w:rsidR="008E4374">
          <w:rPr>
            <w:noProof/>
          </w:rPr>
          <w:fldChar w:fldCharType="end"/>
        </w:r>
      </w:hyperlink>
    </w:p>
    <w:p w:rsidR="008E4374" w:rsidRDefault="00997304">
      <w:pPr>
        <w:pStyle w:val="TOC2"/>
        <w:rPr>
          <w:rFonts w:eastAsiaTheme="minorEastAsia"/>
          <w:smallCaps w:val="0"/>
          <w:sz w:val="22"/>
        </w:rPr>
      </w:pPr>
      <w:hyperlink w:anchor="_Toc510001243" w:history="1">
        <w:r w:rsidR="008E4374" w:rsidRPr="007E0BE4">
          <w:rPr>
            <w:rStyle w:val="Hyperlink"/>
          </w:rPr>
          <w:t>Beschikbaarheid</w:t>
        </w:r>
        <w:r w:rsidR="008E4374">
          <w:tab/>
        </w:r>
        <w:r w:rsidR="008E4374">
          <w:fldChar w:fldCharType="begin"/>
        </w:r>
        <w:r w:rsidR="008E4374">
          <w:instrText xml:space="preserve"> PAGEREF _Toc510001243 \h </w:instrText>
        </w:r>
        <w:r w:rsidR="008E4374">
          <w:fldChar w:fldCharType="separate"/>
        </w:r>
        <w:r w:rsidR="008E4374">
          <w:t>106</w:t>
        </w:r>
        <w:r w:rsidR="008E4374">
          <w:fldChar w:fldCharType="end"/>
        </w:r>
      </w:hyperlink>
    </w:p>
    <w:p w:rsidR="008E4374" w:rsidRDefault="00997304">
      <w:pPr>
        <w:pStyle w:val="TOC2"/>
        <w:rPr>
          <w:rFonts w:eastAsiaTheme="minorEastAsia"/>
          <w:smallCaps w:val="0"/>
          <w:sz w:val="22"/>
        </w:rPr>
      </w:pPr>
      <w:hyperlink w:anchor="_Toc510001244" w:history="1">
        <w:r w:rsidR="008E4374" w:rsidRPr="007E0BE4">
          <w:rPr>
            <w:rStyle w:val="Hyperlink"/>
          </w:rPr>
          <w:t>Levering en eigendom</w:t>
        </w:r>
        <w:r w:rsidR="008E4374">
          <w:tab/>
        </w:r>
        <w:r w:rsidR="008E4374">
          <w:fldChar w:fldCharType="begin"/>
        </w:r>
        <w:r w:rsidR="008E4374">
          <w:instrText xml:space="preserve"> PAGEREF _Toc510001244 \h </w:instrText>
        </w:r>
        <w:r w:rsidR="008E4374">
          <w:fldChar w:fldCharType="separate"/>
        </w:r>
        <w:r w:rsidR="008E4374">
          <w:t>106</w:t>
        </w:r>
        <w:r w:rsidR="008E4374">
          <w:fldChar w:fldCharType="end"/>
        </w:r>
      </w:hyperlink>
    </w:p>
    <w:p w:rsidR="008E4374" w:rsidRDefault="00997304">
      <w:pPr>
        <w:pStyle w:val="TOC2"/>
        <w:rPr>
          <w:rFonts w:eastAsiaTheme="minorEastAsia"/>
          <w:smallCaps w:val="0"/>
          <w:sz w:val="22"/>
        </w:rPr>
      </w:pPr>
      <w:hyperlink w:anchor="_Toc510001245" w:history="1">
        <w:r w:rsidR="008E4374" w:rsidRPr="007E0BE4">
          <w:rPr>
            <w:rStyle w:val="Hyperlink"/>
          </w:rPr>
          <w:t>Opslagmatrixsoftware</w:t>
        </w:r>
        <w:r w:rsidR="008E4374">
          <w:tab/>
        </w:r>
        <w:r w:rsidR="008E4374">
          <w:fldChar w:fldCharType="begin"/>
        </w:r>
        <w:r w:rsidR="008E4374">
          <w:instrText xml:space="preserve"> PAGEREF _Toc510001245 \h </w:instrText>
        </w:r>
        <w:r w:rsidR="008E4374">
          <w:fldChar w:fldCharType="separate"/>
        </w:r>
        <w:r w:rsidR="008E4374">
          <w:t>106</w:t>
        </w:r>
        <w:r w:rsidR="008E4374">
          <w:fldChar w:fldCharType="end"/>
        </w:r>
      </w:hyperlink>
    </w:p>
    <w:p w:rsidR="008E4374" w:rsidRDefault="00997304">
      <w:pPr>
        <w:pStyle w:val="TOC2"/>
        <w:rPr>
          <w:rFonts w:eastAsiaTheme="minorEastAsia"/>
          <w:smallCaps w:val="0"/>
          <w:sz w:val="22"/>
        </w:rPr>
      </w:pPr>
      <w:hyperlink w:anchor="_Toc510001246" w:history="1">
        <w:r w:rsidR="008E4374" w:rsidRPr="007E0BE4">
          <w:rPr>
            <w:rStyle w:val="Hyperlink"/>
          </w:rPr>
          <w:t>Beperkte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E4374">
          <w:fldChar w:fldCharType="end"/>
        </w:r>
      </w:hyperlink>
    </w:p>
    <w:p w:rsidR="008E4374" w:rsidRDefault="00997304">
      <w:pPr>
        <w:pStyle w:val="TOC2"/>
        <w:rPr>
          <w:rFonts w:eastAsiaTheme="minorEastAsia"/>
          <w:smallCaps w:val="0"/>
          <w:sz w:val="22"/>
        </w:rPr>
      </w:pPr>
      <w:hyperlink w:anchor="_Toc510001247" w:history="1">
        <w:r w:rsidR="008E4374" w:rsidRPr="007E0BE4">
          <w:rPr>
            <w:rStyle w:val="Hyperlink"/>
          </w:rPr>
          <w:t>Vrijwaring. Verweer tegen vorderingen van een derde partij</w:t>
        </w:r>
        <w:r w:rsidR="008E4374">
          <w:tab/>
        </w:r>
        <w:r w:rsidR="008E4374">
          <w:fldChar w:fldCharType="begin"/>
        </w:r>
        <w:r w:rsidR="008E4374">
          <w:instrText xml:space="preserve"> PAGEREF _Toc510001247 \h </w:instrText>
        </w:r>
        <w:r w:rsidR="008E4374">
          <w:fldChar w:fldCharType="separate"/>
        </w:r>
        <w:r w:rsidR="008E4374">
          <w:t>107</w:t>
        </w:r>
        <w:r w:rsidR="008E4374">
          <w:fldChar w:fldCharType="end"/>
        </w:r>
      </w:hyperlink>
    </w:p>
    <w:p w:rsidR="008E4374" w:rsidRDefault="00997304">
      <w:pPr>
        <w:pStyle w:val="TOC2"/>
        <w:rPr>
          <w:rFonts w:eastAsiaTheme="minorEastAsia"/>
          <w:smallCaps w:val="0"/>
          <w:sz w:val="22"/>
        </w:rPr>
      </w:pPr>
      <w:hyperlink w:anchor="_Toc510001248" w:history="1">
        <w:r w:rsidR="008E4374" w:rsidRPr="007E0BE4">
          <w:rPr>
            <w:rStyle w:val="Hyperlink"/>
          </w:rPr>
          <w:t>Aansprakelijkheidsbeperking</w:t>
        </w:r>
        <w:r w:rsidR="008E4374">
          <w:tab/>
        </w:r>
        <w:r w:rsidR="008E4374">
          <w:fldChar w:fldCharType="begin"/>
        </w:r>
        <w:r w:rsidR="008E4374">
          <w:instrText xml:space="preserve"> PAGEREF _Toc510001248 \h </w:instrText>
        </w:r>
        <w:r w:rsidR="008E4374">
          <w:fldChar w:fldCharType="separate"/>
        </w:r>
        <w:r w:rsidR="008E4374">
          <w:t>107</w:t>
        </w:r>
        <w:r w:rsidR="008E4374">
          <w:fldChar w:fldCharType="end"/>
        </w:r>
      </w:hyperlink>
    </w:p>
    <w:p w:rsidR="008E4374" w:rsidRDefault="00997304">
      <w:pPr>
        <w:pStyle w:val="TOC2"/>
        <w:rPr>
          <w:rFonts w:eastAsiaTheme="minorEastAsia"/>
          <w:smallCaps w:val="0"/>
          <w:sz w:val="22"/>
        </w:rPr>
      </w:pPr>
      <w:hyperlink w:anchor="_Toc510001249" w:history="1">
        <w:r w:rsidR="008E4374" w:rsidRPr="007E0BE4">
          <w:rPr>
            <w:rStyle w:val="Hyperlink"/>
          </w:rPr>
          <w:t>Amerikaanse exportwetten</w:t>
        </w:r>
        <w:r w:rsidR="008E4374">
          <w:tab/>
        </w:r>
        <w:r w:rsidR="008E4374">
          <w:fldChar w:fldCharType="begin"/>
        </w:r>
        <w:r w:rsidR="008E4374">
          <w:instrText xml:space="preserve"> PAGEREF _Toc510001249 \h </w:instrText>
        </w:r>
        <w:r w:rsidR="008E4374">
          <w:fldChar w:fldCharType="separate"/>
        </w:r>
        <w:r w:rsidR="008E4374">
          <w:t>107</w:t>
        </w:r>
        <w:r w:rsidR="008E4374">
          <w:fldChar w:fldCharType="end"/>
        </w:r>
      </w:hyperlink>
    </w:p>
    <w:p w:rsidR="008E4374" w:rsidRDefault="00997304">
      <w:pPr>
        <w:pStyle w:val="TOC2"/>
        <w:rPr>
          <w:rFonts w:eastAsiaTheme="minorEastAsia"/>
          <w:smallCaps w:val="0"/>
          <w:sz w:val="22"/>
        </w:rPr>
      </w:pPr>
      <w:hyperlink w:anchor="_Toc510001250" w:history="1">
        <w:r w:rsidR="008E4374" w:rsidRPr="007E0BE4">
          <w:rPr>
            <w:rStyle w:val="Hyperlink"/>
          </w:rPr>
          <w:t>Verzameling van diagnostische gegevens</w:t>
        </w:r>
        <w:r w:rsidR="008E4374">
          <w:tab/>
        </w:r>
        <w:r w:rsidR="008E4374">
          <w:fldChar w:fldCharType="begin"/>
        </w:r>
        <w:r w:rsidR="008E4374">
          <w:instrText xml:space="preserve"> PAGEREF _Toc510001250 \h </w:instrText>
        </w:r>
        <w:r w:rsidR="008E4374">
          <w:fldChar w:fldCharType="separate"/>
        </w:r>
        <w:r w:rsidR="008E4374">
          <w:t>107</w:t>
        </w:r>
        <w:r w:rsidR="008E4374">
          <w:fldChar w:fldCharType="end"/>
        </w:r>
      </w:hyperlink>
    </w:p>
    <w:p w:rsidR="008E4374" w:rsidRDefault="00997304">
      <w:pPr>
        <w:pStyle w:val="TOC2"/>
        <w:rPr>
          <w:rFonts w:eastAsiaTheme="minorEastAsia"/>
          <w:smallCaps w:val="0"/>
          <w:sz w:val="22"/>
        </w:rPr>
      </w:pPr>
      <w:hyperlink w:anchor="_Toc510001251" w:history="1">
        <w:r w:rsidR="008E4374" w:rsidRPr="007E0BE4">
          <w:rPr>
            <w:rStyle w:val="Hyperlink"/>
          </w:rPr>
          <w:t>Gebruik door de overheid</w:t>
        </w:r>
        <w:r w:rsidR="008E4374">
          <w:tab/>
        </w:r>
        <w:r w:rsidR="008E4374">
          <w:fldChar w:fldCharType="begin"/>
        </w:r>
        <w:r w:rsidR="008E4374">
          <w:instrText xml:space="preserve"> PAGEREF _Toc510001251 \h </w:instrText>
        </w:r>
        <w:r w:rsidR="008E4374">
          <w:fldChar w:fldCharType="separate"/>
        </w:r>
        <w:r w:rsidR="008E4374">
          <w:t>107</w:t>
        </w:r>
        <w:r w:rsidR="008E4374">
          <w:fldChar w:fldCharType="end"/>
        </w:r>
      </w:hyperlink>
    </w:p>
    <w:p w:rsidR="008E4374" w:rsidRDefault="00997304">
      <w:pPr>
        <w:pStyle w:val="TOC1"/>
        <w:rPr>
          <w:rFonts w:eastAsiaTheme="minorEastAsia"/>
          <w:b w:val="0"/>
          <w:caps w:val="0"/>
          <w:noProof/>
          <w:sz w:val="22"/>
          <w:szCs w:val="22"/>
        </w:rPr>
      </w:pPr>
      <w:hyperlink w:anchor="_Toc510001252" w:history="1">
        <w:r w:rsidR="008E4374" w:rsidRPr="007E0BE4">
          <w:rPr>
            <w:rStyle w:val="Hyperlink"/>
            <w:noProof/>
          </w:rPr>
          <w:t>Bijlage H - Studentgebruik Benefits en Academic-programma's</w:t>
        </w:r>
        <w:r w:rsidR="008E4374">
          <w:rPr>
            <w:noProof/>
          </w:rPr>
          <w:tab/>
        </w:r>
        <w:r w:rsidR="008E4374">
          <w:rPr>
            <w:noProof/>
          </w:rPr>
          <w:fldChar w:fldCharType="begin"/>
        </w:r>
        <w:r w:rsidR="008E4374">
          <w:rPr>
            <w:noProof/>
          </w:rPr>
          <w:instrText xml:space="preserve"> PAGEREF _Toc510001252 \h </w:instrText>
        </w:r>
        <w:r w:rsidR="008E4374">
          <w:rPr>
            <w:noProof/>
          </w:rPr>
        </w:r>
        <w:r w:rsidR="008E4374">
          <w:rPr>
            <w:noProof/>
          </w:rPr>
          <w:fldChar w:fldCharType="separate"/>
        </w:r>
        <w:r w:rsidR="008E4374">
          <w:rPr>
            <w:noProof/>
          </w:rPr>
          <w:t>108</w:t>
        </w:r>
        <w:r w:rsidR="008E4374">
          <w:rPr>
            <w:noProof/>
          </w:rPr>
          <w:fldChar w:fldCharType="end"/>
        </w:r>
      </w:hyperlink>
    </w:p>
    <w:p w:rsidR="008E4374" w:rsidRDefault="00997304">
      <w:pPr>
        <w:pStyle w:val="TOC2"/>
        <w:rPr>
          <w:rFonts w:eastAsiaTheme="minorEastAsia"/>
          <w:smallCaps w:val="0"/>
          <w:sz w:val="22"/>
        </w:rPr>
      </w:pPr>
      <w:hyperlink w:anchor="_Toc510001253" w:history="1">
        <w:r w:rsidR="008E4374" w:rsidRPr="007E0BE4">
          <w:rPr>
            <w:rStyle w:val="Hyperlink"/>
          </w:rPr>
          <w:t>Rechten van Enrollment for Education Solutions 2017 per kwalificerende suite</w:t>
        </w:r>
        <w:r w:rsidR="008E4374">
          <w:tab/>
        </w:r>
        <w:r w:rsidR="008E4374">
          <w:fldChar w:fldCharType="begin"/>
        </w:r>
        <w:r w:rsidR="008E4374">
          <w:instrText xml:space="preserve"> PAGEREF _Toc510001253 \h </w:instrText>
        </w:r>
        <w:r w:rsidR="008E4374">
          <w:fldChar w:fldCharType="separate"/>
        </w:r>
        <w:r w:rsidR="008E4374">
          <w:t>108</w:t>
        </w:r>
        <w:r w:rsidR="008E4374">
          <w:fldChar w:fldCharType="end"/>
        </w:r>
      </w:hyperlink>
    </w:p>
    <w:p w:rsidR="008E4374" w:rsidRDefault="00997304">
      <w:pPr>
        <w:pStyle w:val="TOC2"/>
        <w:rPr>
          <w:rFonts w:eastAsiaTheme="minorEastAsia"/>
          <w:smallCaps w:val="0"/>
          <w:sz w:val="22"/>
        </w:rPr>
      </w:pPr>
      <w:hyperlink w:anchor="_Toc510001254" w:history="1">
        <w:r w:rsidR="008E4374" w:rsidRPr="007E0BE4">
          <w:rPr>
            <w:rStyle w:val="Hyperlink"/>
          </w:rPr>
          <w:t>Beschikbaarheid en rechten</w:t>
        </w:r>
        <w:r w:rsidR="008E4374">
          <w:tab/>
        </w:r>
        <w:r w:rsidR="008E4374">
          <w:fldChar w:fldCharType="begin"/>
        </w:r>
        <w:r w:rsidR="008E4374">
          <w:instrText xml:space="preserve"> PAGEREF _Toc510001254 \h </w:instrText>
        </w:r>
        <w:r w:rsidR="008E4374">
          <w:fldChar w:fldCharType="separate"/>
        </w:r>
        <w:r w:rsidR="008E4374">
          <w:t>108</w:t>
        </w:r>
        <w:r w:rsidR="008E4374">
          <w:fldChar w:fldCharType="end"/>
        </w:r>
      </w:hyperlink>
    </w:p>
    <w:p w:rsidR="008E4374" w:rsidRDefault="00997304">
      <w:pPr>
        <w:pStyle w:val="TOC2"/>
        <w:rPr>
          <w:rFonts w:eastAsiaTheme="minorEastAsia"/>
          <w:smallCaps w:val="0"/>
          <w:sz w:val="22"/>
        </w:rPr>
      </w:pPr>
      <w:hyperlink w:anchor="_Toc510001255" w:history="1">
        <w:r w:rsidR="008E4374" w:rsidRPr="007E0BE4">
          <w:rPr>
            <w:rStyle w:val="Hyperlink"/>
          </w:rPr>
          <w:t>Beschikbaarheid van Enrollment voor Education Solutions-programma (vóór versie 2017)</w:t>
        </w:r>
        <w:r w:rsidR="008E4374">
          <w:tab/>
        </w:r>
        <w:r w:rsidR="008E4374">
          <w:fldChar w:fldCharType="begin"/>
        </w:r>
        <w:r w:rsidR="008E4374">
          <w:instrText xml:space="preserve"> PAGEREF _Toc510001255 \h </w:instrText>
        </w:r>
        <w:r w:rsidR="008E4374">
          <w:fldChar w:fldCharType="separate"/>
        </w:r>
        <w:r w:rsidR="008E4374">
          <w:t>109</w:t>
        </w:r>
        <w:r w:rsidR="008E4374">
          <w:fldChar w:fldCharType="end"/>
        </w:r>
      </w:hyperlink>
    </w:p>
    <w:p w:rsidR="008E4374" w:rsidRDefault="00997304">
      <w:pPr>
        <w:pStyle w:val="TOC1"/>
        <w:rPr>
          <w:rFonts w:eastAsiaTheme="minorEastAsia"/>
          <w:b w:val="0"/>
          <w:caps w:val="0"/>
          <w:noProof/>
          <w:sz w:val="22"/>
          <w:szCs w:val="22"/>
        </w:rPr>
      </w:pPr>
      <w:hyperlink w:anchor="_Toc510001256" w:history="1">
        <w:r w:rsidR="008E4374" w:rsidRPr="007E0BE4">
          <w:rPr>
            <w:rStyle w:val="Hyperlink"/>
            <w:noProof/>
          </w:rPr>
          <w:t>Index</w:t>
        </w:r>
        <w:r w:rsidR="008E4374">
          <w:rPr>
            <w:noProof/>
          </w:rPr>
          <w:tab/>
        </w:r>
        <w:r w:rsidR="008E4374">
          <w:rPr>
            <w:noProof/>
          </w:rPr>
          <w:fldChar w:fldCharType="begin"/>
        </w:r>
        <w:r w:rsidR="008E4374">
          <w:rPr>
            <w:noProof/>
          </w:rPr>
          <w:instrText xml:space="preserve"> PAGEREF _Toc510001256 \h </w:instrText>
        </w:r>
        <w:r w:rsidR="008E4374">
          <w:rPr>
            <w:noProof/>
          </w:rPr>
        </w:r>
        <w:r w:rsidR="008E4374">
          <w:rPr>
            <w:noProof/>
          </w:rPr>
          <w:fldChar w:fldCharType="separate"/>
        </w:r>
        <w:r w:rsidR="008E4374">
          <w:rPr>
            <w:noProof/>
          </w:rPr>
          <w:t>110</w:t>
        </w:r>
        <w:r w:rsidR="008E4374">
          <w:rPr>
            <w:noProof/>
          </w:rPr>
          <w:fldChar w:fldCharType="end"/>
        </w:r>
      </w:hyperlink>
    </w:p>
    <w:p w:rsidR="00EF3015" w:rsidRDefault="00485714">
      <w:pPr>
        <w:pStyle w:val="ProductList-Body"/>
        <w:sectPr w:rsidR="00EF301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F3015" w:rsidRDefault="00EF3015">
      <w:pPr>
        <w:pStyle w:val="ProductList-Body"/>
      </w:pPr>
    </w:p>
    <w:p w:rsidR="00EF3015" w:rsidRDefault="00EF3015">
      <w:pPr>
        <w:sectPr w:rsidR="00EF3015">
          <w:headerReference w:type="default" r:id="rId15"/>
          <w:footerReference w:type="default" r:id="rId16"/>
          <w:type w:val="continuous"/>
          <w:pgSz w:w="12240" w:h="15840" w:code="1"/>
          <w:pgMar w:top="1170" w:right="720" w:bottom="720" w:left="720" w:header="432" w:footer="288" w:gutter="0"/>
          <w:cols w:space="360"/>
        </w:sectPr>
      </w:pPr>
    </w:p>
    <w:p w:rsidR="00EF3015" w:rsidRDefault="00485714">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510001111"/>
      <w:r>
        <w:instrText>Inleiding</w:instrText>
      </w:r>
      <w:bookmarkEnd w:id="3"/>
      <w:r>
        <w:instrText>" \l 1</w:instrText>
      </w:r>
      <w:r>
        <w:fldChar w:fldCharType="end"/>
      </w:r>
    </w:p>
    <w:p w:rsidR="00EF3015" w:rsidRDefault="00EF3015">
      <w:pPr>
        <w:pStyle w:val="ProductList-Body"/>
      </w:pPr>
    </w:p>
    <w:p w:rsidR="00EF3015" w:rsidRDefault="00485714">
      <w:pPr>
        <w:pStyle w:val="ProductList-Offering1Heading"/>
        <w:outlineLvl w:val="1"/>
      </w:pPr>
      <w:bookmarkStart w:id="4" w:name="_Sec532"/>
      <w:r>
        <w:t>Over dit document</w:t>
      </w:r>
      <w:bookmarkEnd w:id="4"/>
      <w:r>
        <w:fldChar w:fldCharType="begin"/>
      </w:r>
      <w:r>
        <w:instrText xml:space="preserve"> TC "</w:instrText>
      </w:r>
      <w:bookmarkStart w:id="5" w:name="_Toc510001112"/>
      <w:r>
        <w:instrText>Over dit document</w:instrText>
      </w:r>
      <w:bookmarkEnd w:id="5"/>
      <w:r>
        <w:instrText>" \l 2</w:instrText>
      </w:r>
      <w:r>
        <w:fldChar w:fldCharType="end"/>
      </w:r>
    </w:p>
    <w:p w:rsidR="00EF3015" w:rsidRPr="008E4374" w:rsidRDefault="00485714">
      <w:pPr>
        <w:pStyle w:val="ProductList-Body"/>
        <w:rPr>
          <w:lang w:val="de-DE"/>
        </w:rPr>
      </w:pPr>
      <w:r>
        <w:t xml:space="preserve">Met ingang van 1 juli 2015 vervangen de Productvoorwaarden de documenten Product List en Product Use Rights (PUR). </w:t>
      </w:r>
      <w:r w:rsidRPr="008E4374">
        <w:rPr>
          <w:lang w:val="de-DE"/>
        </w:rPr>
        <w:t xml:space="preserve">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sidRPr="008E4374">
          <w:rPr>
            <w:color w:val="00467F"/>
            <w:u w:val="single"/>
            <w:lang w:val="de-DE"/>
          </w:rPr>
          <w:t>http://go.microsoft.com/?linkid=9840733</w:t>
        </w:r>
      </w:hyperlink>
      <w:r w:rsidRPr="008E4374">
        <w:rPr>
          <w:lang w:val="de-DE"/>
        </w:rPr>
        <w:t>.</w:t>
      </w:r>
    </w:p>
    <w:p w:rsidR="00EF3015" w:rsidRPr="008E4374" w:rsidRDefault="00EF3015">
      <w:pPr>
        <w:pStyle w:val="ProductList-Body"/>
        <w:rPr>
          <w:lang w:val="de-DE"/>
        </w:rPr>
      </w:pPr>
    </w:p>
    <w:p w:rsidR="00EF3015" w:rsidRPr="008E4374" w:rsidRDefault="00485714">
      <w:pPr>
        <w:pStyle w:val="ProductList-Body"/>
        <w:rPr>
          <w:lang w:val="de-DE"/>
        </w:rPr>
      </w:pPr>
      <w:r w:rsidRPr="008E4374">
        <w:rPr>
          <w:lang w:val="de-DE"/>
        </w:rPr>
        <w:t xml:space="preserve">Producten die worden vermeld in de Productvoorwaarden zijn beschikbaar op de datum die wordt vermeld op het </w:t>
      </w:r>
      <w:hyperlink w:anchor="_Sec843">
        <w:r w:rsidRPr="008E4374">
          <w:rPr>
            <w:color w:val="00467F"/>
            <w:u w:val="single"/>
            <w:lang w:val="de-DE"/>
          </w:rPr>
          <w:t>Voorblad</w:t>
        </w:r>
      </w:hyperlink>
      <w:r w:rsidRPr="008E4374">
        <w:rPr>
          <w:lang w:val="de-DE"/>
        </w:rPr>
        <w:t xml:space="preserve"> van de Productvoorwaarden. Eerdere versies van de Productvoorwaarden zijn beschikbaar op </w:t>
      </w:r>
      <w:hyperlink r:id="rId18">
        <w:r w:rsidRPr="008E4374">
          <w:rPr>
            <w:color w:val="00467F"/>
            <w:u w:val="single"/>
            <w:lang w:val="de-DE"/>
          </w:rPr>
          <w:t>http://go.microsoft.com/?linkid=9839207</w:t>
        </w:r>
      </w:hyperlink>
      <w:r w:rsidRPr="008E4374">
        <w:rPr>
          <w:lang w:val="de-DE"/>
        </w:rPr>
        <w:t xml:space="preserve">, met inbegrip van eerdere versies van de documenten Product List en PUR. Informatie over gestopte producten en diensten van Microsoft is beschikbaar op </w:t>
      </w:r>
      <w:hyperlink r:id="rId19">
        <w:r w:rsidRPr="008E4374">
          <w:rPr>
            <w:color w:val="00467F"/>
            <w:u w:val="single"/>
            <w:lang w:val="de-DE"/>
          </w:rPr>
          <w:t>http://www.microsoftvolumelicensing.com</w:t>
        </w:r>
      </w:hyperlink>
      <w:r w:rsidRPr="008E4374">
        <w:rPr>
          <w:lang w:val="de-DE"/>
        </w:rPr>
        <w:t>. Klanten dienen contact op te nemen met hun reseller of Microsoft account manager voor meer informatie over de plaatselijke beschikbaarheid van producten en Professionele Diensten van Microsoft.</w:t>
      </w:r>
    </w:p>
    <w:p w:rsidR="00EF3015" w:rsidRPr="008E4374" w:rsidRDefault="00485714">
      <w:pPr>
        <w:pStyle w:val="ProductList-Offering1Heading"/>
        <w:outlineLvl w:val="1"/>
        <w:rPr>
          <w:lang w:val="de-DE"/>
        </w:rPr>
      </w:pPr>
      <w:bookmarkStart w:id="6" w:name="_Sec533"/>
      <w:r w:rsidRPr="008E4374">
        <w:rPr>
          <w:lang w:val="de-DE"/>
        </w:rPr>
        <w:t>Wat dit Document bevat</w:t>
      </w:r>
      <w:bookmarkEnd w:id="6"/>
      <w:r>
        <w:fldChar w:fldCharType="begin"/>
      </w:r>
      <w:r w:rsidRPr="008E4374">
        <w:rPr>
          <w:lang w:val="de-DE"/>
        </w:rPr>
        <w:instrText xml:space="preserve"> TC "</w:instrText>
      </w:r>
      <w:bookmarkStart w:id="7" w:name="_Toc510001113"/>
      <w:r w:rsidRPr="008E4374">
        <w:rPr>
          <w:lang w:val="de-DE"/>
        </w:rPr>
        <w:instrText>Wat dit Document bevat</w:instrText>
      </w:r>
      <w:bookmarkEnd w:id="7"/>
      <w:r w:rsidRPr="008E4374">
        <w:rPr>
          <w:lang w:val="de-DE"/>
        </w:rPr>
        <w:instrText>" \l 2</w:instrText>
      </w:r>
      <w:r>
        <w:fldChar w:fldCharType="end"/>
      </w:r>
    </w:p>
    <w:p w:rsidR="00EF3015" w:rsidRPr="008E4374" w:rsidRDefault="00485714">
      <w:pPr>
        <w:pStyle w:val="ProductList-Body"/>
        <w:rPr>
          <w:lang w:val="de-DE"/>
        </w:rPr>
      </w:pPr>
      <w:r w:rsidRPr="008E4374">
        <w:rPr>
          <w:lang w:val="de-DE"/>
        </w:rPr>
        <w:t xml:space="preserve">De Productvoorwaarden bevatten de volgende onderdelen: </w:t>
      </w:r>
    </w:p>
    <w:p w:rsidR="00EF3015" w:rsidRDefault="00997304" w:rsidP="00485714">
      <w:pPr>
        <w:pStyle w:val="ProductList-Bullet"/>
        <w:numPr>
          <w:ilvl w:val="0"/>
          <w:numId w:val="3"/>
        </w:numPr>
      </w:pPr>
      <w:hyperlink w:anchor="_Sec531">
        <w:r w:rsidR="00485714">
          <w:rPr>
            <w:color w:val="00467F"/>
            <w:u w:val="single"/>
          </w:rPr>
          <w:t>Inleiding</w:t>
        </w:r>
      </w:hyperlink>
      <w:r w:rsidR="00485714">
        <w:t xml:space="preserve">, waarin een lijst met recente wijzigingen is opgenomen. </w:t>
      </w:r>
    </w:p>
    <w:p w:rsidR="00EF3015" w:rsidRDefault="00997304" w:rsidP="00485714">
      <w:pPr>
        <w:pStyle w:val="ProductList-Bullet"/>
        <w:numPr>
          <w:ilvl w:val="0"/>
          <w:numId w:val="3"/>
        </w:numPr>
      </w:pPr>
      <w:hyperlink w:anchor="_Sec536">
        <w:r w:rsidR="00485714">
          <w:rPr>
            <w:color w:val="00467F"/>
            <w:u w:val="single"/>
          </w:rPr>
          <w:t>Licentiebepalingen</w:t>
        </w:r>
      </w:hyperlink>
      <w:r w:rsidR="00485714">
        <w:t xml:space="preserve">, waarin de Universele Licentievoorwaarden en de Licentiemodelvoorwaarden zijn opgenomen die van toepassing zijn op Softwareproducten. </w:t>
      </w:r>
    </w:p>
    <w:p w:rsidR="00EF3015" w:rsidRPr="008E4374" w:rsidRDefault="00997304" w:rsidP="00485714">
      <w:pPr>
        <w:pStyle w:val="ProductList-Bullet"/>
        <w:numPr>
          <w:ilvl w:val="0"/>
          <w:numId w:val="3"/>
        </w:numPr>
        <w:rPr>
          <w:lang w:val="de-DE"/>
        </w:rPr>
      </w:pPr>
      <w:hyperlink w:anchor="_Sec547">
        <w:r w:rsidR="00485714" w:rsidRPr="008E4374">
          <w:rPr>
            <w:color w:val="00467F"/>
            <w:u w:val="single"/>
            <w:lang w:val="de-DE"/>
          </w:rPr>
          <w:t>Softwareproducten</w:t>
        </w:r>
      </w:hyperlink>
      <w:r w:rsidR="00485714" w:rsidRPr="008E4374">
        <w:rPr>
          <w:lang w:val="de-DE"/>
        </w:rPr>
        <w:t xml:space="preserve">, waarin vermeldingen van alle Softwareproducten zijn opgenomen. </w:t>
      </w:r>
    </w:p>
    <w:p w:rsidR="00EF3015" w:rsidRPr="008E4374" w:rsidRDefault="00997304" w:rsidP="00485714">
      <w:pPr>
        <w:pStyle w:val="ProductList-Bullet"/>
        <w:numPr>
          <w:ilvl w:val="0"/>
          <w:numId w:val="3"/>
        </w:numPr>
        <w:rPr>
          <w:lang w:val="de-DE"/>
        </w:rPr>
      </w:pPr>
      <w:hyperlink w:anchor="_Sec548">
        <w:r w:rsidR="00485714" w:rsidRPr="008E4374">
          <w:rPr>
            <w:color w:val="00467F"/>
            <w:u w:val="single"/>
            <w:lang w:val="de-DE"/>
          </w:rPr>
          <w:t>Online Diensten-producten</w:t>
        </w:r>
      </w:hyperlink>
      <w:r w:rsidR="00485714" w:rsidRPr="008E4374">
        <w:rPr>
          <w:lang w:val="de-DE"/>
        </w:rPr>
        <w:t xml:space="preserve">, waarin vermeldingen van alle Online Diensten-producten zijn opgenomen. </w:t>
      </w:r>
    </w:p>
    <w:p w:rsidR="00EF3015" w:rsidRPr="008E4374" w:rsidRDefault="00997304" w:rsidP="00485714">
      <w:pPr>
        <w:pStyle w:val="ProductList-Bullet"/>
        <w:numPr>
          <w:ilvl w:val="0"/>
          <w:numId w:val="3"/>
        </w:numPr>
        <w:rPr>
          <w:lang w:val="de-DE"/>
        </w:rPr>
      </w:pPr>
      <w:hyperlink w:anchor="_Sec549">
        <w:r w:rsidR="00485714" w:rsidRPr="008E4374">
          <w:rPr>
            <w:color w:val="00467F"/>
            <w:u w:val="single"/>
            <w:lang w:val="de-DE"/>
          </w:rPr>
          <w:t>Woordenlijst</w:t>
        </w:r>
      </w:hyperlink>
      <w:r w:rsidR="00485714" w:rsidRPr="008E4374">
        <w:rPr>
          <w:lang w:val="de-DE"/>
        </w:rPr>
        <w:t xml:space="preserve">, waarin kenmerken, celwaarden, kolomkoppen en andere termen die in de Productvoorwaarden met een hoofdletter zijn geschreven, worden gedefinieerd. </w:t>
      </w:r>
    </w:p>
    <w:p w:rsidR="00EF3015" w:rsidRDefault="00485714" w:rsidP="00485714">
      <w:pPr>
        <w:pStyle w:val="ProductList-Bullet"/>
        <w:numPr>
          <w:ilvl w:val="0"/>
          <w:numId w:val="3"/>
        </w:numPr>
      </w:pPr>
      <w:r>
        <w:t xml:space="preserve">De volgende bijlagen: </w:t>
      </w:r>
    </w:p>
    <w:p w:rsidR="00EF3015" w:rsidRPr="008E4374" w:rsidRDefault="00997304" w:rsidP="00485714">
      <w:pPr>
        <w:pStyle w:val="ProductList-Bullet"/>
        <w:numPr>
          <w:ilvl w:val="1"/>
          <w:numId w:val="3"/>
        </w:numPr>
        <w:rPr>
          <w:lang w:val="de-DE"/>
        </w:rPr>
      </w:pPr>
      <w:hyperlink w:anchor="_Sec591">
        <w:r w:rsidR="00485714" w:rsidRPr="008E4374">
          <w:rPr>
            <w:color w:val="00467F"/>
            <w:u w:val="single"/>
            <w:lang w:val="de-DE"/>
          </w:rPr>
          <w:t>Bijlage A – Tabel CAL-/ML-equivalente Licenties</w:t>
        </w:r>
      </w:hyperlink>
      <w:r w:rsidR="00485714" w:rsidRPr="008E4374">
        <w:rPr>
          <w:lang w:val="de-DE"/>
        </w:rPr>
        <w:t xml:space="preserve">, waarin de CAL-suites en abonnementslicenties voor Online Diensten worden vermeld die toegang tot Serverproducten bieden. </w:t>
      </w:r>
    </w:p>
    <w:p w:rsidR="00EF3015" w:rsidRPr="008E4374" w:rsidRDefault="00997304" w:rsidP="00485714">
      <w:pPr>
        <w:pStyle w:val="ProductList-Bullet"/>
        <w:numPr>
          <w:ilvl w:val="1"/>
          <w:numId w:val="3"/>
        </w:numPr>
        <w:rPr>
          <w:lang w:val="de-DE"/>
        </w:rPr>
      </w:pPr>
      <w:hyperlink w:anchor="_Sec564">
        <w:r w:rsidR="00485714" w:rsidRPr="008E4374">
          <w:rPr>
            <w:color w:val="00467F"/>
            <w:u w:val="single"/>
            <w:lang w:val="de-DE"/>
          </w:rPr>
          <w:t>Bijlage B – Software Assurance</w:t>
        </w:r>
      </w:hyperlink>
      <w:r w:rsidR="00485714" w:rsidRPr="008E4374">
        <w:rPr>
          <w:lang w:val="de-DE"/>
        </w:rPr>
        <w:t xml:space="preserve">, waarin de regels voor het aanschaffen van SA en aanvullende voorzieningen die beschikbaar zijn voor SA-klanten worden beschreven. </w:t>
      </w:r>
    </w:p>
    <w:p w:rsidR="00EF3015" w:rsidRPr="008E4374" w:rsidRDefault="00997304" w:rsidP="00485714">
      <w:pPr>
        <w:pStyle w:val="ProductList-Bullet"/>
        <w:numPr>
          <w:ilvl w:val="1"/>
          <w:numId w:val="3"/>
        </w:numPr>
        <w:rPr>
          <w:lang w:val="de-DE"/>
        </w:rPr>
      </w:pPr>
      <w:hyperlink w:anchor="_Sec1237">
        <w:r w:rsidR="00485714" w:rsidRPr="008E4374">
          <w:rPr>
            <w:color w:val="00467F"/>
            <w:u w:val="single"/>
            <w:lang w:val="de-DE"/>
          </w:rPr>
          <w:t>Bijlage C - Add-ons en andere overstaplicenties voor Online Diensten</w:t>
        </w:r>
      </w:hyperlink>
      <w:r w:rsidR="00485714" w:rsidRPr="008E4374">
        <w:rPr>
          <w:lang w:val="de-DE"/>
        </w:rPr>
        <w:t xml:space="preserve">, waarin de kwalificerende producten en voorwaarden voor Add-ons voor Online Diensten en Gebruikers-SL's vanuit SA worden beschreven. </w:t>
      </w:r>
    </w:p>
    <w:p w:rsidR="00EF3015" w:rsidRPr="008E4374" w:rsidRDefault="00997304" w:rsidP="00485714">
      <w:pPr>
        <w:pStyle w:val="ProductList-Bullet"/>
        <w:numPr>
          <w:ilvl w:val="1"/>
          <w:numId w:val="3"/>
        </w:numPr>
        <w:rPr>
          <w:lang w:val="de-DE"/>
        </w:rPr>
      </w:pPr>
      <w:hyperlink w:anchor="_Sec562">
        <w:r w:rsidR="00485714" w:rsidRPr="008E4374">
          <w:rPr>
            <w:color w:val="00467F"/>
            <w:u w:val="single"/>
            <w:lang w:val="de-DE"/>
          </w:rPr>
          <w:t>Bijlage D – Professionele Diensten</w:t>
        </w:r>
      </w:hyperlink>
      <w:r w:rsidR="00485714" w:rsidRPr="008E4374">
        <w:rPr>
          <w:lang w:val="de-DE"/>
        </w:rPr>
        <w:t xml:space="preserve">, waarin de Professionele Diensten worden vermeld die worden aangeboden door middel van Microsoft Volume Licensing. </w:t>
      </w:r>
    </w:p>
    <w:p w:rsidR="00EF3015" w:rsidRPr="008E4374" w:rsidRDefault="00997304" w:rsidP="00485714">
      <w:pPr>
        <w:pStyle w:val="ProductList-Bullet"/>
        <w:numPr>
          <w:ilvl w:val="1"/>
          <w:numId w:val="3"/>
        </w:numPr>
        <w:rPr>
          <w:lang w:val="de-DE"/>
        </w:rPr>
      </w:pPr>
      <w:hyperlink w:anchor="_Sec563">
        <w:r w:rsidR="00485714" w:rsidRPr="008E4374">
          <w:rPr>
            <w:color w:val="00467F"/>
            <w:u w:val="single"/>
            <w:lang w:val="de-DE"/>
          </w:rPr>
          <w:t>Bijlage E – Aanvullende Voorwaarden voor Programmaovereenkomst</w:t>
        </w:r>
      </w:hyperlink>
      <w:r w:rsidR="00485714" w:rsidRPr="008E4374">
        <w:rPr>
          <w:lang w:val="de-DE"/>
        </w:rPr>
        <w:t xml:space="preserve">, waarin aanvullende voorwaarden worden beschreven voor Microsoft Volume Licensing-programmaovereenkomsten. </w:t>
      </w:r>
    </w:p>
    <w:p w:rsidR="00EF3015" w:rsidRPr="008E4374" w:rsidRDefault="00997304" w:rsidP="00485714">
      <w:pPr>
        <w:pStyle w:val="ProductList-Bullet"/>
        <w:numPr>
          <w:ilvl w:val="1"/>
          <w:numId w:val="3"/>
        </w:numPr>
        <w:rPr>
          <w:lang w:val="de-DE"/>
        </w:rPr>
      </w:pPr>
      <w:hyperlink w:anchor="_Sec572">
        <w:r w:rsidR="00485714" w:rsidRPr="008E4374">
          <w:rPr>
            <w:color w:val="00467F"/>
            <w:u w:val="single"/>
            <w:lang w:val="de-DE"/>
          </w:rPr>
          <w:t>Bijlage F – Productpromoties</w:t>
        </w:r>
      </w:hyperlink>
      <w:r w:rsidR="00485714" w:rsidRPr="008E4374">
        <w:rPr>
          <w:lang w:val="de-DE"/>
        </w:rPr>
        <w:t xml:space="preserve">, waarin Productpromoties worden vermeld die niet anderszins in de Prijslijst zijn vermeld. </w:t>
      </w:r>
    </w:p>
    <w:p w:rsidR="00EF3015" w:rsidRPr="008E4374" w:rsidRDefault="00997304" w:rsidP="00485714">
      <w:pPr>
        <w:pStyle w:val="ProductList-Bullet"/>
        <w:numPr>
          <w:ilvl w:val="1"/>
          <w:numId w:val="3"/>
        </w:numPr>
        <w:rPr>
          <w:lang w:val="de-DE"/>
        </w:rPr>
      </w:pPr>
      <w:hyperlink w:anchor="_Sec899">
        <w:r w:rsidR="00485714" w:rsidRPr="008E4374">
          <w:rPr>
            <w:color w:val="00467F"/>
            <w:u w:val="single"/>
            <w:lang w:val="de-DE"/>
          </w:rPr>
          <w:t>Bijlage G - Voorwaarden voor opslagmatrix</w:t>
        </w:r>
      </w:hyperlink>
      <w:r w:rsidR="00485714" w:rsidRPr="008E4374">
        <w:rPr>
          <w:lang w:val="de-DE"/>
        </w:rPr>
        <w:t>, waarin aanvullende voorwaarden worden beschreven voor opslagmatrixapparaten.</w:t>
      </w:r>
    </w:p>
    <w:p w:rsidR="00EF3015" w:rsidRPr="008E4374" w:rsidRDefault="00997304" w:rsidP="00485714">
      <w:pPr>
        <w:pStyle w:val="ProductList-Bullet"/>
        <w:numPr>
          <w:ilvl w:val="1"/>
          <w:numId w:val="3"/>
        </w:numPr>
        <w:rPr>
          <w:lang w:val="de-DE"/>
        </w:rPr>
      </w:pPr>
      <w:hyperlink w:anchor="_Sec1230">
        <w:r w:rsidR="00485714" w:rsidRPr="008E4374">
          <w:rPr>
            <w:color w:val="00467F"/>
            <w:u w:val="single"/>
            <w:lang w:val="de-DE"/>
          </w:rPr>
          <w:t>Bijlage H - Studentgebruik Benefits en Academic-programma's</w:t>
        </w:r>
      </w:hyperlink>
      <w:r w:rsidR="00485714" w:rsidRPr="008E4374">
        <w:rPr>
          <w:lang w:val="de-DE"/>
        </w:rPr>
        <w:t xml:space="preserve">, waarin de Kwalificerende Producten en bijbehorende </w:t>
      </w:r>
      <w:r w:rsidR="00485714">
        <w:fldChar w:fldCharType="begin"/>
      </w:r>
      <w:r w:rsidR="00485714" w:rsidRPr="008E437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485714">
        <w:fldChar w:fldCharType="separate"/>
      </w:r>
      <w:r w:rsidR="00485714" w:rsidRPr="008E4374">
        <w:rPr>
          <w:color w:val="0563C1"/>
          <w:lang w:val="de-DE"/>
        </w:rPr>
        <w:t>Studentgebruik Benefits</w:t>
      </w:r>
      <w:r w:rsidR="00485714">
        <w:fldChar w:fldCharType="end"/>
      </w:r>
      <w:r w:rsidR="00485714" w:rsidRPr="008E4374">
        <w:rPr>
          <w:lang w:val="de-DE"/>
        </w:rPr>
        <w:t xml:space="preserve"> zijn vermeld.</w:t>
      </w:r>
    </w:p>
    <w:p w:rsidR="00EF3015" w:rsidRPr="008E4374" w:rsidRDefault="00997304" w:rsidP="00485714">
      <w:pPr>
        <w:pStyle w:val="ProductList-Bullet"/>
        <w:numPr>
          <w:ilvl w:val="0"/>
          <w:numId w:val="3"/>
        </w:numPr>
        <w:rPr>
          <w:lang w:val="de-DE"/>
        </w:rPr>
      </w:pPr>
      <w:hyperlink w:anchor="_Sec844">
        <w:r w:rsidR="00485714" w:rsidRPr="008E4374">
          <w:rPr>
            <w:color w:val="00467F"/>
            <w:u w:val="single"/>
            <w:lang w:val="de-DE"/>
          </w:rPr>
          <w:t>Index</w:t>
        </w:r>
      </w:hyperlink>
      <w:r w:rsidR="00485714" w:rsidRPr="008E4374">
        <w:rPr>
          <w:lang w:val="de-DE"/>
        </w:rPr>
        <w:t>, waarin alle Producten worden vermeld waarnaar in de Productvoorwaarden wordt verwezen en aangeeft waar deze zich bevinden.</w:t>
      </w:r>
    </w:p>
    <w:p w:rsidR="00EF3015" w:rsidRPr="008E4374" w:rsidRDefault="00485714">
      <w:pPr>
        <w:pStyle w:val="ProductList-Offering1Heading"/>
        <w:outlineLvl w:val="1"/>
        <w:rPr>
          <w:lang w:val="de-DE"/>
        </w:rPr>
      </w:pPr>
      <w:bookmarkStart w:id="8" w:name="_Sec534"/>
      <w:r w:rsidRPr="008E4374">
        <w:rPr>
          <w:lang w:val="de-DE"/>
        </w:rPr>
        <w:t>Structuur van Productvermeldingen</w:t>
      </w:r>
      <w:bookmarkEnd w:id="8"/>
      <w:r>
        <w:fldChar w:fldCharType="begin"/>
      </w:r>
      <w:r w:rsidRPr="008E4374">
        <w:rPr>
          <w:lang w:val="de-DE"/>
        </w:rPr>
        <w:instrText xml:space="preserve"> TC "</w:instrText>
      </w:r>
      <w:bookmarkStart w:id="9" w:name="_Toc510001114"/>
      <w:r w:rsidRPr="008E4374">
        <w:rPr>
          <w:lang w:val="de-DE"/>
        </w:rPr>
        <w:instrText>Structuur van Productvermeldingen</w:instrText>
      </w:r>
      <w:bookmarkEnd w:id="9"/>
      <w:r w:rsidRPr="008E4374">
        <w:rPr>
          <w:lang w:val="de-DE"/>
        </w:rPr>
        <w:instrText>" \l 2</w:instrText>
      </w:r>
      <w:r>
        <w:fldChar w:fldCharType="end"/>
      </w:r>
    </w:p>
    <w:p w:rsidR="00EF3015" w:rsidRPr="008E4374" w:rsidRDefault="00485714">
      <w:pPr>
        <w:pStyle w:val="ProductList-Body"/>
        <w:rPr>
          <w:lang w:val="de-DE"/>
        </w:rPr>
      </w:pPr>
      <w:r w:rsidRPr="008E4374">
        <w:rPr>
          <w:lang w:val="de-DE"/>
        </w:rPr>
        <w:t>Elke Softwareproductvermelding bevat vier onderdelen: Beschikbaarheid van Programma, Programmavoorwaarden, Gebruiksrechten en Software Assurance.</w:t>
      </w:r>
    </w:p>
    <w:p w:rsidR="00EF3015" w:rsidRPr="008E4374" w:rsidRDefault="00485714">
      <w:pPr>
        <w:pStyle w:val="ProductList-Body"/>
        <w:rPr>
          <w:lang w:val="de-DE"/>
        </w:rPr>
      </w:pPr>
      <w:r w:rsidRPr="008E4374">
        <w:rPr>
          <w:lang w:val="de-DE"/>
        </w:rPr>
        <w:t xml:space="preserve">Elke Online Diensten-productvermelding bevat twee onderdelen: Beschikbaarheid van Programma en Programmavoorwaarden. </w:t>
      </w:r>
    </w:p>
    <w:p w:rsidR="00EF3015" w:rsidRPr="008E4374" w:rsidRDefault="00EF3015">
      <w:pPr>
        <w:pStyle w:val="ProductList-Body"/>
        <w:rPr>
          <w:lang w:val="de-DE"/>
        </w:rPr>
      </w:pPr>
    </w:p>
    <w:p w:rsidR="00EF3015" w:rsidRPr="008E4374" w:rsidRDefault="00485714">
      <w:pPr>
        <w:pStyle w:val="ProductList-Body"/>
        <w:rPr>
          <w:lang w:val="de-DE"/>
        </w:rPr>
      </w:pPr>
      <w:r w:rsidRPr="008E4374">
        <w:rPr>
          <w:b/>
          <w:color w:val="00188F"/>
          <w:lang w:val="de-DE"/>
        </w:rPr>
        <w:t xml:space="preserve">1. Beschikbaarheid programma </w:t>
      </w:r>
      <w:r w:rsidRPr="008E4374">
        <w:rPr>
          <w:lang w:val="de-DE"/>
        </w:rPr>
        <w:t>beschrijft, voor elk Product, het type aanbieding, het aantal punten (indien van toepassing) en de beschikbaarheid binnen verschillende volumelicentieprogramma's.</w:t>
      </w:r>
    </w:p>
    <w:p w:rsidR="00EF3015" w:rsidRDefault="00485714">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EF3015" w:rsidRDefault="00EF3015">
      <w:pPr>
        <w:pStyle w:val="ProductList-Body"/>
      </w:pPr>
    </w:p>
    <w:p w:rsidR="00EF3015" w:rsidRDefault="00485714">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EF3015" w:rsidRDefault="00485714">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EF3015" w:rsidRDefault="00EF3015">
      <w:pPr>
        <w:pStyle w:val="ProductList-Body"/>
      </w:pPr>
    </w:p>
    <w:p w:rsidR="00EF3015" w:rsidRPr="008E4374" w:rsidRDefault="00485714">
      <w:pPr>
        <w:pStyle w:val="ProductList-Body"/>
        <w:rPr>
          <w:lang w:val="de-DE"/>
        </w:rPr>
      </w:pPr>
      <w:r>
        <w:rPr>
          <w:b/>
          <w:color w:val="00188F"/>
        </w:rPr>
        <w:t xml:space="preserve">3. Gebruiksrechten </w:t>
      </w:r>
      <w:r>
        <w:t xml:space="preserve">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w:t>
      </w:r>
      <w:r w:rsidRPr="008E4374">
        <w:rPr>
          <w:lang w:val="de-DE"/>
        </w:rPr>
        <w:t>Afwijkende voorwaarden voor Online Diensten zijn opgenomen in de Voorwaarden voor Online Diensten.</w:t>
      </w:r>
    </w:p>
    <w:p w:rsidR="00EF3015" w:rsidRDefault="00485714">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EF3015" w:rsidRDefault="00EF3015">
      <w:pPr>
        <w:pStyle w:val="ProductList-Body"/>
      </w:pPr>
    </w:p>
    <w:p w:rsidR="00EF3015" w:rsidRDefault="00485714">
      <w:pPr>
        <w:pStyle w:val="ProductList-Body"/>
      </w:pPr>
      <w:r>
        <w:rPr>
          <w:b/>
          <w:color w:val="00188F"/>
        </w:rPr>
        <w:t xml:space="preserve">4. Software Assurance </w:t>
      </w:r>
      <w:r>
        <w:t>beschrijft de voorwaarden met betrekking tot SA-dekking.</w:t>
      </w:r>
    </w:p>
    <w:p w:rsidR="00EF3015" w:rsidRDefault="00485714">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EF3015" w:rsidRPr="008E4374" w:rsidRDefault="00485714">
      <w:pPr>
        <w:pStyle w:val="ProductList-Offering1Heading"/>
        <w:outlineLvl w:val="1"/>
        <w:rPr>
          <w:lang w:val="de-DE"/>
        </w:rPr>
      </w:pPr>
      <w:bookmarkStart w:id="10" w:name="_Sec535"/>
      <w:r w:rsidRPr="008E4374">
        <w:rPr>
          <w:lang w:val="de-DE"/>
        </w:rPr>
        <w:t>Verduidelijkingen en overzicht van wijzigingen in dit document</w:t>
      </w:r>
      <w:bookmarkEnd w:id="10"/>
      <w:r>
        <w:fldChar w:fldCharType="begin"/>
      </w:r>
      <w:r w:rsidRPr="008E4374">
        <w:rPr>
          <w:lang w:val="de-DE"/>
        </w:rPr>
        <w:instrText xml:space="preserve"> TC "</w:instrText>
      </w:r>
      <w:bookmarkStart w:id="11" w:name="_Toc510001115"/>
      <w:r w:rsidRPr="008E4374">
        <w:rPr>
          <w:lang w:val="de-DE"/>
        </w:rPr>
        <w:instrText>Verduidelijkingen en overzicht van wijzigingen in dit document</w:instrText>
      </w:r>
      <w:bookmarkEnd w:id="11"/>
      <w:r w:rsidRPr="008E4374">
        <w:rPr>
          <w:lang w:val="de-DE"/>
        </w:rPr>
        <w:instrText>" \l 2</w:instrText>
      </w:r>
      <w:r>
        <w:fldChar w:fldCharType="end"/>
      </w:r>
    </w:p>
    <w:p w:rsidR="00EF3015" w:rsidRPr="008E4374" w:rsidRDefault="00485714">
      <w:pPr>
        <w:pStyle w:val="ProductList-Body"/>
        <w:rPr>
          <w:lang w:val="de-DE"/>
        </w:rPr>
      </w:pPr>
      <w:r w:rsidRPr="008E4374">
        <w:rPr>
          <w:lang w:val="de-DE"/>
        </w:rP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4"/>
        <w:gridCol w:w="5452"/>
      </w:tblGrid>
      <w:tr w:rsidR="00EF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Verwijderd</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Dynamics 365 Business Central Essentials (Gebruikers-SL)</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Overstap van Windows 10 S naar Windows 10 Pro (per Apparaat) </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Dynamics 365 Business Central Premium (Gebruikers-SL)</w:t>
            </w:r>
          </w:p>
        </w:tc>
        <w:tc>
          <w:tcPr>
            <w:tcW w:w="612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Dynamics 365 Business Central Team Member (Gebruikers-SL)</w:t>
            </w:r>
          </w:p>
        </w:tc>
        <w:tc>
          <w:tcPr>
            <w:tcW w:w="612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Dynamics 365 for Sales Professional (Gebruikers-SL)</w:t>
            </w:r>
          </w:p>
        </w:tc>
        <w:tc>
          <w:tcPr>
            <w:tcW w:w="612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Multi-Geo Capabilities in Office 365 Add-on</w:t>
            </w:r>
          </w:p>
        </w:tc>
        <w:tc>
          <w:tcPr>
            <w:tcW w:w="612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2"/>
      </w:pPr>
      <w:r>
        <w:t>Software</w:t>
      </w:r>
    </w:p>
    <w:p w:rsidR="00EF3015" w:rsidRDefault="00997304">
      <w:pPr>
        <w:pStyle w:val="ProductList-Body"/>
      </w:pPr>
      <w:hyperlink w:anchor="_Sec1190">
        <w:r w:rsidR="00485714">
          <w:rPr>
            <w:color w:val="00467F"/>
            <w:u w:val="single"/>
          </w:rPr>
          <w:t>System Center Service Manager</w:t>
        </w:r>
      </w:hyperlink>
      <w:r w:rsidR="00485714">
        <w:t>: CAL voor Microsoft Identity Manager 2016 (Gebruiker) toegevoegd aan de tabel Beheerlicentie als ML-equivalent. Dit geeft klanten het recht System Center 2016 Service Manager te gebruiken voor het beheren van gebruikers aan wie een CAL voor Microsoft Identity Manager 2016 is toegewezen.</w:t>
      </w:r>
    </w:p>
    <w:p w:rsidR="00EF3015" w:rsidRDefault="00EF3015">
      <w:pPr>
        <w:pStyle w:val="ProductList-Body"/>
      </w:pPr>
    </w:p>
    <w:p w:rsidR="00EF3015" w:rsidRDefault="00485714">
      <w:pPr>
        <w:pStyle w:val="ProductList-ClauseHeading"/>
        <w:outlineLvl w:val="2"/>
      </w:pPr>
      <w:r>
        <w:lastRenderedPageBreak/>
        <w:t>Online Diensten</w:t>
      </w:r>
    </w:p>
    <w:p w:rsidR="00EF3015" w:rsidRPr="008E4374" w:rsidRDefault="00997304">
      <w:pPr>
        <w:pStyle w:val="ProductList-Body"/>
        <w:rPr>
          <w:lang w:val="de-DE"/>
        </w:rPr>
      </w:pPr>
      <w:hyperlink w:anchor="_Sec1151">
        <w:r w:rsidR="00485714">
          <w:rPr>
            <w:color w:val="00467F"/>
            <w:u w:val="single"/>
          </w:rPr>
          <w:t>Microsoft Dynamics 365 Services</w:t>
        </w:r>
      </w:hyperlink>
      <w:r w:rsidR="00485714">
        <w:t xml:space="preserve">: Voorwaarden toegevoegd ter beschrijving van de verlengingsoptie voor Microsoft Dynamics 365 for Finance and Operations, Business Edition-klanten. </w:t>
      </w:r>
      <w:r w:rsidR="00485714" w:rsidRPr="008E4374">
        <w:rPr>
          <w:lang w:val="de-DE"/>
        </w:rPr>
        <w:t>Verder voorwaarden toegevoegd ter beschrijving van de vereisten voor Microsoft Dynamics 365 for Marketing Attach.</w:t>
      </w:r>
    </w:p>
    <w:p w:rsidR="00EF3015" w:rsidRPr="008E4374" w:rsidRDefault="00997304">
      <w:pPr>
        <w:pStyle w:val="ProductList-Body"/>
        <w:rPr>
          <w:lang w:val="de-DE"/>
        </w:rPr>
      </w:pPr>
      <w:hyperlink w:anchor="_Sec633">
        <w:r w:rsidR="00485714" w:rsidRPr="008E4374">
          <w:rPr>
            <w:color w:val="00467F"/>
            <w:u w:val="single"/>
            <w:lang w:val="de-DE"/>
          </w:rPr>
          <w:t>Office 365-toepassingen</w:t>
        </w:r>
      </w:hyperlink>
      <w:r w:rsidR="00485714" w:rsidRPr="008E4374">
        <w:rPr>
          <w:lang w:val="de-DE"/>
        </w:rPr>
        <w:t>: Voorwaarden toegevoegd ter ondersteuning van een nieuwe aanbieding, Multi-Geo Capabilities in Office 365 Add-on, die klanten de mogelijkheid biedt datacenterlocaties opnieuw toe te wijzen voor bepaalde gebruikers die zijn gelicentieerd door middel van de Add-on.</w:t>
      </w:r>
    </w:p>
    <w:p w:rsidR="00EF3015" w:rsidRPr="008E4374" w:rsidRDefault="00997304">
      <w:pPr>
        <w:pStyle w:val="ProductList-Body"/>
        <w:rPr>
          <w:lang w:val="de-DE"/>
        </w:rPr>
      </w:pPr>
      <w:hyperlink w:anchor="_Sec670">
        <w:r w:rsidR="00485714" w:rsidRPr="008E4374">
          <w:rPr>
            <w:color w:val="00467F"/>
            <w:u w:val="single"/>
            <w:lang w:val="de-DE"/>
          </w:rPr>
          <w:t>Bing Maps</w:t>
        </w:r>
      </w:hyperlink>
      <w:r w:rsidR="00485714" w:rsidRPr="008E4374">
        <w:rPr>
          <w:lang w:val="de-DE"/>
        </w:rPr>
        <w:t>: Tekst toegevoegd om te verduidelijken dat de klant, als deze binnen 30 dagen na kennisgeving van Microsoft het totaal aantal aangekochte Factureerbare Transacties overschrijdt, extra Aanvullende licenties voor gebruik van Bing Maps op openbare websites of Aanvullende SL's voor gebruik van Bing Maps op interne websites moet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EF3015" w:rsidRPr="008E4374" w:rsidRDefault="00EF3015">
      <w:pPr>
        <w:pStyle w:val="ProductList-Body"/>
        <w:rPr>
          <w:lang w:val="de-DE"/>
        </w:rPr>
      </w:pPr>
    </w:p>
    <w:p w:rsidR="00EF3015" w:rsidRPr="008E4374" w:rsidRDefault="00EF3015">
      <w:pPr>
        <w:pStyle w:val="ProductList-Body"/>
        <w:jc w:val="right"/>
        <w:rPr>
          <w:lang w:val="de-DE"/>
        </w:rPr>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EF3015">
      <w:pPr>
        <w:sectPr w:rsidR="00EF3015">
          <w:headerReference w:type="default" r:id="rId24"/>
          <w:footerReference w:type="default" r:id="rId25"/>
          <w:type w:val="continuous"/>
          <w:pgSz w:w="12240" w:h="15840" w:code="1"/>
          <w:pgMar w:top="1170" w:right="720" w:bottom="720" w:left="720" w:header="432" w:footer="288" w:gutter="0"/>
          <w:cols w:space="360"/>
        </w:sectPr>
      </w:pPr>
    </w:p>
    <w:p w:rsidR="00EF3015" w:rsidRDefault="00485714">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510001116"/>
      <w:r>
        <w:instrText>Licentievoorwaarden</w:instrText>
      </w:r>
      <w:bookmarkEnd w:id="13"/>
      <w:r>
        <w:instrText>" \l 1</w:instrText>
      </w:r>
      <w:r>
        <w:fldChar w:fldCharType="end"/>
      </w:r>
    </w:p>
    <w:p w:rsidR="00EF3015" w:rsidRDefault="00485714">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EF3015" w:rsidRDefault="00EF3015">
      <w:pPr>
        <w:pStyle w:val="ProductList-Body"/>
      </w:pPr>
    </w:p>
    <w:p w:rsidR="00EF3015" w:rsidRPr="008E4374" w:rsidRDefault="00485714">
      <w:pPr>
        <w:pStyle w:val="ProductList-Body"/>
        <w:rPr>
          <w:lang w:val="de-DE"/>
        </w:rPr>
      </w:pPr>
      <w:r>
        <w:t xml:space="preserve">In het geval van Online Diensten, verwijzen verwijzingen naar de “Product Use Rights” in de Volume Licensing-overeenkomst van de Klant naar de Voorwaarden voor Online Diensten. </w:t>
      </w:r>
      <w:r w:rsidRPr="008E4374">
        <w:rPr>
          <w:lang w:val="de-DE"/>
        </w:rPr>
        <w:t>Indien een softwareproduct zowel software als online diensten omvat, gelden voor de online diensten de bepalingen in de Voorwaarden voor Online Diensten en voor alle software deze Licentievoorwaarden.</w:t>
      </w:r>
    </w:p>
    <w:p w:rsidR="00EF3015" w:rsidRPr="008E4374" w:rsidRDefault="00485714">
      <w:pPr>
        <w:pStyle w:val="ProductList-OfferingGroupHeading"/>
        <w:outlineLvl w:val="1"/>
        <w:rPr>
          <w:lang w:val="de-DE"/>
        </w:rPr>
      </w:pPr>
      <w:bookmarkStart w:id="14" w:name="_Sec537"/>
      <w:r w:rsidRPr="008E4374">
        <w:rPr>
          <w:lang w:val="de-DE"/>
        </w:rPr>
        <w:t>Universele licentievoorwaarden</w:t>
      </w:r>
      <w:bookmarkEnd w:id="14"/>
      <w:r>
        <w:fldChar w:fldCharType="begin"/>
      </w:r>
      <w:r w:rsidRPr="008E4374">
        <w:rPr>
          <w:lang w:val="de-DE"/>
        </w:rPr>
        <w:instrText xml:space="preserve"> TC "</w:instrText>
      </w:r>
      <w:bookmarkStart w:id="15" w:name="_Toc510001117"/>
      <w:r w:rsidRPr="008E4374">
        <w:rPr>
          <w:lang w:val="de-DE"/>
        </w:rPr>
        <w:instrText>Universele licentievoorwaarden</w:instrText>
      </w:r>
      <w:bookmarkEnd w:id="15"/>
      <w:r w:rsidRPr="008E4374">
        <w:rPr>
          <w:lang w:val="de-DE"/>
        </w:rPr>
        <w:instrText>" \l 2</w:instrText>
      </w:r>
      <w:r>
        <w:fldChar w:fldCharType="end"/>
      </w:r>
    </w:p>
    <w:p w:rsidR="00EF3015" w:rsidRPr="008E4374" w:rsidRDefault="00485714">
      <w:pPr>
        <w:pStyle w:val="ProductList-Body"/>
        <w:rPr>
          <w:lang w:val="de-DE"/>
        </w:rPr>
      </w:pPr>
      <w:r w:rsidRPr="008E4374">
        <w:rPr>
          <w:lang w:val="de-DE"/>
        </w:rPr>
        <w:t>Universele licentievoorwaarden zijn van toepassing op alle softwareproducten die via Microsoft Volume Licensing in licentie zijn genomen (behalve waar specifiek vermeld in de Licentiemodelvoorwaarden en/of de Productspecifieke Licentievoorwaarden).</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1. Definities</w:t>
      </w:r>
    </w:p>
    <w:p w:rsidR="00EF3015" w:rsidRPr="008E4374" w:rsidRDefault="00485714">
      <w:pPr>
        <w:pStyle w:val="ProductList-Body"/>
        <w:rPr>
          <w:lang w:val="de-DE"/>
        </w:rPr>
      </w:pPr>
      <w:r w:rsidRPr="008E4374">
        <w:rPr>
          <w:lang w:val="de-DE"/>
        </w:rPr>
        <w:t xml:space="preserve">Termen die worden gebruikt in de Productvoorwaarden, maar niet zijn gedefinieerd in de </w:t>
      </w:r>
      <w:hyperlink w:anchor="_Sec549">
        <w:r w:rsidRPr="008E4374">
          <w:rPr>
            <w:color w:val="00467F"/>
            <w:u w:val="single"/>
            <w:lang w:val="de-DE"/>
          </w:rPr>
          <w:t>Woordenlijst</w:t>
        </w:r>
      </w:hyperlink>
      <w:r w:rsidRPr="008E4374">
        <w:rPr>
          <w:lang w:val="de-DE"/>
        </w:rPr>
        <w:t>, hebben de betekenis die eraan wordt gegeven in de Volume Licensing-overeenkomst van de Klant.</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2. Gebruiksrechten van de Klant</w:t>
      </w:r>
    </w:p>
    <w:p w:rsidR="00EF3015" w:rsidRPr="008E4374" w:rsidRDefault="00485714">
      <w:pPr>
        <w:pStyle w:val="ProductList-Body"/>
        <w:rPr>
          <w:lang w:val="de-DE"/>
        </w:rPr>
      </w:pPr>
      <w:r w:rsidRPr="008E4374">
        <w:rPr>
          <w:lang w:val="de-DE"/>
        </w:rPr>
        <w:t xml:space="preserve">Indien de Klant zich houdt aan de Volume Licensing-overeenkomst, mag deze de software en online diensten gebruiken zoals uitdrukkelijk is toegestaan in de Productvoorwaarden. De Klant heeft een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w:t>
      </w:r>
      <w:r>
        <w:fldChar w:fldCharType="end"/>
      </w:r>
      <w:r w:rsidRPr="008E4374">
        <w:rPr>
          <w:lang w:val="de-DE"/>
        </w:rPr>
        <w:t xml:space="preserve"> nodig voor elk Product en voor elke functionaliteit met een afzonderlijke licentie die op een apparaat door een gebruiker wordt gebruikt.</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3. Rechten voor het gebruik van andere versies en lagere edities</w:t>
      </w:r>
    </w:p>
    <w:p w:rsidR="00EF3015" w:rsidRPr="008E4374" w:rsidRDefault="00485714">
      <w:pPr>
        <w:pStyle w:val="ProductList-Body"/>
        <w:rPr>
          <w:lang w:val="de-DE"/>
        </w:rPr>
      </w:pPr>
      <w:r w:rsidRPr="008E4374">
        <w:rPr>
          <w:lang w:val="de-DE"/>
        </w:rPr>
        <w:t xml:space="preserve">Voor elke toegestane kopie of </w:t>
      </w:r>
      <w:r>
        <w:fldChar w:fldCharType="begin"/>
      </w:r>
      <w:r w:rsidRPr="008E4374">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8E4374">
        <w:rPr>
          <w:color w:val="0563C1"/>
          <w:lang w:val="de-DE"/>
        </w:rPr>
        <w:t>Instance</w:t>
      </w:r>
      <w:r>
        <w:fldChar w:fldCharType="end"/>
      </w:r>
      <w:r w:rsidRPr="008E4374">
        <w:rPr>
          <w:lang w:val="de-DE"/>
        </w:rPr>
        <w:t xml:space="preserve"> mag de Klant in plaats van de gelicentieerde versie een kopie of </w:t>
      </w:r>
      <w:r>
        <w:fldChar w:fldCharType="begin"/>
      </w:r>
      <w:r w:rsidRPr="008E4374">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8E4374">
        <w:rPr>
          <w:color w:val="0563C1"/>
          <w:lang w:val="de-DE"/>
        </w:rPr>
        <w:t>Instance</w:t>
      </w:r>
      <w:r>
        <w:fldChar w:fldCharType="end"/>
      </w:r>
      <w:r w:rsidRPr="008E4374">
        <w:rPr>
          <w:lang w:val="de-DE"/>
        </w:rP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4. Software van Derden</w:t>
      </w:r>
    </w:p>
    <w:p w:rsidR="00EF3015" w:rsidRPr="008E4374" w:rsidRDefault="00485714">
      <w:pPr>
        <w:pStyle w:val="ProductList-Body"/>
        <w:rPr>
          <w:lang w:val="de-DE"/>
        </w:rPr>
      </w:pPr>
      <w:r w:rsidRPr="008E4374">
        <w:rPr>
          <w:lang w:val="de-DE"/>
        </w:rP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EF3015" w:rsidRPr="008E4374" w:rsidRDefault="00EF3015">
      <w:pPr>
        <w:pStyle w:val="ProductList-Body"/>
        <w:rPr>
          <w:lang w:val="de-DE"/>
        </w:rPr>
      </w:pPr>
    </w:p>
    <w:p w:rsidR="00EF3015" w:rsidRDefault="00485714">
      <w:pPr>
        <w:pStyle w:val="ProductList-ClauseHeading"/>
        <w:outlineLvl w:val="2"/>
      </w:pPr>
      <w:r>
        <w:t>5. Pre-Release code, updates of aanvullingen, aanvullende functionaliteit</w:t>
      </w:r>
    </w:p>
    <w:p w:rsidR="00EF3015" w:rsidRPr="008E4374" w:rsidRDefault="00485714">
      <w:pPr>
        <w:pStyle w:val="ProductList-Body"/>
        <w:rPr>
          <w:lang w:val="de-DE"/>
        </w:rPr>
      </w:pPr>
      <w:r w:rsidRPr="008E4374">
        <w:rPr>
          <w:lang w:val="de-DE"/>
        </w:rP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6. Beperkingen</w:t>
      </w:r>
    </w:p>
    <w:p w:rsidR="00EF3015" w:rsidRPr="008E4374" w:rsidRDefault="00485714">
      <w:pPr>
        <w:pStyle w:val="ProductList-Body"/>
        <w:rPr>
          <w:lang w:val="de-DE"/>
        </w:rPr>
      </w:pPr>
      <w:r w:rsidRPr="008E4374">
        <w:rPr>
          <w:lang w:val="de-DE"/>
        </w:rP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rsidRPr="008E4374">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8E4374">
        <w:rPr>
          <w:color w:val="0563C1"/>
          <w:lang w:val="de-DE"/>
        </w:rPr>
        <w:t>OSE</w:t>
      </w:r>
      <w:r>
        <w:fldChar w:fldCharType="end"/>
      </w:r>
      <w:r w:rsidRPr="008E4374">
        <w:rPr>
          <w:lang w:val="de-DE"/>
        </w:rP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7. Software Assurance</w:t>
      </w:r>
    </w:p>
    <w:p w:rsidR="00EF3015" w:rsidRPr="008E4374" w:rsidRDefault="00485714">
      <w:pPr>
        <w:pStyle w:val="ProductList-Body"/>
        <w:rPr>
          <w:lang w:val="de-DE"/>
        </w:rPr>
      </w:pPr>
      <w:r w:rsidRPr="008E4374">
        <w:rPr>
          <w:lang w:val="de-DE"/>
        </w:rPr>
        <w:t xml:space="preserve">SA-dekking kan aanvullende gebruiksrechten verlenen aan de Klant. Deze aanvullende rechten eindigen wanneer de SA-dekking voor de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w:t>
      </w:r>
      <w:r>
        <w:fldChar w:fldCharType="end"/>
      </w:r>
      <w:r w:rsidRPr="008E4374">
        <w:rPr>
          <w:lang w:val="de-DE"/>
        </w:rPr>
        <w:t xml:space="preserve"> afloopt, tenzij anders is bepaald in de beschrijving van de benefit.</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8. Softwarebeheer uitbesteden</w:t>
      </w:r>
    </w:p>
    <w:p w:rsidR="00EF3015" w:rsidRPr="008E4374" w:rsidRDefault="00485714">
      <w:pPr>
        <w:pStyle w:val="ProductList-Body"/>
        <w:rPr>
          <w:lang w:val="de-DE"/>
        </w:rPr>
      </w:pPr>
      <w:r w:rsidRPr="008E4374">
        <w:rPr>
          <w:lang w:val="de-DE"/>
        </w:rPr>
        <w:t xml:space="preserve">De Klant mag gelicentieerde exemplaren van de software installeren en gebruiken op </w:t>
      </w:r>
      <w:r>
        <w:fldChar w:fldCharType="begin"/>
      </w:r>
      <w:r w:rsidRPr="008E4374">
        <w:rPr>
          <w:lang w:val="de-DE"/>
        </w:rPr>
        <w:instrText xml:space="preserve"> AutoTextList   \s NoStyle \t "Server betekent een fysiek hardwaresysteem waarmee serversoftware kan worden uitgevoerd." </w:instrText>
      </w:r>
      <w:r>
        <w:fldChar w:fldCharType="separate"/>
      </w:r>
      <w:r w:rsidRPr="008E4374">
        <w:rPr>
          <w:color w:val="0563C1"/>
          <w:lang w:val="de-DE"/>
        </w:rPr>
        <w:t>Servers</w:t>
      </w:r>
      <w:r>
        <w:fldChar w:fldCharType="end"/>
      </w:r>
      <w:r w:rsidRPr="008E4374">
        <w:rPr>
          <w:lang w:val="de-DE"/>
        </w:rP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lastRenderedPageBreak/>
        <w:t>9. Licentietoewijzing en hertoewijzing</w:t>
      </w:r>
    </w:p>
    <w:p w:rsidR="00EF3015" w:rsidRPr="008E4374" w:rsidRDefault="00485714">
      <w:pPr>
        <w:pStyle w:val="ProductList-Body"/>
        <w:rPr>
          <w:lang w:val="de-DE"/>
        </w:rPr>
      </w:pPr>
      <w:r w:rsidRPr="008E4374">
        <w:rPr>
          <w:lang w:val="de-DE"/>
        </w:rPr>
        <w:t xml:space="preserve">Voordat de Klant software op grond van een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w:t>
      </w:r>
      <w:r>
        <w:fldChar w:fldCharType="end"/>
      </w:r>
      <w:r w:rsidRPr="008E4374">
        <w:rPr>
          <w:lang w:val="de-DE"/>
        </w:rPr>
        <w:t xml:space="preserve"> uitvoert, dient deze de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w:t>
      </w:r>
      <w:r>
        <w:fldChar w:fldCharType="end"/>
      </w:r>
      <w:r w:rsidRPr="008E4374">
        <w:rPr>
          <w:lang w:val="de-DE"/>
        </w:rPr>
        <w:t xml:space="preserve"> toe te wijzen aan een apparaat of gebruiker, al naar gelang hetgeen van toepassing is. De Klant mag een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w:t>
      </w:r>
      <w:r>
        <w:fldChar w:fldCharType="end"/>
      </w:r>
      <w:r w:rsidRPr="008E4374">
        <w:rPr>
          <w:lang w:val="de-DE"/>
        </w:rPr>
        <w:t xml:space="preserve"> hertoewijzen aan een ander apparaat of een andere gebruiker, maar niet minder dan 90 dagen na de laatste hertoewijzing van dezelfde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w:t>
      </w:r>
      <w:r>
        <w:fldChar w:fldCharType="end"/>
      </w:r>
      <w:r w:rsidRPr="008E4374">
        <w:rPr>
          <w:lang w:val="de-DE"/>
        </w:rPr>
        <w:t xml:space="preserve">, tenzij de hertoewijzing plaatsvindt in verband met (i) permanente uitval of verlies van hardware, (ii) beëindiging van het dienstverband of contract van de gebruiker, of (iii) tijdelijke hertoewijzing van </w:t>
      </w:r>
      <w:r>
        <w:fldChar w:fldCharType="begin"/>
      </w:r>
      <w:r w:rsidRPr="008E4374">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8E4374">
        <w:rPr>
          <w:color w:val="0563C1"/>
          <w:lang w:val="de-DE"/>
        </w:rPr>
        <w:t>CAL's</w:t>
      </w:r>
      <w:r>
        <w:fldChar w:fldCharType="end"/>
      </w:r>
      <w:r w:rsidRPr="008E4374">
        <w:rPr>
          <w:lang w:val="de-DE"/>
        </w:rPr>
        <w:t>, Client-</w:t>
      </w:r>
      <w:r>
        <w:fldChar w:fldCharType="begin"/>
      </w:r>
      <w:r w:rsidRPr="008E4374">
        <w:rPr>
          <w:lang w:val="de-DE"/>
        </w:rP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sidRPr="008E4374">
        <w:rPr>
          <w:color w:val="0563C1"/>
          <w:lang w:val="de-DE"/>
        </w:rPr>
        <w:t>ML´s</w:t>
      </w:r>
      <w:r>
        <w:fldChar w:fldCharType="end"/>
      </w:r>
      <w:r w:rsidRPr="008E4374">
        <w:rPr>
          <w:lang w:val="de-DE"/>
        </w:rPr>
        <w:t xml:space="preserve"> en gebruikers- of apparaat-</w:t>
      </w:r>
      <w:r>
        <w:fldChar w:fldCharType="begin"/>
      </w:r>
      <w:r w:rsidRPr="008E4374">
        <w:rPr>
          <w:lang w:val="de-DE"/>
        </w:rPr>
        <w:instrText xml:space="preserve"> AutoTextList   \s NoStyle \t "SL betekent een Abonnementslicentie, die toegang tot de software of een gehoste dienst mogelijk maakt voor een bepaalde tijdsperiode." </w:instrText>
      </w:r>
      <w:r>
        <w:fldChar w:fldCharType="separate"/>
      </w:r>
      <w:r w:rsidRPr="008E4374">
        <w:rPr>
          <w:color w:val="0563C1"/>
          <w:lang w:val="de-DE"/>
        </w:rPr>
        <w:t>SL's</w:t>
      </w:r>
      <w:r>
        <w:fldChar w:fldCharType="end"/>
      </w:r>
      <w:r w:rsidRPr="008E4374">
        <w:rPr>
          <w:lang w:val="de-DE"/>
        </w:rP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w:t>
      </w:r>
      <w:r>
        <w:fldChar w:fldCharType="end"/>
      </w:r>
      <w:r w:rsidRPr="008E4374">
        <w:rPr>
          <w:lang w:val="de-DE"/>
        </w:rPr>
        <w:t xml:space="preserve">. Op de hertoewijzing van licenties per apparaat voor het Windows desktop operating system en SA-dekking zijn afwijkende voorwaarden van toepassing, zoals beschreven in de </w:t>
      </w:r>
      <w:hyperlink w:anchor="_Sec652">
        <w:r w:rsidRPr="008E4374">
          <w:rPr>
            <w:color w:val="00467F"/>
            <w:u w:val="single"/>
            <w:lang w:val="de-DE"/>
          </w:rPr>
          <w:t>Productvermelding voor Windows</w:t>
        </w:r>
      </w:hyperlink>
      <w:r w:rsidRPr="008E4374">
        <w:rPr>
          <w:lang w:val="de-DE"/>
        </w:rPr>
        <w:t>.</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10. Technologische voorzieningen</w:t>
      </w:r>
    </w:p>
    <w:p w:rsidR="00EF3015" w:rsidRPr="008E4374" w:rsidRDefault="00485714">
      <w:pPr>
        <w:pStyle w:val="ProductList-Body"/>
        <w:rPr>
          <w:lang w:val="de-DE"/>
        </w:rPr>
      </w:pPr>
      <w:r w:rsidRPr="008E4374">
        <w:rPr>
          <w:lang w:val="de-DE"/>
        </w:rP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EF3015" w:rsidRPr="008E4374" w:rsidRDefault="00EF3015">
      <w:pPr>
        <w:pStyle w:val="ProductList-Body"/>
        <w:rPr>
          <w:lang w:val="de-DE"/>
        </w:rPr>
      </w:pPr>
    </w:p>
    <w:p w:rsidR="00EF3015" w:rsidRPr="008E4374" w:rsidRDefault="00485714">
      <w:pPr>
        <w:pStyle w:val="ProductList-SubClauseHeading"/>
        <w:outlineLvl w:val="3"/>
        <w:rPr>
          <w:lang w:val="de-DE"/>
        </w:rPr>
      </w:pPr>
      <w:r w:rsidRPr="008E4374">
        <w:rPr>
          <w:lang w:val="de-DE"/>
        </w:rPr>
        <w:t>10.1 Activering en validatie</w:t>
      </w:r>
    </w:p>
    <w:p w:rsidR="00EF3015" w:rsidRDefault="00485714">
      <w:pPr>
        <w:pStyle w:val="ProductList-BodyIndented"/>
      </w:pPr>
      <w:r w:rsidRPr="008E4374">
        <w:rPr>
          <w:lang w:val="de-DE"/>
        </w:rPr>
        <w:t xml:space="preserve">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w:t>
      </w:r>
      <w:r>
        <w:t>Elk apparaat dat niet is geactiveerd door een Key Management Service (KMS) moet gebruikmaken van een Multiple Activation Key (MAK) of activering op basis van Azure AD. De Klant mag de activering of validatie niet omzeilen.</w:t>
      </w:r>
    </w:p>
    <w:p w:rsidR="00EF3015" w:rsidRDefault="00EF3015">
      <w:pPr>
        <w:pStyle w:val="ProductList-BodyIndented"/>
      </w:pPr>
    </w:p>
    <w:p w:rsidR="00EF3015" w:rsidRPr="008E4374" w:rsidRDefault="00485714">
      <w:pPr>
        <w:pStyle w:val="ProductList-SubClauseHeading"/>
        <w:outlineLvl w:val="3"/>
        <w:rPr>
          <w:lang w:val="de-DE"/>
        </w:rPr>
      </w:pPr>
      <w:r w:rsidRPr="008E4374">
        <w:rPr>
          <w:lang w:val="de-DE"/>
        </w:rPr>
        <w:t>10.2 Productcodes</w:t>
      </w:r>
    </w:p>
    <w:p w:rsidR="00EF3015" w:rsidRPr="008E4374" w:rsidRDefault="00485714">
      <w:pPr>
        <w:pStyle w:val="ProductList-BodyIndented"/>
        <w:rPr>
          <w:lang w:val="de-DE"/>
        </w:rPr>
      </w:pPr>
      <w:r w:rsidRPr="008E4374">
        <w:rPr>
          <w:lang w:val="de-DE"/>
        </w:rP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EF3015" w:rsidRPr="008E4374" w:rsidRDefault="00EF3015">
      <w:pPr>
        <w:pStyle w:val="ProductList-BodyIndented"/>
        <w:rPr>
          <w:lang w:val="de-DE"/>
        </w:rPr>
      </w:pPr>
    </w:p>
    <w:p w:rsidR="00EF3015" w:rsidRPr="008E4374" w:rsidRDefault="00485714">
      <w:pPr>
        <w:pStyle w:val="ProductList-ClauseHeading"/>
        <w:outlineLvl w:val="2"/>
        <w:rPr>
          <w:lang w:val="de-DE"/>
        </w:rPr>
      </w:pPr>
      <w:r w:rsidRPr="008E4374">
        <w:rPr>
          <w:lang w:val="de-DE"/>
        </w:rPr>
        <w:t>11. Kennisgevingen</w:t>
      </w:r>
    </w:p>
    <w:p w:rsidR="00EF3015" w:rsidRPr="008E4374" w:rsidRDefault="00485714">
      <w:pPr>
        <w:pStyle w:val="ProductList-Body"/>
        <w:rPr>
          <w:lang w:val="de-DE"/>
        </w:rPr>
      </w:pPr>
      <w:r w:rsidRPr="008E4374">
        <w:rPr>
          <w:lang w:val="de-DE"/>
        </w:rPr>
        <w:t>Waar aangegeven in het artikel Gebruiksrechten van elke Productvermelding, zin de volgende mededelingen van toepassing:</w:t>
      </w:r>
    </w:p>
    <w:p w:rsidR="00EF3015" w:rsidRPr="008E4374" w:rsidRDefault="00EF3015">
      <w:pPr>
        <w:pStyle w:val="ProductList-Body"/>
        <w:rPr>
          <w:lang w:val="de-DE"/>
        </w:rPr>
      </w:pPr>
    </w:p>
    <w:p w:rsidR="00EF3015" w:rsidRPr="008E4374" w:rsidRDefault="00485714">
      <w:pPr>
        <w:pStyle w:val="ProductList-SubClauseHeading"/>
        <w:outlineLvl w:val="3"/>
        <w:rPr>
          <w:lang w:val="de-DE"/>
        </w:rPr>
      </w:pPr>
      <w:r w:rsidRPr="008E4374">
        <w:rPr>
          <w:lang w:val="de-DE"/>
        </w:rPr>
        <w:t>11.1 Internetfunctionaliteit</w:t>
      </w:r>
    </w:p>
    <w:p w:rsidR="00EF3015" w:rsidRPr="008E4374" w:rsidRDefault="00485714">
      <w:pPr>
        <w:pStyle w:val="ProductList-BodyIndented"/>
        <w:rPr>
          <w:lang w:val="de-DE"/>
        </w:rPr>
      </w:pPr>
      <w:r w:rsidRPr="008E4374">
        <w:rPr>
          <w:lang w:val="de-DE"/>
        </w:rP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EF3015" w:rsidRPr="008E4374" w:rsidRDefault="00EF3015">
      <w:pPr>
        <w:pStyle w:val="ProductList-BodyIndented"/>
        <w:rPr>
          <w:lang w:val="de-DE"/>
        </w:rPr>
      </w:pPr>
    </w:p>
    <w:p w:rsidR="00EF3015" w:rsidRDefault="00485714">
      <w:pPr>
        <w:pStyle w:val="ProductList-SubClauseHeading"/>
        <w:outlineLvl w:val="3"/>
      </w:pPr>
      <w:r>
        <w:t>11.2 Bing Maps</w:t>
      </w:r>
    </w:p>
    <w:p w:rsidR="00EF3015" w:rsidRPr="008E4374" w:rsidRDefault="00485714">
      <w:pPr>
        <w:pStyle w:val="ProductList-BodyIndented"/>
        <w:rPr>
          <w:lang w:val="de-DE"/>
        </w:rPr>
      </w:pPr>
      <w:r>
        <w:t xml:space="preserve">Het Product omvat mogelijk het gebruik van Bing Maps. </w:t>
      </w:r>
      <w:r w:rsidRPr="008E4374">
        <w:rPr>
          <w:lang w:val="de-DE"/>
        </w:rPr>
        <w:t xml:space="preserve">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6">
        <w:r w:rsidRPr="008E4374">
          <w:rPr>
            <w:color w:val="00467F"/>
            <w:u w:val="single"/>
            <w:lang w:val="de-DE"/>
          </w:rPr>
          <w:t>http://go.microsoft.com/?linkid=9710837</w:t>
        </w:r>
      </w:hyperlink>
      <w:r w:rsidRPr="008E4374">
        <w:rPr>
          <w:lang w:val="de-DE"/>
        </w:rPr>
        <w:t xml:space="preserve">, en de Privacyverklaring Bing Maps, beschikbaar op </w:t>
      </w:r>
      <w:hyperlink r:id="rId27">
        <w:r w:rsidRPr="008E4374">
          <w:rPr>
            <w:color w:val="00467F"/>
            <w:u w:val="single"/>
            <w:lang w:val="de-DE"/>
          </w:rPr>
          <w:t>http://go.microsoft.com/fwlink/?LinkID=248686</w:t>
        </w:r>
      </w:hyperlink>
      <w:r w:rsidRPr="008E4374">
        <w:rPr>
          <w:lang w:val="de-DE"/>
        </w:rPr>
        <w:t xml:space="preserve"> van toepassing.</w:t>
      </w:r>
    </w:p>
    <w:p w:rsidR="00EF3015" w:rsidRPr="008E4374" w:rsidRDefault="00EF3015">
      <w:pPr>
        <w:pStyle w:val="ProductList-BodyIndented"/>
        <w:rPr>
          <w:lang w:val="de-DE"/>
        </w:rPr>
      </w:pPr>
    </w:p>
    <w:p w:rsidR="00EF3015" w:rsidRPr="008E4374" w:rsidRDefault="00485714">
      <w:pPr>
        <w:pStyle w:val="ProductList-SubClauseHeading"/>
        <w:outlineLvl w:val="3"/>
        <w:rPr>
          <w:lang w:val="es-ES_tradnl"/>
        </w:rPr>
      </w:pPr>
      <w:r w:rsidRPr="008E4374">
        <w:rPr>
          <w:lang w:val="es-ES_tradnl"/>
        </w:rPr>
        <w:t>11.3 De visuele standaard H.264/AVC, de videostandaard VC-1 en de visuele standaard MPEG-4 deel 2</w:t>
      </w:r>
    </w:p>
    <w:p w:rsidR="00EF3015" w:rsidRPr="008E4374" w:rsidRDefault="00485714">
      <w:pPr>
        <w:pStyle w:val="ProductList-BodyIndented"/>
        <w:rPr>
          <w:lang w:val="de-DE"/>
        </w:rPr>
      </w:pPr>
      <w:r w:rsidRPr="008E4374">
        <w:rPr>
          <w:lang w:val="de-DE"/>
        </w:rP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8">
        <w:r w:rsidRPr="008E4374">
          <w:rPr>
            <w:color w:val="00467F"/>
            <w:u w:val="single"/>
            <w:lang w:val="de-DE"/>
          </w:rPr>
          <w:t>www.mpegla.com</w:t>
        </w:r>
      </w:hyperlink>
      <w:r w:rsidRPr="008E4374">
        <w:rPr>
          <w:lang w:val="de-DE"/>
        </w:rP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EF3015" w:rsidRPr="008E4374" w:rsidRDefault="00EF3015">
      <w:pPr>
        <w:pStyle w:val="ProductList-BodyIndented"/>
        <w:rPr>
          <w:lang w:val="de-DE"/>
        </w:rPr>
      </w:pPr>
    </w:p>
    <w:p w:rsidR="00EF3015" w:rsidRPr="008E4374" w:rsidRDefault="00485714">
      <w:pPr>
        <w:pStyle w:val="ProductList-ClauseHeading"/>
        <w:outlineLvl w:val="2"/>
        <w:rPr>
          <w:lang w:val="de-DE"/>
        </w:rPr>
      </w:pPr>
      <w:r w:rsidRPr="008E4374">
        <w:rPr>
          <w:lang w:val="de-DE"/>
        </w:rPr>
        <w:t>12. Fontonderdelen, afbeeldingen en geluiden</w:t>
      </w:r>
    </w:p>
    <w:p w:rsidR="00EF3015" w:rsidRPr="008E4374" w:rsidRDefault="00485714">
      <w:pPr>
        <w:pStyle w:val="ProductList-Body"/>
        <w:rPr>
          <w:lang w:val="de-DE"/>
        </w:rPr>
      </w:pPr>
      <w:r w:rsidRPr="008E4374">
        <w:rPr>
          <w:lang w:val="de-DE"/>
        </w:rPr>
        <w:t xml:space="preserve">Tijdens het uitvoeren van de software kan de Klant toegang verkrijgen tot en gebruikmaken van pictogrammen, afbeeldingen, geluiden en media die bij de software worden geleverd, uitsluitend vanaf een </w:t>
      </w:r>
      <w:r>
        <w:fldChar w:fldCharType="begin"/>
      </w:r>
      <w:r w:rsidRPr="008E437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8E4374">
        <w:rPr>
          <w:color w:val="0563C1"/>
          <w:lang w:val="de-DE"/>
        </w:rPr>
        <w:t>Gelicentieerd Apparaat</w:t>
      </w:r>
      <w:r>
        <w:fldChar w:fldCharType="end"/>
      </w:r>
      <w:r w:rsidRPr="008E4374">
        <w:rPr>
          <w:lang w:val="de-DE"/>
        </w:rP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13. Meegeleverde technologie</w:t>
      </w:r>
    </w:p>
    <w:p w:rsidR="00EF3015" w:rsidRPr="008E4374" w:rsidRDefault="00485714">
      <w:pPr>
        <w:pStyle w:val="ProductList-Body"/>
        <w:rPr>
          <w:lang w:val="de-DE"/>
        </w:rPr>
      </w:pPr>
      <w:r w:rsidRPr="008E4374">
        <w:rPr>
          <w:lang w:val="de-DE"/>
        </w:rP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14. Benchmark-tests</w:t>
      </w:r>
    </w:p>
    <w:p w:rsidR="00EF3015" w:rsidRPr="008E4374" w:rsidRDefault="00485714">
      <w:pPr>
        <w:pStyle w:val="ProductList-Body"/>
        <w:rPr>
          <w:lang w:val="de-DE"/>
        </w:rPr>
      </w:pPr>
      <w:r w:rsidRPr="008E4374">
        <w:rPr>
          <w:lang w:val="de-DE"/>
        </w:rPr>
        <w:t xml:space="preserve">De Klant dient voorafgaande schriftelijke toestemming van Microsoft te verkrijgen om de resultaten van benchmarktests van een </w:t>
      </w:r>
      <w:r>
        <w:fldChar w:fldCharType="begin"/>
      </w:r>
      <w:r w:rsidRPr="008E4374">
        <w:rPr>
          <w:lang w:val="de-DE"/>
        </w:rPr>
        <w:instrText xml:space="preserve"> AutoTextList   \s NoStyle \t "Server betekent een fysiek hardwaresysteem waarmee serversoftware kan worden uitgevoerd." </w:instrText>
      </w:r>
      <w:r>
        <w:fldChar w:fldCharType="separate"/>
      </w:r>
      <w:r w:rsidRPr="008E4374">
        <w:rPr>
          <w:color w:val="0563C1"/>
          <w:lang w:val="de-DE"/>
        </w:rPr>
        <w:t>Server</w:t>
      </w:r>
      <w:r>
        <w:fldChar w:fldCharType="end"/>
      </w:r>
      <w:r w:rsidRPr="008E4374">
        <w:rPr>
          <w:lang w:val="de-DE"/>
        </w:rPr>
        <w:t>product of Microsoft Desktop Optimization Pack bekend te maken aan derden. Dit is niet van toepassing op Windows Server.</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15. Multiplexing</w:t>
      </w:r>
    </w:p>
    <w:p w:rsidR="00EF3015" w:rsidRPr="008E4374" w:rsidRDefault="00485714">
      <w:pPr>
        <w:pStyle w:val="ProductList-Body"/>
        <w:rPr>
          <w:lang w:val="de-DE"/>
        </w:rPr>
      </w:pPr>
      <w:r w:rsidRPr="008E4374">
        <w:rPr>
          <w:lang w:val="de-DE"/>
        </w:rPr>
        <w:t xml:space="preserve">Multiplexing of pooling om het aantal directe verbinding met de software te verlagen, leidt niet tot verlaging van het aantal vereiste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16. Beheer- en ondersteuningsrechten</w:t>
      </w:r>
    </w:p>
    <w:p w:rsidR="00EF3015" w:rsidRPr="008E4374" w:rsidRDefault="00485714">
      <w:pPr>
        <w:pStyle w:val="ProductList-Body"/>
        <w:rPr>
          <w:lang w:val="de-DE"/>
        </w:rPr>
      </w:pPr>
      <w:r w:rsidRPr="008E4374">
        <w:rPr>
          <w:lang w:val="de-DE"/>
        </w:rPr>
        <w:t xml:space="preserve">De Klant mag toegang tot de serversoftware in een toegestane </w:t>
      </w:r>
      <w:r>
        <w:fldChar w:fldCharType="begin"/>
      </w:r>
      <w:r w:rsidRPr="008E4374">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8E4374">
        <w:rPr>
          <w:color w:val="0563C1"/>
          <w:lang w:val="de-DE"/>
        </w:rPr>
        <w:t>OSE</w:t>
      </w:r>
      <w:r>
        <w:fldChar w:fldCharType="end"/>
      </w:r>
      <w:r w:rsidRPr="008E4374">
        <w:rPr>
          <w:lang w:val="de-DE"/>
        </w:rP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rsidRPr="008E4374">
        <w:rPr>
          <w:lang w:val="de-DE"/>
        </w:rPr>
        <w:instrText xml:space="preserve"> AutoTextList   \s NoStyle \t "Gelicentieerde gebruiker betekent de enkele persoon aan wie een Licentie is toegewezen." </w:instrText>
      </w:r>
      <w:r>
        <w:fldChar w:fldCharType="separate"/>
      </w:r>
      <w:r w:rsidRPr="008E4374">
        <w:rPr>
          <w:color w:val="0563C1"/>
          <w:lang w:val="de-DE"/>
        </w:rPr>
        <w:t>Gelicentieerde Gebruikers</w:t>
      </w:r>
      <w:r>
        <w:fldChar w:fldCharType="end"/>
      </w:r>
      <w:r w:rsidRPr="008E4374">
        <w:rPr>
          <w:lang w:val="de-DE"/>
        </w:rPr>
        <w:t xml:space="preserve"> of op </w:t>
      </w:r>
      <w:r>
        <w:fldChar w:fldCharType="begin"/>
      </w:r>
      <w:r w:rsidRPr="008E437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8E4374">
        <w:rPr>
          <w:color w:val="0563C1"/>
          <w:lang w:val="de-DE"/>
        </w:rPr>
        <w:t>Gelicentieerde Apparaten</w:t>
      </w:r>
      <w:r>
        <w:fldChar w:fldCharType="end"/>
      </w:r>
      <w:r w:rsidRPr="008E4374">
        <w:rPr>
          <w:lang w:val="de-DE"/>
        </w:rPr>
        <w:t>.</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t>17. Te distribueren code</w:t>
      </w:r>
    </w:p>
    <w:p w:rsidR="00EF3015" w:rsidRPr="008E4374" w:rsidRDefault="00485714">
      <w:pPr>
        <w:pStyle w:val="ProductList-Body"/>
        <w:rPr>
          <w:lang w:val="de-DE"/>
        </w:rPr>
      </w:pPr>
      <w:r w:rsidRPr="008E4374">
        <w:rPr>
          <w:lang w:val="de-DE"/>
        </w:rPr>
        <w:t xml:space="preserve">De software kan code bevatten die de Klant mag verspreiden in programmaʹs die de Klant ontwikkelt, mits de Klant zich houdt aan de onderstaande voorwaarden. </w:t>
      </w:r>
    </w:p>
    <w:p w:rsidR="00EF3015" w:rsidRPr="008E4374" w:rsidRDefault="00EF3015">
      <w:pPr>
        <w:pStyle w:val="ProductList-Body"/>
        <w:rPr>
          <w:lang w:val="de-DE"/>
        </w:rPr>
      </w:pPr>
    </w:p>
    <w:p w:rsidR="00EF3015" w:rsidRPr="008E4374" w:rsidRDefault="00485714">
      <w:pPr>
        <w:pStyle w:val="ProductList-SubClauseHeading"/>
        <w:outlineLvl w:val="3"/>
        <w:rPr>
          <w:lang w:val="de-DE"/>
        </w:rPr>
      </w:pPr>
      <w:r w:rsidRPr="008E4374">
        <w:rPr>
          <w:lang w:val="de-DE"/>
        </w:rPr>
        <w:t>17.1 Het recht van gebruik en distributie</w:t>
      </w:r>
    </w:p>
    <w:p w:rsidR="00EF3015" w:rsidRDefault="00485714">
      <w:pPr>
        <w:pStyle w:val="ProductList-BodyIndented"/>
      </w:pPr>
      <w:r>
        <w:t xml:space="preserve">De code en tekstbestanden hieronder zijn 'Te distribueren code'. </w:t>
      </w:r>
    </w:p>
    <w:p w:rsidR="00EF3015" w:rsidRDefault="00485714" w:rsidP="00485714">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EF3015" w:rsidRPr="008E4374" w:rsidRDefault="00485714" w:rsidP="00485714">
      <w:pPr>
        <w:pStyle w:val="ProductList-Bullet"/>
        <w:numPr>
          <w:ilvl w:val="1"/>
          <w:numId w:val="4"/>
        </w:numPr>
        <w:rPr>
          <w:lang w:val="de-DE"/>
        </w:rPr>
      </w:pPr>
      <w:r w:rsidRPr="008E4374">
        <w:rPr>
          <w:lang w:val="de-DE"/>
        </w:rPr>
        <w:t xml:space="preserve">Voorbeeldcode, sjablonen en stijlen: De Klant mag code die is gemarkeerd als “sample”, “template”, “simple styles” en “sketch styles” wijzigen, kopiëren en distribueren in bron- en objectcodevorm. </w:t>
      </w:r>
    </w:p>
    <w:p w:rsidR="00EF3015" w:rsidRPr="008E4374" w:rsidRDefault="00485714" w:rsidP="00485714">
      <w:pPr>
        <w:pStyle w:val="ProductList-Bullet"/>
        <w:numPr>
          <w:ilvl w:val="1"/>
          <w:numId w:val="4"/>
        </w:numPr>
        <w:rPr>
          <w:lang w:val="de-DE"/>
        </w:rPr>
      </w:pPr>
      <w:r w:rsidRPr="008E4374">
        <w:rPr>
          <w:lang w:val="de-DE"/>
        </w:rPr>
        <w:t>Distributie door derden: De Klant mag distributeurs van de programmaʹs toestaan de Te Distribueren Code te kopiëren en te distribueren als onderdeel van die programmaʹs.</w:t>
      </w:r>
    </w:p>
    <w:p w:rsidR="00EF3015" w:rsidRPr="008E4374" w:rsidRDefault="00485714" w:rsidP="00485714">
      <w:pPr>
        <w:pStyle w:val="ProductList-Bullet"/>
        <w:numPr>
          <w:ilvl w:val="1"/>
          <w:numId w:val="4"/>
        </w:numPr>
        <w:rPr>
          <w:lang w:val="de-DE"/>
        </w:rPr>
      </w:pPr>
      <w:r w:rsidRPr="008E4374">
        <w:rPr>
          <w:lang w:val="de-DE"/>
        </w:rPr>
        <w:t>Afbeeldingenbibliotheek: de Klant mag afbeeldingen, grafische elementen en animaties in de Afbeeldingenbibliotheek kopiëren en distribueren zoals is beschreven in de documentatie bij de software.</w:t>
      </w:r>
    </w:p>
    <w:p w:rsidR="00EF3015" w:rsidRPr="008E4374" w:rsidRDefault="00EF3015">
      <w:pPr>
        <w:pStyle w:val="ProductList-BodyIndented"/>
        <w:rPr>
          <w:lang w:val="de-DE"/>
        </w:rPr>
      </w:pPr>
    </w:p>
    <w:p w:rsidR="00EF3015" w:rsidRPr="008E4374" w:rsidRDefault="00485714">
      <w:pPr>
        <w:pStyle w:val="ProductList-SubClauseHeading"/>
        <w:outlineLvl w:val="3"/>
        <w:rPr>
          <w:lang w:val="de-DE"/>
        </w:rPr>
      </w:pPr>
      <w:r w:rsidRPr="008E4374">
        <w:rPr>
          <w:lang w:val="de-DE"/>
        </w:rPr>
        <w:t>17.2 Distributievereisten</w:t>
      </w:r>
    </w:p>
    <w:p w:rsidR="00EF3015" w:rsidRPr="008E4374" w:rsidRDefault="00485714">
      <w:pPr>
        <w:pStyle w:val="ProductList-BodyIndented"/>
        <w:rPr>
          <w:lang w:val="de-DE"/>
        </w:rPr>
      </w:pPr>
      <w:r w:rsidRPr="008E4374">
        <w:rPr>
          <w:lang w:val="de-DE"/>
        </w:rPr>
        <w:t>Indien de Klant Te Distribueren Code distribueert. De Klant moet:</w:t>
      </w:r>
    </w:p>
    <w:p w:rsidR="00EF3015" w:rsidRPr="008E4374" w:rsidRDefault="00485714" w:rsidP="00485714">
      <w:pPr>
        <w:pStyle w:val="ProductList-Bullet"/>
        <w:numPr>
          <w:ilvl w:val="1"/>
          <w:numId w:val="5"/>
        </w:numPr>
        <w:rPr>
          <w:lang w:val="de-DE"/>
        </w:rPr>
      </w:pPr>
      <w:r w:rsidRPr="008E4374">
        <w:rPr>
          <w:lang w:val="de-DE"/>
        </w:rPr>
        <w:t>de code uitsluitend distribueren samen met programma's van de Klant, waarbij de programma's van de klant significante primaire functionaliteit toevoegen aan de Te Distribueren Code;</w:t>
      </w:r>
    </w:p>
    <w:p w:rsidR="00EF3015" w:rsidRPr="008E4374" w:rsidRDefault="00485714" w:rsidP="00485714">
      <w:pPr>
        <w:pStyle w:val="ProductList-Bullet"/>
        <w:numPr>
          <w:ilvl w:val="1"/>
          <w:numId w:val="5"/>
        </w:numPr>
        <w:rPr>
          <w:lang w:val="de-DE"/>
        </w:rPr>
      </w:pPr>
      <w:r w:rsidRPr="008E4374">
        <w:rPr>
          <w:lang w:val="de-DE"/>
        </w:rP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EF3015" w:rsidRPr="008E4374" w:rsidRDefault="00485714" w:rsidP="00485714">
      <w:pPr>
        <w:pStyle w:val="ProductList-Bullet"/>
        <w:numPr>
          <w:ilvl w:val="1"/>
          <w:numId w:val="5"/>
        </w:numPr>
        <w:rPr>
          <w:lang w:val="de-DE"/>
        </w:rPr>
      </w:pPr>
      <w:r w:rsidRPr="008E4374">
        <w:rPr>
          <w:lang w:val="de-DE"/>
        </w:rP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EF3015" w:rsidRPr="008E4374" w:rsidRDefault="00EF3015">
      <w:pPr>
        <w:pStyle w:val="ProductList-BodyIndented"/>
        <w:rPr>
          <w:lang w:val="de-DE"/>
        </w:rPr>
      </w:pPr>
    </w:p>
    <w:p w:rsidR="00EF3015" w:rsidRDefault="00485714">
      <w:pPr>
        <w:pStyle w:val="ProductList-SubClauseHeading"/>
        <w:outlineLvl w:val="3"/>
      </w:pPr>
      <w:r>
        <w:t>17.3 Beperkingen op distributie</w:t>
      </w:r>
    </w:p>
    <w:p w:rsidR="00EF3015" w:rsidRDefault="00485714">
      <w:pPr>
        <w:pStyle w:val="ProductList-BodyIndented"/>
      </w:pPr>
      <w:r>
        <w:t>Het is de Klant niet toegestaan:</w:t>
      </w:r>
    </w:p>
    <w:p w:rsidR="00EF3015" w:rsidRPr="008E4374" w:rsidRDefault="00485714" w:rsidP="00485714">
      <w:pPr>
        <w:pStyle w:val="ProductList-Bullet"/>
        <w:numPr>
          <w:ilvl w:val="1"/>
          <w:numId w:val="6"/>
        </w:numPr>
        <w:rPr>
          <w:lang w:val="de-DE"/>
        </w:rPr>
      </w:pPr>
      <w:r w:rsidRPr="008E4374">
        <w:rPr>
          <w:lang w:val="de-DE"/>
        </w:rPr>
        <w:t xml:space="preserve">auteursrecht-, merk- of octrooivermeldingen in de Te distribueren code te wijzigen; </w:t>
      </w:r>
    </w:p>
    <w:p w:rsidR="00EF3015" w:rsidRPr="008E4374" w:rsidRDefault="00485714" w:rsidP="00485714">
      <w:pPr>
        <w:pStyle w:val="ProductList-Bullet"/>
        <w:numPr>
          <w:ilvl w:val="1"/>
          <w:numId w:val="6"/>
        </w:numPr>
        <w:rPr>
          <w:lang w:val="de-DE"/>
        </w:rPr>
      </w:pPr>
      <w:r w:rsidRPr="008E4374">
        <w:rPr>
          <w:lang w:val="de-DE"/>
        </w:rPr>
        <w:t xml:space="preserve">de handelsmerken van Microsoft te gebruiken in de namen van de programmaʹs van de Klant op een wijze die suggereert dat de programmaʹs van de Klant afkomstig zijn van of goedgekeurd zijn door Microsoft; </w:t>
      </w:r>
    </w:p>
    <w:p w:rsidR="00EF3015" w:rsidRDefault="00485714" w:rsidP="00485714">
      <w:pPr>
        <w:pStyle w:val="ProductList-Bullet"/>
        <w:numPr>
          <w:ilvl w:val="1"/>
          <w:numId w:val="6"/>
        </w:numPr>
      </w:pPr>
      <w:r>
        <w:t>Te Distribueren Code te distribueren in of in combinatie met kwaadaardige of misleidende programma's, of op onwettige wijze; of</w:t>
      </w:r>
    </w:p>
    <w:p w:rsidR="00EF3015" w:rsidRDefault="00485714" w:rsidP="00485714">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EF3015" w:rsidRDefault="00EF3015">
      <w:pPr>
        <w:pStyle w:val="ProductList-BodyIndented"/>
      </w:pPr>
    </w:p>
    <w:p w:rsidR="00EF3015" w:rsidRDefault="00485714">
      <w:pPr>
        <w:pStyle w:val="ProductList-ClauseHeading"/>
        <w:outlineLvl w:val="2"/>
      </w:pPr>
      <w:r>
        <w:t>18. Software Plus-services</w:t>
      </w:r>
    </w:p>
    <w:p w:rsidR="00EF3015" w:rsidRPr="008E4374" w:rsidRDefault="00485714">
      <w:pPr>
        <w:pStyle w:val="ProductList-Body"/>
        <w:rPr>
          <w:lang w:val="de-DE"/>
        </w:rPr>
      </w:pPr>
      <w:r>
        <w:t xml:space="preserve">Microsoft mag services leveren met Producten via softwarefuncties die verbinding maken met Microsoft of met computersystemen van serviceproviders via internet. </w:t>
      </w:r>
      <w:r w:rsidRPr="008E4374">
        <w:rPr>
          <w:lang w:val="de-DE"/>
        </w:rPr>
        <w:t>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EF3015" w:rsidRPr="008E4374" w:rsidRDefault="00EF3015">
      <w:pPr>
        <w:pStyle w:val="ProductList-Body"/>
        <w:rPr>
          <w:lang w:val="de-DE"/>
        </w:rPr>
      </w:pPr>
    </w:p>
    <w:p w:rsidR="00EF3015" w:rsidRPr="008E4374" w:rsidRDefault="00485714">
      <w:pPr>
        <w:pStyle w:val="ProductList-ClauseHeading"/>
        <w:outlineLvl w:val="2"/>
        <w:rPr>
          <w:lang w:val="de-DE"/>
        </w:rPr>
      </w:pPr>
      <w:r w:rsidRPr="008E4374">
        <w:rPr>
          <w:lang w:val="de-DE"/>
        </w:rPr>
        <w:lastRenderedPageBreak/>
        <w:t>19. Verwerking van persoonsgegevens; AVG</w:t>
      </w:r>
    </w:p>
    <w:p w:rsidR="00EF3015" w:rsidRPr="008E4374" w:rsidRDefault="00485714">
      <w:pPr>
        <w:pStyle w:val="ProductList-Body"/>
        <w:rPr>
          <w:lang w:val="de-DE"/>
        </w:rPr>
      </w:pPr>
      <w:r w:rsidRPr="008E4374">
        <w:rPr>
          <w:lang w:val="de-DE"/>
        </w:rP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29">
        <w:r w:rsidRPr="008E4374">
          <w:rPr>
            <w:color w:val="00467F"/>
            <w:u w:val="single"/>
            <w:lang w:val="de-DE"/>
          </w:rPr>
          <w:t>Voorwaarden voor Online Diensten</w:t>
        </w:r>
      </w:hyperlink>
      <w:r w:rsidRPr="008E4374">
        <w:rPr>
          <w:lang w:val="de-DE"/>
        </w:rPr>
        <w:t xml:space="preserve"> en aan (b) de voorwaarden van de Algemene Verordening Gegevensbescherming van de Europese Unie, vastgelegd in Bijlage 4 van de </w:t>
      </w:r>
      <w:hyperlink r:id="rId30">
        <w:r w:rsidRPr="008E4374">
          <w:rPr>
            <w:color w:val="00467F"/>
            <w:u w:val="single"/>
            <w:lang w:val="de-DE"/>
          </w:rPr>
          <w:t>Voorwaarden voor Online Diensten</w:t>
        </w:r>
      </w:hyperlink>
      <w:r w:rsidRPr="008E4374">
        <w:rPr>
          <w:lang w:val="de-DE"/>
        </w:rPr>
        <w:t xml:space="preserve">. </w:t>
      </w:r>
    </w:p>
    <w:p w:rsidR="00EF3015" w:rsidRPr="008E4374" w:rsidRDefault="00EF3015">
      <w:pPr>
        <w:pStyle w:val="ProductList-Body"/>
        <w:jc w:val="right"/>
        <w:rPr>
          <w:lang w:val="de-DE"/>
        </w:rPr>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GroupHeading"/>
        <w:outlineLvl w:val="1"/>
      </w:pPr>
      <w:bookmarkStart w:id="16" w:name="_Sec538"/>
      <w:r>
        <w:t>Licentiemodelvoorwaarden</w:t>
      </w:r>
      <w:bookmarkEnd w:id="16"/>
      <w:r>
        <w:fldChar w:fldCharType="begin"/>
      </w:r>
      <w:r>
        <w:instrText xml:space="preserve"> TC "</w:instrText>
      </w:r>
      <w:bookmarkStart w:id="17" w:name="_Toc510001118"/>
      <w:r>
        <w:instrText>Licentiemodelvoorwaarden</w:instrText>
      </w:r>
      <w:bookmarkEnd w:id="17"/>
      <w:r>
        <w:instrText>" \l 2</w:instrText>
      </w:r>
      <w:r>
        <w:fldChar w:fldCharType="end"/>
      </w:r>
    </w:p>
    <w:p w:rsidR="00EF3015" w:rsidRPr="008E4374" w:rsidRDefault="00485714">
      <w:pPr>
        <w:pStyle w:val="ProductList-Body"/>
        <w:rPr>
          <w:lang w:val="de-DE"/>
        </w:rPr>
      </w:pPr>
      <w:r w:rsidRPr="008E4374">
        <w:rPr>
          <w:lang w:val="de-DE"/>
        </w:rP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EF3015" w:rsidRDefault="00485714">
      <w:pPr>
        <w:pStyle w:val="ProductList-Offering2Heading"/>
        <w:outlineLvl w:val="2"/>
      </w:pPr>
      <w:bookmarkStart w:id="18" w:name="_Sec539"/>
      <w:r>
        <w:t>Desktoptoepassingen</w:t>
      </w:r>
      <w:bookmarkEnd w:id="18"/>
      <w:r>
        <w:fldChar w:fldCharType="begin"/>
      </w:r>
      <w:r>
        <w:instrText xml:space="preserve"> TC "</w:instrText>
      </w:r>
      <w:bookmarkStart w:id="19" w:name="_Toc510001119"/>
      <w:r>
        <w:instrText>Desktoptoepassingen</w:instrText>
      </w:r>
      <w:bookmarkEnd w:id="19"/>
      <w:r>
        <w:instrText>" \l 3</w:instrText>
      </w:r>
      <w:r>
        <w:fldChar w:fldCharType="end"/>
      </w:r>
    </w:p>
    <w:p w:rsidR="00EF3015" w:rsidRDefault="00485714">
      <w:pPr>
        <w:pStyle w:val="ProductList-ClauseHeading"/>
        <w:outlineLvl w:val="3"/>
      </w:pPr>
      <w:r>
        <w:t>Apparaatlicentie</w:t>
      </w:r>
    </w:p>
    <w:p w:rsidR="00EF3015" w:rsidRDefault="00485714" w:rsidP="00485714">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EF3015" w:rsidRDefault="00485714" w:rsidP="00485714">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EF3015" w:rsidRDefault="00485714" w:rsidP="00485714">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EF3015" w:rsidRDefault="00485714" w:rsidP="00485714">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EF3015" w:rsidRDefault="00485714" w:rsidP="00485714">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EF3015" w:rsidRDefault="00EF3015">
      <w:pPr>
        <w:pStyle w:val="ProductList-Body"/>
      </w:pPr>
    </w:p>
    <w:p w:rsidR="00EF3015" w:rsidRDefault="00485714">
      <w:pPr>
        <w:pStyle w:val="ProductList-ClauseHeading"/>
        <w:outlineLvl w:val="3"/>
      </w:pPr>
      <w:r>
        <w:t>Media-elementen en sjablonen</w:t>
      </w:r>
    </w:p>
    <w:p w:rsidR="00EF3015" w:rsidRDefault="00485714">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EF3015" w:rsidRDefault="00485714">
      <w:pPr>
        <w:pStyle w:val="ProductList-Offering2Heading"/>
        <w:outlineLvl w:val="2"/>
      </w:pPr>
      <w:bookmarkStart w:id="20" w:name="_Sec540"/>
      <w:r>
        <w:t>Desktop Operating Systems</w:t>
      </w:r>
      <w:bookmarkEnd w:id="20"/>
      <w:r>
        <w:fldChar w:fldCharType="begin"/>
      </w:r>
      <w:r>
        <w:instrText xml:space="preserve"> TC "</w:instrText>
      </w:r>
      <w:bookmarkStart w:id="21" w:name="_Toc510001120"/>
      <w:r>
        <w:instrText>Desktop Operating Systems</w:instrText>
      </w:r>
      <w:bookmarkEnd w:id="21"/>
      <w:r>
        <w:instrText>" \l 3</w:instrText>
      </w:r>
      <w:r>
        <w:fldChar w:fldCharType="end"/>
      </w:r>
    </w:p>
    <w:p w:rsidR="00EF3015" w:rsidRDefault="00485714">
      <w:pPr>
        <w:pStyle w:val="ProductList-ClauseHeading"/>
        <w:outlineLvl w:val="3"/>
      </w:pPr>
      <w:r>
        <w:t>Apparaatlicentie</w:t>
      </w:r>
    </w:p>
    <w:p w:rsidR="00EF3015" w:rsidRDefault="00485714" w:rsidP="00485714">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EF3015" w:rsidRDefault="00485714" w:rsidP="00485714">
      <w:pPr>
        <w:pStyle w:val="ProductList-Bullet"/>
        <w:numPr>
          <w:ilvl w:val="0"/>
          <w:numId w:val="8"/>
        </w:numPr>
      </w:pPr>
      <w:r>
        <w:t>De Klant mag de software op maximaal twee processors gebruiken.</w:t>
      </w:r>
    </w:p>
    <w:p w:rsidR="00EF3015" w:rsidRPr="008E4374" w:rsidRDefault="00485714" w:rsidP="00485714">
      <w:pPr>
        <w:pStyle w:val="ProductList-Bullet"/>
        <w:numPr>
          <w:ilvl w:val="0"/>
          <w:numId w:val="8"/>
        </w:numPr>
        <w:rPr>
          <w:lang w:val="de-DE"/>
        </w:rPr>
      </w:pPr>
      <w:r w:rsidRPr="008E4374">
        <w:rPr>
          <w:lang w:val="de-DE"/>
        </w:rPr>
        <w:t>Lokaal gebruik is toegestaan voor alle gebruikers.</w:t>
      </w:r>
    </w:p>
    <w:p w:rsidR="00EF3015" w:rsidRPr="008E4374" w:rsidRDefault="00485714" w:rsidP="00485714">
      <w:pPr>
        <w:pStyle w:val="ProductList-Bullet"/>
        <w:numPr>
          <w:ilvl w:val="0"/>
          <w:numId w:val="8"/>
        </w:numPr>
        <w:rPr>
          <w:lang w:val="de-DE"/>
        </w:rPr>
      </w:pPr>
      <w:r w:rsidRPr="008E4374">
        <w:rPr>
          <w:lang w:val="de-DE"/>
        </w:rPr>
        <w:t xml:space="preserve">Extern gebruik is toegestaan voor de </w:t>
      </w:r>
      <w:r>
        <w:fldChar w:fldCharType="begin"/>
      </w:r>
      <w:r w:rsidRPr="008E4374">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8E4374">
        <w:rPr>
          <w:color w:val="0563C1"/>
          <w:lang w:val="de-DE"/>
        </w:rPr>
        <w:t>Primaire Gebruiker</w:t>
      </w:r>
      <w:r>
        <w:fldChar w:fldCharType="end"/>
      </w:r>
      <w:r w:rsidRPr="008E4374">
        <w:rPr>
          <w:lang w:val="de-DE"/>
        </w:rPr>
        <w:t xml:space="preserve"> van het </w:t>
      </w:r>
      <w:r>
        <w:fldChar w:fldCharType="begin"/>
      </w:r>
      <w:r w:rsidRPr="008E437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8E4374">
        <w:rPr>
          <w:color w:val="0563C1"/>
          <w:lang w:val="de-DE"/>
        </w:rPr>
        <w:t>Gelicentieerde Apparaat</w:t>
      </w:r>
      <w:r>
        <w:fldChar w:fldCharType="end"/>
      </w:r>
      <w:r w:rsidRPr="008E4374">
        <w:rPr>
          <w:lang w:val="de-DE"/>
        </w:rPr>
        <w:t xml:space="preserve"> en voor alle gebruikers vanaf een ander </w:t>
      </w:r>
      <w:r>
        <w:fldChar w:fldCharType="begin"/>
      </w:r>
      <w:r w:rsidRPr="008E437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8E4374">
        <w:rPr>
          <w:color w:val="0563C1"/>
          <w:lang w:val="de-DE"/>
        </w:rPr>
        <w:t>Gelicentieerd Apparaat</w:t>
      </w:r>
      <w:r>
        <w:fldChar w:fldCharType="end"/>
      </w:r>
      <w:r w:rsidRPr="008E4374">
        <w:rPr>
          <w:lang w:val="de-DE"/>
        </w:rPr>
        <w:t xml:space="preserve">, of een voor Windows VDA </w:t>
      </w:r>
      <w:r>
        <w:fldChar w:fldCharType="begin"/>
      </w:r>
      <w:r w:rsidRPr="008E437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8E4374">
        <w:rPr>
          <w:color w:val="0563C1"/>
          <w:lang w:val="de-DE"/>
        </w:rPr>
        <w:t>Gelicentieerd Apparaat</w:t>
      </w:r>
      <w:r>
        <w:fldChar w:fldCharType="end"/>
      </w:r>
      <w:r w:rsidRPr="008E4374">
        <w:rPr>
          <w:lang w:val="de-DE"/>
        </w:rPr>
        <w:t>.</w:t>
      </w:r>
    </w:p>
    <w:p w:rsidR="00EF3015" w:rsidRPr="008E4374" w:rsidRDefault="00485714" w:rsidP="00485714">
      <w:pPr>
        <w:pStyle w:val="ProductList-Bullet"/>
        <w:numPr>
          <w:ilvl w:val="0"/>
          <w:numId w:val="8"/>
        </w:numPr>
        <w:rPr>
          <w:lang w:val="de-DE"/>
        </w:rPr>
      </w:pPr>
      <w:r w:rsidRPr="008E4374">
        <w:rPr>
          <w:lang w:val="de-DE"/>
        </w:rPr>
        <w:t>Er mag slechts één gebruiker tegelijk de software gebruiken.</w:t>
      </w:r>
    </w:p>
    <w:p w:rsidR="00EF3015" w:rsidRPr="008E4374" w:rsidRDefault="00485714" w:rsidP="00485714">
      <w:pPr>
        <w:pStyle w:val="ProductList-Bullet"/>
        <w:numPr>
          <w:ilvl w:val="0"/>
          <w:numId w:val="8"/>
        </w:numPr>
        <w:rPr>
          <w:lang w:val="de-DE"/>
        </w:rPr>
      </w:pPr>
      <w:r w:rsidRPr="008E4374">
        <w:rPr>
          <w:lang w:val="de-DE"/>
        </w:rPr>
        <w:t xml:space="preserve">De Klant mag maximaal 20 apparaten verbinden met het </w:t>
      </w:r>
      <w:r>
        <w:fldChar w:fldCharType="begin"/>
      </w:r>
      <w:r w:rsidRPr="008E437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8E4374">
        <w:rPr>
          <w:color w:val="0563C1"/>
          <w:lang w:val="de-DE"/>
        </w:rPr>
        <w:t>Gelicentieerde Apparaat</w:t>
      </w:r>
      <w:r>
        <w:fldChar w:fldCharType="end"/>
      </w:r>
      <w:r w:rsidRPr="008E4374">
        <w:rPr>
          <w:lang w:val="de-DE"/>
        </w:rPr>
        <w:t>, voor het delen van bestanden, afdrukken, Internet Information Services, Internetverbinding delen of telefoondiensten.</w:t>
      </w:r>
    </w:p>
    <w:p w:rsidR="00EF3015" w:rsidRPr="008E4374" w:rsidRDefault="00485714" w:rsidP="00485714">
      <w:pPr>
        <w:pStyle w:val="ProductList-Bullet"/>
        <w:numPr>
          <w:ilvl w:val="0"/>
          <w:numId w:val="8"/>
        </w:numPr>
        <w:rPr>
          <w:lang w:val="de-DE"/>
        </w:rPr>
      </w:pPr>
      <w:r w:rsidRPr="008E4374">
        <w:rPr>
          <w:lang w:val="de-DE"/>
        </w:rPr>
        <w:t>Er is een onbeperkt aantal verbindingen toegestaan voor activering van KMS of vergelijkbare technologieën.</w:t>
      </w:r>
    </w:p>
    <w:p w:rsidR="00EF3015" w:rsidRPr="008E4374" w:rsidRDefault="00EF3015">
      <w:pPr>
        <w:pStyle w:val="ProductList-Body"/>
        <w:rPr>
          <w:lang w:val="de-DE"/>
        </w:rPr>
      </w:pPr>
    </w:p>
    <w:p w:rsidR="00EF3015" w:rsidRDefault="00485714">
      <w:pPr>
        <w:pStyle w:val="ProductList-ClauseHeading"/>
        <w:outlineLvl w:val="3"/>
      </w:pPr>
      <w:r>
        <w:t>Adobe Flash Player</w:t>
      </w:r>
    </w:p>
    <w:p w:rsidR="00EF3015" w:rsidRPr="008E4374" w:rsidRDefault="00485714">
      <w:pPr>
        <w:pStyle w:val="ProductList-Body"/>
        <w:rPr>
          <w:lang w:val="de-DE"/>
        </w:rPr>
      </w:pPr>
      <w:r>
        <w:t xml:space="preserve">De software bevat mogelijk een versie van Adobe Flash Player. De Klant stemt ermee in dat het gebruik door de Klant van Adobe Flash Player is onderworpen aan de licentievoorwaarden voor Adobe Systems Incorporated op </w:t>
      </w:r>
      <w:hyperlink r:id="rId31">
        <w:r>
          <w:rPr>
            <w:color w:val="00467F"/>
            <w:u w:val="single"/>
          </w:rPr>
          <w:t>http://go.microsoft.com/fwlink/?linkid=248532</w:t>
        </w:r>
      </w:hyperlink>
      <w:r>
        <w:t xml:space="preserve">. </w:t>
      </w:r>
      <w:r w:rsidRPr="008E4374">
        <w:rPr>
          <w:lang w:val="de-DE"/>
        </w:rPr>
        <w:t>Adobe en Flash zijn gedeponeerde handelsmerken of handelsmerken van Adobe Systems Incorporated in de Verenigde Staten en/of andere landen.</w:t>
      </w:r>
    </w:p>
    <w:p w:rsidR="00EF3015" w:rsidRDefault="00485714">
      <w:pPr>
        <w:pStyle w:val="ProductList-Offering2Heading"/>
        <w:outlineLvl w:val="2"/>
      </w:pPr>
      <w:bookmarkStart w:id="22" w:name="_Sec541"/>
      <w:r>
        <w:t>Per core/CAL</w:t>
      </w:r>
      <w:bookmarkEnd w:id="22"/>
      <w:r>
        <w:fldChar w:fldCharType="begin"/>
      </w:r>
      <w:r>
        <w:instrText xml:space="preserve"> TC "</w:instrText>
      </w:r>
      <w:bookmarkStart w:id="23" w:name="_Toc510001121"/>
      <w:r>
        <w:instrText>Per core/CAL</w:instrText>
      </w:r>
      <w:bookmarkEnd w:id="23"/>
      <w:r>
        <w:instrText>" \l 3</w:instrText>
      </w:r>
      <w:r>
        <w:fldChar w:fldCharType="end"/>
      </w:r>
    </w:p>
    <w:p w:rsidR="00EF3015" w:rsidRDefault="00485714">
      <w:pPr>
        <w:pStyle w:val="ProductList-ClauseHeading"/>
        <w:outlineLvl w:val="3"/>
      </w:pPr>
      <w:r>
        <w:t>Serverlicenties (per core)</w:t>
      </w:r>
    </w:p>
    <w:p w:rsidR="00EF3015" w:rsidRPr="008E4374" w:rsidRDefault="00485714" w:rsidP="00485714">
      <w:pPr>
        <w:pStyle w:val="ProductList-Bullet"/>
        <w:numPr>
          <w:ilvl w:val="0"/>
          <w:numId w:val="9"/>
        </w:numPr>
        <w:rPr>
          <w:lang w:val="de-DE"/>
        </w:rPr>
      </w:pPr>
      <w:r w:rsidRPr="008E4374">
        <w:rPr>
          <w:lang w:val="de-DE"/>
        </w:rPr>
        <w:t xml:space="preserve">De Klant mag gebruikmaken van de serversoftware op een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 xml:space="preserve">, mits de Klant voldoende </w:t>
      </w:r>
      <w:r>
        <w:fldChar w:fldCharType="begin"/>
      </w:r>
      <w:r w:rsidRPr="008E4374">
        <w:rPr>
          <w:lang w:val="de-DE"/>
        </w:rPr>
        <w:instrText xml:space="preserve"> AutoTextList   \s NoStyle \t "Server betekent een fysiek hardwaresysteem waarmee serversoftware kan worden uitgevoerd." </w:instrText>
      </w:r>
      <w:r>
        <w:fldChar w:fldCharType="separate"/>
      </w:r>
      <w:r w:rsidRPr="008E4374">
        <w:rPr>
          <w:color w:val="0563C1"/>
          <w:lang w:val="de-DE"/>
        </w:rPr>
        <w:t>Server</w:t>
      </w:r>
      <w:r>
        <w:fldChar w:fldCharType="end"/>
      </w:r>
      <w:r w:rsidRPr="008E4374">
        <w:rPr>
          <w:lang w:val="de-DE"/>
        </w:rPr>
        <w:t xml:space="preserve">licenties afneemt, zoals hieronder beschreven. </w:t>
      </w:r>
    </w:p>
    <w:p w:rsidR="00EF3015" w:rsidRDefault="00485714" w:rsidP="00485714">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F3015" w:rsidRDefault="00485714" w:rsidP="00485714">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F3015" w:rsidRDefault="00485714" w:rsidP="00485714">
      <w:pPr>
        <w:pStyle w:val="ProductList-Bullet"/>
        <w:numPr>
          <w:ilvl w:val="0"/>
          <w:numId w:val="9"/>
        </w:numPr>
      </w:pPr>
      <w:r>
        <w:t>Standard Edition:</w:t>
      </w:r>
    </w:p>
    <w:p w:rsidR="00EF3015" w:rsidRPr="008E4374" w:rsidRDefault="00485714" w:rsidP="00485714">
      <w:pPr>
        <w:pStyle w:val="ProductList-Bullet"/>
        <w:numPr>
          <w:ilvl w:val="1"/>
          <w:numId w:val="9"/>
        </w:numPr>
        <w:rPr>
          <w:lang w:val="de-DE"/>
        </w:rPr>
      </w:pPr>
      <w:r w:rsidRPr="008E4374">
        <w:rPr>
          <w:lang w:val="de-DE"/>
        </w:rPr>
        <w:lastRenderedPageBreak/>
        <w:t xml:space="preserve">De Standard Edition staat het gebruik van de software toe in twee </w:t>
      </w:r>
      <w:r>
        <w:fldChar w:fldCharType="begin"/>
      </w:r>
      <w:r w:rsidRPr="008E4374">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8E4374">
        <w:rPr>
          <w:color w:val="0563C1"/>
          <w:lang w:val="de-DE"/>
        </w:rPr>
        <w:t>OSEʹs</w:t>
      </w:r>
      <w:r>
        <w:fldChar w:fldCharType="end"/>
      </w:r>
      <w:r w:rsidRPr="008E4374">
        <w:rPr>
          <w:lang w:val="de-DE"/>
        </w:rPr>
        <w:t xml:space="preserve"> op de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 xml:space="preserve">. </w:t>
      </w:r>
    </w:p>
    <w:p w:rsidR="00EF3015" w:rsidRPr="008E4374" w:rsidRDefault="00485714" w:rsidP="00485714">
      <w:pPr>
        <w:pStyle w:val="ProductList-Bullet"/>
        <w:numPr>
          <w:ilvl w:val="1"/>
          <w:numId w:val="9"/>
        </w:numPr>
        <w:rPr>
          <w:lang w:val="de-DE"/>
        </w:rPr>
      </w:pPr>
      <w:r w:rsidRPr="008E4374">
        <w:rPr>
          <w:lang w:val="de-DE"/>
        </w:rPr>
        <w:t xml:space="preserve">De Standard Edition staat het gebruik toe van één </w:t>
      </w:r>
      <w:r>
        <w:fldChar w:fldCharType="begin"/>
      </w:r>
      <w:r w:rsidRPr="008E4374">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8E4374">
        <w:rPr>
          <w:color w:val="0563C1"/>
          <w:lang w:val="de-DE"/>
        </w:rPr>
        <w:t>Actieve Instance</w:t>
      </w:r>
      <w:r>
        <w:fldChar w:fldCharType="end"/>
      </w:r>
      <w:r w:rsidRPr="008E4374">
        <w:rPr>
          <w:lang w:val="de-DE"/>
        </w:rPr>
        <w:t xml:space="preserve"> van de serversoftware in de </w:t>
      </w:r>
      <w:r>
        <w:fldChar w:fldCharType="begin"/>
      </w:r>
      <w:r w:rsidRPr="008E437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8E4374">
        <w:rPr>
          <w:color w:val="0563C1"/>
          <w:lang w:val="de-DE"/>
        </w:rPr>
        <w:t>Fysieke OSE</w:t>
      </w:r>
      <w:r>
        <w:fldChar w:fldCharType="end"/>
      </w:r>
      <w:r w:rsidRPr="008E4374">
        <w:rPr>
          <w:lang w:val="de-DE"/>
        </w:rPr>
        <w:t xml:space="preserve"> op de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 xml:space="preserve"> (naast twee </w:t>
      </w:r>
      <w:r>
        <w:fldChar w:fldCharType="begin"/>
      </w:r>
      <w:r w:rsidRPr="008E4374">
        <w:rPr>
          <w:lang w:val="de-DE"/>
        </w:rPr>
        <w:instrText xml:space="preserve"> AutoTextList   \s NoStyle \t "Virtuele OSE betekent een OSE die is geconfigureerd om te worden uitgevoerd op een virtueel hardwaresysteem." </w:instrText>
      </w:r>
      <w:r>
        <w:fldChar w:fldCharType="separate"/>
      </w:r>
      <w:r w:rsidRPr="008E4374">
        <w:rPr>
          <w:color w:val="0563C1"/>
          <w:lang w:val="de-DE"/>
        </w:rPr>
        <w:t>Virtuele OSEʹs</w:t>
      </w:r>
      <w:r>
        <w:fldChar w:fldCharType="end"/>
      </w:r>
      <w:r w:rsidRPr="008E4374">
        <w:rPr>
          <w:lang w:val="de-DE"/>
        </w:rPr>
        <w:t xml:space="preserve">), indien de </w:t>
      </w:r>
      <w:r>
        <w:fldChar w:fldCharType="begin"/>
      </w:r>
      <w:r w:rsidRPr="008E437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8E4374">
        <w:rPr>
          <w:color w:val="0563C1"/>
          <w:lang w:val="de-DE"/>
        </w:rPr>
        <w:t>Fysieke OSE</w:t>
      </w:r>
      <w:r>
        <w:fldChar w:fldCharType="end"/>
      </w:r>
      <w:r w:rsidRPr="008E4374">
        <w:rPr>
          <w:lang w:val="de-DE"/>
        </w:rPr>
        <w:t xml:space="preserve"> uitsluitend wordt gebruikt voor het hosten en beheren van de </w:t>
      </w:r>
      <w:r>
        <w:fldChar w:fldCharType="begin"/>
      </w:r>
      <w:r w:rsidRPr="008E4374">
        <w:rPr>
          <w:lang w:val="de-DE"/>
        </w:rPr>
        <w:instrText xml:space="preserve"> AutoTextList   \s NoStyle \t "Virtuele OSE betekent een OSE die is geconfigureerd om te worden uitgevoerd op een virtueel hardwaresysteem." </w:instrText>
      </w:r>
      <w:r>
        <w:fldChar w:fldCharType="separate"/>
      </w:r>
      <w:r w:rsidRPr="008E4374">
        <w:rPr>
          <w:color w:val="0563C1"/>
          <w:lang w:val="de-DE"/>
        </w:rPr>
        <w:t>Virtuele OSEʹs</w:t>
      </w:r>
      <w:r>
        <w:fldChar w:fldCharType="end"/>
      </w:r>
      <w:r w:rsidRPr="008E4374">
        <w:rPr>
          <w:lang w:val="de-DE"/>
        </w:rPr>
        <w:t xml:space="preserve">. </w:t>
      </w:r>
    </w:p>
    <w:p w:rsidR="00EF3015" w:rsidRPr="008E4374" w:rsidRDefault="00485714" w:rsidP="00485714">
      <w:pPr>
        <w:pStyle w:val="ProductList-Bullet"/>
        <w:numPr>
          <w:ilvl w:val="1"/>
          <w:numId w:val="9"/>
        </w:numPr>
        <w:rPr>
          <w:lang w:val="de-DE"/>
        </w:rPr>
      </w:pPr>
      <w:r w:rsidRPr="008E4374">
        <w:rPr>
          <w:lang w:val="de-DE"/>
        </w:rPr>
        <w:t xml:space="preserve">De Klant mag een aantal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van de Standard Edition toewijzen aan de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 xml:space="preserve"> dat gelijk is aan het aantal dat is opgegeven bij 2 hierboven en de serversoftware gebruiken in twee aanvullende </w:t>
      </w:r>
      <w:r>
        <w:fldChar w:fldCharType="begin"/>
      </w:r>
      <w:r w:rsidRPr="008E4374">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8E4374">
        <w:rPr>
          <w:color w:val="0563C1"/>
          <w:lang w:val="de-DE"/>
        </w:rPr>
        <w:t>OSEʹs</w:t>
      </w:r>
      <w:r>
        <w:fldChar w:fldCharType="end"/>
      </w:r>
      <w:r w:rsidRPr="008E4374">
        <w:rPr>
          <w:lang w:val="de-DE"/>
        </w:rPr>
        <w:t xml:space="preserve"> op de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w:t>
      </w:r>
    </w:p>
    <w:p w:rsidR="00EF3015" w:rsidRPr="008E4374" w:rsidRDefault="00485714" w:rsidP="00485714">
      <w:pPr>
        <w:pStyle w:val="ProductList-Bullet"/>
        <w:numPr>
          <w:ilvl w:val="0"/>
          <w:numId w:val="9"/>
        </w:numPr>
        <w:rPr>
          <w:lang w:val="de-DE"/>
        </w:rPr>
      </w:pPr>
      <w:r w:rsidRPr="008E4374">
        <w:rPr>
          <w:lang w:val="de-DE"/>
        </w:rPr>
        <w:t xml:space="preserve">Zolang het totale aantal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en </w:t>
      </w:r>
      <w:r>
        <w:fldChar w:fldCharType="begin"/>
      </w:r>
      <w:r w:rsidRPr="008E4374">
        <w:rPr>
          <w:lang w:val="de-DE"/>
        </w:rPr>
        <w:instrText xml:space="preserve"> AutoTextList   \s NoStyle \t "Fysieke core is een core in een fysieke processor." </w:instrText>
      </w:r>
      <w:r>
        <w:fldChar w:fldCharType="separate"/>
      </w:r>
      <w:r w:rsidRPr="008E4374">
        <w:rPr>
          <w:color w:val="0563C1"/>
          <w:lang w:val="de-DE"/>
        </w:rPr>
        <w:t>Fysieke Cores</w:t>
      </w:r>
      <w:r>
        <w:fldChar w:fldCharType="end"/>
      </w:r>
      <w:r w:rsidRPr="008E4374">
        <w:rPr>
          <w:lang w:val="de-DE"/>
        </w:rPr>
        <w:t xml:space="preserve"> gelijk blijft, is hertoewijzing van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toegestaan op het moment dat de Klant een stuk hardware herpartitioneert. </w:t>
      </w:r>
    </w:p>
    <w:p w:rsidR="00EF3015" w:rsidRPr="008E4374" w:rsidRDefault="00485714" w:rsidP="00485714">
      <w:pPr>
        <w:pStyle w:val="ProductList-Bullet"/>
        <w:numPr>
          <w:ilvl w:val="0"/>
          <w:numId w:val="9"/>
        </w:numPr>
        <w:rPr>
          <w:lang w:val="de-DE"/>
        </w:rPr>
      </w:pPr>
      <w:r w:rsidRPr="008E4374">
        <w:rPr>
          <w:lang w:val="de-DE"/>
        </w:rPr>
        <w:t>Als eenmalig alternatief voor het toewijzen van basis-</w:t>
      </w:r>
      <w:r>
        <w:fldChar w:fldCharType="begin"/>
      </w:r>
      <w:r w:rsidRPr="008E4374">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8E4374">
        <w:rPr>
          <w:color w:val="0563C1"/>
          <w:lang w:val="de-DE"/>
        </w:rPr>
        <w:t>CALʹs</w:t>
      </w:r>
      <w:r>
        <w:fldChar w:fldCharType="end"/>
      </w:r>
      <w:r w:rsidRPr="008E4374">
        <w:rPr>
          <w:lang w:val="de-DE"/>
        </w:rPr>
        <w:t xml:space="preserve"> per gebruiker of per apparaat, mag een aantal basis-</w:t>
      </w:r>
      <w:r>
        <w:fldChar w:fldCharType="begin"/>
      </w:r>
      <w:r w:rsidRPr="008E4374">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8E4374">
        <w:rPr>
          <w:color w:val="0563C1"/>
          <w:lang w:val="de-DE"/>
        </w:rPr>
        <w:t>CALʹs</w:t>
      </w:r>
      <w:r>
        <w:fldChar w:fldCharType="end"/>
      </w:r>
      <w:r w:rsidRPr="008E4374">
        <w:rPr>
          <w:lang w:val="de-DE"/>
        </w:rPr>
        <w:t xml:space="preserve"> worden toegewezen aan een </w:t>
      </w:r>
      <w:r>
        <w:fldChar w:fldCharType="begin"/>
      </w:r>
      <w:r w:rsidRPr="008E4374">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8E4374">
        <w:rPr>
          <w:color w:val="0563C1"/>
          <w:lang w:val="de-DE"/>
        </w:rPr>
        <w:t>Instance</w:t>
      </w:r>
      <w:r>
        <w:fldChar w:fldCharType="end"/>
      </w:r>
      <w:r w:rsidRPr="008E4374">
        <w:rPr>
          <w:lang w:val="de-DE"/>
        </w:rPr>
        <w:t xml:space="preserve"> van de serversoftware op één </w:t>
      </w:r>
      <w:r>
        <w:fldChar w:fldCharType="begin"/>
      </w:r>
      <w:r w:rsidRPr="008E4374">
        <w:rPr>
          <w:lang w:val="de-DE"/>
        </w:rPr>
        <w:instrText xml:space="preserve"> AutoTextList   \s NoStyle \t "Server betekent een fysiek hardwaresysteem waarmee serversoftware kan worden uitgevoerd." </w:instrText>
      </w:r>
      <w:r>
        <w:fldChar w:fldCharType="separate"/>
      </w:r>
      <w:r w:rsidRPr="008E4374">
        <w:rPr>
          <w:color w:val="0563C1"/>
          <w:lang w:val="de-DE"/>
        </w:rPr>
        <w:t>Server</w:t>
      </w:r>
      <w:r>
        <w:fldChar w:fldCharType="end"/>
      </w:r>
      <w:r w:rsidRPr="008E4374">
        <w:rPr>
          <w:lang w:val="de-DE"/>
        </w:rPr>
        <w:t xml:space="preserve"> (per servermodus) om hoogstens hetzelfde aantal gebruikers of apparaten tegelijkertijd toegang te geven tot de betreffende </w:t>
      </w:r>
      <w:r>
        <w:fldChar w:fldCharType="begin"/>
      </w:r>
      <w:r w:rsidRPr="008E4374">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8E4374">
        <w:rPr>
          <w:color w:val="0563C1"/>
          <w:lang w:val="de-DE"/>
        </w:rPr>
        <w:t>Instance</w:t>
      </w:r>
      <w:r>
        <w:fldChar w:fldCharType="end"/>
      </w:r>
      <w:r w:rsidRPr="008E4374">
        <w:rPr>
          <w:lang w:val="de-DE"/>
        </w:rPr>
        <w:t>.</w:t>
      </w:r>
    </w:p>
    <w:p w:rsidR="00EF3015" w:rsidRPr="008E4374" w:rsidRDefault="00EF3015">
      <w:pPr>
        <w:pStyle w:val="ProductList-Body"/>
        <w:rPr>
          <w:lang w:val="de-DE"/>
        </w:rPr>
      </w:pPr>
    </w:p>
    <w:p w:rsidR="00EF3015" w:rsidRDefault="00485714">
      <w:pPr>
        <w:pStyle w:val="ProductList-ClauseHeading"/>
        <w:outlineLvl w:val="3"/>
      </w:pPr>
      <w:r>
        <w:t>Toegangslicenties</w:t>
      </w:r>
    </w:p>
    <w:p w:rsidR="00EF3015" w:rsidRDefault="00485714" w:rsidP="00485714">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EF3015" w:rsidRPr="008E4374" w:rsidRDefault="00485714" w:rsidP="00485714">
      <w:pPr>
        <w:pStyle w:val="ProductList-Bullet"/>
        <w:numPr>
          <w:ilvl w:val="0"/>
          <w:numId w:val="10"/>
        </w:numPr>
        <w:rPr>
          <w:lang w:val="de-DE"/>
        </w:rPr>
      </w:pPr>
      <w:r>
        <w:t xml:space="preserve">  </w:t>
      </w:r>
      <w:r w:rsidRPr="008E4374">
        <w:rPr>
          <w:lang w:val="de-DE"/>
        </w:rPr>
        <w:t xml:space="preserve">Er zijn geen </w:t>
      </w:r>
      <w:r>
        <w:fldChar w:fldCharType="begin"/>
      </w:r>
      <w:r w:rsidRPr="008E4374">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8E4374">
        <w:rPr>
          <w:color w:val="0563C1"/>
          <w:lang w:val="de-DE"/>
        </w:rPr>
        <w:t>CAL's</w:t>
      </w:r>
      <w:r>
        <w:fldChar w:fldCharType="end"/>
      </w:r>
      <w:r w:rsidRPr="008E4374">
        <w:rPr>
          <w:lang w:val="de-DE"/>
        </w:rPr>
        <w:t xml:space="preserve"> vereist voor toegang door een andere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w:t>
      </w:r>
    </w:p>
    <w:p w:rsidR="00EF3015" w:rsidRDefault="00485714" w:rsidP="00485714">
      <w:pPr>
        <w:pStyle w:val="ProductList-Bullet"/>
        <w:numPr>
          <w:ilvl w:val="0"/>
          <w:numId w:val="10"/>
        </w:numPr>
      </w:pPr>
      <w:r w:rsidRPr="008E4374">
        <w:rPr>
          <w:lang w:val="de-DE"/>
        </w:rPr>
        <w:t xml:space="preserve">  </w:t>
      </w: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EF3015" w:rsidRPr="008E4374" w:rsidRDefault="00485714" w:rsidP="00485714">
      <w:pPr>
        <w:pStyle w:val="ProductList-Bullet"/>
        <w:numPr>
          <w:ilvl w:val="0"/>
          <w:numId w:val="10"/>
        </w:numPr>
        <w:rPr>
          <w:lang w:val="de-DE"/>
        </w:rPr>
      </w:pPr>
      <w:r w:rsidRPr="008E4374">
        <w:rPr>
          <w:lang w:val="de-DE"/>
        </w:rPr>
        <w:t xml:space="preserve">  Er zijn geen </w:t>
      </w:r>
      <w:r>
        <w:fldChar w:fldCharType="begin"/>
      </w:r>
      <w:r w:rsidRPr="008E4374">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8E4374">
        <w:rPr>
          <w:color w:val="0563C1"/>
          <w:lang w:val="de-DE"/>
        </w:rPr>
        <w:t>CALʹs</w:t>
      </w:r>
      <w:r>
        <w:fldChar w:fldCharType="end"/>
      </w:r>
      <w:r w:rsidRPr="008E4374">
        <w:rPr>
          <w:lang w:val="de-DE"/>
        </w:rPr>
        <w:t xml:space="preserve"> vereist voor toegang in een </w:t>
      </w:r>
      <w:r>
        <w:fldChar w:fldCharType="begin"/>
      </w:r>
      <w:r w:rsidRPr="008E437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8E4374">
        <w:rPr>
          <w:color w:val="0563C1"/>
          <w:lang w:val="de-DE"/>
        </w:rPr>
        <w:t>Fysieke OSE</w:t>
      </w:r>
      <w:r>
        <w:fldChar w:fldCharType="end"/>
      </w:r>
      <w:r w:rsidRPr="008E4374">
        <w:rPr>
          <w:lang w:val="de-DE"/>
        </w:rPr>
        <w:t xml:space="preserve"> die uitsluitend wordt gebruikt voor het hosten en beheren van </w:t>
      </w:r>
      <w:r>
        <w:fldChar w:fldCharType="begin"/>
      </w:r>
      <w:r w:rsidRPr="008E4374">
        <w:rPr>
          <w:lang w:val="de-DE"/>
        </w:rPr>
        <w:instrText xml:space="preserve"> AutoTextList   \s NoStyle \t "Virtuele OSE betekent een OSE die is geconfigureerd om te worden uitgevoerd op een virtueel hardwaresysteem." </w:instrText>
      </w:r>
      <w:r>
        <w:fldChar w:fldCharType="separate"/>
      </w:r>
      <w:r w:rsidRPr="008E4374">
        <w:rPr>
          <w:color w:val="0563C1"/>
          <w:lang w:val="de-DE"/>
        </w:rPr>
        <w:t>Virtuele OSE´s</w:t>
      </w:r>
      <w:r>
        <w:fldChar w:fldCharType="end"/>
      </w:r>
      <w:r w:rsidRPr="008E4374">
        <w:rPr>
          <w:lang w:val="de-DE"/>
        </w:rPr>
        <w:t>.</w:t>
      </w:r>
    </w:p>
    <w:p w:rsidR="00EF3015" w:rsidRDefault="00485714">
      <w:pPr>
        <w:pStyle w:val="ProductList-Offering2Heading"/>
        <w:outlineLvl w:val="2"/>
      </w:pPr>
      <w:bookmarkStart w:id="24" w:name="_Sec542"/>
      <w:r>
        <w:t>Server/CAL</w:t>
      </w:r>
      <w:bookmarkEnd w:id="24"/>
      <w:r>
        <w:fldChar w:fldCharType="begin"/>
      </w:r>
      <w:r>
        <w:instrText xml:space="preserve"> TC "</w:instrText>
      </w:r>
      <w:bookmarkStart w:id="25" w:name="_Toc510001122"/>
      <w:r>
        <w:instrText>Server/CAL</w:instrText>
      </w:r>
      <w:bookmarkEnd w:id="25"/>
      <w:r>
        <w:instrText>" \l 3</w:instrText>
      </w:r>
      <w:r>
        <w:fldChar w:fldCharType="end"/>
      </w:r>
    </w:p>
    <w:p w:rsidR="00EF3015" w:rsidRDefault="00485714">
      <w:pPr>
        <w:pStyle w:val="ProductList-ClauseHeading"/>
        <w:outlineLvl w:val="3"/>
      </w:pPr>
      <w:r>
        <w:t>Serverlicenties (per Instance)</w:t>
      </w:r>
    </w:p>
    <w:p w:rsidR="00EF3015" w:rsidRDefault="00485714">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EF3015" w:rsidRDefault="00EF3015">
      <w:pPr>
        <w:pStyle w:val="ProductList-Body"/>
      </w:pPr>
    </w:p>
    <w:p w:rsidR="00EF3015" w:rsidRDefault="00485714">
      <w:pPr>
        <w:pStyle w:val="ProductList-ClauseHeading"/>
        <w:outlineLvl w:val="3"/>
      </w:pPr>
      <w:r>
        <w:t>Toegangslicenties</w:t>
      </w:r>
    </w:p>
    <w:p w:rsidR="00EF3015" w:rsidRDefault="00485714" w:rsidP="00485714">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EF3015" w:rsidRPr="008E4374" w:rsidRDefault="00485714" w:rsidP="00485714">
      <w:pPr>
        <w:pStyle w:val="ProductList-Bullet"/>
        <w:numPr>
          <w:ilvl w:val="0"/>
          <w:numId w:val="11"/>
        </w:numPr>
        <w:rPr>
          <w:lang w:val="de-DE"/>
        </w:rPr>
      </w:pPr>
      <w:r>
        <w:t xml:space="preserve">  </w:t>
      </w:r>
      <w:r w:rsidRPr="008E4374">
        <w:rPr>
          <w:lang w:val="de-DE"/>
        </w:rPr>
        <w:t xml:space="preserve">Er zijn geen </w:t>
      </w:r>
      <w:r>
        <w:fldChar w:fldCharType="begin"/>
      </w:r>
      <w:r w:rsidRPr="008E4374">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8E4374">
        <w:rPr>
          <w:color w:val="0563C1"/>
          <w:lang w:val="de-DE"/>
        </w:rPr>
        <w:t>CAL's</w:t>
      </w:r>
      <w:r>
        <w:fldChar w:fldCharType="end"/>
      </w:r>
      <w:r w:rsidRPr="008E4374">
        <w:rPr>
          <w:lang w:val="de-DE"/>
        </w:rPr>
        <w:t xml:space="preserve"> vereist voor toegang door een andere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 xml:space="preserve">. </w:t>
      </w:r>
    </w:p>
    <w:p w:rsidR="00EF3015" w:rsidRDefault="00485714">
      <w:pPr>
        <w:pStyle w:val="ProductList-Offering2Heading"/>
        <w:outlineLvl w:val="2"/>
      </w:pPr>
      <w:bookmarkStart w:id="26" w:name="_Sec543"/>
      <w:r>
        <w:t>Per core</w:t>
      </w:r>
      <w:bookmarkEnd w:id="26"/>
      <w:r>
        <w:fldChar w:fldCharType="begin"/>
      </w:r>
      <w:r>
        <w:instrText xml:space="preserve"> TC "</w:instrText>
      </w:r>
      <w:bookmarkStart w:id="27" w:name="_Toc510001123"/>
      <w:r>
        <w:instrText>Per core</w:instrText>
      </w:r>
      <w:bookmarkEnd w:id="27"/>
      <w:r>
        <w:instrText>" \l 3</w:instrText>
      </w:r>
      <w:r>
        <w:fldChar w:fldCharType="end"/>
      </w:r>
    </w:p>
    <w:p w:rsidR="00EF3015" w:rsidRDefault="00485714">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EF3015" w:rsidRDefault="00EF3015">
      <w:pPr>
        <w:pStyle w:val="ProductList-Body"/>
      </w:pPr>
    </w:p>
    <w:p w:rsidR="00EF3015" w:rsidRDefault="00485714">
      <w:pPr>
        <w:pStyle w:val="ProductList-ClauseHeading"/>
        <w:outlineLvl w:val="3"/>
      </w:pPr>
      <w:r>
        <w:t>Serverlicenties (per core) – Licentiëren op basis van Fysieke Core op een Server</w:t>
      </w:r>
    </w:p>
    <w:p w:rsidR="00EF3015" w:rsidRPr="008E4374" w:rsidRDefault="00485714" w:rsidP="00485714">
      <w:pPr>
        <w:pStyle w:val="ProductList-Bullet"/>
        <w:numPr>
          <w:ilvl w:val="0"/>
          <w:numId w:val="12"/>
        </w:numPr>
        <w:rPr>
          <w:lang w:val="de-DE"/>
        </w:rPr>
      </w:pPr>
      <w:r w:rsidRPr="008E4374">
        <w:rPr>
          <w:lang w:val="de-DE"/>
        </w:rPr>
        <w:t xml:space="preserve">De Klant mag gebruikmaken van de serversoftware op een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 xml:space="preserve">, mits de Klant voldoende </w:t>
      </w:r>
      <w:r>
        <w:fldChar w:fldCharType="begin"/>
      </w:r>
      <w:r w:rsidRPr="008E4374">
        <w:rPr>
          <w:lang w:val="de-DE"/>
        </w:rPr>
        <w:instrText xml:space="preserve"> AutoTextList   \s NoStyle \t "Server betekent een fysiek hardwaresysteem waarmee serversoftware kan worden uitgevoerd." </w:instrText>
      </w:r>
      <w:r>
        <w:fldChar w:fldCharType="separate"/>
      </w:r>
      <w:r w:rsidRPr="008E4374">
        <w:rPr>
          <w:color w:val="0563C1"/>
          <w:lang w:val="de-DE"/>
        </w:rPr>
        <w:t>Server</w:t>
      </w:r>
      <w:r>
        <w:fldChar w:fldCharType="end"/>
      </w:r>
      <w:r w:rsidRPr="008E4374">
        <w:rPr>
          <w:lang w:val="de-DE"/>
        </w:rPr>
        <w:t>licenties afneemt, zoals hieronder beschreven.</w:t>
      </w:r>
    </w:p>
    <w:p w:rsidR="00EF3015" w:rsidRPr="008E4374" w:rsidRDefault="00485714" w:rsidP="00485714">
      <w:pPr>
        <w:pStyle w:val="ProductList-Bullet"/>
        <w:numPr>
          <w:ilvl w:val="0"/>
          <w:numId w:val="12"/>
        </w:numPr>
        <w:rPr>
          <w:lang w:val="de-DE"/>
        </w:rPr>
      </w:pPr>
      <w:r w:rsidRPr="008E4374">
        <w:rPr>
          <w:lang w:val="de-DE"/>
        </w:rPr>
        <w:t xml:space="preserve">Het aantal vereiste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is gelijk aan het aantal </w:t>
      </w:r>
      <w:r>
        <w:fldChar w:fldCharType="begin"/>
      </w:r>
      <w:r w:rsidRPr="008E4374">
        <w:rPr>
          <w:lang w:val="de-DE"/>
        </w:rPr>
        <w:instrText xml:space="preserve"> AutoTextList   \s NoStyle \t "Fysieke core is een core in een fysieke processor." </w:instrText>
      </w:r>
      <w:r>
        <w:fldChar w:fldCharType="separate"/>
      </w:r>
      <w:r w:rsidRPr="008E4374">
        <w:rPr>
          <w:color w:val="0563C1"/>
          <w:lang w:val="de-DE"/>
        </w:rPr>
        <w:t>Fysieke Cores</w:t>
      </w:r>
      <w:r>
        <w:fldChar w:fldCharType="end"/>
      </w:r>
      <w:r w:rsidRPr="008E4374">
        <w:rPr>
          <w:lang w:val="de-DE"/>
        </w:rPr>
        <w:t xml:space="preserve"> op de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 xml:space="preserve">, met een minimum van vier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per Fysiek Processor.</w:t>
      </w:r>
    </w:p>
    <w:p w:rsidR="00EF3015" w:rsidRPr="008E4374" w:rsidRDefault="00485714" w:rsidP="00485714">
      <w:pPr>
        <w:pStyle w:val="ProductList-Bullet"/>
        <w:numPr>
          <w:ilvl w:val="0"/>
          <w:numId w:val="12"/>
        </w:numPr>
        <w:rPr>
          <w:lang w:val="de-DE"/>
        </w:rPr>
      </w:pPr>
      <w:r w:rsidRPr="008E4374">
        <w:rPr>
          <w:lang w:val="de-DE"/>
        </w:rPr>
        <w:t xml:space="preserve">Voor de Enterprise Edition mag de Klant een aantal </w:t>
      </w:r>
      <w:r>
        <w:fldChar w:fldCharType="begin"/>
      </w:r>
      <w:r w:rsidRPr="008E4374">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8E4374">
        <w:rPr>
          <w:color w:val="0563C1"/>
          <w:lang w:val="de-DE"/>
        </w:rPr>
        <w:t>Actieve Instances</w:t>
      </w:r>
      <w:r>
        <w:fldChar w:fldCharType="end"/>
      </w:r>
      <w:r w:rsidRPr="008E4374">
        <w:rPr>
          <w:lang w:val="de-DE"/>
        </w:rPr>
        <w:t xml:space="preserve"> van de serversoftware gebruiken op de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 xml:space="preserve"> in een aantal </w:t>
      </w:r>
      <w:r>
        <w:fldChar w:fldCharType="begin"/>
      </w:r>
      <w:r w:rsidRPr="008E437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8E4374">
        <w:rPr>
          <w:color w:val="0563C1"/>
          <w:lang w:val="de-DE"/>
        </w:rPr>
        <w:t>Fysieke OSEʹs</w:t>
      </w:r>
      <w:r>
        <w:fldChar w:fldCharType="end"/>
      </w:r>
      <w:r w:rsidRPr="008E4374">
        <w:rPr>
          <w:lang w:val="de-DE"/>
        </w:rPr>
        <w:t xml:space="preserve"> en/of </w:t>
      </w:r>
      <w:r>
        <w:fldChar w:fldCharType="begin"/>
      </w:r>
      <w:r w:rsidRPr="008E4374">
        <w:rPr>
          <w:lang w:val="de-DE"/>
        </w:rPr>
        <w:instrText xml:space="preserve"> AutoTextList   \s NoStyle \t "Virtuele OSE betekent een OSE die is geconfigureerd om te worden uitgevoerd op een virtueel hardwaresysteem." </w:instrText>
      </w:r>
      <w:r>
        <w:fldChar w:fldCharType="separate"/>
      </w:r>
      <w:r w:rsidRPr="008E4374">
        <w:rPr>
          <w:color w:val="0563C1"/>
          <w:lang w:val="de-DE"/>
        </w:rPr>
        <w:t>Virtuele OSEʹs</w:t>
      </w:r>
      <w:r>
        <w:fldChar w:fldCharType="end"/>
      </w:r>
      <w:r w:rsidRPr="008E4374">
        <w:rPr>
          <w:lang w:val="de-DE"/>
        </w:rPr>
        <w:t xml:space="preserve"> dat gelijk is aan het aantal licenties dat eraan is toegewezen.</w:t>
      </w:r>
    </w:p>
    <w:p w:rsidR="00EF3015" w:rsidRPr="008E4374" w:rsidRDefault="00485714" w:rsidP="00485714">
      <w:pPr>
        <w:pStyle w:val="ProductList-Bullet"/>
        <w:numPr>
          <w:ilvl w:val="0"/>
          <w:numId w:val="12"/>
        </w:numPr>
        <w:rPr>
          <w:lang w:val="de-DE"/>
        </w:rPr>
      </w:pPr>
      <w:r w:rsidRPr="008E4374">
        <w:rPr>
          <w:lang w:val="de-DE"/>
        </w:rPr>
        <w:t>Voor elke aanvullende Enterprise Edition-</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w:t>
      </w:r>
      <w:r>
        <w:fldChar w:fldCharType="end"/>
      </w:r>
      <w:r w:rsidRPr="008E4374">
        <w:rPr>
          <w:lang w:val="de-DE"/>
        </w:rPr>
        <w:t xml:space="preserve"> die de Klant toewijst, bovenop het aantal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dat is vereist op grond van paragraaf 2 hierboven, mag deze de serversoftware gebruiken in één aanvullende </w:t>
      </w:r>
      <w:r>
        <w:fldChar w:fldCharType="begin"/>
      </w:r>
      <w:r w:rsidRPr="008E4374">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8E4374">
        <w:rPr>
          <w:color w:val="0563C1"/>
          <w:lang w:val="de-DE"/>
        </w:rPr>
        <w:t>OSE</w:t>
      </w:r>
      <w:r>
        <w:fldChar w:fldCharType="end"/>
      </w:r>
      <w:r w:rsidRPr="008E4374">
        <w:rPr>
          <w:lang w:val="de-DE"/>
        </w:rPr>
        <w:t xml:space="preserve"> op de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w:t>
      </w:r>
    </w:p>
    <w:p w:rsidR="00EF3015" w:rsidRPr="008E4374" w:rsidRDefault="00485714" w:rsidP="00485714">
      <w:pPr>
        <w:pStyle w:val="ProductList-Bullet"/>
        <w:numPr>
          <w:ilvl w:val="0"/>
          <w:numId w:val="12"/>
        </w:numPr>
        <w:rPr>
          <w:lang w:val="de-DE"/>
        </w:rPr>
      </w:pPr>
      <w:r w:rsidRPr="008E4374">
        <w:rPr>
          <w:lang w:val="de-DE"/>
        </w:rPr>
        <w:t xml:space="preserve">Voor andere edities mag de Klant een onbepaald aantal </w:t>
      </w:r>
      <w:r>
        <w:fldChar w:fldCharType="begin"/>
      </w:r>
      <w:r w:rsidRPr="008E4374">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8E4374">
        <w:rPr>
          <w:color w:val="0563C1"/>
          <w:lang w:val="de-DE"/>
        </w:rPr>
        <w:t>Actieve Instances</w:t>
      </w:r>
      <w:r>
        <w:fldChar w:fldCharType="end"/>
      </w:r>
      <w:r w:rsidRPr="008E4374">
        <w:rPr>
          <w:lang w:val="de-DE"/>
        </w:rPr>
        <w:t xml:space="preserve"> van de serversoftware gebruiken, doch uitsluitend in de </w:t>
      </w:r>
      <w:r>
        <w:fldChar w:fldCharType="begin"/>
      </w:r>
      <w:r w:rsidRPr="008E437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8E4374">
        <w:rPr>
          <w:color w:val="0563C1"/>
          <w:lang w:val="de-DE"/>
        </w:rPr>
        <w:t>Fysieke OSE</w:t>
      </w:r>
      <w:r>
        <w:fldChar w:fldCharType="end"/>
      </w:r>
      <w:r w:rsidRPr="008E4374">
        <w:rPr>
          <w:lang w:val="de-DE"/>
        </w:rPr>
        <w:t xml:space="preserve"> op de </w:t>
      </w:r>
      <w:r>
        <w:fldChar w:fldCharType="begin"/>
      </w:r>
      <w:r w:rsidRPr="008E437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8E4374">
        <w:rPr>
          <w:color w:val="0563C1"/>
          <w:lang w:val="de-DE"/>
        </w:rPr>
        <w:t>Gelicentieerde Server</w:t>
      </w:r>
      <w:r>
        <w:fldChar w:fldCharType="end"/>
      </w:r>
      <w:r w:rsidRPr="008E4374">
        <w:rPr>
          <w:lang w:val="de-DE"/>
        </w:rPr>
        <w:t>.</w:t>
      </w:r>
    </w:p>
    <w:p w:rsidR="00EF3015" w:rsidRPr="008E4374" w:rsidRDefault="00EF3015">
      <w:pPr>
        <w:pStyle w:val="ProductList-Body"/>
        <w:rPr>
          <w:lang w:val="de-DE"/>
        </w:rPr>
      </w:pPr>
    </w:p>
    <w:p w:rsidR="00EF3015" w:rsidRDefault="00485714">
      <w:pPr>
        <w:pStyle w:val="ProductList-ClauseHeading"/>
        <w:outlineLvl w:val="3"/>
      </w:pPr>
      <w:r>
        <w:t>Serverlicenties (per core) – Licentiëring per Afzonderlijke Virtuele OSE</w:t>
      </w:r>
    </w:p>
    <w:p w:rsidR="00EF3015" w:rsidRDefault="00485714" w:rsidP="00485714">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EF3015" w:rsidRDefault="00485714" w:rsidP="00485714">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EF3015" w:rsidRDefault="00485714" w:rsidP="00485714">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EF3015" w:rsidRDefault="00485714">
      <w:pPr>
        <w:pStyle w:val="ProductList-Offering2Heading"/>
        <w:outlineLvl w:val="2"/>
      </w:pPr>
      <w:bookmarkStart w:id="28" w:name="_Sec544"/>
      <w:r>
        <w:t>Management Servers</w:t>
      </w:r>
      <w:bookmarkEnd w:id="28"/>
      <w:r>
        <w:fldChar w:fldCharType="begin"/>
      </w:r>
      <w:r>
        <w:instrText xml:space="preserve"> TC "</w:instrText>
      </w:r>
      <w:bookmarkStart w:id="29" w:name="_Toc510001124"/>
      <w:r>
        <w:instrText>Management Servers</w:instrText>
      </w:r>
      <w:bookmarkEnd w:id="29"/>
      <w:r>
        <w:instrText>" \l 3</w:instrText>
      </w:r>
      <w:r>
        <w:fldChar w:fldCharType="end"/>
      </w:r>
    </w:p>
    <w:p w:rsidR="00EF3015" w:rsidRDefault="00485714">
      <w:pPr>
        <w:pStyle w:val="ProductList-ClauseHeading"/>
        <w:outlineLvl w:val="3"/>
      </w:pPr>
      <w:r>
        <w:t>Beheerlicenties</w:t>
      </w:r>
    </w:p>
    <w:p w:rsidR="00EF3015" w:rsidRDefault="00485714">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EF3015" w:rsidRDefault="00EF3015">
      <w:pPr>
        <w:pStyle w:val="ProductList-Body"/>
      </w:pPr>
    </w:p>
    <w:p w:rsidR="00EF3015" w:rsidRDefault="00485714">
      <w:pPr>
        <w:pStyle w:val="ProductList-ClauseHeading"/>
        <w:outlineLvl w:val="3"/>
      </w:pPr>
      <w:r>
        <w:t>Serverbeheer licenties (per core)</w:t>
      </w:r>
    </w:p>
    <w:p w:rsidR="00EF3015" w:rsidRDefault="00485714" w:rsidP="00485714">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EF3015" w:rsidRDefault="00485714" w:rsidP="00485714">
      <w:pPr>
        <w:pStyle w:val="ProductList-Bullet"/>
        <w:numPr>
          <w:ilvl w:val="0"/>
          <w:numId w:val="14"/>
        </w:numPr>
      </w:pPr>
      <w:r>
        <w:lastRenderedPageBreak/>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F3015" w:rsidRDefault="00485714" w:rsidP="00485714">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F3015" w:rsidRDefault="00485714" w:rsidP="00485714">
      <w:pPr>
        <w:pStyle w:val="ProductList-Bullet"/>
        <w:numPr>
          <w:ilvl w:val="0"/>
          <w:numId w:val="14"/>
        </w:numPr>
      </w:pPr>
      <w:r>
        <w:t>Standard Edition:</w:t>
      </w:r>
    </w:p>
    <w:p w:rsidR="00EF3015" w:rsidRDefault="00485714" w:rsidP="00485714">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F3015" w:rsidRDefault="00485714" w:rsidP="00485714">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EF3015" w:rsidRDefault="00485714" w:rsidP="00485714">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EF3015" w:rsidRDefault="00485714" w:rsidP="00485714">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EF3015" w:rsidRDefault="00EF3015">
      <w:pPr>
        <w:pStyle w:val="ProductList-Body"/>
      </w:pPr>
    </w:p>
    <w:p w:rsidR="00EF3015" w:rsidRDefault="00485714">
      <w:pPr>
        <w:pStyle w:val="ProductList-ClauseHeading"/>
        <w:outlineLvl w:val="3"/>
      </w:pPr>
      <w:r>
        <w:t>Clientbeheerlicenties (per OSE of gebruiker)</w:t>
      </w:r>
    </w:p>
    <w:p w:rsidR="00EF3015" w:rsidRDefault="00485714" w:rsidP="00485714">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EF3015" w:rsidRDefault="00485714" w:rsidP="00485714">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EF3015" w:rsidRDefault="00485714" w:rsidP="00485714">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EF3015" w:rsidRDefault="00485714" w:rsidP="00485714">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EF3015" w:rsidRDefault="00EF3015">
      <w:pPr>
        <w:pStyle w:val="ProductList-Body"/>
      </w:pPr>
    </w:p>
    <w:p w:rsidR="00EF3015" w:rsidRPr="008E4374" w:rsidRDefault="00485714">
      <w:pPr>
        <w:pStyle w:val="ProductList-ClauseHeading"/>
        <w:outlineLvl w:val="3"/>
        <w:rPr>
          <w:lang w:val="de-DE"/>
        </w:rPr>
      </w:pPr>
      <w:r w:rsidRPr="008E4374">
        <w:rPr>
          <w:lang w:val="de-DE"/>
        </w:rPr>
        <w:t>Beheerlicenties zijn niet vereist voor:</w:t>
      </w:r>
    </w:p>
    <w:p w:rsidR="00EF3015" w:rsidRDefault="00485714" w:rsidP="00485714">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EF3015" w:rsidRPr="008E4374" w:rsidRDefault="00485714" w:rsidP="00485714">
      <w:pPr>
        <w:pStyle w:val="ProductList-Bullet"/>
        <w:numPr>
          <w:ilvl w:val="0"/>
          <w:numId w:val="16"/>
        </w:numPr>
        <w:rPr>
          <w:lang w:val="de-DE"/>
        </w:rPr>
      </w:pPr>
      <w:r w:rsidRPr="008E4374">
        <w:rPr>
          <w:lang w:val="de-DE"/>
        </w:rPr>
        <w:t>netwerkinfrastructuurapparaten van de Klant die uitsluitend ten behoeven van het verzenden van netwerkgegevens werken en waarop geen Windows-serversoftware wordt uitgevoerd;</w:t>
      </w:r>
    </w:p>
    <w:p w:rsidR="00EF3015" w:rsidRDefault="00485714" w:rsidP="00485714">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EF3015" w:rsidRDefault="00485714" w:rsidP="00485714">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EF3015" w:rsidRDefault="00EF3015">
      <w:pPr>
        <w:pStyle w:val="ProductList-Body"/>
      </w:pPr>
    </w:p>
    <w:p w:rsidR="00EF3015" w:rsidRPr="008E4374" w:rsidRDefault="00485714">
      <w:pPr>
        <w:pStyle w:val="ProductList-ClauseHeading"/>
        <w:outlineLvl w:val="3"/>
        <w:rPr>
          <w:lang w:val="de-DE"/>
        </w:rPr>
      </w:pPr>
      <w:r w:rsidRPr="008E4374">
        <w:rPr>
          <w:lang w:val="de-DE"/>
        </w:rPr>
        <w:t>Gegevenssets</w:t>
      </w:r>
    </w:p>
    <w:p w:rsidR="00EF3015" w:rsidRPr="008E4374" w:rsidRDefault="00485714">
      <w:pPr>
        <w:pStyle w:val="ProductList-Body"/>
        <w:rPr>
          <w:lang w:val="de-DE"/>
        </w:rPr>
      </w:pPr>
      <w:r w:rsidRPr="008E4374">
        <w:rPr>
          <w:lang w:val="de-DE"/>
        </w:rPr>
        <w:t>De Klant mag gegevenssets (of delen van gegevenssets) die zijn opgenomen in de software, niet kopiëren of distribueren.</w:t>
      </w:r>
    </w:p>
    <w:p w:rsidR="00EF3015" w:rsidRDefault="00485714">
      <w:pPr>
        <w:pStyle w:val="ProductList-Offering2Heading"/>
        <w:outlineLvl w:val="2"/>
      </w:pPr>
      <w:bookmarkStart w:id="30" w:name="_Sec545"/>
      <w:r>
        <w:t>Specialty Servers</w:t>
      </w:r>
      <w:bookmarkEnd w:id="30"/>
      <w:r>
        <w:fldChar w:fldCharType="begin"/>
      </w:r>
      <w:r>
        <w:instrText xml:space="preserve"> TC "</w:instrText>
      </w:r>
      <w:bookmarkStart w:id="31" w:name="_Toc510001125"/>
      <w:r>
        <w:instrText>Specialty Servers</w:instrText>
      </w:r>
      <w:bookmarkEnd w:id="31"/>
      <w:r>
        <w:instrText>" \l 3</w:instrText>
      </w:r>
      <w:r>
        <w:fldChar w:fldCharType="end"/>
      </w:r>
    </w:p>
    <w:p w:rsidR="00EF3015" w:rsidRDefault="00485714">
      <w:pPr>
        <w:pStyle w:val="ProductList-ClauseHeading"/>
        <w:outlineLvl w:val="3"/>
      </w:pPr>
      <w:r>
        <w:t>Serverlicenties (per Instance)</w:t>
      </w:r>
    </w:p>
    <w:p w:rsidR="00EF3015" w:rsidRDefault="00485714">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EF3015" w:rsidRDefault="00485714">
      <w:pPr>
        <w:pStyle w:val="ProductList-Offering2Heading"/>
        <w:outlineLvl w:val="2"/>
      </w:pPr>
      <w:bookmarkStart w:id="32" w:name="_Sec546"/>
      <w:r>
        <w:t>Hulpmiddelen voor ontwikkelaars</w:t>
      </w:r>
      <w:bookmarkEnd w:id="32"/>
      <w:r>
        <w:fldChar w:fldCharType="begin"/>
      </w:r>
      <w:r>
        <w:instrText xml:space="preserve"> TC "</w:instrText>
      </w:r>
      <w:bookmarkStart w:id="33" w:name="_Toc510001126"/>
      <w:r>
        <w:instrText>Hulpmiddelen voor ontwikkelaars</w:instrText>
      </w:r>
      <w:bookmarkEnd w:id="33"/>
      <w:r>
        <w:instrText>" \l 3</w:instrText>
      </w:r>
      <w:r>
        <w:fldChar w:fldCharType="end"/>
      </w:r>
    </w:p>
    <w:p w:rsidR="00EF3015" w:rsidRDefault="00485714">
      <w:pPr>
        <w:pStyle w:val="ProductList-ClauseHeading"/>
        <w:outlineLvl w:val="3"/>
      </w:pPr>
      <w:r>
        <w:t>Gebruikerslicenties</w:t>
      </w:r>
    </w:p>
    <w:p w:rsidR="00EF3015" w:rsidRDefault="00485714" w:rsidP="00485714">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EF3015" w:rsidRPr="008E4374" w:rsidRDefault="00485714" w:rsidP="00485714">
      <w:pPr>
        <w:pStyle w:val="ProductList-Bullet"/>
        <w:numPr>
          <w:ilvl w:val="0"/>
          <w:numId w:val="17"/>
        </w:numPr>
        <w:rPr>
          <w:lang w:val="de-DE"/>
        </w:rPr>
      </w:pPr>
      <w:r>
        <w:fldChar w:fldCharType="begin"/>
      </w:r>
      <w:r w:rsidRPr="008E4374">
        <w:rPr>
          <w:lang w:val="de-DE"/>
        </w:rPr>
        <w:instrText xml:space="preserve"> AutoTextList   \s NoStyle \t "Gelicentieerde gebruiker betekent de enkele persoon aan wie een Licentie is toegewezen." </w:instrText>
      </w:r>
      <w:r>
        <w:fldChar w:fldCharType="separate"/>
      </w:r>
      <w:r w:rsidRPr="008E4374">
        <w:rPr>
          <w:color w:val="0563C1"/>
          <w:lang w:val="de-DE"/>
        </w:rPr>
        <w:t>Gelicentieerde Gebruikers</w:t>
      </w:r>
      <w:r>
        <w:fldChar w:fldCharType="end"/>
      </w:r>
      <w:r w:rsidRPr="008E4374">
        <w:rPr>
          <w:lang w:val="de-DE"/>
        </w:rP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EF3015" w:rsidRPr="008E4374" w:rsidRDefault="00485714" w:rsidP="00485714">
      <w:pPr>
        <w:pStyle w:val="ProductList-Bullet"/>
        <w:numPr>
          <w:ilvl w:val="0"/>
          <w:numId w:val="17"/>
        </w:numPr>
        <w:rPr>
          <w:lang w:val="de-DE"/>
        </w:rPr>
      </w:pPr>
      <w:r w:rsidRPr="008E4374">
        <w:rPr>
          <w:lang w:val="de-DE"/>
        </w:rPr>
        <w:t xml:space="preserve">De software wordt niet in licentie gegeven voor gebruik in een </w:t>
      </w:r>
      <w:r>
        <w:fldChar w:fldCharType="begin"/>
      </w:r>
      <w:r w:rsidRPr="008E4374">
        <w:rPr>
          <w:lang w:val="de-DE"/>
        </w:rP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sidRPr="008E4374">
        <w:rPr>
          <w:color w:val="0563C1"/>
          <w:lang w:val="de-DE"/>
        </w:rPr>
        <w:t>Productieomgeving</w:t>
      </w:r>
      <w:r>
        <w:fldChar w:fldCharType="end"/>
      </w:r>
      <w:r w:rsidRPr="008E4374">
        <w:rPr>
          <w:lang w:val="de-DE"/>
        </w:rPr>
        <w:t xml:space="preserve">. </w:t>
      </w:r>
    </w:p>
    <w:p w:rsidR="00EF3015" w:rsidRPr="008E4374" w:rsidRDefault="00EF3015">
      <w:pPr>
        <w:pStyle w:val="ProductList-Body"/>
        <w:rPr>
          <w:lang w:val="de-DE"/>
        </w:rPr>
      </w:pPr>
    </w:p>
    <w:p w:rsidR="00EF3015" w:rsidRPr="008E4374" w:rsidRDefault="00485714">
      <w:pPr>
        <w:pStyle w:val="ProductList-ClauseHeading"/>
        <w:outlineLvl w:val="3"/>
        <w:rPr>
          <w:lang w:val="de-DE"/>
        </w:rPr>
      </w:pPr>
      <w:r w:rsidRPr="008E4374">
        <w:rPr>
          <w:lang w:val="de-DE"/>
        </w:rPr>
        <w:t>Aanvullende licentievoorwaarden voor Visual Studio-abonnementen</w:t>
      </w:r>
    </w:p>
    <w:p w:rsidR="00EF3015" w:rsidRPr="008E4374" w:rsidRDefault="00485714">
      <w:pPr>
        <w:pStyle w:val="ProductList-Body"/>
        <w:rPr>
          <w:lang w:val="de-DE"/>
        </w:rPr>
      </w:pPr>
      <w:r w:rsidRPr="008E4374">
        <w:rPr>
          <w:lang w:val="de-DE"/>
        </w:rPr>
        <w:t xml:space="preserve">Naast de rechten in de Licentiemodelvoorwaarden, mag de Klant een Visual Studio-abonnement toewijzen voor elke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w:t>
      </w:r>
      <w:r>
        <w:fldChar w:fldCharType="end"/>
      </w:r>
      <w:r w:rsidRPr="008E4374">
        <w:rPr>
          <w:lang w:val="de-DE"/>
        </w:rP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rsidRPr="008E4374">
        <w:rPr>
          <w:lang w:val="de-DE"/>
        </w:rP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sidRPr="008E4374">
        <w:rPr>
          <w:color w:val="0563C1"/>
          <w:lang w:val="de-DE"/>
        </w:rPr>
        <w:t>Productieomgeving</w:t>
      </w:r>
      <w:r>
        <w:fldChar w:fldCharType="end"/>
      </w:r>
      <w:r w:rsidRPr="008E4374">
        <w:rPr>
          <w:lang w:val="de-DE"/>
        </w:rPr>
        <w:t xml:space="preserve">. </w:t>
      </w:r>
    </w:p>
    <w:p w:rsidR="00EF3015" w:rsidRPr="008E4374" w:rsidRDefault="00EF3015">
      <w:pPr>
        <w:pStyle w:val="ProductList-Body"/>
        <w:rPr>
          <w:lang w:val="de-DE"/>
        </w:rPr>
      </w:pPr>
    </w:p>
    <w:p w:rsidR="00EF3015" w:rsidRPr="008E4374" w:rsidRDefault="00485714">
      <w:pPr>
        <w:pStyle w:val="ProductList-SubClauseHeading"/>
        <w:outlineLvl w:val="4"/>
        <w:rPr>
          <w:lang w:val="de-DE"/>
        </w:rPr>
      </w:pPr>
      <w:r w:rsidRPr="008E4374">
        <w:rPr>
          <w:lang w:val="de-DE"/>
        </w:rPr>
        <w:t>De software uitvoeren op Microsoft Azure-platformdiensten</w:t>
      </w:r>
    </w:p>
    <w:p w:rsidR="00EF3015" w:rsidRPr="008E4374" w:rsidRDefault="00485714" w:rsidP="00485714">
      <w:pPr>
        <w:pStyle w:val="ProductList-Bullet"/>
        <w:numPr>
          <w:ilvl w:val="1"/>
          <w:numId w:val="18"/>
        </w:numPr>
        <w:rPr>
          <w:lang w:val="de-DE"/>
        </w:rPr>
      </w:pPr>
      <w:r w:rsidRPr="008E4374">
        <w:rPr>
          <w:lang w:val="de-DE"/>
        </w:rPr>
        <w:t xml:space="preserve">De </w:t>
      </w:r>
      <w:r>
        <w:fldChar w:fldCharType="begin"/>
      </w:r>
      <w:r w:rsidRPr="008E4374">
        <w:rPr>
          <w:lang w:val="de-DE"/>
        </w:rPr>
        <w:instrText xml:space="preserve"> AutoTextList   \s NoStyle \t "Gelicentieerde gebruiker betekent de enkele persoon aan wie een Licentie is toegewezen." </w:instrText>
      </w:r>
      <w:r>
        <w:fldChar w:fldCharType="separate"/>
      </w:r>
      <w:r w:rsidRPr="008E4374">
        <w:rPr>
          <w:color w:val="0563C1"/>
          <w:lang w:val="de-DE"/>
        </w:rPr>
        <w:t>Gelicentieerde Gebruiker</w:t>
      </w:r>
      <w:r>
        <w:fldChar w:fldCharType="end"/>
      </w:r>
      <w:r w:rsidRPr="008E4374">
        <w:rPr>
          <w:lang w:val="de-DE"/>
        </w:rPr>
        <w:t xml:space="preserve"> mag de Software uitvoeren op Microsoft Azure-platformdiensten gedurende de looptijd van het Visual Studio-abonnement. </w:t>
      </w:r>
    </w:p>
    <w:p w:rsidR="00EF3015" w:rsidRPr="008E4374" w:rsidRDefault="00485714" w:rsidP="00485714">
      <w:pPr>
        <w:pStyle w:val="ProductList-Bullet"/>
        <w:numPr>
          <w:ilvl w:val="1"/>
          <w:numId w:val="18"/>
        </w:numPr>
        <w:rPr>
          <w:lang w:val="de-DE"/>
        </w:rPr>
      </w:pPr>
      <w:r w:rsidRPr="008E4374">
        <w:rPr>
          <w:lang w:val="de-DE"/>
        </w:rPr>
        <w:t>Het gebruik van de Software blijft onderworpen aan de voorwaarden van de Volume Licensing-overeenkomst van de Klant en eventuele voorwaarden die bij de Software worden geleverd.</w:t>
      </w:r>
    </w:p>
    <w:p w:rsidR="00EF3015" w:rsidRPr="008E4374" w:rsidRDefault="00485714" w:rsidP="00485714">
      <w:pPr>
        <w:pStyle w:val="ProductList-Bullet"/>
        <w:numPr>
          <w:ilvl w:val="1"/>
          <w:numId w:val="18"/>
        </w:numPr>
        <w:rPr>
          <w:lang w:val="de-DE"/>
        </w:rPr>
      </w:pPr>
      <w:r w:rsidRPr="008E4374">
        <w:rPr>
          <w:lang w:val="de-DE"/>
        </w:rPr>
        <w:t xml:space="preserve">De voorwaarden van het licentiemodel Developer Tools zijn van toepassing op het gebruik van de Software en Azure Dev/Test-aanbiedingen, met dien verstande dat de </w:t>
      </w:r>
      <w:r>
        <w:fldChar w:fldCharType="begin"/>
      </w:r>
      <w:r w:rsidRPr="008E4374">
        <w:rPr>
          <w:lang w:val="de-DE"/>
        </w:rPr>
        <w:instrText xml:space="preserve"> AutoTextList   \s NoStyle \t "Gelicentieerde gebruiker betekent de enkele persoon aan wie een Licentie is toegewezen." </w:instrText>
      </w:r>
      <w:r>
        <w:fldChar w:fldCharType="separate"/>
      </w:r>
      <w:r w:rsidRPr="008E4374">
        <w:rPr>
          <w:color w:val="0563C1"/>
          <w:lang w:val="de-DE"/>
        </w:rPr>
        <w:t>Gelicentieerde Gebruiker</w:t>
      </w:r>
      <w:r>
        <w:fldChar w:fldCharType="end"/>
      </w:r>
      <w:r w:rsidRPr="008E4374">
        <w:rPr>
          <w:lang w:val="de-DE"/>
        </w:rPr>
        <w:t xml:space="preserve"> Office Professional Plus of System Center Virtual Machine Manager niet mag gebruiken voor productiedoeleinden op Microsoft Azure-platformdiensten.</w:t>
      </w:r>
    </w:p>
    <w:p w:rsidR="00EF3015" w:rsidRPr="008E4374" w:rsidRDefault="00EF3015">
      <w:pPr>
        <w:pStyle w:val="ProductList-BodyIndented"/>
        <w:rPr>
          <w:lang w:val="de-DE"/>
        </w:rPr>
      </w:pPr>
    </w:p>
    <w:p w:rsidR="00EF3015" w:rsidRPr="008E4374" w:rsidRDefault="00485714">
      <w:pPr>
        <w:pStyle w:val="ProductList-SubClauseHeading"/>
        <w:outlineLvl w:val="4"/>
        <w:rPr>
          <w:lang w:val="de-DE"/>
        </w:rPr>
      </w:pPr>
      <w:r w:rsidRPr="008E4374">
        <w:rPr>
          <w:lang w:val="de-DE"/>
        </w:rPr>
        <w:lastRenderedPageBreak/>
        <w:t>Aanvullende vereisten</w:t>
      </w:r>
    </w:p>
    <w:p w:rsidR="00EF3015" w:rsidRPr="008E4374" w:rsidRDefault="00485714">
      <w:pPr>
        <w:pStyle w:val="ProductList-BodyIndented"/>
        <w:rPr>
          <w:lang w:val="de-DE"/>
        </w:rPr>
      </w:pPr>
      <w:r w:rsidRPr="008E4374">
        <w:rPr>
          <w:lang w:val="de-DE"/>
        </w:rPr>
        <w:t>Voor het uitvoeren van Software op Microsoft Azure Platform Services dient de klant zijn Visual Studio-abonnement te activeren door het Microsoft-account te koppelen aan zijn Visual Studio-abonnement.</w:t>
      </w:r>
    </w:p>
    <w:p w:rsidR="00EF3015" w:rsidRPr="008E4374" w:rsidRDefault="00EF3015">
      <w:pPr>
        <w:pStyle w:val="ProductList-BodyIndented"/>
        <w:rPr>
          <w:lang w:val="de-DE"/>
        </w:rPr>
      </w:pPr>
    </w:p>
    <w:p w:rsidR="00EF3015" w:rsidRPr="008E4374" w:rsidRDefault="00485714">
      <w:pPr>
        <w:pStyle w:val="ProductList-SubClauseHeading"/>
        <w:outlineLvl w:val="4"/>
        <w:rPr>
          <w:lang w:val="de-DE"/>
        </w:rPr>
      </w:pPr>
      <w:r w:rsidRPr="008E4374">
        <w:rPr>
          <w:lang w:val="de-DE"/>
        </w:rPr>
        <w:t>Acceptatietests en feedback</w:t>
      </w:r>
    </w:p>
    <w:p w:rsidR="00EF3015" w:rsidRPr="008E4374" w:rsidRDefault="00485714">
      <w:pPr>
        <w:pStyle w:val="ProductList-BodyIndented"/>
        <w:rPr>
          <w:lang w:val="de-DE"/>
        </w:rPr>
      </w:pPr>
      <w:r w:rsidRPr="008E4374">
        <w:rPr>
          <w:lang w:val="de-DE"/>
        </w:rP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EF3015" w:rsidRPr="008E4374" w:rsidRDefault="00EF3015">
      <w:pPr>
        <w:pStyle w:val="ProductList-BodyIndented"/>
        <w:rPr>
          <w:lang w:val="de-DE"/>
        </w:rPr>
      </w:pPr>
    </w:p>
    <w:p w:rsidR="00EF3015" w:rsidRPr="008E4374" w:rsidRDefault="00485714">
      <w:pPr>
        <w:pStyle w:val="ProductList-SubClauseHeading"/>
        <w:outlineLvl w:val="4"/>
        <w:rPr>
          <w:lang w:val="de-DE"/>
        </w:rPr>
      </w:pPr>
      <w:r w:rsidRPr="008E4374">
        <w:rPr>
          <w:lang w:val="de-DE"/>
        </w:rPr>
        <w:t>Windows Server 2016 Remote Desktop Services</w:t>
      </w:r>
    </w:p>
    <w:p w:rsidR="00EF3015" w:rsidRPr="008E4374" w:rsidRDefault="00485714">
      <w:pPr>
        <w:pStyle w:val="ProductList-BodyIndented"/>
        <w:rPr>
          <w:lang w:val="de-DE"/>
        </w:rPr>
      </w:pPr>
      <w:r w:rsidRPr="008E4374">
        <w:rPr>
          <w:lang w:val="de-DE"/>
        </w:rPr>
        <w:t>Maximaal 200 anonieme gebruikers mogen tegelijkertijd gebruikmaken van de functie Remote Desktop Services van de Windows Server-software om toegang te verkrijgen tot onlinedemonstraties van de programmaʹs van de Klant.</w:t>
      </w:r>
    </w:p>
    <w:p w:rsidR="00EF3015" w:rsidRPr="008E4374" w:rsidRDefault="00EF3015">
      <w:pPr>
        <w:pStyle w:val="ProductList-BodyIndented"/>
        <w:rPr>
          <w:lang w:val="de-DE"/>
        </w:rPr>
      </w:pPr>
    </w:p>
    <w:p w:rsidR="00EF3015" w:rsidRPr="008E4374" w:rsidRDefault="00485714">
      <w:pPr>
        <w:pStyle w:val="ProductList-SubClauseHeading"/>
        <w:outlineLvl w:val="4"/>
        <w:rPr>
          <w:lang w:val="de-DE"/>
        </w:rPr>
      </w:pPr>
      <w:r w:rsidRPr="008E4374">
        <w:rPr>
          <w:lang w:val="de-DE"/>
        </w:rPr>
        <w:t>Windows Embedded-producten</w:t>
      </w:r>
    </w:p>
    <w:p w:rsidR="00EF3015" w:rsidRPr="008E4374" w:rsidRDefault="00485714">
      <w:pPr>
        <w:pStyle w:val="ProductList-BodyIndented"/>
        <w:rPr>
          <w:lang w:val="de-DE"/>
        </w:rPr>
      </w:pPr>
      <w:r w:rsidRPr="008E4374">
        <w:rPr>
          <w:lang w:val="de-DE"/>
        </w:rP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rsidRPr="008E4374">
        <w:rPr>
          <w:lang w:val="de-DE"/>
        </w:rPr>
        <w:instrText xml:space="preserve"> AutoTextList   \s NoStyle \t "Gelicentieerde gebruiker betekent de enkele persoon aan wie een Licentie is toegewezen." </w:instrText>
      </w:r>
      <w:r>
        <w:fldChar w:fldCharType="separate"/>
      </w:r>
      <w:r w:rsidRPr="008E4374">
        <w:rPr>
          <w:color w:val="0563C1"/>
          <w:lang w:val="de-DE"/>
        </w:rPr>
        <w:t>Gelicentieerde Gebruiker</w:t>
      </w:r>
      <w:r>
        <w:fldChar w:fldCharType="end"/>
      </w:r>
      <w:r w:rsidRPr="008E4374">
        <w:rPr>
          <w:lang w:val="de-DE"/>
        </w:rPr>
        <w:t xml:space="preserve"> mag een onbeperkt aantal exemplaren van het gelicentieerde Windows Embedded-product installeren en gebruiken.</w:t>
      </w:r>
    </w:p>
    <w:p w:rsidR="00EF3015" w:rsidRPr="008E4374" w:rsidRDefault="00EF3015">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Indented"/>
      </w:pPr>
    </w:p>
    <w:p w:rsidR="00EF3015" w:rsidRDefault="00EF3015">
      <w:pPr>
        <w:sectPr w:rsidR="00EF3015">
          <w:headerReference w:type="default" r:id="rId32"/>
          <w:footerReference w:type="default" r:id="rId33"/>
          <w:type w:val="continuous"/>
          <w:pgSz w:w="12240" w:h="15840" w:code="1"/>
          <w:pgMar w:top="1170" w:right="720" w:bottom="720" w:left="720" w:header="432" w:footer="288" w:gutter="0"/>
          <w:cols w:space="360"/>
        </w:sectPr>
      </w:pPr>
    </w:p>
    <w:p w:rsidR="00EF3015" w:rsidRDefault="0048571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10001127"/>
      <w:r>
        <w:instrText>Software</w:instrText>
      </w:r>
      <w:bookmarkEnd w:id="35"/>
      <w:r>
        <w:instrText>" \l 1</w:instrText>
      </w:r>
      <w:r>
        <w:fldChar w:fldCharType="end"/>
      </w:r>
    </w:p>
    <w:p w:rsidR="00EF3015" w:rsidRDefault="00485714">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01128"/>
      <w:r>
        <w:instrText>Advanced Threat Analytics</w:instrText>
      </w:r>
      <w:bookmarkEnd w:id="37"/>
      <w:r>
        <w:instrText>" \l 2</w:instrText>
      </w:r>
      <w:r>
        <w:fldChar w:fldCharType="end"/>
      </w:r>
    </w:p>
    <w:p w:rsidR="00EF3015" w:rsidRDefault="00485714">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none" w:sz="4" w:space="0" w:color="FFFFFF"/>
              <w:right w:val="none" w:sz="4" w:space="0" w:color="6E6E6E"/>
            </w:tcBorders>
          </w:tcPr>
          <w:p w:rsidR="00EF3015" w:rsidRDefault="00485714">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F3015" w:rsidRDefault="0048571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F3015" w:rsidRDefault="0048571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4">
              <w:r>
                <w:rPr>
                  <w:color w:val="000000"/>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Pr="008E4374" w:rsidRDefault="00485714">
            <w:pPr>
              <w:pStyle w:val="ProductList-TableBody"/>
              <w:rPr>
                <w:lang w:val="de-DE"/>
              </w:rPr>
            </w:pPr>
            <w:r>
              <w:fldChar w:fldCharType="begin"/>
            </w:r>
            <w:r w:rsidRPr="008E437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8E4374">
              <w:rPr>
                <w:color w:val="0563C1"/>
                <w:lang w:val="de-DE"/>
              </w:rPr>
              <w:t>Studentgebruik Benefit</w:t>
            </w:r>
            <w:r>
              <w:fldChar w:fldCharType="end"/>
            </w:r>
            <w:r w:rsidRPr="008E4374">
              <w:rPr>
                <w:lang w:val="de-DE"/>
              </w:rPr>
              <w:t xml:space="preserve">: Zie </w:t>
            </w:r>
            <w:hyperlink w:anchor="_Sec1230">
              <w:r w:rsidRPr="008E437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2.1 Beperkingen per land</w:t>
      </w:r>
    </w:p>
    <w:p w:rsidR="00EF3015" w:rsidRDefault="00485714">
      <w:pPr>
        <w:pStyle w:val="ProductList-Body"/>
      </w:pPr>
      <w:r>
        <w:t>Klanten mogen Advanced Threat Analytics 2016 niet downloaden voor gebruik of distributie in de Volksrepubliek China.</w:t>
      </w:r>
    </w:p>
    <w:p w:rsidR="00EF3015" w:rsidRDefault="00EF3015">
      <w:pPr>
        <w:pStyle w:val="ProductList-Body"/>
      </w:pPr>
    </w:p>
    <w:p w:rsidR="00EF3015" w:rsidRDefault="00485714">
      <w:pPr>
        <w:pStyle w:val="ProductList-ClauseHeading"/>
        <w:outlineLvl w:val="3"/>
      </w:pPr>
      <w:r>
        <w:t>2.2 Academic-klanten</w:t>
      </w:r>
    </w:p>
    <w:p w:rsidR="00EF3015" w:rsidRDefault="00485714">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EF3015" w:rsidRDefault="00485714">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EF3015" w:rsidRPr="008E43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"Vereisten voor toegang door Externe Gebruikers: specifieke licentievereisten of opties voor toegang door Externe Gebruikers." </w:instrText>
            </w:r>
            <w:r>
              <w:fldChar w:fldCharType="separate"/>
            </w:r>
            <w:r w:rsidRPr="008E4374">
              <w:rPr>
                <w:color w:val="0563C1"/>
                <w:lang w:val="de-DE"/>
              </w:rPr>
              <w:t>Vereisten voor toegang door Externe Gebruikers</w:t>
            </w:r>
            <w:r>
              <w:fldChar w:fldCharType="end"/>
            </w:r>
            <w:r w:rsidRPr="008E4374">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Advanced Threat Analytics 2016 (Gebruikers-ML of OSE-ML)</w:t>
            </w:r>
          </w:p>
          <w:p w:rsidR="00EF3015" w:rsidRDefault="00485714">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Azure Advanced Threat Protection for Users (Gebruikers-SL)</w:t>
            </w:r>
          </w:p>
          <w:p w:rsidR="00EF3015" w:rsidRDefault="00485714">
            <w:pPr>
              <w:pStyle w:val="ProductList-TableBody"/>
            </w:pPr>
            <w:r>
              <w:t xml:space="preserve">Beheerlicentie-equivalente Licentie (zie </w:t>
            </w:r>
            <w:hyperlink w:anchor="_Sec591">
              <w:r>
                <w:rPr>
                  <w:color w:val="00467F"/>
                  <w:u w:val="single"/>
                </w:rPr>
                <w:t>Bijlage A</w:t>
              </w:r>
            </w:hyperlink>
            <w:r>
              <w:t>)</w:t>
            </w:r>
          </w:p>
        </w:tc>
      </w:tr>
    </w:tbl>
    <w:p w:rsidR="00EF3015" w:rsidRDefault="00EF3015">
      <w:pPr>
        <w:pStyle w:val="ProductList-Body"/>
      </w:pPr>
    </w:p>
    <w:p w:rsidR="00EF3015" w:rsidRPr="008E4374" w:rsidRDefault="00485714">
      <w:pPr>
        <w:pStyle w:val="ProductList-ClauseHeading"/>
        <w:outlineLvl w:val="3"/>
        <w:rPr>
          <w:lang w:val="de-DE"/>
        </w:rPr>
      </w:pPr>
      <w:r w:rsidRPr="008E4374">
        <w:rPr>
          <w:lang w:val="de-DE"/>
        </w:rPr>
        <w:t>3.2 Gebruik waarvoor een beheerlicentie vereist is</w:t>
      </w:r>
    </w:p>
    <w:p w:rsidR="00EF3015" w:rsidRPr="008E4374" w:rsidRDefault="00485714">
      <w:pPr>
        <w:pStyle w:val="ProductList-Body"/>
        <w:rPr>
          <w:lang w:val="de-DE"/>
        </w:rPr>
      </w:pP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zijn uitsluitend vereist voor client-</w:t>
      </w:r>
      <w:r>
        <w:fldChar w:fldCharType="begin"/>
      </w:r>
      <w:r w:rsidRPr="008E4374">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8E4374">
        <w:rPr>
          <w:color w:val="0563C1"/>
          <w:lang w:val="de-DE"/>
        </w:rPr>
        <w:t>OSE´s</w:t>
      </w:r>
      <w:r>
        <w:fldChar w:fldCharType="end"/>
      </w:r>
      <w:r w:rsidRPr="008E4374">
        <w:rPr>
          <w:lang w:val="de-DE"/>
        </w:rPr>
        <w:t xml:space="preserve"> (of server-</w:t>
      </w:r>
      <w:r>
        <w:fldChar w:fldCharType="begin"/>
      </w:r>
      <w:r w:rsidRPr="008E4374">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8E4374">
        <w:rPr>
          <w:color w:val="0563C1"/>
          <w:lang w:val="de-DE"/>
        </w:rPr>
        <w:t>OSE´s</w:t>
      </w:r>
      <w:r>
        <w:fldChar w:fldCharType="end"/>
      </w:r>
      <w:r w:rsidRPr="008E4374">
        <w:rPr>
          <w:lang w:val="de-DE"/>
        </w:rPr>
        <w:t xml:space="preserve"> die worden gebruikt als client-</w:t>
      </w:r>
      <w:r>
        <w:fldChar w:fldCharType="begin"/>
      </w:r>
      <w:r w:rsidRPr="008E4374">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8E4374">
        <w:rPr>
          <w:color w:val="0563C1"/>
          <w:lang w:val="de-DE"/>
        </w:rPr>
        <w:t>OSE´s</w:t>
      </w:r>
      <w:r>
        <w:fldChar w:fldCharType="end"/>
      </w:r>
      <w:r w:rsidRPr="008E4374">
        <w:rPr>
          <w:lang w:val="de-DE"/>
        </w:rPr>
        <w:t>) die zich bevinden op of worden gebruikt door apparaten van eindgebruikers die worden geverifieerd door een Active Directory die wordt beheerd door Advanced Threat Analytics.</w:t>
      </w:r>
    </w:p>
    <w:p w:rsidR="00EF3015" w:rsidRPr="008E4374" w:rsidRDefault="00EF3015">
      <w:pPr>
        <w:pStyle w:val="ProductList-Body"/>
        <w:rPr>
          <w:lang w:val="de-DE"/>
        </w:rPr>
      </w:pPr>
    </w:p>
    <w:p w:rsidR="00EF3015" w:rsidRPr="008E4374" w:rsidRDefault="00485714">
      <w:pPr>
        <w:pStyle w:val="ProductList-ClauseHeading"/>
        <w:outlineLvl w:val="3"/>
        <w:rPr>
          <w:lang w:val="de-DE"/>
        </w:rPr>
      </w:pPr>
      <w:r w:rsidRPr="008E4374">
        <w:rPr>
          <w:lang w:val="de-DE"/>
        </w:rPr>
        <w:t>3.3 Licentievoorwaarden van derden voor opensourcecomponenten</w:t>
      </w:r>
    </w:p>
    <w:p w:rsidR="00EF3015" w:rsidRPr="008E4374" w:rsidRDefault="00485714">
      <w:pPr>
        <w:pStyle w:val="ProductList-Body"/>
        <w:rPr>
          <w:lang w:val="de-DE"/>
        </w:rPr>
      </w:pPr>
      <w:r w:rsidRPr="008E4374">
        <w:rPr>
          <w:lang w:val="de-DE"/>
        </w:rPr>
        <w:t xml:space="preserve">De </w:t>
      </w:r>
      <w:r>
        <w:fldChar w:fldCharType="begin"/>
      </w:r>
      <w:r w:rsidRPr="008E4374">
        <w:rPr>
          <w:lang w:val="de-DE"/>
        </w:rPr>
        <w:instrText xml:space="preserve"> AutoTextList   \s NoStyle \t "Gelicentieerde gebruiker betekent de enkele persoon aan wie een Licentie is toegewezen." </w:instrText>
      </w:r>
      <w:r>
        <w:fldChar w:fldCharType="separate"/>
      </w:r>
      <w:r w:rsidRPr="008E4374">
        <w:rPr>
          <w:color w:val="0563C1"/>
          <w:lang w:val="de-DE"/>
        </w:rPr>
        <w:t>Gelicentieerde Gebruiker</w:t>
      </w:r>
      <w:r>
        <w:fldChar w:fldCharType="end"/>
      </w:r>
      <w:r w:rsidRPr="008E4374">
        <w:rPr>
          <w:lang w:val="de-DE"/>
        </w:rP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EF3015" w:rsidRDefault="0048571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rsidRPr="008E43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NoBorder"/>
        <w:outlineLvl w:val="1"/>
      </w:pPr>
      <w:bookmarkStart w:id="42" w:name="_Sec592"/>
      <w:r>
        <w:t>BizTalk</w:t>
      </w:r>
      <w:bookmarkEnd w:id="42"/>
      <w:r>
        <w:fldChar w:fldCharType="begin"/>
      </w:r>
      <w:r>
        <w:instrText xml:space="preserve"> TC "</w:instrText>
      </w:r>
      <w:bookmarkStart w:id="43" w:name="_Toc510001129"/>
      <w:r>
        <w:instrText>BizTalk</w:instrText>
      </w:r>
      <w:bookmarkEnd w:id="43"/>
      <w:r>
        <w:instrText>" \l 2</w:instrText>
      </w:r>
      <w:r>
        <w:fldChar w:fldCharType="end"/>
      </w:r>
    </w:p>
    <w:p w:rsidR="00EF3015" w:rsidRDefault="00485714">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3015" w:rsidRDefault="004857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3015" w:rsidRDefault="0048571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3015" w:rsidRDefault="0048571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F3015" w:rsidRDefault="004857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015" w:rsidRDefault="004857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015" w:rsidRDefault="004857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015" w:rsidRDefault="0048571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015" w:rsidRDefault="0048571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3015" w:rsidRDefault="0048571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015" w:rsidRDefault="004857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015" w:rsidRDefault="004857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3015" w:rsidRDefault="004857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3015" w:rsidRDefault="00485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none" w:sz="4" w:space="0" w:color="6E6E6E"/>
              <w:right w:val="none" w:sz="4" w:space="0" w:color="6E6E6E"/>
            </w:tcBorders>
          </w:tcPr>
          <w:p w:rsidR="00EF3015" w:rsidRDefault="0048571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3015" w:rsidRDefault="0048571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3015" w:rsidRDefault="00EF30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3015" w:rsidRDefault="00EF30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485714">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3.1 BizTalk Server Branch en Standard Edition</w:t>
      </w:r>
    </w:p>
    <w:p w:rsidR="00EF3015" w:rsidRDefault="00485714">
      <w:pPr>
        <w:pStyle w:val="ProductList-SubClauseHeading"/>
        <w:outlineLvl w:val="4"/>
      </w:pPr>
      <w:r>
        <w:t>3.1.1 Beperking op het gebruik</w:t>
      </w:r>
    </w:p>
    <w:p w:rsidR="00EF3015" w:rsidRDefault="00485714">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F3015" w:rsidRDefault="00EF3015">
      <w:pPr>
        <w:pStyle w:val="ProductList-BodyIndented"/>
      </w:pPr>
    </w:p>
    <w:p w:rsidR="00EF3015" w:rsidRDefault="00485714">
      <w:pPr>
        <w:pStyle w:val="ProductList-SubClauseHeading"/>
        <w:outlineLvl w:val="4"/>
      </w:pPr>
      <w:r>
        <w:t>3.1.2 Office Web Component</w:t>
      </w:r>
    </w:p>
    <w:p w:rsidR="00EF3015" w:rsidRDefault="00485714">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EF3015" w:rsidRDefault="00EF3015">
      <w:pPr>
        <w:pStyle w:val="ProductList-BodyIndented"/>
      </w:pPr>
    </w:p>
    <w:p w:rsidR="00EF3015" w:rsidRDefault="00485714">
      <w:pPr>
        <w:pStyle w:val="ProductList-ClauseHeading"/>
        <w:outlineLvl w:val="3"/>
      </w:pPr>
      <w:r>
        <w:t>3.2 BizTalk Server Branch Edition</w:t>
      </w:r>
    </w:p>
    <w:p w:rsidR="00EF3015" w:rsidRDefault="00485714">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EF3015" w:rsidRDefault="00485714" w:rsidP="00485714">
      <w:pPr>
        <w:pStyle w:val="ProductList-Bullet"/>
        <w:numPr>
          <w:ilvl w:val="0"/>
          <w:numId w:val="19"/>
        </w:numPr>
      </w:pPr>
      <w:r>
        <w:t xml:space="preserve">fungeren als centraal punt in een ʹhub and spokeʹ-netwerkmodel, </w:t>
      </w:r>
    </w:p>
    <w:p w:rsidR="00EF3015" w:rsidRDefault="00485714" w:rsidP="00485714">
      <w:pPr>
        <w:pStyle w:val="ProductList-Bullet"/>
        <w:numPr>
          <w:ilvl w:val="0"/>
          <w:numId w:val="19"/>
        </w:numPr>
      </w:pPr>
      <w:r>
        <w:t xml:space="preserve">bedrijfsbrede communicatie met andere Servers of apparaten centraliseren, of </w:t>
      </w:r>
    </w:p>
    <w:p w:rsidR="00EF3015" w:rsidRDefault="00485714" w:rsidP="00485714">
      <w:pPr>
        <w:pStyle w:val="ProductList-Bullet"/>
        <w:numPr>
          <w:ilvl w:val="0"/>
          <w:numId w:val="19"/>
        </w:numPr>
      </w:pPr>
      <w:r>
        <w:t>bedrijfsprocessen automatiseren binnen divisies, bedrijfsonderdelen of filialen.</w:t>
      </w:r>
    </w:p>
    <w:p w:rsidR="00EF3015" w:rsidRDefault="00EF3015">
      <w:pPr>
        <w:pStyle w:val="ProductList-Body"/>
      </w:pPr>
    </w:p>
    <w:p w:rsidR="00EF3015" w:rsidRDefault="00485714">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BizTalk Server Related Schemas en Templates</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BAM Event APIs and Interceptors en Administration Tools</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Development Tools</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MQHelper.dll</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SOAP Receive Adapter</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UDDI</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485714">
      <w:pPr>
        <w:pStyle w:val="ProductList-Offering1SubSection"/>
        <w:outlineLvl w:val="2"/>
      </w:pPr>
      <w:bookmarkStart w:id="47" w:name="_Sec596"/>
      <w:r>
        <w:t>4. Software Assurance</w:t>
      </w:r>
      <w:bookmarkEnd w:id="47"/>
    </w:p>
    <w:p w:rsidR="00EF3015" w:rsidRDefault="00EF3015">
      <w:pPr>
        <w:pStyle w:val="ProductList-Body"/>
      </w:pPr>
    </w:p>
    <w:tbl>
      <w:tblPr>
        <w:tblStyle w:val="PURTable"/>
        <w:tblW w:w="0" w:type="dxa"/>
        <w:tblLook w:val="04A0" w:firstRow="1" w:lastRow="0" w:firstColumn="1" w:lastColumn="0" w:noHBand="0" w:noVBand="1"/>
      </w:tblPr>
      <w:tblGrid>
        <w:gridCol w:w="3594"/>
        <w:gridCol w:w="3662"/>
        <w:gridCol w:w="366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5">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4.1 Biz Talk Server 2013 R2 Enterprise – Unlimited Virtualization</w:t>
      </w:r>
    </w:p>
    <w:p w:rsidR="00EF3015" w:rsidRDefault="0048571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NoBorder"/>
        <w:outlineLvl w:val="1"/>
      </w:pPr>
      <w:bookmarkStart w:id="48" w:name="_Sec597"/>
      <w:r>
        <w:t>CAL Suites</w:t>
      </w:r>
      <w:bookmarkEnd w:id="48"/>
      <w:r>
        <w:fldChar w:fldCharType="begin"/>
      </w:r>
      <w:r>
        <w:instrText xml:space="preserve"> TC "</w:instrText>
      </w:r>
      <w:bookmarkStart w:id="49" w:name="_Toc510001130"/>
      <w:r>
        <w:instrText>CAL Suites</w:instrText>
      </w:r>
      <w:bookmarkEnd w:id="49"/>
      <w:r>
        <w:instrText>" \l 2</w:instrText>
      </w:r>
      <w:r>
        <w:fldChar w:fldCharType="end"/>
      </w:r>
    </w:p>
    <w:p w:rsidR="00EF3015" w:rsidRDefault="00485714">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EF3015">
      <w:pPr>
        <w:pStyle w:val="ProductList-Body"/>
      </w:pPr>
    </w:p>
    <w:p w:rsidR="00EF3015" w:rsidRDefault="00485714">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Body"/>
      </w:pPr>
    </w:p>
    <w:p w:rsidR="00EF3015" w:rsidRDefault="00485714">
      <w:pPr>
        <w:pStyle w:val="ProductList-ClauseHeading"/>
        <w:outlineLvl w:val="3"/>
      </w:pPr>
      <w:r>
        <w:t>2.1 Procedure voor het bepalen van de toepasselijke gebruiksrechten voor CAL Suites</w:t>
      </w:r>
    </w:p>
    <w:p w:rsidR="00EF3015" w:rsidRDefault="00485714">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EF3015" w:rsidRDefault="00EF3015">
      <w:pPr>
        <w:pStyle w:val="ProductList-Body"/>
      </w:pPr>
    </w:p>
    <w:p w:rsidR="00EF3015" w:rsidRDefault="00485714">
      <w:pPr>
        <w:pStyle w:val="ProductList-ClauseHeading"/>
        <w:outlineLvl w:val="3"/>
      </w:pPr>
      <w:r>
        <w:t>2.2 Componenten van CAL Suite</w:t>
      </w:r>
    </w:p>
    <w:p w:rsidR="00EF3015" w:rsidRDefault="00485714">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EF3015" w:rsidRDefault="00EF3015">
      <w:pPr>
        <w:pStyle w:val="ProductList-Body"/>
      </w:pPr>
    </w:p>
    <w:p w:rsidR="00EF3015" w:rsidRDefault="00485714">
      <w:pPr>
        <w:pStyle w:val="ProductList-ClauseHeading"/>
        <w:outlineLvl w:val="3"/>
      </w:pPr>
      <w:r>
        <w:t>2.3 Online Diensten die zijn inbegrepen bij Enterprise CAL Suite</w:t>
      </w:r>
    </w:p>
    <w:p w:rsidR="00EF3015" w:rsidRDefault="00485714">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6">
        <w:r>
          <w:rPr>
            <w:color w:val="00467F"/>
            <w:u w:val="single"/>
          </w:rPr>
          <w:t>http://go.microsoft.com/?linkid=9839207</w:t>
        </w:r>
      </w:hyperlink>
      <w:r>
        <w:t>.</w:t>
      </w:r>
    </w:p>
    <w:p w:rsidR="00EF3015" w:rsidRDefault="00EF3015">
      <w:pPr>
        <w:pStyle w:val="ProductList-Body"/>
      </w:pPr>
    </w:p>
    <w:p w:rsidR="00EF3015" w:rsidRDefault="00485714">
      <w:pPr>
        <w:pStyle w:val="ProductList-ClauseHeading"/>
        <w:outlineLvl w:val="3"/>
      </w:pPr>
      <w:r>
        <w:t>2.4 CAL Suite Bridge voor O365, voor O365 en Intune, en voor Intune</w:t>
      </w:r>
    </w:p>
    <w:p w:rsidR="00EF3015" w:rsidRDefault="00485714">
      <w:pPr>
        <w:pStyle w:val="ProductList-SubClauseHeading"/>
        <w:outlineLvl w:val="4"/>
      </w:pPr>
      <w:r>
        <w:t>2.4.1 Vereisten voor CAL Suite Bridges</w:t>
      </w:r>
    </w:p>
    <w:p w:rsidR="00EF3015" w:rsidRDefault="00485714">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EF3015" w:rsidRDefault="00EF3015">
      <w:pPr>
        <w:pStyle w:val="ProductList-BodyIndented"/>
      </w:pPr>
    </w:p>
    <w:p w:rsidR="00EF3015" w:rsidRDefault="00485714">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86"/>
        <w:gridCol w:w="3535"/>
        <w:gridCol w:w="353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Kwalificerende online diensten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lastRenderedPageBreak/>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EF3015" w:rsidRDefault="00485714">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EF3015" w:rsidRDefault="00485714">
            <w:pPr>
              <w:pStyle w:val="ProductList-TableBody"/>
            </w:pPr>
            <w:r>
              <w:t>Office 365 Enterprise E5 en Microsoft Intune</w:t>
            </w:r>
            <w:r>
              <w:fldChar w:fldCharType="begin"/>
            </w:r>
            <w:r>
              <w:instrText xml:space="preserve"> XE "Office 365 Enterprise E5 en Microsoft Intune" </w:instrText>
            </w:r>
            <w:r>
              <w:fldChar w:fldCharType="end"/>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Intune</w:t>
            </w:r>
            <w:r>
              <w:fldChar w:fldCharType="begin"/>
            </w:r>
            <w:r>
              <w:instrText xml:space="preserve"> XE "Microsoft Intune" </w:instrText>
            </w:r>
            <w:r>
              <w:fldChar w:fldCharType="end"/>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Mobility + Security E3</w:t>
            </w:r>
            <w:r>
              <w:fldChar w:fldCharType="begin"/>
            </w:r>
            <w:r>
              <w:instrText xml:space="preserve"> XE "Enterprise Mobility + Security E3" </w:instrText>
            </w:r>
            <w:r>
              <w:fldChar w:fldCharType="end"/>
            </w:r>
            <w:r>
              <w:t>, of</w:t>
            </w:r>
          </w:p>
          <w:p w:rsidR="00EF3015" w:rsidRDefault="00485714">
            <w:pPr>
              <w:pStyle w:val="ProductList-TableBody"/>
            </w:pPr>
            <w:r>
              <w:t>Enterprise Mobility + Security E5</w:t>
            </w:r>
            <w:r>
              <w:fldChar w:fldCharType="begin"/>
            </w:r>
            <w:r>
              <w:instrText xml:space="preserve"> XE "Enterprise Mobility + Security E5" </w:instrText>
            </w:r>
            <w:r>
              <w:fldChar w:fldCharType="end"/>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 365 Enterprise E3</w:t>
            </w:r>
            <w:r>
              <w:fldChar w:fldCharType="begin"/>
            </w:r>
            <w:r>
              <w:instrText xml:space="preserve"> XE "Office 365 Enterprise E3" </w:instrText>
            </w:r>
            <w:r>
              <w:fldChar w:fldCharType="end"/>
            </w:r>
            <w:r>
              <w:t>, of</w:t>
            </w:r>
          </w:p>
          <w:p w:rsidR="00EF3015" w:rsidRDefault="00485714">
            <w:pPr>
              <w:pStyle w:val="ProductList-TableBody"/>
            </w:pPr>
            <w:r>
              <w:t>Office 365 Enterprise E5</w:t>
            </w:r>
            <w:r>
              <w:fldChar w:fldCharType="begin"/>
            </w:r>
            <w:r>
              <w:instrText xml:space="preserve"> XE "Office 365 Enterprise E5" </w:instrText>
            </w:r>
            <w:r>
              <w:fldChar w:fldCharType="end"/>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EF3015" w:rsidRDefault="00485714">
            <w:pPr>
              <w:pStyle w:val="ProductList-TableBody"/>
            </w:pPr>
            <w:r>
              <w:t>Office 365 Enterprise E5 en Microsoft Intune</w:t>
            </w:r>
            <w:r>
              <w:fldChar w:fldCharType="begin"/>
            </w:r>
            <w:r>
              <w:instrText xml:space="preserve"> XE "Office 365 Enterprise E5 en Microsoft Intune" </w:instrText>
            </w:r>
            <w:r>
              <w:fldChar w:fldCharType="end"/>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Intune</w:t>
            </w:r>
            <w:r>
              <w:fldChar w:fldCharType="begin"/>
            </w:r>
            <w:r>
              <w:instrText xml:space="preserve"> XE "Microsoft Intune" </w:instrText>
            </w:r>
            <w:r>
              <w:fldChar w:fldCharType="end"/>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Mobility + Security E3</w:t>
            </w:r>
            <w:r>
              <w:fldChar w:fldCharType="begin"/>
            </w:r>
            <w:r>
              <w:instrText xml:space="preserve"> XE "Enterprise Mobility + Security E3" </w:instrText>
            </w:r>
            <w:r>
              <w:fldChar w:fldCharType="end"/>
            </w:r>
            <w:r>
              <w:t>, of</w:t>
            </w:r>
          </w:p>
          <w:p w:rsidR="00EF3015" w:rsidRDefault="00485714">
            <w:pPr>
              <w:pStyle w:val="ProductList-TableBody"/>
            </w:pPr>
            <w:r>
              <w:t>Enterprise Mobility + Security E5</w:t>
            </w:r>
            <w:r>
              <w:fldChar w:fldCharType="begin"/>
            </w:r>
            <w:r>
              <w:instrText xml:space="preserve"> XE "Enterprise Mobility + Security E5" </w:instrText>
            </w:r>
            <w:r>
              <w:fldChar w:fldCharType="end"/>
            </w:r>
          </w:p>
        </w:tc>
      </w:tr>
    </w:tbl>
    <w:p w:rsidR="00EF3015" w:rsidRDefault="00EF3015">
      <w:pPr>
        <w:pStyle w:val="ProductList-BodyIndented"/>
      </w:pPr>
    </w:p>
    <w:p w:rsidR="00EF3015" w:rsidRDefault="00485714">
      <w:pPr>
        <w:pStyle w:val="ProductList-SubClauseHeading"/>
        <w:outlineLvl w:val="4"/>
      </w:pPr>
      <w:r>
        <w:t>2.4.2 CALʹs voor studenten (Academic Open License en Academic Select)</w:t>
      </w:r>
    </w:p>
    <w:p w:rsidR="00EF3015" w:rsidRDefault="00485714">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EF3015" w:rsidRDefault="00485714">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48571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p w:rsidR="00EF3015" w:rsidRDefault="00485714">
      <w:pPr>
        <w:pStyle w:val="ProductList-ClauseHeading"/>
        <w:outlineLvl w:val="3"/>
      </w:pPr>
      <w:r>
        <w:t>4.1 Aanvullende gebruiksrechten voor Microsoft 365-gebruikers</w:t>
      </w:r>
    </w:p>
    <w:p w:rsidR="00EF3015" w:rsidRDefault="00485714">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rsidR="00EF3015" w:rsidRDefault="00EF3015">
      <w:pPr>
        <w:pStyle w:val="ProductList-Body"/>
      </w:pPr>
    </w:p>
    <w:p w:rsidR="00EF3015" w:rsidRDefault="00485714">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01131"/>
      <w:r>
        <w:instrText>Core Infrastructure Server (CIS) Suite</w:instrText>
      </w:r>
      <w:bookmarkEnd w:id="55"/>
      <w:r>
        <w:instrText>" \l 2</w:instrText>
      </w:r>
      <w:r>
        <w:fldChar w:fldCharType="end"/>
      </w:r>
    </w:p>
    <w:p w:rsidR="00EF3015" w:rsidRDefault="00485714">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F3015" w:rsidRDefault="0048571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F3015" w:rsidRDefault="0048571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F3015" w:rsidRDefault="00485714">
      <w:pPr>
        <w:pStyle w:val="ProductList-Offering1SubSection"/>
        <w:outlineLvl w:val="2"/>
      </w:pPr>
      <w:bookmarkStart w:id="57" w:name="_Sec604"/>
      <w:r>
        <w:lastRenderedPageBreak/>
        <w:t>2. Productvoorwaarden</w:t>
      </w:r>
      <w:bookmarkEnd w:id="57"/>
    </w:p>
    <w:tbl>
      <w:tblPr>
        <w:tblStyle w:val="PURTable"/>
        <w:tblW w:w="0" w:type="dxa"/>
        <w:tblLook w:val="04A0" w:firstRow="1" w:lastRow="0" w:firstColumn="1" w:lastColumn="0" w:noHBand="0" w:noVBand="1"/>
      </w:tblPr>
      <w:tblGrid>
        <w:gridCol w:w="3629"/>
        <w:gridCol w:w="3672"/>
        <w:gridCol w:w="36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2.1 Software inbegrepen in CIS Suite Standard</w:t>
      </w:r>
    </w:p>
    <w:p w:rsidR="00EF3015" w:rsidRDefault="00485714">
      <w:pPr>
        <w:pStyle w:val="ProductList-Body"/>
      </w:pPr>
      <w:r>
        <w:t>CIS Suite Standard bevat de nieuwste versies van Windows Server Standard en System Center Standard die beschikbaar zijn gekomen tijdens de SA-dekking van de Klant.</w:t>
      </w:r>
    </w:p>
    <w:p w:rsidR="00EF3015" w:rsidRDefault="00EF3015">
      <w:pPr>
        <w:pStyle w:val="ProductList-Body"/>
      </w:pPr>
    </w:p>
    <w:p w:rsidR="00EF3015" w:rsidRDefault="00485714">
      <w:pPr>
        <w:pStyle w:val="ProductList-ClauseHeading"/>
        <w:outlineLvl w:val="3"/>
      </w:pPr>
      <w:r>
        <w:t>2.2 Software inbegrepen in CIS Suite Datacenter</w:t>
      </w:r>
    </w:p>
    <w:p w:rsidR="00EF3015" w:rsidRDefault="00485714">
      <w:pPr>
        <w:pStyle w:val="ProductList-Body"/>
      </w:pPr>
      <w:r>
        <w:t>CIS Suite Datacenter bevat de nieuwste versies van Windows Server Datacenter en System Center Datacenter die beschikbaar zijn gekomen tijdens de SA-dekking van de Klant.</w:t>
      </w:r>
    </w:p>
    <w:p w:rsidR="00EF3015" w:rsidRDefault="00485714">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3.1 Toepasselijke Gebruiksrechten.</w:t>
      </w:r>
    </w:p>
    <w:p w:rsidR="00EF3015" w:rsidRDefault="00485714">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F3015" w:rsidRDefault="00EF3015">
      <w:pPr>
        <w:pStyle w:val="ProductList-Body"/>
      </w:pPr>
    </w:p>
    <w:p w:rsidR="00EF3015" w:rsidRDefault="00485714">
      <w:pPr>
        <w:pStyle w:val="ProductList-ClauseHeading"/>
        <w:outlineLvl w:val="3"/>
      </w:pPr>
      <w:r>
        <w:t>3.2 Toewijzing van Serverlicenties en Beheerlicenties</w:t>
      </w:r>
    </w:p>
    <w:p w:rsidR="00EF3015" w:rsidRDefault="00485714">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F3015" w:rsidRDefault="00EF3015">
      <w:pPr>
        <w:pStyle w:val="ProductList-Body"/>
      </w:pPr>
    </w:p>
    <w:p w:rsidR="00EF3015" w:rsidRDefault="00485714">
      <w:pPr>
        <w:pStyle w:val="ProductList-ClauseHeading"/>
        <w:outlineLvl w:val="3"/>
      </w:pPr>
      <w:r>
        <w:t>3.3 Aanvullende voorwaarden</w:t>
      </w:r>
    </w:p>
    <w:p w:rsidR="00EF3015" w:rsidRDefault="00485714">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EF3015" w:rsidRDefault="00EF3015">
      <w:pPr>
        <w:pStyle w:val="ProductList-Body"/>
      </w:pPr>
    </w:p>
    <w:p w:rsidR="00EF3015" w:rsidRDefault="00485714">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EF3015" w:rsidRDefault="0048571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 Maart 2014</w:t>
              </w:r>
            </w:hyperlink>
            <w:r>
              <w:t xml:space="preserve">, </w:t>
            </w:r>
            <w:hyperlink r:id="rId3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4.1 Microsoft Azure Hybrid Benefit voor Windows Server</w:t>
      </w:r>
    </w:p>
    <w:p w:rsidR="00EF3015" w:rsidRDefault="00485714">
      <w:pPr>
        <w:pStyle w:val="ProductList-Body"/>
      </w:pPr>
      <w:r>
        <w:t xml:space="preserve">Zie </w:t>
      </w:r>
      <w:hyperlink w:anchor="_Sec624">
        <w:r>
          <w:rPr>
            <w:color w:val="00467F"/>
            <w:u w:val="single"/>
          </w:rPr>
          <w:t>artikel 7. Microsoft Azure Hybrid Benefit</w:t>
        </w:r>
      </w:hyperlink>
      <w:r>
        <w:t xml:space="preserve"> van de Productvermelding Microsoft Azure voor meer informatie over het implementeren van Windows Server-images in Microsoft Azure.</w:t>
      </w:r>
    </w:p>
    <w:p w:rsidR="00EF3015" w:rsidRDefault="00EF3015">
      <w:pPr>
        <w:pStyle w:val="ProductList-Body"/>
      </w:pPr>
    </w:p>
    <w:p w:rsidR="00EF3015" w:rsidRDefault="00485714">
      <w:pPr>
        <w:pStyle w:val="ProductList-ClauseHeading"/>
        <w:outlineLvl w:val="3"/>
      </w:pPr>
      <w:r>
        <w:t>4.2 Halfjaarlijkse Channelreleases</w:t>
      </w:r>
    </w:p>
    <w:p w:rsidR="00EF3015" w:rsidRDefault="00485714">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EF3015" w:rsidRDefault="00EF3015">
      <w:pPr>
        <w:pStyle w:val="ProductList-Body"/>
      </w:pPr>
    </w:p>
    <w:p w:rsidR="00EF3015" w:rsidRDefault="00485714">
      <w:pPr>
        <w:pStyle w:val="ProductList-ClauseHeading"/>
        <w:outlineLvl w:val="3"/>
      </w:pPr>
      <w:r>
        <w:t>4.3 Rechten voor System Center Configuration Manager Current Branch</w:t>
      </w:r>
    </w:p>
    <w:p w:rsidR="00EF3015" w:rsidRDefault="00485714">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EF3015" w:rsidRDefault="00EF3015">
      <w:pPr>
        <w:pStyle w:val="ProductList-Body"/>
      </w:pPr>
    </w:p>
    <w:p w:rsidR="00EF3015" w:rsidRDefault="00485714">
      <w:pPr>
        <w:pStyle w:val="ProductList-ClauseHeading"/>
        <w:outlineLvl w:val="3"/>
      </w:pPr>
      <w:r>
        <w:lastRenderedPageBreak/>
        <w:t>4.4 Software Assurance-rechten en -benefits voor abonnementslicenties</w:t>
      </w:r>
    </w:p>
    <w:p w:rsidR="00EF3015" w:rsidRDefault="00485714">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EF3015" w:rsidRDefault="00EF3015">
      <w:pPr>
        <w:pStyle w:val="ProductList-Body"/>
      </w:pPr>
    </w:p>
    <w:p w:rsidR="00EF3015" w:rsidRDefault="00485714">
      <w:pPr>
        <w:pStyle w:val="ProductList-ClauseHeading"/>
        <w:outlineLvl w:val="3"/>
      </w:pPr>
      <w:r>
        <w:t>4.5 Server en Cloud Enrollment (SCE) - Rechten voor het beheren van OSE´s op Microsoft Azure op grond van CIS Suite-licenties</w:t>
      </w:r>
    </w:p>
    <w:p w:rsidR="00EF3015" w:rsidRDefault="00485714">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EF3015" w:rsidRDefault="00485714">
      <w:pPr>
        <w:pStyle w:val="ProductList-Body"/>
        <w:ind w:left="720"/>
      </w:pPr>
      <w:r>
        <w:t>• Windows Server Virtual Machine-instances (inclusief Instances geïmplementeerd onder Azure HUB)</w:t>
      </w:r>
    </w:p>
    <w:p w:rsidR="00EF3015" w:rsidRDefault="00485714">
      <w:pPr>
        <w:pStyle w:val="ProductList-Body"/>
        <w:ind w:left="720"/>
      </w:pPr>
      <w:r>
        <w:t>• Cloud Services-instances (webrol en werkersrol)</w:t>
      </w:r>
    </w:p>
    <w:p w:rsidR="00EF3015" w:rsidRDefault="00485714">
      <w:pPr>
        <w:pStyle w:val="ProductList-Body"/>
        <w:ind w:left="720"/>
      </w:pPr>
      <w:r>
        <w:t>• Opslagaccounts</w:t>
      </w:r>
    </w:p>
    <w:p w:rsidR="00EF3015" w:rsidRDefault="00485714">
      <w:pPr>
        <w:pStyle w:val="ProductList-Body"/>
        <w:ind w:left="720"/>
      </w:pPr>
      <w:r>
        <w:t>• SQL-databases</w:t>
      </w:r>
    </w:p>
    <w:p w:rsidR="00EF3015" w:rsidRDefault="00485714">
      <w:pPr>
        <w:pStyle w:val="ProductList-Body"/>
        <w:ind w:left="720"/>
      </w:pPr>
      <w:r>
        <w:t>• Websites-instances</w:t>
      </w:r>
    </w:p>
    <w:p w:rsidR="00EF3015" w:rsidRDefault="00EF3015">
      <w:pPr>
        <w:pStyle w:val="ProductList-Body"/>
      </w:pPr>
    </w:p>
    <w:p w:rsidR="00EF3015" w:rsidRDefault="00485714">
      <w:pPr>
        <w:pStyle w:val="ProductList-ClauseHeading"/>
        <w:outlineLvl w:val="3"/>
      </w:pPr>
      <w:r>
        <w:t>4.6 Aanbieding verlenging Software Assurance voor Windows Server en System Center</w:t>
      </w:r>
    </w:p>
    <w:p w:rsidR="00EF3015" w:rsidRDefault="00485714">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EF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Kolom B</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Infrastructure Server Suite Standard (pakket met 2 Core-licenties)</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Infrastructure Server Suite Datacenter (pakket met 2 Core-licenties)</w:t>
            </w:r>
          </w:p>
        </w:tc>
      </w:tr>
    </w:tbl>
    <w:p w:rsidR="00EF3015" w:rsidRDefault="00485714">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EF3015" w:rsidRDefault="00EF3015">
      <w:pPr>
        <w:pStyle w:val="ProductList-Body"/>
      </w:pPr>
    </w:p>
    <w:p w:rsidR="00EF3015" w:rsidRDefault="00485714">
      <w:pPr>
        <w:pStyle w:val="ProductList-ClauseHeading"/>
        <w:outlineLvl w:val="3"/>
      </w:pPr>
      <w:r>
        <w:t>4.7 Gebruiksrechten en Licentieverleningen geassocieerd met een wijziging in het licentiemodel – In Aanmerking Komende Licentie</w:t>
      </w:r>
    </w:p>
    <w:p w:rsidR="00EF3015" w:rsidRDefault="00485714">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NoBorder"/>
        <w:outlineLvl w:val="1"/>
      </w:pPr>
      <w:bookmarkStart w:id="60" w:name="_Sec862"/>
      <w:r>
        <w:t>Forefront</w:t>
      </w:r>
      <w:bookmarkEnd w:id="60"/>
      <w:r>
        <w:fldChar w:fldCharType="begin"/>
      </w:r>
      <w:r>
        <w:instrText xml:space="preserve"> TC "</w:instrText>
      </w:r>
      <w:bookmarkStart w:id="61" w:name="_Toc510001132"/>
      <w:r>
        <w:instrText>Forefront</w:instrText>
      </w:r>
      <w:bookmarkEnd w:id="61"/>
      <w:r>
        <w:instrText>" \l 2</w:instrText>
      </w:r>
      <w:r>
        <w:fldChar w:fldCharType="end"/>
      </w:r>
    </w:p>
    <w:p w:rsidR="00EF3015" w:rsidRDefault="00485714">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BFBFBF"/>
              <w:bottom w:val="none" w:sz="4" w:space="0" w:color="BFBFBF"/>
              <w:right w:val="none" w:sz="4" w:space="0" w:color="6E6E6E"/>
            </w:tcBorders>
          </w:tcPr>
          <w:p w:rsidR="00EF3015" w:rsidRDefault="0048571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F3015" w:rsidRDefault="0048571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F3015" w:rsidRDefault="0048571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F3015" w:rsidRDefault="0048571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F3015" w:rsidRDefault="004857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F3015" w:rsidRDefault="00485714">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2.1 Forefront Identity Manager 2010 – Windows Live Edition</w:t>
      </w:r>
    </w:p>
    <w:p w:rsidR="00EF3015" w:rsidRDefault="00485714">
      <w:pPr>
        <w:pStyle w:val="ProductList-Body"/>
      </w:pPr>
      <w:r>
        <w:t>Forefront Identity Manager 2010 – Windows Live Edition is de volgende versie van Identity Lifecycle Manager 2007 – Windows Live Edition.</w:t>
      </w:r>
    </w:p>
    <w:p w:rsidR="00EF3015" w:rsidRDefault="00485714">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0">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lastRenderedPageBreak/>
        <w:t>3.1 Identiteitsgegevens importeren: Forefront Identity Manager 2010 R2 Windows Live Edition</w:t>
      </w:r>
    </w:p>
    <w:p w:rsidR="00EF3015" w:rsidRDefault="00485714">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EF3015" w:rsidRDefault="00EF3015">
      <w:pPr>
        <w:pStyle w:val="ProductList-Body"/>
      </w:pPr>
    </w:p>
    <w:p w:rsidR="00EF3015" w:rsidRDefault="00485714">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48571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0001133"/>
      <w:r>
        <w:instrText>Microsoft Dynamics 365 On-premises</w:instrText>
      </w:r>
      <w:bookmarkEnd w:id="67"/>
      <w:r>
        <w:instrText>" \l 2</w:instrText>
      </w:r>
      <w:r>
        <w:fldChar w:fldCharType="end"/>
      </w:r>
    </w:p>
    <w:p w:rsidR="00EF3015" w:rsidRDefault="00485714">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dashed" w:sz="4" w:space="0" w:color="9F9F9F"/>
              <w:right w:val="none" w:sz="4" w:space="0" w:color="6E6E6E"/>
            </w:tcBorders>
          </w:tcPr>
          <w:p w:rsidR="00EF3015" w:rsidRDefault="00485714">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EF3015" w:rsidRDefault="0048571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9F9F9F"/>
              <w:left w:val="none" w:sz="4" w:space="0" w:color="6E6E6E"/>
              <w:bottom w:val="dashed" w:sz="4" w:space="0" w:color="BFBFBF"/>
              <w:right w:val="none" w:sz="4" w:space="0" w:color="6E6E6E"/>
            </w:tcBorders>
          </w:tcPr>
          <w:p w:rsidR="00EF3015" w:rsidRDefault="00485714">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EF3015" w:rsidRDefault="0048571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F3015" w:rsidRDefault="0048571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F3015" w:rsidRDefault="00485714">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485714">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3.1 Microsoft Dynamics 365 for Team Members, On-premises CAL voor serversoftwaretoegang</w:t>
      </w:r>
    </w:p>
    <w:p w:rsidR="00EF3015" w:rsidRDefault="00485714">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 xml:space="preserve">On-premises CAL voor Microsoft Dynamics 365 for </w:t>
            </w:r>
            <w:r>
              <w:lastRenderedPageBreak/>
              <w:t>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lastRenderedPageBreak/>
              <w:t xml:space="preserve">Microsoft Dynamics 365 for Team Members, </w:t>
            </w:r>
            <w:r>
              <w:lastRenderedPageBreak/>
              <w:t>Enterprise Edition</w:t>
            </w:r>
            <w:r>
              <w:fldChar w:fldCharType="begin"/>
            </w:r>
            <w:r>
              <w:instrText xml:space="preserve"> XE "Microsoft Dynamics 365 for Team Members, Enterprise Edition" </w:instrText>
            </w:r>
            <w:r>
              <w:fldChar w:fldCharType="end"/>
            </w:r>
            <w:r>
              <w:t xml:space="preserve"> (Gebruikers-SL)</w:t>
            </w:r>
          </w:p>
        </w:tc>
      </w:tr>
    </w:tbl>
    <w:p w:rsidR="00EF3015" w:rsidRDefault="00EF3015">
      <w:pPr>
        <w:pStyle w:val="ProductList-Body"/>
      </w:pPr>
    </w:p>
    <w:p w:rsidR="00EF3015" w:rsidRDefault="00485714">
      <w:pPr>
        <w:pStyle w:val="ProductList-ClauseHeading"/>
        <w:outlineLvl w:val="3"/>
      </w:pPr>
      <w:r>
        <w:t>3.2 Microsoft Dynamics 365 for Sales, On-premises CAL voor serversoftwaretoegang</w:t>
      </w:r>
    </w:p>
    <w:p w:rsidR="00EF3015" w:rsidRDefault="00485714">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On-premises CAL voor Microsoft Dynamics 365 for Sales (Apparaat en Gebruiker)</w:t>
            </w:r>
          </w:p>
          <w:p w:rsidR="00EF3015" w:rsidRDefault="00485714">
            <w:pPr>
              <w:pStyle w:val="ProductList-TableBody"/>
            </w:pPr>
            <w:r>
              <w:t xml:space="preserve">CAL-equivalente licentie (zie </w:t>
            </w:r>
            <w:hyperlink r:id="rId41">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bl>
    <w:p w:rsidR="00EF3015" w:rsidRDefault="00EF3015">
      <w:pPr>
        <w:pStyle w:val="ProductList-Body"/>
      </w:pPr>
    </w:p>
    <w:p w:rsidR="00EF3015" w:rsidRDefault="00485714">
      <w:pPr>
        <w:pStyle w:val="ProductList-ClauseHeading"/>
        <w:outlineLvl w:val="3"/>
      </w:pPr>
      <w:r>
        <w:t>3.3 Microsoft Dynamics 365 for Customer Service, On-premises CAL voor serversoftwaretoegang</w:t>
      </w:r>
    </w:p>
    <w:p w:rsidR="00EF3015" w:rsidRDefault="00485714">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3.4 Microsoft Dynamics 365 for Operations, On-premises CAL voor serversoftwaretoegang</w:t>
      </w:r>
    </w:p>
    <w:p w:rsidR="00EF3015" w:rsidRDefault="00485714">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 xml:space="preserve">CAL-equivalente licentie (zie </w:t>
            </w:r>
            <w:hyperlink r:id="rId42">
              <w:r>
                <w:rPr>
                  <w:color w:val="00467F"/>
                  <w:u w:val="single"/>
                </w:rPr>
                <w:t>Bijlage A</w:t>
              </w:r>
            </w:hyperlink>
            <w:r>
              <w:t>)</w:t>
            </w:r>
          </w:p>
        </w:tc>
      </w:tr>
    </w:tbl>
    <w:p w:rsidR="00EF3015" w:rsidRDefault="00EF3015">
      <w:pPr>
        <w:pStyle w:val="ProductList-Body"/>
      </w:pPr>
    </w:p>
    <w:p w:rsidR="00EF3015" w:rsidRDefault="00485714">
      <w:pPr>
        <w:pStyle w:val="ProductList-ClauseHeading"/>
        <w:outlineLvl w:val="3"/>
      </w:pPr>
      <w:r>
        <w:t>3.5 Microsoft Dynamics 365 for Operations Activity, On-premises CAL voor serversoftwaretoegang</w:t>
      </w:r>
    </w:p>
    <w:p w:rsidR="00EF3015" w:rsidRDefault="00485714">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rsidR="00EF3015" w:rsidRDefault="00EF3015">
      <w:pPr>
        <w:pStyle w:val="ProductList-Body"/>
      </w:pPr>
    </w:p>
    <w:p w:rsidR="00EF3015" w:rsidRDefault="00485714">
      <w:pPr>
        <w:pStyle w:val="ProductList-ClauseHeading"/>
        <w:outlineLvl w:val="3"/>
      </w:pPr>
      <w:r>
        <w:t>3.6 Microsoft Dynamics 365 for Operations Device, On-premises CAL voor serversoftwaretoegang</w:t>
      </w:r>
    </w:p>
    <w:p w:rsidR="00EF3015" w:rsidRDefault="00485714">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rsidR="00EF3015" w:rsidRDefault="00EF3015">
      <w:pPr>
        <w:pStyle w:val="ProductList-ClauseHeading"/>
        <w:outlineLvl w:val="3"/>
      </w:pPr>
    </w:p>
    <w:p w:rsidR="00EF3015" w:rsidRDefault="00485714">
      <w:pPr>
        <w:pStyle w:val="ProductList-ClauseHeading"/>
        <w:outlineLvl w:val="3"/>
      </w:pPr>
      <w:r>
        <w:t>3.7 Gebruiksrechten voor Dynamics 365 for Operations</w:t>
      </w:r>
    </w:p>
    <w:p w:rsidR="00EF3015" w:rsidRDefault="00485714">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EF3015" w:rsidRDefault="00EF3015">
      <w:pPr>
        <w:pStyle w:val="ProductList-Body"/>
      </w:pPr>
    </w:p>
    <w:p w:rsidR="00EF3015" w:rsidRDefault="00485714">
      <w:pPr>
        <w:pStyle w:val="ProductList-ClauseHeading"/>
        <w:outlineLvl w:val="3"/>
      </w:pPr>
      <w:r>
        <w:t>3.8 Gebruiksrechten voor Dynamics 365 On-Premises</w:t>
      </w:r>
    </w:p>
    <w:p w:rsidR="00EF3015" w:rsidRDefault="00485714">
      <w:pPr>
        <w:pStyle w:val="ProductList-SubClauseHeading"/>
        <w:outlineLvl w:val="4"/>
      </w:pPr>
      <w:r>
        <w:t>3.8.1 Servergebruiksrechten voor CAL's voor Dynamics 365</w:t>
      </w:r>
    </w:p>
    <w:p w:rsidR="00EF3015" w:rsidRDefault="00485714">
      <w:pPr>
        <w:pStyle w:val="ProductList-BodyIndented"/>
      </w:pPr>
      <w:r>
        <w:t>Klanten met CAL's voor Microsoft Dynamics 365 mogen een onbepaald aantal exemplaren van de corresponderende Microsoft Dynamics 365 Server-software installeren en gebruiken op een netwerkserver of gedeelde server. Dit recht is niet van toepassing op Microsoft Dynamics 365 for Operations Server.</w:t>
      </w:r>
    </w:p>
    <w:p w:rsidR="00EF3015" w:rsidRDefault="00EF3015">
      <w:pPr>
        <w:pStyle w:val="ProductList-BodyIndented"/>
      </w:pPr>
    </w:p>
    <w:p w:rsidR="00EF3015" w:rsidRDefault="00485714">
      <w:pPr>
        <w:pStyle w:val="ProductList-SubClauseHeading"/>
        <w:outlineLvl w:val="4"/>
      </w:pPr>
      <w:r>
        <w:t>3.8.2 Recht op kwalificerende aanbiedingen</w:t>
      </w:r>
    </w:p>
    <w:p w:rsidR="00EF3015" w:rsidRDefault="00485714">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rsidR="00EF3015" w:rsidRDefault="00EF3015">
      <w:pPr>
        <w:pStyle w:val="ProductList-BodyIndented"/>
      </w:pPr>
    </w:p>
    <w:p w:rsidR="00EF3015" w:rsidRDefault="00485714">
      <w:pPr>
        <w:pStyle w:val="ProductList-ClauseHeading"/>
        <w:outlineLvl w:val="3"/>
      </w:pPr>
      <w:r>
        <w:t>3.6 Aanvullende software</w:t>
      </w:r>
    </w:p>
    <w:tbl>
      <w:tblPr>
        <w:tblStyle w:val="PURTable"/>
        <w:tblW w:w="0" w:type="dxa"/>
        <w:tblLook w:val="04A0" w:firstRow="1" w:lastRow="0" w:firstColumn="1" w:lastColumn="0" w:noHBand="0" w:noVBand="1"/>
      </w:tblPr>
      <w:tblGrid>
        <w:gridCol w:w="3655"/>
        <w:gridCol w:w="3634"/>
        <w:gridCol w:w="362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Microsoft Dynamics CRM 2016, Microsoft Office Outlook</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Dynamics CRM Reporting Extensions voor Microsoft Dynamics CRM 2016</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Dynamics Marketing Connector for Microsoft Dynamics CRM (niet Workgroup Server)</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48571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4.1 Servergebruiksrechten</w:t>
      </w:r>
    </w:p>
    <w:p w:rsidR="00EF3015" w:rsidRDefault="00485714">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Klanten met Software Assurance voor On-premises CAL´s voor Microsoft Dynamics 365 kunnen nieuwe versies van Microsoft Dynamics 365 On-premises Server gebruiken, die zijn verkregen bij aankoop van CAL´s of Gebruikers-SL's voor Dynamics 365 Services.</w:t>
      </w:r>
    </w:p>
    <w:p w:rsidR="00EF3015" w:rsidRDefault="00EF3015">
      <w:pPr>
        <w:pStyle w:val="ProductList-Body"/>
      </w:pPr>
    </w:p>
    <w:p w:rsidR="00EF3015" w:rsidRDefault="00485714">
      <w:pPr>
        <w:pStyle w:val="ProductList-ClauseHeading"/>
        <w:outlineLvl w:val="3"/>
      </w:pPr>
      <w:r>
        <w:t>4.2 Dynamics 365 for Operations Server-rechten</w:t>
      </w:r>
    </w:p>
    <w:p w:rsidR="00EF3015" w:rsidRDefault="00485714">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EF3015" w:rsidRDefault="00EF3015">
      <w:pPr>
        <w:pStyle w:val="ProductList-Body"/>
      </w:pPr>
    </w:p>
    <w:p w:rsidR="00EF3015" w:rsidRDefault="00485714">
      <w:pPr>
        <w:pStyle w:val="ProductList-ClauseHeading"/>
        <w:outlineLvl w:val="3"/>
      </w:pPr>
      <w:r>
        <w:t>4.3 Lokalisatie en updates</w:t>
      </w:r>
    </w:p>
    <w:p w:rsidR="00EF3015" w:rsidRDefault="00485714">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EF3015" w:rsidRDefault="00EF3015">
      <w:pPr>
        <w:pStyle w:val="ProductList-Body"/>
      </w:pPr>
    </w:p>
    <w:p w:rsidR="00EF3015" w:rsidRDefault="00485714">
      <w:pPr>
        <w:pStyle w:val="ProductList-ClauseHeading"/>
        <w:outlineLvl w:val="3"/>
      </w:pPr>
      <w:r>
        <w:t>4.4 Unified Service Desk (USD)</w:t>
      </w:r>
    </w:p>
    <w:p w:rsidR="00EF3015" w:rsidRDefault="00485714">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EF3015" w:rsidRDefault="00EF3015">
      <w:pPr>
        <w:pStyle w:val="ProductList-Body"/>
      </w:pPr>
    </w:p>
    <w:p w:rsidR="00EF3015" w:rsidRDefault="00485714">
      <w:pPr>
        <w:pStyle w:val="ProductList-ClauseHeading"/>
        <w:outlineLvl w:val="3"/>
      </w:pPr>
      <w:r>
        <w:t>4.5 Microsoft Dynamics CustomerSource</w:t>
      </w:r>
    </w:p>
    <w:p w:rsidR="00EF3015" w:rsidRDefault="00485714">
      <w:pPr>
        <w:pStyle w:val="ProductList-Body"/>
      </w:pPr>
      <w:r>
        <w:t xml:space="preserve">Klanten met een On-premises CAL voor Microsoft Dynamics 365 met actieve SA hebben toegang tot CustomerSource. </w:t>
      </w:r>
    </w:p>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01134"/>
      <w:r>
        <w:instrText>Microsoft Identity Manager</w:instrText>
      </w:r>
      <w:bookmarkEnd w:id="73"/>
      <w:r>
        <w:instrText>" \l 2</w:instrText>
      </w:r>
      <w:r>
        <w:fldChar w:fldCharType="end"/>
      </w:r>
    </w:p>
    <w:p w:rsidR="00EF3015" w:rsidRDefault="00485714">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BFBFBF"/>
              <w:bottom w:val="dashed" w:sz="4" w:space="0" w:color="BFBFBF"/>
              <w:right w:val="none" w:sz="4" w:space="0" w:color="6E6E6E"/>
            </w:tcBorders>
          </w:tcPr>
          <w:p w:rsidR="00EF3015" w:rsidRDefault="00485714">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BFBFBF"/>
              <w:bottom w:val="none" w:sz="4" w:space="0" w:color="BFBFBF"/>
              <w:right w:val="none" w:sz="4" w:space="0" w:color="6E6E6E"/>
            </w:tcBorders>
          </w:tcPr>
          <w:p w:rsidR="00EF3015" w:rsidRDefault="00485714">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F3015" w:rsidRDefault="00485714">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485714">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F3015" w:rsidRDefault="00EF3015">
            <w:pPr>
              <w:pStyle w:val="ProductList-TableBody"/>
            </w:pPr>
          </w:p>
        </w:tc>
      </w:tr>
    </w:tbl>
    <w:p w:rsidR="00EF3015" w:rsidRDefault="0048571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GroupHeading"/>
        <w:outlineLvl w:val="1"/>
      </w:pPr>
      <w:bookmarkStart w:id="78" w:name="_Sec611"/>
      <w:r>
        <w:lastRenderedPageBreak/>
        <w:t>Office-toepassingen</w:t>
      </w:r>
      <w:bookmarkEnd w:id="78"/>
      <w:r>
        <w:fldChar w:fldCharType="begin"/>
      </w:r>
      <w:r>
        <w:instrText xml:space="preserve"> TC "</w:instrText>
      </w:r>
      <w:bookmarkStart w:id="79" w:name="_Toc510001135"/>
      <w:r>
        <w:instrText>Office-toepassingen</w:instrText>
      </w:r>
      <w:bookmarkEnd w:id="79"/>
      <w:r>
        <w:instrText>" \l 2</w:instrText>
      </w:r>
      <w:r>
        <w:fldChar w:fldCharType="end"/>
      </w:r>
    </w:p>
    <w:p w:rsidR="00EF3015" w:rsidRDefault="00485714">
      <w:pPr>
        <w:pStyle w:val="ProductList-Offering2HeadingNoBorder"/>
        <w:outlineLvl w:val="2"/>
      </w:pPr>
      <w:bookmarkStart w:id="80" w:name="_Sec636"/>
      <w:r>
        <w:t>Office-desktoptoepassingen</w:t>
      </w:r>
      <w:bookmarkEnd w:id="80"/>
      <w:r>
        <w:fldChar w:fldCharType="begin"/>
      </w:r>
      <w:r>
        <w:instrText xml:space="preserve"> TC "</w:instrText>
      </w:r>
      <w:bookmarkStart w:id="81" w:name="_Toc510001136"/>
      <w:r>
        <w:instrText>Office-desktoptoepassingen</w:instrText>
      </w:r>
      <w:bookmarkEnd w:id="81"/>
      <w:r>
        <w:instrText>" \l 3</w:instrText>
      </w:r>
      <w:r>
        <w:fldChar w:fldCharType="end"/>
      </w:r>
    </w:p>
    <w:p w:rsidR="00EF3015" w:rsidRDefault="00485714">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000000"/>
              <w:bottom w:val="dashed" w:sz="4" w:space="0" w:color="BFBFBF"/>
              <w:right w:val="single" w:sz="6" w:space="0" w:color="FFFFFF"/>
            </w:tcBorders>
          </w:tcPr>
          <w:p w:rsidR="00EF3015" w:rsidRDefault="0048571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000000"/>
              <w:bottom w:val="dashed" w:sz="4" w:space="0" w:color="BFBFBF"/>
              <w:right w:val="single" w:sz="6" w:space="0" w:color="FFFFFF"/>
            </w:tcBorders>
          </w:tcPr>
          <w:p w:rsidR="00EF3015" w:rsidRDefault="00485714">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F3015" w:rsidRDefault="00EF301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000000"/>
              <w:bottom w:val="none" w:sz="4" w:space="0" w:color="BFBFBF"/>
              <w:right w:val="single" w:sz="6" w:space="0" w:color="FFFFFF"/>
            </w:tcBorders>
          </w:tcPr>
          <w:p w:rsidR="00EF3015" w:rsidRDefault="00485714">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F3015" w:rsidRDefault="0048571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F3015" w:rsidRDefault="00EF301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Project Professional 2016</w:t>
      </w:r>
    </w:p>
    <w:p w:rsidR="00EF3015" w:rsidRDefault="00485714">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EF3015" w:rsidRDefault="00EF3015">
      <w:pPr>
        <w:pStyle w:val="ProductList-Body"/>
      </w:pPr>
    </w:p>
    <w:p w:rsidR="00EF3015" w:rsidRDefault="00485714">
      <w:pPr>
        <w:pStyle w:val="ProductList-ClauseHeading"/>
        <w:outlineLvl w:val="4"/>
      </w:pPr>
      <w:r>
        <w:t>2.2 Work at Home</w:t>
      </w:r>
    </w:p>
    <w:p w:rsidR="00EF3015" w:rsidRDefault="00485714">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EF3015" w:rsidRDefault="00EF3015">
      <w:pPr>
        <w:pStyle w:val="ProductList-Body"/>
      </w:pPr>
    </w:p>
    <w:p w:rsidR="00EF3015" w:rsidRDefault="00485714">
      <w:pPr>
        <w:pStyle w:val="ProductList-ClauseHeading"/>
        <w:outlineLvl w:val="4"/>
      </w:pPr>
      <w:r>
        <w:t>2.3 Platformonafhankelijk</w:t>
      </w:r>
    </w:p>
    <w:p w:rsidR="00EF3015" w:rsidRDefault="00485714">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EF3015" w:rsidRDefault="00EF3015">
      <w:pPr>
        <w:pStyle w:val="ProductList-Body"/>
      </w:pPr>
    </w:p>
    <w:p w:rsidR="00EF3015" w:rsidRDefault="00485714">
      <w:pPr>
        <w:pStyle w:val="ProductList-ClauseHeading"/>
        <w:outlineLvl w:val="4"/>
      </w:pPr>
      <w:r>
        <w:t>2.4 Opvolgende versies</w:t>
      </w:r>
    </w:p>
    <w:p w:rsidR="00EF3015" w:rsidRDefault="00485714">
      <w:pPr>
        <w:pStyle w:val="ProductList-Body"/>
      </w:pPr>
      <w:r>
        <w:t>Skype voor Bedrijven 2016 is de opvolger van Lync 2013.</w:t>
      </w:r>
    </w:p>
    <w:p w:rsidR="00EF3015" w:rsidRDefault="00EF3015">
      <w:pPr>
        <w:pStyle w:val="ProductList-Body"/>
      </w:pPr>
    </w:p>
    <w:p w:rsidR="00EF3015" w:rsidRDefault="00485714">
      <w:pPr>
        <w:pStyle w:val="ProductList-ClauseHeading"/>
        <w:outlineLvl w:val="4"/>
      </w:pPr>
      <w:r>
        <w:lastRenderedPageBreak/>
        <w:t>2.5 Office Online Server</w:t>
      </w:r>
    </w:p>
    <w:p w:rsidR="00EF3015" w:rsidRDefault="00485714">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EF3015" w:rsidRDefault="00EF3015">
      <w:pPr>
        <w:pStyle w:val="ProductList-Body"/>
      </w:pPr>
    </w:p>
    <w:p w:rsidR="00EF3015" w:rsidRDefault="00485714">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67"/>
        <w:gridCol w:w="3657"/>
        <w:gridCol w:w="3592"/>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Commerciële gebruiksrechten voor Office voor Thuisgebruik en Studenten 2013 RT</w:t>
      </w:r>
    </w:p>
    <w:p w:rsidR="00EF3015" w:rsidRDefault="00485714">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EF3015" w:rsidRDefault="00EF3015">
      <w:pPr>
        <w:pStyle w:val="ProductList-Body"/>
      </w:pPr>
    </w:p>
    <w:p w:rsidR="00EF3015" w:rsidRDefault="00485714">
      <w:pPr>
        <w:pStyle w:val="ProductList-ClauseHeading"/>
        <w:outlineLvl w:val="4"/>
      </w:pPr>
      <w:r>
        <w:t>3.2 Office Professional Plus 2016 en Office Standard 2016 – Office voor Thuisgebruik en Studenten 2013 RT voor commercieel gebruik</w:t>
      </w:r>
    </w:p>
    <w:p w:rsidR="00EF3015" w:rsidRDefault="00485714">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EF3015" w:rsidRDefault="00EF3015">
      <w:pPr>
        <w:pStyle w:val="ProductList-Body"/>
      </w:pPr>
    </w:p>
    <w:p w:rsidR="00EF3015" w:rsidRDefault="00485714">
      <w:pPr>
        <w:pStyle w:val="ProductList-ClauseHeading"/>
        <w:outlineLvl w:val="4"/>
      </w:pPr>
      <w:r>
        <w:t>3.3 Aanvullende gebruiksrechten voor Academic-gebruikers</w:t>
      </w:r>
    </w:p>
    <w:p w:rsidR="00EF3015" w:rsidRDefault="00485714">
      <w:pPr>
        <w:pStyle w:val="ProductList-Body"/>
      </w:pPr>
      <w:r>
        <w:t xml:space="preserve">Indien een Instelling een licentie voor Office Professional Plus voor alle onderwijsmedewerkers en personeelsleden binnen de gedefinieerde Organisatie op grond van Open Value Subscription Overeenkomst voor Education Solutions of een Enrollment for Education Solutions (vóór 2017), komt de Instelling in aanmerking voor Licenties voor Office 365 ProPlus voor alle voltijds- of deeltijdsstudenten die zijn geregistreerd bij een onderwijsinstelling die deel uitmaakt van de gedefinieerde Organisatie, zonder verdere kosten voor de Instelling. Licenties die kosteloos zijn verkregen via deze aanbieding, mogen niet worden meegeteld voor de vervulling van de minimale bestellingsvereisten voor de Instelling. </w:t>
      </w:r>
    </w:p>
    <w:p w:rsidR="00EF3015" w:rsidRDefault="0048571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4.1 Project Professional 2016</w:t>
      </w:r>
    </w:p>
    <w:p w:rsidR="00EF3015" w:rsidRDefault="00485714">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86" w:name="_Sec680"/>
      <w:r>
        <w:t>Office voor Mac</w:t>
      </w:r>
      <w:bookmarkEnd w:id="86"/>
      <w:r>
        <w:fldChar w:fldCharType="begin"/>
      </w:r>
      <w:r>
        <w:instrText xml:space="preserve"> TC "</w:instrText>
      </w:r>
      <w:bookmarkStart w:id="87" w:name="_Toc510001137"/>
      <w:r>
        <w:instrText>Office voor Mac</w:instrText>
      </w:r>
      <w:bookmarkEnd w:id="87"/>
      <w:r>
        <w:instrText>" \l 3</w:instrText>
      </w:r>
      <w:r>
        <w:fldChar w:fldCharType="end"/>
      </w:r>
    </w:p>
    <w:p w:rsidR="00EF3015" w:rsidRDefault="00485714">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w:t>
            </w:r>
            <w:r>
              <w:lastRenderedPageBreak/>
              <w:t>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lastRenderedPageBreak/>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Opvolgende versies</w:t>
      </w:r>
    </w:p>
    <w:p w:rsidR="00EF3015" w:rsidRDefault="00485714">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EF3015" w:rsidRDefault="00EF3015">
      <w:pPr>
        <w:pStyle w:val="ProductList-Body"/>
      </w:pPr>
    </w:p>
    <w:p w:rsidR="00EF3015" w:rsidRDefault="00485714">
      <w:pPr>
        <w:pStyle w:val="ProductList-ClauseHeading"/>
        <w:outlineLvl w:val="4"/>
      </w:pPr>
      <w:r>
        <w:t>2.2 Work at Home</w:t>
      </w:r>
    </w:p>
    <w:p w:rsidR="00EF3015" w:rsidRDefault="00485714">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EF3015" w:rsidRDefault="00EF3015">
      <w:pPr>
        <w:pStyle w:val="ProductList-Body"/>
      </w:pPr>
    </w:p>
    <w:p w:rsidR="00EF3015" w:rsidRDefault="00485714">
      <w:pPr>
        <w:pStyle w:val="ProductList-ClauseHeading"/>
        <w:outlineLvl w:val="4"/>
      </w:pPr>
      <w:r>
        <w:t>2.3 Platformonafhankelijk</w:t>
      </w:r>
    </w:p>
    <w:p w:rsidR="00EF3015" w:rsidRDefault="00485714">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EF3015" w:rsidRDefault="00EF3015">
      <w:pPr>
        <w:pStyle w:val="ProductList-Body"/>
      </w:pPr>
    </w:p>
    <w:p w:rsidR="00EF3015" w:rsidRDefault="00485714">
      <w:pPr>
        <w:pStyle w:val="ProductList-ClauseHeading"/>
        <w:outlineLvl w:val="4"/>
      </w:pPr>
      <w:r>
        <w:t>2.4 Office Online Server</w:t>
      </w:r>
    </w:p>
    <w:p w:rsidR="00EF3015" w:rsidRDefault="00485714">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7">
        <w:r>
          <w:rPr>
            <w:color w:val="00467F"/>
            <w:u w:val="single"/>
          </w:rPr>
          <w:t>Office Online in Bijlage B</w:t>
        </w:r>
      </w:hyperlink>
      <w:r>
        <w:t>. Dit recht vervalt op 1 augustus 2019.</w:t>
      </w:r>
    </w:p>
    <w:p w:rsidR="00EF3015" w:rsidRDefault="00485714">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Office voor Thuisgebruik en Studenten RT 2013 voor commercieel gebruik</w:t>
      </w:r>
    </w:p>
    <w:p w:rsidR="00EF3015" w:rsidRDefault="00485714">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EF3015" w:rsidRDefault="0048571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GroupHeading"/>
        <w:outlineLvl w:val="1"/>
      </w:pPr>
      <w:bookmarkStart w:id="92" w:name="_Sec612"/>
      <w:r>
        <w:t>Office-servers</w:t>
      </w:r>
      <w:bookmarkEnd w:id="92"/>
      <w:r>
        <w:fldChar w:fldCharType="begin"/>
      </w:r>
      <w:r>
        <w:instrText xml:space="preserve"> TC "</w:instrText>
      </w:r>
      <w:bookmarkStart w:id="93" w:name="_Toc510001138"/>
      <w:r>
        <w:instrText>Office-servers</w:instrText>
      </w:r>
      <w:bookmarkEnd w:id="93"/>
      <w:r>
        <w:instrText>" \l 2</w:instrText>
      </w:r>
      <w:r>
        <w:fldChar w:fldCharType="end"/>
      </w:r>
    </w:p>
    <w:p w:rsidR="00EF3015" w:rsidRDefault="00485714">
      <w:pPr>
        <w:pStyle w:val="ProductList-Offering2HeadingNoBorder"/>
        <w:outlineLvl w:val="2"/>
      </w:pPr>
      <w:bookmarkStart w:id="94" w:name="_Sec638"/>
      <w:r>
        <w:t>Exchange Server</w:t>
      </w:r>
      <w:bookmarkEnd w:id="94"/>
      <w:r>
        <w:fldChar w:fldCharType="begin"/>
      </w:r>
      <w:r>
        <w:instrText xml:space="preserve"> TC "</w:instrText>
      </w:r>
      <w:bookmarkStart w:id="95" w:name="_Toc510001139"/>
      <w:r>
        <w:instrText>Exchange Server</w:instrText>
      </w:r>
      <w:bookmarkEnd w:id="95"/>
      <w:r>
        <w:instrText>" \l 3</w:instrText>
      </w:r>
      <w:r>
        <w:fldChar w:fldCharType="end"/>
      </w:r>
    </w:p>
    <w:p w:rsidR="00EF3015" w:rsidRDefault="00485714">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lastRenderedPageBreak/>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F3015" w:rsidRDefault="00485714">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626"/>
        <w:gridCol w:w="3669"/>
        <w:gridCol w:w="362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485714">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1"/>
        <w:gridCol w:w="361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F3015" w:rsidRDefault="0048571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Gebruikers-SL voor Exchange Online Plan 1</w:t>
            </w:r>
          </w:p>
        </w:tc>
      </w:tr>
      <w:tr w:rsidR="00EF30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3015" w:rsidRDefault="00EF30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015" w:rsidRDefault="00485714">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F3015" w:rsidRDefault="00485714">
            <w:pPr>
              <w:pStyle w:val="ProductList-TableBody"/>
            </w:pPr>
            <w:r>
              <w:t>Gebruikers-SL voor Exchange Online Plan 2</w:t>
            </w:r>
          </w:p>
        </w:tc>
      </w:tr>
      <w:tr w:rsidR="00EF30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3015" w:rsidRDefault="00EF30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015" w:rsidRDefault="00485714">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F3015" w:rsidRDefault="00485714">
            <w:pPr>
              <w:pStyle w:val="ProductList-TableBody"/>
            </w:pPr>
            <w:r>
              <w:t>Gebruikers-SL voor Exchange Online Plan 2G</w:t>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SubClauseHeading"/>
        <w:outlineLvl w:val="5"/>
      </w:pPr>
      <w:r>
        <w:t>3.1.1 Aanvullende functionaliteit verbonden aan Enterprise CAL voor Exchange</w:t>
      </w:r>
    </w:p>
    <w:p w:rsidR="00EF3015" w:rsidRDefault="00485714">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Gebruikers-SL voor Exchange Online Plan 2</w:t>
            </w:r>
          </w:p>
        </w:tc>
      </w:tr>
      <w:tr w:rsidR="00EF30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3015" w:rsidRDefault="00EF30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015" w:rsidRDefault="00485714">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EF3015" w:rsidRDefault="00485714">
            <w:pPr>
              <w:pStyle w:val="ProductList-TableBody"/>
            </w:pPr>
            <w:r>
              <w:t>Gebruikers-SL voor Exchange Online Plan 2G</w:t>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Indented"/>
      </w:pPr>
    </w:p>
    <w:p w:rsidR="00EF3015" w:rsidRDefault="00485714">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3.3 Enrollment for Education Solutions</w:t>
      </w:r>
    </w:p>
    <w:p w:rsidR="00EF3015" w:rsidRDefault="00485714">
      <w:pPr>
        <w:pStyle w:val="ProductList-Body"/>
      </w:pPr>
      <w:r>
        <w:t>Niettegenstaande de Vereisten voor toegang door Externe Gebruikers hierboven, zijn CAL's vereist voor toegang tot Exchange Server 2016 door studenten op grond van een EES.</w:t>
      </w:r>
    </w:p>
    <w:p w:rsidR="00EF3015" w:rsidRDefault="00EF3015">
      <w:pPr>
        <w:pStyle w:val="ProductList-Body"/>
      </w:pPr>
    </w:p>
    <w:p w:rsidR="00EF3015" w:rsidRDefault="0048571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4.1 Aanvullende voorwaarden voor Enterprise CAL voor Exchange met Services 2016</w:t>
      </w:r>
    </w:p>
    <w:p w:rsidR="00EF3015" w:rsidRDefault="00485714">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0">
        <w:r>
          <w:rPr>
            <w:color w:val="00467F"/>
            <w:u w:val="single"/>
          </w:rPr>
          <w:t>http://go.microsoft.com/?linkid=9839207</w:t>
        </w:r>
      </w:hyperlink>
      <w:r>
        <w:t>.</w:t>
      </w:r>
    </w:p>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510001140"/>
      <w:r>
        <w:instrText>Project Server</w:instrText>
      </w:r>
      <w:bookmarkEnd w:id="101"/>
      <w:r>
        <w:instrText>" \l 3</w:instrText>
      </w:r>
      <w:r>
        <w:fldChar w:fldCharType="end"/>
      </w:r>
    </w:p>
    <w:p w:rsidR="00EF3015" w:rsidRDefault="00485714">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F3015" w:rsidRDefault="00485714">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485714">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F3015" w:rsidRDefault="00485714">
            <w:pPr>
              <w:pStyle w:val="ProductList-TableBody"/>
            </w:pPr>
            <w:r>
              <w:t>Gebruikers-SL voor Project Online Essentials</w:t>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F3015" w:rsidRDefault="00485714">
            <w:pPr>
              <w:pStyle w:val="ProductList-TableBody"/>
            </w:pPr>
            <w:r>
              <w:t>Gebruikers-SL voor Project Online Premium</w:t>
            </w:r>
          </w:p>
        </w:tc>
      </w:tr>
    </w:tbl>
    <w:p w:rsidR="00EF3015" w:rsidRDefault="00EF3015">
      <w:pPr>
        <w:pStyle w:val="ProductList-Body"/>
      </w:pPr>
    </w:p>
    <w:p w:rsidR="00EF3015" w:rsidRDefault="00485714">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48571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106" w:name="_Sec640"/>
      <w:r>
        <w:t>SharePoint Server</w:t>
      </w:r>
      <w:bookmarkEnd w:id="106"/>
      <w:r>
        <w:fldChar w:fldCharType="begin"/>
      </w:r>
      <w:r>
        <w:instrText xml:space="preserve"> TC "</w:instrText>
      </w:r>
      <w:bookmarkStart w:id="107" w:name="_Toc510001141"/>
      <w:r>
        <w:instrText>SharePoint Server</w:instrText>
      </w:r>
      <w:bookmarkEnd w:id="107"/>
      <w:r>
        <w:instrText>" \l 3</w:instrText>
      </w:r>
      <w:r>
        <w:fldChar w:fldCharType="end"/>
      </w:r>
    </w:p>
    <w:p w:rsidR="00EF3015" w:rsidRDefault="00485714">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F3015" w:rsidRDefault="00485714">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44"/>
        <w:gridCol w:w="3665"/>
        <w:gridCol w:w="360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485714">
      <w:pPr>
        <w:pStyle w:val="ProductList-Offering1SubSection"/>
        <w:outlineLvl w:val="3"/>
      </w:pPr>
      <w:bookmarkStart w:id="110" w:name="_Sec798"/>
      <w:r>
        <w:lastRenderedPageBreak/>
        <w:t>3. Gebruiksrechten</w:t>
      </w:r>
      <w:bookmarkEnd w:id="110"/>
    </w:p>
    <w:tbl>
      <w:tblPr>
        <w:tblStyle w:val="PURTable"/>
        <w:tblW w:w="0" w:type="dxa"/>
        <w:tblLook w:val="04A0" w:firstRow="1" w:lastRow="0" w:firstColumn="1" w:lastColumn="0" w:noHBand="0" w:noVBand="1"/>
      </w:tblPr>
      <w:tblGrid>
        <w:gridCol w:w="3663"/>
        <w:gridCol w:w="3659"/>
        <w:gridCol w:w="359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95"/>
        <w:gridCol w:w="3611"/>
        <w:gridCol w:w="361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Gebruikers-SL voor SharePoint Online Plan 2</w:t>
            </w:r>
            <w:r>
              <w:fldChar w:fldCharType="begin"/>
            </w:r>
            <w:r>
              <w:instrText xml:space="preserve"> XE "SharePoint Online Plan 2" </w:instrText>
            </w:r>
            <w:r>
              <w:fldChar w:fldCharType="end"/>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92"/>
        <w:gridCol w:w="3607"/>
        <w:gridCol w:w="361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Gebruikers-SL voor  SharePoint Online-abonnement 1 of 2</w:t>
            </w:r>
            <w:r>
              <w:fldChar w:fldCharType="begin"/>
            </w:r>
            <w:r>
              <w:instrText xml:space="preserve"> XE " SharePoint Online-abonnement 1 of 2" </w:instrText>
            </w:r>
            <w:r>
              <w:fldChar w:fldCharType="end"/>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015" w:rsidRDefault="00485714">
            <w:pPr>
              <w:pStyle w:val="ProductList-TableBody"/>
            </w:pPr>
            <w:r>
              <w:t>Gebruikers-SL voor SharePoint Online Plan 2</w:t>
            </w:r>
          </w:p>
        </w:tc>
      </w:tr>
    </w:tbl>
    <w:p w:rsidR="00EF3015" w:rsidRDefault="00EF3015">
      <w:pPr>
        <w:pStyle w:val="ProductList-Body"/>
      </w:pPr>
    </w:p>
    <w:p w:rsidR="00EF3015" w:rsidRDefault="00485714">
      <w:pPr>
        <w:pStyle w:val="ProductList-SubClauseHeading"/>
        <w:outlineLvl w:val="5"/>
      </w:pPr>
      <w:r>
        <w:t>3.2.1 Aanvullende SharePoint Server-functionaliteit verbonden aan Enterprise CAL voor SharePoint</w:t>
      </w:r>
    </w:p>
    <w:p w:rsidR="00EF3015" w:rsidRDefault="00485714">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Gebruikers-SL voor SharePoint Online Plan 2</w:t>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Indented"/>
      </w:pPr>
    </w:p>
    <w:p w:rsidR="00EF3015" w:rsidRDefault="00485714">
      <w:pPr>
        <w:pStyle w:val="ProductList-ClauseHeading"/>
        <w:outlineLvl w:val="4"/>
      </w:pPr>
      <w:r>
        <w:t>3.3 CAL-vrijstelling voor gebruikers die publiek beschikbare inhoud openen</w:t>
      </w:r>
    </w:p>
    <w:p w:rsidR="00EF3015" w:rsidRDefault="00485714">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EF3015" w:rsidRDefault="00EF3015">
      <w:pPr>
        <w:pStyle w:val="ProductList-Body"/>
      </w:pPr>
    </w:p>
    <w:p w:rsidR="00EF3015" w:rsidRDefault="00485714">
      <w:pPr>
        <w:pStyle w:val="ProductList-ClauseHeading"/>
        <w:outlineLvl w:val="4"/>
      </w:pPr>
      <w:r>
        <w:t>3.4 Aanvullende software</w:t>
      </w:r>
    </w:p>
    <w:tbl>
      <w:tblPr>
        <w:tblStyle w:val="PURTable"/>
        <w:tblW w:w="0" w:type="dxa"/>
        <w:tblLook w:val="04A0" w:firstRow="1" w:lastRow="0" w:firstColumn="1" w:lastColumn="0" w:noHBand="0" w:noVBand="1"/>
      </w:tblPr>
      <w:tblGrid>
        <w:gridCol w:w="3702"/>
        <w:gridCol w:w="3607"/>
        <w:gridCol w:w="360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3.5 Enrollment for Education Solutions</w:t>
      </w:r>
    </w:p>
    <w:p w:rsidR="00EF3015" w:rsidRDefault="00485714">
      <w:pPr>
        <w:pStyle w:val="ProductList-Body"/>
      </w:pPr>
      <w:r>
        <w:t>Niettegenstaande de Vereisten voor toegang door Externe Gebruikers hierboven, zijn CAL's vereist voor toegang tot SharePoint Server 2016 door studenten op grond van een EES.</w:t>
      </w:r>
    </w:p>
    <w:p w:rsidR="00EF3015" w:rsidRDefault="00EF3015">
      <w:pPr>
        <w:pStyle w:val="ProductList-Body"/>
      </w:pPr>
    </w:p>
    <w:p w:rsidR="00EF3015" w:rsidRDefault="0048571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10001142"/>
      <w:r>
        <w:instrText>Skype voor Bedrijven Server</w:instrText>
      </w:r>
      <w:bookmarkEnd w:id="113"/>
      <w:r>
        <w:instrText>" \l 3</w:instrText>
      </w:r>
      <w:r>
        <w:fldChar w:fldCharType="end"/>
      </w:r>
    </w:p>
    <w:p w:rsidR="00EF3015" w:rsidRDefault="00485714">
      <w:pPr>
        <w:pStyle w:val="ProductList-Offering1SubSection"/>
        <w:outlineLvl w:val="3"/>
      </w:pPr>
      <w:bookmarkStart w:id="114" w:name="_Sec686"/>
      <w:r>
        <w:t>1. Beschikbaarheid programma</w:t>
      </w:r>
      <w:bookmarkEnd w:id="114"/>
    </w:p>
    <w:p w:rsidR="00EF3015" w:rsidRDefault="00EF3015">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none" w:sz="4" w:space="0" w:color="FFFFFF"/>
              <w:right w:val="none" w:sz="4" w:space="0" w:color="6E6E6E"/>
            </w:tcBorders>
          </w:tcPr>
          <w:p w:rsidR="00EF3015" w:rsidRDefault="00485714">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F3015" w:rsidRDefault="00485714">
      <w:pPr>
        <w:pStyle w:val="ProductList-Offering1SubSection"/>
        <w:outlineLvl w:val="3"/>
      </w:pPr>
      <w:bookmarkStart w:id="115" w:name="_Sec741"/>
      <w:r>
        <w:lastRenderedPageBreak/>
        <w:t>2. Productvoorwaarden</w:t>
      </w:r>
      <w:bookmarkEnd w:id="115"/>
    </w:p>
    <w:tbl>
      <w:tblPr>
        <w:tblStyle w:val="PURTable"/>
        <w:tblW w:w="0" w:type="dxa"/>
        <w:tblLook w:val="04A0" w:firstRow="1" w:lastRow="0" w:firstColumn="1" w:lastColumn="0" w:noHBand="0" w:noVBand="1"/>
      </w:tblPr>
      <w:tblGrid>
        <w:gridCol w:w="3629"/>
        <w:gridCol w:w="3672"/>
        <w:gridCol w:w="36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485714">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1"/>
        <w:gridCol w:w="361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Gebruikers-SL voor Skype voor Bedrijven Online Plan 1</w:t>
            </w:r>
          </w:p>
        </w:tc>
      </w:tr>
      <w:tr w:rsidR="00EF30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015" w:rsidRDefault="00485714">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F3015" w:rsidRDefault="00485714">
            <w:pPr>
              <w:pStyle w:val="ProductList-TableBody"/>
            </w:pPr>
            <w:r>
              <w:t>Gebruikers-SL voor Skype voor Bedrijven Online Plan 2</w:t>
            </w:r>
          </w:p>
        </w:tc>
      </w:tr>
      <w:tr w:rsidR="00EF30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015" w:rsidRDefault="00485714">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F3015" w:rsidRDefault="00485714">
            <w:pPr>
              <w:pStyle w:val="ProductList-TableBody"/>
            </w:pPr>
            <w:r>
              <w:t>Gebruikers-SL voor Skype voor Bedrijven Online Plan 2G</w:t>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SubClauseHeading"/>
        <w:outlineLvl w:val="5"/>
      </w:pPr>
      <w:r>
        <w:t>3.1.1 Aanvullende SharePoint Server-functionaliteit verbonden aan Enterprise CAL voor Skype voor Bedrijven Server</w:t>
      </w:r>
    </w:p>
    <w:p w:rsidR="00EF3015" w:rsidRDefault="00485714">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1"/>
        <w:gridCol w:w="3500"/>
        <w:gridCol w:w="350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Gebruikers-SL voor Skype voor Bedrijven Online Plan 2</w:t>
            </w:r>
          </w:p>
        </w:tc>
      </w:tr>
      <w:tr w:rsidR="00EF30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015" w:rsidRDefault="00485714">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EF3015" w:rsidRDefault="00485714">
            <w:pPr>
              <w:pStyle w:val="ProductList-TableBody"/>
            </w:pPr>
            <w:r>
              <w:t>Gebruikers-SL voor Skype voor Bedrijven Online Plan 2G</w:t>
            </w:r>
          </w:p>
        </w:tc>
      </w:tr>
      <w:tr w:rsidR="00EF30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3015" w:rsidRDefault="00485714">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F3015" w:rsidRDefault="00485714">
            <w:pPr>
              <w:pStyle w:val="ProductList-TableBody"/>
            </w:pPr>
            <w:r>
              <w:t>Gebruikers-SL voor Live Meeting Professional</w:t>
            </w:r>
            <w:r>
              <w:fldChar w:fldCharType="begin"/>
            </w:r>
            <w:r>
              <w:instrText xml:space="preserve"> XE "Live Meeting Professional" </w:instrText>
            </w:r>
            <w:r>
              <w:fldChar w:fldCharType="end"/>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Indented"/>
      </w:pPr>
    </w:p>
    <w:p w:rsidR="00EF3015" w:rsidRDefault="00485714">
      <w:pPr>
        <w:pStyle w:val="ProductList-SubClauseHeading"/>
        <w:outlineLvl w:val="5"/>
      </w:pPr>
      <w:r>
        <w:t>3.1.2 Aanvullende SharePoint Server-functionaliteit verbonden aan CAL voor Skype voor Bedrijven Server Plus</w:t>
      </w:r>
    </w:p>
    <w:p w:rsidR="00EF3015" w:rsidRDefault="00485714">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EF3015" w:rsidRDefault="00485714">
            <w:pPr>
              <w:pStyle w:val="ProductList-TableBody"/>
            </w:pPr>
            <w:r>
              <w:t>CAL voor Skype voor Bedrijven Plus (Gebruikers-SL)</w:t>
            </w:r>
          </w:p>
        </w:tc>
      </w:tr>
    </w:tbl>
    <w:p w:rsidR="00EF3015" w:rsidRDefault="00EF3015">
      <w:pPr>
        <w:pStyle w:val="ProductList-BodyIndented"/>
      </w:pPr>
    </w:p>
    <w:p w:rsidR="00EF3015" w:rsidRDefault="00485714">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Audio/Video Conferencing Server-rol</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Director-rol</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Mediation Server-rol</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Lync Server 2013 Group Chat Administration Tool</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PowerShell-invoegtoepassing</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Survivable Branch Appliance-rol</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Video Interop Server-rol</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3.3 Enrollment for Education Solutions</w:t>
      </w:r>
    </w:p>
    <w:p w:rsidR="00EF3015" w:rsidRDefault="00485714">
      <w:pPr>
        <w:pStyle w:val="ProductList-Body"/>
      </w:pPr>
      <w:r>
        <w:t>Niettegenstaande de Vereisten voor toegang door Externe Gebruikers hierboven, zijn CAL's vereist voor toegang tot Skype for Bedrijven Server 2015 door studenten op grond van een EES.</w:t>
      </w:r>
    </w:p>
    <w:p w:rsidR="00EF3015" w:rsidRDefault="0048571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NoBorder"/>
        <w:outlineLvl w:val="1"/>
      </w:pPr>
      <w:bookmarkStart w:id="118" w:name="_Sec614"/>
      <w:r>
        <w:lastRenderedPageBreak/>
        <w:t>SQL Server</w:t>
      </w:r>
      <w:bookmarkEnd w:id="118"/>
      <w:r>
        <w:fldChar w:fldCharType="begin"/>
      </w:r>
      <w:r>
        <w:instrText xml:space="preserve"> TC "</w:instrText>
      </w:r>
      <w:bookmarkStart w:id="119" w:name="_Toc510001143"/>
      <w:r>
        <w:instrText>SQL Server</w:instrText>
      </w:r>
      <w:bookmarkEnd w:id="119"/>
      <w:r>
        <w:instrText>" \l 2</w:instrText>
      </w:r>
      <w:r>
        <w:fldChar w:fldCharType="end"/>
      </w:r>
    </w:p>
    <w:p w:rsidR="00EF3015" w:rsidRDefault="00485714">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single" w:sz="4" w:space="0" w:color="FFFFFF"/>
              <w:right w:val="none" w:sz="4" w:space="0" w:color="6E6E6E"/>
            </w:tcBorders>
          </w:tcPr>
          <w:p w:rsidR="00EF3015" w:rsidRDefault="00485714">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F3015" w:rsidRDefault="0048571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F3015" w:rsidRDefault="00485714">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2.1 SQL Server 2017 Enterprise</w:t>
      </w:r>
    </w:p>
    <w:p w:rsidR="00EF3015" w:rsidRDefault="00485714">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EF3015" w:rsidRDefault="00EF3015">
      <w:pPr>
        <w:pStyle w:val="ProductList-Body"/>
      </w:pPr>
    </w:p>
    <w:p w:rsidR="00EF3015" w:rsidRDefault="00485714">
      <w:pPr>
        <w:pStyle w:val="ProductList-ClauseHeading"/>
        <w:outlineLvl w:val="3"/>
      </w:pPr>
      <w:r>
        <w:t>2.2 SQL Server Parallel Data Warehouse</w:t>
      </w:r>
    </w:p>
    <w:p w:rsidR="00EF3015" w:rsidRDefault="00485714">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EF3015" w:rsidRDefault="00EF3015">
      <w:pPr>
        <w:pStyle w:val="ProductList-Body"/>
      </w:pPr>
    </w:p>
    <w:p w:rsidR="00EF3015" w:rsidRDefault="00485714">
      <w:pPr>
        <w:pStyle w:val="ProductList-ClauseHeading"/>
        <w:outlineLvl w:val="3"/>
      </w:pPr>
      <w:r>
        <w:t>2.3 SQL Server Parallel Data Warehouse, optionele build zonder Oracle Java</w:t>
      </w:r>
    </w:p>
    <w:p w:rsidR="00EF3015" w:rsidRDefault="00485714">
      <w:pPr>
        <w:pStyle w:val="ProductList-Body"/>
      </w:pPr>
      <w:r>
        <w:t xml:space="preserve">Klanten kunnen een build van het product verkrijgen met Oracle Java of, op verzoek, zonder Oracle Java. Zie </w:t>
      </w:r>
      <w:hyperlink r:id="rId53">
        <w:r>
          <w:rPr>
            <w:color w:val="00467F"/>
            <w:u w:val="single"/>
          </w:rPr>
          <w:t>http://www.microsoft.com/en-us/sqlserver/solutions-technologies/data-warehousing/pdw.aspx</w:t>
        </w:r>
      </w:hyperlink>
      <w:r>
        <w:t xml:space="preserve"> voor meer informatie.</w:t>
      </w:r>
    </w:p>
    <w:p w:rsidR="00EF3015" w:rsidRDefault="00EF3015">
      <w:pPr>
        <w:pStyle w:val="ProductList-Body"/>
      </w:pPr>
    </w:p>
    <w:p w:rsidR="00EF3015" w:rsidRDefault="00485714">
      <w:pPr>
        <w:pStyle w:val="ProductList-ClauseHeading"/>
        <w:outlineLvl w:val="3"/>
      </w:pPr>
      <w:r>
        <w:t>2.4 SQL Server Premium Assurance Add-on</w:t>
      </w:r>
    </w:p>
    <w:p w:rsidR="00EF3015" w:rsidRDefault="00485714">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4">
        <w:r>
          <w:rPr>
            <w:color w:val="00467F"/>
            <w:u w:val="single"/>
          </w:rPr>
          <w:t>http://go.microsoft.com/?linkid=9839206</w:t>
        </w:r>
      </w:hyperlink>
      <w:r>
        <w:t>.</w:t>
      </w:r>
    </w:p>
    <w:p w:rsidR="00EF3015" w:rsidRDefault="00EF3015">
      <w:pPr>
        <w:pStyle w:val="ProductList-Body"/>
      </w:pPr>
    </w:p>
    <w:p w:rsidR="00EF3015" w:rsidRDefault="00485714">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F3015" w:rsidRDefault="0048571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3"/>
      </w:pPr>
      <w:r>
        <w:t>3.2 Automatische updates voor voorgaande versies van SQL Server</w:t>
      </w:r>
    </w:p>
    <w:p w:rsidR="00EF3015" w:rsidRDefault="00485714">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EF3015" w:rsidRDefault="00EF3015">
      <w:pPr>
        <w:pStyle w:val="ProductList-Body"/>
      </w:pPr>
    </w:p>
    <w:p w:rsidR="00EF3015" w:rsidRDefault="00485714">
      <w:pPr>
        <w:pStyle w:val="ProductList-ClauseHeading"/>
        <w:outlineLvl w:val="3"/>
      </w:pPr>
      <w:r>
        <w:t>3.3 Selectie van SQL Server Platform</w:t>
      </w:r>
    </w:p>
    <w:p w:rsidR="00EF3015" w:rsidRDefault="00485714">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EF3015" w:rsidRDefault="00EF3015">
      <w:pPr>
        <w:pStyle w:val="ProductList-Body"/>
      </w:pPr>
    </w:p>
    <w:p w:rsidR="00EF3015" w:rsidRDefault="00485714">
      <w:pPr>
        <w:pStyle w:val="ProductList-ClauseHeading"/>
        <w:outlineLvl w:val="3"/>
      </w:pPr>
      <w:r>
        <w:lastRenderedPageBreak/>
        <w:t>3.4 Instances uitvoeren voor Standard Edition</w:t>
      </w:r>
    </w:p>
    <w:p w:rsidR="00EF3015" w:rsidRDefault="00485714">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EF3015" w:rsidRDefault="00EF3015">
      <w:pPr>
        <w:pStyle w:val="ProductList-Body"/>
      </w:pPr>
    </w:p>
    <w:p w:rsidR="00EF3015" w:rsidRDefault="00485714">
      <w:pPr>
        <w:pStyle w:val="ProductList-ClauseHeading"/>
        <w:outlineLvl w:val="3"/>
      </w:pPr>
      <w:r>
        <w:t>3.5 Fail-over servers voor Parallel Data Warehouse (PDW)</w:t>
      </w:r>
    </w:p>
    <w:p w:rsidR="00EF3015" w:rsidRDefault="00485714">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EF3015" w:rsidRDefault="00EF3015">
      <w:pPr>
        <w:pStyle w:val="ProductList-Body"/>
      </w:pPr>
    </w:p>
    <w:p w:rsidR="00EF3015" w:rsidRDefault="00485714">
      <w:pPr>
        <w:pStyle w:val="ProductList-ClauseHeading"/>
        <w:outlineLvl w:val="3"/>
      </w:pPr>
      <w:r>
        <w:t>3.6 Aanvullende software</w:t>
      </w:r>
    </w:p>
    <w:p w:rsidR="00EF3015" w:rsidRDefault="00485714">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Client Tools Connectivity</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Distributed Replay Client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Management Tools - Compleet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Indented"/>
      </w:pPr>
    </w:p>
    <w:p w:rsidR="00EF3015" w:rsidRDefault="00485714">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48571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5">
              <w:r>
                <w:rPr>
                  <w:color w:val="00467F"/>
                  <w:u w:val="single"/>
                </w:rPr>
                <w:t>Productvoorwaarden - juni 2016</w:t>
              </w:r>
            </w:hyperlink>
            <w:r>
              <w:t xml:space="preserve">. R Server voor Hadoop, R Server voor Linux en R Server voor Teradata </w:t>
            </w:r>
            <w:hyperlink r:id="rId56">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URBreadcrumb"/>
      </w:pPr>
    </w:p>
    <w:p w:rsidR="00EF3015" w:rsidRDefault="00485714">
      <w:pPr>
        <w:pStyle w:val="ProductList-ClauseHeading"/>
        <w:outlineLvl w:val="3"/>
      </w:pPr>
      <w:r>
        <w:t>4.1 SQL Server 2017 Enterprise Core – Unlimited Virtualization</w:t>
      </w:r>
    </w:p>
    <w:p w:rsidR="00EF3015" w:rsidRDefault="00485714">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F3015" w:rsidRDefault="00EF3015">
      <w:pPr>
        <w:pStyle w:val="ProductList-Body"/>
      </w:pPr>
    </w:p>
    <w:p w:rsidR="00EF3015" w:rsidRDefault="00485714">
      <w:pPr>
        <w:pStyle w:val="ProductList-ClauseHeading"/>
        <w:outlineLvl w:val="3"/>
      </w:pPr>
      <w:r>
        <w:t>4.2 SQL Server 2017 Enterprise Core – Feature-updates voor Parallel Data Warehouse</w:t>
      </w:r>
    </w:p>
    <w:p w:rsidR="00EF3015" w:rsidRDefault="00485714">
      <w:pPr>
        <w:pStyle w:val="ProductList-Body"/>
      </w:pPr>
      <w:r>
        <w:t>Klanten met SA-dekking komen in aanmerking voor feature releases (bijvoorbeeld apparaatupdates) voor Parallel Data Warehouse die beschikbaar komen tussen grote productreleases.</w:t>
      </w:r>
    </w:p>
    <w:p w:rsidR="00EF3015" w:rsidRDefault="00EF3015">
      <w:pPr>
        <w:pStyle w:val="ProductList-Body"/>
      </w:pPr>
    </w:p>
    <w:p w:rsidR="00EF3015" w:rsidRDefault="00485714">
      <w:pPr>
        <w:pStyle w:val="ProductList-ClauseHeading"/>
        <w:outlineLvl w:val="3"/>
      </w:pPr>
      <w:r>
        <w:t>4.3 SQL Server-uitkoopoptie op grond van het Enrollment for Application Platform (EAP)</w:t>
      </w:r>
    </w:p>
    <w:p w:rsidR="00EF3015" w:rsidRDefault="00485714">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EF3015" w:rsidRDefault="00EF3015">
      <w:pPr>
        <w:pStyle w:val="ProductList-Body"/>
      </w:pPr>
    </w:p>
    <w:p w:rsidR="00EF3015" w:rsidRDefault="00485714">
      <w:pPr>
        <w:pStyle w:val="ProductList-ClauseHeading"/>
        <w:outlineLvl w:val="3"/>
      </w:pPr>
      <w:r>
        <w:t>4.4 SQL Server Enterprise Core en SQL Server Enterprise - Machine Learning Server voor Windows en Machine Learning Server voor Linux</w:t>
      </w:r>
    </w:p>
    <w:p w:rsidR="00EF3015" w:rsidRDefault="00485714">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EF3015" w:rsidRDefault="00EF3015">
      <w:pPr>
        <w:pStyle w:val="ProductList-Body"/>
      </w:pPr>
    </w:p>
    <w:p w:rsidR="00EF3015" w:rsidRDefault="00485714">
      <w:pPr>
        <w:pStyle w:val="ProductList-ClauseHeading"/>
        <w:outlineLvl w:val="3"/>
      </w:pPr>
      <w:r>
        <w:t>4.5 SQL Enterprise Core – Gebruik van Machine Learning Server voor Hadoop</w:t>
      </w:r>
    </w:p>
    <w:p w:rsidR="00EF3015" w:rsidRDefault="00485714">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EF3015" w:rsidRDefault="00EF3015">
      <w:pPr>
        <w:pStyle w:val="ProductList-Body"/>
      </w:pPr>
    </w:p>
    <w:p w:rsidR="00EF3015" w:rsidRDefault="00485714">
      <w:pPr>
        <w:pStyle w:val="ProductList-ClauseHeading"/>
        <w:outlineLvl w:val="3"/>
      </w:pPr>
      <w:r>
        <w:t>4.6 Gebruik van Power BI Report Server – SQL Server Enterprise Edition</w:t>
      </w:r>
    </w:p>
    <w:p w:rsidR="00EF3015" w:rsidRDefault="00485714">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GroupHeading"/>
        <w:outlineLvl w:val="1"/>
      </w:pPr>
      <w:bookmarkStart w:id="124" w:name="_Sec615"/>
      <w:r>
        <w:t>System Center</w:t>
      </w:r>
      <w:bookmarkEnd w:id="124"/>
      <w:r>
        <w:fldChar w:fldCharType="begin"/>
      </w:r>
      <w:r>
        <w:instrText xml:space="preserve"> TC "</w:instrText>
      </w:r>
      <w:bookmarkStart w:id="125" w:name="_Toc510001144"/>
      <w:r>
        <w:instrText>System Center</w:instrText>
      </w:r>
      <w:bookmarkEnd w:id="125"/>
      <w:r>
        <w:instrText>" \l 2</w:instrText>
      </w:r>
      <w:r>
        <w:fldChar w:fldCharType="end"/>
      </w:r>
    </w:p>
    <w:p w:rsidR="00EF3015" w:rsidRDefault="00485714">
      <w:pPr>
        <w:pStyle w:val="ProductList-Offering2HeadingNoBorder"/>
        <w:outlineLvl w:val="2"/>
      </w:pPr>
      <w:bookmarkStart w:id="126" w:name="_Sec642"/>
      <w:r>
        <w:t>System Center Server</w:t>
      </w:r>
      <w:bookmarkEnd w:id="126"/>
      <w:r>
        <w:fldChar w:fldCharType="begin"/>
      </w:r>
      <w:r>
        <w:instrText xml:space="preserve"> TC "</w:instrText>
      </w:r>
      <w:bookmarkStart w:id="127" w:name="_Toc510001145"/>
      <w:r>
        <w:instrText>System Center Server</w:instrText>
      </w:r>
      <w:bookmarkEnd w:id="127"/>
      <w:r>
        <w:instrText>" \l 3</w:instrText>
      </w:r>
      <w:r>
        <w:fldChar w:fldCharType="end"/>
      </w:r>
    </w:p>
    <w:p w:rsidR="00EF3015" w:rsidRDefault="00485714">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F3015" w:rsidRDefault="00485714">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43"/>
        <w:gridCol w:w="3628"/>
        <w:gridCol w:w="364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713"/>
        <w:gridCol w:w="3660"/>
        <w:gridCol w:w="3543"/>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713"/>
        <w:gridCol w:w="3660"/>
        <w:gridCol w:w="3543"/>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3.3 SQL-servertechnologie</w:t>
      </w:r>
    </w:p>
    <w:p w:rsidR="00EF3015" w:rsidRDefault="0048571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F3015" w:rsidRDefault="00EF3015">
      <w:pPr>
        <w:pStyle w:val="ProductList-Body"/>
      </w:pPr>
    </w:p>
    <w:p w:rsidR="00EF3015" w:rsidRDefault="00485714">
      <w:pPr>
        <w:pStyle w:val="ProductList-ClauseHeading"/>
        <w:outlineLvl w:val="4"/>
      </w:pPr>
      <w:r>
        <w:t>3.4 Windows Server Containers</w:t>
      </w:r>
    </w:p>
    <w:p w:rsidR="00EF3015" w:rsidRDefault="00485714">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F3015" w:rsidRDefault="0048571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r>
              <w:t xml:space="preserve">, </w:t>
            </w:r>
            <w:hyperlink r:id="rId5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4.1 Rechten voor System Center Current Branch (indien van toepassing)</w:t>
      </w:r>
    </w:p>
    <w:p w:rsidR="00EF3015" w:rsidRDefault="00485714">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EF3015" w:rsidRDefault="00EF3015">
      <w:pPr>
        <w:pStyle w:val="ProductList-ClauseHeading"/>
        <w:outlineLvl w:val="4"/>
      </w:pPr>
    </w:p>
    <w:p w:rsidR="00EF3015" w:rsidRDefault="00485714">
      <w:pPr>
        <w:pStyle w:val="ProductList-ClauseHeading"/>
        <w:outlineLvl w:val="4"/>
      </w:pPr>
      <w:r>
        <w:t>4.2 System Center Global Service Monitor</w:t>
      </w:r>
    </w:p>
    <w:p w:rsidR="00EF3015" w:rsidRDefault="00485714">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EF3015" w:rsidRDefault="00EF3015">
      <w:pPr>
        <w:pStyle w:val="ProductList-Body"/>
      </w:pPr>
    </w:p>
    <w:p w:rsidR="00EF3015" w:rsidRDefault="00485714">
      <w:pPr>
        <w:pStyle w:val="ProductList-ClauseHeading"/>
        <w:outlineLvl w:val="4"/>
      </w:pPr>
      <w:r>
        <w:t>4.3 Gebruiksrechten en Licentieverleningen geassocieerd met een wijziging in het licentiemodel – In Aanmerking Komende Licentie</w:t>
      </w:r>
    </w:p>
    <w:p w:rsidR="00EF3015" w:rsidRDefault="00485714">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01146"/>
      <w:r>
        <w:instrText>System Center Configuration Manager</w:instrText>
      </w:r>
      <w:bookmarkEnd w:id="133"/>
      <w:r>
        <w:instrText>" \l 3</w:instrText>
      </w:r>
      <w:r>
        <w:fldChar w:fldCharType="end"/>
      </w:r>
    </w:p>
    <w:p w:rsidR="00EF3015" w:rsidRDefault="00485714">
      <w:pPr>
        <w:pStyle w:val="ProductList-Offering1SubSection"/>
        <w:outlineLvl w:val="3"/>
      </w:pPr>
      <w:bookmarkStart w:id="134" w:name="_Sec691"/>
      <w:r>
        <w:t>1. Beschikbaarheid programma</w:t>
      </w:r>
      <w:bookmarkEnd w:id="134"/>
    </w:p>
    <w:p w:rsidR="00EF3015" w:rsidRDefault="00EF3015">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Academic-klanten</w:t>
      </w:r>
    </w:p>
    <w:p w:rsidR="00EF3015" w:rsidRDefault="00485714">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EF3015" w:rsidRDefault="00485714">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Microsoft 365 F1</w:t>
            </w:r>
            <w:r>
              <w:fldChar w:fldCharType="begin"/>
            </w:r>
            <w:r>
              <w:instrText xml:space="preserve"> XE "Microsoft 365 F1" </w:instrText>
            </w:r>
            <w:r>
              <w:fldChar w:fldCharType="end"/>
            </w:r>
            <w:r>
              <w:t xml:space="preserve"> (gebruikers-SL)</w:t>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EF3015" w:rsidRDefault="00485714">
            <w:pPr>
              <w:pStyle w:val="ProductList-TableBody"/>
            </w:pPr>
            <w:r>
              <w:t xml:space="preserve">Beheerlicentie-equivalente Licentie (zie </w:t>
            </w:r>
            <w:hyperlink r:id="rId59">
              <w:r>
                <w:rPr>
                  <w:color w:val="00467F"/>
                  <w:u w:val="single"/>
                </w:rPr>
                <w:t>Bijlage A</w:t>
              </w:r>
            </w:hyperlink>
            <w:r>
              <w:t>)</w:t>
            </w:r>
          </w:p>
        </w:tc>
      </w:tr>
    </w:tbl>
    <w:p w:rsidR="00EF3015" w:rsidRDefault="00EF3015">
      <w:pPr>
        <w:pStyle w:val="ProductList-Body"/>
      </w:pPr>
    </w:p>
    <w:p w:rsidR="00EF3015" w:rsidRDefault="00485714">
      <w:pPr>
        <w:pStyle w:val="ProductList-ClauseHeading"/>
        <w:outlineLvl w:val="4"/>
      </w:pPr>
      <w:r>
        <w:t>3.2 SQL-servertechnologie</w:t>
      </w:r>
    </w:p>
    <w:p w:rsidR="00EF3015" w:rsidRDefault="0048571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EF3015" w:rsidRDefault="0048571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4.1 System Center Configuration Manager – VDI Rights</w:t>
      </w:r>
    </w:p>
    <w:p w:rsidR="00EF3015" w:rsidRDefault="00485714">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EF3015" w:rsidRDefault="00EF3015">
      <w:pPr>
        <w:pStyle w:val="ProductList-Body"/>
      </w:pPr>
    </w:p>
    <w:p w:rsidR="00EF3015" w:rsidRDefault="00485714">
      <w:pPr>
        <w:pStyle w:val="ProductList-ClauseHeading"/>
        <w:outlineLvl w:val="4"/>
      </w:pPr>
      <w:r>
        <w:t>4.2 Rechten voor System Center Configuration Manager Current Branch</w:t>
      </w:r>
    </w:p>
    <w:p w:rsidR="00EF3015" w:rsidRDefault="00485714">
      <w:pPr>
        <w:pStyle w:val="ProductList-Body"/>
      </w:pPr>
      <w:r>
        <w:t>Klanten met actieve SA voor System Center Configuration Manager-licenties, of ML-equivalente Licenties, mogen de optie Current Branch van System Center Configuration Manager installeren en gebruiken.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01147"/>
      <w:r>
        <w:instrText>System Center Data Protection Manager</w:instrText>
      </w:r>
      <w:bookmarkEnd w:id="139"/>
      <w:r>
        <w:instrText>" \l 3</w:instrText>
      </w:r>
      <w:r>
        <w:fldChar w:fldCharType="end"/>
      </w:r>
    </w:p>
    <w:p w:rsidR="00EF3015" w:rsidRDefault="00485714">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44"/>
        <w:gridCol w:w="3665"/>
        <w:gridCol w:w="360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Academic-klanten</w:t>
      </w:r>
    </w:p>
    <w:p w:rsidR="00EF3015" w:rsidRDefault="00485714">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EF3015" w:rsidRDefault="00485714">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3.2 SQL-servertechnologie</w:t>
      </w:r>
    </w:p>
    <w:p w:rsidR="00EF3015" w:rsidRDefault="0048571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F3015" w:rsidRDefault="0048571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r>
              <w:t xml:space="preserve">, </w:t>
            </w:r>
            <w:hyperlink r:id="rId62">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lastRenderedPageBreak/>
        <w:t>4.1 Rechten voor System Center Data Protection Manager Current Branch</w:t>
      </w:r>
    </w:p>
    <w:p w:rsidR="00EF3015" w:rsidRDefault="00485714">
      <w:pPr>
        <w:pStyle w:val="ProductList-Body"/>
      </w:pPr>
      <w:r>
        <w:t>Klanten met actieve SA voor System Center Data Protection Manager-licenties, of ML-equivalente Licentie, mogen de optie Current Branch van System Center Data Protection Manager installeren en gebruiken.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01148"/>
      <w:r>
        <w:instrText>System Center Endpoint Protection</w:instrText>
      </w:r>
      <w:bookmarkEnd w:id="145"/>
      <w:r>
        <w:instrText>" \l 3</w:instrText>
      </w:r>
      <w:r>
        <w:fldChar w:fldCharType="end"/>
      </w:r>
    </w:p>
    <w:p w:rsidR="00EF3015" w:rsidRDefault="00485714">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none" w:sz="4" w:space="0" w:color="BFBFBF"/>
              <w:right w:val="none" w:sz="4" w:space="0" w:color="6E6E6E"/>
            </w:tcBorders>
          </w:tcPr>
          <w:p w:rsidR="00EF3015" w:rsidRDefault="00485714">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EF3015" w:rsidRDefault="0048571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F3015" w:rsidRDefault="0048571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F3015" w:rsidRDefault="00EF301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F3015" w:rsidRDefault="00485714">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(SA):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485714">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Apparaat- en Gebruikers-SL's</w:t>
      </w:r>
    </w:p>
    <w:p w:rsidR="00EF3015" w:rsidRDefault="00485714">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EF3015" w:rsidRDefault="00EF3015">
      <w:pPr>
        <w:pStyle w:val="ProductList-Body"/>
      </w:pPr>
    </w:p>
    <w:p w:rsidR="00EF3015" w:rsidRDefault="00485714">
      <w:pPr>
        <w:pStyle w:val="ProductList-ClauseHeading"/>
        <w:outlineLvl w:val="4"/>
      </w:pPr>
      <w:r>
        <w:t>3.2 Serverbeheer-SL's</w:t>
      </w:r>
    </w:p>
    <w:p w:rsidR="00EF3015" w:rsidRDefault="00485714">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EF3015" w:rsidRDefault="00EF3015">
      <w:pPr>
        <w:pStyle w:val="ProductList-Body"/>
      </w:pPr>
    </w:p>
    <w:p w:rsidR="00EF3015" w:rsidRDefault="00485714">
      <w:pPr>
        <w:pStyle w:val="ProductList-ClauseHeading"/>
        <w:outlineLvl w:val="4"/>
      </w:pPr>
      <w:r>
        <w:t>3.3 Vervanging van scanengines</w:t>
      </w:r>
    </w:p>
    <w:p w:rsidR="00EF3015" w:rsidRDefault="00485714">
      <w:pPr>
        <w:pStyle w:val="ProductList-Body"/>
      </w:pPr>
      <w:r>
        <w:t>Microsoft kan vergelijkbare software en bestanden aanbieden ter vervanging van de volgende onderdelen van de Online Dienst:</w:t>
      </w:r>
    </w:p>
    <w:p w:rsidR="00EF3015" w:rsidRDefault="00485714" w:rsidP="00485714">
      <w:pPr>
        <w:pStyle w:val="ProductList-Bullet"/>
        <w:numPr>
          <w:ilvl w:val="0"/>
          <w:numId w:val="20"/>
        </w:numPr>
      </w:pPr>
      <w:r>
        <w:t xml:space="preserve">antivirus- en antispamsoftware; en </w:t>
      </w:r>
    </w:p>
    <w:p w:rsidR="00EF3015" w:rsidRDefault="00485714" w:rsidP="00485714">
      <w:pPr>
        <w:pStyle w:val="ProductList-Bullet"/>
        <w:numPr>
          <w:ilvl w:val="0"/>
          <w:numId w:val="20"/>
        </w:numPr>
      </w:pPr>
      <w:r>
        <w:t>handtekeningbestanden en gegevensbestanden voor het filteren van inhoud.</w:t>
      </w:r>
    </w:p>
    <w:p w:rsidR="00EF3015" w:rsidRDefault="0048571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4.1 Rechten voor System Center Endpoint Protection Current Branch</w:t>
      </w:r>
    </w:p>
    <w:p w:rsidR="00EF3015" w:rsidRDefault="00485714">
      <w:pPr>
        <w:pStyle w:val="ProductList-Body"/>
      </w:pPr>
      <w:r>
        <w:t>Klanten met actieve SA voor System Center Endpoint Protection-licenties, of ML-equivalente Licentie, mogen de optie Current Branch van System Center Endpoint Protection installeren en gebruiken.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510001149"/>
      <w:r>
        <w:instrText>System Center Operations Manager</w:instrText>
      </w:r>
      <w:bookmarkEnd w:id="151"/>
      <w:r>
        <w:instrText>" \l 3</w:instrText>
      </w:r>
      <w:r>
        <w:fldChar w:fldCharType="end"/>
      </w:r>
    </w:p>
    <w:p w:rsidR="00EF3015" w:rsidRDefault="00485714">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44"/>
        <w:gridCol w:w="3665"/>
        <w:gridCol w:w="360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Academic-klanten</w:t>
      </w:r>
    </w:p>
    <w:p w:rsidR="00EF3015" w:rsidRDefault="00485714">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EF3015" w:rsidRDefault="00485714">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5">
              <w:r>
                <w:rPr>
                  <w:color w:val="00467F"/>
                  <w:u w:val="single"/>
                </w:rPr>
                <w:t>Universeel</w:t>
              </w:r>
            </w:hyperlink>
            <w:r>
              <w:t xml:space="preserve">; </w:t>
            </w:r>
            <w:hyperlink r:id="rId6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7">
              <w:r>
                <w:rPr>
                  <w:color w:val="00467F"/>
                  <w:u w:val="single"/>
                </w:rPr>
                <w:t>internetfunctionaliteit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3.2 SQL-servertechnologie</w:t>
      </w:r>
    </w:p>
    <w:p w:rsidR="00EF3015" w:rsidRDefault="0048571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F3015" w:rsidRDefault="0048571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9">
              <w:r>
                <w:rPr>
                  <w:color w:val="00467F"/>
                  <w:u w:val="single"/>
                </w:rPr>
                <w:t>Product List - oktober 2013</w:t>
              </w:r>
            </w:hyperlink>
            <w:r>
              <w:t xml:space="preserve">, </w:t>
            </w:r>
            <w:hyperlink r:id="rId70">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4.1 Rechten voor System Center Operations Manager Current Branch</w:t>
      </w:r>
    </w:p>
    <w:p w:rsidR="00EF3015" w:rsidRDefault="00485714">
      <w:pPr>
        <w:pStyle w:val="ProductList-Body"/>
      </w:pPr>
      <w:r>
        <w:t>Klanten met actieve SA voor System Center Operations Manager-licenties, of ML-equivalente Licentie, mogen de optie Current Branch van System Center Operations Manager installeren en gebruiken.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01150"/>
      <w:r>
        <w:instrText>System Center Orchestrator</w:instrText>
      </w:r>
      <w:bookmarkEnd w:id="157"/>
      <w:r>
        <w:instrText>" \l 3</w:instrText>
      </w:r>
      <w:r>
        <w:fldChar w:fldCharType="end"/>
      </w:r>
    </w:p>
    <w:p w:rsidR="00EF3015" w:rsidRDefault="00485714">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159" w:name="_Sec1187"/>
      <w:r>
        <w:lastRenderedPageBreak/>
        <w:t>2. Productvoorwaarden</w:t>
      </w:r>
      <w:bookmarkEnd w:id="159"/>
    </w:p>
    <w:tbl>
      <w:tblPr>
        <w:tblStyle w:val="PURTable"/>
        <w:tblW w:w="0" w:type="dxa"/>
        <w:tblLook w:val="04A0" w:firstRow="1" w:lastRow="0" w:firstColumn="1" w:lastColumn="0" w:noHBand="0" w:noVBand="1"/>
      </w:tblPr>
      <w:tblGrid>
        <w:gridCol w:w="3644"/>
        <w:gridCol w:w="3665"/>
        <w:gridCol w:w="360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1">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Academic-klanten</w:t>
      </w:r>
    </w:p>
    <w:p w:rsidR="00EF3015" w:rsidRDefault="00485714">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rsidR="00EF3015" w:rsidRDefault="00485714">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2">
              <w:r>
                <w:rPr>
                  <w:color w:val="00467F"/>
                  <w:u w:val="single"/>
                </w:rPr>
                <w:t>Universeel</w:t>
              </w:r>
            </w:hyperlink>
            <w:r>
              <w:t xml:space="preserve">; </w:t>
            </w:r>
            <w:hyperlink r:id="rId7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4">
              <w:r>
                <w:rPr>
                  <w:color w:val="00467F"/>
                  <w:u w:val="single"/>
                </w:rPr>
                <w:t>internetfunctionaliteit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3.2 SQL-servertechnologie</w:t>
      </w:r>
    </w:p>
    <w:p w:rsidR="00EF3015" w:rsidRDefault="0048571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F3015" w:rsidRDefault="0048571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6">
              <w:r>
                <w:rPr>
                  <w:color w:val="00467F"/>
                  <w:u w:val="single"/>
                </w:rPr>
                <w:t>Product List - oktober 2013</w:t>
              </w:r>
            </w:hyperlink>
            <w:r>
              <w:t xml:space="preserve">, </w:t>
            </w:r>
            <w:hyperlink r:id="rId77">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01151"/>
      <w:r>
        <w:instrText>System Center Service Manager</w:instrText>
      </w:r>
      <w:bookmarkEnd w:id="163"/>
      <w:r>
        <w:instrText>" \l 3</w:instrText>
      </w:r>
      <w:r>
        <w:fldChar w:fldCharType="end"/>
      </w:r>
    </w:p>
    <w:p w:rsidR="00EF3015" w:rsidRDefault="00485714">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44"/>
        <w:gridCol w:w="3665"/>
        <w:gridCol w:w="360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8">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Academic-klanten</w:t>
      </w:r>
    </w:p>
    <w:p w:rsidR="00EF3015" w:rsidRDefault="00485714">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rsidR="00EF3015" w:rsidRDefault="00485714">
      <w:pPr>
        <w:pStyle w:val="ProductList-Offering1SubSection"/>
        <w:outlineLvl w:val="3"/>
      </w:pPr>
      <w:bookmarkStart w:id="166" w:name="_Sec1193"/>
      <w:r>
        <w:lastRenderedPageBreak/>
        <w:t>3. Gebruiksrechten</w:t>
      </w:r>
      <w:bookmarkEnd w:id="166"/>
    </w:p>
    <w:tbl>
      <w:tblPr>
        <w:tblStyle w:val="PURTable"/>
        <w:tblW w:w="0" w:type="dxa"/>
        <w:tblLook w:val="04A0" w:firstRow="1" w:lastRow="0" w:firstColumn="1" w:lastColumn="0" w:noHBand="0" w:noVBand="1"/>
      </w:tblPr>
      <w:tblGrid>
        <w:gridCol w:w="3643"/>
        <w:gridCol w:w="3628"/>
        <w:gridCol w:w="364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9">
              <w:r>
                <w:rPr>
                  <w:color w:val="00467F"/>
                  <w:u w:val="single"/>
                </w:rPr>
                <w:t>Universeel</w:t>
              </w:r>
            </w:hyperlink>
            <w:r>
              <w:t xml:space="preserve">; </w:t>
            </w:r>
            <w:hyperlink r:id="rId8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1">
              <w:r>
                <w:rPr>
                  <w:color w:val="00467F"/>
                  <w:u w:val="single"/>
                </w:rPr>
                <w:t>internetfunctionaliteit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Beheerlicentie</w:t>
      </w:r>
    </w:p>
    <w:tbl>
      <w:tblPr>
        <w:tblStyle w:val="PURTable"/>
        <w:tblW w:w="0" w:type="dxa"/>
        <w:tblLook w:val="04A0" w:firstRow="1" w:lastRow="0" w:firstColumn="1" w:lastColumn="0" w:noHBand="0" w:noVBand="1"/>
      </w:tblPr>
      <w:tblGrid>
        <w:gridCol w:w="3690"/>
        <w:gridCol w:w="3610"/>
        <w:gridCol w:w="3616"/>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CAL voor Microsoft Identity Manager 2016 (Gebruiker)</w:t>
            </w:r>
          </w:p>
        </w:tc>
      </w:tr>
    </w:tbl>
    <w:p w:rsidR="00EF3015" w:rsidRDefault="00EF3015">
      <w:pPr>
        <w:pStyle w:val="ProductList-Body"/>
      </w:pPr>
    </w:p>
    <w:p w:rsidR="00EF3015" w:rsidRDefault="00485714">
      <w:pPr>
        <w:pStyle w:val="ProductList-ClauseHeading"/>
        <w:outlineLvl w:val="4"/>
      </w:pPr>
      <w:r>
        <w:t>3.2 SQL-servertechnologie</w:t>
      </w:r>
    </w:p>
    <w:p w:rsidR="00EF3015" w:rsidRDefault="0048571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F3015" w:rsidRDefault="0048571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3">
              <w:r>
                <w:rPr>
                  <w:color w:val="00467F"/>
                  <w:u w:val="single"/>
                </w:rPr>
                <w:t>Product List - oktober 2013</w:t>
              </w:r>
            </w:hyperlink>
            <w:r>
              <w:t xml:space="preserve">, </w:t>
            </w:r>
            <w:hyperlink r:id="rId84">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4.1 Rechten voor System Center Service Manager Current Branch</w:t>
      </w:r>
    </w:p>
    <w:p w:rsidR="00EF3015" w:rsidRDefault="00485714">
      <w:pPr>
        <w:pStyle w:val="ProductList-Body"/>
      </w:pPr>
      <w:r>
        <w:t>Klanten met actieve SA voor System Center Service Manager-licenties, of ML-equivalente Licentie, mogen de optie Current Branch van System Center Service Manager installeren en gebruiken.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01152"/>
      <w:r>
        <w:instrText>Virtual Desktop Infrastructure (VDI) Suite</w:instrText>
      </w:r>
      <w:bookmarkEnd w:id="169"/>
      <w:r>
        <w:instrText>" \l 2</w:instrText>
      </w:r>
      <w:r>
        <w:fldChar w:fldCharType="end"/>
      </w:r>
    </w:p>
    <w:p w:rsidR="00EF3015" w:rsidRDefault="00485714">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5">
        <w:r>
          <w:rPr>
            <w:color w:val="00467F"/>
            <w:u w:val="single"/>
          </w:rPr>
          <w:t>http://go.microsoft.com/?linkid=9839206</w:t>
        </w:r>
      </w:hyperlink>
      <w:r>
        <w:t xml:space="preserve"> en juni 2015 </w:t>
      </w:r>
      <w:hyperlink r:id="rId86">
        <w:r>
          <w:rPr>
            <w:color w:val="00467F"/>
            <w:u w:val="single"/>
          </w:rPr>
          <w:t>http://go.microsoft.com/?linkid=9839207</w:t>
        </w:r>
      </w:hyperlink>
      <w:r>
        <w:t xml:space="preserve"> raadplegen.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GroupHeading"/>
        <w:outlineLvl w:val="1"/>
      </w:pPr>
      <w:bookmarkStart w:id="170" w:name="_Sec617"/>
      <w:r>
        <w:t>Visual Studio</w:t>
      </w:r>
      <w:bookmarkEnd w:id="170"/>
      <w:r>
        <w:fldChar w:fldCharType="begin"/>
      </w:r>
      <w:r>
        <w:instrText xml:space="preserve"> TC "</w:instrText>
      </w:r>
      <w:bookmarkStart w:id="171" w:name="_Toc510001153"/>
      <w:r>
        <w:instrText>Visual Studio</w:instrText>
      </w:r>
      <w:bookmarkEnd w:id="171"/>
      <w:r>
        <w:instrText>" \l 2</w:instrText>
      </w:r>
      <w:r>
        <w:fldChar w:fldCharType="end"/>
      </w:r>
    </w:p>
    <w:p w:rsidR="00EF3015" w:rsidRDefault="00485714">
      <w:pPr>
        <w:pStyle w:val="ProductList-Offering2HeadingNoBorder"/>
        <w:outlineLvl w:val="2"/>
      </w:pPr>
      <w:bookmarkStart w:id="172" w:name="_Sec649"/>
      <w:r>
        <w:t>Visual Studio</w:t>
      </w:r>
      <w:bookmarkEnd w:id="172"/>
      <w:r>
        <w:fldChar w:fldCharType="begin"/>
      </w:r>
      <w:r>
        <w:instrText xml:space="preserve"> TC "</w:instrText>
      </w:r>
      <w:bookmarkStart w:id="173" w:name="_Toc510001154"/>
      <w:r>
        <w:instrText>Visual Studio</w:instrText>
      </w:r>
      <w:bookmarkEnd w:id="173"/>
      <w:r>
        <w:instrText>" \l 3</w:instrText>
      </w:r>
      <w:r>
        <w:fldChar w:fldCharType="end"/>
      </w:r>
    </w:p>
    <w:p w:rsidR="00EF3015" w:rsidRDefault="00485714">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F3015" w:rsidRDefault="00485714">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lastRenderedPageBreak/>
        <w:t>2.1 Licentieverlening voor SQL Server Parallel Data Warehouse Developer</w:t>
      </w:r>
    </w:p>
    <w:p w:rsidR="00EF3015" w:rsidRDefault="0048571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EF3015" w:rsidRDefault="00EF3015">
      <w:pPr>
        <w:pStyle w:val="ProductList-Body"/>
      </w:pPr>
    </w:p>
    <w:p w:rsidR="00EF3015" w:rsidRDefault="00485714">
      <w:pPr>
        <w:pStyle w:val="ProductList-ClauseHeading"/>
        <w:outlineLvl w:val="4"/>
      </w:pPr>
      <w:r>
        <w:t>2.2 Licentieverlening for Visual Studio Team Foundation Server 2018</w:t>
      </w:r>
    </w:p>
    <w:p w:rsidR="00EF3015" w:rsidRDefault="0048571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EF3015" w:rsidRDefault="00EF3015">
      <w:pPr>
        <w:pStyle w:val="ProductList-Body"/>
      </w:pPr>
    </w:p>
    <w:p w:rsidR="00EF3015" w:rsidRDefault="00485714">
      <w:pPr>
        <w:pStyle w:val="ProductList-ClauseHeading"/>
        <w:outlineLvl w:val="4"/>
      </w:pPr>
      <w:r>
        <w:t>2.3 Microsoft Azure-platformdiensten</w:t>
      </w:r>
    </w:p>
    <w:p w:rsidR="00EF3015" w:rsidRDefault="00485714">
      <w:pPr>
        <w:pStyle w:val="ProductList-Body"/>
      </w:pPr>
      <w:r>
        <w:t>Microsoft Azure-voorzieningen kunnen niet worden gecombineerd vanuit meerdere Visual Studio-abonnementen of MSDN-platforms tot één Microsoft Azure-account.</w:t>
      </w:r>
    </w:p>
    <w:p w:rsidR="00EF3015" w:rsidRDefault="00485714">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Aanvullende software: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Bestand BUILDSERVER.TXT</w:t>
      </w:r>
    </w:p>
    <w:p w:rsidR="00EF3015" w:rsidRDefault="00485714">
      <w:pPr>
        <w:pStyle w:val="ProductList-Body"/>
      </w:pPr>
      <w:r>
        <w:t xml:space="preserve">De Klant mag kopieën van de bestanden in de BuildServer-lijsten op </w:t>
      </w:r>
      <w:hyperlink r:id="rId87">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EF3015" w:rsidRDefault="00EF3015">
      <w:pPr>
        <w:pStyle w:val="ProductList-Body"/>
      </w:pPr>
    </w:p>
    <w:p w:rsidR="00EF3015" w:rsidRDefault="00485714">
      <w:pPr>
        <w:pStyle w:val="ProductList-ClauseHeading"/>
        <w:outlineLvl w:val="4"/>
      </w:pPr>
      <w:r>
        <w:t>3.2 Hulpprogramma's</w:t>
      </w:r>
    </w:p>
    <w:p w:rsidR="00EF3015" w:rsidRDefault="00485714">
      <w:pPr>
        <w:pStyle w:val="ProductList-Body"/>
      </w:pPr>
      <w:r>
        <w:t xml:space="preserve">De Klant mag de Hulpprogramma's die worden vermeld op </w:t>
      </w:r>
      <w:hyperlink r:id="rId88">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EF3015" w:rsidRDefault="00EF3015">
      <w:pPr>
        <w:pStyle w:val="ProductList-Body"/>
      </w:pPr>
    </w:p>
    <w:p w:rsidR="00EF3015" w:rsidRDefault="00485714">
      <w:pPr>
        <w:pStyle w:val="ProductList-ClauseHeading"/>
        <w:outlineLvl w:val="4"/>
      </w:pPr>
      <w:r>
        <w:t>3.3 Office Professional Plus 2016 – Visual Studio Enterprise-abonnement</w:t>
      </w:r>
    </w:p>
    <w:p w:rsidR="00EF3015" w:rsidRDefault="0048571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EF3015" w:rsidRDefault="00EF3015">
      <w:pPr>
        <w:pStyle w:val="ProductList-Body"/>
      </w:pPr>
    </w:p>
    <w:p w:rsidR="00EF3015" w:rsidRDefault="00485714">
      <w:pPr>
        <w:pStyle w:val="ProductList-ClauseHeading"/>
        <w:outlineLvl w:val="4"/>
      </w:pPr>
      <w:r>
        <w:t>3.4 Licentievoorwaarden van derden voor opensourcecomponenten</w:t>
      </w:r>
    </w:p>
    <w:p w:rsidR="00EF3015" w:rsidRDefault="0048571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EF3015" w:rsidRDefault="0048571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 List - Maart 2014</w:t>
              </w:r>
            </w:hyperlink>
            <w:r>
              <w:t xml:space="preserve"> en </w:t>
            </w:r>
            <w:hyperlink r:id="rId90">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4.1 Recht op Software Assurance</w:t>
      </w:r>
    </w:p>
    <w:p w:rsidR="00EF3015" w:rsidRDefault="00485714">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EF3015" w:rsidRDefault="00EF3015">
      <w:pPr>
        <w:pStyle w:val="ProductList-Body"/>
      </w:pPr>
    </w:p>
    <w:p w:rsidR="00EF3015" w:rsidRDefault="00485714">
      <w:pPr>
        <w:pStyle w:val="ProductList-ClauseHeading"/>
        <w:outlineLvl w:val="4"/>
      </w:pPr>
      <w:r>
        <w:lastRenderedPageBreak/>
        <w:t>4.2 Eeuwigdurende rechten Visual Studio-abonnement</w:t>
      </w:r>
    </w:p>
    <w:p w:rsidR="00EF3015" w:rsidRDefault="00485714">
      <w:pPr>
        <w:pStyle w:val="ProductList-Body"/>
      </w:pPr>
      <w:r>
        <w:t>De rechten van de Klant tot het gebruik van software die is gelicentieerd via een Visual Studio-abonnement, worden permanent zodra de rechten van de Klant tot het gebruik van Visual Studio permanent worden.</w:t>
      </w:r>
    </w:p>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01155"/>
      <w:r>
        <w:instrText>Visual Studio Team Foundation Server</w:instrText>
      </w:r>
      <w:bookmarkEnd w:id="179"/>
      <w:r>
        <w:instrText>" \l 3</w:instrText>
      </w:r>
      <w:r>
        <w:fldChar w:fldCharType="end"/>
      </w:r>
    </w:p>
    <w:p w:rsidR="00EF3015" w:rsidRDefault="00485714">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F3015" w:rsidRDefault="00EF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F3015" w:rsidRDefault="00EF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F3015" w:rsidRDefault="00485714">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485714">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Toegang tot Serversoftware</w:t>
      </w:r>
    </w:p>
    <w:tbl>
      <w:tblPr>
        <w:tblStyle w:val="PURTable"/>
        <w:tblW w:w="0" w:type="dxa"/>
        <w:tblLook w:val="04A0" w:firstRow="1" w:lastRow="0" w:firstColumn="1" w:lastColumn="0" w:noHBand="0" w:noVBand="1"/>
      </w:tblPr>
      <w:tblGrid>
        <w:gridCol w:w="3699"/>
        <w:gridCol w:w="3614"/>
        <w:gridCol w:w="3603"/>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Betalende gebruiker van Visual Studio Team Services</w:t>
            </w:r>
          </w:p>
        </w:tc>
      </w:tr>
    </w:tbl>
    <w:p w:rsidR="00EF3015" w:rsidRDefault="00EF3015">
      <w:pPr>
        <w:pStyle w:val="ProductList-Body"/>
      </w:pPr>
    </w:p>
    <w:p w:rsidR="00EF3015" w:rsidRDefault="00485714">
      <w:pPr>
        <w:pStyle w:val="ProductList-SubClauseHeading"/>
        <w:outlineLvl w:val="5"/>
      </w:pPr>
      <w:r>
        <w:t>3.1.1 Aanvullende functionaliteit</w:t>
      </w:r>
    </w:p>
    <w:p w:rsidR="00EF3015" w:rsidRDefault="00485714">
      <w:pPr>
        <w:pStyle w:val="ProductList-BodyIndented"/>
      </w:pPr>
      <w:r>
        <w:t>Test Management</w:t>
      </w:r>
    </w:p>
    <w:tbl>
      <w:tblPr>
        <w:tblStyle w:val="PURTable0"/>
        <w:tblW w:w="0" w:type="dxa"/>
        <w:tblLook w:val="04A0" w:firstRow="1" w:lastRow="0" w:firstColumn="1" w:lastColumn="0" w:noHBand="0" w:noVBand="1"/>
      </w:tblPr>
      <w:tblGrid>
        <w:gridCol w:w="3544"/>
        <w:gridCol w:w="3506"/>
        <w:gridCol w:w="3506"/>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Visual Studio Enterprise-abonnement</w:t>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EF3015" w:rsidRDefault="00485714">
            <w:pPr>
              <w:pStyle w:val="ProductList-TableBody"/>
            </w:pPr>
            <w:r>
              <w:t>Betalende gebruiker van Visual Studio Team Services Test Manager</w:t>
            </w:r>
          </w:p>
        </w:tc>
      </w:tr>
    </w:tbl>
    <w:p w:rsidR="00EF3015" w:rsidRDefault="00EF3015">
      <w:pPr>
        <w:pStyle w:val="ProductList-BodyIndented"/>
      </w:pPr>
    </w:p>
    <w:p w:rsidR="00EF3015" w:rsidRDefault="00485714">
      <w:pPr>
        <w:pStyle w:val="ProductList-SubClauseHeading"/>
        <w:outlineLvl w:val="5"/>
      </w:pPr>
      <w:r>
        <w:t>3.1.2 Aanvullende functionaliteit</w:t>
      </w:r>
    </w:p>
    <w:p w:rsidR="00EF3015" w:rsidRDefault="00485714">
      <w:pPr>
        <w:pStyle w:val="ProductList-BodyIndented"/>
      </w:pPr>
      <w:r>
        <w:t>Pakketbeheer</w:t>
      </w:r>
    </w:p>
    <w:tbl>
      <w:tblPr>
        <w:tblStyle w:val="PURTable0"/>
        <w:tblW w:w="0" w:type="dxa"/>
        <w:tblLook w:val="04A0" w:firstRow="1" w:lastRow="0" w:firstColumn="1" w:lastColumn="0" w:noHBand="0" w:noVBand="1"/>
      </w:tblPr>
      <w:tblGrid>
        <w:gridCol w:w="3542"/>
        <w:gridCol w:w="3504"/>
        <w:gridCol w:w="351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Betalende gebruiker van Visual Studio Team Services Package Management</w:t>
            </w:r>
          </w:p>
        </w:tc>
      </w:tr>
    </w:tbl>
    <w:p w:rsidR="00EF3015" w:rsidRDefault="00EF3015">
      <w:pPr>
        <w:pStyle w:val="ProductList-BodyIndented"/>
      </w:pPr>
    </w:p>
    <w:p w:rsidR="00EF3015" w:rsidRDefault="00485714">
      <w:pPr>
        <w:pStyle w:val="ProductList-ClauseHeading"/>
        <w:outlineLvl w:val="4"/>
      </w:pPr>
      <w:r>
        <w:t>3.2 Gebruik waarvoor geen CAL's vereist zijn</w:t>
      </w:r>
    </w:p>
    <w:p w:rsidR="00EF3015" w:rsidRDefault="00485714">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rsidR="00EF3015" w:rsidRDefault="00EF3015">
      <w:pPr>
        <w:pStyle w:val="ProductList-Body"/>
      </w:pPr>
    </w:p>
    <w:p w:rsidR="00EF3015" w:rsidRDefault="00485714">
      <w:pPr>
        <w:pStyle w:val="ProductList-ClauseHeading"/>
        <w:outlineLvl w:val="4"/>
      </w:pPr>
      <w:r>
        <w:t>3.3 SQL-servertechnologie</w:t>
      </w:r>
    </w:p>
    <w:p w:rsidR="00EF3015" w:rsidRDefault="0048571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EF3015" w:rsidRDefault="00EF3015">
      <w:pPr>
        <w:pStyle w:val="ProductList-Body"/>
      </w:pPr>
    </w:p>
    <w:p w:rsidR="00EF3015" w:rsidRDefault="00485714">
      <w:pPr>
        <w:pStyle w:val="ProductList-ClauseHeading"/>
        <w:outlineLvl w:val="4"/>
      </w:pPr>
      <w:r>
        <w:t>3.4 Licentievoorwaarden van derden voor opensourcecomponenten</w:t>
      </w:r>
    </w:p>
    <w:p w:rsidR="00EF3015" w:rsidRDefault="0048571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EF3015" w:rsidRDefault="00EF3015">
      <w:pPr>
        <w:pStyle w:val="ProductList-Body"/>
      </w:pPr>
    </w:p>
    <w:p w:rsidR="00EF3015" w:rsidRDefault="00485714">
      <w:pPr>
        <w:pStyle w:val="ProductList-ClauseHeading"/>
        <w:outlineLvl w:val="4"/>
      </w:pPr>
      <w:r>
        <w:lastRenderedPageBreak/>
        <w:t>3.5 Visual Studio Team Foundation Server Build Services</w:t>
      </w:r>
    </w:p>
    <w:p w:rsidR="00EF3015" w:rsidRDefault="00485714">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rsidR="00EF3015" w:rsidRDefault="00EF3015">
      <w:pPr>
        <w:pStyle w:val="ProductList-Body"/>
      </w:pPr>
    </w:p>
    <w:p w:rsidR="00EF3015" w:rsidRDefault="00485714">
      <w:pPr>
        <w:pStyle w:val="ProductList-ClauseHeading"/>
        <w:outlineLvl w:val="4"/>
      </w:pPr>
      <w:r>
        <w:t>3.6 Release Management</w:t>
      </w:r>
    </w:p>
    <w:p w:rsidR="00EF3015" w:rsidRDefault="00485714">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EF3015" w:rsidRDefault="00485714" w:rsidP="00485714">
      <w:pPr>
        <w:pStyle w:val="ProductList-Bullet"/>
        <w:numPr>
          <w:ilvl w:val="0"/>
          <w:numId w:val="21"/>
        </w:numPr>
      </w:pPr>
      <w:r>
        <w:t xml:space="preserve">Visual Studio Enterprise-abonnement </w:t>
      </w:r>
    </w:p>
    <w:p w:rsidR="00EF3015" w:rsidRDefault="00485714" w:rsidP="00485714">
      <w:pPr>
        <w:pStyle w:val="ProductList-Bullet"/>
        <w:numPr>
          <w:ilvl w:val="0"/>
          <w:numId w:val="21"/>
        </w:numPr>
      </w:pPr>
      <w:r>
        <w:t xml:space="preserve">Visual Studio Enterprise (maand- of jaarabonnement) </w:t>
      </w:r>
    </w:p>
    <w:p w:rsidR="00EF3015" w:rsidRDefault="00485714" w:rsidP="00485714">
      <w:pPr>
        <w:pStyle w:val="ProductList-Bullet"/>
        <w:numPr>
          <w:ilvl w:val="0"/>
          <w:numId w:val="21"/>
        </w:numPr>
      </w:pPr>
      <w:r>
        <w:t>Team Services Build en Deployment Private Pipeline (betaalde instance)</w:t>
      </w:r>
    </w:p>
    <w:p w:rsidR="00EF3015" w:rsidRDefault="00EF3015">
      <w:pPr>
        <w:pStyle w:val="ProductList-Body"/>
      </w:pPr>
    </w:p>
    <w:p w:rsidR="00EF3015" w:rsidRDefault="00485714">
      <w:pPr>
        <w:pStyle w:val="ProductList-ClauseHeading"/>
        <w:outlineLvl w:val="4"/>
      </w:pPr>
      <w:r>
        <w:t>3.7 Pakketbeheer</w:t>
      </w:r>
    </w:p>
    <w:p w:rsidR="00EF3015" w:rsidRDefault="00485714">
      <w:pPr>
        <w:pStyle w:val="ProductList-Body"/>
      </w:pPr>
      <w:r>
        <w:t>In elke Visual Studio Team Foundation Server-licentie is het recht inbegrepen voor het gebruik van Package Management door maximaal vijf gebruikers of apparaten.</w:t>
      </w:r>
    </w:p>
    <w:p w:rsidR="00EF3015" w:rsidRDefault="00EF3015">
      <w:pPr>
        <w:pStyle w:val="ProductList-Body"/>
      </w:pPr>
    </w:p>
    <w:p w:rsidR="00EF3015" w:rsidRDefault="00485714">
      <w:pPr>
        <w:pStyle w:val="ProductList-ClauseHeading"/>
        <w:outlineLvl w:val="4"/>
      </w:pPr>
      <w:r>
        <w:t>3.8 Aanvullende software</w:t>
      </w:r>
    </w:p>
    <w:tbl>
      <w:tblPr>
        <w:tblStyle w:val="PURTable"/>
        <w:tblW w:w="0" w:type="dxa"/>
        <w:tblLook w:val="04A0" w:firstRow="1" w:lastRow="0" w:firstColumn="1" w:lastColumn="0" w:noHBand="0" w:noVBand="1"/>
      </w:tblPr>
      <w:tblGrid>
        <w:gridCol w:w="3692"/>
        <w:gridCol w:w="3612"/>
        <w:gridCol w:w="3612"/>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48571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EF301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Gebruiksrechten voor roaming: n.v.t.</w:t>
            </w:r>
          </w:p>
        </w:tc>
      </w:tr>
      <w:tr w:rsidR="00EF30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r w:rsidR="00EF3015">
        <w:tc>
          <w:tcPr>
            <w:tcW w:w="12240" w:type="dxa"/>
            <w:gridSpan w:val="4"/>
            <w:tcBorders>
              <w:top w:val="none" w:sz="4" w:space="0" w:color="6E6E6E"/>
              <w:left w:val="none" w:sz="4" w:space="0" w:color="6E6E6E"/>
              <w:bottom w:val="none" w:sz="4" w:space="0" w:color="6E6E6E"/>
              <w:right w:val="none" w:sz="4" w:space="0" w:color="6E6E6E"/>
            </w:tcBorders>
          </w:tcPr>
          <w:p w:rsidR="00EF3015" w:rsidRDefault="00EF3015">
            <w:pPr>
              <w:pStyle w:val="PURBreadcrumb"/>
            </w:pPr>
          </w:p>
          <w:tbl>
            <w:tblPr>
              <w:tblW w:w="0" w:type="dxa"/>
              <w:tblLook w:val="04A0" w:firstRow="1" w:lastRow="0" w:firstColumn="1" w:lastColumn="0" w:noHBand="0" w:noVBand="1"/>
            </w:tblPr>
            <w:tblGrid>
              <w:gridCol w:w="10800"/>
            </w:tblGrid>
            <w:tr w:rsidR="00EF3015">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TableBody"/>
            </w:pPr>
          </w:p>
        </w:tc>
      </w:tr>
    </w:tbl>
    <w:p w:rsidR="00EF3015" w:rsidRDefault="00EF3015">
      <w:pPr>
        <w:pStyle w:val="ProductList-Body"/>
      </w:pPr>
    </w:p>
    <w:p w:rsidR="00EF3015" w:rsidRDefault="00485714">
      <w:pPr>
        <w:pStyle w:val="ProductList-OfferingGroupHeading"/>
        <w:outlineLvl w:val="1"/>
      </w:pPr>
      <w:bookmarkStart w:id="184" w:name="_Sec618"/>
      <w:r>
        <w:t>Windows</w:t>
      </w:r>
      <w:bookmarkEnd w:id="184"/>
      <w:r>
        <w:fldChar w:fldCharType="begin"/>
      </w:r>
      <w:r>
        <w:instrText xml:space="preserve"> TC "</w:instrText>
      </w:r>
      <w:bookmarkStart w:id="185" w:name="_Toc510001156"/>
      <w:r>
        <w:instrText>Windows</w:instrText>
      </w:r>
      <w:bookmarkEnd w:id="185"/>
      <w:r>
        <w:instrText>" \l 2</w:instrText>
      </w:r>
      <w:r>
        <w:fldChar w:fldCharType="end"/>
      </w:r>
    </w:p>
    <w:p w:rsidR="00EF3015" w:rsidRDefault="00485714">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10001157"/>
      <w:r>
        <w:instrText>Windows Desktop Operating System</w:instrText>
      </w:r>
      <w:bookmarkEnd w:id="187"/>
      <w:r>
        <w:instrText>" \l 3</w:instrText>
      </w:r>
      <w:r>
        <w:fldChar w:fldCharType="end"/>
      </w:r>
    </w:p>
    <w:p w:rsidR="00EF3015" w:rsidRDefault="00485714">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EF301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3920" w:type="dxa"/>
            <w:tcBorders>
              <w:top w:val="single" w:sz="9" w:space="0" w:color="FFFFFF"/>
              <w:left w:val="single" w:sz="9" w:space="0" w:color="FFFFFF"/>
              <w:bottom w:val="dashed" w:sz="4" w:space="0" w:color="BFBFBF"/>
              <w:right w:val="single" w:sz="9" w:space="0" w:color="FFFFFF"/>
            </w:tcBorders>
          </w:tcPr>
          <w:p w:rsidR="00EF3015" w:rsidRDefault="00485714">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Windows 10 Enterprise LTSB (per Apparaat)</w:t>
            </w:r>
            <w:r>
              <w:fldChar w:fldCharType="begin"/>
            </w:r>
            <w:r>
              <w:instrText xml:space="preserve"> XE "Windows 10 Enterprise LTSB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Windows 10 Enterprise E3 per Apparaat met SA</w:t>
            </w:r>
            <w:r>
              <w:fldChar w:fldCharType="begin"/>
            </w:r>
            <w:r>
              <w:instrText xml:space="preserve"> XE "Windows 10 Enterprise E3 per Apparaat met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Enterprise E3 per gebruiker met SA</w:t>
            </w:r>
            <w:r>
              <w:fldChar w:fldCharType="begin"/>
            </w:r>
            <w:r>
              <w:instrText xml:space="preserve"> XE "Windows 10 Enterprise E3 per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Enterprise E3/E5 per Gebruiker</w:t>
            </w:r>
            <w:r>
              <w:fldChar w:fldCharType="begin"/>
            </w:r>
            <w:r>
              <w:instrText xml:space="preserve"> XE "Windows 10 Enterprise E3/E5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Enterprise E3 per Gebruikers met SA - vanuit SA</w:t>
            </w:r>
            <w:r>
              <w:fldChar w:fldCharType="begin"/>
            </w:r>
            <w:r>
              <w:instrText xml:space="preserve"> XE "Windows 10 Enterprise E3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Education E3</w:t>
            </w:r>
            <w:r>
              <w:fldChar w:fldCharType="begin"/>
            </w:r>
            <w:r>
              <w:instrText xml:space="preserve"> XE "Windows 10 Education E3"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Enterprise E5 per Apparaat of Gebruiker met SA</w:t>
            </w:r>
            <w:r>
              <w:fldChar w:fldCharType="begin"/>
            </w:r>
            <w:r>
              <w:instrText xml:space="preserve"> XE "Windows 10 Enterprise E5 per Apparaat of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Enterprise E5 per Gebruikers met SA - vanuit SA</w:t>
            </w:r>
            <w:r>
              <w:fldChar w:fldCharType="begin"/>
            </w:r>
            <w:r>
              <w:instrText xml:space="preserve"> XE "Windows 10 Enterprise E5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lastRenderedPageBreak/>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 xml:space="preserve">Windows 10 Enterprise Virtual Desktop Access E3 per Apparaat </w:t>
            </w:r>
            <w:r>
              <w:fldChar w:fldCharType="begin"/>
            </w:r>
            <w:r>
              <w:instrText xml:space="preserve"> XE "Windows 10 Enterprise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 xml:space="preserve">Windows 10 Enterprise Virtual Desktop Access E3 per Gebruiker </w:t>
            </w:r>
            <w:r>
              <w:fldChar w:fldCharType="begin"/>
            </w:r>
            <w:r>
              <w:instrText xml:space="preserve"> XE "Windows 10 Enterprise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 xml:space="preserve">Windows 10 Enterprise Virtual Desktop Access E5 per Apparaat </w:t>
            </w:r>
            <w:r>
              <w:fldChar w:fldCharType="begin"/>
            </w:r>
            <w:r>
              <w:instrText xml:space="preserve"> XE "Windows 10 Enterprise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 xml:space="preserve">Windows 10 Enterprise Virtual Desktop Access E5 per Gebruiker </w:t>
            </w:r>
            <w:r>
              <w:fldChar w:fldCharType="begin"/>
            </w:r>
            <w:r>
              <w:instrText xml:space="preserve"> XE "Windows 10 Enterprise Virtual Desktop Access E5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r w:rsidR="00EF3015">
        <w:tc>
          <w:tcPr>
            <w:tcW w:w="3920" w:type="dxa"/>
            <w:tcBorders>
              <w:top w:val="dashed" w:sz="4" w:space="0" w:color="BFBFBF"/>
              <w:left w:val="single" w:sz="9" w:space="0" w:color="FFFFFF"/>
              <w:bottom w:val="single" w:sz="4" w:space="0" w:color="FFFFFF"/>
              <w:right w:val="single" w:sz="9" w:space="0" w:color="FFFFFF"/>
            </w:tcBorders>
          </w:tcPr>
          <w:p w:rsidR="00EF3015" w:rsidRDefault="00485714">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F3015" w:rsidRDefault="0048571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F3015" w:rsidRDefault="00EF301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Body"/>
      </w:pPr>
    </w:p>
    <w:p w:rsidR="00EF3015" w:rsidRDefault="00485714">
      <w:pPr>
        <w:pStyle w:val="ProductList-ClauseHeading"/>
        <w:outlineLvl w:val="4"/>
      </w:pPr>
      <w:r>
        <w:t>2.1 Licentietoewijzing</w:t>
      </w:r>
    </w:p>
    <w:p w:rsidR="00EF3015" w:rsidRDefault="00485714">
      <w:pPr>
        <w:pStyle w:val="ProductList-SubClauseHeading"/>
        <w:outlineLvl w:val="5"/>
      </w:pPr>
      <w:r>
        <w:t>2.1.1 Recht op licentietoewijzing per Gebruiker (exclusief Virtual Desktop Access)</w:t>
      </w:r>
    </w:p>
    <w:p w:rsidR="00EF3015" w:rsidRDefault="00485714">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rsidR="00EF3015" w:rsidRDefault="00EF3015">
      <w:pPr>
        <w:pStyle w:val="ProductList-BodyIndented"/>
      </w:pPr>
    </w:p>
    <w:p w:rsidR="00EF3015" w:rsidRDefault="00485714">
      <w:pPr>
        <w:pStyle w:val="ProductList-SubClauseHeading"/>
        <w:outlineLvl w:val="5"/>
      </w:pPr>
      <w:r>
        <w:t>2.1.2 Recht op licentietoewijzing per Apparaat (exclusief Virtual Desktop Access)</w:t>
      </w:r>
    </w:p>
    <w:p w:rsidR="00EF3015" w:rsidRDefault="00485714">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EF3015" w:rsidRDefault="00EF3015">
      <w:pPr>
        <w:pStyle w:val="ProductList-BodyIndented"/>
      </w:pPr>
    </w:p>
    <w:p w:rsidR="00EF3015" w:rsidRDefault="00485714">
      <w:pPr>
        <w:pStyle w:val="ProductList-SubClauseHeading"/>
        <w:outlineLvl w:val="5"/>
      </w:pPr>
      <w:r>
        <w:t>2.1.3 Recht op licentietoewijzing voor Virtual Desktop Access (VDA)</w:t>
      </w:r>
    </w:p>
    <w:p w:rsidR="00EF3015" w:rsidRDefault="00485714">
      <w:pPr>
        <w:pStyle w:val="ProductList-BodyIndented"/>
      </w:pPr>
      <w:r>
        <w:t>VDA-licenties per Apparaat en per Gebruiker kunnen worden toegewezen aan elke gebruiker of elk apparaat.</w:t>
      </w:r>
    </w:p>
    <w:p w:rsidR="00EF3015" w:rsidRDefault="00EF3015">
      <w:pPr>
        <w:pStyle w:val="ProductList-BodyIndented"/>
      </w:pPr>
    </w:p>
    <w:p w:rsidR="00EF3015" w:rsidRDefault="00485714">
      <w:pPr>
        <w:pStyle w:val="ProductList-ClauseHeading"/>
        <w:outlineLvl w:val="4"/>
      </w:pPr>
      <w:r>
        <w:t>2.2 Kwalificerende operating systems</w:t>
      </w:r>
    </w:p>
    <w:p w:rsidR="00EF3015" w:rsidRDefault="00485714">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EF3015" w:rsidRDefault="00EF3015">
      <w:pPr>
        <w:pStyle w:val="ProductList-Body"/>
      </w:pPr>
    </w:p>
    <w:p w:rsidR="00EF3015" w:rsidRDefault="00485714">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EF301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Microsoft Cloudovereenkomst</w:t>
            </w:r>
          </w:p>
        </w:tc>
      </w:tr>
      <w:tr w:rsidR="00EF3015">
        <w:tc>
          <w:tcPr>
            <w:tcW w:w="3920" w:type="dxa"/>
            <w:tcBorders>
              <w:top w:val="single" w:sz="4" w:space="0" w:color="000000"/>
              <w:left w:val="single" w:sz="4" w:space="0" w:color="000000"/>
              <w:bottom w:val="single" w:sz="4" w:space="0" w:color="000000"/>
              <w:right w:val="none" w:sz="4" w:space="0" w:color="000000"/>
            </w:tcBorders>
          </w:tcPr>
          <w:p w:rsidR="00EF3015" w:rsidRDefault="0048571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F3015" w:rsidRDefault="00EF3015">
            <w:pPr>
              <w:pStyle w:val="ProductList-TableBody"/>
            </w:pPr>
          </w:p>
        </w:tc>
      </w:tr>
      <w:tr w:rsidR="00EF3015">
        <w:tc>
          <w:tcPr>
            <w:tcW w:w="39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3920" w:type="dxa"/>
            <w:tcBorders>
              <w:top w:val="single" w:sz="4" w:space="0" w:color="000000"/>
              <w:left w:val="single" w:sz="4" w:space="0" w:color="000000"/>
              <w:bottom w:val="single" w:sz="4" w:space="0" w:color="000000"/>
              <w:right w:val="none" w:sz="4" w:space="0" w:color="000000"/>
            </w:tcBorders>
          </w:tcPr>
          <w:p w:rsidR="00EF3015" w:rsidRDefault="0048571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F3015" w:rsidRDefault="00EF3015">
            <w:pPr>
              <w:pStyle w:val="ProductList-TableBody"/>
              <w:jc w:val="center"/>
            </w:pPr>
          </w:p>
        </w:tc>
      </w:tr>
      <w:tr w:rsidR="00EF3015">
        <w:tc>
          <w:tcPr>
            <w:tcW w:w="39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bl>
    <w:p w:rsidR="00EF3015" w:rsidRDefault="00EF3015">
      <w:pPr>
        <w:pStyle w:val="ProductList-BodyIndented"/>
      </w:pPr>
    </w:p>
    <w:p w:rsidR="00EF3015" w:rsidRDefault="00485714">
      <w:pPr>
        <w:pStyle w:val="ProductList-SubClauseHeading"/>
        <w:outlineLvl w:val="5"/>
      </w:pPr>
      <w:r>
        <w:t>2.2.2 Kwalificerend OS – Licenties per Apparaat (uitgezonderd Virtual Desktop Access-licenties)</w:t>
      </w:r>
    </w:p>
    <w:p w:rsidR="00EF3015" w:rsidRDefault="00485714">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EF3015" w:rsidRDefault="00EF3015">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Academic en Charity</w:t>
            </w:r>
          </w:p>
        </w:tc>
      </w:tr>
      <w:tr w:rsidR="00EF3015">
        <w:tc>
          <w:tcPr>
            <w:tcW w:w="4040" w:type="dxa"/>
            <w:tcBorders>
              <w:top w:val="single" w:sz="4" w:space="0" w:color="000000"/>
              <w:left w:val="single" w:sz="4" w:space="0" w:color="000000"/>
              <w:bottom w:val="single" w:sz="4" w:space="0" w:color="000000"/>
              <w:right w:val="none" w:sz="4" w:space="0" w:color="000000"/>
            </w:tcBorders>
          </w:tcPr>
          <w:p w:rsidR="00EF3015" w:rsidRDefault="0048571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3015" w:rsidRDefault="00EF3015">
            <w:pPr>
              <w:pStyle w:val="ProductList-TableBody"/>
              <w:jc w:val="center"/>
            </w:pP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lastRenderedPageBreak/>
              <w:t xml:space="preserve">  Enterprise, IoT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none" w:sz="4" w:space="0" w:color="000000"/>
            </w:tcBorders>
          </w:tcPr>
          <w:p w:rsidR="00EF3015" w:rsidRDefault="0048571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3015" w:rsidRDefault="00EF3015">
            <w:pPr>
              <w:pStyle w:val="ProductList-TableBody"/>
              <w:jc w:val="center"/>
            </w:pP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none" w:sz="4" w:space="0" w:color="000000"/>
            </w:tcBorders>
          </w:tcPr>
          <w:p w:rsidR="00EF3015" w:rsidRDefault="0048571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3015" w:rsidRDefault="00EF3015">
            <w:pPr>
              <w:pStyle w:val="ProductList-TableBody"/>
              <w:jc w:val="center"/>
            </w:pP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none" w:sz="4" w:space="0" w:color="000000"/>
            </w:tcBorders>
          </w:tcPr>
          <w:p w:rsidR="00EF3015" w:rsidRDefault="0048571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3015" w:rsidRDefault="00EF3015">
            <w:pPr>
              <w:pStyle w:val="ProductList-TableBody"/>
              <w:jc w:val="center"/>
            </w:pP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none" w:sz="4" w:space="0" w:color="000000"/>
            </w:tcBorders>
          </w:tcPr>
          <w:p w:rsidR="00EF3015" w:rsidRDefault="0048571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3015" w:rsidRDefault="00EF3015">
            <w:pPr>
              <w:pStyle w:val="ProductList-TableBody"/>
              <w:jc w:val="center"/>
            </w:pP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none" w:sz="4" w:space="0" w:color="000000"/>
            </w:tcBorders>
          </w:tcPr>
          <w:p w:rsidR="00EF3015" w:rsidRDefault="0048571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3015" w:rsidRDefault="00EF3015">
            <w:pPr>
              <w:pStyle w:val="ProductList-TableBody"/>
              <w:jc w:val="center"/>
            </w:pP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none" w:sz="4" w:space="0" w:color="000000"/>
            </w:tcBorders>
          </w:tcPr>
          <w:p w:rsidR="00EF3015" w:rsidRDefault="00485714">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3015" w:rsidRDefault="00EF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3015" w:rsidRDefault="00EF3015">
            <w:pPr>
              <w:pStyle w:val="ProductList-TableBody"/>
              <w:jc w:val="center"/>
            </w:pP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bl>
    <w:p w:rsidR="00EF3015" w:rsidRDefault="00485714">
      <w:pPr>
        <w:pStyle w:val="ProductList-BodyIndented"/>
      </w:pPr>
      <w:r>
        <w:rPr>
          <w:i/>
          <w:vertAlign w:val="superscript"/>
        </w:rPr>
        <w:t>1</w:t>
      </w:r>
      <w:r>
        <w:rPr>
          <w:i/>
        </w:rPr>
        <w:t xml:space="preserve">Ook van toepassing op Gekwalificeerde Apparaten die zijn verkregen door middel van fusie of overname </w:t>
      </w:r>
    </w:p>
    <w:p w:rsidR="00EF3015" w:rsidRDefault="00485714">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EF3015" w:rsidRDefault="00EF3015">
      <w:pPr>
        <w:pStyle w:val="ProductList-BodyIndented"/>
      </w:pPr>
    </w:p>
    <w:p w:rsidR="00EF3015" w:rsidRDefault="00485714">
      <w:pPr>
        <w:pStyle w:val="ProductList-SubClauseHeading"/>
        <w:outlineLvl w:val="5"/>
      </w:pPr>
      <w:r>
        <w:t>2.2.3 Kwalificerend OS met gebruiksbeperkingen – Licenties per Apparaat</w:t>
      </w:r>
    </w:p>
    <w:p w:rsidR="00EF3015" w:rsidRDefault="00EF3015">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Academic en Charity</w:t>
            </w:r>
          </w:p>
        </w:tc>
      </w:tr>
      <w:tr w:rsidR="00EF3015">
        <w:tc>
          <w:tcPr>
            <w:tcW w:w="46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6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6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6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6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6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6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6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6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6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bl>
    <w:p w:rsidR="00EF3015" w:rsidRDefault="00485714">
      <w:pPr>
        <w:pStyle w:val="ProductList-BodyIndented"/>
      </w:pPr>
      <w:r>
        <w:rPr>
          <w:i/>
          <w:vertAlign w:val="superscript"/>
        </w:rPr>
        <w:t>1</w:t>
      </w:r>
      <w:r>
        <w:rPr>
          <w:i/>
        </w:rPr>
        <w:t xml:space="preserve">Ook van toepassing op Gekwalificeerde Apparaten die zijn verkregen door middel van fusie of overname </w:t>
      </w:r>
    </w:p>
    <w:p w:rsidR="00EF3015" w:rsidRDefault="00EF3015">
      <w:pPr>
        <w:pStyle w:val="ProductList-BodyIndented"/>
      </w:pPr>
    </w:p>
    <w:p w:rsidR="00EF3015" w:rsidRDefault="00485714" w:rsidP="008E4374">
      <w:pPr>
        <w:pStyle w:val="ProductList-SubSubClauseHeading"/>
        <w:outlineLvl w:val="5"/>
      </w:pPr>
      <w:r>
        <w:t>2.2.3.1 Kwalificerende Operating Systems met gebruiksbeperkingen</w:t>
      </w:r>
    </w:p>
    <w:p w:rsidR="00EF3015" w:rsidRDefault="00485714" w:rsidP="008E4374">
      <w:pPr>
        <w:pStyle w:val="ProductList-BodyIndented"/>
        <w:ind w:left="720"/>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EF3015" w:rsidRDefault="00EF3015" w:rsidP="008E4374">
      <w:pPr>
        <w:pStyle w:val="ProductList-BodyIndented"/>
        <w:ind w:left="720"/>
      </w:pPr>
    </w:p>
    <w:p w:rsidR="00EF3015" w:rsidRDefault="00485714" w:rsidP="008E4374">
      <w:pPr>
        <w:pStyle w:val="ProductList-SubSubClauseHeading"/>
        <w:outlineLvl w:val="5"/>
      </w:pPr>
      <w:r>
        <w:t>2.2.3.2 Beperking voor aankoop van Software Assurance voor Kwalificerende Besturingssystemen met gebruiksbeperkingen</w:t>
      </w:r>
    </w:p>
    <w:p w:rsidR="00EF3015" w:rsidRDefault="00485714" w:rsidP="008E4374">
      <w:pPr>
        <w:pStyle w:val="ProductList-BodyIndented"/>
        <w:ind w:left="720"/>
      </w:pPr>
      <w:r>
        <w:t>Software Assurance kan niet worden verkregen voor apparaten met een licentie voor Kwalificerende Operating Systems met gebruiksbeperkingen. Deze beperking is niet van toepassing op apparaten met Windows 10 IoT voor Retail of Thin Clients.</w:t>
      </w:r>
    </w:p>
    <w:p w:rsidR="00EF3015" w:rsidRDefault="00EF3015">
      <w:pPr>
        <w:pStyle w:val="ProductList-BodyIndented"/>
      </w:pPr>
    </w:p>
    <w:p w:rsidR="00EF3015" w:rsidRDefault="00485714">
      <w:pPr>
        <w:pStyle w:val="ProductList-SubClauseHeading"/>
        <w:outlineLvl w:val="5"/>
      </w:pPr>
      <w:r>
        <w:lastRenderedPageBreak/>
        <w:t>2.2.4 Windows 10 Pro in S-modus</w:t>
      </w:r>
    </w:p>
    <w:p w:rsidR="00EF3015" w:rsidRDefault="00485714" w:rsidP="00485714">
      <w:pPr>
        <w:pStyle w:val="ProductList-Bullet"/>
        <w:numPr>
          <w:ilvl w:val="1"/>
          <w:numId w:val="22"/>
        </w:numPr>
      </w:pPr>
      <w:r>
        <w:t xml:space="preserve">Rechten voor het lokaal installeren van Windows Enterprise of rechten voor het gebruik of het installeren van een eerdere versie, andere taalversie, andere platformversie of lagere editie van Windows, met inbegrip van Windows 10 Enterprise LTSB, zijn niet inbegrepen in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op apparaten met Windows 10 Pro in S-modus, niettegenstaande de Universele Licentievoorwaarden of de volumelicentieovereenkomst.</w:t>
      </w:r>
    </w:p>
    <w:p w:rsidR="00EF3015" w:rsidRDefault="00485714" w:rsidP="00485714">
      <w:pPr>
        <w:pStyle w:val="ProductList-Bullet"/>
        <w:numPr>
          <w:ilvl w:val="1"/>
          <w:numId w:val="22"/>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10 Enterprise in S-modus uitvoeren op apparaten die zijn gelicentieerd met Windows 10 Pro in S-modus. </w:t>
      </w:r>
    </w:p>
    <w:p w:rsidR="00EF3015" w:rsidRDefault="00EF3015">
      <w:pPr>
        <w:pStyle w:val="ProductList-BodyIndented"/>
      </w:pPr>
    </w:p>
    <w:p w:rsidR="00EF3015" w:rsidRDefault="00485714">
      <w:pPr>
        <w:pStyle w:val="ProductList-ClauseHeading"/>
        <w:outlineLvl w:val="4"/>
      </w:pPr>
      <w:r>
        <w:t>2.3 Licenties per Gebruiker en per Apparaat door elkaar gebruiken bij Enterprise Enrollments</w:t>
      </w:r>
    </w:p>
    <w:p w:rsidR="00EF3015" w:rsidRDefault="00485714">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EF3015" w:rsidRDefault="00EF3015">
      <w:pPr>
        <w:pStyle w:val="ProductList-Body"/>
      </w:pPr>
    </w:p>
    <w:p w:rsidR="00EF3015" w:rsidRDefault="00485714">
      <w:pPr>
        <w:pStyle w:val="ProductList-ClauseHeading"/>
        <w:outlineLvl w:val="4"/>
      </w:pPr>
      <w:r>
        <w:t>2.4 Versievrije Windows Pro/Enterprise-upgrades voor de Volksrepubliek China</w:t>
      </w:r>
    </w:p>
    <w:p w:rsidR="00EF3015" w:rsidRDefault="00485714">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w:t>
      </w:r>
      <w:r w:rsidRPr="008E4374">
        <w:rPr>
          <w:lang w:val="de-DE"/>
        </w:rPr>
        <w:t xml:space="preserve">De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gelden voor specifieke edities. De Klant moet derhalve een versie gebruiken voor de editie van de software die is verkregen. </w:t>
      </w:r>
      <w:r>
        <w:t>De Kwalificerende Operating Systems voor de edities Enterprise en Pro van Windows 10 zijn respectievelijk van toepassing op de versieloze Licenties voor Windows Enterprise en Windows Professional.</w:t>
      </w:r>
    </w:p>
    <w:p w:rsidR="00EF3015" w:rsidRDefault="00EF3015">
      <w:pPr>
        <w:pStyle w:val="ProductList-Body"/>
      </w:pPr>
    </w:p>
    <w:p w:rsidR="00EF3015" w:rsidRDefault="00485714">
      <w:pPr>
        <w:pStyle w:val="ProductList-ClauseHeading"/>
        <w:outlineLvl w:val="4"/>
      </w:pPr>
      <w:r>
        <w:t>2.5 Re-imaging door derden</w:t>
      </w:r>
    </w:p>
    <w:p w:rsidR="00EF3015" w:rsidRDefault="00485714">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EF3015" w:rsidRDefault="00EF3015">
      <w:pPr>
        <w:pStyle w:val="ProductList-Body"/>
      </w:pPr>
    </w:p>
    <w:p w:rsidR="00EF3015" w:rsidRDefault="00485714">
      <w:pPr>
        <w:pStyle w:val="ProductList-ClauseHeading"/>
        <w:outlineLvl w:val="4"/>
      </w:pPr>
      <w:r>
        <w:t>2.6 Regionale leveringsopties</w:t>
      </w:r>
    </w:p>
    <w:p w:rsidR="00EF3015" w:rsidRDefault="00485714">
      <w:pPr>
        <w:pStyle w:val="ProductList-SubClauseHeading"/>
        <w:outlineLvl w:val="5"/>
      </w:pPr>
      <w:r>
        <w:t>2.6.1 Windows KN-edities</w:t>
      </w:r>
    </w:p>
    <w:p w:rsidR="00EF3015" w:rsidRDefault="00485714">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rsidR="00EF3015" w:rsidRDefault="00EF3015">
      <w:pPr>
        <w:pStyle w:val="ProductList-BodyIndented"/>
      </w:pPr>
    </w:p>
    <w:p w:rsidR="00EF3015" w:rsidRDefault="00485714">
      <w:pPr>
        <w:pStyle w:val="ProductList-SubClauseHeading"/>
        <w:outlineLvl w:val="5"/>
      </w:pPr>
      <w:r>
        <w:t>2.6.2 Windows N-edities (zonder Windows Media Player)</w:t>
      </w:r>
    </w:p>
    <w:p w:rsidR="00EF3015" w:rsidRDefault="00485714">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EF3015" w:rsidRDefault="00EF3015">
      <w:pPr>
        <w:pStyle w:val="ProductList-BodyIndented"/>
      </w:pPr>
    </w:p>
    <w:p w:rsidR="00EF3015" w:rsidRDefault="00485714">
      <w:pPr>
        <w:pStyle w:val="ProductList-ClauseHeading"/>
        <w:outlineLvl w:val="4"/>
      </w:pPr>
      <w:r>
        <w:t>2.7 Windows Embedded 8 Standard Enterprise Kit</w:t>
      </w:r>
    </w:p>
    <w:p w:rsidR="00EF3015" w:rsidRDefault="00485714">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EF3015" w:rsidRDefault="00EF3015">
      <w:pPr>
        <w:pStyle w:val="ProductList-Body"/>
      </w:pPr>
    </w:p>
    <w:p w:rsidR="00EF3015" w:rsidRDefault="00485714">
      <w:pPr>
        <w:pStyle w:val="ProductList-ClauseHeading"/>
        <w:outlineLvl w:val="4"/>
      </w:pPr>
      <w:r>
        <w:t>2.8 Aankoopmogelijkheid voor Windows 10 Home to Pro Right Licensing voor E3/E5</w:t>
      </w:r>
    </w:p>
    <w:p w:rsidR="00EF3015" w:rsidRDefault="00485714">
      <w:pPr>
        <w:pStyle w:val="ProductList-SubClauseHeading"/>
        <w:outlineLvl w:val="5"/>
      </w:pPr>
      <w:r>
        <w:t>2.8.1 Vereisten</w:t>
      </w:r>
    </w:p>
    <w:p w:rsidR="00EF3015" w:rsidRDefault="00485714">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EF3015" w:rsidRDefault="00485714" w:rsidP="00485714">
      <w:pPr>
        <w:pStyle w:val="ProductList-Bullet"/>
        <w:numPr>
          <w:ilvl w:val="1"/>
          <w:numId w:val="23"/>
        </w:numPr>
      </w:pPr>
      <w:r>
        <w:t xml:space="preserve">Windows 10 Enterprise E3 per Apparaat met actieve SA </w:t>
      </w:r>
    </w:p>
    <w:p w:rsidR="00EF3015" w:rsidRDefault="00485714" w:rsidP="00485714">
      <w:pPr>
        <w:pStyle w:val="ProductList-Bullet"/>
        <w:numPr>
          <w:ilvl w:val="1"/>
          <w:numId w:val="23"/>
        </w:numPr>
      </w:pPr>
      <w:r>
        <w:t xml:space="preserve">SL's voor Windows 10 Enterprise E3/E5 per Gebruiker </w:t>
      </w:r>
    </w:p>
    <w:p w:rsidR="00EF3015" w:rsidRDefault="00485714" w:rsidP="00485714">
      <w:pPr>
        <w:pStyle w:val="ProductList-Bullet"/>
        <w:numPr>
          <w:ilvl w:val="1"/>
          <w:numId w:val="23"/>
        </w:numPr>
      </w:pPr>
      <w:r>
        <w:t>SL's voor Windows 10 Enterprise E5 per Apparaat</w:t>
      </w:r>
    </w:p>
    <w:p w:rsidR="00EF3015" w:rsidRDefault="00EF3015">
      <w:pPr>
        <w:pStyle w:val="ProductList-BodyIndented"/>
      </w:pPr>
    </w:p>
    <w:p w:rsidR="00EF3015" w:rsidRDefault="00485714">
      <w:pPr>
        <w:pStyle w:val="ProductList-SubClauseHeading"/>
        <w:outlineLvl w:val="5"/>
      </w:pPr>
      <w:r>
        <w:t>2.8.2. Aankoopvereisten</w:t>
      </w:r>
    </w:p>
    <w:p w:rsidR="00EF3015" w:rsidRPr="008E4374" w:rsidRDefault="00485714">
      <w:pPr>
        <w:pStyle w:val="ProductList-BodyIndented"/>
        <w:rPr>
          <w:lang w:val="de-DE"/>
        </w:rPr>
      </w:pPr>
      <w:r w:rsidRPr="008E4374">
        <w:rPr>
          <w:lang w:val="de-DE"/>
        </w:rPr>
        <w:t>Windows 10 Home to Pro Right-</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EF3015" w:rsidRDefault="00485714" w:rsidP="00485714">
      <w:pPr>
        <w:pStyle w:val="ProductList-Bullet"/>
        <w:numPr>
          <w:ilvl w:val="1"/>
          <w:numId w:val="24"/>
        </w:numPr>
      </w:pPr>
      <w:r>
        <w:t xml:space="preserve">het apparaat beschikt over een licentie voor Windows 10 Enterprise E3/E5 per apparaat, of </w:t>
      </w:r>
    </w:p>
    <w:p w:rsidR="00EF3015" w:rsidRDefault="00485714" w:rsidP="00485714">
      <w:pPr>
        <w:pStyle w:val="ProductList-Bullet"/>
        <w:numPr>
          <w:ilvl w:val="1"/>
          <w:numId w:val="24"/>
        </w:numPr>
      </w:pPr>
      <w:r>
        <w:t>op het apparaat is Pro of Enterprise geïnstalleerd en het wordt gebruikt door een gebruiker met licentie voor Windows 10 Enterprise E3/E5</w:t>
      </w:r>
    </w:p>
    <w:p w:rsidR="00EF3015" w:rsidRDefault="00EF3015">
      <w:pPr>
        <w:pStyle w:val="ProductList-BodyIndented"/>
      </w:pPr>
    </w:p>
    <w:p w:rsidR="00EF3015" w:rsidRDefault="00485714">
      <w:pPr>
        <w:pStyle w:val="ProductList-SubClauseHeading"/>
        <w:outlineLvl w:val="5"/>
      </w:pPr>
      <w:r>
        <w:t>2.8.3 Licentiebeperkingen</w:t>
      </w:r>
    </w:p>
    <w:p w:rsidR="00EF3015" w:rsidRPr="008E4374" w:rsidRDefault="00485714">
      <w:pPr>
        <w:pStyle w:val="ProductList-BodyIndented"/>
        <w:rPr>
          <w:lang w:val="de-DE"/>
        </w:rPr>
      </w:pPr>
      <w:r w:rsidRPr="008E4374">
        <w:rPr>
          <w:lang w:val="de-DE"/>
        </w:rP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rsidR="00EF3015" w:rsidRPr="008E4374" w:rsidRDefault="00EF3015">
      <w:pPr>
        <w:pStyle w:val="ProductList-BodyIndented"/>
        <w:rPr>
          <w:lang w:val="de-DE"/>
        </w:rPr>
      </w:pPr>
    </w:p>
    <w:p w:rsidR="00EF3015" w:rsidRDefault="00485714">
      <w:pPr>
        <w:pStyle w:val="ProductList-ClauseHeading"/>
        <w:outlineLvl w:val="4"/>
      </w:pPr>
      <w:r>
        <w:lastRenderedPageBreak/>
        <w:t>2.9 Automatische updates</w:t>
      </w:r>
    </w:p>
    <w:p w:rsidR="00EF3015" w:rsidRDefault="00485714">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EF3015" w:rsidRDefault="00EF3015">
      <w:pPr>
        <w:pStyle w:val="ProductList-Body"/>
      </w:pPr>
    </w:p>
    <w:p w:rsidR="00EF3015" w:rsidRDefault="00485714">
      <w:pPr>
        <w:pStyle w:val="ProductList-ClauseHeading"/>
        <w:outlineLvl w:val="4"/>
      </w:pPr>
      <w:r>
        <w:t>2.10 Academic- en Charity-programma's</w:t>
      </w:r>
    </w:p>
    <w:p w:rsidR="00EF3015" w:rsidRDefault="00485714">
      <w:pPr>
        <w:pStyle w:val="ProductList-SubClauseHeading"/>
        <w:outlineLvl w:val="5"/>
      </w:pPr>
      <w:r>
        <w:t>2.10.1 Licentietoewijzing</w:t>
      </w:r>
    </w:p>
    <w:p w:rsidR="00EF3015" w:rsidRDefault="00485714" w:rsidP="008E4374">
      <w:pPr>
        <w:pStyle w:val="ProductList-SubSubClauseHeading"/>
        <w:outlineLvl w:val="5"/>
      </w:pPr>
      <w:r>
        <w:t>2.10.1.1 Licentietoewijzing per Gebruiker</w:t>
      </w:r>
    </w:p>
    <w:p w:rsidR="00EF3015" w:rsidRDefault="00485714" w:rsidP="008E4374">
      <w:pPr>
        <w:pStyle w:val="ProductList-BodyIndented"/>
        <w:ind w:left="720"/>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een gebruiker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rsidR="00EF3015" w:rsidRDefault="00EF3015" w:rsidP="008E4374">
      <w:pPr>
        <w:pStyle w:val="ProductList-BodyIndented"/>
        <w:ind w:left="720"/>
      </w:pPr>
    </w:p>
    <w:p w:rsidR="00EF3015" w:rsidRDefault="00485714" w:rsidP="008E4374">
      <w:pPr>
        <w:pStyle w:val="ProductList-SubSubClauseHeading"/>
        <w:outlineLvl w:val="5"/>
      </w:pPr>
      <w:r>
        <w:t>2.10.1.2 Licentietoewijzing per Apparaat</w:t>
      </w:r>
    </w:p>
    <w:p w:rsidR="00EF3015" w:rsidRDefault="00485714" w:rsidP="008E4374">
      <w:pPr>
        <w:pStyle w:val="ProductList-BodyIndented"/>
        <w:ind w:left="720"/>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rsidR="00EF3015" w:rsidRDefault="00EF3015">
      <w:pPr>
        <w:pStyle w:val="ProductList-BodyIndented"/>
      </w:pPr>
    </w:p>
    <w:p w:rsidR="00EF3015" w:rsidRDefault="00485714">
      <w:pPr>
        <w:pStyle w:val="ProductList-SubClauseHeading"/>
        <w:outlineLvl w:val="5"/>
      </w:pPr>
      <w:r>
        <w:t>2.10.2 Uitzondering voor Windows 10 Pro in S-modus</w:t>
      </w:r>
    </w:p>
    <w:p w:rsidR="00EF3015" w:rsidRDefault="00485714">
      <w:pPr>
        <w:pStyle w:val="ProductList-BodyIndented"/>
      </w:pPr>
      <w:r>
        <w:t xml:space="preserve">De Kwalificerend OS-voorwaarden voor Windows 10 Pro in S.modus in Artikel 2.2.4, Windows 10 Pro in S-modus, zijn niet van toepassing op licenties die zijn verkregen door middel van een Academic- of Charity-programma. </w:t>
      </w:r>
    </w:p>
    <w:p w:rsidR="00EF3015" w:rsidRDefault="00EF3015">
      <w:pPr>
        <w:pStyle w:val="ProductList-BodyIndented"/>
      </w:pPr>
    </w:p>
    <w:p w:rsidR="00EF3015" w:rsidRDefault="00485714">
      <w:pPr>
        <w:pStyle w:val="ProductList-SubClauseHeading"/>
        <w:outlineLvl w:val="5"/>
      </w:pPr>
      <w:r>
        <w:t>2.10.3 Windows Edition-rechten voor Academic-programma</w:t>
      </w:r>
    </w:p>
    <w:p w:rsidR="00EF3015" w:rsidRDefault="00485714">
      <w:pPr>
        <w:pStyle w:val="ProductList-BodyIndented"/>
      </w:pPr>
      <w:r>
        <w:t>Windows Education-licenties omvatten rechten voor het installeren of activeren van Windows Enterprise in plaats van Windows Education.</w:t>
      </w:r>
    </w:p>
    <w:p w:rsidR="00EF3015" w:rsidRDefault="00EF3015">
      <w:pPr>
        <w:pStyle w:val="ProductList-BodyIndented"/>
      </w:pPr>
    </w:p>
    <w:p w:rsidR="00EF3015" w:rsidRDefault="00485714">
      <w:pPr>
        <w:pStyle w:val="ProductList-SubClauseHeading"/>
        <w:outlineLvl w:val="5"/>
      </w:pPr>
      <w:r>
        <w:t>2.10.4 Laboratorium- en bibliotheekgebruik</w:t>
      </w:r>
    </w:p>
    <w:p w:rsidR="00EF3015" w:rsidRDefault="00485714">
      <w:pPr>
        <w:pStyle w:val="ProductList-BodyIndented"/>
      </w:pPr>
      <w:r>
        <w:t>Instellingen met Windows Education E3/E5, Windows 10 Education E5 (per Apparaat) of Windows 10 Education Upgrade (per Apparaat) toegewezen aan alle onderwijsmedewerkers en personeelsleden/kenniswerkers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EF3015" w:rsidRDefault="00EF3015">
      <w:pPr>
        <w:pStyle w:val="ProductList-BodyIndented"/>
      </w:pPr>
    </w:p>
    <w:p w:rsidR="00EF3015" w:rsidRDefault="00485714">
      <w:pPr>
        <w:pStyle w:val="ProductList-SubClauseHeading"/>
        <w:outlineLvl w:val="5"/>
      </w:pPr>
      <w:r>
        <w:t>2.10.5 Starter Edition OS-beperkingen voor Academic-programma's</w:t>
      </w:r>
    </w:p>
    <w:p w:rsidR="00EF3015" w:rsidRDefault="00485714">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EF3015" w:rsidRDefault="00EF3015">
      <w:pPr>
        <w:pStyle w:val="ProductList-BodyIndented"/>
      </w:pPr>
    </w:p>
    <w:p w:rsidR="00EF3015" w:rsidRDefault="00485714">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EF3015" w:rsidRPr="008E43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2">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Aanvullende software: n.v.t.</w:t>
            </w:r>
          </w:p>
        </w:tc>
      </w:tr>
      <w:tr w:rsidR="00EF3015" w:rsidRPr="008E43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Lokaal gebruik van Windows</w:t>
      </w:r>
    </w:p>
    <w:p w:rsidR="00EF3015" w:rsidRDefault="00485714">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EF3015" w:rsidRDefault="00EF3015">
      <w:pPr>
        <w:pStyle w:val="ProductList-Body"/>
      </w:pPr>
    </w:p>
    <w:p w:rsidR="00EF3015" w:rsidRDefault="00485714">
      <w:pPr>
        <w:pStyle w:val="ProductList-ClauseHeading"/>
        <w:outlineLvl w:val="4"/>
      </w:pPr>
      <w:r>
        <w:t>3.2 Windows 10 Azure AD-gebaseerde activering</w:t>
      </w:r>
    </w:p>
    <w:p w:rsidR="00EF3015" w:rsidRDefault="00485714">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EF3015" w:rsidRDefault="00EF3015">
      <w:pPr>
        <w:pStyle w:val="ProductList-Body"/>
      </w:pPr>
    </w:p>
    <w:p w:rsidR="00EF3015" w:rsidRDefault="00485714">
      <w:pPr>
        <w:pStyle w:val="ProductList-ClauseHeading"/>
        <w:outlineLvl w:val="4"/>
      </w:pPr>
      <w:r>
        <w:t>3.3 Windows Apps</w:t>
      </w:r>
    </w:p>
    <w:p w:rsidR="00EF3015" w:rsidRDefault="00485714">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3">
        <w:r>
          <w:rPr>
            <w:color w:val="00467F"/>
            <w:u w:val="single"/>
          </w:rPr>
          <w:t>http://go.microsoft.com/fwlink/?linkid=246338</w:t>
        </w:r>
      </w:hyperlink>
      <w:r>
        <w:t xml:space="preserve">, of aan de gebruiksvoorwaarden voor Xbox.com op </w:t>
      </w:r>
      <w:hyperlink r:id="rId94">
        <w:r>
          <w:rPr>
            <w:color w:val="00467F"/>
            <w:u w:val="single"/>
          </w:rPr>
          <w:t>http://xbox.com/legal/livetou</w:t>
        </w:r>
      </w:hyperlink>
      <w:r>
        <w:t xml:space="preserve"> voor Windows-apps die gebruikmaken van Xbox-diensten.</w:t>
      </w:r>
    </w:p>
    <w:p w:rsidR="00EF3015" w:rsidRDefault="00EF3015">
      <w:pPr>
        <w:pStyle w:val="ProductList-Body"/>
      </w:pPr>
    </w:p>
    <w:p w:rsidR="00EF3015" w:rsidRDefault="00485714">
      <w:pPr>
        <w:pStyle w:val="ProductList-ClauseHeading"/>
        <w:outlineLvl w:val="4"/>
      </w:pPr>
      <w:r>
        <w:t>3.4 Windows 10 Mobile Enterprise</w:t>
      </w:r>
    </w:p>
    <w:p w:rsidR="00EF3015" w:rsidRDefault="00485714">
      <w:pPr>
        <w:pStyle w:val="ProductList-Body"/>
      </w:pPr>
      <w:r>
        <w:t>Klanten met een Enterprise Overeenkomst, Microsoft Products and Services Agreement, of Select Plus Overeenkomst mogen Windows 10 Mobile Enterprise installeren en gebruiken gedurende de looptijd van hun overeenkomst.</w:t>
      </w:r>
    </w:p>
    <w:p w:rsidR="00EF3015" w:rsidRDefault="00EF3015">
      <w:pPr>
        <w:pStyle w:val="ProductList-Body"/>
      </w:pPr>
    </w:p>
    <w:p w:rsidR="00EF3015" w:rsidRDefault="00485714">
      <w:pPr>
        <w:pStyle w:val="ProductList-ClauseHeading"/>
        <w:outlineLvl w:val="4"/>
      </w:pPr>
      <w:r>
        <w:t>3.5 Activeringsgebruiksrechten Microsoft Cloud Overeenkomst</w:t>
      </w:r>
    </w:p>
    <w:p w:rsidR="00EF3015" w:rsidRDefault="00485714">
      <w:pPr>
        <w:pStyle w:val="ProductList-Body"/>
      </w:pPr>
      <w:r>
        <w:t>Voor Klanten met een licentie op grond van een Microsoft Cloud Overeenkomst,</w:t>
      </w:r>
    </w:p>
    <w:p w:rsidR="00EF3015" w:rsidRPr="008E4374" w:rsidRDefault="00485714" w:rsidP="00485714">
      <w:pPr>
        <w:pStyle w:val="ProductList-Bullet"/>
        <w:numPr>
          <w:ilvl w:val="0"/>
          <w:numId w:val="25"/>
        </w:numPr>
        <w:rPr>
          <w:lang w:val="de-DE"/>
        </w:rPr>
      </w:pPr>
      <w:r w:rsidRPr="008E4374">
        <w:rPr>
          <w:lang w:val="de-DE"/>
        </w:rPr>
        <w:t xml:space="preserve">Niettegenstaande artikel 3.2 en 3.6, mag elke gebruiker in totaal niet meer dan vijf instances van de software tegelijk activeren in fysieke en virtuele </w:t>
      </w:r>
      <w:r>
        <w:fldChar w:fldCharType="begin"/>
      </w:r>
      <w:r w:rsidRPr="008E4374">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8E4374">
        <w:rPr>
          <w:color w:val="0563C1"/>
          <w:lang w:val="de-DE"/>
        </w:rPr>
        <w:t>OSE's</w:t>
      </w:r>
      <w:r>
        <w:fldChar w:fldCharType="end"/>
      </w:r>
      <w:r w:rsidRPr="008E4374">
        <w:rPr>
          <w:lang w:val="de-DE"/>
        </w:rPr>
        <w:t>.</w:t>
      </w:r>
    </w:p>
    <w:p w:rsidR="00EF3015" w:rsidRPr="008E4374" w:rsidRDefault="00485714" w:rsidP="00485714">
      <w:pPr>
        <w:pStyle w:val="ProductList-Bullet"/>
        <w:numPr>
          <w:ilvl w:val="0"/>
          <w:numId w:val="25"/>
        </w:numPr>
        <w:rPr>
          <w:lang w:val="de-DE"/>
        </w:rPr>
      </w:pPr>
      <w:r w:rsidRPr="008E4374">
        <w:rPr>
          <w:lang w:val="de-DE"/>
        </w:rPr>
        <w:t>Re-imaging rechten of 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rsidR="00EF3015" w:rsidRDefault="00485714" w:rsidP="00485714">
      <w:pPr>
        <w:pStyle w:val="ProductList-Bullet"/>
        <w:numPr>
          <w:ilvl w:val="0"/>
          <w:numId w:val="25"/>
        </w:numPr>
      </w:pPr>
      <w:r>
        <w:t xml:space="preserve">Artikel 4 (Software Assurance) is niet van toepassing. </w:t>
      </w:r>
    </w:p>
    <w:p w:rsidR="00EF3015" w:rsidRDefault="00EF3015">
      <w:pPr>
        <w:pStyle w:val="ProductList-Body"/>
      </w:pPr>
    </w:p>
    <w:p w:rsidR="00EF3015" w:rsidRDefault="00485714">
      <w:pPr>
        <w:pStyle w:val="ProductList-ClauseHeading"/>
        <w:outlineLvl w:val="4"/>
      </w:pPr>
      <w:r>
        <w:t>3.6 Windows 10 Upgrade-voordeel</w:t>
      </w:r>
    </w:p>
    <w:p w:rsidR="00EF3015" w:rsidRDefault="00485714">
      <w:pPr>
        <w:pStyle w:val="ProductList-Body"/>
      </w:pPr>
      <w:r>
        <w:t xml:space="preserve">De volgende Gebruikers-SL's omvatten een Windows 10 Upgrade-voordeel (alleen upgrade van de versie, de editie blijft gelijk) voor apparaten met een licentie voor Windows 7, 8 of 8.1:  </w:t>
      </w:r>
    </w:p>
    <w:p w:rsidR="00EF3015" w:rsidRDefault="00485714" w:rsidP="00485714">
      <w:pPr>
        <w:pStyle w:val="ProductList-Bullet"/>
        <w:numPr>
          <w:ilvl w:val="0"/>
          <w:numId w:val="26"/>
        </w:numPr>
      </w:pPr>
      <w:r>
        <w:t xml:space="preserve">Windows 10 Enterprise (alles) </w:t>
      </w:r>
    </w:p>
    <w:p w:rsidR="00EF3015" w:rsidRDefault="00485714" w:rsidP="00485714">
      <w:pPr>
        <w:pStyle w:val="ProductList-Bullet"/>
        <w:numPr>
          <w:ilvl w:val="0"/>
          <w:numId w:val="26"/>
        </w:numPr>
      </w:pPr>
      <w:r>
        <w:t>Microsoft 365 (alles)</w:t>
      </w:r>
    </w:p>
    <w:p w:rsidR="00EF3015" w:rsidRDefault="00EF3015">
      <w:pPr>
        <w:pStyle w:val="ProductList-Body"/>
      </w:pPr>
    </w:p>
    <w:p w:rsidR="00EF3015" w:rsidRDefault="00485714">
      <w:pPr>
        <w:pStyle w:val="ProductList-ClauseHeading"/>
        <w:outlineLvl w:val="4"/>
      </w:pPr>
      <w:r>
        <w:t>3.7 Windows 10 Multitenant Hosting</w:t>
      </w:r>
    </w:p>
    <w:p w:rsidR="00EF3015" w:rsidRPr="008E4374" w:rsidRDefault="00485714">
      <w:pPr>
        <w:pStyle w:val="ProductList-Body"/>
        <w:rPr>
          <w:lang w:val="de-DE"/>
        </w:rPr>
      </w:pPr>
      <w:r>
        <w:t xml:space="preserve">Klanten met SL per Gebruiker voor Windows 10 Enterprise (uitgezonderd alleen lokaal), SL per gebruiker voor Windows 10 Education, of SL's voor VDA A3 E3/E5 met Azure AD-activering, mogen de software van Windows 10-makersupdate of een latere versie installeren op een virtuele machine met Microsoft Azure of een gedeelde server met een Qualified Multitenant Hosting Partner. </w:t>
      </w:r>
      <w:r w:rsidRPr="008E4374">
        <w:rPr>
          <w:lang w:val="de-DE"/>
        </w:rPr>
        <w:t xml:space="preserve">Deze wordt vermeld op </w:t>
      </w:r>
      <w:hyperlink r:id="rId95">
        <w:r w:rsidRPr="008E4374">
          <w:rPr>
            <w:color w:val="00467F"/>
            <w:u w:val="single"/>
            <w:lang w:val="de-DE"/>
          </w:rPr>
          <w:t>www.microsoft.com/Qualified_Multitenant_Hoster_Program</w:t>
        </w:r>
      </w:hyperlink>
      <w:r w:rsidRPr="008E4374">
        <w:rPr>
          <w:lang w:val="de-DE"/>
        </w:rPr>
        <w:t xml:space="preserve">. Elke gebruiker met een licentie krijgt toegang tot maximaal vier instances van de software. Azure Government-klanten kunnen KMS-activering gebruiken in plaats van op Azure AD gebaseerde activering. Elke gebruiker met een licentie krijgt toegang tot maximaal vier instances van de software. Bij de configuratie van de image(s) op Microsoft Azure moeten Klanten hun gebruik van de multitenant hosting voor Windows 10 opgeven en zich houden aan andere vereisten van de softwareconfiguratie, die beschikbaar zijn op </w:t>
      </w:r>
      <w:hyperlink r:id="rId96">
        <w:r w:rsidRPr="008E4374">
          <w:rPr>
            <w:color w:val="00467F"/>
            <w:u w:val="single"/>
            <w:lang w:val="de-DE"/>
          </w:rPr>
          <w:t>https://docs.microsoft.com/en-us/windows/deployment/vda-subscription-activation</w:t>
        </w:r>
      </w:hyperlink>
      <w:r w:rsidRPr="008E4374">
        <w:rPr>
          <w:lang w:val="de-DE"/>
        </w:rPr>
        <w:t xml:space="preserve">. Implementatievereisten voor partners zijn te vinden op </w:t>
      </w:r>
      <w:hyperlink r:id="rId97">
        <w:r w:rsidRPr="008E4374">
          <w:rPr>
            <w:color w:val="00467F"/>
            <w:u w:val="single"/>
            <w:lang w:val="de-DE"/>
          </w:rPr>
          <w:t>www.microsoft.com/Qualified_Multitenant_Hoster_Program</w:t>
        </w:r>
      </w:hyperlink>
      <w:r w:rsidRPr="008E4374">
        <w:rPr>
          <w:lang w:val="de-DE"/>
        </w:rPr>
        <w:t xml:space="preserve">. Dit artikel is niet van toepassing op Studenten die toegang tot software verkrijgen via de </w:t>
      </w:r>
      <w:r>
        <w:fldChar w:fldCharType="begin"/>
      </w:r>
      <w:r w:rsidRPr="008E437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8E4374">
        <w:rPr>
          <w:color w:val="0563C1"/>
          <w:lang w:val="de-DE"/>
        </w:rPr>
        <w:t>Studentgebruik Benefit</w:t>
      </w:r>
      <w:r>
        <w:fldChar w:fldCharType="end"/>
      </w:r>
      <w:r w:rsidRPr="008E4374">
        <w:rPr>
          <w:lang w:val="de-DE"/>
        </w:rPr>
        <w:t>.</w:t>
      </w:r>
    </w:p>
    <w:p w:rsidR="00EF3015" w:rsidRPr="008E4374" w:rsidRDefault="00EF3015">
      <w:pPr>
        <w:pStyle w:val="ProductList-Body"/>
        <w:rPr>
          <w:lang w:val="de-DE"/>
        </w:rPr>
      </w:pPr>
    </w:p>
    <w:p w:rsidR="00EF3015" w:rsidRDefault="0048571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rsidRPr="008E43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sidRPr="008E4374">
              <w:rPr>
                <w:color w:val="0563C1"/>
                <w:lang w:val="de-DE"/>
              </w:rPr>
              <w:t>Gebruiksrechten voor roaming</w:t>
            </w:r>
            <w:r>
              <w:fldChar w:fldCharType="end"/>
            </w:r>
            <w:r w:rsidRPr="008E4374">
              <w:rPr>
                <w:lang w:val="de-DE"/>
              </w:rPr>
              <w:t xml:space="preserve">: </w:t>
            </w:r>
            <w:hyperlink r:id="rId99">
              <w:r w:rsidRPr="008E4374">
                <w:rPr>
                  <w:color w:val="00467F"/>
                  <w:u w:val="single"/>
                  <w:lang w:val="de-DE"/>
                </w:rPr>
                <w:t>Februari 2016 – Productvoorwaarden</w:t>
              </w:r>
            </w:hyperlink>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4.1 Aanvullende gebruikersrechten voor Software Assurance</w:t>
      </w:r>
    </w:p>
    <w:p w:rsidR="00EF3015" w:rsidRDefault="00485714">
      <w:pPr>
        <w:pStyle w:val="ProductList-Body"/>
      </w:pPr>
      <w:r>
        <w:t xml:space="preserve">Artikel 4 (Software Assurance) is van toepassing op de volgende licenties, uitgezonderd licenties die zijn verkregen op grond van een Microsoft Cloudovereenkomst. </w:t>
      </w:r>
    </w:p>
    <w:p w:rsidR="00EF3015" w:rsidRPr="008E4374" w:rsidRDefault="00485714" w:rsidP="00485714">
      <w:pPr>
        <w:pStyle w:val="ProductList-Bullet"/>
        <w:numPr>
          <w:ilvl w:val="0"/>
          <w:numId w:val="27"/>
        </w:numPr>
        <w:rPr>
          <w:lang w:val="pt-BR"/>
        </w:rPr>
      </w:pPr>
      <w:r w:rsidRPr="008E4374">
        <w:rPr>
          <w:lang w:val="pt-BR"/>
        </w:rPr>
        <w:t>Windows 10 Enterprise E3/E5 met SA</w:t>
      </w:r>
    </w:p>
    <w:p w:rsidR="00EF3015" w:rsidRDefault="00485714" w:rsidP="00485714">
      <w:pPr>
        <w:pStyle w:val="ProductList-Bullet"/>
        <w:numPr>
          <w:ilvl w:val="0"/>
          <w:numId w:val="27"/>
        </w:numPr>
      </w:pPr>
      <w:r>
        <w:t>Windows 10 Education E3/E5</w:t>
      </w:r>
    </w:p>
    <w:p w:rsidR="00EF3015" w:rsidRDefault="00485714" w:rsidP="00485714">
      <w:pPr>
        <w:pStyle w:val="ProductList-Bullet"/>
        <w:numPr>
          <w:ilvl w:val="0"/>
          <w:numId w:val="27"/>
        </w:numPr>
      </w:pPr>
      <w:r>
        <w:t>Windows 10 Enterprise Virtual Desktop Access E3/E5</w:t>
      </w:r>
    </w:p>
    <w:p w:rsidR="00EF3015" w:rsidRDefault="00EF3015">
      <w:pPr>
        <w:pStyle w:val="ProductList-Body"/>
      </w:pPr>
    </w:p>
    <w:p w:rsidR="00EF3015" w:rsidRDefault="00485714">
      <w:pPr>
        <w:pStyle w:val="ProductList-ClauseHeading"/>
        <w:outlineLvl w:val="4"/>
      </w:pPr>
      <w:r>
        <w:t>4.2 Windows-virtualisatie</w:t>
      </w:r>
    </w:p>
    <w:p w:rsidR="00EF3015" w:rsidRDefault="00485714">
      <w:pPr>
        <w:pStyle w:val="ProductList-SubClauseHeading"/>
        <w:outlineLvl w:val="5"/>
      </w:pPr>
      <w:r>
        <w:t>4.2.1 Lokale virtualisatie</w:t>
      </w:r>
    </w:p>
    <w:p w:rsidR="00EF3015" w:rsidRPr="008E4374" w:rsidRDefault="00485714">
      <w:pPr>
        <w:pStyle w:val="ProductList-BodyIndented"/>
        <w:rPr>
          <w:lang w:val="de-DE"/>
        </w:rPr>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w:t>
      </w:r>
      <w:r w:rsidRPr="008E4374">
        <w:rPr>
          <w:lang w:val="de-DE"/>
        </w:rPr>
        <w:t xml:space="preserve">Indien alle toegestane </w:t>
      </w:r>
      <w:r>
        <w:fldChar w:fldCharType="begin"/>
      </w:r>
      <w:r w:rsidRPr="008E4374">
        <w:rPr>
          <w:lang w:val="de-DE"/>
        </w:rPr>
        <w:instrText xml:space="preserve"> AutoTextList   \s NoStyle \t "Virtuele OSE betekent een OSE die is geconfigureerd om te worden uitgevoerd op een virtueel hardwaresysteem." </w:instrText>
      </w:r>
      <w:r>
        <w:fldChar w:fldCharType="separate"/>
      </w:r>
      <w:r w:rsidRPr="008E4374">
        <w:rPr>
          <w:color w:val="0563C1"/>
          <w:lang w:val="de-DE"/>
        </w:rPr>
        <w:t>Virtuele OSE's</w:t>
      </w:r>
      <w:r>
        <w:fldChar w:fldCharType="end"/>
      </w:r>
      <w:r w:rsidRPr="008E4374">
        <w:rPr>
          <w:lang w:val="de-DE"/>
        </w:rPr>
        <w:t xml:space="preserve"> in gebruik zijn, mag de Klant de </w:t>
      </w:r>
      <w:r>
        <w:fldChar w:fldCharType="begin"/>
      </w:r>
      <w:r w:rsidRPr="008E437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8E4374">
        <w:rPr>
          <w:color w:val="0563C1"/>
          <w:lang w:val="de-DE"/>
        </w:rPr>
        <w:t>Fysieke OSE</w:t>
      </w:r>
      <w:r>
        <w:fldChar w:fldCharType="end"/>
      </w:r>
      <w:r w:rsidRPr="008E4374">
        <w:rPr>
          <w:lang w:val="de-DE"/>
        </w:rPr>
        <w:t xml:space="preserve"> uitsluitend gebruiken voor het hosten en beheren van de </w:t>
      </w:r>
      <w:r>
        <w:fldChar w:fldCharType="begin"/>
      </w:r>
      <w:r w:rsidRPr="008E4374">
        <w:rPr>
          <w:lang w:val="de-DE"/>
        </w:rPr>
        <w:instrText xml:space="preserve"> AutoTextList   \s NoStyle \t "Virtuele OSE betekent een OSE die is geconfigureerd om te worden uitgevoerd op een virtueel hardwaresysteem." </w:instrText>
      </w:r>
      <w:r>
        <w:fldChar w:fldCharType="separate"/>
      </w:r>
      <w:r w:rsidRPr="008E4374">
        <w:rPr>
          <w:color w:val="0563C1"/>
          <w:lang w:val="de-DE"/>
        </w:rPr>
        <w:t>Virtuele OSE's</w:t>
      </w:r>
      <w:r>
        <w:fldChar w:fldCharType="end"/>
      </w:r>
      <w:r w:rsidRPr="008E4374">
        <w:rPr>
          <w:lang w:val="de-DE"/>
        </w:rPr>
        <w:t xml:space="preserve">. </w:t>
      </w:r>
    </w:p>
    <w:p w:rsidR="00EF3015" w:rsidRPr="008E4374" w:rsidRDefault="00EF3015">
      <w:pPr>
        <w:pStyle w:val="ProductList-BodyIndented"/>
        <w:rPr>
          <w:lang w:val="de-DE"/>
        </w:rPr>
      </w:pPr>
    </w:p>
    <w:p w:rsidR="00EF3015" w:rsidRPr="008E4374" w:rsidRDefault="00485714">
      <w:pPr>
        <w:pStyle w:val="ProductList-SubClauseHeading"/>
        <w:outlineLvl w:val="5"/>
        <w:rPr>
          <w:lang w:val="de-DE"/>
        </w:rPr>
      </w:pPr>
      <w:r w:rsidRPr="008E4374">
        <w:rPr>
          <w:lang w:val="de-DE"/>
        </w:rPr>
        <w:t>4.2.2 Externe virtualisatie</w:t>
      </w:r>
    </w:p>
    <w:p w:rsidR="00EF3015" w:rsidRPr="008E4374" w:rsidRDefault="00485714">
      <w:pPr>
        <w:pStyle w:val="ProductList-BodyIndented"/>
        <w:rPr>
          <w:lang w:val="de-DE"/>
        </w:rPr>
      </w:pPr>
      <w:r w:rsidRPr="008E4374">
        <w:rPr>
          <w:lang w:val="de-DE"/>
        </w:rPr>
        <w:t xml:space="preserve">Elk </w:t>
      </w:r>
      <w:r>
        <w:fldChar w:fldCharType="begin"/>
      </w:r>
      <w:r w:rsidRPr="008E437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8E4374">
        <w:rPr>
          <w:color w:val="0563C1"/>
          <w:lang w:val="de-DE"/>
        </w:rPr>
        <w:t>Gelicentieerd Apparaat</w:t>
      </w:r>
      <w:r>
        <w:fldChar w:fldCharType="end"/>
      </w:r>
      <w:r w:rsidRPr="008E4374">
        <w:rPr>
          <w:lang w:val="de-DE"/>
        </w:rPr>
        <w:t xml:space="preserve">, of apparaat dat wordt gebruikt door een </w:t>
      </w:r>
      <w:r>
        <w:fldChar w:fldCharType="begin"/>
      </w:r>
      <w:r w:rsidRPr="008E4374">
        <w:rPr>
          <w:lang w:val="de-DE"/>
        </w:rPr>
        <w:instrText xml:space="preserve"> AutoTextList   \s NoStyle \t "Gelicentieerde gebruiker betekent de enkele persoon aan wie een Licentie is toegewezen." </w:instrText>
      </w:r>
      <w:r>
        <w:fldChar w:fldCharType="separate"/>
      </w:r>
      <w:r w:rsidRPr="008E4374">
        <w:rPr>
          <w:color w:val="0563C1"/>
          <w:lang w:val="de-DE"/>
        </w:rPr>
        <w:t>Gelicentieerde Gebruiker</w:t>
      </w:r>
      <w:r>
        <w:fldChar w:fldCharType="end"/>
      </w:r>
      <w:r w:rsidRPr="008E4374">
        <w:rPr>
          <w:lang w:val="de-DE"/>
        </w:rPr>
        <w:t xml:space="preserve">, mag externe toegang verkrijgen tot maximaal vier </w:t>
      </w:r>
      <w:r>
        <w:fldChar w:fldCharType="begin"/>
      </w:r>
      <w:r w:rsidRPr="008E4374">
        <w:rPr>
          <w:lang w:val="de-DE"/>
        </w:rPr>
        <w:instrText xml:space="preserve"> AutoTextList   \s NoStyle \t "Virtuele OSE betekent een OSE die is geconfigureerd om te worden uitgevoerd op een virtueel hardwaresysteem." </w:instrText>
      </w:r>
      <w:r>
        <w:fldChar w:fldCharType="separate"/>
      </w:r>
      <w:r w:rsidRPr="008E4374">
        <w:rPr>
          <w:color w:val="0563C1"/>
          <w:lang w:val="de-DE"/>
        </w:rPr>
        <w:t>Virtuele OSE's</w:t>
      </w:r>
      <w:r>
        <w:fldChar w:fldCharType="end"/>
      </w:r>
      <w:r w:rsidRPr="008E4374">
        <w:rPr>
          <w:lang w:val="de-DE"/>
        </w:rPr>
        <w:t xml:space="preserve"> of één </w:t>
      </w:r>
      <w:r>
        <w:fldChar w:fldCharType="begin"/>
      </w:r>
      <w:r w:rsidRPr="008E437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8E4374">
        <w:rPr>
          <w:color w:val="0563C1"/>
          <w:lang w:val="de-DE"/>
        </w:rPr>
        <w:t>Fysieke OSE</w:t>
      </w:r>
      <w:r>
        <w:fldChar w:fldCharType="end"/>
      </w:r>
      <w:r w:rsidRPr="008E4374">
        <w:rPr>
          <w:lang w:val="de-DE"/>
        </w:rPr>
        <w:t xml:space="preserve"> van Windows-software die is verkregen op grond van een volume licensing-overeenkomst op een of meer apparaten die alleen door de Klant worden gebruikt.</w:t>
      </w:r>
    </w:p>
    <w:p w:rsidR="00EF3015" w:rsidRPr="008E4374" w:rsidRDefault="00EF3015">
      <w:pPr>
        <w:pStyle w:val="ProductList-BodyIndented"/>
        <w:rPr>
          <w:lang w:val="de-DE"/>
        </w:rPr>
      </w:pPr>
    </w:p>
    <w:p w:rsidR="00EF3015" w:rsidRDefault="00485714">
      <w:pPr>
        <w:pStyle w:val="ProductList-ClauseHeading"/>
        <w:outlineLvl w:val="4"/>
      </w:pPr>
      <w:r>
        <w:t>4.3 Hertoewijzing van Licenties per Apparaat</w:t>
      </w:r>
    </w:p>
    <w:p w:rsidR="00EF3015" w:rsidRDefault="00485714">
      <w:pPr>
        <w:pStyle w:val="ProductList-Body"/>
      </w:pPr>
      <w:r>
        <w:t xml:space="preserve">De Klant mag licenties per Apparaat hertoewijzen overeenkomstig de Universele Licentievoorwaarden voor licentiëring per apparaat. </w:t>
      </w:r>
    </w:p>
    <w:p w:rsidR="00EF3015" w:rsidRDefault="00EF3015">
      <w:pPr>
        <w:pStyle w:val="ProductList-Body"/>
      </w:pPr>
    </w:p>
    <w:p w:rsidR="00EF3015" w:rsidRDefault="00485714">
      <w:pPr>
        <w:pStyle w:val="ProductList-ClauseHeading"/>
        <w:outlineLvl w:val="4"/>
      </w:pPr>
      <w:r>
        <w:t>4.4 Voorziening voor apparaten met een 10,1-inch scherm</w:t>
      </w:r>
    </w:p>
    <w:p w:rsidR="00EF3015" w:rsidRDefault="00485714">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EF3015" w:rsidRDefault="00EF3015">
      <w:pPr>
        <w:pStyle w:val="ProductList-Body"/>
      </w:pPr>
    </w:p>
    <w:p w:rsidR="00EF3015" w:rsidRDefault="00485714">
      <w:pPr>
        <w:pStyle w:val="ProductList-ClauseHeading"/>
        <w:outlineLvl w:val="4"/>
      </w:pPr>
      <w:r>
        <w:t>4.5 Windows to Go</w:t>
      </w:r>
    </w:p>
    <w:p w:rsidR="00EF3015" w:rsidRDefault="00485714">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EF3015" w:rsidRDefault="00EF3015">
      <w:pPr>
        <w:pStyle w:val="ProductList-Body"/>
      </w:pPr>
    </w:p>
    <w:p w:rsidR="00EF3015" w:rsidRDefault="00485714">
      <w:pPr>
        <w:pStyle w:val="ProductList-SubClauseHeading"/>
        <w:outlineLvl w:val="5"/>
      </w:pPr>
      <w:r>
        <w:t>4.5.1 Optie Student voor Windows to Go</w:t>
      </w:r>
    </w:p>
    <w:p w:rsidR="00EF3015" w:rsidRDefault="00485714">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EF3015" w:rsidRDefault="00EF3015">
      <w:pPr>
        <w:pStyle w:val="ProductList-BodyIndented"/>
      </w:pPr>
    </w:p>
    <w:p w:rsidR="00EF3015" w:rsidRDefault="00485714">
      <w:pPr>
        <w:pStyle w:val="ProductList-ClauseHeading"/>
        <w:outlineLvl w:val="4"/>
      </w:pPr>
      <w:r>
        <w:t>4.6 SA voor Windows Pro</w:t>
      </w:r>
    </w:p>
    <w:p w:rsidR="00EF3015" w:rsidRDefault="00485714">
      <w:pPr>
        <w:pStyle w:val="ProductList-Body"/>
      </w:pPr>
      <w:r>
        <w:t>Klanten die al eerder SA hebben verkregen voor Windows Pro, mogen SA verlengen voor hun gedekte apparaten zonder de noodzaak om een Windows Enterprise-licentie aan te schaffen.</w:t>
      </w:r>
    </w:p>
    <w:p w:rsidR="00EF3015" w:rsidRDefault="00EF3015">
      <w:pPr>
        <w:pStyle w:val="ProductList-Body"/>
      </w:pPr>
    </w:p>
    <w:p w:rsidR="00EF3015" w:rsidRDefault="00485714">
      <w:pPr>
        <w:pStyle w:val="ProductList-ClauseHeading"/>
        <w:outlineLvl w:val="4"/>
      </w:pPr>
      <w:r>
        <w:t>4.7 Microsoft Desktop Optimization Pack (MDOP)</w:t>
      </w:r>
    </w:p>
    <w:p w:rsidR="00EF3015" w:rsidRDefault="00485714">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EF3015" w:rsidRDefault="00EF3015">
      <w:pPr>
        <w:pStyle w:val="ProductList-Body"/>
      </w:pPr>
    </w:p>
    <w:p w:rsidR="00EF3015" w:rsidRPr="008E4374" w:rsidRDefault="00485714">
      <w:pPr>
        <w:pStyle w:val="ProductList-SubClauseHeading"/>
        <w:outlineLvl w:val="5"/>
        <w:rPr>
          <w:lang w:val="de-DE"/>
        </w:rPr>
      </w:pPr>
      <w:r w:rsidRPr="008E4374">
        <w:rPr>
          <w:lang w:val="de-DE"/>
        </w:rPr>
        <w:t>4.7.1. Recht op MDOP</w:t>
      </w:r>
    </w:p>
    <w:p w:rsidR="00EF3015" w:rsidRPr="008E4374" w:rsidRDefault="00485714">
      <w:pPr>
        <w:pStyle w:val="ProductList-BodyIndented"/>
        <w:rPr>
          <w:lang w:val="de-DE"/>
        </w:rPr>
      </w:pPr>
      <w:r w:rsidRPr="008E4374">
        <w:rPr>
          <w:lang w:val="de-DE"/>
        </w:rPr>
        <w:t>Klanten met het volgende beschikken over rechten voor het gebruik van MDOP en hoeven MDOP niet afzonderlijk aan te schaffen. MDOP is niet beschikbaar voor klanten die deze Producten licentiëren op grond van de Microsoft Cloud Overeenkomst.</w:t>
      </w:r>
    </w:p>
    <w:p w:rsidR="00EF3015" w:rsidRDefault="00485714" w:rsidP="00485714">
      <w:pPr>
        <w:pStyle w:val="ProductList-Bullet"/>
        <w:numPr>
          <w:ilvl w:val="1"/>
          <w:numId w:val="28"/>
        </w:numPr>
      </w:pPr>
      <w:r>
        <w:t xml:space="preserve">Windows 10 Enterprise E3/E5 per Gebruiker SL </w:t>
      </w:r>
    </w:p>
    <w:p w:rsidR="00EF3015" w:rsidRDefault="00485714" w:rsidP="00485714">
      <w:pPr>
        <w:pStyle w:val="ProductList-Bullet"/>
        <w:numPr>
          <w:ilvl w:val="1"/>
          <w:numId w:val="28"/>
        </w:numPr>
      </w:pPr>
      <w:r>
        <w:t xml:space="preserve">Windows 10 Education E3/E5 per Gebruiker SL </w:t>
      </w:r>
    </w:p>
    <w:p w:rsidR="00EF3015" w:rsidRDefault="00485714" w:rsidP="00485714">
      <w:pPr>
        <w:pStyle w:val="ProductList-Bullet"/>
        <w:numPr>
          <w:ilvl w:val="1"/>
          <w:numId w:val="28"/>
        </w:numPr>
      </w:pPr>
      <w:r>
        <w:t>Windows 10 Enterprise E5 per Apparaat SL</w:t>
      </w:r>
    </w:p>
    <w:p w:rsidR="00EF3015" w:rsidRDefault="00485714" w:rsidP="00485714">
      <w:pPr>
        <w:pStyle w:val="ProductList-Bullet"/>
        <w:numPr>
          <w:ilvl w:val="1"/>
          <w:numId w:val="28"/>
        </w:numPr>
      </w:pPr>
      <w:r>
        <w:t>SL voor Windows 10 Enterprise VDA per Gebruiker</w:t>
      </w:r>
    </w:p>
    <w:p w:rsidR="00EF3015" w:rsidRDefault="00485714" w:rsidP="00485714">
      <w:pPr>
        <w:pStyle w:val="ProductList-Bullet"/>
        <w:numPr>
          <w:ilvl w:val="1"/>
          <w:numId w:val="28"/>
        </w:numPr>
      </w:pPr>
      <w:r>
        <w:t>Overeenkomst met een ingangsdatum van 1 augustus 2015 of later en VDA per Apparaat of Windows 10 Enterprise E3 per Apparaat.</w:t>
      </w:r>
    </w:p>
    <w:p w:rsidR="00EF3015" w:rsidRDefault="00EF3015">
      <w:pPr>
        <w:pStyle w:val="ProductList-BodyIndented"/>
      </w:pPr>
    </w:p>
    <w:p w:rsidR="00EF3015" w:rsidRPr="008E4374" w:rsidRDefault="00485714">
      <w:pPr>
        <w:pStyle w:val="ProductList-ClauseHeading"/>
        <w:outlineLvl w:val="4"/>
        <w:rPr>
          <w:lang w:val="de-DE"/>
        </w:rPr>
      </w:pPr>
      <w:r w:rsidRPr="008E4374">
        <w:rPr>
          <w:lang w:val="de-DE"/>
        </w:rPr>
        <w:t>4.8. Recht om Geclusterde HPC-toepassingen uit te voeren</w:t>
      </w:r>
    </w:p>
    <w:p w:rsidR="00EF3015" w:rsidRPr="008E4374" w:rsidRDefault="00485714">
      <w:pPr>
        <w:pStyle w:val="ProductList-Body"/>
        <w:rPr>
          <w:lang w:val="de-DE"/>
        </w:rPr>
      </w:pPr>
      <w:r w:rsidRPr="008E4374">
        <w:rPr>
          <w:lang w:val="de-DE"/>
        </w:rPr>
        <w:t xml:space="preserve">Het is toegestaan een </w:t>
      </w:r>
      <w:r>
        <w:fldChar w:fldCharType="begin"/>
      </w:r>
      <w:r w:rsidRPr="008E437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8E4374">
        <w:rPr>
          <w:color w:val="0563C1"/>
          <w:lang w:val="de-DE"/>
        </w:rPr>
        <w:t>Gelicentieerd Apparaat</w:t>
      </w:r>
      <w:r>
        <w:fldChar w:fldCharType="end"/>
      </w:r>
      <w:r w:rsidRPr="008E4374">
        <w:rPr>
          <w:lang w:val="de-DE"/>
        </w:rPr>
        <w:t xml:space="preserve"> of een apparaat dat wordt gebruikt door een </w:t>
      </w:r>
      <w:r>
        <w:fldChar w:fldCharType="begin"/>
      </w:r>
      <w:r w:rsidRPr="008E4374">
        <w:rPr>
          <w:lang w:val="de-DE"/>
        </w:rPr>
        <w:instrText xml:space="preserve"> AutoTextList   \s NoStyle \t "Gelicentieerde gebruiker betekent de enkele persoon aan wie een Licentie is toegewezen." </w:instrText>
      </w:r>
      <w:r>
        <w:fldChar w:fldCharType="separate"/>
      </w:r>
      <w:r w:rsidRPr="008E4374">
        <w:rPr>
          <w:color w:val="0563C1"/>
          <w:lang w:val="de-DE"/>
        </w:rPr>
        <w:t>Gelicentieerde Gebruiker</w:t>
      </w:r>
      <w:r>
        <w:fldChar w:fldCharType="end"/>
      </w:r>
      <w:r w:rsidRPr="008E4374">
        <w:rPr>
          <w:lang w:val="de-DE"/>
        </w:rPr>
        <w:t xml:space="preserve"> te gebruiken als een </w:t>
      </w:r>
      <w:r>
        <w:fldChar w:fldCharType="begin"/>
      </w:r>
      <w:r w:rsidRPr="008E4374">
        <w:rPr>
          <w:lang w:val="de-DE"/>
        </w:rP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sidRPr="008E4374">
        <w:rPr>
          <w:color w:val="0563C1"/>
          <w:lang w:val="de-DE"/>
        </w:rPr>
        <w:t>Cycle Harvesting-node</w:t>
      </w:r>
      <w:r>
        <w:fldChar w:fldCharType="end"/>
      </w:r>
      <w:r w:rsidRPr="008E4374">
        <w:rPr>
          <w:lang w:val="de-DE"/>
        </w:rPr>
        <w:t xml:space="preserve"> voor het uitvoeren van </w:t>
      </w:r>
      <w:r>
        <w:fldChar w:fldCharType="begin"/>
      </w:r>
      <w:r w:rsidRPr="008E4374">
        <w:rPr>
          <w:lang w:val="de-DE"/>
        </w:rP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sidRPr="008E4374">
        <w:rPr>
          <w:color w:val="0563C1"/>
          <w:lang w:val="de-DE"/>
        </w:rPr>
        <w:t>Geclusterde HPC-toepassingen</w:t>
      </w:r>
      <w:r>
        <w:fldChar w:fldCharType="end"/>
      </w:r>
      <w:r w:rsidRPr="008E4374">
        <w:rPr>
          <w:lang w:val="de-DE"/>
        </w:rPr>
        <w:t xml:space="preserve">, zolang het apparaat niet wordt gebruikt als </w:t>
      </w:r>
      <w:r>
        <w:fldChar w:fldCharType="begin"/>
      </w:r>
      <w:r w:rsidRPr="008E4374">
        <w:rPr>
          <w:lang w:val="de-DE"/>
        </w:rPr>
        <w:instrText xml:space="preserve"> AutoTextList   \s NoStyle \t "Server betekent een fysiek hardwaresysteem waarmee serversoftware kan worden uitgevoerd." </w:instrText>
      </w:r>
      <w:r>
        <w:fldChar w:fldCharType="separate"/>
      </w:r>
      <w:r w:rsidRPr="008E4374">
        <w:rPr>
          <w:color w:val="0563C1"/>
          <w:lang w:val="de-DE"/>
        </w:rPr>
        <w:t>Server</w:t>
      </w:r>
      <w:r>
        <w:fldChar w:fldCharType="end"/>
      </w:r>
      <w:r w:rsidRPr="008E4374">
        <w:rPr>
          <w:lang w:val="de-DE"/>
        </w:rPr>
        <w:t xml:space="preserve"> voor algemene doeleinden, database</w:t>
      </w:r>
      <w:r>
        <w:fldChar w:fldCharType="begin"/>
      </w:r>
      <w:r w:rsidRPr="008E4374">
        <w:rPr>
          <w:lang w:val="de-DE"/>
        </w:rPr>
        <w:instrText xml:space="preserve"> AutoTextList   \s NoStyle \t "Server betekent een fysiek hardwaresysteem waarmee serversoftware kan worden uitgevoerd." </w:instrText>
      </w:r>
      <w:r>
        <w:fldChar w:fldCharType="separate"/>
      </w:r>
      <w:r w:rsidRPr="008E4374">
        <w:rPr>
          <w:color w:val="0563C1"/>
          <w:lang w:val="de-DE"/>
        </w:rPr>
        <w:t>server</w:t>
      </w:r>
      <w:r>
        <w:fldChar w:fldCharType="end"/>
      </w:r>
      <w:r w:rsidRPr="008E4374">
        <w:rPr>
          <w:lang w:val="de-DE"/>
        </w:rPr>
        <w:t>, web</w:t>
      </w:r>
      <w:r>
        <w:fldChar w:fldCharType="begin"/>
      </w:r>
      <w:r w:rsidRPr="008E4374">
        <w:rPr>
          <w:lang w:val="de-DE"/>
        </w:rPr>
        <w:instrText xml:space="preserve"> AutoTextList   \s NoStyle \t "Server betekent een fysiek hardwaresysteem waarmee serversoftware kan worden uitgevoerd." </w:instrText>
      </w:r>
      <w:r>
        <w:fldChar w:fldCharType="separate"/>
      </w:r>
      <w:r w:rsidRPr="008E4374">
        <w:rPr>
          <w:color w:val="0563C1"/>
          <w:lang w:val="de-DE"/>
        </w:rPr>
        <w:t>server</w:t>
      </w:r>
      <w:r>
        <w:fldChar w:fldCharType="end"/>
      </w:r>
      <w:r w:rsidRPr="008E4374">
        <w:rPr>
          <w:lang w:val="de-DE"/>
        </w:rPr>
        <w:t>, e-mail</w:t>
      </w:r>
      <w:r>
        <w:fldChar w:fldCharType="begin"/>
      </w:r>
      <w:r w:rsidRPr="008E4374">
        <w:rPr>
          <w:lang w:val="de-DE"/>
        </w:rPr>
        <w:instrText xml:space="preserve"> AutoTextList   \s NoStyle \t "Server betekent een fysiek hardwaresysteem waarmee serversoftware kan worden uitgevoerd." </w:instrText>
      </w:r>
      <w:r>
        <w:fldChar w:fldCharType="separate"/>
      </w:r>
      <w:r w:rsidRPr="008E4374">
        <w:rPr>
          <w:color w:val="0563C1"/>
          <w:lang w:val="de-DE"/>
        </w:rPr>
        <w:t>server</w:t>
      </w:r>
      <w:r>
        <w:fldChar w:fldCharType="end"/>
      </w:r>
      <w:r w:rsidRPr="008E4374">
        <w:rPr>
          <w:lang w:val="de-DE"/>
        </w:rPr>
        <w:t>, print</w:t>
      </w:r>
      <w:r>
        <w:fldChar w:fldCharType="begin"/>
      </w:r>
      <w:r w:rsidRPr="008E4374">
        <w:rPr>
          <w:lang w:val="de-DE"/>
        </w:rPr>
        <w:instrText xml:space="preserve"> AutoTextList   \s NoStyle \t "Server betekent een fysiek hardwaresysteem waarmee serversoftware kan worden uitgevoerd." </w:instrText>
      </w:r>
      <w:r>
        <w:fldChar w:fldCharType="separate"/>
      </w:r>
      <w:r w:rsidRPr="008E4374">
        <w:rPr>
          <w:color w:val="0563C1"/>
          <w:lang w:val="de-DE"/>
        </w:rPr>
        <w:t>server</w:t>
      </w:r>
      <w:r>
        <w:fldChar w:fldCharType="end"/>
      </w:r>
      <w:r w:rsidRPr="008E4374">
        <w:rPr>
          <w:lang w:val="de-DE"/>
        </w:rPr>
        <w:t xml:space="preserve"> of bestands</w:t>
      </w:r>
      <w:r>
        <w:fldChar w:fldCharType="begin"/>
      </w:r>
      <w:r w:rsidRPr="008E4374">
        <w:rPr>
          <w:lang w:val="de-DE"/>
        </w:rPr>
        <w:instrText xml:space="preserve"> AutoTextList   \s NoStyle \t "Server betekent een fysiek hardwaresysteem waarmee serversoftware kan worden uitgevoerd." </w:instrText>
      </w:r>
      <w:r>
        <w:fldChar w:fldCharType="separate"/>
      </w:r>
      <w:r w:rsidRPr="008E4374">
        <w:rPr>
          <w:color w:val="0563C1"/>
          <w:lang w:val="de-DE"/>
        </w:rPr>
        <w:t>server</w:t>
      </w:r>
      <w:r>
        <w:fldChar w:fldCharType="end"/>
      </w:r>
      <w:r w:rsidRPr="008E4374">
        <w:rPr>
          <w:lang w:val="de-DE"/>
        </w:rPr>
        <w:t>, voor andere doeleinden met toegang door meerdere gebruikers, of vergelijkbare doeleinden voor het delen van bronnen.</w:t>
      </w:r>
    </w:p>
    <w:p w:rsidR="00EF3015" w:rsidRPr="008E4374" w:rsidRDefault="00EF3015">
      <w:pPr>
        <w:pStyle w:val="ProductList-Body"/>
        <w:rPr>
          <w:lang w:val="de-DE"/>
        </w:rPr>
      </w:pPr>
    </w:p>
    <w:p w:rsidR="00EF3015" w:rsidRDefault="00485714">
      <w:pPr>
        <w:pStyle w:val="ProductList-ClauseHeading"/>
        <w:outlineLvl w:val="4"/>
      </w:pPr>
      <w:r>
        <w:t>4.9 Windows Desktop Operating System – Windows Thin PC</w:t>
      </w:r>
    </w:p>
    <w:p w:rsidR="00EF3015" w:rsidRDefault="00485714">
      <w:pPr>
        <w:pStyle w:val="ProductList-Body"/>
      </w:pPr>
      <w:r>
        <w:t>De Klant mag de Windows Thin PC-software gebruiken in plaats van Windows Desktop Operating System-software, doch uitsluitend voor het uitvoeren van de hieronder vermelde toepassingstypen.</w:t>
      </w:r>
    </w:p>
    <w:p w:rsidR="00EF3015" w:rsidRDefault="00485714" w:rsidP="00485714">
      <w:pPr>
        <w:pStyle w:val="ProductList-Bullet"/>
        <w:numPr>
          <w:ilvl w:val="0"/>
          <w:numId w:val="29"/>
        </w:numPr>
      </w:pPr>
      <w:r>
        <w:t xml:space="preserve">beveiliging </w:t>
      </w:r>
    </w:p>
    <w:p w:rsidR="00EF3015" w:rsidRDefault="00485714" w:rsidP="00485714">
      <w:pPr>
        <w:pStyle w:val="ProductList-Bullet"/>
        <w:numPr>
          <w:ilvl w:val="0"/>
          <w:numId w:val="29"/>
        </w:numPr>
      </w:pPr>
      <w:r>
        <w:t xml:space="preserve">beheer </w:t>
      </w:r>
    </w:p>
    <w:p w:rsidR="00EF3015" w:rsidRDefault="00485714" w:rsidP="00485714">
      <w:pPr>
        <w:pStyle w:val="ProductList-Bullet"/>
        <w:numPr>
          <w:ilvl w:val="0"/>
          <w:numId w:val="29"/>
        </w:numPr>
      </w:pPr>
      <w:r>
        <w:t xml:space="preserve">emulatie van terminals </w:t>
      </w:r>
    </w:p>
    <w:p w:rsidR="00EF3015" w:rsidRDefault="00485714" w:rsidP="00485714">
      <w:pPr>
        <w:pStyle w:val="ProductList-Bullet"/>
        <w:numPr>
          <w:ilvl w:val="0"/>
          <w:numId w:val="29"/>
        </w:numPr>
      </w:pPr>
      <w:r>
        <w:t xml:space="preserve">extern bureaublad en soortgelijke technologieën </w:t>
      </w:r>
    </w:p>
    <w:p w:rsidR="00EF3015" w:rsidRDefault="00485714" w:rsidP="00485714">
      <w:pPr>
        <w:pStyle w:val="ProductList-Bullet"/>
        <w:numPr>
          <w:ilvl w:val="0"/>
          <w:numId w:val="29"/>
        </w:numPr>
      </w:pPr>
      <w:r>
        <w:t xml:space="preserve">webbrowser </w:t>
      </w:r>
    </w:p>
    <w:p w:rsidR="00EF3015" w:rsidRDefault="00485714" w:rsidP="00485714">
      <w:pPr>
        <w:pStyle w:val="ProductList-Bullet"/>
        <w:numPr>
          <w:ilvl w:val="0"/>
          <w:numId w:val="29"/>
        </w:numPr>
      </w:pPr>
      <w:r>
        <w:t xml:space="preserve">media player </w:t>
      </w:r>
    </w:p>
    <w:p w:rsidR="00EF3015" w:rsidRDefault="00485714" w:rsidP="00485714">
      <w:pPr>
        <w:pStyle w:val="ProductList-Bullet"/>
        <w:numPr>
          <w:ilvl w:val="0"/>
          <w:numId w:val="29"/>
        </w:numPr>
      </w:pPr>
      <w:r>
        <w:t xml:space="preserve">instant messaging client </w:t>
      </w:r>
    </w:p>
    <w:p w:rsidR="00EF3015" w:rsidRDefault="00485714" w:rsidP="00485714">
      <w:pPr>
        <w:pStyle w:val="ProductList-Bullet"/>
        <w:numPr>
          <w:ilvl w:val="0"/>
          <w:numId w:val="29"/>
        </w:numPr>
      </w:pPr>
      <w:r>
        <w:t xml:space="preserve">document viewers </w:t>
      </w:r>
    </w:p>
    <w:p w:rsidR="00EF3015" w:rsidRDefault="00485714" w:rsidP="00485714">
      <w:pPr>
        <w:pStyle w:val="ProductList-Bullet"/>
        <w:numPr>
          <w:ilvl w:val="0"/>
          <w:numId w:val="29"/>
        </w:numPr>
      </w:pPr>
      <w:r>
        <w:t>NET Framework and Java Virtual Machine</w:t>
      </w:r>
    </w:p>
    <w:p w:rsidR="00EF3015" w:rsidRDefault="00485714">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EF3015" w:rsidRDefault="00EF3015">
      <w:pPr>
        <w:pStyle w:val="ProductList-Body"/>
      </w:pPr>
    </w:p>
    <w:p w:rsidR="00EF3015" w:rsidRDefault="00485714">
      <w:pPr>
        <w:pStyle w:val="ProductList-ClauseHeading"/>
        <w:outlineLvl w:val="4"/>
      </w:pPr>
      <w:r>
        <w:t>4.10 Afloop van Software Assurance op Eeuwigdurende Licenties</w:t>
      </w:r>
    </w:p>
    <w:p w:rsidR="00EF3015" w:rsidRDefault="00485714">
      <w:pPr>
        <w:pStyle w:val="ProductList-Body"/>
      </w:pPr>
      <w:r>
        <w:t xml:space="preserve">Windows Enterprise Current Branch of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Branch/Channel installeren op het Gelicentieerde Apparaat die actueel is op het moment van afloop. </w:t>
      </w:r>
    </w:p>
    <w:p w:rsidR="00EF3015" w:rsidRDefault="00EF3015">
      <w:pPr>
        <w:pStyle w:val="ProductList-Body"/>
      </w:pPr>
    </w:p>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10001158"/>
      <w:r>
        <w:instrText>Windows Server</w:instrText>
      </w:r>
      <w:bookmarkEnd w:id="193"/>
      <w:r>
        <w:instrText>" \l 2</w:instrText>
      </w:r>
      <w:r>
        <w:fldChar w:fldCharType="end"/>
      </w:r>
    </w:p>
    <w:p w:rsidR="00EF3015" w:rsidRDefault="0048571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01159"/>
      <w:r>
        <w:instrText>Windows MultiPoint Server</w:instrText>
      </w:r>
      <w:bookmarkEnd w:id="195"/>
      <w:r>
        <w:instrText xml:space="preserve"> " \l 3</w:instrText>
      </w:r>
      <w:r>
        <w:fldChar w:fldCharType="end"/>
      </w:r>
    </w:p>
    <w:p w:rsidR="00EF3015" w:rsidRDefault="00485714">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9" w:space="0" w:color="FFFFFF"/>
              <w:left w:val="single" w:sz="9" w:space="0" w:color="FFFFFF"/>
              <w:bottom w:val="none" w:sz="4" w:space="0" w:color="BFBFBF"/>
              <w:right w:val="single" w:sz="9" w:space="0" w:color="FFFFFF"/>
            </w:tcBorders>
          </w:tcPr>
          <w:p w:rsidR="00EF3015" w:rsidRDefault="0048571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F3015" w:rsidRDefault="0048571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F3015" w:rsidRDefault="0048571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F3015" w:rsidRDefault="0048571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F3015" w:rsidRDefault="004857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F3015" w:rsidRDefault="00485714">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629"/>
        <w:gridCol w:w="3672"/>
        <w:gridCol w:w="36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Down Edition-rechten: n.v.t.</w:t>
            </w:r>
          </w:p>
        </w:tc>
      </w:tr>
      <w:tr w:rsidR="00EF3015" w:rsidRPr="008E43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Vereiste (SA):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F3015" w:rsidRPr="008E4374">
        <w:tc>
          <w:tcPr>
            <w:tcW w:w="4040" w:type="dxa"/>
            <w:tcBorders>
              <w:top w:val="single" w:sz="4" w:space="0" w:color="000000"/>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"Vereisten voor clienttoegang: geeft aan of CAL's vereist zijn voor toegang tot een Serverproduct door gebruikers en apparaten." </w:instrText>
            </w:r>
            <w:r>
              <w:fldChar w:fldCharType="separate"/>
            </w:r>
            <w:r w:rsidRPr="008E4374">
              <w:rPr>
                <w:color w:val="0563C1"/>
                <w:lang w:val="de-DE"/>
              </w:rPr>
              <w:t>Vereisten voor clienttoegang</w:t>
            </w:r>
            <w:r>
              <w:fldChar w:fldCharType="end"/>
            </w:r>
            <w:r w:rsidRPr="008E4374">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"Vereisten voor toegang door Externe Gebruikers: specifieke licentievereisten of opties voor toegang door Externe Gebruikers." </w:instrText>
            </w:r>
            <w:r>
              <w:fldChar w:fldCharType="separate"/>
            </w:r>
            <w:r w:rsidRPr="008E4374">
              <w:rPr>
                <w:color w:val="0563C1"/>
                <w:lang w:val="de-DE"/>
              </w:rPr>
              <w:t>Vereisten voor toegang door Externe Gebruikers</w:t>
            </w:r>
            <w:r>
              <w:fldChar w:fldCharType="end"/>
            </w:r>
            <w:r w:rsidRPr="008E4374">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CAL voor Windows Server 2016 Remote Desktop Services en CAL-equivalente Licentie</w:t>
            </w:r>
          </w:p>
          <w:p w:rsidR="00EF3015" w:rsidRDefault="00485714">
            <w:pPr>
              <w:pStyle w:val="ProductList-TableBody"/>
            </w:pPr>
            <w:r>
              <w:t xml:space="preserve">(Zie </w:t>
            </w:r>
            <w:hyperlink w:anchor="_Sec591">
              <w:r>
                <w:rPr>
                  <w:color w:val="00467F"/>
                  <w:u w:val="single"/>
                </w:rPr>
                <w:t>Bijlage A</w:t>
              </w:r>
            </w:hyperlink>
            <w:r>
              <w:t>)</w:t>
            </w:r>
          </w:p>
        </w:tc>
      </w:tr>
    </w:tbl>
    <w:p w:rsidR="00EF3015" w:rsidRDefault="00EF3015">
      <w:pPr>
        <w:pStyle w:val="ProductList-Body"/>
      </w:pPr>
    </w:p>
    <w:p w:rsidR="00EF3015" w:rsidRDefault="00485714">
      <w:pPr>
        <w:pStyle w:val="ProductList-SubClauseHeading"/>
        <w:outlineLvl w:val="5"/>
      </w:pPr>
      <w:r>
        <w:t>3.1.1 Aanvullende functionaliteit verbonden aan CAL voor Windows Server 2016 Active Directory Rights Management Services</w:t>
      </w:r>
    </w:p>
    <w:p w:rsidR="00EF3015" w:rsidRDefault="00485714">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4"/>
        <w:gridCol w:w="349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r>
    </w:tbl>
    <w:p w:rsidR="00EF3015" w:rsidRDefault="00EF3015">
      <w:pPr>
        <w:pStyle w:val="ProductList-BodyIndented"/>
      </w:pPr>
    </w:p>
    <w:p w:rsidR="00EF3015" w:rsidRDefault="00485714">
      <w:pPr>
        <w:pStyle w:val="ProductList-ClauseHeading"/>
        <w:outlineLvl w:val="4"/>
      </w:pPr>
      <w:r>
        <w:t>3.2 Actieve instances van de software</w:t>
      </w:r>
    </w:p>
    <w:p w:rsidR="00EF3015" w:rsidRPr="008E4374" w:rsidRDefault="00485714">
      <w:pPr>
        <w:pStyle w:val="ProductList-Body"/>
        <w:rPr>
          <w:lang w:val="de-DE"/>
        </w:rPr>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w:t>
      </w:r>
      <w:r w:rsidRPr="008E4374">
        <w:rPr>
          <w:lang w:val="de-DE"/>
        </w:rPr>
        <w:t xml:space="preserve">Indien de Klant de serversoftware gebruikt in een </w:t>
      </w:r>
      <w:r>
        <w:fldChar w:fldCharType="begin"/>
      </w:r>
      <w:r w:rsidRPr="008E4374">
        <w:rPr>
          <w:lang w:val="de-DE"/>
        </w:rPr>
        <w:instrText xml:space="preserve"> AutoTextList   \s NoStyle \t "Virtuele OSE betekent een OSE die is geconfigureerd om te worden uitgevoerd op een virtueel hardwaresysteem." </w:instrText>
      </w:r>
      <w:r>
        <w:fldChar w:fldCharType="separate"/>
      </w:r>
      <w:r w:rsidRPr="008E4374">
        <w:rPr>
          <w:color w:val="0563C1"/>
          <w:lang w:val="de-DE"/>
        </w:rPr>
        <w:t>Virtuele OSE</w:t>
      </w:r>
      <w:r>
        <w:fldChar w:fldCharType="end"/>
      </w:r>
      <w:r w:rsidRPr="008E4374">
        <w:rPr>
          <w:lang w:val="de-DE"/>
        </w:rPr>
        <w:t xml:space="preserve">, mag de serversoftware in de </w:t>
      </w:r>
      <w:r>
        <w:fldChar w:fldCharType="begin"/>
      </w:r>
      <w:r w:rsidRPr="008E437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8E4374">
        <w:rPr>
          <w:color w:val="0563C1"/>
          <w:lang w:val="de-DE"/>
        </w:rPr>
        <w:t>Fysieke OSE</w:t>
      </w:r>
      <w:r>
        <w:fldChar w:fldCharType="end"/>
      </w:r>
      <w:r w:rsidRPr="008E4374">
        <w:rPr>
          <w:lang w:val="de-DE"/>
        </w:rPr>
        <w:t xml:space="preserve"> uitsluitend worden gebruikt voor het hosten en beheren van de </w:t>
      </w:r>
      <w:r>
        <w:fldChar w:fldCharType="begin"/>
      </w:r>
      <w:r w:rsidRPr="008E4374">
        <w:rPr>
          <w:lang w:val="de-DE"/>
        </w:rPr>
        <w:instrText xml:space="preserve"> AutoTextList   \s NoStyle \t "Virtuele OSE betekent een OSE die is geconfigureerd om te worden uitgevoerd op een virtueel hardwaresysteem." </w:instrText>
      </w:r>
      <w:r>
        <w:fldChar w:fldCharType="separate"/>
      </w:r>
      <w:r w:rsidRPr="008E4374">
        <w:rPr>
          <w:color w:val="0563C1"/>
          <w:lang w:val="de-DE"/>
        </w:rPr>
        <w:t>Virtuele OSE</w:t>
      </w:r>
      <w:r>
        <w:fldChar w:fldCharType="end"/>
      </w:r>
      <w:r w:rsidRPr="008E4374">
        <w:rPr>
          <w:lang w:val="de-DE"/>
        </w:rPr>
        <w:t>ʹs.</w:t>
      </w:r>
    </w:p>
    <w:p w:rsidR="00EF3015" w:rsidRPr="008E4374" w:rsidRDefault="00EF3015">
      <w:pPr>
        <w:pStyle w:val="ProductList-Body"/>
        <w:rPr>
          <w:lang w:val="de-DE"/>
        </w:rPr>
      </w:pPr>
    </w:p>
    <w:p w:rsidR="00EF3015" w:rsidRPr="008E4374" w:rsidRDefault="00485714">
      <w:pPr>
        <w:pStyle w:val="ProductList-ClauseHeading"/>
        <w:outlineLvl w:val="4"/>
        <w:rPr>
          <w:lang w:val="de-DE"/>
        </w:rPr>
      </w:pPr>
      <w:r w:rsidRPr="008E4374">
        <w:rPr>
          <w:lang w:val="de-DE"/>
        </w:rPr>
        <w:t>3.3 Toegangslicenties</w:t>
      </w:r>
    </w:p>
    <w:p w:rsidR="00EF3015" w:rsidRPr="008E4374" w:rsidRDefault="00485714">
      <w:pPr>
        <w:pStyle w:val="ProductList-Body"/>
        <w:rPr>
          <w:lang w:val="de-DE"/>
        </w:rPr>
      </w:pPr>
      <w:r w:rsidRPr="008E4374">
        <w:rPr>
          <w:lang w:val="de-DE"/>
        </w:rPr>
        <w:t xml:space="preserve">Er zijn geen </w:t>
      </w:r>
      <w:r>
        <w:fldChar w:fldCharType="begin"/>
      </w:r>
      <w:r w:rsidRPr="008E4374">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8E4374">
        <w:rPr>
          <w:color w:val="0563C1"/>
          <w:lang w:val="de-DE"/>
        </w:rPr>
        <w:t>CAL</w:t>
      </w:r>
      <w:r>
        <w:fldChar w:fldCharType="end"/>
      </w:r>
      <w:r w:rsidRPr="008E4374">
        <w:rPr>
          <w:lang w:val="de-DE"/>
        </w:rPr>
        <w:t xml:space="preserve">ʹs vereist voor toegang in een </w:t>
      </w:r>
      <w:r>
        <w:fldChar w:fldCharType="begin"/>
      </w:r>
      <w:r w:rsidRPr="008E437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8E4374">
        <w:rPr>
          <w:color w:val="0563C1"/>
          <w:lang w:val="de-DE"/>
        </w:rPr>
        <w:t>Fysieke OSE</w:t>
      </w:r>
      <w:r>
        <w:fldChar w:fldCharType="end"/>
      </w:r>
      <w:r w:rsidRPr="008E4374">
        <w:rPr>
          <w:lang w:val="de-DE"/>
        </w:rPr>
        <w:t xml:space="preserve"> die uitsluitend wordt gebruikt voor het hosten en beheren van </w:t>
      </w:r>
      <w:r>
        <w:fldChar w:fldCharType="begin"/>
      </w:r>
      <w:r w:rsidRPr="008E4374">
        <w:rPr>
          <w:lang w:val="de-DE"/>
        </w:rPr>
        <w:instrText xml:space="preserve"> AutoTextList   \s NoStyle \t "Virtuele OSE betekent een OSE die is geconfigureerd om te worden uitgevoerd op een virtueel hardwaresysteem." </w:instrText>
      </w:r>
      <w:r>
        <w:fldChar w:fldCharType="separate"/>
      </w:r>
      <w:r w:rsidRPr="008E4374">
        <w:rPr>
          <w:color w:val="0563C1"/>
          <w:lang w:val="de-DE"/>
        </w:rPr>
        <w:t>Virtuele OSE's</w:t>
      </w:r>
      <w:r>
        <w:fldChar w:fldCharType="end"/>
      </w:r>
      <w:r w:rsidRPr="008E4374">
        <w:rPr>
          <w:lang w:val="de-DE"/>
        </w:rPr>
        <w:t>.</w:t>
      </w:r>
    </w:p>
    <w:p w:rsidR="00EF3015" w:rsidRPr="008E4374" w:rsidRDefault="00EF3015">
      <w:pPr>
        <w:pStyle w:val="ProductList-Body"/>
        <w:rPr>
          <w:lang w:val="de-DE"/>
        </w:rPr>
      </w:pPr>
    </w:p>
    <w:p w:rsidR="00EF3015" w:rsidRPr="008E4374" w:rsidRDefault="00485714">
      <w:pPr>
        <w:pStyle w:val="ProductList-ClauseHeading"/>
        <w:outlineLvl w:val="4"/>
        <w:rPr>
          <w:lang w:val="de-DE"/>
        </w:rPr>
      </w:pPr>
      <w:r w:rsidRPr="008E4374">
        <w:rPr>
          <w:lang w:val="de-DE"/>
        </w:rPr>
        <w:t>3.4 Windows MultiPoint Server 2016 Connector</w:t>
      </w:r>
    </w:p>
    <w:p w:rsidR="00EF3015" w:rsidRPr="008E4374" w:rsidRDefault="00485714">
      <w:pPr>
        <w:pStyle w:val="ProductList-Body"/>
        <w:rPr>
          <w:lang w:val="de-DE"/>
        </w:rPr>
      </w:pPr>
      <w:r w:rsidRPr="008E4374">
        <w:rPr>
          <w:lang w:val="de-DE"/>
        </w:rP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rsidR="00EF3015" w:rsidRPr="008E4374" w:rsidRDefault="00EF3015">
      <w:pPr>
        <w:pStyle w:val="ProductList-Body"/>
        <w:rPr>
          <w:lang w:val="de-DE"/>
        </w:rPr>
      </w:pPr>
    </w:p>
    <w:p w:rsidR="00EF3015" w:rsidRPr="008E4374" w:rsidRDefault="00485714">
      <w:pPr>
        <w:pStyle w:val="ProductList-ClauseHeading"/>
        <w:outlineLvl w:val="4"/>
        <w:rPr>
          <w:lang w:val="de-DE"/>
        </w:rPr>
      </w:pPr>
      <w:r w:rsidRPr="008E4374">
        <w:rPr>
          <w:lang w:val="de-DE"/>
        </w:rPr>
        <w:t>3.5 Installatietype</w:t>
      </w:r>
    </w:p>
    <w:p w:rsidR="00EF3015" w:rsidRPr="008E4374" w:rsidRDefault="00485714">
      <w:pPr>
        <w:pStyle w:val="ProductList-Body"/>
        <w:rPr>
          <w:lang w:val="de-DE"/>
        </w:rPr>
      </w:pPr>
      <w:r w:rsidRPr="008E4374">
        <w:rPr>
          <w:lang w:val="de-DE"/>
        </w:rPr>
        <w:t>Het is de Klant uitsluitend toegestaan de Remote Desktop Services te installeren en de rol MultiPoint Services te implementeren en te gebruiken.</w:t>
      </w:r>
    </w:p>
    <w:p w:rsidR="00EF3015" w:rsidRPr="008E4374" w:rsidRDefault="00EF3015">
      <w:pPr>
        <w:pStyle w:val="ProductList-Body"/>
        <w:rPr>
          <w:lang w:val="de-DE"/>
        </w:rPr>
      </w:pPr>
    </w:p>
    <w:p w:rsidR="00EF3015" w:rsidRPr="008E4374" w:rsidRDefault="00485714">
      <w:pPr>
        <w:pStyle w:val="ProductList-ClauseHeading"/>
        <w:outlineLvl w:val="4"/>
        <w:rPr>
          <w:lang w:val="de-DE"/>
        </w:rPr>
      </w:pPr>
      <w:r w:rsidRPr="008E4374">
        <w:rPr>
          <w:lang w:val="de-DE"/>
        </w:rPr>
        <w:t>3.6 Aanvullende software</w:t>
      </w:r>
    </w:p>
    <w:p w:rsidR="00EF3015" w:rsidRPr="008E4374" w:rsidRDefault="00485714">
      <w:pPr>
        <w:pStyle w:val="ProductList-Body"/>
        <w:rPr>
          <w:lang w:val="de-DE"/>
        </w:rPr>
      </w:pPr>
      <w:r w:rsidRPr="008E4374">
        <w:rPr>
          <w:lang w:val="de-DE"/>
        </w:rPr>
        <w:t xml:space="preserve">Zie </w:t>
      </w:r>
      <w:hyperlink r:id="rId100">
        <w:r w:rsidRPr="008E4374">
          <w:rPr>
            <w:color w:val="00467F"/>
            <w:u w:val="single"/>
            <w:lang w:val="de-DE"/>
          </w:rPr>
          <w:t>http://go.microsoft.com/fwlink/?LinkId=245856</w:t>
        </w:r>
      </w:hyperlink>
      <w:r w:rsidRPr="008E4374">
        <w:rPr>
          <w:lang w:val="de-DE"/>
        </w:rPr>
        <w:t xml:space="preserve"> voor een lijst met Aanvullende Software.</w:t>
      </w:r>
    </w:p>
    <w:p w:rsidR="00EF3015" w:rsidRDefault="0048571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8E4374">
              <w:rPr>
                <w:color w:val="0563C1"/>
                <w:lang w:val="de-DE"/>
              </w:rPr>
              <w:t>Herstel bij noodgevallen</w:t>
            </w:r>
            <w:r>
              <w:fldChar w:fldCharType="end"/>
            </w:r>
            <w:r w:rsidRPr="008E4374">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Fail-over rechten: n.v.t.</w:t>
            </w:r>
          </w:p>
        </w:tc>
      </w:tr>
      <w:tr w:rsidR="00EF3015" w:rsidRPr="008E43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00" w:name="_Sec655"/>
      <w:r>
        <w:t>Windows Server</w:t>
      </w:r>
      <w:bookmarkEnd w:id="200"/>
      <w:r>
        <w:fldChar w:fldCharType="begin"/>
      </w:r>
      <w:r>
        <w:instrText xml:space="preserve"> TC "</w:instrText>
      </w:r>
      <w:bookmarkStart w:id="201" w:name="_Toc510001160"/>
      <w:r>
        <w:instrText>Windows Server</w:instrText>
      </w:r>
      <w:bookmarkEnd w:id="201"/>
      <w:r>
        <w:instrText>" \l 3</w:instrText>
      </w:r>
      <w:r>
        <w:fldChar w:fldCharType="end"/>
      </w:r>
    </w:p>
    <w:p w:rsidR="00EF3015" w:rsidRDefault="00485714">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3015">
        <w:tc>
          <w:tcPr>
            <w:tcW w:w="4160" w:type="dxa"/>
            <w:tcBorders>
              <w:top w:val="single" w:sz="9" w:space="0" w:color="FFFFFF"/>
              <w:left w:val="single" w:sz="9" w:space="0" w:color="FFFFFF"/>
              <w:bottom w:val="dashed" w:sz="4" w:space="0" w:color="BFBFBF"/>
              <w:right w:val="single" w:sz="9" w:space="0" w:color="FFFFFF"/>
            </w:tcBorders>
          </w:tcPr>
          <w:p w:rsidR="00EF3015" w:rsidRDefault="00485714">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F3015" w:rsidRDefault="0048571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F3015">
        <w:tc>
          <w:tcPr>
            <w:tcW w:w="416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F3015" w:rsidRDefault="0048571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F3015">
        <w:tc>
          <w:tcPr>
            <w:tcW w:w="4160" w:type="dxa"/>
            <w:tcBorders>
              <w:top w:val="dashed" w:sz="4" w:space="0" w:color="BFBFBF"/>
              <w:left w:val="single" w:sz="9" w:space="0" w:color="FFFFFF"/>
              <w:bottom w:val="single" w:sz="4" w:space="0" w:color="FFFFFF"/>
              <w:right w:val="single" w:sz="9" w:space="0" w:color="FFFFFF"/>
            </w:tcBorders>
          </w:tcPr>
          <w:p w:rsidR="00EF3015" w:rsidRDefault="00485714">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F3015" w:rsidRDefault="0048571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F3015" w:rsidRDefault="0048571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F3015" w:rsidRDefault="0048571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F3015" w:rsidRDefault="0048571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EF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F3015" w:rsidRDefault="00485714">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626"/>
        <w:gridCol w:w="3664"/>
        <w:gridCol w:w="3626"/>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(SA):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rPr>
                <w:color w:val="404040"/>
              </w:rPr>
              <w:t>Reductie mogelijk: Add-ons, Additionele Producten</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Windows Server Premium Assurance Add-on</w:t>
      </w:r>
    </w:p>
    <w:p w:rsidR="00EF3015" w:rsidRDefault="00485714">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2">
        <w:r>
          <w:rPr>
            <w:color w:val="00467F"/>
            <w:u w:val="single"/>
          </w:rPr>
          <w:t>http://go.microsoft.com/?linkid=9839206</w:t>
        </w:r>
      </w:hyperlink>
      <w:r>
        <w:t xml:space="preserve">.  </w:t>
      </w:r>
    </w:p>
    <w:p w:rsidR="00EF3015" w:rsidRDefault="00EF3015">
      <w:pPr>
        <w:pStyle w:val="ProductList-Body"/>
      </w:pPr>
    </w:p>
    <w:p w:rsidR="00EF3015" w:rsidRDefault="00485714">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Meegeleverde technologie: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0"/>
        <w:gridCol w:w="361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Windows Server 2016 CAL</w:t>
            </w:r>
          </w:p>
          <w:p w:rsidR="00EF3015" w:rsidRDefault="00485714">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r>
    </w:tbl>
    <w:p w:rsidR="00EF3015" w:rsidRDefault="00485714">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EF3015" w:rsidRDefault="00EF3015">
      <w:pPr>
        <w:pStyle w:val="ProductList-Body"/>
      </w:pPr>
    </w:p>
    <w:p w:rsidR="00EF3015" w:rsidRDefault="00485714">
      <w:pPr>
        <w:pStyle w:val="ProductList-SubClauseHeading"/>
        <w:outlineLvl w:val="5"/>
      </w:pPr>
      <w:r>
        <w:t>3.1.1 Aanvullende functionaliteit verbonden aan CAL voor Windows Server 2016 Remote Desktop Services</w:t>
      </w:r>
    </w:p>
    <w:p w:rsidR="00EF3015" w:rsidRDefault="00485714">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61"/>
        <w:gridCol w:w="3485"/>
        <w:gridCol w:w="351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lastRenderedPageBreak/>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F3015" w:rsidRDefault="00485714">
            <w:pPr>
              <w:pStyle w:val="ProductList-TableBody"/>
            </w:pPr>
            <w:r>
              <w:t>Gebruikers-SL voor Windows Server 2016 Remote Desktop Services</w:t>
            </w:r>
          </w:p>
        </w:tc>
      </w:tr>
    </w:tbl>
    <w:p w:rsidR="00EF3015" w:rsidRDefault="00485714">
      <w:pPr>
        <w:pStyle w:val="ProductList-BodyIndented"/>
      </w:pPr>
      <w:r>
        <w:rPr>
          <w:i/>
        </w:rPr>
        <w:t>*Tevens vereist voor gebruik van Windows Server voor het hosten van een grafische gebruikersinterface (met de functionaliteit van Windows Server 2016 Remote Desktop Services of andere technologie).</w:t>
      </w:r>
    </w:p>
    <w:p w:rsidR="00EF3015" w:rsidRDefault="00EF3015">
      <w:pPr>
        <w:pStyle w:val="ProductList-BodyIndented"/>
      </w:pPr>
    </w:p>
    <w:p w:rsidR="00EF3015" w:rsidRDefault="00485714">
      <w:pPr>
        <w:pStyle w:val="ProductList-SubClauseHeading"/>
        <w:outlineLvl w:val="5"/>
      </w:pPr>
      <w:r>
        <w:t>3.1.2 Aanvullende functionaliteit verbonden aan de CAL voor Windows Server 2016 Rights Management Services</w:t>
      </w:r>
    </w:p>
    <w:p w:rsidR="00EF3015" w:rsidRDefault="0048571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6"/>
        <w:gridCol w:w="3514"/>
        <w:gridCol w:w="3496"/>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Gebruikers-SL voor Azure Information Protection (P1 en P2)</w:t>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EF301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r>
    </w:tbl>
    <w:p w:rsidR="00EF3015" w:rsidRDefault="00EF3015">
      <w:pPr>
        <w:pStyle w:val="ProductList-BodyIndented"/>
      </w:pPr>
    </w:p>
    <w:p w:rsidR="00EF3015" w:rsidRDefault="00485714">
      <w:pPr>
        <w:pStyle w:val="ProductList-SubClauseHeading"/>
        <w:outlineLvl w:val="5"/>
      </w:pPr>
      <w:r>
        <w:t>3.1.3 Aanvullende SharePoint Server-functionaliteit verbonden aan de user CAL voor Microsoft Identity Manager</w:t>
      </w:r>
    </w:p>
    <w:p w:rsidR="00EF3015" w:rsidRDefault="00485714">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F3015" w:rsidRDefault="00485714">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F3015" w:rsidRDefault="00485714">
            <w:pPr>
              <w:pStyle w:val="ProductList-TableBody"/>
            </w:pPr>
            <w:r>
              <w:t>Gebruikers-SL voor Azure Active Directory Premium (P1 en P2)</w:t>
            </w:r>
          </w:p>
        </w:tc>
      </w:tr>
      <w:tr w:rsidR="00EF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3015" w:rsidRDefault="00EF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3015" w:rsidRDefault="0048571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485714">
      <w:pPr>
        <w:pStyle w:val="ProductList-BodyIndented"/>
      </w:pPr>
      <w:r>
        <w:rPr>
          <w:i/>
        </w:rPr>
        <w:t xml:space="preserve">*Tevens vereist voor personen waarvoor de software identiteitsgegevens verstrekt of beheert. </w:t>
      </w:r>
    </w:p>
    <w:p w:rsidR="00EF3015" w:rsidRDefault="00EF3015">
      <w:pPr>
        <w:pStyle w:val="ProductList-BodyIndented"/>
      </w:pPr>
    </w:p>
    <w:p w:rsidR="00EF3015" w:rsidRDefault="00485714">
      <w:pPr>
        <w:pStyle w:val="ProductList-SubClauseHeading"/>
        <w:outlineLvl w:val="5"/>
      </w:pPr>
      <w:r>
        <w:t>3.1.4 Synchronisatieservice</w:t>
      </w:r>
    </w:p>
    <w:p w:rsidR="00EF3015" w:rsidRDefault="00485714">
      <w:pPr>
        <w:pStyle w:val="ProductList-BodyIndented"/>
      </w:pPr>
      <w:r>
        <w:t>Er is geen CAL voor Microsoft Identity Manager 2016 vereist voor gebruikers die alleen de Microsoft Identity Manager-synchronisatiedienst gebruiken.</w:t>
      </w:r>
    </w:p>
    <w:p w:rsidR="00EF3015" w:rsidRDefault="00EF3015">
      <w:pPr>
        <w:pStyle w:val="ProductList-BodyIndented"/>
      </w:pPr>
    </w:p>
    <w:p w:rsidR="00EF3015" w:rsidRDefault="00485714">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4"/>
        <w:gridCol w:w="3637"/>
        <w:gridCol w:w="355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SubClauseHeading"/>
        <w:outlineLvl w:val="5"/>
      </w:pPr>
      <w:r>
        <w:t>3.2.1 Aanvullende functionaliteit verbonden aan de External Connector License voor Windows Server 2016 Remote Desktop Services</w:t>
      </w:r>
    </w:p>
    <w:p w:rsidR="00EF3015" w:rsidRDefault="00485714">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92"/>
        <w:gridCol w:w="3534"/>
        <w:gridCol w:w="3430"/>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485714">
      <w:pPr>
        <w:pStyle w:val="ProductList-BodyIndented"/>
      </w:pPr>
      <w:r>
        <w:rPr>
          <w:i/>
        </w:rPr>
        <w:t>*Tevens vereist voor gebruik van Windows Server voor het hosten van een grafische gebruikersinterface (met de functionaliteit van Windows Server 2016 Remote Desktop Services of andere technologie).</w:t>
      </w:r>
    </w:p>
    <w:p w:rsidR="00EF3015" w:rsidRDefault="00EF3015">
      <w:pPr>
        <w:pStyle w:val="ProductList-BodyIndented"/>
      </w:pPr>
    </w:p>
    <w:p w:rsidR="00EF3015" w:rsidRDefault="00485714">
      <w:pPr>
        <w:pStyle w:val="ProductList-SubClauseHeading"/>
        <w:outlineLvl w:val="5"/>
      </w:pPr>
      <w:r>
        <w:t>3.2.2 Aanvullende functionaliteit verbonden aan de External Connector License voor Windows Server 2016 Rights Management Services</w:t>
      </w:r>
    </w:p>
    <w:p w:rsidR="00EF3015" w:rsidRDefault="00485714">
      <w:pPr>
        <w:pStyle w:val="ProductList-BodyIndented"/>
      </w:pPr>
      <w:r>
        <w:t>Windows Server 2016 Rights Management Services</w:t>
      </w:r>
    </w:p>
    <w:tbl>
      <w:tblPr>
        <w:tblStyle w:val="PURTable0"/>
        <w:tblW w:w="0" w:type="dxa"/>
        <w:tblLook w:val="04A0" w:firstRow="1" w:lastRow="0" w:firstColumn="1" w:lastColumn="0" w:noHBand="0" w:noVBand="1"/>
      </w:tblPr>
      <w:tblGrid>
        <w:gridCol w:w="3584"/>
        <w:gridCol w:w="3554"/>
        <w:gridCol w:w="3418"/>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Indented"/>
      </w:pPr>
    </w:p>
    <w:p w:rsidR="00EF3015" w:rsidRDefault="00485714">
      <w:pPr>
        <w:pStyle w:val="ProductList-SubClauseHeading"/>
        <w:outlineLvl w:val="5"/>
      </w:pPr>
      <w:r>
        <w:t>3.2.3 Aanvullende functionaliteit verbonden aan de External Connector License voor Microsoft Identity Manager</w:t>
      </w:r>
    </w:p>
    <w:p w:rsidR="00EF3015" w:rsidRDefault="00485714">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F3015" w:rsidRDefault="00485714">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485714">
      <w:pPr>
        <w:pStyle w:val="ProductList-BodyIndented"/>
      </w:pPr>
      <w:r>
        <w:rPr>
          <w:i/>
        </w:rPr>
        <w:t>*Tevens vereist voor Externe Gebruikers voor wie de software identiteitsgegevens verstrekt of beheert (in afwezigheid van CALʹs voor Microsoft Identity Manager 2016.</w:t>
      </w:r>
    </w:p>
    <w:p w:rsidR="00EF3015" w:rsidRDefault="00EF3015">
      <w:pPr>
        <w:pStyle w:val="ProductList-BodyIndented"/>
      </w:pPr>
    </w:p>
    <w:p w:rsidR="00EF3015" w:rsidRDefault="00485714">
      <w:pPr>
        <w:pStyle w:val="ProductList-ClauseHeading"/>
        <w:outlineLvl w:val="4"/>
      </w:pPr>
      <w:r>
        <w:t>3.3 Aanvullende Voorwaarden voor Windows Server 2016 Essentials</w:t>
      </w:r>
    </w:p>
    <w:p w:rsidR="00EF3015" w:rsidRDefault="00485714">
      <w:pPr>
        <w:pStyle w:val="ProductList-SubClauseHeading"/>
        <w:outlineLvl w:val="5"/>
      </w:pPr>
      <w:r>
        <w:t>3.3.1 Beperkingen op het gebruik</w:t>
      </w:r>
    </w:p>
    <w:p w:rsidR="00EF3015" w:rsidRDefault="00485714" w:rsidP="00485714">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EF3015" w:rsidRDefault="00485714" w:rsidP="00485714">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EF3015" w:rsidRDefault="00EF3015">
      <w:pPr>
        <w:pStyle w:val="ProductList-BodyIndented"/>
      </w:pPr>
    </w:p>
    <w:p w:rsidR="00EF3015" w:rsidRDefault="00485714">
      <w:pPr>
        <w:pStyle w:val="ProductList-SubClauseHeading"/>
        <w:outlineLvl w:val="5"/>
      </w:pPr>
      <w:r>
        <w:t>3.3.2 De serversoftware gebruiken</w:t>
      </w:r>
    </w:p>
    <w:p w:rsidR="00EF3015" w:rsidRDefault="00485714">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EF3015" w:rsidRDefault="00EF3015">
      <w:pPr>
        <w:pStyle w:val="ProductList-BodyIndented"/>
      </w:pPr>
    </w:p>
    <w:p w:rsidR="00EF3015" w:rsidRDefault="00485714">
      <w:pPr>
        <w:pStyle w:val="ProductList-SubClauseHeading"/>
        <w:outlineLvl w:val="5"/>
      </w:pPr>
      <w:r>
        <w:lastRenderedPageBreak/>
        <w:t>3.3.3 Windows Server 2016 Essentials Connector</w:t>
      </w:r>
    </w:p>
    <w:p w:rsidR="00EF3015" w:rsidRDefault="00485714">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EF3015" w:rsidRDefault="00EF3015">
      <w:pPr>
        <w:pStyle w:val="ProductList-BodyIndented"/>
      </w:pPr>
    </w:p>
    <w:p w:rsidR="00EF3015" w:rsidRDefault="00485714">
      <w:pPr>
        <w:pStyle w:val="ProductList-SubClauseHeading"/>
        <w:outlineLvl w:val="5"/>
      </w:pPr>
      <w:r>
        <w:t>3.3.4 Toegang tot Windows Server 2016 Active Directory Rights Management Services</w:t>
      </w:r>
    </w:p>
    <w:p w:rsidR="00EF3015" w:rsidRDefault="00485714">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EF3015" w:rsidRDefault="00EF3015">
      <w:pPr>
        <w:pStyle w:val="ProductList-BodyIndented"/>
      </w:pPr>
    </w:p>
    <w:p w:rsidR="00EF3015" w:rsidRDefault="00485714">
      <w:pPr>
        <w:pStyle w:val="ProductList-ClauseHeading"/>
        <w:outlineLvl w:val="4"/>
      </w:pPr>
      <w:r>
        <w:t>3.4 Windows Server Containers zonder Hyper-V-isolatie met Windows Server 2016 Standard en Datacenter</w:t>
      </w:r>
    </w:p>
    <w:p w:rsidR="00EF3015" w:rsidRDefault="00485714">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F3015" w:rsidRDefault="00EF3015">
      <w:pPr>
        <w:pStyle w:val="ProductList-Body"/>
      </w:pPr>
    </w:p>
    <w:p w:rsidR="00EF3015" w:rsidRDefault="00485714">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47"/>
        <w:gridCol w:w="3697"/>
        <w:gridCol w:w="3572"/>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48571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675"/>
        <w:gridCol w:w="3633"/>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F3015" w:rsidRDefault="00485714">
            <w:pPr>
              <w:pStyle w:val="ProductList-TableBody"/>
            </w:pPr>
            <w:r>
              <w:rPr>
                <w:color w:val="404040"/>
              </w:rPr>
              <w:t>Fail-over rechten: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3">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Product List - Juni 2015</w:t>
              </w:r>
            </w:hyperlink>
            <w:r>
              <w:t xml:space="preserve"> (Forefront Identity Manager 2010 R2); </w:t>
            </w:r>
            <w:hyperlink r:id="rId105">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3015" w:rsidRDefault="00485714">
            <w:pPr>
              <w:pStyle w:val="ProductList-TableBody"/>
            </w:pPr>
            <w:r>
              <w:rPr>
                <w:color w:val="404040"/>
              </w:rPr>
              <w:t>Gebruiksrechten voor roaming: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3015" w:rsidRDefault="0048571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3015" w:rsidRDefault="00EF3015">
            <w:pPr>
              <w:pStyle w:val="ProductList-TableBody"/>
            </w:pPr>
          </w:p>
        </w:tc>
      </w:tr>
    </w:tbl>
    <w:p w:rsidR="00EF3015" w:rsidRDefault="00EF3015">
      <w:pPr>
        <w:pStyle w:val="ProductList-ClauseHeading"/>
        <w:outlineLvl w:val="4"/>
      </w:pPr>
    </w:p>
    <w:p w:rsidR="00EF3015" w:rsidRDefault="00485714">
      <w:pPr>
        <w:pStyle w:val="ProductList-ClauseHeading"/>
        <w:outlineLvl w:val="4"/>
      </w:pPr>
      <w:r>
        <w:t>4.1 Microsoft Azure Hybrid Benefit voor Windows Server</w:t>
      </w:r>
    </w:p>
    <w:p w:rsidR="00EF3015" w:rsidRDefault="00485714">
      <w:pPr>
        <w:pStyle w:val="ProductList-Body"/>
      </w:pPr>
      <w:r>
        <w:t xml:space="preserve">Zie </w:t>
      </w:r>
      <w:hyperlink w:anchor="_Sec624">
        <w:r>
          <w:rPr>
            <w:color w:val="00467F"/>
            <w:u w:val="single"/>
          </w:rPr>
          <w:t>artikel 7. Microsoft Azure Hybrid Benefit</w:t>
        </w:r>
      </w:hyperlink>
      <w:r>
        <w:t xml:space="preserve"> van de Productvermelding Microsoft Azure voor meer informatie over het implementeren van Windows Server-images in Microsoft Azure.</w:t>
      </w:r>
    </w:p>
    <w:p w:rsidR="00EF3015" w:rsidRDefault="00EF3015">
      <w:pPr>
        <w:pStyle w:val="ProductList-Body"/>
      </w:pPr>
    </w:p>
    <w:p w:rsidR="00EF3015" w:rsidRDefault="00485714">
      <w:pPr>
        <w:pStyle w:val="ProductList-ClauseHeading"/>
        <w:outlineLvl w:val="4"/>
      </w:pPr>
      <w:r>
        <w:t>4.2 Halfjaarlijkse Channelreleases</w:t>
      </w:r>
    </w:p>
    <w:p w:rsidR="00EF3015" w:rsidRDefault="00485714">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EF3015" w:rsidRDefault="00EF3015">
      <w:pPr>
        <w:pStyle w:val="ProductList-ClauseHeading"/>
        <w:outlineLvl w:val="4"/>
      </w:pPr>
    </w:p>
    <w:p w:rsidR="00EF3015" w:rsidRDefault="00485714">
      <w:pPr>
        <w:pStyle w:val="ProductList-ClauseHeading"/>
        <w:outlineLvl w:val="4"/>
      </w:pPr>
      <w:r>
        <w:t>4.3 Gebruikers-CAL en Gebruikers-SL voor Remote Desktop Services (“RDS”)</w:t>
      </w:r>
    </w:p>
    <w:p w:rsidR="00EF3015" w:rsidRDefault="00485714">
      <w:pPr>
        <w:pStyle w:val="ProductList-SubClauseHeading"/>
        <w:outlineLvl w:val="5"/>
      </w:pPr>
      <w:r>
        <w:t>4.3.1 Aanvullende rechten</w:t>
      </w:r>
    </w:p>
    <w:p w:rsidR="00EF3015" w:rsidRDefault="00485714">
      <w:pPr>
        <w:pStyle w:val="ProductList-BodyIndented"/>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EF3015" w:rsidRDefault="00EF3015">
      <w:pPr>
        <w:pStyle w:val="ProductList-BodyIndented"/>
      </w:pPr>
    </w:p>
    <w:p w:rsidR="00EF3015" w:rsidRDefault="00485714">
      <w:pPr>
        <w:pStyle w:val="ProductList-SubClauseHeading"/>
        <w:outlineLvl w:val="5"/>
      </w:pPr>
      <w:r>
        <w:t>4.3.2 Beperkingen</w:t>
      </w:r>
    </w:p>
    <w:p w:rsidR="00EF3015" w:rsidRDefault="00485714">
      <w:pPr>
        <w:pStyle w:val="ProductList-BodyIndented"/>
      </w:pPr>
      <w:r>
        <w:t>Alleen klanten met actieve SA voor Windows Server, alsmede CAL's voor Windows Server RDS en CAL's voor Windows Server of gelijkwaardige licenties mogen Remote Desktop Services-updates die beschikbaar zijn gemaakt na het algemeen beschikbaar komen van Windows Server 2016 in oktober 2016 installeren en gebruiken. Hierin zijn geen beveiligingspatches en gerelateerde updates inbegrepen die beschikbaar zijn gemaakt op grond van het productondersteuningsbeleid van Microsoft.</w:t>
      </w:r>
    </w:p>
    <w:p w:rsidR="00EF3015" w:rsidRDefault="00EF3015">
      <w:pPr>
        <w:pStyle w:val="ProductList-BodyIndented"/>
      </w:pPr>
    </w:p>
    <w:p w:rsidR="00EF3015" w:rsidRDefault="00485714">
      <w:pPr>
        <w:pStyle w:val="ProductList-ClauseHeading"/>
        <w:outlineLvl w:val="4"/>
      </w:pPr>
      <w:r>
        <w:t>4.4 Gebruiksrechten en Licentieverleningen geassocieerd met een wijziging in het licentiemodel – In Aanmerking Komende Licentie</w:t>
      </w:r>
    </w:p>
    <w:p w:rsidR="00EF3015" w:rsidRDefault="00485714">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EF3015">
      <w:pPr>
        <w:sectPr w:rsidR="00EF3015">
          <w:headerReference w:type="default" r:id="rId106"/>
          <w:footerReference w:type="default" r:id="rId107"/>
          <w:type w:val="continuous"/>
          <w:pgSz w:w="12240" w:h="15840" w:code="1"/>
          <w:pgMar w:top="1170" w:right="720" w:bottom="720" w:left="720" w:header="432" w:footer="288" w:gutter="0"/>
          <w:cols w:space="360"/>
        </w:sectPr>
      </w:pPr>
    </w:p>
    <w:p w:rsidR="00EF3015" w:rsidRDefault="00485714">
      <w:pPr>
        <w:pStyle w:val="ProductList-SectionHeading"/>
        <w:pageBreakBefore/>
        <w:outlineLvl w:val="0"/>
      </w:pPr>
      <w:bookmarkStart w:id="206" w:name="_Sec548"/>
      <w:bookmarkEnd w:id="34"/>
      <w:r>
        <w:lastRenderedPageBreak/>
        <w:t>Online Diensten</w:t>
      </w:r>
      <w:r>
        <w:fldChar w:fldCharType="begin"/>
      </w:r>
      <w:r>
        <w:instrText xml:space="preserve"> TC "</w:instrText>
      </w:r>
      <w:bookmarkStart w:id="207" w:name="_Toc510001161"/>
      <w:r>
        <w:instrText>Online Diensten</w:instrText>
      </w:r>
      <w:bookmarkEnd w:id="207"/>
      <w:r>
        <w:instrText>" \l 1</w:instrText>
      </w:r>
      <w:r>
        <w:fldChar w:fldCharType="end"/>
      </w:r>
    </w:p>
    <w:p w:rsidR="00EF3015" w:rsidRDefault="00485714">
      <w:pPr>
        <w:pStyle w:val="ProductList-Body"/>
      </w:pPr>
      <w:r>
        <w:t xml:space="preserve">De aanschaf en het gebruik van Microsoft Online Diensten zijn onderworpen aan de Productvoorwaarden en de Voorwaarden voor Online Diensten van Microsoft op </w:t>
      </w:r>
      <w:hyperlink r:id="rId108">
        <w:r>
          <w:rPr>
            <w:color w:val="00467F"/>
            <w:u w:val="single"/>
          </w:rPr>
          <w:t>http://go.microsoft.com/?linkid=9840733</w:t>
        </w:r>
      </w:hyperlink>
      <w:r>
        <w:t xml:space="preserve"> die door middel van verwijzing in deze voorwaarden zijn opgenomen.</w:t>
      </w:r>
    </w:p>
    <w:p w:rsidR="00EF3015" w:rsidRDefault="00485714">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510001162"/>
      <w:r>
        <w:instrText>Plaatselijke beschikbaarheid van Online Diensten</w:instrText>
      </w:r>
      <w:bookmarkEnd w:id="209"/>
      <w:r>
        <w:instrText>" \l 2</w:instrText>
      </w:r>
      <w:r>
        <w:fldChar w:fldCharType="end"/>
      </w:r>
    </w:p>
    <w:p w:rsidR="00EF3015" w:rsidRDefault="00485714">
      <w:pPr>
        <w:pStyle w:val="ProductList-Body"/>
      </w:pPr>
      <w:r>
        <w:t xml:space="preserve">Zie </w:t>
      </w:r>
      <w:hyperlink r:id="rId109" w:anchor="international">
        <w:r>
          <w:rPr>
            <w:color w:val="00467F"/>
            <w:u w:val="single"/>
          </w:rPr>
          <w:t>http://www.microsoft.com/online/faq.aspx#international</w:t>
        </w:r>
      </w:hyperlink>
      <w:r>
        <w:t xml:space="preserve"> voor een lijst van landen en regio's waarin de Online Diensten beschikbaar zijn.</w:t>
      </w:r>
    </w:p>
    <w:p w:rsidR="00EF3015" w:rsidRDefault="00485714">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510001163"/>
      <w:r>
        <w:instrText>Regels voor aankoop van Online Diensten</w:instrText>
      </w:r>
      <w:bookmarkEnd w:id="211"/>
      <w:r>
        <w:instrText>" \l 2</w:instrText>
      </w:r>
      <w:r>
        <w:fldChar w:fldCharType="end"/>
      </w:r>
    </w:p>
    <w:p w:rsidR="00EF3015" w:rsidRDefault="00485714">
      <w:pPr>
        <w:pStyle w:val="ProductList-Body"/>
      </w:pPr>
      <w:r>
        <w:t>Voor de aankoop van Online Diensten helden de volgende regels:</w:t>
      </w:r>
    </w:p>
    <w:p w:rsidR="00EF3015" w:rsidRDefault="00485714" w:rsidP="00485714">
      <w:pPr>
        <w:pStyle w:val="ProductList-Bullet"/>
        <w:numPr>
          <w:ilvl w:val="0"/>
          <w:numId w:val="31"/>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EF3015" w:rsidRDefault="00485714" w:rsidP="00485714">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EF3015" w:rsidRDefault="00485714" w:rsidP="00485714">
      <w:pPr>
        <w:pStyle w:val="ProductList-Bullet"/>
        <w:numPr>
          <w:ilvl w:val="0"/>
          <w:numId w:val="31"/>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EF3015" w:rsidRDefault="00485714" w:rsidP="00485714">
      <w:pPr>
        <w:pStyle w:val="ProductList-Bullet"/>
        <w:numPr>
          <w:ilvl w:val="0"/>
          <w:numId w:val="31"/>
        </w:numPr>
      </w:pPr>
      <w:r>
        <w:t>Voorwaarden voor Microsoft Azure worden beschreven in de Productvermelding Microsoft Azure.</w:t>
      </w:r>
    </w:p>
    <w:p w:rsidR="00EF3015" w:rsidRDefault="00485714" w:rsidP="00485714">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EF3015" w:rsidRDefault="00485714">
      <w:pPr>
        <w:pStyle w:val="ProductList-Offering1Heading"/>
        <w:outlineLvl w:val="1"/>
      </w:pPr>
      <w:bookmarkStart w:id="212" w:name="_Sec623"/>
      <w:r>
        <w:t>Verlenging van Online Diensten</w:t>
      </w:r>
      <w:bookmarkEnd w:id="212"/>
      <w:r>
        <w:fldChar w:fldCharType="begin"/>
      </w:r>
      <w:r>
        <w:instrText xml:space="preserve"> TC "</w:instrText>
      </w:r>
      <w:bookmarkStart w:id="213" w:name="_Toc510001164"/>
      <w:r>
        <w:instrText>Verlenging van Online Diensten</w:instrText>
      </w:r>
      <w:bookmarkEnd w:id="213"/>
      <w:r>
        <w:instrText>" \l 2</w:instrText>
      </w:r>
      <w:r>
        <w:fldChar w:fldCharType="end"/>
      </w:r>
    </w:p>
    <w:p w:rsidR="00EF3015" w:rsidRDefault="00485714">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0">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GroupHeading"/>
        <w:outlineLvl w:val="1"/>
      </w:pPr>
      <w:bookmarkStart w:id="214" w:name="_Sec624"/>
      <w:r>
        <w:t>Microsoft Azure Services</w:t>
      </w:r>
      <w:bookmarkEnd w:id="214"/>
      <w:r>
        <w:fldChar w:fldCharType="begin"/>
      </w:r>
      <w:r>
        <w:instrText xml:space="preserve"> TC "</w:instrText>
      </w:r>
      <w:bookmarkStart w:id="215" w:name="_Toc510001165"/>
      <w:r>
        <w:instrText>Microsoft Azure Services</w:instrText>
      </w:r>
      <w:bookmarkEnd w:id="215"/>
      <w:r>
        <w:instrText>" \l 2</w:instrText>
      </w:r>
      <w:r>
        <w:fldChar w:fldCharType="end"/>
      </w:r>
    </w:p>
    <w:p w:rsidR="00EF3015" w:rsidRDefault="00485714">
      <w:pPr>
        <w:pStyle w:val="ProductList-ClauseHeading"/>
        <w:outlineLvl w:val="2"/>
      </w:pPr>
      <w:r>
        <w:t>1. Definities</w:t>
      </w:r>
    </w:p>
    <w:p w:rsidR="00EF3015" w:rsidRDefault="00485714">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EF3015" w:rsidRDefault="00485714">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EF3015" w:rsidRDefault="00485714">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EF3015" w:rsidRDefault="00485714">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EF3015" w:rsidRDefault="00EF3015">
      <w:pPr>
        <w:pStyle w:val="ProductList-Body"/>
      </w:pPr>
    </w:p>
    <w:p w:rsidR="00EF3015" w:rsidRDefault="00485714">
      <w:pPr>
        <w:pStyle w:val="ProductList-ClauseHeading"/>
        <w:outlineLvl w:val="2"/>
      </w:pPr>
      <w:r>
        <w:t>2. Looptijd van het abonnement</w:t>
      </w:r>
    </w:p>
    <w:p w:rsidR="00EF3015" w:rsidRDefault="00485714">
      <w:pPr>
        <w:pStyle w:val="ProductList-Body"/>
      </w:pPr>
      <w:r>
        <w:t>De Klant kan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EF3015" w:rsidRDefault="00EF3015">
      <w:pPr>
        <w:pStyle w:val="ProductList-Body"/>
      </w:pPr>
    </w:p>
    <w:p w:rsidR="00EF3015" w:rsidRDefault="00485714">
      <w:pPr>
        <w:pStyle w:val="ProductList-ClauseHeading"/>
        <w:outlineLvl w:val="2"/>
      </w:pPr>
      <w:r>
        <w:t>3. Diensten aanschaffen</w:t>
      </w:r>
    </w:p>
    <w:p w:rsidR="00EF3015" w:rsidRDefault="00485714">
      <w:pPr>
        <w:pStyle w:val="ProductList-Body"/>
      </w:pPr>
      <w:r>
        <w:t>Microsoft Azure Services kunnen op een van de volgende manieren, of een combinatie daarvan, worden aangeschaft:</w:t>
      </w:r>
    </w:p>
    <w:p w:rsidR="00EF3015" w:rsidRDefault="00485714" w:rsidP="00485714">
      <w:pPr>
        <w:pStyle w:val="ProductList-Bullet"/>
        <w:numPr>
          <w:ilvl w:val="0"/>
          <w:numId w:val="32"/>
        </w:numPr>
      </w:pPr>
      <w:r>
        <w:rPr>
          <w:b/>
          <w:color w:val="00188F"/>
        </w:rPr>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w:t>
      </w:r>
      <w:r>
        <w:lastRenderedPageBreak/>
        <w:t>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rsidR="00EF3015" w:rsidRDefault="00485714" w:rsidP="00485714">
      <w:pPr>
        <w:pStyle w:val="ProductList-Bullet"/>
        <w:numPr>
          <w:ilvl w:val="0"/>
          <w:numId w:val="32"/>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rsidR="00EF3015" w:rsidRDefault="00485714" w:rsidP="00485714">
      <w:pPr>
        <w:pStyle w:val="ProductList-Bullet"/>
        <w:numPr>
          <w:ilvl w:val="0"/>
          <w:numId w:val="32"/>
        </w:numPr>
      </w:pPr>
      <w:r>
        <w:rPr>
          <w:b/>
          <w:color w:val="00188F"/>
        </w:rPr>
        <w:t>Microsoft Azure Services-plan</w:t>
      </w:r>
      <w:r>
        <w:t>: De Klant kan zich mogelijk op een Microsoft Azure Service abonneren als Microsoft Azure Services-plan.</w:t>
      </w:r>
    </w:p>
    <w:p w:rsidR="00EF3015" w:rsidRDefault="00485714" w:rsidP="00485714">
      <w:pPr>
        <w:pStyle w:val="ProductList-Bullet"/>
        <w:numPr>
          <w:ilvl w:val="0"/>
          <w:numId w:val="32"/>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EF3015" w:rsidRDefault="00EF3015">
      <w:pPr>
        <w:pStyle w:val="ProductList-Body"/>
      </w:pPr>
    </w:p>
    <w:p w:rsidR="00EF3015" w:rsidRDefault="00485714">
      <w:pPr>
        <w:pStyle w:val="ProductList-ClauseHeading"/>
        <w:outlineLvl w:val="2"/>
      </w:pPr>
      <w:r>
        <w:t>4. Prijzen</w:t>
      </w:r>
    </w:p>
    <w:p w:rsidR="00EF3015" w:rsidRDefault="00485714">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EF3015" w:rsidRDefault="00EF3015">
      <w:pPr>
        <w:pStyle w:val="ProductList-Body"/>
      </w:pPr>
    </w:p>
    <w:p w:rsidR="00EF3015" w:rsidRDefault="00485714">
      <w:pPr>
        <w:pStyle w:val="ProductList-ClauseHeading"/>
        <w:outlineLvl w:val="2"/>
      </w:pPr>
      <w:r>
        <w:t>5. Betaling en vergoedingen</w:t>
      </w:r>
    </w:p>
    <w:p w:rsidR="00EF3015" w:rsidRDefault="00485714" w:rsidP="00485714">
      <w:pPr>
        <w:pStyle w:val="ProductList-Bullet"/>
        <w:numPr>
          <w:ilvl w:val="0"/>
          <w:numId w:val="33"/>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rsidR="00EF3015" w:rsidRDefault="00485714" w:rsidP="00485714">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rsidR="00EF3015" w:rsidRDefault="00485714" w:rsidP="00485714">
      <w:pPr>
        <w:pStyle w:val="ProductList-Bullet"/>
        <w:numPr>
          <w:ilvl w:val="0"/>
          <w:numId w:val="33"/>
        </w:numPr>
      </w:pPr>
      <w:r>
        <w:rPr>
          <w:b/>
          <w:color w:val="00188F"/>
        </w:rPr>
        <w:t>Facturering van Overschrijding van de Monetaire Verplichting</w:t>
      </w:r>
      <w:r>
        <w:t xml:space="preserve">: Indien het gebruik door een Klant groter is dan ofwel zijn Monetaire Verplichting onder Optie Volledige Vooruitbetaling ofwel zijn Toegewezen Jaarlijkse Verplichting onder de Optie Jaarlijkse Vooruitbetaling, wordt deze overschrijding aan het eind van het Enrollment-kwartaal tegen Consumptietarief gefactureerd aan de Klant (of diens reseller). </w:t>
      </w:r>
    </w:p>
    <w:p w:rsidR="00EF3015" w:rsidRDefault="00485714" w:rsidP="00485714">
      <w:pPr>
        <w:pStyle w:val="ProductList-Bullet"/>
        <w:numPr>
          <w:ilvl w:val="0"/>
          <w:numId w:val="33"/>
        </w:numPr>
      </w:pPr>
      <w:r>
        <w:rPr>
          <w:b/>
          <w:color w:val="00188F"/>
        </w:rPr>
        <w:t>Facturering van Verbruik</w:t>
      </w:r>
      <w:r>
        <w:t xml:space="preserve">: Indien de Klant Microsoft Azure Services inricht zonder een Monetaire Verplichting te hebben, wordt dit elk kwartaal bij hem (of de reseller) gefactureerd tegen Consumptietarief. Al het gebruik van de Microsoft Azure Services na het aflopen of beëindigen van de looptijd van het abonnement van een Klant, wordt per kwartaal aan de Klant (of diens reseller) gefactureerd tegen het op dat moment geldende Consumptietarief. </w:t>
      </w:r>
    </w:p>
    <w:p w:rsidR="00EF3015" w:rsidRDefault="00485714" w:rsidP="00485714">
      <w:pPr>
        <w:pStyle w:val="ProductList-Bullet"/>
        <w:numPr>
          <w:ilvl w:val="0"/>
          <w:numId w:val="33"/>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EF3015" w:rsidRDefault="00EF3015">
      <w:pPr>
        <w:pStyle w:val="ProductList-Body"/>
      </w:pPr>
    </w:p>
    <w:p w:rsidR="00EF3015" w:rsidRDefault="00485714">
      <w:pPr>
        <w:pStyle w:val="ProductList-ClauseHeading"/>
        <w:outlineLvl w:val="2"/>
      </w:pPr>
      <w:r>
        <w:t>6. De programma´s Open License, Open Value en Open Value Subscription</w:t>
      </w:r>
    </w:p>
    <w:p w:rsidR="00EF3015" w:rsidRDefault="00485714">
      <w:pPr>
        <w:pStyle w:val="ProductList-SubClauseHeading"/>
        <w:outlineLvl w:val="3"/>
      </w:pPr>
      <w:r>
        <w:t>6.1 Definities</w:t>
      </w:r>
    </w:p>
    <w:p w:rsidR="00EF3015" w:rsidRDefault="00485714">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EF3015" w:rsidRDefault="00485714">
      <w:pPr>
        <w:pStyle w:val="ProductList-BodyIndented"/>
      </w:pPr>
      <w:r>
        <w:rPr>
          <w:b/>
          <w:color w:val="00188F"/>
        </w:rPr>
        <w:t>Portal</w:t>
      </w:r>
      <w:r>
        <w:t xml:space="preserve"> betekent het online portal via welke de Klant zijn Abonnement beheert.</w:t>
      </w:r>
    </w:p>
    <w:p w:rsidR="00EF3015" w:rsidRDefault="00485714">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EF3015" w:rsidRDefault="00EF3015">
      <w:pPr>
        <w:pStyle w:val="ProductList-BodyIndented"/>
      </w:pPr>
    </w:p>
    <w:p w:rsidR="00EF3015" w:rsidRDefault="00485714">
      <w:pPr>
        <w:pStyle w:val="ProductList-SubClauseHeading"/>
        <w:outlineLvl w:val="3"/>
      </w:pPr>
      <w:r>
        <w:t>6.2 Looptijd van het abonnement</w:t>
      </w:r>
    </w:p>
    <w:p w:rsidR="00EF3015" w:rsidRDefault="00485714">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EF3015" w:rsidRDefault="00EF3015">
      <w:pPr>
        <w:pStyle w:val="ProductList-BodyIndented"/>
      </w:pPr>
    </w:p>
    <w:p w:rsidR="00EF3015" w:rsidRDefault="00485714">
      <w:pPr>
        <w:pStyle w:val="ProductList-ClauseHeading"/>
        <w:outlineLvl w:val="2"/>
      </w:pPr>
      <w:r>
        <w:t>7. Microsoft Azure Hybrid Benefit</w:t>
      </w:r>
    </w:p>
    <w:p w:rsidR="00EF3015" w:rsidRDefault="00485714">
      <w:pPr>
        <w:pStyle w:val="ProductList-SubClauseHeading"/>
        <w:outlineLvl w:val="3"/>
      </w:pPr>
      <w:r>
        <w:t>7.1 Microsoft Azure Hybrid Benefit voor Windows Server</w:t>
      </w:r>
    </w:p>
    <w:p w:rsidR="00EF3015" w:rsidRDefault="00485714">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EF3015" w:rsidRDefault="00EF3015">
      <w:pPr>
        <w:pStyle w:val="ProductList-BodyIndented"/>
      </w:pPr>
    </w:p>
    <w:p w:rsidR="00EF3015" w:rsidRDefault="00485714">
      <w:pPr>
        <w:pStyle w:val="ProductList-BodyIndented"/>
      </w:pPr>
      <w:r>
        <w:lastRenderedPageBreak/>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1">
        <w:r>
          <w:rPr>
            <w:color w:val="00467F"/>
            <w:u w:val="single"/>
          </w:rPr>
          <w:t>Voorwaarden voor Online Diensten</w:t>
        </w:r>
      </w:hyperlink>
      <w:r>
        <w:t xml:space="preserve"> van toepassing.</w:t>
      </w:r>
    </w:p>
    <w:p w:rsidR="00EF3015" w:rsidRDefault="00EF3015">
      <w:pPr>
        <w:pStyle w:val="ProductList-BodyIndented"/>
      </w:pPr>
    </w:p>
    <w:p w:rsidR="00EF3015" w:rsidRDefault="00485714">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EF3015" w:rsidRDefault="00EF3015">
      <w:pPr>
        <w:pStyle w:val="ProductList-BodyIndented"/>
      </w:pPr>
    </w:p>
    <w:p w:rsidR="00EF3015" w:rsidRDefault="00485714">
      <w:pPr>
        <w:pStyle w:val="ProductList-SubClauseHeading"/>
        <w:outlineLvl w:val="3"/>
      </w:pPr>
      <w:r>
        <w:t>7.2 Microsoft Hybrid Benefit voor SQL Server</w:t>
      </w:r>
    </w:p>
    <w:p w:rsidR="00EF3015" w:rsidRDefault="00485714">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 een afzonderlijke set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service.</w:t>
      </w:r>
    </w:p>
    <w:p w:rsidR="00EF3015" w:rsidRDefault="00EF3015">
      <w:pPr>
        <w:pStyle w:val="ProductList-BodyIndented"/>
      </w:pPr>
    </w:p>
    <w:tbl>
      <w:tblPr>
        <w:tblStyle w:val="PURTable0"/>
        <w:tblW w:w="0" w:type="dxa"/>
        <w:tblLook w:val="04A0" w:firstRow="1" w:lastRow="0" w:firstColumn="1" w:lastColumn="0" w:noHBand="0" w:noVBand="1"/>
      </w:tblPr>
      <w:tblGrid>
        <w:gridCol w:w="3155"/>
        <w:gridCol w:w="3726"/>
        <w:gridCol w:w="3675"/>
      </w:tblGrid>
      <w:tr w:rsidR="00EF301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F3015" w:rsidRDefault="00485714">
            <w:pPr>
              <w:pStyle w:val="ProductList-TableBody"/>
            </w:pPr>
            <w:r>
              <w:rPr>
                <w:color w:val="FFFFFF"/>
              </w:rPr>
              <w:t>Gekwalificeerde licentie</w:t>
            </w:r>
          </w:p>
        </w:tc>
        <w:tc>
          <w:tcPr>
            <w:tcW w:w="4280" w:type="dxa"/>
            <w:tcBorders>
              <w:bottom w:val="none" w:sz="4" w:space="0" w:color="6E6E6E"/>
            </w:tcBorders>
            <w:shd w:val="clear" w:color="auto" w:fill="0070C0"/>
          </w:tcPr>
          <w:p w:rsidR="00EF3015" w:rsidRDefault="00485714">
            <w:pPr>
              <w:pStyle w:val="ProductList-TableBody"/>
            </w:pPr>
            <w:r>
              <w:rPr>
                <w:color w:val="FFFFFF"/>
              </w:rPr>
              <w:t>Microsoft Azure Data Service</w:t>
            </w:r>
          </w:p>
        </w:tc>
        <w:tc>
          <w:tcPr>
            <w:tcW w:w="4160" w:type="dxa"/>
            <w:shd w:val="clear" w:color="auto" w:fill="0070C0"/>
          </w:tcPr>
          <w:p w:rsidR="00EF3015" w:rsidRDefault="00485714">
            <w:pPr>
              <w:pStyle w:val="ProductList-TableBody"/>
            </w:pPr>
            <w:r>
              <w:rPr>
                <w:color w:val="FFFFFF"/>
              </w:rPr>
              <w:t>Verhouding van Gekwalificeerde Licenties tot Azure vCores</w:t>
            </w:r>
          </w:p>
        </w:tc>
      </w:tr>
      <w:tr w:rsidR="00EF3015">
        <w:tc>
          <w:tcPr>
            <w:tcW w:w="3540" w:type="dxa"/>
            <w:tcBorders>
              <w:left w:val="single" w:sz="4" w:space="0" w:color="6E6E6E"/>
              <w:bottom w:val="none" w:sz="4" w:space="0" w:color="6E6E6E"/>
              <w:right w:val="single" w:sz="4" w:space="0" w:color="6E6E6E"/>
            </w:tcBorders>
          </w:tcPr>
          <w:p w:rsidR="00EF3015" w:rsidRDefault="0048571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F3015" w:rsidRDefault="00485714">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EF3015" w:rsidRDefault="00485714">
            <w:pPr>
              <w:pStyle w:val="ProductList-TableBody"/>
            </w:pPr>
            <w:r>
              <w:t>1 Core-licentie : 4 vCores</w:t>
            </w:r>
          </w:p>
        </w:tc>
      </w:tr>
      <w:tr w:rsidR="00EF3015">
        <w:tc>
          <w:tcPr>
            <w:tcW w:w="3540" w:type="dxa"/>
            <w:tcBorders>
              <w:top w:val="none" w:sz="4" w:space="0" w:color="6E6E6E"/>
              <w:left w:val="single" w:sz="4" w:space="0" w:color="6E6E6E"/>
              <w:bottom w:val="none" w:sz="4" w:space="0" w:color="6E6E6E"/>
            </w:tcBorders>
          </w:tcPr>
          <w:p w:rsidR="00EF3015" w:rsidRDefault="00EF3015">
            <w:pPr>
              <w:pStyle w:val="ProductList-TableBody"/>
            </w:pPr>
          </w:p>
        </w:tc>
        <w:tc>
          <w:tcPr>
            <w:tcW w:w="4280" w:type="dxa"/>
          </w:tcPr>
          <w:p w:rsidR="00EF3015" w:rsidRDefault="00485714">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EF3015" w:rsidRDefault="00485714">
            <w:pPr>
              <w:pStyle w:val="ProductList-TableBody"/>
            </w:pPr>
            <w:r>
              <w:t>1 Core-licentie : 1 vCore</w:t>
            </w:r>
          </w:p>
        </w:tc>
      </w:tr>
      <w:tr w:rsidR="00EF3015">
        <w:tc>
          <w:tcPr>
            <w:tcW w:w="3540" w:type="dxa"/>
            <w:tcBorders>
              <w:top w:val="none" w:sz="4" w:space="0" w:color="6E6E6E"/>
              <w:left w:val="single" w:sz="4" w:space="0" w:color="6E6E6E"/>
              <w:bottom w:val="none" w:sz="4" w:space="0" w:color="6E6E6E"/>
            </w:tcBorders>
          </w:tcPr>
          <w:p w:rsidR="00EF3015" w:rsidRDefault="00EF3015">
            <w:pPr>
              <w:pStyle w:val="ProductList-TableBody"/>
            </w:pPr>
          </w:p>
        </w:tc>
        <w:tc>
          <w:tcPr>
            <w:tcW w:w="4280" w:type="dxa"/>
          </w:tcPr>
          <w:p w:rsidR="00EF3015" w:rsidRDefault="0048571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F3015" w:rsidRDefault="00485714">
            <w:pPr>
              <w:pStyle w:val="ProductList-TableBody"/>
            </w:pPr>
            <w:r>
              <w:t>1 Core-licentie : 1 vCore</w:t>
            </w:r>
          </w:p>
        </w:tc>
      </w:tr>
      <w:tr w:rsidR="00EF3015">
        <w:tc>
          <w:tcPr>
            <w:tcW w:w="3540" w:type="dxa"/>
            <w:tcBorders>
              <w:top w:val="none" w:sz="4" w:space="0" w:color="6E6E6E"/>
              <w:left w:val="single" w:sz="4" w:space="0" w:color="6E6E6E"/>
              <w:bottom w:val="single" w:sz="4" w:space="0" w:color="6E6E6E"/>
            </w:tcBorders>
          </w:tcPr>
          <w:p w:rsidR="00EF3015" w:rsidRDefault="00EF3015">
            <w:pPr>
              <w:pStyle w:val="ProductList-TableBody"/>
            </w:pPr>
          </w:p>
        </w:tc>
        <w:tc>
          <w:tcPr>
            <w:tcW w:w="4280" w:type="dxa"/>
          </w:tcPr>
          <w:p w:rsidR="00EF3015" w:rsidRDefault="0048571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EF3015" w:rsidRDefault="00485714">
            <w:pPr>
              <w:pStyle w:val="ProductList-TableBody"/>
            </w:pPr>
            <w:r>
              <w:t>1 Core-licentie</w:t>
            </w:r>
            <w:r>
              <w:rPr>
                <w:vertAlign w:val="superscript"/>
              </w:rPr>
              <w:t>1</w:t>
            </w:r>
            <w:r>
              <w:t xml:space="preserve"> : 1 vCore</w:t>
            </w:r>
          </w:p>
        </w:tc>
      </w:tr>
      <w:tr w:rsidR="00EF3015">
        <w:tc>
          <w:tcPr>
            <w:tcW w:w="3540" w:type="dxa"/>
            <w:tcBorders>
              <w:top w:val="single" w:sz="4" w:space="0" w:color="6E6E6E"/>
              <w:left w:val="single" w:sz="4" w:space="0" w:color="6E6E6E"/>
              <w:bottom w:val="none" w:sz="4" w:space="0" w:color="6E6E6E"/>
            </w:tcBorders>
          </w:tcPr>
          <w:p w:rsidR="00EF3015" w:rsidRDefault="00485714">
            <w:pPr>
              <w:pStyle w:val="ProductList-TableBody"/>
            </w:pPr>
            <w:r>
              <w:t>SQL Server Standard (Core)</w:t>
            </w:r>
          </w:p>
        </w:tc>
        <w:tc>
          <w:tcPr>
            <w:tcW w:w="4280" w:type="dxa"/>
          </w:tcPr>
          <w:p w:rsidR="00EF3015" w:rsidRDefault="00485714">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EF3015" w:rsidRDefault="00485714">
            <w:pPr>
              <w:pStyle w:val="ProductList-TableBody"/>
            </w:pPr>
            <w:r>
              <w:t>1 Core-licentie : 1 vCore</w:t>
            </w:r>
          </w:p>
        </w:tc>
      </w:tr>
      <w:tr w:rsidR="00EF3015">
        <w:tc>
          <w:tcPr>
            <w:tcW w:w="3540" w:type="dxa"/>
            <w:tcBorders>
              <w:top w:val="none" w:sz="4" w:space="0" w:color="6E6E6E"/>
              <w:left w:val="single" w:sz="4" w:space="0" w:color="6E6E6E"/>
              <w:bottom w:val="none" w:sz="4" w:space="0" w:color="6E6E6E"/>
            </w:tcBorders>
          </w:tcPr>
          <w:p w:rsidR="00EF3015" w:rsidRDefault="00EF3015">
            <w:pPr>
              <w:pStyle w:val="ProductList-TableBody"/>
            </w:pPr>
          </w:p>
        </w:tc>
        <w:tc>
          <w:tcPr>
            <w:tcW w:w="4280" w:type="dxa"/>
          </w:tcPr>
          <w:p w:rsidR="00EF3015" w:rsidRDefault="0048571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F3015" w:rsidRDefault="00485714">
            <w:pPr>
              <w:pStyle w:val="ProductList-TableBody"/>
            </w:pPr>
            <w:r>
              <w:t>1 Core-licentie : 1 vCore</w:t>
            </w:r>
          </w:p>
        </w:tc>
      </w:tr>
      <w:tr w:rsidR="00EF3015">
        <w:tc>
          <w:tcPr>
            <w:tcW w:w="3540" w:type="dxa"/>
            <w:tcBorders>
              <w:top w:val="none" w:sz="4" w:space="0" w:color="6E6E6E"/>
              <w:left w:val="single" w:sz="4" w:space="0" w:color="6E6E6E"/>
              <w:bottom w:val="single" w:sz="4" w:space="0" w:color="6E6E6E"/>
            </w:tcBorders>
          </w:tcPr>
          <w:p w:rsidR="00EF3015" w:rsidRDefault="00EF3015">
            <w:pPr>
              <w:pStyle w:val="ProductList-TableBody"/>
            </w:pPr>
          </w:p>
        </w:tc>
        <w:tc>
          <w:tcPr>
            <w:tcW w:w="4280" w:type="dxa"/>
          </w:tcPr>
          <w:p w:rsidR="00EF3015" w:rsidRDefault="0048571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EF3015" w:rsidRDefault="00485714">
            <w:pPr>
              <w:pStyle w:val="ProductList-TableBody"/>
            </w:pPr>
            <w:r>
              <w:t>1 Core-licentie</w:t>
            </w:r>
            <w:r>
              <w:rPr>
                <w:vertAlign w:val="superscript"/>
              </w:rPr>
              <w:t>1</w:t>
            </w:r>
            <w:r>
              <w:t xml:space="preserve"> : 1 vCore</w:t>
            </w:r>
          </w:p>
        </w:tc>
      </w:tr>
    </w:tbl>
    <w:p w:rsidR="00EF3015" w:rsidRDefault="00485714">
      <w:pPr>
        <w:pStyle w:val="ProductList-BodyIndented"/>
      </w:pPr>
      <w:r>
        <w:rPr>
          <w:vertAlign w:val="superscript"/>
        </w:rPr>
        <w:t>1</w:t>
      </w:r>
      <w:r>
        <w:rPr>
          <w:i/>
        </w:rPr>
        <w:t>Onderworpen aan een minimum van vier Core-licenties per Virtual Machine.</w:t>
      </w:r>
    </w:p>
    <w:p w:rsidR="00EF3015" w:rsidRDefault="00EF3015">
      <w:pPr>
        <w:pStyle w:val="ProductList-BodyIndented"/>
      </w:pPr>
    </w:p>
    <w:p w:rsidR="00EF3015" w:rsidRDefault="00485714">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rsidR="00EF3015" w:rsidRDefault="00EF3015">
      <w:pPr>
        <w:pStyle w:val="ProductList-BodyIndented"/>
      </w:pPr>
    </w:p>
    <w:p w:rsidR="00EF3015" w:rsidRDefault="00485714">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rsidR="00EF3015" w:rsidRDefault="00EF3015">
      <w:pPr>
        <w:pStyle w:val="ProductList-BodyIndented"/>
      </w:pPr>
    </w:p>
    <w:p w:rsidR="00EF3015" w:rsidRDefault="00485714">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rsidR="00EF3015" w:rsidRDefault="00EF3015">
      <w:pPr>
        <w:pStyle w:val="ProductList-BodyIndented"/>
      </w:pPr>
    </w:p>
    <w:p w:rsidR="00EF3015" w:rsidRDefault="00485714">
      <w:pPr>
        <w:pStyle w:val="ProductList-SubClauseHeading"/>
        <w:outlineLvl w:val="3"/>
      </w:pPr>
      <w:r>
        <w:t>7.2.1 Failoverrechten</w:t>
      </w:r>
    </w:p>
    <w:p w:rsidR="00EF3015" w:rsidRDefault="00485714">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rsidR="00EF3015" w:rsidRDefault="00EF3015">
      <w:pPr>
        <w:pStyle w:val="ProductList-BodyIndented"/>
      </w:pPr>
    </w:p>
    <w:p w:rsidR="00EF3015" w:rsidRDefault="00485714">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0001166"/>
      <w:r>
        <w:instrText>Microsoft Azure Services</w:instrText>
      </w:r>
      <w:bookmarkEnd w:id="217"/>
      <w:r>
        <w:instrText>" \l 3</w:instrText>
      </w:r>
      <w:r>
        <w:fldChar w:fldCharType="end"/>
      </w:r>
    </w:p>
    <w:p w:rsidR="00EF3015" w:rsidRDefault="00485714">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2B2B2"/>
              <w:right w:val="none" w:sz="4" w:space="0" w:color="6E6E6E"/>
            </w:tcBorders>
          </w:tcPr>
          <w:p w:rsidR="00EF3015" w:rsidRDefault="0048571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2B2B2"/>
              <w:left w:val="none" w:sz="4" w:space="0" w:color="6E6E6E"/>
              <w:bottom w:val="none" w:sz="4" w:space="0" w:color="BFBFBF"/>
              <w:right w:val="none" w:sz="4" w:space="0" w:color="6E6E6E"/>
            </w:tcBorders>
          </w:tcPr>
          <w:p w:rsidR="00EF3015" w:rsidRDefault="00485714">
            <w:pPr>
              <w:pStyle w:val="ProductList-TableBody"/>
            </w:pPr>
            <w:r>
              <w:rPr>
                <w:color w:val="000000"/>
              </w:rPr>
              <w:lastRenderedPageBreak/>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bl>
    <w:p w:rsidR="00EF3015" w:rsidRDefault="00485714">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Microsoft Azure Services-plannen</w:t>
      </w:r>
    </w:p>
    <w:p w:rsidR="00EF3015" w:rsidRDefault="00485714">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F3015" w:rsidRDefault="00EF3015">
            <w:pPr>
              <w:pStyle w:val="PURBreadcrumb"/>
            </w:pPr>
          </w:p>
          <w:tbl>
            <w:tblPr>
              <w:tblW w:w="0" w:type="dxa"/>
              <w:tblLook w:val="04A0" w:firstRow="1" w:lastRow="0" w:firstColumn="1" w:lastColumn="0" w:noHBand="0" w:noVBand="1"/>
            </w:tblPr>
            <w:tblGrid>
              <w:gridCol w:w="10800"/>
            </w:tblGrid>
            <w:tr w:rsidR="00EF3015">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TableBody"/>
            </w:pPr>
          </w:p>
        </w:tc>
      </w:tr>
    </w:tbl>
    <w:p w:rsidR="00EF3015" w:rsidRDefault="00485714">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10001167"/>
      <w:r>
        <w:instrText>Microsoft Azure-infrastructuurplannen</w:instrText>
      </w:r>
      <w:bookmarkEnd w:id="221"/>
      <w:r>
        <w:instrText>" \l 3</w:instrText>
      </w:r>
      <w:r>
        <w:fldChar w:fldCharType="end"/>
      </w:r>
    </w:p>
    <w:p w:rsidR="00EF3015" w:rsidRDefault="00485714">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8"/>
        <w:gridCol w:w="708"/>
        <w:gridCol w:w="695"/>
        <w:gridCol w:w="706"/>
        <w:gridCol w:w="716"/>
        <w:gridCol w:w="730"/>
        <w:gridCol w:w="833"/>
        <w:gridCol w:w="709"/>
        <w:gridCol w:w="701"/>
        <w:gridCol w:w="810"/>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bl>
    <w:p w:rsidR="00EF3015" w:rsidRDefault="00485714">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en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Body"/>
      </w:pPr>
    </w:p>
    <w:p w:rsidR="00EF3015" w:rsidRDefault="00485714">
      <w:pPr>
        <w:pStyle w:val="ProductList-ClauseHeading"/>
        <w:outlineLvl w:val="4"/>
      </w:pPr>
      <w:r>
        <w:t>2.1 Operations Management and Security</w:t>
      </w:r>
    </w:p>
    <w:p w:rsidR="00EF3015" w:rsidRDefault="00EF3015">
      <w:pPr>
        <w:pStyle w:val="ProductList-Body"/>
      </w:pPr>
    </w:p>
    <w:p w:rsidR="00EF3015" w:rsidRDefault="00485714">
      <w:pPr>
        <w:pStyle w:val="ProductList-SubClauseHeading"/>
        <w:outlineLvl w:val="5"/>
      </w:pPr>
      <w:r>
        <w:lastRenderedPageBreak/>
        <w:t>2.1.1 Operations Management Suite</w:t>
      </w:r>
    </w:p>
    <w:p w:rsidR="00EF3015" w:rsidRDefault="00485714">
      <w:pPr>
        <w:pStyle w:val="ProductList-BodyIndented"/>
      </w:pPr>
      <w:r>
        <w:t>De Operations Management and Security-abonnementen worden aangeboden binnen de Operations Management Suite.</w:t>
      </w:r>
    </w:p>
    <w:p w:rsidR="00EF3015" w:rsidRDefault="00EF3015">
      <w:pPr>
        <w:pStyle w:val="ProductList-BodyIndented"/>
      </w:pPr>
    </w:p>
    <w:p w:rsidR="00EF3015" w:rsidRDefault="00485714">
      <w:pPr>
        <w:pStyle w:val="ProductList-SubClauseHeading"/>
        <w:outlineLvl w:val="5"/>
      </w:pPr>
      <w:r>
        <w:t>2.1.2 Software inbegrepen in Operations Management and Security E1/E2</w:t>
      </w:r>
    </w:p>
    <w:p w:rsidR="00EF3015" w:rsidRDefault="00485714">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231"/>
        <w:gridCol w:w="5325"/>
      </w:tblGrid>
      <w:tr w:rsidR="00EF301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F3015" w:rsidRDefault="00485714">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EF3015" w:rsidRDefault="00485714">
            <w:pPr>
              <w:pStyle w:val="ProductList-TableBody"/>
            </w:pPr>
            <w:r>
              <w:rPr>
                <w:color w:val="FFFFFF"/>
              </w:rPr>
              <w:t>Meegeleverde software</w:t>
            </w:r>
          </w:p>
        </w:tc>
      </w:tr>
      <w:tr w:rsidR="00EF3015">
        <w:tc>
          <w:tcPr>
            <w:tcW w:w="6000" w:type="dxa"/>
            <w:tcBorders>
              <w:left w:val="single" w:sz="4" w:space="0" w:color="6E6E6E"/>
              <w:bottom w:val="single" w:sz="4" w:space="0" w:color="6E6E6E"/>
              <w:right w:val="single" w:sz="4" w:space="0" w:color="6E6E6E"/>
            </w:tcBorders>
          </w:tcPr>
          <w:p w:rsidR="00EF3015" w:rsidRDefault="00485714">
            <w:pPr>
              <w:pStyle w:val="ProductList-TableBody"/>
            </w:pPr>
            <w:r>
              <w:t>Operations Management and Security E1</w:t>
            </w:r>
          </w:p>
          <w:p w:rsidR="00EF3015" w:rsidRDefault="00485714">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EF3015" w:rsidRDefault="00485714">
            <w:pPr>
              <w:pStyle w:val="ProductList-TableBody"/>
            </w:pPr>
            <w:r>
              <w:t>System Center Server Standard</w:t>
            </w:r>
          </w:p>
        </w:tc>
      </w:tr>
      <w:tr w:rsidR="00EF3015">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Operations Management and Security E2</w:t>
            </w:r>
          </w:p>
          <w:p w:rsidR="00EF3015" w:rsidRDefault="00485714">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System Center Server Standard</w:t>
            </w:r>
          </w:p>
        </w:tc>
      </w:tr>
      <w:tr w:rsidR="00EF3015">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System Center Operation Manager</w:t>
            </w:r>
          </w:p>
        </w:tc>
      </w:tr>
      <w:tr w:rsidR="00EF3015">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System Center Configuration Manager</w:t>
            </w:r>
          </w:p>
          <w:p w:rsidR="00EF3015" w:rsidRDefault="00485714">
            <w:pPr>
              <w:pStyle w:val="ProductList-TableBody"/>
            </w:pPr>
            <w:r>
              <w:t>System Center Orchestrator</w:t>
            </w:r>
          </w:p>
          <w:p w:rsidR="00EF3015" w:rsidRDefault="00485714">
            <w:pPr>
              <w:pStyle w:val="ProductList-TableBody"/>
            </w:pPr>
            <w:r>
              <w:t>System Center Service Manager</w:t>
            </w:r>
          </w:p>
        </w:tc>
      </w:tr>
      <w:tr w:rsidR="00EF3015">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System Center Data Protection Manager</w:t>
            </w:r>
          </w:p>
          <w:p w:rsidR="00EF3015" w:rsidRDefault="00485714">
            <w:pPr>
              <w:pStyle w:val="ProductList-TableBody"/>
            </w:pPr>
            <w:r>
              <w:t>System Center Virtual Machine Manager</w:t>
            </w:r>
          </w:p>
        </w:tc>
      </w:tr>
    </w:tbl>
    <w:p w:rsidR="00EF3015" w:rsidRDefault="00EF3015">
      <w:pPr>
        <w:pStyle w:val="ProductList-ClauseHeading"/>
        <w:outlineLvl w:val="4"/>
      </w:pPr>
    </w:p>
    <w:p w:rsidR="00EF3015" w:rsidRDefault="00485714">
      <w:pPr>
        <w:pStyle w:val="ProductList-ClauseHeading"/>
        <w:outlineLvl w:val="4"/>
      </w:pPr>
      <w:r>
        <w:t>2.2 Microsoft Azure Stack Plan</w:t>
      </w:r>
    </w:p>
    <w:p w:rsidR="00EF3015" w:rsidRDefault="00485714">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F3015" w:rsidRDefault="00EF3015">
      <w:pPr>
        <w:pStyle w:val="ProductList-Body"/>
      </w:pPr>
    </w:p>
    <w:p w:rsidR="00EF3015" w:rsidRDefault="00485714">
      <w:pPr>
        <w:pStyle w:val="ProductList-ClauseHeading"/>
        <w:outlineLvl w:val="4"/>
      </w:pPr>
      <w:r>
        <w:t>2.3 Microsoft Azure StorSimple Plan-aanbod</w:t>
      </w:r>
    </w:p>
    <w:p w:rsidR="00EF3015" w:rsidRDefault="00485714">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10001168"/>
      <w:r>
        <w:instrText>Microsoft Azure-ondersteuningsplannen</w:instrText>
      </w:r>
      <w:bookmarkEnd w:id="225"/>
      <w:r>
        <w:instrText>" \l 3</w:instrText>
      </w:r>
      <w:r>
        <w:fldChar w:fldCharType="end"/>
      </w:r>
    </w:p>
    <w:p w:rsidR="00EF3015" w:rsidRDefault="00485714">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EF3015">
      <w:pPr>
        <w:pStyle w:val="ProductList-Body"/>
      </w:pPr>
    </w:p>
    <w:p w:rsidR="00EF3015" w:rsidRDefault="00485714">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10001169"/>
      <w:r>
        <w:instrText>Microsoft Azure-gebruikersplannen</w:instrText>
      </w:r>
      <w:bookmarkEnd w:id="229"/>
      <w:r>
        <w:instrText>" \l 3</w:instrText>
      </w:r>
      <w:r>
        <w:fldChar w:fldCharType="end"/>
      </w:r>
    </w:p>
    <w:p w:rsidR="00EF3015" w:rsidRDefault="00485714">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lastRenderedPageBreak/>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bl>
    <w:p w:rsidR="00EF3015" w:rsidRDefault="00485714">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3"/>
        <w:gridCol w:w="3634"/>
        <w:gridCol w:w="3599"/>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Body"/>
      </w:pPr>
    </w:p>
    <w:p w:rsidR="00EF3015" w:rsidRDefault="00485714">
      <w:pPr>
        <w:pStyle w:val="ProductList-ClauseHeading"/>
        <w:outlineLvl w:val="4"/>
      </w:pPr>
      <w:r>
        <w:t>2.1 Uitgebreide gebruiksrechten voor klanten met Azure Advanced Threat Protection for Users (AATP)</w:t>
      </w:r>
    </w:p>
    <w:p w:rsidR="00EF3015" w:rsidRDefault="00485714">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EF3015" w:rsidRDefault="00EF3015">
      <w:pPr>
        <w:pStyle w:val="ProductList-Body"/>
      </w:pPr>
    </w:p>
    <w:p w:rsidR="00EF3015" w:rsidRDefault="00EF3015">
      <w:pPr>
        <w:pStyle w:val="ProductList-Body"/>
      </w:pP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NoBorder"/>
        <w:outlineLvl w:val="1"/>
      </w:pPr>
      <w:bookmarkStart w:id="232" w:name="_Sec629"/>
      <w:r>
        <w:t>Microsoft 365</w:t>
      </w:r>
      <w:bookmarkEnd w:id="232"/>
      <w:r>
        <w:fldChar w:fldCharType="begin"/>
      </w:r>
      <w:r>
        <w:instrText xml:space="preserve"> TC "</w:instrText>
      </w:r>
      <w:bookmarkStart w:id="233" w:name="_Toc510001170"/>
      <w:r>
        <w:instrText>Microsoft 365</w:instrText>
      </w:r>
      <w:bookmarkEnd w:id="233"/>
      <w:r>
        <w:instrText>" \l 2</w:instrText>
      </w:r>
      <w:r>
        <w:fldChar w:fldCharType="end"/>
      </w:r>
    </w:p>
    <w:p w:rsidR="00EF3015" w:rsidRDefault="00485714">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41"/>
        <w:gridCol w:w="704"/>
        <w:gridCol w:w="689"/>
        <w:gridCol w:w="808"/>
        <w:gridCol w:w="713"/>
        <w:gridCol w:w="728"/>
        <w:gridCol w:w="829"/>
        <w:gridCol w:w="705"/>
        <w:gridCol w:w="696"/>
        <w:gridCol w:w="803"/>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EF3015">
      <w:pPr>
        <w:pStyle w:val="ProductList-Body"/>
      </w:pPr>
    </w:p>
    <w:p w:rsidR="00EF3015" w:rsidRDefault="00485714">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xml:space="preserve">: Alle (behalve Microsoft 365 vanuit </w:t>
            </w:r>
            <w:r>
              <w:lastRenderedPageBreak/>
              <w:t>SA)</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lastRenderedPageBreak/>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Body"/>
      </w:pPr>
    </w:p>
    <w:p w:rsidR="00EF3015" w:rsidRDefault="00485714">
      <w:pPr>
        <w:pStyle w:val="ProductList-ClauseHeading"/>
        <w:outlineLvl w:val="3"/>
      </w:pPr>
      <w:r>
        <w:t>2.1 Aanvullende gebruiksrechten voor Microsoft 365 E3/E5</w:t>
      </w:r>
    </w:p>
    <w:p w:rsidR="00EF3015" w:rsidRPr="008E4374" w:rsidRDefault="00485714">
      <w:pPr>
        <w:pStyle w:val="ProductList-SubClauseHeading"/>
        <w:outlineLvl w:val="4"/>
        <w:rPr>
          <w:lang w:val="de-DE"/>
        </w:rPr>
      </w:pPr>
      <w:r w:rsidRPr="008E4374">
        <w:rPr>
          <w:lang w:val="de-DE"/>
        </w:rPr>
        <w:t>2.1.1 Office-servers</w:t>
      </w:r>
    </w:p>
    <w:p w:rsidR="00EF3015" w:rsidRPr="008E4374" w:rsidRDefault="00485714">
      <w:pPr>
        <w:pStyle w:val="ProductList-BodyIndented"/>
        <w:rPr>
          <w:lang w:val="de-DE"/>
        </w:rPr>
      </w:pPr>
      <w:r w:rsidRPr="008E4374">
        <w:rPr>
          <w:lang w:val="de-DE"/>
        </w:rPr>
        <w:t>Elke Gelicentieerde Gebruiker aan wie een Gebruikers-SL voor Microsoft 365 E3/E5 is toegewezen, mag:</w:t>
      </w:r>
    </w:p>
    <w:p w:rsidR="00EF3015" w:rsidRPr="008E4374" w:rsidRDefault="00485714" w:rsidP="00485714">
      <w:pPr>
        <w:pStyle w:val="ProductList-Bullet"/>
        <w:numPr>
          <w:ilvl w:val="1"/>
          <w:numId w:val="34"/>
        </w:numPr>
        <w:rPr>
          <w:lang w:val="de-DE"/>
        </w:rPr>
      </w:pPr>
      <w:r w:rsidRPr="008E4374">
        <w:rPr>
          <w:lang w:val="de-DE"/>
        </w:rPr>
        <w:t>een onbepaald aantal exemplaren van de volgende serversoftware installeren op een Server die speciaal is ingericht voor gebruik voor de Klant: Exchange Server</w:t>
      </w:r>
      <w:r>
        <w:fldChar w:fldCharType="begin"/>
      </w:r>
      <w:r w:rsidRPr="008E4374">
        <w:rPr>
          <w:lang w:val="de-DE"/>
        </w:rPr>
        <w:instrText xml:space="preserve"> XE "Exchange Server" </w:instrText>
      </w:r>
      <w:r>
        <w:fldChar w:fldCharType="end"/>
      </w:r>
      <w:r w:rsidRPr="008E4374">
        <w:rPr>
          <w:lang w:val="de-DE"/>
        </w:rPr>
        <w:t>, SharePoint Server</w:t>
      </w:r>
      <w:r>
        <w:fldChar w:fldCharType="begin"/>
      </w:r>
      <w:r w:rsidRPr="008E4374">
        <w:rPr>
          <w:lang w:val="de-DE"/>
        </w:rPr>
        <w:instrText xml:space="preserve"> XE "SharePoint Server" </w:instrText>
      </w:r>
      <w:r>
        <w:fldChar w:fldCharType="end"/>
      </w:r>
      <w:r w:rsidRPr="008E4374">
        <w:rPr>
          <w:lang w:val="de-DE"/>
        </w:rPr>
        <w:t>, and Skype voor Bedrijven Server</w:t>
      </w:r>
      <w:r>
        <w:fldChar w:fldCharType="begin"/>
      </w:r>
      <w:r w:rsidRPr="008E4374">
        <w:rPr>
          <w:lang w:val="de-DE"/>
        </w:rPr>
        <w:instrText xml:space="preserve"> XE "Skype voor Bedrijven Server" </w:instrText>
      </w:r>
      <w:r>
        <w:fldChar w:fldCharType="end"/>
      </w:r>
      <w:r w:rsidRPr="008E4374">
        <w:rPr>
          <w:lang w:val="de-DE"/>
        </w:rPr>
        <w:t xml:space="preserve">; en </w:t>
      </w:r>
    </w:p>
    <w:p w:rsidR="00EF3015" w:rsidRPr="008E4374" w:rsidRDefault="00485714" w:rsidP="00485714">
      <w:pPr>
        <w:pStyle w:val="ProductList-Bullet"/>
        <w:numPr>
          <w:ilvl w:val="1"/>
          <w:numId w:val="34"/>
        </w:numPr>
        <w:rPr>
          <w:lang w:val="de-DE"/>
        </w:rPr>
      </w:pPr>
      <w:r w:rsidRPr="008E4374">
        <w:rPr>
          <w:lang w:val="de-DE"/>
        </w:rPr>
        <w:t xml:space="preserve">toegang tot de bovenstaande serversoftware is exclusief voor gebruikers aan wie een Gebruikers-SL voor Microsoft 365 E3/E5 is toegewezen of voor </w:t>
      </w:r>
      <w:r>
        <w:fldChar w:fldCharType="begin"/>
      </w:r>
      <w:r w:rsidRPr="008E4374">
        <w:rPr>
          <w:lang w:val="de-DE"/>
        </w:rPr>
        <w:instrText xml:space="preserve"> AutoTextList   \s NoStyle \t "Externe gebruikers betekent gebruikers die geen werknemer, on-site opdrachtnemers of on-site agenten zijn van de Klant of Gelieerde Ondernemingen van de Klant." </w:instrText>
      </w:r>
      <w:r>
        <w:fldChar w:fldCharType="separate"/>
      </w:r>
      <w:r w:rsidRPr="008E4374">
        <w:rPr>
          <w:color w:val="0563C1"/>
          <w:lang w:val="de-DE"/>
        </w:rPr>
        <w:t>Externe Gebruikers</w:t>
      </w:r>
      <w:r>
        <w:fldChar w:fldCharType="end"/>
      </w:r>
      <w:r w:rsidRPr="008E4374">
        <w:rPr>
          <w:lang w:val="de-DE"/>
        </w:rPr>
        <w:t>.</w:t>
      </w:r>
    </w:p>
    <w:p w:rsidR="00EF3015" w:rsidRPr="008E4374" w:rsidRDefault="00485714">
      <w:pPr>
        <w:pStyle w:val="ProductList-BodyIndented"/>
        <w:rPr>
          <w:lang w:val="de-DE"/>
        </w:rPr>
      </w:pPr>
      <w:r w:rsidRPr="008E4374">
        <w:rPr>
          <w:lang w:val="de-DE"/>
        </w:rPr>
        <w:t>Deze bepaling is niet van toepassing op Gebruikers-SL's die zijn verkregen op grond van de Microsoft Cloud Overeenkomst.</w:t>
      </w:r>
    </w:p>
    <w:p w:rsidR="00EF3015" w:rsidRPr="008E4374" w:rsidRDefault="00EF3015">
      <w:pPr>
        <w:pStyle w:val="ProductList-BodyIndented"/>
        <w:rPr>
          <w:lang w:val="de-DE"/>
        </w:rPr>
      </w:pPr>
    </w:p>
    <w:p w:rsidR="00EF3015" w:rsidRPr="008E4374" w:rsidRDefault="00485714">
      <w:pPr>
        <w:pStyle w:val="ProductList-SubClauseHeading"/>
        <w:outlineLvl w:val="4"/>
        <w:rPr>
          <w:lang w:val="de-DE"/>
        </w:rPr>
      </w:pPr>
      <w:r w:rsidRPr="008E4374">
        <w:rPr>
          <w:lang w:val="de-DE"/>
        </w:rPr>
        <w:t>2.1.2 x Office Professional Plus</w:t>
      </w:r>
    </w:p>
    <w:p w:rsidR="00EF3015" w:rsidRDefault="00485714">
      <w:pPr>
        <w:pStyle w:val="ProductList-SubSubClauseHeading"/>
        <w:outlineLvl w:val="5"/>
      </w:pPr>
      <w:r>
        <w:t>2.1.2.1 Microsoft 365 vanuit SA (gebruikers-SL's):</w:t>
      </w:r>
    </w:p>
    <w:p w:rsidR="00EF3015" w:rsidRPr="008E4374" w:rsidRDefault="00485714">
      <w:pPr>
        <w:pStyle w:val="ProductList-BodyIndented2"/>
        <w:rPr>
          <w:lang w:val="de-DE"/>
        </w:rPr>
      </w:pPr>
      <w:r w:rsidRPr="008E4374">
        <w:rPr>
          <w:lang w:val="de-DE"/>
        </w:rPr>
        <w:t>Voor elke Gelicentieerde Gebruiker aan wie de klant een Gebruikers-SL voor Microsoft 365 vanuit SA toewijst, mag de Klant het volgende installeren:</w:t>
      </w:r>
    </w:p>
    <w:p w:rsidR="00EF3015" w:rsidRPr="008E4374" w:rsidRDefault="00485714" w:rsidP="00485714">
      <w:pPr>
        <w:pStyle w:val="ProductList-Bullet"/>
        <w:numPr>
          <w:ilvl w:val="2"/>
          <w:numId w:val="35"/>
        </w:numPr>
        <w:rPr>
          <w:lang w:val="de-DE"/>
        </w:rPr>
      </w:pPr>
      <w:r w:rsidRPr="008E4374">
        <w:rPr>
          <w:lang w:val="de-DE"/>
        </w:rPr>
        <w:t>een lokaal exemplaar van Office Professional Plus voor exclusief gebruik door de Gelicentieerde Gebruiker voor de duur van het abonnement; en</w:t>
      </w:r>
    </w:p>
    <w:p w:rsidR="00EF3015" w:rsidRPr="008E4374" w:rsidRDefault="00485714" w:rsidP="00485714">
      <w:pPr>
        <w:pStyle w:val="ProductList-Bullet"/>
        <w:numPr>
          <w:ilvl w:val="2"/>
          <w:numId w:val="35"/>
        </w:numPr>
        <w:rPr>
          <w:lang w:val="de-DE"/>
        </w:rPr>
      </w:pPr>
      <w:r w:rsidRPr="008E4374">
        <w:rPr>
          <w:lang w:val="de-DE"/>
        </w:rP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EF3015" w:rsidRPr="008E4374" w:rsidRDefault="00EF3015">
      <w:pPr>
        <w:pStyle w:val="ProductList-BodyIndented2"/>
        <w:rPr>
          <w:lang w:val="de-DE"/>
        </w:rPr>
      </w:pPr>
    </w:p>
    <w:p w:rsidR="00EF3015" w:rsidRPr="008E4374" w:rsidRDefault="00485714">
      <w:pPr>
        <w:pStyle w:val="ProductList-SubSubClauseHeading"/>
        <w:outlineLvl w:val="5"/>
        <w:rPr>
          <w:lang w:val="de-DE"/>
        </w:rPr>
      </w:pPr>
      <w:r w:rsidRPr="008E4374">
        <w:rPr>
          <w:lang w:val="de-DE"/>
        </w:rPr>
        <w:t>2.1.2.2 Microsoft 365 gebruikers-SL's verkregen in MPSA</w:t>
      </w:r>
    </w:p>
    <w:p w:rsidR="00EF3015" w:rsidRPr="008E4374" w:rsidRDefault="00485714">
      <w:pPr>
        <w:pStyle w:val="ProductList-BodyIndented2"/>
        <w:rPr>
          <w:lang w:val="de-DE"/>
        </w:rPr>
      </w:pPr>
      <w:r w:rsidRPr="008E4374">
        <w:rPr>
          <w:lang w:val="de-DE"/>
        </w:rP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EF3015" w:rsidRPr="008E4374" w:rsidRDefault="00EF3015">
      <w:pPr>
        <w:pStyle w:val="ProductList-BodyIndented2"/>
        <w:rPr>
          <w:lang w:val="de-DE"/>
        </w:rPr>
      </w:pPr>
    </w:p>
    <w:p w:rsidR="00EF3015" w:rsidRPr="008E4374" w:rsidRDefault="00485714">
      <w:pPr>
        <w:pStyle w:val="ProductList-ClauseHeading"/>
        <w:outlineLvl w:val="3"/>
        <w:rPr>
          <w:lang w:val="de-DE"/>
        </w:rPr>
      </w:pPr>
      <w:r w:rsidRPr="008E4374">
        <w:rPr>
          <w:lang w:val="de-DE"/>
        </w:rPr>
        <w:t>2.2 Toepasselijke Licentievoorwaarden</w:t>
      </w:r>
    </w:p>
    <w:p w:rsidR="00EF3015" w:rsidRPr="008E4374" w:rsidRDefault="00485714">
      <w:pPr>
        <w:pStyle w:val="ProductList-Body"/>
        <w:rPr>
          <w:lang w:val="de-DE"/>
        </w:rPr>
      </w:pPr>
      <w:r w:rsidRPr="008E4374">
        <w:rPr>
          <w:lang w:val="de-DE"/>
        </w:rP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rsidR="00EF3015" w:rsidRPr="008E4374" w:rsidRDefault="00EF3015">
      <w:pPr>
        <w:pStyle w:val="ProductList-Body"/>
        <w:rPr>
          <w:lang w:val="de-DE"/>
        </w:rPr>
      </w:pPr>
    </w:p>
    <w:p w:rsidR="00EF3015" w:rsidRPr="008E4374" w:rsidRDefault="00485714">
      <w:pPr>
        <w:pStyle w:val="ProductList-ClauseHeading"/>
        <w:outlineLvl w:val="3"/>
        <w:rPr>
          <w:lang w:val="de-DE"/>
        </w:rPr>
      </w:pPr>
      <w:r w:rsidRPr="008E4374">
        <w:rPr>
          <w:lang w:val="de-DE"/>
        </w:rPr>
        <w:t>2.3 Microsoft 365 F1</w:t>
      </w:r>
    </w:p>
    <w:p w:rsidR="00EF3015" w:rsidRPr="008E4374" w:rsidRDefault="00485714">
      <w:pPr>
        <w:pStyle w:val="ProductList-SubClauseHeading"/>
        <w:outlineLvl w:val="4"/>
        <w:rPr>
          <w:lang w:val="de-DE"/>
        </w:rPr>
      </w:pPr>
      <w:r w:rsidRPr="008E4374">
        <w:rPr>
          <w:lang w:val="de-DE"/>
        </w:rPr>
        <w:t>2.3.1 Gebruiksrechten</w:t>
      </w:r>
    </w:p>
    <w:p w:rsidR="00EF3015" w:rsidRPr="008E4374" w:rsidRDefault="00485714">
      <w:pPr>
        <w:pStyle w:val="ProductList-BodyIndented"/>
        <w:rPr>
          <w:lang w:val="de-DE"/>
        </w:rPr>
      </w:pPr>
      <w:r w:rsidRPr="008E4374">
        <w:rPr>
          <w:lang w:val="de-DE"/>
        </w:rPr>
        <w:t>Op het gebruik van Windows zijn de Licentievoorwaarden van toepassing uit het onderdeel Gebruiksrechten van de Productvermelding Windows die van toepassing zijn op Windows 10 Enterprise E3 per gebruiker, met de volgende uitzonderingen:</w:t>
      </w:r>
    </w:p>
    <w:p w:rsidR="00EF3015" w:rsidRPr="008E4374" w:rsidRDefault="00485714" w:rsidP="00485714">
      <w:pPr>
        <w:pStyle w:val="ProductList-Bullet"/>
        <w:numPr>
          <w:ilvl w:val="1"/>
          <w:numId w:val="36"/>
        </w:numPr>
        <w:rPr>
          <w:lang w:val="de-DE"/>
        </w:rPr>
      </w:pPr>
      <w:r w:rsidRPr="008E4374">
        <w:rPr>
          <w:lang w:val="de-DE"/>
        </w:rPr>
        <w:t>De Windows-component van Microsoft 365 F1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w:t>
      </w:r>
    </w:p>
    <w:p w:rsidR="00EF3015" w:rsidRPr="008E4374" w:rsidRDefault="00485714" w:rsidP="00485714">
      <w:pPr>
        <w:pStyle w:val="ProductList-Bullet"/>
        <w:numPr>
          <w:ilvl w:val="1"/>
          <w:numId w:val="36"/>
        </w:numPr>
        <w:rPr>
          <w:lang w:val="de-DE"/>
        </w:rPr>
      </w:pPr>
      <w:r w:rsidRPr="008E4374">
        <w:rPr>
          <w:lang w:val="de-DE"/>
        </w:rPr>
        <w:t>Niettegenstaande enige tegengestelde bepaling in het onderdeel Gebruiksrechten van de productvermelding Windows Desktop Operating System, zijn de rechten voor toegang tot en gebruik van gevirtualiseerde instances van Windows niet van toepassing.</w:t>
      </w:r>
    </w:p>
    <w:p w:rsidR="00EF3015" w:rsidRPr="008E4374" w:rsidRDefault="00485714" w:rsidP="00485714">
      <w:pPr>
        <w:pStyle w:val="ProductList-Bullet"/>
        <w:numPr>
          <w:ilvl w:val="1"/>
          <w:numId w:val="36"/>
        </w:numPr>
        <w:rPr>
          <w:lang w:val="de-DE"/>
        </w:rPr>
      </w:pPr>
      <w:r w:rsidRPr="008E4374">
        <w:rPr>
          <w:lang w:val="de-DE"/>
        </w:rPr>
        <w:t xml:space="preserve">De gelicentieerde gebruiker hoeft niet de primaire gebruiker van het apparaat te zijn. </w:t>
      </w:r>
    </w:p>
    <w:p w:rsidR="00EF3015" w:rsidRPr="008E4374" w:rsidRDefault="00485714" w:rsidP="00485714">
      <w:pPr>
        <w:pStyle w:val="ProductList-Bullet"/>
        <w:numPr>
          <w:ilvl w:val="1"/>
          <w:numId w:val="36"/>
        </w:numPr>
        <w:rPr>
          <w:lang w:val="de-DE"/>
        </w:rPr>
      </w:pPr>
      <w:r>
        <w:t xml:space="preserve">De Klant moet gebruikmaken van op Active Directory-gebaseerde activering. </w:t>
      </w:r>
      <w:r w:rsidRPr="008E4374">
        <w:rPr>
          <w:lang w:val="de-DE"/>
        </w:rPr>
        <w:t>Klanten van clouddiensten voor Overheidsgemeenschappen in de Verenigde Staten kunnen KMS-activering gebruiken in plaats van op Azure AD gebaseerde activering.</w:t>
      </w:r>
    </w:p>
    <w:p w:rsidR="00EF3015" w:rsidRPr="008E4374" w:rsidRDefault="00485714">
      <w:pPr>
        <w:pStyle w:val="ProductList-BodyIndented"/>
        <w:rPr>
          <w:lang w:val="de-DE"/>
        </w:rPr>
      </w:pPr>
      <w:r w:rsidRPr="008E4374">
        <w:rPr>
          <w:lang w:val="de-DE"/>
        </w:rPr>
        <w:t xml:space="preserve">Voor het gebruik van de andere componenten van Microsoft 365 F1 gelden de bepalingen in de Voorwaarden voor Online Diensten die van toepassing zijn op deze componenten. Gebruikers-SL's voor Microsoft 365 F1 zijn geen CAL-equivalente licenties, uitgezonderd voor de Basistoegangslicentie voor Windows Server en Clientbeheerlicenties voor System Center Configuration Manager en Advanced Threat Analytics. </w:t>
      </w:r>
    </w:p>
    <w:p w:rsidR="00EF3015" w:rsidRPr="008E4374" w:rsidRDefault="00EF3015">
      <w:pPr>
        <w:pStyle w:val="ProductList-BodyIndented"/>
        <w:rPr>
          <w:lang w:val="de-DE"/>
        </w:rPr>
      </w:pPr>
    </w:p>
    <w:p w:rsidR="00EF3015" w:rsidRDefault="00485714">
      <w:pPr>
        <w:pStyle w:val="ProductList-SubClauseHeading"/>
        <w:outlineLvl w:val="4"/>
      </w:pPr>
      <w:r>
        <w:t>2.3.2 Microsoft 365 F1 Step-up vanuit Office 365 F1</w:t>
      </w:r>
    </w:p>
    <w:p w:rsidR="00EF3015" w:rsidRDefault="00485714">
      <w:pPr>
        <w:pStyle w:val="ProductList-BodyIndented"/>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rsidR="00EF3015" w:rsidRDefault="00EF3015">
      <w:pPr>
        <w:pStyle w:val="ProductList-BodyIndented"/>
      </w:pPr>
    </w:p>
    <w:p w:rsidR="00EF3015" w:rsidRPr="008E4374" w:rsidRDefault="00485714">
      <w:pPr>
        <w:pStyle w:val="ProductList-ClauseHeading"/>
        <w:outlineLvl w:val="3"/>
        <w:rPr>
          <w:lang w:val="de-DE"/>
        </w:rPr>
      </w:pPr>
      <w:r w:rsidRPr="008E4374">
        <w:rPr>
          <w:lang w:val="de-DE"/>
        </w:rPr>
        <w:t>2.4 Microsoft 365 Business-gebruiksrechten</w:t>
      </w:r>
    </w:p>
    <w:p w:rsidR="00EF3015" w:rsidRPr="008E4374" w:rsidRDefault="00485714">
      <w:pPr>
        <w:pStyle w:val="ProductList-Body"/>
        <w:rPr>
          <w:lang w:val="de-DE"/>
        </w:rPr>
      </w:pPr>
      <w:r w:rsidRPr="008E4374">
        <w:rPr>
          <w:lang w:val="de-DE"/>
        </w:rPr>
        <w:t>De Klant mag niet meer dan 300 gebruikersabonnementslicenties voorzien. Op het gebruik van Windows zijn de Licentievoorwaarden van toepassing uit het onderdeel Gebruiksrechten van de Productvermelding Windows die van toepassing zijn op Windows 10 Enterprise E3 per gebruiker, met de volgende uitzonderingen:</w:t>
      </w:r>
    </w:p>
    <w:p w:rsidR="00EF3015" w:rsidRPr="008E4374" w:rsidRDefault="00485714" w:rsidP="00485714">
      <w:pPr>
        <w:pStyle w:val="ProductList-Bullet"/>
        <w:numPr>
          <w:ilvl w:val="0"/>
          <w:numId w:val="37"/>
        </w:numPr>
        <w:rPr>
          <w:lang w:val="de-DE"/>
        </w:rPr>
      </w:pPr>
      <w:r w:rsidRPr="008E4374">
        <w:rPr>
          <w:lang w:val="de-DE"/>
        </w:rPr>
        <w:t xml:space="preserve">Windows Business werkt als een Online Dienst en is geen opvolger van enige voorgaande versie van het Windows desktop operating system. Derhalve zijn re-imaging rechten en rechten voor het gebruik van eerdere versies, andere taalversies, andere platformversies of </w:t>
      </w:r>
      <w:r w:rsidRPr="008E4374">
        <w:rPr>
          <w:lang w:val="de-DE"/>
        </w:rPr>
        <w:lastRenderedPageBreak/>
        <w:t>lagere edities van Windows, met inbegrip van Windows 10 Enterprise LTSB, niet van toepassing, niettegenstaande de Universele Licentievoorwaarden of de volumelicentieovereenkomst.</w:t>
      </w:r>
    </w:p>
    <w:p w:rsidR="00EF3015" w:rsidRPr="008E4374" w:rsidRDefault="00485714" w:rsidP="00485714">
      <w:pPr>
        <w:pStyle w:val="ProductList-Bullet"/>
        <w:numPr>
          <w:ilvl w:val="0"/>
          <w:numId w:val="37"/>
        </w:numPr>
        <w:rPr>
          <w:lang w:val="de-DE"/>
        </w:rPr>
      </w:pPr>
      <w:r w:rsidRPr="008E4374">
        <w:rPr>
          <w:lang w:val="de-DE"/>
        </w:rP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EF3015" w:rsidRPr="008E4374" w:rsidRDefault="00EF3015">
      <w:pPr>
        <w:pStyle w:val="ProductList-Body"/>
        <w:rPr>
          <w:lang w:val="de-DE"/>
        </w:rPr>
      </w:pPr>
    </w:p>
    <w:p w:rsidR="00EF3015" w:rsidRDefault="00485714">
      <w:pPr>
        <w:pStyle w:val="ProductList-ClauseHeading"/>
        <w:outlineLvl w:val="3"/>
      </w:pPr>
      <w:r>
        <w:t>2.5 Academic-programma's</w:t>
      </w:r>
    </w:p>
    <w:p w:rsidR="00EF3015" w:rsidRDefault="00485714">
      <w:pPr>
        <w:pStyle w:val="ProductList-Body"/>
      </w:pPr>
      <w:r>
        <w:t>Het volgende is van toepassing op klanten in Academic Volume Licensing-programma's:</w:t>
      </w:r>
    </w:p>
    <w:p w:rsidR="00EF3015" w:rsidRDefault="00485714">
      <w:pPr>
        <w:pStyle w:val="ProductList-SubClauseHeading"/>
        <w:outlineLvl w:val="4"/>
      </w:pPr>
      <w:r>
        <w:t>2.5.1 Microsoft 365 Education A1 (Apparaat-SL)</w:t>
      </w:r>
    </w:p>
    <w:p w:rsidR="00EF3015" w:rsidRDefault="00485714">
      <w:pPr>
        <w:pStyle w:val="ProductList-SubSubClauseHeading"/>
        <w:outlineLvl w:val="5"/>
      </w:pPr>
      <w:r>
        <w:t>2.5.1.1 Looptijd</w:t>
      </w:r>
    </w:p>
    <w:p w:rsidR="00EF3015" w:rsidRDefault="00485714">
      <w:pPr>
        <w:pStyle w:val="ProductList-BodyIndented2"/>
      </w:pPr>
      <w:r>
        <w:t>De looptijd van het Microsoft 365 Education A1 (Apparaat-SL) bedraagt zes jaar vanaf de datum van de bestelling. Als de licentie doorloopt na het aflopen van de volumelicentieovereenkomst van de klant op grond waarvan de M365 Education A1 (Apparaat-SL) is aangeschaft, blijven de voorwaarden van de overeenkomst van kracht voor zover nodig is voor de duur van de M365 Education A1 (Apparaat-SL).</w:t>
      </w:r>
    </w:p>
    <w:p w:rsidR="00EF3015" w:rsidRDefault="00EF3015">
      <w:pPr>
        <w:pStyle w:val="ProductList-BodyIndented2"/>
      </w:pPr>
    </w:p>
    <w:p w:rsidR="00EF3015" w:rsidRDefault="00485714">
      <w:pPr>
        <w:pStyle w:val="ProductList-SubSubClauseHeading"/>
        <w:outlineLvl w:val="5"/>
      </w:pPr>
      <w:r>
        <w:t>2.5.1.2 Annulering en hertoewijzing</w:t>
      </w:r>
    </w:p>
    <w:p w:rsidR="00EF3015" w:rsidRDefault="00485714">
      <w:pPr>
        <w:pStyle w:val="ProductList-BodyIndented2"/>
      </w:pPr>
      <w:r>
        <w:t>De M365 Education A1 (Apparaat-SL) kan niet worden geannuleerd en mag alleen opnieuw worden toegewezen aan een nieuw apparaat van hetzelfde model (of een equivalent, door de fabrikant verstrekt vervangend apparaat) bij een permanente hardwarestoring van het apparaat waaraan de M365 Education A1 (Apparaat-SL) aanvankelijk werd toegewezen.</w:t>
      </w:r>
    </w:p>
    <w:p w:rsidR="00EF3015" w:rsidRDefault="00EF3015">
      <w:pPr>
        <w:pStyle w:val="ProductList-BodyIndented2"/>
      </w:pPr>
    </w:p>
    <w:p w:rsidR="00EF3015" w:rsidRDefault="00485714">
      <w:pPr>
        <w:pStyle w:val="ProductList-SubSubClauseHeading"/>
        <w:outlineLvl w:val="5"/>
      </w:pPr>
      <w:r>
        <w:t>2.5.1.3 Gebruiksrechten voor Windows AutoPilot</w:t>
      </w:r>
    </w:p>
    <w:p w:rsidR="00EF3015" w:rsidRDefault="00485714">
      <w:pPr>
        <w:pStyle w:val="ProductList-BodyIndented2"/>
      </w:pPr>
      <w:r>
        <w:t xml:space="preserve">Gelicentieerde gebruikers van Microsoft 365 Education A1 (Apparaat-SL) zijn gerechtigd gebruik te maken van de Windows AutoPilot-functionaliteit beschikbaar via het Cloud Solution Provider Partner Center.   </w:t>
      </w:r>
    </w:p>
    <w:p w:rsidR="00EF3015" w:rsidRDefault="00EF3015">
      <w:pPr>
        <w:pStyle w:val="ProductList-BodyIndented2"/>
      </w:pPr>
    </w:p>
    <w:p w:rsidR="00EF3015" w:rsidRDefault="00485714">
      <w:pPr>
        <w:pStyle w:val="ProductList-SubSubClauseHeading"/>
        <w:outlineLvl w:val="5"/>
      </w:pPr>
      <w:r>
        <w:t>2.5.1.4 Window 10-versies</w:t>
      </w:r>
    </w:p>
    <w:p w:rsidR="00EF3015" w:rsidRDefault="00485714">
      <w:pPr>
        <w:pStyle w:val="ProductList-BodyIndented2"/>
      </w:pPr>
      <w:r>
        <w:t>Windows 10 Pro of Windows 10S is vereist voor M365 Education A1 (Apparaat-SL).</w:t>
      </w:r>
    </w:p>
    <w:p w:rsidR="00EF3015" w:rsidRDefault="00EF3015">
      <w:pPr>
        <w:pStyle w:val="ProductList-BodyIndented2"/>
      </w:pPr>
    </w:p>
    <w:p w:rsidR="00EF3015" w:rsidRDefault="00485714">
      <w:pPr>
        <w:pStyle w:val="ProductList-SubClauseHeading"/>
        <w:outlineLvl w:val="4"/>
      </w:pPr>
      <w:r>
        <w:t>2.5.2 Microsoft 365 Education A3/A5 (Gebruikers-SL)</w:t>
      </w:r>
    </w:p>
    <w:p w:rsidR="00EF3015" w:rsidRDefault="00485714">
      <w:pPr>
        <w:pStyle w:val="ProductList-SubSubClauseHeading"/>
        <w:outlineLvl w:val="5"/>
      </w:pPr>
      <w:r>
        <w:t>2.5.2.1 Office-servers</w:t>
      </w:r>
    </w:p>
    <w:p w:rsidR="00EF3015" w:rsidRDefault="00485714">
      <w:pPr>
        <w:pStyle w:val="ProductList-BodyIndented2"/>
      </w:pPr>
      <w:r>
        <w:t>Elke Gelicentieerde Gebruiker aan wie een Gebruikers-SL voor Microsoft 365 Education A3/A5 is toegewezen, mag:</w:t>
      </w:r>
    </w:p>
    <w:p w:rsidR="00EF3015" w:rsidRDefault="00485714" w:rsidP="00485714">
      <w:pPr>
        <w:pStyle w:val="ProductList-Bullet"/>
        <w:numPr>
          <w:ilvl w:val="2"/>
          <w:numId w:val="38"/>
        </w:numPr>
      </w:pPr>
      <w:r>
        <w:t>een onbepaald aantal exemplaren van de volgende serversoftware installeren op een Server die speciaal is ingericht voor gebruik voor de Klant: Exchange Server, SharePoint Server, and Skype voor Bedrijven Server; en</w:t>
      </w:r>
    </w:p>
    <w:p w:rsidR="00EF3015" w:rsidRDefault="00485714" w:rsidP="00485714">
      <w:pPr>
        <w:pStyle w:val="ProductList-Bullet"/>
        <w:numPr>
          <w:ilvl w:val="2"/>
          <w:numId w:val="38"/>
        </w:numPr>
      </w:pPr>
      <w:r>
        <w:t>toegang tot de bovenstaande serversoftware is exclusief voor gebruikers aan wie een Gebruikers-SL voor Microsoft 365 Education A3/A5 is toegewezen of voor Externe Gebruikers.</w:t>
      </w:r>
    </w:p>
    <w:p w:rsidR="00EF3015" w:rsidRDefault="00485714">
      <w:pPr>
        <w:pStyle w:val="ProductList-BodyIndented2"/>
      </w:pPr>
      <w:r>
        <w:t>Deze bepaling is niet van toepassing op Gebruikers-SL's die zijn verkregen op grond van de Microsoft Cloud Overeenkomst.</w:t>
      </w:r>
    </w:p>
    <w:p w:rsidR="00EF3015" w:rsidRDefault="00EF3015">
      <w:pPr>
        <w:pStyle w:val="ProductList-BodyIndented2"/>
      </w:pPr>
    </w:p>
    <w:p w:rsidR="00EF3015" w:rsidRDefault="00485714">
      <w:pPr>
        <w:pStyle w:val="ProductList-SubSubClauseHeading"/>
        <w:outlineLvl w:val="5"/>
      </w:pPr>
      <w:r>
        <w:t>2.5.2.2 x Office Professional Plus</w:t>
      </w:r>
    </w:p>
    <w:p w:rsidR="00EF3015" w:rsidRDefault="00485714">
      <w:pPr>
        <w:pStyle w:val="ProductList-BodyIndented2"/>
      </w:pPr>
      <w:r>
        <w:t xml:space="preserve">Voor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de klant een Gebruikers-SL voor Microsoft 365 Education A3/A5 toewijst, mag de Klant één lokaal exemplaar van Office Professional Plus installeren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EF3015" w:rsidRDefault="00EF3015">
      <w:pPr>
        <w:pStyle w:val="ProductList-BodyIndented2"/>
      </w:pPr>
    </w:p>
    <w:p w:rsidR="00EF3015" w:rsidRDefault="00485714">
      <w:pPr>
        <w:pStyle w:val="ProductList-SubClauseHeading"/>
        <w:outlineLvl w:val="4"/>
      </w:pPr>
      <w:r>
        <w:t>2.5.3 Laboratorium- en bibliotheekgebruik</w:t>
      </w:r>
    </w:p>
    <w:p w:rsidR="00EF3015" w:rsidRDefault="00485714">
      <w:pPr>
        <w:pStyle w:val="ProductList-BodyIndented"/>
      </w:pPr>
      <w:r>
        <w:t>Instellingen met Gebruikers-SL's voor Microsoft 365 A3/A5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EF3015" w:rsidRDefault="00EF3015">
      <w:pPr>
        <w:pStyle w:val="ProductList-BodyIndented"/>
      </w:pPr>
    </w:p>
    <w:p w:rsidR="00EF3015" w:rsidRDefault="00485714">
      <w:pPr>
        <w:pStyle w:val="ProductList-SubClauseHeading"/>
        <w:outlineLvl w:val="4"/>
      </w:pPr>
      <w:r>
        <w:t>2.5.4 Toepasselijke Licentievoorwaarden</w:t>
      </w:r>
    </w:p>
    <w:p w:rsidR="00EF3015" w:rsidRDefault="00485714">
      <w:pPr>
        <w:pStyle w:val="ProductList-BodyIndented"/>
      </w:pPr>
      <w:r>
        <w:t>In aanvulling op de bepalingen van de Productvermelding Microsoft 365, zijn de Licentievoorwaarden die van toepassing zijn op Office 365 Enterprise A3/A5, Enterprise Mobility + Security E3/E5 en Windows 10 Education E3/E5 per Gebruiker van toepassing op Gebruikers-SL's voor Microsoft 365 A3 en A5.</w:t>
      </w:r>
    </w:p>
    <w:p w:rsidR="00EF3015" w:rsidRDefault="00EF3015">
      <w:pPr>
        <w:pStyle w:val="ProductList-BodyIndented"/>
      </w:pPr>
    </w:p>
    <w:p w:rsidR="00EF3015" w:rsidRPr="008E4374" w:rsidRDefault="00485714">
      <w:pPr>
        <w:pStyle w:val="ProductList-ClauseHeading"/>
        <w:outlineLvl w:val="3"/>
        <w:rPr>
          <w:lang w:val="de-DE"/>
        </w:rPr>
      </w:pPr>
      <w:r w:rsidRPr="008E4374">
        <w:rPr>
          <w:lang w:val="de-DE"/>
        </w:rPr>
        <w:t>2.6 Clouddiensten voor Overheidsgemeenschappen in de Verenigde Staten</w:t>
      </w:r>
    </w:p>
    <w:p w:rsidR="00EF3015" w:rsidRPr="008E4374" w:rsidRDefault="00485714">
      <w:pPr>
        <w:pStyle w:val="ProductList-Body"/>
        <w:rPr>
          <w:lang w:val="de-DE"/>
        </w:rPr>
      </w:pPr>
      <w:r w:rsidRPr="008E4374">
        <w:rPr>
          <w:lang w:val="de-DE"/>
        </w:rPr>
        <w:t xml:space="preserve">Raadpleeg de tabel Beschikbaarheid programma voor elk onderdeel van Microsoft 365 om te zien welke onderdelen </w:t>
      </w:r>
      <w:r>
        <w:fldChar w:fldCharType="begin"/>
      </w:r>
      <w:r w:rsidRPr="008E4374">
        <w:rPr>
          <w:lang w:val="de-DE"/>
        </w:rPr>
        <w:instrText xml:space="preserve"> AutoTextList   \s NoStyle \t "Clouddiensten voor Overheidsgemeenschappen in de Verenigde Staten" </w:instrText>
      </w:r>
      <w:r>
        <w:fldChar w:fldCharType="separate"/>
      </w:r>
      <w:r w:rsidRPr="008E4374">
        <w:rPr>
          <w:color w:val="0563C1"/>
          <w:lang w:val="de-DE"/>
        </w:rPr>
        <w:t>UC</w:t>
      </w:r>
      <w:r>
        <w:fldChar w:fldCharType="end"/>
      </w:r>
      <w:r w:rsidRPr="008E4374">
        <w:rPr>
          <w:lang w:val="de-DE"/>
        </w:rPr>
        <w:t>-diensten zijn.</w:t>
      </w:r>
    </w:p>
    <w:p w:rsidR="00EF3015" w:rsidRPr="008E4374" w:rsidRDefault="00EF3015">
      <w:pPr>
        <w:pStyle w:val="ProductList-Body"/>
        <w:jc w:val="right"/>
        <w:rPr>
          <w:lang w:val="de-DE"/>
        </w:rPr>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01171"/>
      <w:r>
        <w:instrText>Enterprise Mobility + Security</w:instrText>
      </w:r>
      <w:bookmarkEnd w:id="237"/>
      <w:r>
        <w:instrText>" \l 2</w:instrText>
      </w:r>
      <w:r>
        <w:fldChar w:fldCharType="end"/>
      </w:r>
    </w:p>
    <w:p w:rsidR="00EF3015" w:rsidRDefault="00485714">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93"/>
        <w:gridCol w:w="708"/>
        <w:gridCol w:w="702"/>
        <w:gridCol w:w="707"/>
        <w:gridCol w:w="716"/>
        <w:gridCol w:w="730"/>
        <w:gridCol w:w="833"/>
        <w:gridCol w:w="710"/>
        <w:gridCol w:w="706"/>
        <w:gridCol w:w="811"/>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lastRenderedPageBreak/>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ClauseHeading"/>
        <w:outlineLvl w:val="3"/>
      </w:pP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10001172"/>
      <w:r>
        <w:instrText>Microsoft Dynamics 365 Services</w:instrText>
      </w:r>
      <w:bookmarkEnd w:id="241"/>
      <w:r>
        <w:instrText>" \l 2</w:instrText>
      </w:r>
      <w:r>
        <w:fldChar w:fldCharType="end"/>
      </w:r>
    </w:p>
    <w:p w:rsidR="00EF3015" w:rsidRDefault="00485714">
      <w:pPr>
        <w:pStyle w:val="ProductList-Offering1SubSection"/>
        <w:outlineLvl w:val="2"/>
      </w:pPr>
      <w:bookmarkStart w:id="242" w:name="_Sec1152"/>
      <w:r>
        <w:t>1. Beschikbaarheid programma</w:t>
      </w:r>
      <w:bookmarkEnd w:id="242"/>
    </w:p>
    <w:tbl>
      <w:tblPr>
        <w:tblStyle w:val="PURTable"/>
        <w:tblW w:w="0" w:type="dxa"/>
        <w:tblLook w:val="04A0" w:firstRow="1" w:lastRow="0" w:firstColumn="1" w:lastColumn="0" w:noHBand="0" w:noVBand="1"/>
      </w:tblPr>
      <w:tblGrid>
        <w:gridCol w:w="4244"/>
        <w:gridCol w:w="703"/>
        <w:gridCol w:w="688"/>
        <w:gridCol w:w="807"/>
        <w:gridCol w:w="712"/>
        <w:gridCol w:w="728"/>
        <w:gridCol w:w="828"/>
        <w:gridCol w:w="704"/>
        <w:gridCol w:w="700"/>
        <w:gridCol w:w="802"/>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ABABA"/>
              <w:right w:val="none" w:sz="4" w:space="0" w:color="6E6E6E"/>
            </w:tcBorders>
          </w:tcPr>
          <w:p w:rsidR="00EF3015" w:rsidRDefault="00485714">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(Gebruikers-SL)</w:t>
            </w:r>
          </w:p>
        </w:tc>
        <w:tc>
          <w:tcPr>
            <w:tcW w:w="740" w:type="dxa"/>
            <w:tcBorders>
              <w:top w:val="dashed" w:sz="4" w:space="0" w:color="BFBFBF"/>
              <w:left w:val="none" w:sz="4" w:space="0" w:color="6E6E6E"/>
              <w:bottom w:val="dashed" w:sz="4" w:space="0" w:color="BABABA"/>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ABABA"/>
              <w:left w:val="none" w:sz="4" w:space="0" w:color="6E6E6E"/>
              <w:bottom w:val="dashed" w:sz="4" w:space="0" w:color="BFBFBF"/>
              <w:right w:val="none" w:sz="4" w:space="0" w:color="6E6E6E"/>
            </w:tcBorders>
          </w:tcPr>
          <w:p w:rsidR="00EF3015" w:rsidRDefault="00485714">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(Gebruikers-SL)</w:t>
            </w:r>
          </w:p>
        </w:tc>
        <w:tc>
          <w:tcPr>
            <w:tcW w:w="740" w:type="dxa"/>
            <w:tcBorders>
              <w:top w:val="dashed" w:sz="4" w:space="0" w:color="BABABA"/>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Plan, Enterprise Edition vanuit SA</w:t>
            </w:r>
            <w:r>
              <w:fldChar w:fldCharType="begin"/>
            </w:r>
            <w:r>
              <w:instrText xml:space="preserve"> XE "Microsoft Dynamics 365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 xml:space="preserve">Microsoft Dynamics 365 for Operations Device, Enterprise Edition vanuit SA </w:t>
            </w:r>
            <w:r>
              <w:fldChar w:fldCharType="begin"/>
            </w:r>
            <w:r>
              <w:instrText xml:space="preserve"> XE "Microsoft Dynamics 365 for Operations Device, Enterprise Edition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 xml:space="preserve">Microsoft Dynamics 365 for Project Service Automation, </w:t>
            </w:r>
            <w:r>
              <w:lastRenderedPageBreak/>
              <w:t>Enterprise Edition</w:t>
            </w:r>
            <w:r>
              <w:fldChar w:fldCharType="begin"/>
            </w:r>
            <w:r>
              <w:instrText xml:space="preserve"> XE "Microsoft Dynamics 365 for Project Service Automation,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Sales Professional (Gebruikers-SL</w:t>
            </w:r>
            <w:r>
              <w:fldChar w:fldCharType="begin"/>
            </w:r>
            <w:r>
              <w:instrText xml:space="preserve"> XE "Microsoft Dynamics 365 for Sales Professional (Gebruikers-SL"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Team Members, Enterprise Edition vanuit SA</w:t>
            </w:r>
            <w:r>
              <w:fldChar w:fldCharType="begin"/>
            </w:r>
            <w:r>
              <w:instrText xml:space="preserve"> XE "Microsoft Dynamics 365 for Team Members,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2"/>
      </w:pPr>
      <w:bookmarkStart w:id="243" w:name="_Sec1153"/>
      <w:r>
        <w:t>2. Productvoorwaarden</w:t>
      </w:r>
      <w:bookmarkEnd w:id="243"/>
    </w:p>
    <w:tbl>
      <w:tblPr>
        <w:tblStyle w:val="PURTable"/>
        <w:tblW w:w="0" w:type="dxa"/>
        <w:tblLook w:val="04A0" w:firstRow="1" w:lastRow="0" w:firstColumn="1" w:lastColumn="0" w:noHBand="0" w:noVBand="1"/>
      </w:tblPr>
      <w:tblGrid>
        <w:gridCol w:w="3680"/>
        <w:gridCol w:w="3627"/>
        <w:gridCol w:w="3609"/>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Body"/>
      </w:pPr>
    </w:p>
    <w:p w:rsidR="00EF3015" w:rsidRDefault="00485714">
      <w:pPr>
        <w:pStyle w:val="ProductList-ClauseHeading"/>
        <w:outlineLvl w:val="3"/>
      </w:pPr>
      <w:r>
        <w:t>2.1 Unified Service Desk (USD)</w:t>
      </w:r>
    </w:p>
    <w:p w:rsidR="00EF3015" w:rsidRDefault="00485714">
      <w:pPr>
        <w:pStyle w:val="ProductList-Body"/>
      </w:pPr>
      <w:r>
        <w:t>Klanten met een actieve abonnementen op Microsoft Dynamics 365 Customer Engagement Plan, Microsoft Dynamics 365 Unified Operations Plan of Microsoft Dynamics 365 Plan, Enterprise Edition mogen USD-software installeren en gebruiken voor elke gebruiker.</w:t>
      </w:r>
    </w:p>
    <w:p w:rsidR="00EF3015" w:rsidRDefault="00EF3015">
      <w:pPr>
        <w:pStyle w:val="ProductList-Body"/>
      </w:pPr>
    </w:p>
    <w:p w:rsidR="00EF3015" w:rsidRDefault="00485714">
      <w:pPr>
        <w:pStyle w:val="ProductList-ClauseHeading"/>
        <w:outlineLvl w:val="3"/>
      </w:pPr>
      <w:r>
        <w:t>2.2 Microsoft Dynamics CustomerSource</w:t>
      </w:r>
    </w:p>
    <w:p w:rsidR="00EF3015" w:rsidRDefault="00485714">
      <w:pPr>
        <w:pStyle w:val="ProductList-Body"/>
      </w:pPr>
      <w:r>
        <w:t xml:space="preserve">Klanten met actieve abonnementen op Microsoft Dynamics 365 Services mogen gebruikmaken van CustomerSource. </w:t>
      </w:r>
    </w:p>
    <w:p w:rsidR="00EF3015" w:rsidRDefault="00EF3015">
      <w:pPr>
        <w:pStyle w:val="ProductList-Body"/>
      </w:pPr>
    </w:p>
    <w:p w:rsidR="00EF3015" w:rsidRDefault="00485714">
      <w:pPr>
        <w:pStyle w:val="ProductList-ClauseHeading"/>
        <w:outlineLvl w:val="3"/>
      </w:pPr>
      <w:r>
        <w:t>2.3 Recht op kwalificerende aanbiedingen</w:t>
      </w:r>
    </w:p>
    <w:p w:rsidR="00EF3015" w:rsidRDefault="00485714">
      <w:pPr>
        <w:pStyle w:val="ProductList-Body"/>
      </w:pPr>
      <w:r>
        <w:t>Klanten met een actieve overeenkomst die voor 1 november 2016 een abonnement op Online Diensten, Software Assurance of Microsoft Dynamics Enhancement Plan hebben aangeschaft voor de Kwalificerende Producten in de onderstaande tabel, kunnen tot 1 november 2019 gebruikmaken van de corresponderende Kwalificerende Aanbieding voor Microsoft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89"/>
        <w:gridCol w:w="5527"/>
      </w:tblGrid>
      <w:tr w:rsidR="00EF30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F3015" w:rsidRDefault="00485714">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F3015" w:rsidRDefault="00485714">
            <w:pPr>
              <w:pStyle w:val="ProductList-TableBody"/>
            </w:pPr>
            <w:r>
              <w:rPr>
                <w:color w:val="FFFFFF"/>
              </w:rPr>
              <w:t>Corresponderende Kwalificerende Aanbieding voor Microsoft Dynamics 365 Online Diensten</w:t>
            </w:r>
          </w:p>
        </w:tc>
      </w:tr>
      <w:tr w:rsidR="00EF3015">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Kwalificerende Aanbieding Microsoft Dynamics 365, Enterprise Edition</w:t>
            </w:r>
            <w:r>
              <w:br/>
            </w:r>
          </w:p>
        </w:tc>
      </w:tr>
      <w:tr w:rsidR="00EF3015">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Kwalificerende Aanbieding Microsoft Dynamics 365, Enterprise Edition vanuit SA*</w:t>
            </w:r>
            <w:r>
              <w:br/>
              <w:t>Kwalificerende Aanbieding Microsoft Dynamics 365, Enterprise Edition Add-on*</w:t>
            </w:r>
          </w:p>
        </w:tc>
      </w:tr>
      <w:tr w:rsidR="00EF3015">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AX</w:t>
            </w:r>
          </w:p>
          <w:p w:rsidR="00EF3015" w:rsidRDefault="00485714">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Kwalificerende Aanbieding Microsoft Dynamics 365, Business Central</w:t>
            </w:r>
            <w:r>
              <w:br/>
              <w:t>Kwalificerende Aanbieding Microsoft Dynamics 365, Business Edition Add-on*</w:t>
            </w:r>
          </w:p>
        </w:tc>
      </w:tr>
    </w:tbl>
    <w:p w:rsidR="00EF3015" w:rsidRDefault="00485714">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EF3015" w:rsidRDefault="00EF3015">
      <w:pPr>
        <w:pStyle w:val="ProductList-Body"/>
      </w:pPr>
    </w:p>
    <w:p w:rsidR="00EF3015" w:rsidRDefault="00485714">
      <w:pPr>
        <w:pStyle w:val="ProductList-ClauseHeading"/>
        <w:outlineLvl w:val="3"/>
      </w:pPr>
      <w:r>
        <w:t>2.4 Microsoft Dynamics Marketing en Parature</w:t>
      </w:r>
    </w:p>
    <w:p w:rsidR="00EF3015" w:rsidRDefault="00485714">
      <w:pPr>
        <w:pStyle w:val="ProductList-Body"/>
      </w:pPr>
      <w:r>
        <w:t>Klanten met een Enterprise Overeenkomst en Enterprise Subscription Overeenkomst die voor 1 november 2016 licenties hebben verkregen voor Microsoft Dynamics Marketing of Parature op grond van een lopende Enrollment kunnen hun abonnementen verlengen bij een opvolgende Enrollment ondertekend voor 15 mei 2018. Niettegenstaande enige tegengestelde bepaling in de volumelicentieovereenkomst van de Klant, mogen Klanten met actieve abonnement de Microsoft Dynamics Marketing-diensten en/of Parature-diensten tot 15 mei 2018 blijven gebruiken in overeenstemming met de bepalingen van hun overeenkomst. Op die datum vervallen alle rechten tot het gebruik van Microsoft Dynamics Marketing-producten en Parature-producten.</w:t>
      </w:r>
    </w:p>
    <w:p w:rsidR="00EF3015" w:rsidRDefault="00EF3015">
      <w:pPr>
        <w:pStyle w:val="ProductList-Body"/>
      </w:pPr>
    </w:p>
    <w:p w:rsidR="00EF3015" w:rsidRDefault="00485714">
      <w:pPr>
        <w:pStyle w:val="ProductList-ClauseHeading"/>
        <w:outlineLvl w:val="3"/>
      </w:pPr>
      <w:r>
        <w:t>2.5 Microsoft Dynamics 365 for Finance and Operations, Business Edition</w:t>
      </w:r>
    </w:p>
    <w:p w:rsidR="00EF3015" w:rsidRDefault="00485714">
      <w:pPr>
        <w:pStyle w:val="ProductList-Body"/>
      </w:pPr>
      <w:r>
        <w:t>Klanten met een licentie voor Dynamics 365 for Finance and Operations, Business Edition kunnen hun abonnementen verlengen tot 30 april 2018, waarna abonnementen uitsluitend kunnen verlengd voor Dynamics 365 Business Central, en alle rechten voor het gebruik van Dynamics 365 for Finance and Operations, Business Edition-producten vervallen.</w:t>
      </w:r>
    </w:p>
    <w:p w:rsidR="00EF3015" w:rsidRDefault="00EF3015">
      <w:pPr>
        <w:pStyle w:val="ProductList-Body"/>
      </w:pPr>
    </w:p>
    <w:p w:rsidR="00EF3015" w:rsidRDefault="00485714">
      <w:pPr>
        <w:pStyle w:val="ProductList-ClauseHeading"/>
        <w:outlineLvl w:val="3"/>
      </w:pPr>
      <w:r>
        <w:t>2.6 Microsoft Dynamics 365 Plan, Enterprise Edition voor Overheid</w:t>
      </w:r>
    </w:p>
    <w:p w:rsidR="00EF3015" w:rsidRDefault="00485714">
      <w:pPr>
        <w:pStyle w:val="ProductList-Body"/>
      </w:pPr>
      <w:r>
        <w:t>Microsoft Dynamics 365 Unified Operations Plan, Microsoft Dynamics 365 for Retail en Microsoft Dynamics 365 for Talent zijn niet beschikbaar in Microsoft 365 Plan, Enterprise Edition for Overheid.</w:t>
      </w:r>
    </w:p>
    <w:p w:rsidR="00EF3015" w:rsidRDefault="00EF3015">
      <w:pPr>
        <w:pStyle w:val="ProductList-Body"/>
      </w:pPr>
    </w:p>
    <w:p w:rsidR="00EF3015" w:rsidRDefault="00485714">
      <w:pPr>
        <w:pStyle w:val="ProductList-ClauseHeading"/>
        <w:outlineLvl w:val="3"/>
      </w:pPr>
      <w:r>
        <w:t>2.7 Microsoft Dynamics 365 Customer Engagement Plan en Customer Engagement Apps, Enterprise Edition voor Overheid en Onderwijs</w:t>
      </w:r>
    </w:p>
    <w:p w:rsidR="00EF3015" w:rsidRDefault="00485714">
      <w:pPr>
        <w:pStyle w:val="ProductList-Body"/>
      </w:pPr>
      <w:r>
        <w:t xml:space="preserve">Microsoft Dynamics 365 Customer Engagement Plan, Enterprise Edition en de afzonderlijke services daarvan, zoals gedefinieerd in Bijlage 2 – Abonnementslicentiesuites van het document </w:t>
      </w:r>
      <w:hyperlink r:id="rId119">
        <w:r>
          <w:rPr>
            <w:color w:val="00467F"/>
            <w:u w:val="single"/>
          </w:rPr>
          <w:t>Voorwaarden voor Online Diensten</w:t>
        </w:r>
      </w:hyperlink>
      <w:r>
        <w:t>, zijn beschikbaar voor Overheid en Onderwijs in de programma's Open License, Open Value en Open Value Subscription.</w:t>
      </w:r>
    </w:p>
    <w:p w:rsidR="00EF3015" w:rsidRDefault="00EF3015">
      <w:pPr>
        <w:pStyle w:val="ProductList-Body"/>
      </w:pPr>
    </w:p>
    <w:p w:rsidR="00EF3015" w:rsidRDefault="00485714">
      <w:pPr>
        <w:pStyle w:val="ProductList-ClauseHeading"/>
        <w:outlineLvl w:val="3"/>
      </w:pPr>
      <w:r>
        <w:t>2.8 Embedded-edities van Microsoft Dynamics 365 Services</w:t>
      </w:r>
    </w:p>
    <w:p w:rsidR="00EF3015" w:rsidRDefault="00485714">
      <w:pPr>
        <w:pStyle w:val="ProductList-Body"/>
      </w:pPr>
      <w:r>
        <w:t xml:space="preserve">Embedded-edities van bepaalde Microsoft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EF3015" w:rsidRDefault="00EF3015">
      <w:pPr>
        <w:pStyle w:val="ProductList-Body"/>
      </w:pPr>
    </w:p>
    <w:p w:rsidR="00EF3015" w:rsidRDefault="00485714">
      <w:pPr>
        <w:pStyle w:val="ProductList-ClauseHeading"/>
        <w:outlineLvl w:val="3"/>
      </w:pPr>
      <w:r>
        <w:t>2.9 Vereisten voor Dynamics 365 Team Member SL's</w:t>
      </w:r>
    </w:p>
    <w:p w:rsidR="00EF3015" w:rsidRDefault="00485714">
      <w:pPr>
        <w:pStyle w:val="ProductList-Body"/>
      </w:pPr>
      <w:r>
        <w:t>Alleen klanten met een licentie voor Microsoft Dynamics 365 Plan, Microsoft Dynamics 365 Customer Engagement Plan of Microsoft Dynamics 365 Unified Operations Plan kunnen Microsoft Dynamics 365 Team Members SL's verkrijgen.</w:t>
      </w:r>
    </w:p>
    <w:p w:rsidR="00EF3015" w:rsidRDefault="00EF3015">
      <w:pPr>
        <w:pStyle w:val="ProductList-Body"/>
      </w:pPr>
    </w:p>
    <w:p w:rsidR="00EF3015" w:rsidRDefault="00485714">
      <w:pPr>
        <w:pStyle w:val="ProductList-ClauseHeading"/>
        <w:outlineLvl w:val="3"/>
      </w:pPr>
      <w:r>
        <w:t>2.10 Vereisten voor Dynamics 365 for Marketing Attach</w:t>
      </w:r>
    </w:p>
    <w:p w:rsidR="00EF3015" w:rsidRDefault="00485714">
      <w:pPr>
        <w:pStyle w:val="ProductList-Body"/>
      </w:pPr>
      <w:r>
        <w:t>Klanten met een licentie voor Microsoft Dynamics 365 for Sales, Microsoft Dynamics 365 for Customer Service, Microsoft Dynamics 365 for Field Service, Microsoft Dynamics 365 for Project Service applications, Microsoft Relationship Sales, of Microsoft Dynamics 365 Customer Engagement Plan zijn gerechtigd de Microsoft Dynamics 365 for Marketing Attach-licentie aan te schaffen.</w:t>
      </w:r>
    </w:p>
    <w:p w:rsidR="00EF3015" w:rsidRDefault="00EF3015">
      <w:pPr>
        <w:pStyle w:val="ProductList-Body"/>
      </w:pP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GroupHeading"/>
        <w:outlineLvl w:val="1"/>
      </w:pPr>
      <w:bookmarkStart w:id="244" w:name="_Sec632"/>
      <w:r>
        <w:t>Office 365-diensten</w:t>
      </w:r>
      <w:bookmarkEnd w:id="244"/>
      <w:r>
        <w:fldChar w:fldCharType="begin"/>
      </w:r>
      <w:r>
        <w:instrText xml:space="preserve"> TC "</w:instrText>
      </w:r>
      <w:bookmarkStart w:id="245" w:name="_Toc510001173"/>
      <w:r>
        <w:instrText>Office 365-diensten</w:instrText>
      </w:r>
      <w:bookmarkEnd w:id="245"/>
      <w:r>
        <w:instrText>" \l 2</w:instrText>
      </w:r>
      <w:r>
        <w:fldChar w:fldCharType="end"/>
      </w:r>
    </w:p>
    <w:p w:rsidR="00EF3015" w:rsidRDefault="00485714">
      <w:pPr>
        <w:pStyle w:val="ProductList-Offering2HeadingNoBorder"/>
        <w:outlineLvl w:val="2"/>
      </w:pPr>
      <w:bookmarkStart w:id="246" w:name="_Sec633"/>
      <w:r>
        <w:t>Office 365-toepassingen</w:t>
      </w:r>
      <w:bookmarkEnd w:id="246"/>
      <w:r>
        <w:fldChar w:fldCharType="begin"/>
      </w:r>
      <w:r>
        <w:instrText xml:space="preserve"> TC "</w:instrText>
      </w:r>
      <w:bookmarkStart w:id="247" w:name="_Toc510001174"/>
      <w:r>
        <w:instrText>Office 365-toepassingen</w:instrText>
      </w:r>
      <w:bookmarkEnd w:id="247"/>
      <w:r>
        <w:instrText>" \l 3</w:instrText>
      </w:r>
      <w:r>
        <w:fldChar w:fldCharType="end"/>
      </w:r>
    </w:p>
    <w:p w:rsidR="00EF3015" w:rsidRDefault="00485714">
      <w:pPr>
        <w:pStyle w:val="ProductList-Offering1SubSection"/>
        <w:outlineLvl w:val="3"/>
      </w:pPr>
      <w:bookmarkStart w:id="248" w:name="_Sec719"/>
      <w:r>
        <w:t>1. Beschikbaarheid programma</w:t>
      </w:r>
      <w:bookmarkEnd w:id="248"/>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249" w:name="_Sec774"/>
      <w:r>
        <w:t>2. Productvoorwaarden</w:t>
      </w:r>
      <w:bookmarkEnd w:id="249"/>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Body"/>
      </w:pPr>
    </w:p>
    <w:p w:rsidR="00EF3015" w:rsidRDefault="00485714">
      <w:pPr>
        <w:pStyle w:val="ProductList-ClauseHeading"/>
        <w:outlineLvl w:val="4"/>
      </w:pPr>
      <w:r>
        <w:t>2.1 Mediakeuzerecht voor Office 365 Pro Plus met Windows To Go-rechten</w:t>
      </w:r>
    </w:p>
    <w:p w:rsidR="00EF3015" w:rsidRDefault="00485714">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EF3015" w:rsidRDefault="00EF3015">
      <w:pPr>
        <w:pStyle w:val="ProductList-Body"/>
      </w:pPr>
    </w:p>
    <w:p w:rsidR="00EF3015" w:rsidRDefault="00485714">
      <w:pPr>
        <w:pStyle w:val="ProductList-ClauseHeading"/>
        <w:outlineLvl w:val="4"/>
      </w:pPr>
      <w:r>
        <w:t>2.2 Office Multi Language Pack</w:t>
      </w:r>
    </w:p>
    <w:p w:rsidR="00EF3015" w:rsidRDefault="00485714">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EF3015" w:rsidRDefault="00EF3015">
      <w:pPr>
        <w:pStyle w:val="ProductList-Body"/>
      </w:pPr>
    </w:p>
    <w:p w:rsidR="00EF3015" w:rsidRDefault="00485714">
      <w:pPr>
        <w:pStyle w:val="ProductList-ClauseHeading"/>
        <w:outlineLvl w:val="4"/>
      </w:pPr>
      <w:r>
        <w:t>2.3 Office Online</w:t>
      </w:r>
    </w:p>
    <w:p w:rsidR="00EF3015" w:rsidRDefault="00485714">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EF3015" w:rsidRDefault="00EF3015">
      <w:pPr>
        <w:pStyle w:val="ProductList-Body"/>
      </w:pPr>
    </w:p>
    <w:p w:rsidR="00EF3015" w:rsidRDefault="00485714">
      <w:pPr>
        <w:pStyle w:val="ProductList-ClauseHeading"/>
        <w:outlineLvl w:val="4"/>
      </w:pPr>
      <w:r>
        <w:t>2.4 Migratieperiode voor Open Value Subscription</w:t>
      </w:r>
    </w:p>
    <w:p w:rsidR="00EF3015" w:rsidRDefault="00485714">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EF3015" w:rsidRDefault="00EF3015">
      <w:pPr>
        <w:pStyle w:val="ProductList-Body"/>
      </w:pPr>
    </w:p>
    <w:p w:rsidR="00EF3015" w:rsidRDefault="00485714">
      <w:pPr>
        <w:pStyle w:val="ProductList-ClauseHeading"/>
        <w:outlineLvl w:val="4"/>
      </w:pPr>
      <w:r>
        <w:t>2.5 Implementatierechten voor Visio Professional</w:t>
      </w:r>
    </w:p>
    <w:p w:rsidR="00EF3015" w:rsidRDefault="00485714">
      <w:pPr>
        <w:pStyle w:val="ProductList-Body"/>
      </w:pPr>
      <w:r>
        <w:t>Visio Online Plan 2-gebruikers mogen één exemplaar van Visio Standard of Visio Professional-software installeren en gebruiken:</w:t>
      </w:r>
    </w:p>
    <w:p w:rsidR="00EF3015" w:rsidRDefault="00485714" w:rsidP="00485714">
      <w:pPr>
        <w:pStyle w:val="ProductList-Bullet"/>
        <w:numPr>
          <w:ilvl w:val="0"/>
          <w:numId w:val="39"/>
        </w:numPr>
      </w:pPr>
      <w:r>
        <w:t>indien de gebruiker beschikt over een licentie voor Office Standard of Office Professional Plus</w:t>
      </w:r>
      <w:r>
        <w:rPr>
          <w:vertAlign w:val="superscript"/>
        </w:rPr>
        <w:t>1</w:t>
      </w:r>
      <w:r>
        <w:t>; en</w:t>
      </w:r>
    </w:p>
    <w:p w:rsidR="00EF3015" w:rsidRDefault="00485714" w:rsidP="00485714">
      <w:pPr>
        <w:pStyle w:val="ProductList-Bullet"/>
        <w:numPr>
          <w:ilvl w:val="0"/>
          <w:numId w:val="39"/>
        </w:numPr>
      </w:pPr>
      <w:r>
        <w:t>alleen op het apparaat waarop Office is geïnstalleerd.</w:t>
      </w:r>
    </w:p>
    <w:p w:rsidR="00EF3015" w:rsidRDefault="00485714">
      <w:pPr>
        <w:pStyle w:val="ProductList-Body"/>
      </w:pPr>
      <w:r>
        <w:rPr>
          <w:vertAlign w:val="superscript"/>
        </w:rPr>
        <w:t>1</w:t>
      </w:r>
      <w:r>
        <w:t>Office Professional Plus-gebruikers met een licentie op grond van een gebruikers-SL vanuit SA voor Microsoft 365 komen in aanmerking voor dit recht.</w:t>
      </w:r>
    </w:p>
    <w:p w:rsidR="00EF3015" w:rsidRDefault="00EF3015">
      <w:pPr>
        <w:pStyle w:val="ProductList-Body"/>
      </w:pPr>
    </w:p>
    <w:p w:rsidR="00EF3015" w:rsidRDefault="00485714">
      <w:pPr>
        <w:pStyle w:val="ProductList-ClauseHeading"/>
        <w:outlineLvl w:val="4"/>
      </w:pPr>
      <w:r>
        <w:t>2.6 Academic-programma's</w:t>
      </w:r>
    </w:p>
    <w:p w:rsidR="00EF3015" w:rsidRDefault="00485714">
      <w:pPr>
        <w:pStyle w:val="ProductList-Body"/>
      </w:pPr>
      <w:r>
        <w:t>Het volgende is van toepassing op klanten in Academic Volume Licensing-programma's:</w:t>
      </w:r>
    </w:p>
    <w:p w:rsidR="00EF3015" w:rsidRDefault="00EF3015">
      <w:pPr>
        <w:pStyle w:val="ProductList-Body"/>
      </w:pPr>
    </w:p>
    <w:p w:rsidR="00EF3015" w:rsidRDefault="00485714">
      <w:pPr>
        <w:pStyle w:val="ProductList-SubClauseHeading"/>
        <w:outlineLvl w:val="5"/>
      </w:pPr>
      <w:r>
        <w:t>2.6.1 Aanvullende gebruiksrechten</w:t>
      </w:r>
    </w:p>
    <w:p w:rsidR="00EF3015" w:rsidRDefault="00485714" w:rsidP="008E4374">
      <w:pPr>
        <w:pStyle w:val="ProductList-SubSubClauseHeading"/>
        <w:outlineLvl w:val="5"/>
      </w:pPr>
      <w:r>
        <w:t>2.6.1.1 Office Professional Plus</w:t>
      </w:r>
    </w:p>
    <w:p w:rsidR="00EF3015" w:rsidRDefault="00485714" w:rsidP="008E4374">
      <w:pPr>
        <w:pStyle w:val="ProductList-BodyIndented"/>
        <w:ind w:left="720"/>
      </w:pPr>
      <w:r>
        <w:t xml:space="preserve">Instellingen met Gebruikers-SL's voor Office 365 ProPlus die zijn toegewezen aan alle personeelsleden/onderwijsmedewerkers of kenniswerkers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rsidR="00EF3015" w:rsidRDefault="00EF3015" w:rsidP="008E4374">
      <w:pPr>
        <w:pStyle w:val="ProductList-BodyIndented"/>
        <w:ind w:left="720"/>
      </w:pPr>
    </w:p>
    <w:p w:rsidR="00EF3015" w:rsidRDefault="00485714" w:rsidP="008E4374">
      <w:pPr>
        <w:pStyle w:val="ProductList-SubSubClauseHeading"/>
        <w:outlineLvl w:val="5"/>
      </w:pPr>
      <w:r>
        <w:t xml:space="preserve">2.6.1.2 Office 365 ProPlus </w:t>
      </w:r>
    </w:p>
    <w:p w:rsidR="00EF3015" w:rsidRPr="008E4374" w:rsidRDefault="00485714" w:rsidP="008E4374">
      <w:pPr>
        <w:pStyle w:val="ProductList-BodyIndented"/>
        <w:ind w:left="720"/>
        <w:rPr>
          <w:lang w:val="de-DE"/>
        </w:rPr>
      </w:pPr>
      <w:r>
        <w:t xml:space="preserve">Indien een Instelling een licentie voor Office 365 ProPlus heeft afgenomen voor alle onderwijsmedewerkers/personeelsleden binnen de gedefinieerde Organisatie op grond van Open Value Subscription Overeenkomst voor Education Solutions of een Enrollment for Education Solutions (vóór 2017), komt de Instelling in aanmerking voor Licenties voor Office 365 ProPlus voor alle voltijds- of deeltijdsstudenten die zijn geregistreerd bij een onderwijsinstelling die deel uitmaakt van de gedefinieerde Organisatie, zonder verdere kosten voor de Instelling. </w:t>
      </w:r>
      <w:r w:rsidRPr="008E4374">
        <w:rPr>
          <w:lang w:val="de-DE"/>
        </w:rPr>
        <w:t xml:space="preserve">Licenties die kosteloos zijn verkregen via deze aanbieding, mogen niet worden meegeteld voor de vervulling van de minimale bestellingsvereisten voor de Instelling. </w:t>
      </w:r>
    </w:p>
    <w:p w:rsidR="00EF3015" w:rsidRPr="008E4374" w:rsidRDefault="00EF3015">
      <w:pPr>
        <w:pStyle w:val="ProductList-BodyIndented"/>
        <w:rPr>
          <w:lang w:val="de-DE"/>
        </w:rPr>
      </w:pPr>
    </w:p>
    <w:p w:rsidR="00EF3015" w:rsidRPr="008E4374" w:rsidRDefault="00485714">
      <w:pPr>
        <w:pStyle w:val="ProductList-SubClauseHeading"/>
        <w:outlineLvl w:val="5"/>
        <w:rPr>
          <w:lang w:val="de-DE"/>
        </w:rPr>
      </w:pPr>
      <w:r w:rsidRPr="008E4374">
        <w:rPr>
          <w:lang w:val="de-DE"/>
        </w:rPr>
        <w:t>2.6.2 Laboratorium- en bibliotheekgebruik</w:t>
      </w:r>
    </w:p>
    <w:p w:rsidR="00EF3015" w:rsidRPr="008E4374" w:rsidRDefault="00485714">
      <w:pPr>
        <w:pStyle w:val="ProductList-BodyIndented"/>
        <w:rPr>
          <w:lang w:val="de-DE"/>
        </w:rPr>
      </w:pPr>
      <w:r w:rsidRPr="008E4374">
        <w:rPr>
          <w:lang w:val="de-DE"/>
        </w:rPr>
        <w:t>Instellingen met Gebruikers-SL's voor Office 365 ProPlus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EF3015" w:rsidRPr="008E4374" w:rsidRDefault="00EF3015">
      <w:pPr>
        <w:pStyle w:val="ProductList-BodyIndented"/>
        <w:rPr>
          <w:lang w:val="de-DE"/>
        </w:rPr>
      </w:pPr>
    </w:p>
    <w:p w:rsidR="00EF3015" w:rsidRPr="008E4374" w:rsidRDefault="00485714">
      <w:pPr>
        <w:pStyle w:val="ProductList-SubClauseHeading"/>
        <w:outlineLvl w:val="5"/>
        <w:rPr>
          <w:lang w:val="de-DE"/>
        </w:rPr>
      </w:pPr>
      <w:r w:rsidRPr="008E4374">
        <w:rPr>
          <w:lang w:val="de-DE"/>
        </w:rPr>
        <w:t>2.6.3 Graduatie Benefit</w:t>
      </w:r>
    </w:p>
    <w:p w:rsidR="00EF3015" w:rsidRPr="008E4374" w:rsidRDefault="00485714">
      <w:pPr>
        <w:pStyle w:val="ProductList-BodyIndented"/>
        <w:rPr>
          <w:lang w:val="de-DE"/>
        </w:rPr>
      </w:pPr>
      <w:r w:rsidRPr="008E4374">
        <w:rPr>
          <w:lang w:val="de-DE"/>
        </w:rPr>
        <w:t xml:space="preserve">De Instelling mag op elk moment tijdens de looptijd van de Enrollment bepaalde Licenties voor het uitvoeren van Office Professional Plus op een </w:t>
      </w:r>
      <w:r>
        <w:fldChar w:fldCharType="begin"/>
      </w:r>
      <w:r w:rsidRPr="008E4374">
        <w:rPr>
          <w:lang w:val="de-DE"/>
        </w:rPr>
        <w:instrText xml:space="preserve"> AutoTextList   \s NoStyle \t "Gekwalificeerd Apparaat voor Studenten betekent een Gekwalificeerd Apparaat dat eigendom is van of wordt geleased of beheerd door een Student, of dat eigendom is van of wordt geleased of beheerd door de Organisatie en is toegewezen voor exclusief gebruik door een specifieke Student. " </w:instrText>
      </w:r>
      <w:r>
        <w:fldChar w:fldCharType="separate"/>
      </w:r>
      <w:r w:rsidRPr="008E4374">
        <w:rPr>
          <w:color w:val="0563C1"/>
          <w:lang w:val="de-DE"/>
        </w:rPr>
        <w:t>Gekwalificeerd Apparaat voor Studenten</w:t>
      </w:r>
      <w:r>
        <w:fldChar w:fldCharType="end"/>
      </w:r>
      <w:r w:rsidRPr="008E4374">
        <w:rPr>
          <w:lang w:val="de-DE"/>
        </w:rPr>
        <w:t xml:space="preserve"> overdragen aan een Afgestudeerde. De Instelling dient elke Afgestudeerde te voorzien van een licentieovereenkomst in de vorm die door Microsoft wordt geleverd. Na aanvaarding van de voorwaarden van de licentieovereenkomst door de Afgestudeerde wordt het recht van de Afgestudeerde om de Office Professional Plus te gebruiken eeuwigdurend. De Instelling mag echter geen rechten met betrekking tot toegangslicenties, waaronder CAL's, of met betrekking tot Online Diensten overdragen aan Afgestudeerden. Deze bepaling is niet van toepassing op Gebruikers-SL's die zijn verkregen op grond van de Microsoft Cloud Overeenkomst.</w:t>
      </w:r>
    </w:p>
    <w:p w:rsidR="00EF3015" w:rsidRPr="008E4374" w:rsidRDefault="00EF3015">
      <w:pPr>
        <w:pStyle w:val="ProductList-BodyIndented"/>
        <w:rPr>
          <w:lang w:val="de-DE"/>
        </w:rPr>
      </w:pPr>
    </w:p>
    <w:p w:rsidR="00EF3015" w:rsidRPr="008E4374" w:rsidRDefault="00485714">
      <w:pPr>
        <w:pStyle w:val="ProductList-ClauseHeading"/>
        <w:outlineLvl w:val="4"/>
        <w:rPr>
          <w:lang w:val="de-DE"/>
        </w:rPr>
      </w:pPr>
      <w:r w:rsidRPr="008E4374">
        <w:rPr>
          <w:lang w:val="de-DE"/>
        </w:rPr>
        <w:t>2.7 Multi-Geo Capabilities in Office 365</w:t>
      </w:r>
    </w:p>
    <w:p w:rsidR="00EF3015" w:rsidRPr="008E4374" w:rsidRDefault="00485714">
      <w:pPr>
        <w:pStyle w:val="ProductList-Body"/>
        <w:rPr>
          <w:lang w:val="de-DE"/>
        </w:rPr>
      </w:pPr>
      <w:r w:rsidRPr="008E4374">
        <w:rPr>
          <w:lang w:val="de-DE"/>
        </w:rPr>
        <w:t>Multi-Geo Capabilities in Office 365-abonnementen zijn onderworpen aan de volgende voorwaarden:</w:t>
      </w:r>
    </w:p>
    <w:p w:rsidR="00EF3015" w:rsidRDefault="00485714" w:rsidP="00485714">
      <w:pPr>
        <w:pStyle w:val="ProductList-Bullet"/>
        <w:numPr>
          <w:ilvl w:val="0"/>
          <w:numId w:val="40"/>
        </w:numPr>
      </w:pPr>
      <w:r>
        <w:t xml:space="preserve">Een minimum van 5000 Office 365 Services-abonnementen per Klant; </w:t>
      </w:r>
    </w:p>
    <w:p w:rsidR="00EF3015" w:rsidRDefault="00485714" w:rsidP="00485714">
      <w:pPr>
        <w:pStyle w:val="ProductList-Bullet"/>
        <w:numPr>
          <w:ilvl w:val="0"/>
          <w:numId w:val="40"/>
        </w:numPr>
      </w:pPr>
      <w:r>
        <w:t xml:space="preserve">Minimaal 5% van de Office 365 Services-abonnementen hebben een corresponderend Multi-Geo Capabilities in Office 365-abonnement; </w:t>
      </w:r>
    </w:p>
    <w:p w:rsidR="00EF3015" w:rsidRDefault="00485714" w:rsidP="00485714">
      <w:pPr>
        <w:pStyle w:val="ProductList-Bullet"/>
        <w:numPr>
          <w:ilvl w:val="0"/>
          <w:numId w:val="40"/>
        </w:numPr>
      </w:pPr>
      <w:r>
        <w:t xml:space="preserve">Uitgezonderd tijdens de aanvankelijke voorziening van een Multi-Geo Capabilities in Office 365-abonnement, is het aantal Geo-verplaatsingen per maand beperkt tot 5% van de Multi-Geo Capabilities in Office 365-abonnementen, met een maximum van 4000; en </w:t>
      </w:r>
    </w:p>
    <w:p w:rsidR="00EF3015" w:rsidRPr="008E4374" w:rsidRDefault="00485714" w:rsidP="00485714">
      <w:pPr>
        <w:pStyle w:val="ProductList-Bullet"/>
        <w:numPr>
          <w:ilvl w:val="0"/>
          <w:numId w:val="40"/>
        </w:numPr>
        <w:rPr>
          <w:lang w:val="de-DE"/>
        </w:rPr>
      </w:pPr>
      <w:r w:rsidRPr="008E4374">
        <w:rPr>
          <w:lang w:val="de-DE"/>
        </w:rPr>
        <w:t>De Klant dient een factuuradres in India te hebben om Multi-Geo Capabilities in Office 365-abonnementen te kunnen toewijzen aan gebruikers in India.</w:t>
      </w:r>
    </w:p>
    <w:p w:rsidR="00EF3015" w:rsidRPr="008E4374" w:rsidRDefault="00485714">
      <w:pPr>
        <w:pStyle w:val="ProductList-Body"/>
        <w:rPr>
          <w:lang w:val="de-DE"/>
        </w:rPr>
      </w:pPr>
      <w:r w:rsidRPr="008E4374">
        <w:rPr>
          <w:lang w:val="de-DE"/>
        </w:rPr>
        <w:t>Binnen de context van deze bepaling betekent Office 365 Services: Online Diensten waarin een van de volgende producten is opgenomen: Office 365 of Microsoft 365 versie F1, E1, E3 en E5, of Exchange Online Plans 1 of 2, OneDrive voor Bedrijven of SharePoint Online.</w:t>
      </w:r>
    </w:p>
    <w:p w:rsidR="00EF3015" w:rsidRPr="008E4374" w:rsidRDefault="00EF3015">
      <w:pPr>
        <w:pStyle w:val="ProductList-Body"/>
        <w:rPr>
          <w:lang w:val="de-DE"/>
        </w:rPr>
      </w:pPr>
    </w:p>
    <w:p w:rsidR="00EF3015" w:rsidRPr="008E4374" w:rsidRDefault="00EF3015">
      <w:pPr>
        <w:pStyle w:val="ProductList-Body"/>
        <w:jc w:val="right"/>
        <w:rPr>
          <w:lang w:val="de-DE"/>
        </w:rPr>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50" w:name="_Sec634"/>
      <w:r>
        <w:t>Office 365-suites</w:t>
      </w:r>
      <w:bookmarkEnd w:id="250"/>
      <w:r>
        <w:fldChar w:fldCharType="begin"/>
      </w:r>
      <w:r>
        <w:instrText xml:space="preserve"> TC "</w:instrText>
      </w:r>
      <w:bookmarkStart w:id="251" w:name="_Toc510001175"/>
      <w:r>
        <w:instrText>Office 365-suites</w:instrText>
      </w:r>
      <w:bookmarkEnd w:id="251"/>
      <w:r>
        <w:instrText>" \l 3</w:instrText>
      </w:r>
      <w:r>
        <w:fldChar w:fldCharType="end"/>
      </w:r>
    </w:p>
    <w:p w:rsidR="00EF3015" w:rsidRDefault="00485714">
      <w:pPr>
        <w:pStyle w:val="ProductList-Offering1SubSection"/>
        <w:outlineLvl w:val="3"/>
      </w:pPr>
      <w:bookmarkStart w:id="252" w:name="_Sec720"/>
      <w:r>
        <w:t>1. Beschikbaarheid programma</w:t>
      </w:r>
      <w:bookmarkEnd w:id="252"/>
    </w:p>
    <w:tbl>
      <w:tblPr>
        <w:tblStyle w:val="PURTable"/>
        <w:tblW w:w="0" w:type="dxa"/>
        <w:tblLook w:val="04A0" w:firstRow="1" w:lastRow="0" w:firstColumn="1" w:lastColumn="0" w:noHBand="0" w:noVBand="1"/>
      </w:tblPr>
      <w:tblGrid>
        <w:gridCol w:w="4210"/>
        <w:gridCol w:w="701"/>
        <w:gridCol w:w="694"/>
        <w:gridCol w:w="805"/>
        <w:gridCol w:w="711"/>
        <w:gridCol w:w="727"/>
        <w:gridCol w:w="827"/>
        <w:gridCol w:w="703"/>
        <w:gridCol w:w="738"/>
        <w:gridCol w:w="800"/>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bl>
    <w:p w:rsidR="00EF3015" w:rsidRDefault="00485714">
      <w:pPr>
        <w:pStyle w:val="ProductList-Offering1SubSection"/>
        <w:outlineLvl w:val="3"/>
      </w:pPr>
      <w:bookmarkStart w:id="253" w:name="_Sec775"/>
      <w:r>
        <w:t>2. Productvoorwaarden</w:t>
      </w:r>
      <w:bookmarkEnd w:id="253"/>
    </w:p>
    <w:tbl>
      <w:tblPr>
        <w:tblStyle w:val="PURTable"/>
        <w:tblW w:w="0" w:type="dxa"/>
        <w:tblLook w:val="04A0" w:firstRow="1" w:lastRow="0" w:firstColumn="1" w:lastColumn="0" w:noHBand="0" w:noVBand="1"/>
      </w:tblPr>
      <w:tblGrid>
        <w:gridCol w:w="3678"/>
        <w:gridCol w:w="3624"/>
        <w:gridCol w:w="361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"Dienstvoorwaarden: voorwaarden voor de implementatie en het gebruik van een Online Dienst-product." </w:instrText>
            </w:r>
            <w:r>
              <w:fldChar w:fldCharType="separate"/>
            </w:r>
            <w:r w:rsidRPr="008E4374">
              <w:rPr>
                <w:color w:val="0563C1"/>
                <w:lang w:val="de-DE"/>
              </w:rPr>
              <w:t>Dienstvoorwaarden</w:t>
            </w:r>
            <w:r>
              <w:fldChar w:fldCharType="end"/>
            </w:r>
            <w:r w:rsidRPr="008E4374">
              <w:rPr>
                <w:lang w:val="de-DE"/>
              </w:rPr>
              <w:t xml:space="preserve">: </w:t>
            </w:r>
            <w:hyperlink r:id="rId121">
              <w:r w:rsidRPr="008E437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sidRPr="008E4374">
              <w:rPr>
                <w:color w:val="0563C1"/>
                <w:lang w:val="de-DE"/>
              </w:rPr>
              <w:t>Productgroep</w:t>
            </w:r>
            <w:r>
              <w:fldChar w:fldCharType="end"/>
            </w:r>
            <w:r w:rsidRPr="008E4374">
              <w:rPr>
                <w:lang w:val="de-DE"/>
              </w:rP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8E4374">
              <w:rPr>
                <w:color w:val="0563C1"/>
                <w:lang w:val="de-DE"/>
              </w:rPr>
              <w:t>Vrijstelling Gekwalificeerde Gebruikers</w:t>
            </w:r>
            <w:r>
              <w:fldChar w:fldCharType="end"/>
            </w:r>
            <w:r w:rsidRPr="008E4374">
              <w:rPr>
                <w:lang w:val="de-DE"/>
              </w:rPr>
              <w:t>: alleen F</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EF3015" w:rsidRPr="008E4374">
        <w:tc>
          <w:tcPr>
            <w:tcW w:w="4040" w:type="dxa"/>
            <w:tcBorders>
              <w:top w:val="single" w:sz="4" w:space="0" w:color="000000"/>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8E4374">
              <w:rPr>
                <w:color w:val="0563C1"/>
                <w:lang w:val="de-DE"/>
              </w:rPr>
              <w:t>Studentgebruik Benefit</w:t>
            </w:r>
            <w:r>
              <w:fldChar w:fldCharType="end"/>
            </w:r>
            <w:r w:rsidRPr="008E4374">
              <w:rPr>
                <w:lang w:val="de-DE"/>
              </w:rPr>
              <w:t xml:space="preserve">: Zie </w:t>
            </w:r>
            <w:hyperlink w:anchor="_Sec1230">
              <w:r w:rsidRPr="008E437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8E4374">
              <w:rPr>
                <w:color w:val="0563C1"/>
                <w:lang w:val="de-DE"/>
              </w:rPr>
              <w:t>Add-ons en Vanuit SA</w:t>
            </w:r>
            <w:r>
              <w:fldChar w:fldCharType="end"/>
            </w:r>
            <w:r w:rsidRPr="008E4374">
              <w:rPr>
                <w:lang w:val="de-DE"/>
              </w:rPr>
              <w:t xml:space="preserve">: Zie </w:t>
            </w:r>
            <w:hyperlink w:anchor="_Sec1237">
              <w:r w:rsidRPr="008E4374">
                <w:rPr>
                  <w:color w:val="00467F"/>
                  <w:u w:val="single"/>
                  <w:lang w:val="de-DE"/>
                </w:rPr>
                <w:t>Bijlage C</w:t>
              </w:r>
            </w:hyperlink>
          </w:p>
        </w:tc>
      </w:tr>
    </w:tbl>
    <w:p w:rsidR="00EF3015" w:rsidRPr="008E4374" w:rsidRDefault="00EF3015">
      <w:pPr>
        <w:pStyle w:val="ProductList-Body"/>
        <w:rPr>
          <w:lang w:val="de-DE"/>
        </w:rPr>
      </w:pPr>
    </w:p>
    <w:p w:rsidR="00EF3015" w:rsidRPr="008E4374" w:rsidRDefault="00485714">
      <w:pPr>
        <w:pStyle w:val="ProductList-ClauseHeading"/>
        <w:outlineLvl w:val="4"/>
        <w:rPr>
          <w:lang w:val="de-DE"/>
        </w:rPr>
      </w:pPr>
      <w:r w:rsidRPr="008E4374">
        <w:rPr>
          <w:lang w:val="de-DE"/>
        </w:rPr>
        <w:t>2.1 Clouddiensten voor Overheidsgemeenschappen in de Verenigde Staten</w:t>
      </w:r>
    </w:p>
    <w:p w:rsidR="00EF3015" w:rsidRPr="008E4374" w:rsidRDefault="00485714">
      <w:pPr>
        <w:pStyle w:val="ProductList-Body"/>
        <w:rPr>
          <w:lang w:val="de-DE"/>
        </w:rPr>
      </w:pPr>
      <w:r w:rsidRPr="008E4374">
        <w:rPr>
          <w:color w:val="000000"/>
          <w:lang w:val="de-DE"/>
        </w:rPr>
        <w:t xml:space="preserve">Raadpleeg voor Office 365-suites die hierboven onder Beschikbaarheid Programma zijn aangeduid als </w:t>
      </w:r>
      <w:r>
        <w:fldChar w:fldCharType="begin"/>
      </w:r>
      <w:r w:rsidRPr="008E4374">
        <w:rPr>
          <w:lang w:val="de-DE"/>
        </w:rPr>
        <w:instrText xml:space="preserve"> AutoTextList   \s NoStyle \t "Clouddiensten voor Overheidsgemeenschappen in de Verenigde Staten" </w:instrText>
      </w:r>
      <w:r>
        <w:fldChar w:fldCharType="separate"/>
      </w:r>
      <w:r w:rsidRPr="008E4374">
        <w:rPr>
          <w:color w:val="0563C1"/>
          <w:lang w:val="de-DE"/>
        </w:rPr>
        <w:t>UC</w:t>
      </w:r>
      <w:r>
        <w:fldChar w:fldCharType="end"/>
      </w:r>
      <w:r w:rsidRPr="008E4374">
        <w:rPr>
          <w:lang w:val="de-DE"/>
        </w:rPr>
        <w:t xml:space="preserve"> de tabel Beschikbaarheid programma voor elk onderdeel van de suite om te zien welke onderdelen </w:t>
      </w:r>
      <w:r>
        <w:fldChar w:fldCharType="begin"/>
      </w:r>
      <w:r w:rsidRPr="008E4374">
        <w:rPr>
          <w:lang w:val="de-DE"/>
        </w:rPr>
        <w:instrText xml:space="preserve"> AutoTextList   \s NoStyle \t "Clouddiensten voor Overheidsgemeenschappen in de Verenigde Staten" </w:instrText>
      </w:r>
      <w:r>
        <w:fldChar w:fldCharType="separate"/>
      </w:r>
      <w:r w:rsidRPr="008E4374">
        <w:rPr>
          <w:color w:val="0563C1"/>
          <w:lang w:val="de-DE"/>
        </w:rPr>
        <w:t>UC</w:t>
      </w:r>
      <w:r>
        <w:fldChar w:fldCharType="end"/>
      </w:r>
      <w:r w:rsidRPr="008E4374">
        <w:rPr>
          <w:lang w:val="de-DE"/>
        </w:rPr>
        <w:t>-diensten zijn.</w:t>
      </w:r>
    </w:p>
    <w:p w:rsidR="00EF3015" w:rsidRPr="008E4374" w:rsidRDefault="00EF3015">
      <w:pPr>
        <w:pStyle w:val="ProductList-Body"/>
        <w:rPr>
          <w:lang w:val="de-DE"/>
        </w:rPr>
      </w:pPr>
    </w:p>
    <w:p w:rsidR="00EF3015" w:rsidRDefault="00485714">
      <w:pPr>
        <w:pStyle w:val="ProductList-ClauseHeading"/>
        <w:outlineLvl w:val="4"/>
      </w:pPr>
      <w:r>
        <w:t>2.2 Office 365 Enterprise F1</w:t>
      </w:r>
    </w:p>
    <w:p w:rsidR="00EF3015" w:rsidRPr="008E4374" w:rsidRDefault="00485714">
      <w:pPr>
        <w:pStyle w:val="ProductList-Body"/>
        <w:rPr>
          <w:lang w:val="de-DE"/>
        </w:rPr>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w:t>
      </w:r>
      <w:r w:rsidRPr="008E4374">
        <w:rPr>
          <w:lang w:val="de-DE"/>
        </w:rPr>
        <w:t>Klanten in Brazilië en Chili die Office 365 Enterprise F1 aanschaffen, kunnen gratis migreren naar BPOS Deskless. Deze klanten kunnen migreren naar Office 365 Enterprise F1.</w:t>
      </w:r>
    </w:p>
    <w:p w:rsidR="00EF3015" w:rsidRPr="008E4374" w:rsidRDefault="00EF3015">
      <w:pPr>
        <w:pStyle w:val="ProductList-Body"/>
        <w:rPr>
          <w:lang w:val="de-DE"/>
        </w:rPr>
      </w:pPr>
    </w:p>
    <w:p w:rsidR="00EF3015" w:rsidRPr="008E4374" w:rsidRDefault="00485714">
      <w:pPr>
        <w:pStyle w:val="ProductList-ClauseHeading"/>
        <w:outlineLvl w:val="4"/>
        <w:rPr>
          <w:lang w:val="de-DE"/>
        </w:rPr>
      </w:pPr>
      <w:r w:rsidRPr="008E4374">
        <w:rPr>
          <w:lang w:val="de-DE"/>
        </w:rPr>
        <w:t>2.3 Office Multi Language Pack</w:t>
      </w:r>
    </w:p>
    <w:p w:rsidR="00EF3015" w:rsidRPr="008E4374" w:rsidRDefault="00485714">
      <w:pPr>
        <w:pStyle w:val="ProductList-Body"/>
        <w:rPr>
          <w:lang w:val="de-DE"/>
        </w:rPr>
      </w:pPr>
      <w:r w:rsidRPr="008E4374">
        <w:rPr>
          <w:lang w:val="de-DE"/>
        </w:rPr>
        <w:t>Klanten met Office 365 Suite waarin Office 365 ProPlus is opgenomen, mogen de nieuwste versie van het Office Multi Language Pack</w:t>
      </w:r>
      <w:r>
        <w:fldChar w:fldCharType="begin"/>
      </w:r>
      <w:r w:rsidRPr="008E4374">
        <w:rPr>
          <w:lang w:val="de-DE"/>
        </w:rPr>
        <w:instrText xml:space="preserve"> XE "Office Multi Language Pack" </w:instrText>
      </w:r>
      <w:r>
        <w:fldChar w:fldCharType="end"/>
      </w:r>
      <w:r w:rsidRPr="008E4374">
        <w:rPr>
          <w:lang w:val="de-DE"/>
        </w:rPr>
        <w:t xml:space="preserve"> gebruiken voor de exemplaren van desktoptoepassingssoftware die ze gerechtigd zijn te gebruiken op grond van hun kwalificerende Office 365-suite. </w:t>
      </w:r>
    </w:p>
    <w:p w:rsidR="00EF3015" w:rsidRPr="008E4374" w:rsidRDefault="00EF3015">
      <w:pPr>
        <w:pStyle w:val="ProductList-Body"/>
        <w:rPr>
          <w:lang w:val="de-DE"/>
        </w:rPr>
      </w:pPr>
    </w:p>
    <w:p w:rsidR="00EF3015" w:rsidRDefault="00485714">
      <w:pPr>
        <w:pStyle w:val="ProductList-ClauseHeading"/>
        <w:outlineLvl w:val="4"/>
      </w:pPr>
      <w:r>
        <w:t>2.4 Office 365 Midsize Business – verzilvering van de productcode</w:t>
      </w:r>
    </w:p>
    <w:p w:rsidR="00EF3015" w:rsidRPr="008E4374" w:rsidRDefault="00485714">
      <w:pPr>
        <w:pStyle w:val="ProductList-Body"/>
        <w:rPr>
          <w:lang w:val="de-DE"/>
        </w:rPr>
      </w:pPr>
      <w:r w:rsidRPr="008E4374">
        <w:rPr>
          <w:lang w:val="de-DE"/>
        </w:rPr>
        <w:t>Office 365 Midsize Business</w:t>
      </w:r>
      <w:r>
        <w:fldChar w:fldCharType="begin"/>
      </w:r>
      <w:r w:rsidRPr="008E4374">
        <w:rPr>
          <w:lang w:val="de-DE"/>
        </w:rPr>
        <w:instrText xml:space="preserve"> XE "Office 365 Midsize Business" </w:instrText>
      </w:r>
      <w:r>
        <w:fldChar w:fldCharType="end"/>
      </w:r>
      <w:r w:rsidRPr="008E4374">
        <w:rPr>
          <w:lang w:val="de-DE"/>
        </w:rPr>
        <w:t xml:space="preserve"> is beschikbaar tot 30 september 2015, waarna niet-verzilverde abonnementen mogen worden gebruikt voor het opvolgende product.</w:t>
      </w:r>
    </w:p>
    <w:p w:rsidR="00EF3015" w:rsidRPr="008E4374" w:rsidRDefault="00EF3015">
      <w:pPr>
        <w:pStyle w:val="ProductList-Body"/>
        <w:rPr>
          <w:lang w:val="de-DE"/>
        </w:rPr>
      </w:pPr>
    </w:p>
    <w:p w:rsidR="00EF3015" w:rsidRDefault="00485714">
      <w:pPr>
        <w:pStyle w:val="ProductList-ClauseHeading"/>
        <w:outlineLvl w:val="4"/>
      </w:pPr>
      <w:r>
        <w:t>2.5 Academic-programma's</w:t>
      </w:r>
    </w:p>
    <w:p w:rsidR="00EF3015" w:rsidRDefault="00485714">
      <w:pPr>
        <w:pStyle w:val="ProductList-Body"/>
      </w:pPr>
      <w:r>
        <w:t>Het volgende is van toepassing op klanten in Academic Volume Licensing-programma's.</w:t>
      </w:r>
    </w:p>
    <w:p w:rsidR="00EF3015" w:rsidRDefault="00EF3015">
      <w:pPr>
        <w:pStyle w:val="ProductList-Body"/>
      </w:pPr>
    </w:p>
    <w:p w:rsidR="00EF3015" w:rsidRDefault="00485714">
      <w:pPr>
        <w:pStyle w:val="ProductList-SubClauseHeading"/>
        <w:outlineLvl w:val="5"/>
      </w:pPr>
      <w:r>
        <w:t>2.5.1 Campus en School-aankopen</w:t>
      </w:r>
    </w:p>
    <w:p w:rsidR="00EF3015" w:rsidRDefault="00485714">
      <w:pPr>
        <w:pStyle w:val="ProductList-BodyIndented"/>
      </w:pPr>
      <w:r>
        <w:t xml:space="preserve">Op grond van een Campus en School Overeenkomst dienen abonnementslicenties per gebruiker voor Office 365 A3/A5 Suites te worden verkregen op Instellingsbrede of niet-Instellingsbrede basis. Indien tijdens het schooljaar aanvullende Gebruikers-SL's zijn vereist voor toegang tot Office 365 A3/A5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Bij het plaatsen van jaarlijkse bestellingen mag de Instelling desgewenst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Online Diensten bestellen dan de hoeveelheid van de eerste bestelling van de Instelling, mits de jaarlijkse bestelling voldoet aan de minimale vereisten voor Education Platform Producten; of School Desktop Platform Producten, Enterprise Online Diensten of Student-producten vastgelegd in de volumelicentieovereenkomst van de Klant.</w:t>
      </w:r>
    </w:p>
    <w:p w:rsidR="00EF3015" w:rsidRDefault="00EF3015">
      <w:pPr>
        <w:pStyle w:val="ProductList-BodyIndented"/>
      </w:pPr>
    </w:p>
    <w:p w:rsidR="00EF3015" w:rsidRPr="008E4374" w:rsidRDefault="00485714">
      <w:pPr>
        <w:pStyle w:val="ProductList-SubClauseHeading"/>
        <w:outlineLvl w:val="5"/>
        <w:rPr>
          <w:lang w:val="de-DE"/>
        </w:rPr>
      </w:pPr>
      <w:r w:rsidRPr="008E4374">
        <w:rPr>
          <w:lang w:val="de-DE"/>
        </w:rPr>
        <w:t>2.5.2 Aanvullende Gebruiksrechten voor Office Professional Plus</w:t>
      </w:r>
    </w:p>
    <w:p w:rsidR="00EF3015" w:rsidRPr="008E4374" w:rsidRDefault="00485714">
      <w:pPr>
        <w:pStyle w:val="ProductList-BodyIndented"/>
        <w:rPr>
          <w:lang w:val="de-DE"/>
        </w:rPr>
      </w:pPr>
      <w:r w:rsidRPr="008E4374">
        <w:rPr>
          <w:lang w:val="de-DE"/>
        </w:rPr>
        <w:t xml:space="preserve">Elke </w:t>
      </w:r>
      <w:r>
        <w:fldChar w:fldCharType="begin"/>
      </w:r>
      <w:r w:rsidRPr="008E4374">
        <w:rPr>
          <w:lang w:val="de-DE"/>
        </w:rPr>
        <w:instrText xml:space="preserve"> AutoTextList   \s NoStyle \t "Gelicentieerde gebruiker betekent de enkele persoon aan wie een Licentie is toegewezen." </w:instrText>
      </w:r>
      <w:r>
        <w:fldChar w:fldCharType="separate"/>
      </w:r>
      <w:r w:rsidRPr="008E4374">
        <w:rPr>
          <w:color w:val="0563C1"/>
          <w:lang w:val="de-DE"/>
        </w:rPr>
        <w:t>Gelicentieerde Gebruiker</w:t>
      </w:r>
      <w:r>
        <w:fldChar w:fldCharType="end"/>
      </w:r>
      <w:r w:rsidRPr="008E4374">
        <w:rPr>
          <w:lang w:val="de-DE"/>
        </w:rP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rsidRPr="008E437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8E4374">
        <w:rPr>
          <w:color w:val="0563C1"/>
          <w:lang w:val="de-DE"/>
        </w:rPr>
        <w:t>Studentgebruik Benefit</w:t>
      </w:r>
      <w:r>
        <w:fldChar w:fldCharType="end"/>
      </w:r>
      <w:r w:rsidRPr="008E4374">
        <w:rPr>
          <w:lang w:val="de-DE"/>
        </w:rPr>
        <w:t>.</w:t>
      </w:r>
    </w:p>
    <w:p w:rsidR="00EF3015" w:rsidRPr="008E4374" w:rsidRDefault="00EF3015">
      <w:pPr>
        <w:pStyle w:val="ProductList-BodyIndented"/>
        <w:rPr>
          <w:lang w:val="de-DE"/>
        </w:rPr>
      </w:pPr>
    </w:p>
    <w:p w:rsidR="00EF3015" w:rsidRPr="008E4374" w:rsidRDefault="00485714">
      <w:pPr>
        <w:pStyle w:val="ProductList-SubClauseHeading"/>
        <w:outlineLvl w:val="5"/>
        <w:rPr>
          <w:lang w:val="de-DE"/>
        </w:rPr>
      </w:pPr>
      <w:r w:rsidRPr="008E4374">
        <w:rPr>
          <w:lang w:val="de-DE"/>
        </w:rPr>
        <w:t>2.5.3 Aanvullende Gebruiksrechten voor Office 365 ProPlus</w:t>
      </w:r>
    </w:p>
    <w:p w:rsidR="00EF3015" w:rsidRPr="008E4374" w:rsidRDefault="00485714">
      <w:pPr>
        <w:pStyle w:val="ProductList-BodyIndented"/>
        <w:rPr>
          <w:lang w:val="de-DE"/>
        </w:rPr>
      </w:pPr>
      <w:r w:rsidRPr="008E4374">
        <w:rPr>
          <w:lang w:val="de-DE"/>
        </w:rPr>
        <w:t xml:space="preserve">Instellingen waarbij Software Assurance voor Office Professional Plus is toegewezen aan alle onderwijsmedewerkers en personeelsleden, kunnen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verkrijgen voor Office 365 ProPlus voor alle onderwijsmedewerkers en personeelsleden die deel uitmaken van de organisatie van de Instelling, zonder bijkomende kosten voor de Instelling.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die kosteloos zijn verkregen via deze aanbieding, mogen niet worden meegeteld voor de vervulling van de minimale bestellingsvereisten voor de Instelling. </w:t>
      </w:r>
    </w:p>
    <w:p w:rsidR="00EF3015" w:rsidRPr="008E4374" w:rsidRDefault="00EF3015">
      <w:pPr>
        <w:pStyle w:val="ProductList-BodyIndented"/>
        <w:rPr>
          <w:lang w:val="de-DE"/>
        </w:rPr>
      </w:pPr>
    </w:p>
    <w:p w:rsidR="00EF3015" w:rsidRPr="008E4374" w:rsidRDefault="00485714">
      <w:pPr>
        <w:pStyle w:val="ProductList-SubClauseHeading"/>
        <w:outlineLvl w:val="5"/>
        <w:rPr>
          <w:lang w:val="de-DE"/>
        </w:rPr>
      </w:pPr>
      <w:r w:rsidRPr="008E4374">
        <w:rPr>
          <w:lang w:val="de-DE"/>
        </w:rPr>
        <w:t>2.5.4 Laboratorium- en bibliotheekgebruik</w:t>
      </w:r>
    </w:p>
    <w:p w:rsidR="00EF3015" w:rsidRPr="008E4374" w:rsidRDefault="00485714">
      <w:pPr>
        <w:pStyle w:val="ProductList-BodyIndented"/>
        <w:rPr>
          <w:lang w:val="de-DE"/>
        </w:rPr>
      </w:pPr>
      <w:r w:rsidRPr="008E4374">
        <w:rPr>
          <w:lang w:val="de-DE"/>
        </w:rPr>
        <w:t>Instellingen met Gebruikers-SL's voor Office 365 A3/A5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EF3015" w:rsidRPr="008E4374" w:rsidRDefault="00EF3015">
      <w:pPr>
        <w:pStyle w:val="ProductList-BodyIndented"/>
        <w:rPr>
          <w:lang w:val="de-DE"/>
        </w:rPr>
      </w:pPr>
    </w:p>
    <w:p w:rsidR="00EF3015" w:rsidRPr="008E4374" w:rsidRDefault="00485714">
      <w:pPr>
        <w:pStyle w:val="ProductList-SubClauseHeading"/>
        <w:outlineLvl w:val="5"/>
        <w:rPr>
          <w:lang w:val="de-DE"/>
        </w:rPr>
      </w:pPr>
      <w:r w:rsidRPr="008E4374">
        <w:rPr>
          <w:lang w:val="de-DE"/>
        </w:rPr>
        <w:t>2.5.5 Graduatie Benefit</w:t>
      </w:r>
    </w:p>
    <w:p w:rsidR="00EF3015" w:rsidRDefault="00485714">
      <w:pPr>
        <w:pStyle w:val="ProductList-BodyIndented"/>
      </w:pPr>
      <w:r w:rsidRPr="008E4374">
        <w:rPr>
          <w:lang w:val="de-DE"/>
        </w:rPr>
        <w:t xml:space="preserve">De Instelling mag op elk moment tijdens de looptijd van de Enrollment bepaalde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voor het uitvoeren van Office Professional Plus op een </w:t>
      </w:r>
      <w:r>
        <w:fldChar w:fldCharType="begin"/>
      </w:r>
      <w:r w:rsidRPr="008E4374">
        <w:rPr>
          <w:lang w:val="de-DE"/>
        </w:rPr>
        <w:instrText xml:space="preserve"> AutoTextList   \s NoStyle \t "Gekwalificeerd Apparaat voor Studenten betekent een Gekwalificeerd Apparaat dat eigendom is van of wordt geleased of beheerd door een Student, of dat eigendom is van of wordt geleased of beheerd door de Organisatie en is toegewezen voor exclusief gebruik door een specifieke Student. " </w:instrText>
      </w:r>
      <w:r>
        <w:fldChar w:fldCharType="separate"/>
      </w:r>
      <w:r w:rsidRPr="008E4374">
        <w:rPr>
          <w:color w:val="0563C1"/>
          <w:lang w:val="de-DE"/>
        </w:rPr>
        <w:t>Gekwalificeerd Apparaat voor Studenten</w:t>
      </w:r>
      <w:r>
        <w:fldChar w:fldCharType="end"/>
      </w:r>
      <w:r w:rsidRPr="008E4374">
        <w:rPr>
          <w:lang w:val="de-DE"/>
        </w:rPr>
        <w:t xml:space="preserve"> overdragen aan een Afgestudeerde. De Instelling dient elke Afgestudeerde te voorzien van een licentieovereenkomst in de vorm die door Microsoft wordt geleverd. Na aanvaarding van de voorwaarden van de licentieovereenkomst door de Afgestudeerde wordt het recht van de Afgestudeerde om de Office Professional Plus te gebruiken eeuwigdurend. De Instelling mag echter geen rechten met betrekking tot toegangslicenties, waaronder CAL's, of met betrekking tot Online Diensten overdragen aan Afgestudeerden. </w:t>
      </w:r>
      <w:r>
        <w:t>Deze bepaling is niet van toepassing op Gebruikers-SL's die zijn verkregen op grond van de Microsoft Cloud Overeenkomst.</w:t>
      </w:r>
    </w:p>
    <w:p w:rsidR="00EF3015" w:rsidRDefault="00EF3015">
      <w:pPr>
        <w:pStyle w:val="ProductList-BodyIndented"/>
        <w:jc w:val="right"/>
      </w:pPr>
    </w:p>
    <w:tbl>
      <w:tblPr>
        <w:tblStyle w:val="PURTable0"/>
        <w:tblW w:w="0" w:type="dxa"/>
        <w:tblLook w:val="04A0" w:firstRow="1" w:lastRow="0" w:firstColumn="1" w:lastColumn="0" w:noHBand="0" w:noVBand="1"/>
      </w:tblPr>
      <w:tblGrid>
        <w:gridCol w:w="1055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Indented"/>
      </w:pPr>
    </w:p>
    <w:p w:rsidR="00EF3015" w:rsidRDefault="0048571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10001176"/>
      <w:r>
        <w:instrText>Office 365 Cloud App Security</w:instrText>
      </w:r>
      <w:bookmarkEnd w:id="255"/>
      <w:r>
        <w:instrText>" \l 3</w:instrText>
      </w:r>
      <w:r>
        <w:fldChar w:fldCharType="end"/>
      </w:r>
    </w:p>
    <w:p w:rsidR="00EF3015" w:rsidRDefault="00485714">
      <w:pPr>
        <w:pStyle w:val="ProductList-Offering1SubSection"/>
        <w:outlineLvl w:val="3"/>
      </w:pPr>
      <w:bookmarkStart w:id="256" w:name="_Sec919"/>
      <w:r>
        <w:t>1. Beschikbaarheid programma</w:t>
      </w:r>
      <w:bookmarkEnd w:id="25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none" w:sz="4" w:space="0" w:color="A5A5A5"/>
              <w:right w:val="none" w:sz="4" w:space="0" w:color="6E6E6E"/>
            </w:tcBorders>
          </w:tcPr>
          <w:p w:rsidR="00EF3015" w:rsidRDefault="00485714">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bl>
    <w:p w:rsidR="00EF3015" w:rsidRDefault="00485714">
      <w:pPr>
        <w:pStyle w:val="ProductList-Offering1SubSection"/>
        <w:outlineLvl w:val="3"/>
      </w:pPr>
      <w:bookmarkStart w:id="257" w:name="_Sec920"/>
      <w:r>
        <w:t>2. Productvoorwaarden</w:t>
      </w:r>
      <w:bookmarkEnd w:id="257"/>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"Dienstvoorwaarden: voorwaarden voor de implementatie en het gebruik van een Online Dienst-product." </w:instrText>
            </w:r>
            <w:r>
              <w:fldChar w:fldCharType="separate"/>
            </w:r>
            <w:r w:rsidRPr="008E4374">
              <w:rPr>
                <w:color w:val="0563C1"/>
                <w:lang w:val="de-DE"/>
              </w:rPr>
              <w:t>Dienstvoorwaarden</w:t>
            </w:r>
            <w:r>
              <w:fldChar w:fldCharType="end"/>
            </w:r>
            <w:r w:rsidRPr="008E4374">
              <w:rPr>
                <w:lang w:val="de-DE"/>
              </w:rPr>
              <w:t xml:space="preserve">: </w:t>
            </w:r>
            <w:hyperlink r:id="rId122">
              <w:r w:rsidRPr="008E437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8E4374">
              <w:rPr>
                <w:color w:val="0563C1"/>
                <w:lang w:val="de-DE"/>
              </w:rPr>
              <w:t>Studentgebruik Benefit</w:t>
            </w:r>
            <w:r>
              <w:fldChar w:fldCharType="end"/>
            </w:r>
            <w:r w:rsidRPr="008E4374">
              <w:rPr>
                <w:lang w:val="de-DE"/>
              </w:rPr>
              <w:t xml:space="preserve">: Zie </w:t>
            </w:r>
            <w:hyperlink w:anchor="_Sec1230">
              <w:r w:rsidRPr="008E437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01177"/>
      <w:r>
        <w:instrText>Microsoft MyAnalytics</w:instrText>
      </w:r>
      <w:bookmarkEnd w:id="259"/>
      <w:r>
        <w:instrText>" \l 3</w:instrText>
      </w:r>
      <w:r>
        <w:fldChar w:fldCharType="end"/>
      </w:r>
    </w:p>
    <w:p w:rsidR="00EF3015" w:rsidRDefault="00485714">
      <w:pPr>
        <w:pStyle w:val="ProductList-Offering1SubSection"/>
        <w:outlineLvl w:val="3"/>
      </w:pPr>
      <w:bookmarkStart w:id="260" w:name="_Sec878"/>
      <w:r>
        <w:t>1. Beschikbaarheid programma</w:t>
      </w:r>
      <w:bookmarkEnd w:id="26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none" w:sz="4" w:space="0" w:color="BFBFBF"/>
              <w:right w:val="none" w:sz="4" w:space="0" w:color="6E6E6E"/>
            </w:tcBorders>
          </w:tcPr>
          <w:p w:rsidR="00EF3015" w:rsidRDefault="00485714">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bl>
    <w:p w:rsidR="00EF3015" w:rsidRDefault="00485714">
      <w:pPr>
        <w:pStyle w:val="ProductList-Offering1SubSection"/>
        <w:outlineLvl w:val="3"/>
      </w:pPr>
      <w:bookmarkStart w:id="261" w:name="_Sec879"/>
      <w:r>
        <w:t>2. Productvoorwaarden</w:t>
      </w:r>
      <w:bookmarkEnd w:id="261"/>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"Dienstvoorwaarden: voorwaarden voor de implementatie en het gebruik van een Online Dienst-product." </w:instrText>
            </w:r>
            <w:r>
              <w:fldChar w:fldCharType="separate"/>
            </w:r>
            <w:r w:rsidRPr="008E4374">
              <w:rPr>
                <w:color w:val="0563C1"/>
                <w:lang w:val="de-DE"/>
              </w:rPr>
              <w:t>Dienstvoorwaarden</w:t>
            </w:r>
            <w:r>
              <w:fldChar w:fldCharType="end"/>
            </w:r>
            <w:r w:rsidRPr="008E4374">
              <w:rPr>
                <w:lang w:val="de-DE"/>
              </w:rPr>
              <w:t xml:space="preserve">: </w:t>
            </w:r>
            <w:hyperlink r:id="rId123">
              <w:r w:rsidRPr="008E437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01178"/>
      <w:r>
        <w:instrText>Office 365 Advanced Compliance</w:instrText>
      </w:r>
      <w:bookmarkEnd w:id="263"/>
      <w:r>
        <w:instrText>" \l 3</w:instrText>
      </w:r>
      <w:r>
        <w:fldChar w:fldCharType="end"/>
      </w:r>
    </w:p>
    <w:p w:rsidR="00EF3015" w:rsidRDefault="00485714">
      <w:pPr>
        <w:pStyle w:val="ProductList-Offering1SubSection"/>
        <w:outlineLvl w:val="3"/>
      </w:pPr>
      <w:bookmarkStart w:id="264" w:name="_Sec881"/>
      <w:r>
        <w:t>1. Beschikbaarheid programma</w:t>
      </w:r>
      <w:bookmarkEnd w:id="26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none" w:sz="4" w:space="0" w:color="BFBFBF"/>
              <w:right w:val="none" w:sz="4" w:space="0" w:color="6E6E6E"/>
            </w:tcBorders>
          </w:tcPr>
          <w:p w:rsidR="00EF3015" w:rsidRDefault="0048571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265" w:name="_Sec882"/>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"Dienstvoorwaarden: voorwaarden voor de implementatie en het gebruik van een Online Dienst-product." </w:instrText>
            </w:r>
            <w:r>
              <w:fldChar w:fldCharType="separate"/>
            </w:r>
            <w:r w:rsidRPr="008E4374">
              <w:rPr>
                <w:color w:val="0563C1"/>
                <w:lang w:val="de-DE"/>
              </w:rPr>
              <w:t>Dienstvoorwaarden</w:t>
            </w:r>
            <w:r>
              <w:fldChar w:fldCharType="end"/>
            </w:r>
            <w:r w:rsidRPr="008E4374">
              <w:rPr>
                <w:lang w:val="de-DE"/>
              </w:rPr>
              <w:t xml:space="preserve">: </w:t>
            </w:r>
            <w:hyperlink r:id="rId124">
              <w:r w:rsidRPr="008E437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66" w:name="_Sec665"/>
      <w:r>
        <w:t>Exchange Online</w:t>
      </w:r>
      <w:bookmarkEnd w:id="266"/>
      <w:r>
        <w:fldChar w:fldCharType="begin"/>
      </w:r>
      <w:r>
        <w:instrText xml:space="preserve"> TC "</w:instrText>
      </w:r>
      <w:bookmarkStart w:id="267" w:name="_Toc510001179"/>
      <w:r>
        <w:instrText>Exchange Online</w:instrText>
      </w:r>
      <w:bookmarkEnd w:id="267"/>
      <w:r>
        <w:instrText>" \l 3</w:instrText>
      </w:r>
      <w:r>
        <w:fldChar w:fldCharType="end"/>
      </w:r>
    </w:p>
    <w:p w:rsidR="00EF3015" w:rsidRDefault="00485714">
      <w:pPr>
        <w:pStyle w:val="ProductList-Offering1SubSection"/>
        <w:outlineLvl w:val="3"/>
      </w:pPr>
      <w:bookmarkStart w:id="268" w:name="_Sec721"/>
      <w:r>
        <w:t>1. Beschikbaarheid programma</w:t>
      </w:r>
      <w:bookmarkEnd w:id="268"/>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Pr="008E4374" w:rsidRDefault="00485714">
            <w:pPr>
              <w:pStyle w:val="ProductList-TableBody"/>
              <w:rPr>
                <w:lang w:val="de-DE"/>
              </w:rPr>
            </w:pPr>
            <w:r w:rsidRPr="008E4374">
              <w:rPr>
                <w:lang w:val="de-DE"/>
              </w:rPr>
              <w:t>Exchange Online-abonnement 1</w:t>
            </w:r>
            <w:r>
              <w:fldChar w:fldCharType="begin"/>
            </w:r>
            <w:r w:rsidRPr="008E4374">
              <w:rPr>
                <w:lang w:val="de-DE"/>
              </w:rPr>
              <w:instrText xml:space="preserve"> XE "Exchange Online-abonnement 1" </w:instrText>
            </w:r>
            <w:r>
              <w:fldChar w:fldCharType="end"/>
            </w:r>
            <w:r w:rsidRPr="008E4374">
              <w:rPr>
                <w:lang w:val="de-DE"/>
              </w:rP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F3015" w:rsidRPr="008E4374" w:rsidRDefault="00EF3015">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Pr="008E4374" w:rsidRDefault="00485714">
            <w:pPr>
              <w:pStyle w:val="ProductList-TableBody"/>
              <w:rPr>
                <w:lang w:val="de-DE"/>
              </w:rPr>
            </w:pPr>
            <w:r w:rsidRPr="008E4374">
              <w:rPr>
                <w:lang w:val="de-DE"/>
              </w:rPr>
              <w:t>Exchange Online voor oud-leerlingen (abonnement 1)</w:t>
            </w:r>
            <w:r>
              <w:fldChar w:fldCharType="begin"/>
            </w:r>
            <w:r w:rsidRPr="008E4374">
              <w:rPr>
                <w:lang w:val="de-DE"/>
              </w:rPr>
              <w:instrText xml:space="preserve"> XE "Exchange Online voor oud-leerlingen (abonnement 1)" </w:instrText>
            </w:r>
            <w:r>
              <w:fldChar w:fldCharType="end"/>
            </w:r>
            <w:r w:rsidRPr="008E4374">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Pr="008E4374" w:rsidRDefault="00EF3015">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Pr="008E4374" w:rsidRDefault="00EF3015">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Pr="008E4374" w:rsidRDefault="00EF3015">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Pr="008E4374" w:rsidRDefault="00EF3015">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Pr="008E4374" w:rsidRDefault="00EF3015">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Pr="008E4374" w:rsidRDefault="00EF3015">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Pr="008E4374" w:rsidRDefault="00EF3015">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rsidRPr="008E4374">
              <w:rPr>
                <w:lang w:val="de-DE"/>
              </w:rPr>
              <w:instrText xml:space="preserve"> AutoTextList   \s NoStyle \t "Additioneel Product" </w:instrText>
            </w:r>
            <w:r>
              <w:fldChar w:fldCharType="separate"/>
            </w:r>
            <w:r w:rsidRPr="008E4374">
              <w:rPr>
                <w:color w:val="000000"/>
                <w:lang w:val="de-DE"/>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Pr="008E4374" w:rsidRDefault="00485714">
            <w:pPr>
              <w:pStyle w:val="ProductList-TableBody"/>
              <w:rPr>
                <w:lang w:val="de-DE"/>
              </w:rPr>
            </w:pPr>
            <w:r w:rsidRPr="008E4374">
              <w:rPr>
                <w:lang w:val="de-DE"/>
              </w:rPr>
              <w:t>Exchange Online-abonnement 2</w:t>
            </w:r>
            <w:r>
              <w:fldChar w:fldCharType="begin"/>
            </w:r>
            <w:r w:rsidRPr="008E4374">
              <w:rPr>
                <w:lang w:val="de-DE"/>
              </w:rPr>
              <w:instrText xml:space="preserve"> XE "Exchange Online-abonnement 2" </w:instrText>
            </w:r>
            <w:r>
              <w:fldChar w:fldCharType="end"/>
            </w:r>
            <w:r w:rsidRPr="008E4374">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Pr="008E4374" w:rsidRDefault="00485714">
            <w:pPr>
              <w:pStyle w:val="ProductList-TableBody"/>
              <w:rPr>
                <w:lang w:val="de-DE"/>
              </w:rPr>
            </w:pPr>
            <w:r w:rsidRPr="008E4374">
              <w:rPr>
                <w:lang w:val="de-DE"/>
              </w:rPr>
              <w:t>Exchange Online Kiosk</w:t>
            </w:r>
            <w:r>
              <w:fldChar w:fldCharType="begin"/>
            </w:r>
            <w:r w:rsidRPr="008E4374">
              <w:rPr>
                <w:lang w:val="de-DE"/>
              </w:rPr>
              <w:instrText xml:space="preserve"> XE "Exchange Online Kiosk" </w:instrText>
            </w:r>
            <w:r>
              <w:fldChar w:fldCharType="end"/>
            </w:r>
            <w:r w:rsidRPr="008E4374">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Pr="008E4374" w:rsidRDefault="00EF3015">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Pr="008E4374" w:rsidRDefault="00EF3015">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Pr="008E4374" w:rsidRDefault="00EF3015">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269" w:name="_Sec776"/>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"Dienstvoorwaarden: voorwaarden voor de implementatie en het gebruik van een Online Dienst-product." </w:instrText>
            </w:r>
            <w:r>
              <w:fldChar w:fldCharType="separate"/>
            </w:r>
            <w:r w:rsidRPr="008E4374">
              <w:rPr>
                <w:color w:val="0563C1"/>
                <w:lang w:val="de-DE"/>
              </w:rPr>
              <w:t>Dienstvoorwaarden</w:t>
            </w:r>
            <w:r>
              <w:fldChar w:fldCharType="end"/>
            </w:r>
            <w:r w:rsidRPr="008E4374">
              <w:rPr>
                <w:lang w:val="de-DE"/>
              </w:rPr>
              <w:t xml:space="preserve">: </w:t>
            </w:r>
            <w:hyperlink r:id="rId125">
              <w:r w:rsidRPr="008E437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Pr="008E4374" w:rsidRDefault="00485714">
            <w:pPr>
              <w:pStyle w:val="ProductList-TableBody"/>
              <w:rPr>
                <w:lang w:val="de-DE"/>
              </w:rPr>
            </w:pPr>
            <w:r>
              <w:fldChar w:fldCharType="begin"/>
            </w:r>
            <w:r w:rsidRPr="008E4374">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8E4374">
              <w:rPr>
                <w:color w:val="0563C1"/>
                <w:lang w:val="de-DE"/>
              </w:rPr>
              <w:t>Vrijstelling Gekwalificeerde Gebruikers</w:t>
            </w:r>
            <w:r>
              <w:fldChar w:fldCharType="end"/>
            </w:r>
            <w:r w:rsidRPr="008E4374">
              <w:rPr>
                <w:lang w:val="de-DE"/>
              </w:rPr>
              <w:t>: alleen K</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F3015" w:rsidRPr="008E4374">
        <w:tc>
          <w:tcPr>
            <w:tcW w:w="4040" w:type="dxa"/>
            <w:tcBorders>
              <w:top w:val="single" w:sz="4" w:space="0" w:color="000000"/>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8E4374">
              <w:rPr>
                <w:color w:val="0563C1"/>
                <w:lang w:val="de-DE"/>
              </w:rPr>
              <w:t>Studentgebruik Benefit</w:t>
            </w:r>
            <w:r>
              <w:fldChar w:fldCharType="end"/>
            </w:r>
            <w:r w:rsidRPr="008E4374">
              <w:rPr>
                <w:lang w:val="de-DE"/>
              </w:rPr>
              <w:t xml:space="preserve">: Zie </w:t>
            </w:r>
            <w:hyperlink w:anchor="_Sec1230">
              <w:r w:rsidRPr="008E437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8E4374">
              <w:rPr>
                <w:color w:val="0563C1"/>
                <w:lang w:val="de-DE"/>
              </w:rPr>
              <w:t>Add-ons en Vanuit SA</w:t>
            </w:r>
            <w:r>
              <w:fldChar w:fldCharType="end"/>
            </w:r>
            <w:r w:rsidRPr="008E4374">
              <w:rPr>
                <w:lang w:val="de-DE"/>
              </w:rPr>
              <w:t xml:space="preserve">: Zie </w:t>
            </w:r>
            <w:hyperlink w:anchor="_Sec1237">
              <w:r w:rsidRPr="008E4374">
                <w:rPr>
                  <w:color w:val="00467F"/>
                  <w:u w:val="single"/>
                  <w:lang w:val="de-DE"/>
                </w:rPr>
                <w:t>Bijlage C</w:t>
              </w:r>
            </w:hyperlink>
          </w:p>
        </w:tc>
      </w:tr>
    </w:tbl>
    <w:p w:rsidR="00EF3015" w:rsidRPr="008E4374" w:rsidRDefault="00EF3015">
      <w:pPr>
        <w:pStyle w:val="ProductList-Body"/>
        <w:rPr>
          <w:lang w:val="de-DE"/>
        </w:rPr>
      </w:pPr>
    </w:p>
    <w:p w:rsidR="00EF3015" w:rsidRDefault="00485714">
      <w:pPr>
        <w:pStyle w:val="ProductList-ClauseHeading"/>
        <w:outlineLvl w:val="4"/>
      </w:pPr>
      <w:r>
        <w:t>2.1 Exchange Online Archiving for Exchange Server</w:t>
      </w:r>
    </w:p>
    <w:p w:rsidR="00EF3015" w:rsidRDefault="00485714">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EF3015" w:rsidRDefault="00EF3015">
      <w:pPr>
        <w:pStyle w:val="ProductList-Body"/>
      </w:pPr>
    </w:p>
    <w:p w:rsidR="00EF3015" w:rsidRDefault="00485714">
      <w:pPr>
        <w:pStyle w:val="ProductList-ClauseHeading"/>
        <w:outlineLvl w:val="4"/>
      </w:pPr>
      <w:r>
        <w:t>2.2 Exchange Online Archiving for Exchange Server A</w:t>
      </w:r>
    </w:p>
    <w:p w:rsidR="00EF3015" w:rsidRDefault="00485714">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70" w:name="_Sec666"/>
      <w:r>
        <w:t>OneDrive for Business</w:t>
      </w:r>
      <w:bookmarkEnd w:id="270"/>
      <w:r>
        <w:fldChar w:fldCharType="begin"/>
      </w:r>
      <w:r>
        <w:instrText xml:space="preserve"> TC "</w:instrText>
      </w:r>
      <w:bookmarkStart w:id="271" w:name="_Toc510001180"/>
      <w:r>
        <w:instrText>OneDrive for Business</w:instrText>
      </w:r>
      <w:bookmarkEnd w:id="271"/>
      <w:r>
        <w:instrText>" \l 3</w:instrText>
      </w:r>
      <w:r>
        <w:fldChar w:fldCharType="end"/>
      </w:r>
    </w:p>
    <w:p w:rsidR="00EF3015" w:rsidRDefault="00485714">
      <w:pPr>
        <w:pStyle w:val="ProductList-Offering1SubSection"/>
        <w:outlineLvl w:val="3"/>
      </w:pPr>
      <w:bookmarkStart w:id="272" w:name="_Sec722"/>
      <w:r>
        <w:t>1. Beschikbaarheid programma</w:t>
      </w:r>
      <w:bookmarkEnd w:id="272"/>
    </w:p>
    <w:tbl>
      <w:tblPr>
        <w:tblStyle w:val="PURTable"/>
        <w:tblW w:w="0" w:type="dxa"/>
        <w:tblLook w:val="04A0" w:firstRow="1" w:lastRow="0" w:firstColumn="1" w:lastColumn="0" w:noHBand="0" w:noVBand="1"/>
      </w:tblPr>
      <w:tblGrid>
        <w:gridCol w:w="4237"/>
        <w:gridCol w:w="703"/>
        <w:gridCol w:w="696"/>
        <w:gridCol w:w="808"/>
        <w:gridCol w:w="712"/>
        <w:gridCol w:w="728"/>
        <w:gridCol w:w="829"/>
        <w:gridCol w:w="705"/>
        <w:gridCol w:w="695"/>
        <w:gridCol w:w="803"/>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7F7F7F"/>
              <w:right w:val="none" w:sz="4" w:space="0" w:color="6E6E6E"/>
            </w:tcBorders>
          </w:tcPr>
          <w:p w:rsidR="00EF3015" w:rsidRPr="008E4374" w:rsidRDefault="00485714">
            <w:pPr>
              <w:pStyle w:val="ProductList-TableBody"/>
              <w:rPr>
                <w:lang w:val="de-DE"/>
              </w:rPr>
            </w:pPr>
            <w:r w:rsidRPr="008E4374">
              <w:rPr>
                <w:lang w:val="de-DE"/>
              </w:rPr>
              <w:t>OneDrive voor Bedrijven-abonnement 1</w:t>
            </w:r>
            <w:r>
              <w:fldChar w:fldCharType="begin"/>
            </w:r>
            <w:r w:rsidRPr="008E4374">
              <w:rPr>
                <w:lang w:val="de-DE"/>
              </w:rPr>
              <w:instrText xml:space="preserve"> XE "OneDrive voor Bedrijven-abonnement 1" </w:instrText>
            </w:r>
            <w:r>
              <w:fldChar w:fldCharType="end"/>
            </w:r>
            <w:r w:rsidRPr="008E4374">
              <w:rPr>
                <w:lang w:val="de-DE"/>
              </w:rP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7F7F7F"/>
              <w:left w:val="none" w:sz="4" w:space="0" w:color="6E6E6E"/>
              <w:bottom w:val="none" w:sz="4" w:space="0" w:color="BFBFBF"/>
              <w:right w:val="none" w:sz="4" w:space="0" w:color="6E6E6E"/>
            </w:tcBorders>
          </w:tcPr>
          <w:p w:rsidR="00EF3015" w:rsidRPr="008E4374" w:rsidRDefault="00485714">
            <w:pPr>
              <w:pStyle w:val="ProductList-TableBody"/>
              <w:rPr>
                <w:lang w:val="de-DE"/>
              </w:rPr>
            </w:pPr>
            <w:r w:rsidRPr="008E4374">
              <w:rPr>
                <w:lang w:val="de-DE"/>
              </w:rPr>
              <w:t>OneDrive voor Bedrijven-abonnement 2</w:t>
            </w:r>
            <w:r>
              <w:fldChar w:fldCharType="begin"/>
            </w:r>
            <w:r w:rsidRPr="008E4374">
              <w:rPr>
                <w:lang w:val="de-DE"/>
              </w:rPr>
              <w:instrText xml:space="preserve"> XE "OneDrive voor Bedrijven-abonnement 2" </w:instrText>
            </w:r>
            <w:r>
              <w:fldChar w:fldCharType="end"/>
            </w:r>
            <w:r w:rsidRPr="008E4374">
              <w:rPr>
                <w:lang w:val="de-DE"/>
              </w:rPr>
              <w:t xml:space="preserve"> (Gebruikers-SL)</w:t>
            </w:r>
            <w:r>
              <w:fldChar w:fldCharType="begin"/>
            </w:r>
            <w:r w:rsidRPr="008E4374">
              <w:rPr>
                <w:lang w:val="de-DE"/>
              </w:rP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bl>
    <w:p w:rsidR="00EF3015" w:rsidRDefault="00485714">
      <w:pPr>
        <w:pStyle w:val="ProductList-Offering1SubSection"/>
        <w:outlineLvl w:val="3"/>
      </w:pPr>
      <w:bookmarkStart w:id="273" w:name="_Sec777"/>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Pr="008E4374" w:rsidRDefault="00485714">
            <w:pPr>
              <w:pStyle w:val="ProductList-TableBody"/>
              <w:rPr>
                <w:lang w:val="de-DE"/>
              </w:rPr>
            </w:pPr>
            <w:r>
              <w:fldChar w:fldCharType="begin"/>
            </w:r>
            <w:r w:rsidRPr="008E4374">
              <w:rPr>
                <w:lang w:val="de-DE"/>
              </w:rPr>
              <w:instrText xml:space="preserve"> AutoTextList   \s NoStyle \t "Dienstvoorwaarden: voorwaarden voor de implementatie en het gebruik van een Online Dienst-product." </w:instrText>
            </w:r>
            <w:r>
              <w:fldChar w:fldCharType="separate"/>
            </w:r>
            <w:r w:rsidRPr="008E4374">
              <w:rPr>
                <w:color w:val="0563C1"/>
                <w:lang w:val="de-DE"/>
              </w:rPr>
              <w:t>Dienstvoorwaarden</w:t>
            </w:r>
            <w:r>
              <w:fldChar w:fldCharType="end"/>
            </w:r>
            <w:r w:rsidRPr="008E4374">
              <w:rPr>
                <w:lang w:val="de-DE"/>
              </w:rPr>
              <w:t xml:space="preserve">: </w:t>
            </w:r>
            <w:hyperlink r:id="rId127">
              <w:r w:rsidRPr="008E437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Pr="008E4374" w:rsidRDefault="00485714">
            <w:pPr>
              <w:pStyle w:val="ProductList-TableBody"/>
              <w:rPr>
                <w:lang w:val="de-DE"/>
              </w:rPr>
            </w:pPr>
            <w:r w:rsidRPr="008E437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74" w:name="_Sec667"/>
      <w:r>
        <w:t>Project Online</w:t>
      </w:r>
      <w:bookmarkEnd w:id="274"/>
      <w:r>
        <w:fldChar w:fldCharType="begin"/>
      </w:r>
      <w:r>
        <w:instrText xml:space="preserve"> TC "</w:instrText>
      </w:r>
      <w:bookmarkStart w:id="275" w:name="_Toc510001181"/>
      <w:r>
        <w:instrText>Project Online</w:instrText>
      </w:r>
      <w:bookmarkEnd w:id="275"/>
      <w:r>
        <w:instrText>" \l 3</w:instrText>
      </w:r>
      <w:r>
        <w:fldChar w:fldCharType="end"/>
      </w:r>
    </w:p>
    <w:p w:rsidR="00EF3015" w:rsidRDefault="00485714">
      <w:pPr>
        <w:pStyle w:val="ProductList-Offering1SubSection"/>
        <w:outlineLvl w:val="3"/>
      </w:pPr>
      <w:bookmarkStart w:id="276" w:name="_Sec723"/>
      <w:r>
        <w:t>1. Beschikbaarheid programma</w:t>
      </w:r>
      <w:bookmarkEnd w:id="27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277" w:name="_Sec778"/>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Body"/>
        <w:jc w:val="right"/>
      </w:pPr>
    </w:p>
    <w:p w:rsidR="00EF3015" w:rsidRDefault="00485714">
      <w:pPr>
        <w:pStyle w:val="ProductList-ClauseHeading"/>
        <w:outlineLvl w:val="4"/>
      </w:pPr>
      <w:r>
        <w:t>2.1 Office Multi Language Pack</w:t>
      </w:r>
    </w:p>
    <w:p w:rsidR="00EF3015" w:rsidRDefault="00485714">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EF3015" w:rsidRDefault="00EF3015">
      <w:pPr>
        <w:pStyle w:val="ProductList-Body"/>
      </w:pPr>
    </w:p>
    <w:p w:rsidR="00EF3015" w:rsidRDefault="00485714">
      <w:pPr>
        <w:pStyle w:val="ProductList-ClauseHeading"/>
        <w:outlineLvl w:val="4"/>
      </w:pPr>
      <w:r>
        <w:t>2.2 Implementatierechten voor Project Professional</w:t>
      </w:r>
    </w:p>
    <w:p w:rsidR="00EF3015" w:rsidRDefault="00485714">
      <w:pPr>
        <w:pStyle w:val="ProductList-Body"/>
      </w:pPr>
      <w:r>
        <w:t>Project Online Professional- of Project Online Premium-gebruikers mogen één exemplaar van Project Standard- of Project Professional-software gebruiken:</w:t>
      </w:r>
    </w:p>
    <w:p w:rsidR="00EF3015" w:rsidRDefault="00485714" w:rsidP="00485714">
      <w:pPr>
        <w:pStyle w:val="ProductList-Bullet"/>
        <w:numPr>
          <w:ilvl w:val="0"/>
          <w:numId w:val="41"/>
        </w:numPr>
      </w:pPr>
      <w:r>
        <w:t>indien de gebruiker beschikt over een licentie voor Office Standard of Office Professional Plus</w:t>
      </w:r>
      <w:r>
        <w:rPr>
          <w:vertAlign w:val="superscript"/>
        </w:rPr>
        <w:t>1</w:t>
      </w:r>
      <w:r>
        <w:t>; en</w:t>
      </w:r>
    </w:p>
    <w:p w:rsidR="00EF3015" w:rsidRDefault="00485714" w:rsidP="00485714">
      <w:pPr>
        <w:pStyle w:val="ProductList-Bullet"/>
        <w:numPr>
          <w:ilvl w:val="0"/>
          <w:numId w:val="41"/>
        </w:numPr>
      </w:pPr>
      <w:r>
        <w:t>alleen op het apparaat waarop Office is geïnstalleerd.</w:t>
      </w:r>
    </w:p>
    <w:p w:rsidR="00EF3015" w:rsidRDefault="00485714">
      <w:pPr>
        <w:pStyle w:val="ProductList-Body"/>
      </w:pPr>
      <w:r>
        <w:rPr>
          <w:vertAlign w:val="superscript"/>
        </w:rPr>
        <w:t>1</w:t>
      </w:r>
      <w:r>
        <w:t>Office Professional Plus-gebruikers met een licentie op grond van een gebruikers-SL vanuit SA voor Microsoft 365 komen in aanmerking voor dit recht.</w:t>
      </w:r>
    </w:p>
    <w:p w:rsidR="00EF3015" w:rsidRDefault="00EF3015">
      <w:pPr>
        <w:pStyle w:val="ProductList-Body"/>
      </w:pPr>
    </w:p>
    <w:p w:rsidR="00EF3015" w:rsidRDefault="00485714">
      <w:pPr>
        <w:pStyle w:val="ProductList-ClauseHeading"/>
        <w:outlineLvl w:val="4"/>
      </w:pPr>
      <w:r>
        <w:t>2.3 Verzilvering van productcodes voor Project Online en Project Pro for Office 365</w:t>
      </w:r>
    </w:p>
    <w:p w:rsidR="00EF3015" w:rsidRDefault="00485714">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78" w:name="_Sec668"/>
      <w:r>
        <w:t>SharePoint Online</w:t>
      </w:r>
      <w:bookmarkEnd w:id="278"/>
      <w:r>
        <w:fldChar w:fldCharType="begin"/>
      </w:r>
      <w:r>
        <w:instrText xml:space="preserve"> TC "</w:instrText>
      </w:r>
      <w:bookmarkStart w:id="279" w:name="_Toc510001182"/>
      <w:r>
        <w:instrText>SharePoint Online</w:instrText>
      </w:r>
      <w:bookmarkEnd w:id="279"/>
      <w:r>
        <w:instrText>" \l 3</w:instrText>
      </w:r>
      <w:r>
        <w:fldChar w:fldCharType="end"/>
      </w:r>
    </w:p>
    <w:p w:rsidR="00EF3015" w:rsidRDefault="00485714">
      <w:pPr>
        <w:pStyle w:val="ProductList-Offering1SubSection"/>
        <w:outlineLvl w:val="3"/>
      </w:pPr>
      <w:bookmarkStart w:id="280" w:name="_Sec724"/>
      <w:r>
        <w:t>1. Beschikbaarheid programma</w:t>
      </w:r>
      <w:bookmarkEnd w:id="280"/>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7F7F7F"/>
              <w:right w:val="none" w:sz="4" w:space="0" w:color="6E6E6E"/>
            </w:tcBorders>
          </w:tcPr>
          <w:p w:rsidR="00EF3015" w:rsidRDefault="00485714">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7F7F7F"/>
              <w:left w:val="none" w:sz="4" w:space="0" w:color="6E6E6E"/>
              <w:bottom w:val="dashed" w:sz="4" w:space="0" w:color="7F7F7F"/>
              <w:right w:val="none" w:sz="4" w:space="0" w:color="6E6E6E"/>
            </w:tcBorders>
          </w:tcPr>
          <w:p w:rsidR="00EF3015" w:rsidRDefault="00485714">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7F7F7F"/>
              <w:left w:val="none" w:sz="4" w:space="0" w:color="6E6E6E"/>
              <w:bottom w:val="dashed" w:sz="4" w:space="0" w:color="7F7F7F"/>
              <w:right w:val="none" w:sz="4" w:space="0" w:color="6E6E6E"/>
            </w:tcBorders>
          </w:tcPr>
          <w:p w:rsidR="00EF3015" w:rsidRDefault="00485714">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7F7F7F"/>
              <w:left w:val="none" w:sz="4" w:space="0" w:color="6E6E6E"/>
              <w:bottom w:val="none" w:sz="4" w:space="0" w:color="BFBFBF"/>
              <w:right w:val="none" w:sz="4" w:space="0" w:color="6E6E6E"/>
            </w:tcBorders>
          </w:tcPr>
          <w:p w:rsidR="00EF3015" w:rsidRDefault="00485714">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bl>
    <w:p w:rsidR="00EF3015" w:rsidRDefault="00485714">
      <w:pPr>
        <w:pStyle w:val="ProductList-Offering1SubSection"/>
        <w:outlineLvl w:val="3"/>
      </w:pPr>
      <w:bookmarkStart w:id="281" w:name="_Sec779"/>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Body"/>
      </w:pPr>
    </w:p>
    <w:p w:rsidR="00EF3015" w:rsidRDefault="00485714">
      <w:pPr>
        <w:pStyle w:val="ProductList-ClauseHeading"/>
        <w:outlineLvl w:val="4"/>
      </w:pPr>
      <w:r>
        <w:t>2.1 SharePoint Online Plan 1 met Yammer en SharePoint Online Plan 2 met verzilvering van Yammer-productcode</w:t>
      </w:r>
    </w:p>
    <w:p w:rsidR="00EF3015" w:rsidRDefault="00485714">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82" w:name="_Sec669"/>
      <w:r>
        <w:t>Skype voor Bedrijven Online</w:t>
      </w:r>
      <w:bookmarkEnd w:id="282"/>
      <w:r>
        <w:fldChar w:fldCharType="begin"/>
      </w:r>
      <w:r>
        <w:instrText xml:space="preserve"> TC "</w:instrText>
      </w:r>
      <w:bookmarkStart w:id="283" w:name="_Toc510001183"/>
      <w:r>
        <w:instrText>Skype voor Bedrijven Online</w:instrText>
      </w:r>
      <w:bookmarkEnd w:id="283"/>
      <w:r>
        <w:instrText>" \l 3</w:instrText>
      </w:r>
      <w:r>
        <w:fldChar w:fldCharType="end"/>
      </w:r>
    </w:p>
    <w:p w:rsidR="00EF3015" w:rsidRDefault="00485714">
      <w:pPr>
        <w:pStyle w:val="ProductList-Offering1SubSection"/>
        <w:outlineLvl w:val="3"/>
      </w:pPr>
      <w:bookmarkStart w:id="284" w:name="_Sec725"/>
      <w:r>
        <w:t>1. Beschikbaarheid programma</w:t>
      </w:r>
      <w:bookmarkEnd w:id="284"/>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A5A5A5"/>
              <w:right w:val="none" w:sz="4" w:space="0" w:color="6E6E6E"/>
            </w:tcBorders>
          </w:tcPr>
          <w:p w:rsidR="00EF3015" w:rsidRDefault="00485714">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A5A5A5"/>
              <w:left w:val="none" w:sz="4" w:space="0" w:color="6E6E6E"/>
              <w:bottom w:val="dashed" w:sz="4" w:space="0" w:color="A5A5A5"/>
              <w:right w:val="none" w:sz="4" w:space="0" w:color="6E6E6E"/>
            </w:tcBorders>
          </w:tcPr>
          <w:p w:rsidR="00EF3015" w:rsidRDefault="00485714">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A5A5A5"/>
              <w:left w:val="none" w:sz="4" w:space="0" w:color="6E6E6E"/>
              <w:bottom w:val="dashed" w:sz="4" w:space="0" w:color="A5A5A5"/>
              <w:right w:val="none" w:sz="4" w:space="0" w:color="6E6E6E"/>
            </w:tcBorders>
          </w:tcPr>
          <w:p w:rsidR="00EF3015" w:rsidRDefault="00485714">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A5A5A5"/>
              <w:left w:val="none" w:sz="4" w:space="0" w:color="6E6E6E"/>
              <w:bottom w:val="dashed" w:sz="4" w:space="0" w:color="A5A5A5"/>
              <w:right w:val="none" w:sz="4" w:space="0" w:color="6E6E6E"/>
            </w:tcBorders>
          </w:tcPr>
          <w:p w:rsidR="00EF3015" w:rsidRDefault="00485714">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A5A5A5"/>
              <w:left w:val="none" w:sz="4" w:space="0" w:color="6E6E6E"/>
              <w:bottom w:val="dashed" w:sz="4" w:space="0" w:color="A5A5A5"/>
              <w:right w:val="none" w:sz="4" w:space="0" w:color="6E6E6E"/>
            </w:tcBorders>
          </w:tcPr>
          <w:p w:rsidR="00EF3015" w:rsidRDefault="00485714">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A5A5A5"/>
              <w:left w:val="none" w:sz="4" w:space="0" w:color="6E6E6E"/>
              <w:bottom w:val="dashed" w:sz="4" w:space="0" w:color="A5A5A5"/>
              <w:right w:val="none" w:sz="4" w:space="0" w:color="6E6E6E"/>
            </w:tcBorders>
          </w:tcPr>
          <w:p w:rsidR="00EF3015" w:rsidRDefault="00485714">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A5A5A5"/>
              <w:left w:val="none" w:sz="4" w:space="0" w:color="6E6E6E"/>
              <w:bottom w:val="dashed" w:sz="4" w:space="0" w:color="A5A5A5"/>
              <w:right w:val="none" w:sz="4" w:space="0" w:color="6E6E6E"/>
            </w:tcBorders>
          </w:tcPr>
          <w:p w:rsidR="00EF3015" w:rsidRDefault="00485714">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A5A5A5"/>
              <w:left w:val="none" w:sz="4" w:space="0" w:color="6E6E6E"/>
              <w:bottom w:val="none" w:sz="4" w:space="0" w:color="A5A5A5"/>
              <w:right w:val="none" w:sz="4" w:space="0" w:color="6E6E6E"/>
            </w:tcBorders>
          </w:tcPr>
          <w:p w:rsidR="00EF3015" w:rsidRDefault="0048571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285" w:name="_Sec780"/>
      <w:r>
        <w:t>2. Productvoorwaarden</w:t>
      </w:r>
      <w:bookmarkEnd w:id="285"/>
    </w:p>
    <w:tbl>
      <w:tblPr>
        <w:tblStyle w:val="PURTable"/>
        <w:tblW w:w="0" w:type="dxa"/>
        <w:tblLook w:val="04A0" w:firstRow="1" w:lastRow="0" w:firstColumn="1" w:lastColumn="0" w:noHBand="0" w:noVBand="1"/>
      </w:tblPr>
      <w:tblGrid>
        <w:gridCol w:w="3666"/>
        <w:gridCol w:w="3625"/>
        <w:gridCol w:w="362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Body"/>
      </w:pPr>
    </w:p>
    <w:p w:rsidR="00EF3015" w:rsidRDefault="00485714">
      <w:pPr>
        <w:pStyle w:val="ProductList-ClauseHeading"/>
        <w:outlineLvl w:val="4"/>
      </w:pPr>
      <w:r>
        <w:t>2.1 Lync voor Mac 2011</w:t>
      </w:r>
    </w:p>
    <w:p w:rsidR="00EF3015" w:rsidRDefault="00485714">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EF3015" w:rsidRDefault="00EF3015">
      <w:pPr>
        <w:pStyle w:val="ProductList-Body"/>
      </w:pPr>
    </w:p>
    <w:p w:rsidR="00EF3015" w:rsidRDefault="00485714">
      <w:pPr>
        <w:pStyle w:val="ProductList-ClauseHeading"/>
        <w:outlineLvl w:val="4"/>
      </w:pPr>
      <w:r>
        <w:t>2.2 Communication Credits</w:t>
      </w:r>
    </w:p>
    <w:p w:rsidR="00EF3015" w:rsidRDefault="00485714">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rsidR="00EF3015" w:rsidRDefault="00EF3015">
      <w:pPr>
        <w:pStyle w:val="ProductList-Body"/>
      </w:pPr>
    </w:p>
    <w:p w:rsidR="00EF3015" w:rsidRDefault="00485714">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86" w:name="_Sec1217"/>
      <w:r>
        <w:t>Workplace Analytics</w:t>
      </w:r>
      <w:bookmarkEnd w:id="286"/>
      <w:r>
        <w:fldChar w:fldCharType="begin"/>
      </w:r>
      <w:r>
        <w:instrText xml:space="preserve"> TC "</w:instrText>
      </w:r>
      <w:bookmarkStart w:id="287" w:name="_Toc510001184"/>
      <w:r>
        <w:instrText>Workplace Analytics</w:instrText>
      </w:r>
      <w:bookmarkEnd w:id="287"/>
      <w:r>
        <w:instrText>" \l 3</w:instrText>
      </w:r>
      <w:r>
        <w:fldChar w:fldCharType="end"/>
      </w:r>
    </w:p>
    <w:p w:rsidR="00EF3015" w:rsidRDefault="00485714">
      <w:pPr>
        <w:pStyle w:val="ProductList-Offering1SubSection"/>
        <w:outlineLvl w:val="3"/>
      </w:pPr>
      <w:bookmarkStart w:id="288" w:name="_Sec1218"/>
      <w:r>
        <w:t>Beschikbaarheid programma</w:t>
      </w:r>
      <w:bookmarkEnd w:id="288"/>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EF30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F3015" w:rsidRDefault="0048571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520" w:type="dxa"/>
            <w:tcBorders>
              <w:top w:val="none" w:sz="4" w:space="0" w:color="BFBFBF"/>
              <w:left w:val="none" w:sz="4" w:space="0" w:color="000000"/>
              <w:bottom w:val="none" w:sz="4" w:space="0" w:color="7F7F7F"/>
              <w:right w:val="none" w:sz="4" w:space="0" w:color="000000"/>
            </w:tcBorders>
          </w:tcPr>
          <w:p w:rsidR="00EF3015" w:rsidRDefault="00485714">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289" w:name="_Sec1219"/>
      <w:r>
        <w:t>Productvoorwaarden</w:t>
      </w:r>
      <w:bookmarkEnd w:id="289"/>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GroupHeading"/>
        <w:outlineLvl w:val="1"/>
      </w:pPr>
      <w:bookmarkStart w:id="290" w:name="_Sec635"/>
      <w:r>
        <w:t>Overige Online Diensten</w:t>
      </w:r>
      <w:bookmarkEnd w:id="290"/>
      <w:r>
        <w:fldChar w:fldCharType="begin"/>
      </w:r>
      <w:r>
        <w:instrText xml:space="preserve"> TC "</w:instrText>
      </w:r>
      <w:bookmarkStart w:id="291" w:name="_Toc510001185"/>
      <w:r>
        <w:instrText>Overige Online Diensten</w:instrText>
      </w:r>
      <w:bookmarkEnd w:id="291"/>
      <w:r>
        <w:instrText>" \l 2</w:instrText>
      </w:r>
      <w:r>
        <w:fldChar w:fldCharType="end"/>
      </w:r>
    </w:p>
    <w:p w:rsidR="00EF3015" w:rsidRDefault="00485714">
      <w:pPr>
        <w:pStyle w:val="ProductList-Offering2HeadingNoBorder"/>
        <w:outlineLvl w:val="2"/>
      </w:pPr>
      <w:bookmarkStart w:id="292" w:name="_Sec670"/>
      <w:r>
        <w:t>Bing Maps</w:t>
      </w:r>
      <w:bookmarkEnd w:id="292"/>
      <w:r>
        <w:fldChar w:fldCharType="begin"/>
      </w:r>
      <w:r>
        <w:instrText xml:space="preserve"> TC "</w:instrText>
      </w:r>
      <w:bookmarkStart w:id="293" w:name="_Toc510001186"/>
      <w:r>
        <w:instrText>Bing Maps</w:instrText>
      </w:r>
      <w:bookmarkEnd w:id="293"/>
      <w:r>
        <w:instrText>" \l 3</w:instrText>
      </w:r>
      <w:r>
        <w:fldChar w:fldCharType="end"/>
      </w:r>
    </w:p>
    <w:p w:rsidR="00EF3015" w:rsidRDefault="00485714">
      <w:pPr>
        <w:pStyle w:val="ProductList-Offering1SubSection"/>
        <w:outlineLvl w:val="3"/>
      </w:pPr>
      <w:bookmarkStart w:id="294" w:name="_Sec726"/>
      <w:r>
        <w:t>1. Beschikbaarheid programma</w:t>
      </w:r>
      <w:bookmarkEnd w:id="294"/>
    </w:p>
    <w:tbl>
      <w:tblPr>
        <w:tblStyle w:val="PURTable"/>
        <w:tblW w:w="0" w:type="dxa"/>
        <w:tblLook w:val="04A0" w:firstRow="1" w:lastRow="0" w:firstColumn="1" w:lastColumn="0" w:noHBand="0" w:noVBand="1"/>
      </w:tblPr>
      <w:tblGrid>
        <w:gridCol w:w="4267"/>
        <w:gridCol w:w="702"/>
        <w:gridCol w:w="685"/>
        <w:gridCol w:w="804"/>
        <w:gridCol w:w="710"/>
        <w:gridCol w:w="727"/>
        <w:gridCol w:w="827"/>
        <w:gridCol w:w="703"/>
        <w:gridCol w:w="692"/>
        <w:gridCol w:w="799"/>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295" w:name="_Sec781"/>
      <w:r>
        <w:t>2. Productvoorwaarden</w:t>
      </w:r>
      <w:bookmarkEnd w:id="295"/>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Factureerbare transacties</w:t>
      </w:r>
    </w:p>
    <w:p w:rsidR="00EF3015" w:rsidRDefault="00485714">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EF3015" w:rsidRDefault="00EF3015">
      <w:pPr>
        <w:pStyle w:val="ProductList-Body"/>
      </w:pPr>
    </w:p>
    <w:p w:rsidR="00EF3015" w:rsidRDefault="00485714">
      <w:pPr>
        <w:pStyle w:val="ProductList-Body"/>
      </w:pP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10001187"/>
      <w:r>
        <w:instrText>Business Application Platform</w:instrText>
      </w:r>
      <w:bookmarkEnd w:id="297"/>
      <w:r>
        <w:instrText>" \l 3</w:instrText>
      </w:r>
      <w:r>
        <w:fldChar w:fldCharType="end"/>
      </w:r>
    </w:p>
    <w:p w:rsidR="00EF3015" w:rsidRDefault="00485714">
      <w:pPr>
        <w:pStyle w:val="ProductList-Offering1SubSection"/>
        <w:outlineLvl w:val="3"/>
      </w:pPr>
      <w:bookmarkStart w:id="298" w:name="_Sec730"/>
      <w:r>
        <w:t>1. Beschikbaarheid programma</w:t>
      </w:r>
      <w:bookmarkEnd w:id="29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2B2B2"/>
              <w:right w:val="none" w:sz="4" w:space="0" w:color="6E6E6E"/>
            </w:tcBorders>
          </w:tcPr>
          <w:p w:rsidR="00EF3015" w:rsidRDefault="00485714">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2B2B2"/>
              <w:right w:val="none" w:sz="4" w:space="0" w:color="6E6E6E"/>
            </w:tcBorders>
          </w:tcPr>
          <w:p w:rsidR="00EF3015" w:rsidRDefault="0048571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2B2B2"/>
              <w:left w:val="none" w:sz="4" w:space="0" w:color="6E6E6E"/>
              <w:bottom w:val="dashed" w:sz="4" w:space="0" w:color="BFBFBF"/>
              <w:right w:val="none" w:sz="4" w:space="0" w:color="6E6E6E"/>
            </w:tcBorders>
          </w:tcPr>
          <w:p w:rsidR="00EF3015" w:rsidRDefault="0048571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299" w:name="_Sec785"/>
      <w:r>
        <w:t>2. Productvoorwaarden</w:t>
      </w:r>
      <w:bookmarkEnd w:id="299"/>
    </w:p>
    <w:tbl>
      <w:tblPr>
        <w:tblStyle w:val="PURTable"/>
        <w:tblW w:w="0" w:type="dxa"/>
        <w:tblLook w:val="04A0" w:firstRow="1" w:lastRow="0" w:firstColumn="1" w:lastColumn="0" w:noHBand="0" w:noVBand="1"/>
      </w:tblPr>
      <w:tblGrid>
        <w:gridCol w:w="3681"/>
        <w:gridCol w:w="3628"/>
        <w:gridCol w:w="3607"/>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Power BI Report Server – Instances uitvoeren</w:t>
      </w:r>
    </w:p>
    <w:p w:rsidR="00EF3015" w:rsidRDefault="00485714">
      <w:pPr>
        <w:pStyle w:val="ProductList-Body"/>
      </w:pPr>
      <w:r>
        <w:t xml:space="preserve">Voor elke Microsoft Power BI Premium 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EF3015" w:rsidRDefault="00EF3015">
      <w:pPr>
        <w:pStyle w:val="ProductList-Body"/>
      </w:pPr>
    </w:p>
    <w:p w:rsidR="00EF3015" w:rsidRDefault="00485714">
      <w:pPr>
        <w:pStyle w:val="ProductList-ClauseHeading"/>
        <w:outlineLvl w:val="4"/>
      </w:pPr>
      <w:r>
        <w:t>2.2 Power BI Report Server – Inhoud delen</w:t>
      </w:r>
    </w:p>
    <w:p w:rsidR="00EF3015" w:rsidRDefault="00485714">
      <w:pPr>
        <w:pStyle w:val="ProductList-Body"/>
      </w:pPr>
      <w:r>
        <w:t xml:space="preserve">Een gebruikers-SL voor Power BI Pro is vereist voor het publiceren van Power BI-rapporten met de Power BI Report Server.  </w:t>
      </w:r>
    </w:p>
    <w:p w:rsidR="00EF3015" w:rsidRDefault="00EF3015">
      <w:pPr>
        <w:pStyle w:val="ProductList-Body"/>
      </w:pPr>
    </w:p>
    <w:p w:rsidR="00EF3015" w:rsidRDefault="00485714">
      <w:pPr>
        <w:pStyle w:val="ProductList-ClauseHeading"/>
        <w:outlineLvl w:val="4"/>
      </w:pPr>
      <w:r>
        <w:t>2.3 SQL-servertechnologie</w:t>
      </w:r>
    </w:p>
    <w:p w:rsidR="00EF3015" w:rsidRDefault="0048571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01188"/>
      <w:r>
        <w:instrText>Microsoft Kaizala Pro</w:instrText>
      </w:r>
      <w:bookmarkEnd w:id="301"/>
      <w:r>
        <w:instrText>" \l 3</w:instrText>
      </w:r>
      <w:r>
        <w:fldChar w:fldCharType="end"/>
      </w:r>
    </w:p>
    <w:p w:rsidR="00EF3015" w:rsidRDefault="00485714">
      <w:pPr>
        <w:pStyle w:val="ProductList-Offering1SubSection"/>
        <w:outlineLvl w:val="3"/>
      </w:pPr>
      <w:bookmarkStart w:id="302" w:name="_Sec1210"/>
      <w:r>
        <w:t>1. Beschikbaarheid programma</w:t>
      </w:r>
      <w:bookmarkEnd w:id="302"/>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EF30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F3015" w:rsidRDefault="0048571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520" w:type="dxa"/>
            <w:tcBorders>
              <w:top w:val="none" w:sz="4" w:space="0" w:color="BFBFBF"/>
              <w:left w:val="none" w:sz="4" w:space="0" w:color="000000"/>
              <w:bottom w:val="none" w:sz="4" w:space="0" w:color="7F7F7F"/>
              <w:right w:val="none" w:sz="4" w:space="0" w:color="000000"/>
            </w:tcBorders>
          </w:tcPr>
          <w:p w:rsidR="00EF3015" w:rsidRDefault="00485714">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bl>
    <w:p w:rsidR="00EF3015" w:rsidRDefault="00485714">
      <w:pPr>
        <w:pStyle w:val="ProductList-Offering1SubSection"/>
        <w:outlineLvl w:val="3"/>
      </w:pPr>
      <w:bookmarkStart w:id="303" w:name="_Sec1211"/>
      <w:r>
        <w:t>2. Productvoorwaarden</w:t>
      </w:r>
      <w:bookmarkEnd w:id="303"/>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Geografische beschikbaarheid</w:t>
      </w:r>
    </w:p>
    <w:p w:rsidR="00EF3015" w:rsidRDefault="00485714">
      <w:pPr>
        <w:pStyle w:val="ProductList-Body"/>
      </w:pPr>
      <w:r>
        <w:t>Kaizala is uitsluitend beschikbaar in Brazilië, India Kenya en de Filipijnen.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01189"/>
      <w:r>
        <w:instrText>Microsoft Cloud App Security</w:instrText>
      </w:r>
      <w:bookmarkEnd w:id="305"/>
      <w:r>
        <w:instrText>" \l 3</w:instrText>
      </w:r>
      <w:r>
        <w:fldChar w:fldCharType="end"/>
      </w:r>
    </w:p>
    <w:p w:rsidR="00EF3015" w:rsidRDefault="00485714">
      <w:pPr>
        <w:pStyle w:val="ProductList-Offering1SubSection"/>
        <w:outlineLvl w:val="3"/>
      </w:pPr>
      <w:bookmarkStart w:id="306" w:name="_Sec1207"/>
      <w:r>
        <w:t>1. Beschikbaarheid programma</w:t>
      </w:r>
      <w:bookmarkEnd w:id="306"/>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EF30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F3015" w:rsidRDefault="0048571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520" w:type="dxa"/>
            <w:tcBorders>
              <w:top w:val="none" w:sz="4" w:space="0" w:color="BFBFBF"/>
              <w:left w:val="none" w:sz="4" w:space="0" w:color="000000"/>
              <w:bottom w:val="dashed" w:sz="4" w:space="0" w:color="7F7F7F"/>
              <w:right w:val="none" w:sz="4" w:space="0" w:color="000000"/>
            </w:tcBorders>
          </w:tcPr>
          <w:p w:rsidR="00EF3015" w:rsidRDefault="00485714">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bl>
    <w:p w:rsidR="00EF3015" w:rsidRDefault="00EF3015">
      <w:pPr>
        <w:pStyle w:val="ProductList-Body"/>
      </w:pPr>
    </w:p>
    <w:p w:rsidR="00EF3015" w:rsidRDefault="00485714">
      <w:pPr>
        <w:pStyle w:val="ProductList-Offering1SubSection"/>
        <w:outlineLvl w:val="3"/>
      </w:pPr>
      <w:bookmarkStart w:id="307" w:name="_Sec1208"/>
      <w:r>
        <w:t>2. Productvoorwaarden</w:t>
      </w:r>
      <w:bookmarkEnd w:id="307"/>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308" w:name="_Sec630"/>
      <w:r>
        <w:t>Microsoft Intune</w:t>
      </w:r>
      <w:bookmarkEnd w:id="308"/>
      <w:r>
        <w:fldChar w:fldCharType="begin"/>
      </w:r>
      <w:r>
        <w:instrText xml:space="preserve"> TC "</w:instrText>
      </w:r>
      <w:bookmarkStart w:id="309" w:name="_Toc510001190"/>
      <w:r>
        <w:instrText>Microsoft Intune</w:instrText>
      </w:r>
      <w:bookmarkEnd w:id="309"/>
      <w:r>
        <w:instrText>" \l 3</w:instrText>
      </w:r>
      <w:r>
        <w:fldChar w:fldCharType="end"/>
      </w:r>
    </w:p>
    <w:p w:rsidR="00EF3015" w:rsidRDefault="00485714">
      <w:pPr>
        <w:pStyle w:val="ProductList-Offering1SubSection"/>
        <w:outlineLvl w:val="3"/>
      </w:pPr>
      <w:bookmarkStart w:id="310" w:name="_Sec714"/>
      <w:r>
        <w:t>1. Beschikbaarheid programma</w:t>
      </w:r>
      <w:bookmarkEnd w:id="310"/>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EF30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F3015" w:rsidRDefault="0048571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520" w:type="dxa"/>
            <w:tcBorders>
              <w:top w:val="none" w:sz="4" w:space="0" w:color="BFBFBF"/>
              <w:left w:val="none" w:sz="4" w:space="0" w:color="000000"/>
              <w:bottom w:val="dashed" w:sz="4" w:space="0" w:color="7F7F7F"/>
              <w:right w:val="none" w:sz="4" w:space="0" w:color="000000"/>
            </w:tcBorders>
          </w:tcPr>
          <w:p w:rsidR="00EF3015" w:rsidRDefault="00485714">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520" w:type="dxa"/>
            <w:tcBorders>
              <w:top w:val="dashed" w:sz="4" w:space="0" w:color="7F7F7F"/>
              <w:left w:val="none" w:sz="4" w:space="0" w:color="6E6E6E"/>
              <w:bottom w:val="dashed" w:sz="4" w:space="0" w:color="7F7F7F"/>
              <w:right w:val="none" w:sz="4" w:space="0" w:color="6E6E6E"/>
            </w:tcBorders>
          </w:tcPr>
          <w:p w:rsidR="00EF3015" w:rsidRDefault="00485714">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520" w:type="dxa"/>
            <w:tcBorders>
              <w:top w:val="dashed" w:sz="4" w:space="0" w:color="7F7F7F"/>
              <w:left w:val="none" w:sz="4" w:space="0" w:color="6E6E6E"/>
              <w:bottom w:val="dashed" w:sz="4" w:space="0" w:color="949494"/>
              <w:right w:val="none" w:sz="4" w:space="0" w:color="6E6E6E"/>
            </w:tcBorders>
          </w:tcPr>
          <w:p w:rsidR="00EF3015" w:rsidRDefault="00485714">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520" w:type="dxa"/>
            <w:tcBorders>
              <w:top w:val="dashed" w:sz="4" w:space="0" w:color="949494"/>
              <w:left w:val="none" w:sz="4" w:space="0" w:color="6E6E6E"/>
              <w:bottom w:val="dashed" w:sz="4" w:space="0" w:color="949494"/>
              <w:right w:val="none" w:sz="4" w:space="0" w:color="6E6E6E"/>
            </w:tcBorders>
          </w:tcPr>
          <w:p w:rsidR="00EF3015" w:rsidRDefault="00485714">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520" w:type="dxa"/>
            <w:tcBorders>
              <w:top w:val="dashed" w:sz="4" w:space="0" w:color="949494"/>
              <w:left w:val="none" w:sz="4" w:space="0" w:color="6E6E6E"/>
              <w:bottom w:val="dashed" w:sz="4" w:space="0" w:color="B7B7B7"/>
              <w:right w:val="none" w:sz="4" w:space="0" w:color="6E6E6E"/>
            </w:tcBorders>
          </w:tcPr>
          <w:p w:rsidR="00EF3015" w:rsidRDefault="00485714">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r w:rsidR="00EF3015">
        <w:tc>
          <w:tcPr>
            <w:tcW w:w="4520" w:type="dxa"/>
            <w:tcBorders>
              <w:top w:val="dashed" w:sz="4" w:space="0" w:color="B7B7B7"/>
              <w:left w:val="none" w:sz="4" w:space="0" w:color="6E6E6E"/>
              <w:bottom w:val="none" w:sz="4" w:space="0" w:color="BFBFBF"/>
              <w:right w:val="none" w:sz="4" w:space="0" w:color="6E6E6E"/>
            </w:tcBorders>
          </w:tcPr>
          <w:p w:rsidR="00EF3015" w:rsidRDefault="00485714">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311" w:name="_Sec769"/>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F3015" w:rsidRDefault="00EF3015">
      <w:pPr>
        <w:pStyle w:val="ProductList-Body"/>
      </w:pPr>
    </w:p>
    <w:p w:rsidR="00EF3015" w:rsidRDefault="00485714">
      <w:pPr>
        <w:pStyle w:val="ProductList-ClauseHeading"/>
        <w:outlineLvl w:val="4"/>
      </w:pPr>
      <w:r>
        <w:t>2.1 Microsoft Intune voor EDU (Apparaat-SL)</w:t>
      </w:r>
    </w:p>
    <w:p w:rsidR="00EF3015" w:rsidRDefault="00485714">
      <w:pPr>
        <w:pStyle w:val="ProductList-SubClauseHeading"/>
        <w:outlineLvl w:val="5"/>
      </w:pPr>
      <w:r>
        <w:t>2.1.1 Looptijd</w:t>
      </w:r>
    </w:p>
    <w:p w:rsidR="00EF3015" w:rsidRDefault="00485714">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EF3015" w:rsidRDefault="00EF3015">
      <w:pPr>
        <w:pStyle w:val="ProductList-BodyIndented"/>
      </w:pPr>
    </w:p>
    <w:p w:rsidR="00EF3015" w:rsidRDefault="00485714">
      <w:pPr>
        <w:pStyle w:val="ProductList-SubClauseHeading"/>
        <w:outlineLvl w:val="5"/>
      </w:pPr>
      <w:r>
        <w:t>2.1.2 Annulering en hertoewijzing</w:t>
      </w:r>
    </w:p>
    <w:p w:rsidR="00EF3015" w:rsidRDefault="00485714">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EF3015" w:rsidRDefault="00EF3015">
      <w:pPr>
        <w:pStyle w:val="ProductList-BodyIndented"/>
        <w:jc w:val="right"/>
      </w:pPr>
    </w:p>
    <w:tbl>
      <w:tblPr>
        <w:tblStyle w:val="PURTable0"/>
        <w:tblW w:w="0" w:type="dxa"/>
        <w:tblLook w:val="04A0" w:firstRow="1" w:lastRow="0" w:firstColumn="1" w:lastColumn="0" w:noHBand="0" w:noVBand="1"/>
      </w:tblPr>
      <w:tblGrid>
        <w:gridCol w:w="1055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Indented"/>
      </w:pPr>
    </w:p>
    <w:p w:rsidR="00EF3015" w:rsidRDefault="00485714">
      <w:pPr>
        <w:pStyle w:val="ProductList-Offering2HeadingNoBorder"/>
        <w:outlineLvl w:val="2"/>
      </w:pPr>
      <w:bookmarkStart w:id="312" w:name="_Sec672"/>
      <w:r>
        <w:t>Microsoft Learning</w:t>
      </w:r>
      <w:bookmarkEnd w:id="312"/>
      <w:r>
        <w:fldChar w:fldCharType="begin"/>
      </w:r>
      <w:r>
        <w:instrText xml:space="preserve"> TC "</w:instrText>
      </w:r>
      <w:bookmarkStart w:id="313" w:name="_Toc510001191"/>
      <w:r>
        <w:instrText>Microsoft Learning</w:instrText>
      </w:r>
      <w:bookmarkEnd w:id="313"/>
      <w:r>
        <w:instrText>" \l 3</w:instrText>
      </w:r>
      <w:r>
        <w:fldChar w:fldCharType="end"/>
      </w:r>
    </w:p>
    <w:p w:rsidR="00EF3015" w:rsidRDefault="00485714">
      <w:pPr>
        <w:pStyle w:val="ProductList-Offering1SubSection"/>
        <w:outlineLvl w:val="3"/>
      </w:pPr>
      <w:bookmarkStart w:id="314" w:name="_Sec728"/>
      <w:r>
        <w:t>1. Beschikbaarheid programma</w:t>
      </w:r>
      <w:bookmarkEnd w:id="31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dashed" w:sz="4" w:space="0" w:color="BFBFBF"/>
              <w:right w:val="none" w:sz="4" w:space="0" w:color="6E6E6E"/>
            </w:tcBorders>
          </w:tcPr>
          <w:p w:rsidR="00EF3015" w:rsidRDefault="0048571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dashed" w:sz="4" w:space="0" w:color="BFBFBF"/>
              <w:right w:val="none" w:sz="4" w:space="0" w:color="6E6E6E"/>
            </w:tcBorders>
          </w:tcPr>
          <w:p w:rsidR="00EF3015" w:rsidRDefault="00485714">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EF3015" w:rsidRDefault="004857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4660" w:type="dxa"/>
            <w:tcBorders>
              <w:top w:val="dashed" w:sz="4" w:space="0" w:color="BFBFBF"/>
              <w:left w:val="none" w:sz="4" w:space="0" w:color="6E6E6E"/>
              <w:bottom w:val="none" w:sz="4" w:space="0" w:color="BFBFBF"/>
              <w:right w:val="none" w:sz="4" w:space="0" w:color="6E6E6E"/>
            </w:tcBorders>
          </w:tcPr>
          <w:p w:rsidR="00EF3015" w:rsidRDefault="00485714">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EF3015" w:rsidRDefault="004857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bl>
    <w:p w:rsidR="00EF3015" w:rsidRDefault="00485714">
      <w:pPr>
        <w:pStyle w:val="ProductList-Offering1SubSection"/>
        <w:outlineLvl w:val="3"/>
      </w:pPr>
      <w:bookmarkStart w:id="315" w:name="_Sec783"/>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4"/>
      </w:pPr>
      <w:r>
        <w:t>2.1 Coupons</w:t>
      </w:r>
    </w:p>
    <w:p w:rsidR="00EF3015" w:rsidRDefault="00485714">
      <w:pPr>
        <w:pStyle w:val="ProductList-Body"/>
      </w:pPr>
      <w:r>
        <w:t xml:space="preserve">Coupons worden verstrekt op het moment van aankoop en vervallen twaalf maanden na de aankoopdatum. </w:t>
      </w:r>
    </w:p>
    <w:p w:rsidR="00EF3015" w:rsidRDefault="00EF3015">
      <w:pPr>
        <w:pStyle w:val="ProductList-Body"/>
      </w:pPr>
    </w:p>
    <w:p w:rsidR="00EF3015" w:rsidRDefault="00485714">
      <w:pPr>
        <w:pStyle w:val="ProductList-ClauseHeading"/>
        <w:outlineLvl w:val="4"/>
      </w:pPr>
      <w:r>
        <w:t>2.2 Examenlocatielicentie voor Microsoft Office Specialist (MOS) Microsoft Technology Associate (MTA) en Microsoft Certification Educator (MCE)</w:t>
      </w:r>
    </w:p>
    <w:p w:rsidR="00EF3015" w:rsidRDefault="00485714">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2HeadingNoBorder"/>
        <w:outlineLvl w:val="2"/>
      </w:pPr>
      <w:bookmarkStart w:id="316" w:name="_Sec1148"/>
      <w:r>
        <w:t>Minecraft: Onderwijseditie</w:t>
      </w:r>
      <w:bookmarkEnd w:id="316"/>
      <w:r>
        <w:fldChar w:fldCharType="begin"/>
      </w:r>
      <w:r>
        <w:instrText xml:space="preserve"> TC "</w:instrText>
      </w:r>
      <w:bookmarkStart w:id="317" w:name="_Toc510001192"/>
      <w:r>
        <w:instrText>Minecraft: Onderwijseditie</w:instrText>
      </w:r>
      <w:bookmarkEnd w:id="317"/>
      <w:r>
        <w:instrText>" \l 3</w:instrText>
      </w:r>
      <w:r>
        <w:fldChar w:fldCharType="end"/>
      </w:r>
    </w:p>
    <w:p w:rsidR="00EF3015" w:rsidRDefault="00485714">
      <w:pPr>
        <w:pStyle w:val="ProductList-Offering1SubSection"/>
        <w:outlineLvl w:val="3"/>
      </w:pPr>
      <w:bookmarkStart w:id="318" w:name="_Sec1149"/>
      <w:r>
        <w:t>1. Beschikbaarheid programma</w:t>
      </w:r>
      <w:bookmarkEnd w:id="318"/>
    </w:p>
    <w:tbl>
      <w:tblPr>
        <w:tblStyle w:val="PURTable"/>
        <w:tblW w:w="0" w:type="dxa"/>
        <w:tblLook w:val="04A0" w:firstRow="1" w:lastRow="0" w:firstColumn="1" w:lastColumn="0" w:noHBand="0" w:noVBand="1"/>
      </w:tblPr>
      <w:tblGrid>
        <w:gridCol w:w="4243"/>
        <w:gridCol w:w="702"/>
        <w:gridCol w:w="686"/>
        <w:gridCol w:w="805"/>
        <w:gridCol w:w="711"/>
        <w:gridCol w:w="727"/>
        <w:gridCol w:w="827"/>
        <w:gridCol w:w="703"/>
        <w:gridCol w:w="712"/>
        <w:gridCol w:w="800"/>
      </w:tblGrid>
      <w:tr w:rsidR="00EF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3015" w:rsidRDefault="0048571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F3015">
        <w:tc>
          <w:tcPr>
            <w:tcW w:w="4660" w:type="dxa"/>
            <w:tcBorders>
              <w:top w:val="single" w:sz="6" w:space="0" w:color="FFFFFF"/>
              <w:left w:val="none" w:sz="4" w:space="0" w:color="6E6E6E"/>
              <w:bottom w:val="none" w:sz="4" w:space="0" w:color="BFBFBF"/>
              <w:right w:val="none" w:sz="4" w:space="0" w:color="6E6E6E"/>
            </w:tcBorders>
          </w:tcPr>
          <w:p w:rsidR="00EF3015" w:rsidRDefault="00485714">
            <w:pPr>
              <w:pStyle w:val="ProductList-TableBody"/>
            </w:pPr>
            <w:r>
              <w:rPr>
                <w:color w:val="000000"/>
              </w:rPr>
              <w:t>Minecraft: Onderwijseditie</w:t>
            </w:r>
            <w:r>
              <w:fldChar w:fldCharType="begin"/>
            </w:r>
            <w:r>
              <w:instrText xml:space="preserve"> XE "Minecraft: Onderwijseditie"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F3015" w:rsidRDefault="00485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48571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3015" w:rsidRDefault="00EF3015">
            <w:pPr>
              <w:pStyle w:val="ProductList-TableBody"/>
              <w:jc w:val="center"/>
            </w:pPr>
          </w:p>
        </w:tc>
      </w:tr>
    </w:tbl>
    <w:p w:rsidR="00EF3015" w:rsidRDefault="00485714">
      <w:pPr>
        <w:pStyle w:val="ProductList-Offering1SubSection"/>
        <w:outlineLvl w:val="3"/>
      </w:pPr>
      <w:bookmarkStart w:id="319" w:name="_Sec1150"/>
      <w:r>
        <w:t>2. Productvoorwaarden</w:t>
      </w:r>
      <w:bookmarkEnd w:id="319"/>
    </w:p>
    <w:tbl>
      <w:tblPr>
        <w:tblStyle w:val="PURTable"/>
        <w:tblW w:w="0" w:type="dxa"/>
        <w:tblLook w:val="04A0" w:firstRow="1" w:lastRow="0" w:firstColumn="1" w:lastColumn="0" w:noHBand="0" w:noVBand="1"/>
      </w:tblPr>
      <w:tblGrid>
        <w:gridCol w:w="3684"/>
        <w:gridCol w:w="3631"/>
        <w:gridCol w:w="3601"/>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Verlengde Looptijd mogelijk: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Promoties: n.v.t.</w:t>
            </w:r>
          </w:p>
        </w:tc>
      </w:tr>
      <w:tr w:rsidR="00EF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Reductie mogelijk (SCE): n.v.t.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48571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3015" w:rsidRDefault="00EF3015">
            <w:pPr>
              <w:pStyle w:val="ProductList-TableBody"/>
            </w:pPr>
          </w:p>
        </w:tc>
      </w:tr>
    </w:tbl>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EF3015">
      <w:pPr>
        <w:sectPr w:rsidR="00EF3015">
          <w:headerReference w:type="default" r:id="rId139"/>
          <w:footerReference w:type="default" r:id="rId140"/>
          <w:type w:val="continuous"/>
          <w:pgSz w:w="12240" w:h="15840" w:code="1"/>
          <w:pgMar w:top="1170" w:right="720" w:bottom="720" w:left="720" w:header="432" w:footer="288" w:gutter="0"/>
          <w:cols w:space="360"/>
        </w:sectPr>
      </w:pPr>
    </w:p>
    <w:p w:rsidR="00EF3015" w:rsidRDefault="00485714">
      <w:pPr>
        <w:pStyle w:val="ProductList-SectionHeading"/>
        <w:pageBreakBefore/>
        <w:outlineLvl w:val="0"/>
      </w:pPr>
      <w:bookmarkStart w:id="320" w:name="_Sec549"/>
      <w:bookmarkEnd w:id="206"/>
      <w:r>
        <w:t>Woordenlijst</w:t>
      </w:r>
      <w:r>
        <w:fldChar w:fldCharType="begin"/>
      </w:r>
      <w:r>
        <w:instrText xml:space="preserve"> TC "</w:instrText>
      </w:r>
      <w:bookmarkStart w:id="321" w:name="_Toc510001193"/>
      <w:r>
        <w:instrText>Woordenlijst</w:instrText>
      </w:r>
      <w:bookmarkEnd w:id="321"/>
      <w:r>
        <w:instrText>" \l 1</w:instrText>
      </w:r>
      <w:r>
        <w:fldChar w:fldCharType="end"/>
      </w:r>
    </w:p>
    <w:p w:rsidR="00EF3015" w:rsidRDefault="00485714">
      <w:pPr>
        <w:pStyle w:val="ProductList-Offering1Heading"/>
        <w:outlineLvl w:val="1"/>
      </w:pPr>
      <w:bookmarkStart w:id="322" w:name="_Sec550"/>
      <w:r>
        <w:t>Kenmerken</w:t>
      </w:r>
      <w:bookmarkEnd w:id="322"/>
      <w:r>
        <w:fldChar w:fldCharType="begin"/>
      </w:r>
      <w:r>
        <w:instrText xml:space="preserve"> TC "</w:instrText>
      </w:r>
      <w:bookmarkStart w:id="323" w:name="_Toc510001194"/>
      <w:r>
        <w:instrText>Kenmerken</w:instrText>
      </w:r>
      <w:bookmarkEnd w:id="323"/>
      <w:r>
        <w:instrText>" \l 2</w:instrText>
      </w:r>
      <w:r>
        <w:fldChar w:fldCharType="end"/>
      </w:r>
    </w:p>
    <w:p w:rsidR="00EF3015" w:rsidRDefault="00485714">
      <w:pPr>
        <w:pStyle w:val="ProductList-BodySpaced"/>
      </w:pPr>
      <w:r>
        <w:t>Kenmerken worden vermeld in de tabellen in elke Productvermelding, en geven aan welke rechten of voorwaarden van toepassing zijn op de Producten.</w:t>
      </w:r>
    </w:p>
    <w:p w:rsidR="00EF3015" w:rsidRDefault="00EF3015">
      <w:pPr>
        <w:pStyle w:val="ProductList-BodySpaced"/>
      </w:pPr>
    </w:p>
    <w:p w:rsidR="00EF3015" w:rsidRDefault="00485714">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EF3015" w:rsidRDefault="00485714">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rsidR="00EF3015" w:rsidRDefault="00485714">
      <w:pPr>
        <w:pStyle w:val="ProductList-BodySpaced"/>
      </w:pPr>
      <w:r>
        <w:rPr>
          <w:b/>
          <w:color w:val="00188F"/>
        </w:rPr>
        <w:t>Vereisten voor clienttoegang</w:t>
      </w:r>
      <w:r>
        <w:t>: geeft aan of CAL's vereist zijn voor toegang tot een Serverproduct door gebruikers en apparaten.</w:t>
      </w:r>
    </w:p>
    <w:p w:rsidR="00EF3015" w:rsidRDefault="00485714">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EF3015" w:rsidRDefault="00485714">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EF3015" w:rsidRDefault="00485714">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EF3015" w:rsidRDefault="00485714">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EF3015" w:rsidRDefault="00485714">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EF3015" w:rsidRDefault="00485714">
      <w:pPr>
        <w:pStyle w:val="ProductList-BodySpaced"/>
      </w:pPr>
      <w:r>
        <w:rPr>
          <w:b/>
          <w:color w:val="00188F"/>
        </w:rPr>
        <w:t>Clouddiensten voor overheidsgemeenschappen (alleen VS)</w:t>
      </w:r>
      <w:r>
        <w:t xml:space="preserve">: Online Diensten die exclusief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EF3015" w:rsidRDefault="00485714">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EF3015" w:rsidRDefault="00485714">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EF3015" w:rsidRDefault="00485714">
      <w:pPr>
        <w:pStyle w:val="ProductList-BodySpaced"/>
      </w:pPr>
      <w:r>
        <w:rPr>
          <w:b/>
          <w:color w:val="00188F"/>
        </w:rPr>
        <w:t>Licentievoorwaarden</w:t>
      </w:r>
      <w:r>
        <w:t>: voorwaarden voor de implementatie en het gebruik van een Product.</w:t>
      </w:r>
    </w:p>
    <w:p w:rsidR="00EF3015" w:rsidRDefault="00485714">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EF3015" w:rsidRDefault="00485714">
      <w:pPr>
        <w:pStyle w:val="ProductList-BodySpaced"/>
      </w:pPr>
      <w:r>
        <w:rPr>
          <w:b/>
          <w:color w:val="00188F"/>
        </w:rPr>
        <w:t>Vereiste</w:t>
      </w:r>
      <w:r>
        <w:t>: geeft aan dat aan bepaalde aanvullende voorwaarden moet worden voldaan om Licenties voor het Product te kopen.</w:t>
      </w:r>
    </w:p>
    <w:p w:rsidR="00EF3015" w:rsidRDefault="00485714">
      <w:pPr>
        <w:pStyle w:val="ProductList-BodySpaced"/>
      </w:pPr>
      <w:r>
        <w:rPr>
          <w:b/>
          <w:color w:val="00188F"/>
        </w:rPr>
        <w:t>Vereiste (SA)</w:t>
      </w:r>
      <w:r>
        <w:t>:geeft aan dat aan bepaalde aanvullende voorwaarden moet worden voldaan om licenties om SA-dekking voor het Product te kopen.</w:t>
      </w:r>
    </w:p>
    <w:p w:rsidR="00EF3015" w:rsidRDefault="00485714">
      <w:pPr>
        <w:pStyle w:val="ProductList-BodySpaced"/>
      </w:pPr>
      <w:r>
        <w:rPr>
          <w:b/>
          <w:color w:val="00188F"/>
        </w:rPr>
        <w:t>Eerdere versie</w:t>
      </w:r>
      <w:r>
        <w:t>: eerdere versies van Producten en de Datum Beschikbaar ervan.</w:t>
      </w:r>
    </w:p>
    <w:p w:rsidR="00EF3015" w:rsidRDefault="00485714">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EF3015" w:rsidRDefault="00485714">
      <w:pPr>
        <w:pStyle w:val="ProductList-BodySpaced"/>
      </w:pPr>
      <w:r>
        <w:rPr>
          <w:b/>
          <w:color w:val="00188F"/>
        </w:rPr>
        <w:t>Online Subscription Program (OSP)</w:t>
      </w:r>
      <w:r>
        <w:t>: het Product is beschikbaar in een Online Subscription-programma.</w:t>
      </w:r>
    </w:p>
    <w:p w:rsidR="00EF3015" w:rsidRDefault="00485714">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EF3015" w:rsidRDefault="00485714">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EF3015" w:rsidRDefault="00485714">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EF3015" w:rsidRDefault="00485714">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EF3015" w:rsidRDefault="00485714">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EF3015" w:rsidRDefault="00485714">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EF3015" w:rsidRDefault="00485714">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EF3015" w:rsidRDefault="00485714">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EF3015" w:rsidRDefault="00485714">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EF3015" w:rsidRDefault="00485714">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EF3015" w:rsidRDefault="00485714">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EF3015" w:rsidRDefault="00485714">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EF3015" w:rsidRDefault="00485714">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EF3015" w:rsidRDefault="00485714">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EF3015" w:rsidRDefault="00EF3015">
      <w:pPr>
        <w:pStyle w:val="ProductList-BodySpaced"/>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Spaced"/>
      </w:pPr>
    </w:p>
    <w:p w:rsidR="00EF3015" w:rsidRDefault="00485714">
      <w:pPr>
        <w:pStyle w:val="ProductList-Offering1Heading"/>
        <w:outlineLvl w:val="1"/>
      </w:pPr>
      <w:bookmarkStart w:id="324" w:name="_Sec551"/>
      <w:r>
        <w:t>Celwaarden</w:t>
      </w:r>
      <w:bookmarkEnd w:id="324"/>
      <w:r>
        <w:fldChar w:fldCharType="begin"/>
      </w:r>
      <w:r>
        <w:instrText xml:space="preserve"> TC "</w:instrText>
      </w:r>
      <w:bookmarkStart w:id="325" w:name="_Toc510001195"/>
      <w:r>
        <w:instrText>Celwaarden</w:instrText>
      </w:r>
      <w:bookmarkEnd w:id="325"/>
      <w:r>
        <w:instrText>" \l 2</w:instrText>
      </w:r>
      <w:r>
        <w:fldChar w:fldCharType="end"/>
      </w:r>
    </w:p>
    <w:p w:rsidR="00EF3015" w:rsidRDefault="00485714">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EF3015" w:rsidRDefault="00EF3015">
      <w:pPr>
        <w:pStyle w:val="ProductList-BodySpaced"/>
      </w:pPr>
    </w:p>
    <w:p w:rsidR="00EF3015" w:rsidRDefault="00485714">
      <w:pPr>
        <w:pStyle w:val="ProductList-BodySpaced"/>
      </w:pPr>
      <w:r>
        <w:rPr>
          <w:b/>
          <w:color w:val="00188F"/>
        </w:rPr>
        <w:t>A</w:t>
      </w:r>
      <w:r>
        <w:t xml:space="preserve">= </w:t>
      </w:r>
      <w:r>
        <w:rPr>
          <w:color w:val="00188F"/>
        </w:rPr>
        <w:t>Additioneel Product</w:t>
      </w:r>
      <w:r>
        <w:t>: het Product wordt aangeboden als Additioneel Product.</w:t>
      </w:r>
    </w:p>
    <w:p w:rsidR="00EF3015" w:rsidRDefault="00485714">
      <w:pPr>
        <w:pStyle w:val="ProductList-BodySpaced"/>
      </w:pPr>
      <w:r>
        <w:rPr>
          <w:b/>
          <w:color w:val="00188F"/>
        </w:rPr>
        <w:t>AO</w:t>
      </w:r>
      <w:r>
        <w:t xml:space="preserve">= </w:t>
      </w:r>
      <w:r>
        <w:rPr>
          <w:color w:val="00188F"/>
        </w:rPr>
        <w:t>Additioneel Product, gehele organisatie</w:t>
      </w:r>
      <w:r>
        <w:t>: het Product wordt aangeboden als Additioneel Product en moet worden besteld voor de gehele organisatie.</w:t>
      </w:r>
    </w:p>
    <w:p w:rsidR="00EF3015" w:rsidRDefault="00485714">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EF3015" w:rsidRDefault="00485714">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EF3015" w:rsidRDefault="00485714">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EF3015" w:rsidRDefault="00485714">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rsidR="00EF3015" w:rsidRDefault="00485714">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EF3015" w:rsidRDefault="00485714">
      <w:pPr>
        <w:pStyle w:val="ProductList-BodySpaced"/>
      </w:pPr>
      <w:r>
        <w:rPr>
          <w:b/>
          <w:color w:val="00188F"/>
        </w:rPr>
        <w:t>OW</w:t>
      </w:r>
      <w:r>
        <w:t xml:space="preserve"> = </w:t>
      </w:r>
      <w:r>
        <w:rPr>
          <w:color w:val="00188F"/>
        </w:rPr>
        <w:t>Organisatieomvattend</w:t>
      </w:r>
      <w:r>
        <w:t>: Beschikbaar op grond van de bedrijfsomvattende optie.</w:t>
      </w:r>
    </w:p>
    <w:p w:rsidR="00EF3015" w:rsidRDefault="00485714">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EF3015" w:rsidRDefault="00485714">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EF3015" w:rsidRDefault="00485714">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EF3015" w:rsidRDefault="00485714">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EF3015" w:rsidRDefault="00485714">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EF3015" w:rsidRDefault="00485714">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EF3015" w:rsidRDefault="00EF3015">
      <w:pPr>
        <w:pStyle w:val="ProductList-BodySpaced"/>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Spaced"/>
      </w:pPr>
    </w:p>
    <w:p w:rsidR="00EF3015" w:rsidRDefault="00485714">
      <w:pPr>
        <w:pStyle w:val="ProductList-Offering1Heading"/>
        <w:outlineLvl w:val="1"/>
      </w:pPr>
      <w:bookmarkStart w:id="326" w:name="_Sec552"/>
      <w:r>
        <w:t>Kolomkoppen</w:t>
      </w:r>
      <w:bookmarkEnd w:id="326"/>
      <w:r>
        <w:fldChar w:fldCharType="begin"/>
      </w:r>
      <w:r>
        <w:instrText xml:space="preserve"> TC "</w:instrText>
      </w:r>
      <w:bookmarkStart w:id="327" w:name="_Toc510001196"/>
      <w:r>
        <w:instrText>Kolomkoppen</w:instrText>
      </w:r>
      <w:bookmarkEnd w:id="327"/>
      <w:r>
        <w:instrText>" \l 2</w:instrText>
      </w:r>
      <w:r>
        <w:fldChar w:fldCharType="end"/>
      </w:r>
    </w:p>
    <w:p w:rsidR="00EF3015" w:rsidRDefault="00485714">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EF3015" w:rsidRDefault="00EF3015">
      <w:pPr>
        <w:pStyle w:val="ProductList-BodySpaced"/>
      </w:pPr>
    </w:p>
    <w:p w:rsidR="00EF3015" w:rsidRDefault="00485714">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EF3015" w:rsidRDefault="00485714">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EF3015" w:rsidRDefault="00485714">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EF3015" w:rsidRDefault="00485714">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EF3015" w:rsidRDefault="00485714">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EF3015" w:rsidRDefault="00485714">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EF3015" w:rsidRDefault="00485714">
      <w:pPr>
        <w:pStyle w:val="ProductList-BodySpaced"/>
      </w:pPr>
      <w:r>
        <w:rPr>
          <w:b/>
          <w:color w:val="00188F"/>
        </w:rPr>
        <w:t>MPSA</w:t>
      </w:r>
      <w:r>
        <w:t xml:space="preserve"> = </w:t>
      </w:r>
      <w:r>
        <w:rPr>
          <w:color w:val="00188F"/>
        </w:rPr>
        <w:t>Microsoft Products and Services Agreement</w:t>
      </w:r>
      <w:r>
        <w:t>.</w:t>
      </w:r>
    </w:p>
    <w:p w:rsidR="00EF3015" w:rsidRDefault="00485714">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EF3015" w:rsidRDefault="00485714">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EF3015" w:rsidRDefault="00485714">
      <w:pPr>
        <w:pStyle w:val="ProductList-BodySpaced"/>
      </w:pPr>
      <w:r>
        <w:rPr>
          <w:b/>
          <w:color w:val="00188F"/>
        </w:rPr>
        <w:t>OVS-ES</w:t>
      </w:r>
      <w:r>
        <w:t xml:space="preserve"> = </w:t>
      </w:r>
      <w:r>
        <w:rPr>
          <w:color w:val="00188F"/>
        </w:rPr>
        <w:t>Open Value Subscription – Education Solutions</w:t>
      </w:r>
      <w:r>
        <w:t>.</w:t>
      </w:r>
    </w:p>
    <w:p w:rsidR="00EF3015" w:rsidRDefault="00485714">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EF3015" w:rsidRDefault="00485714">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EF3015" w:rsidRDefault="00485714">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EF3015" w:rsidRDefault="00EF3015">
      <w:pPr>
        <w:pStyle w:val="ProductList-BodySpaced"/>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Spaced"/>
      </w:pPr>
    </w:p>
    <w:p w:rsidR="00EF3015" w:rsidRDefault="00485714">
      <w:pPr>
        <w:pStyle w:val="ProductList-Offering1Heading"/>
        <w:outlineLvl w:val="1"/>
      </w:pPr>
      <w:bookmarkStart w:id="328" w:name="_Sec553"/>
      <w:r>
        <w:t>Definities</w:t>
      </w:r>
      <w:bookmarkEnd w:id="328"/>
      <w:r>
        <w:fldChar w:fldCharType="begin"/>
      </w:r>
      <w:r>
        <w:instrText xml:space="preserve"> TC "</w:instrText>
      </w:r>
      <w:bookmarkStart w:id="329" w:name="_Toc510001197"/>
      <w:r>
        <w:instrText>Definities</w:instrText>
      </w:r>
      <w:bookmarkEnd w:id="329"/>
      <w:r>
        <w:instrText>" \l 2</w:instrText>
      </w:r>
      <w:r>
        <w:fldChar w:fldCharType="end"/>
      </w:r>
    </w:p>
    <w:p w:rsidR="00EF3015" w:rsidRDefault="00485714">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EF3015" w:rsidRDefault="00485714">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EF3015" w:rsidRDefault="00485714">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EF3015" w:rsidRDefault="00485714">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EF3015" w:rsidRDefault="00485714">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EF3015" w:rsidRDefault="00485714">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EF3015" w:rsidRDefault="00485714">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EF3015" w:rsidRDefault="00485714">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EF3015" w:rsidRDefault="00485714">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EF3015" w:rsidRDefault="00485714">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F3015" w:rsidRDefault="00485714">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EF3015" w:rsidRDefault="00485714">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EF3015" w:rsidRDefault="00485714">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EF3015" w:rsidRDefault="00485714">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EF3015" w:rsidRDefault="00485714">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EF3015" w:rsidRDefault="00485714">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EF3015" w:rsidRDefault="00485714">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EF3015" w:rsidRDefault="00485714">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rsidR="00EF3015" w:rsidRDefault="00485714">
      <w:pPr>
        <w:pStyle w:val="ProductList-BodySpaced"/>
      </w:pPr>
      <w:r>
        <w:rPr>
          <w:b/>
          <w:color w:val="00188F"/>
        </w:rPr>
        <w:t xml:space="preserve">Licentie </w:t>
      </w:r>
      <w:r>
        <w:t>betekent het recht om een Product te downloaden, installeren, openen en gebruiken.</w:t>
      </w:r>
    </w:p>
    <w:p w:rsidR="00EF3015" w:rsidRDefault="00485714">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EF3015" w:rsidRDefault="00485714">
      <w:pPr>
        <w:pStyle w:val="ProductList-BodySpaced"/>
      </w:pPr>
      <w:r>
        <w:rPr>
          <w:b/>
          <w:color w:val="00188F"/>
        </w:rPr>
        <w:t xml:space="preserve">License Mobility door middel van Software Assurance-partner </w:t>
      </w:r>
      <w:r>
        <w:t xml:space="preserve">is een entiteit die wordt vermeld op </w:t>
      </w:r>
      <w:hyperlink r:id="rId141">
        <w:r>
          <w:rPr>
            <w:color w:val="00467F"/>
            <w:u w:val="single"/>
          </w:rPr>
          <w:t>http://www.microsoft.com/licensing/software-assurance/license-mobility.aspx</w:t>
        </w:r>
      </w:hyperlink>
      <w:r>
        <w:t xml:space="preserve"> en die door Microsoft is geautoriseerd voor hosting van software van klanten op gedeelde servers. </w:t>
      </w:r>
    </w:p>
    <w:p w:rsidR="00EF3015" w:rsidRDefault="00485714">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EF3015" w:rsidRDefault="00485714">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EF3015" w:rsidRDefault="00485714">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EF3015" w:rsidRDefault="00485714">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EF3015" w:rsidRDefault="00485714">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EF3015" w:rsidRDefault="00485714">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EF3015" w:rsidRDefault="00485714">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EF3015" w:rsidRDefault="00485714">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EF3015" w:rsidRDefault="00485714">
      <w:pPr>
        <w:pStyle w:val="ProductList-BodySpaced"/>
      </w:pPr>
      <w:r>
        <w:rPr>
          <w:b/>
          <w:color w:val="00188F"/>
        </w:rPr>
        <w:t xml:space="preserve">Fysieke processor </w:t>
      </w:r>
      <w:r>
        <w:t>betekent een processor in een fysiek hardwaresysteem.</w:t>
      </w:r>
    </w:p>
    <w:p w:rsidR="00EF3015" w:rsidRDefault="00485714">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EF3015" w:rsidRDefault="00485714">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EF3015" w:rsidRDefault="00485714">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EF3015" w:rsidRDefault="00485714">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EF3015" w:rsidRDefault="00485714">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EF3015" w:rsidRDefault="00485714">
      <w:pPr>
        <w:pStyle w:val="ProductList-BodySpaced"/>
      </w:pPr>
      <w:r>
        <w:rPr>
          <w:b/>
          <w:color w:val="00188F"/>
        </w:rPr>
        <w:t>Server</w:t>
      </w:r>
      <w:r>
        <w:t xml:space="preserve"> betekent een fysiek hardwaresysteem waarmee serversoftware kan worden uitgevoerd.</w:t>
      </w:r>
    </w:p>
    <w:p w:rsidR="00EF3015" w:rsidRDefault="00485714">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EF3015" w:rsidRDefault="00485714">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EF3015" w:rsidRDefault="00485714">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rsidR="00EF3015" w:rsidRDefault="00485714">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EF3015" w:rsidRDefault="00485714">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EF3015" w:rsidRDefault="00485714">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EF3015" w:rsidRDefault="00485714">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EF3015" w:rsidRDefault="00485714">
      <w:pPr>
        <w:pStyle w:val="ProductList-BodySpaced"/>
      </w:pPr>
      <w:r>
        <w:t>Software in Internetoplossingen wordt gebruikt voor het uitvoeren van:</w:t>
      </w:r>
    </w:p>
    <w:p w:rsidR="00EF3015" w:rsidRDefault="00485714" w:rsidP="00485714">
      <w:pPr>
        <w:pStyle w:val="ProductList-Bullet"/>
        <w:numPr>
          <w:ilvl w:val="0"/>
          <w:numId w:val="42"/>
        </w:numPr>
      </w:pPr>
      <w:r>
        <w:t xml:space="preserve">webserversoftware (bijvoorbeeld Microsoft Internet Information Services) en beheer- of beveiligingsagents (bijvoorbeeld de System Center Operations Manager-agent); </w:t>
      </w:r>
    </w:p>
    <w:p w:rsidR="00EF3015" w:rsidRDefault="00485714" w:rsidP="00485714">
      <w:pPr>
        <w:pStyle w:val="ProductList-Bullet"/>
        <w:numPr>
          <w:ilvl w:val="0"/>
          <w:numId w:val="42"/>
        </w:numPr>
      </w:pPr>
      <w:r>
        <w:t xml:space="preserve">database-enginesoftware (bijvoorbeeld Microsoft SQL Server), uitsluitend ter ondersteuning van Internetoplossingen; of </w:t>
      </w:r>
    </w:p>
    <w:p w:rsidR="00EF3015" w:rsidRDefault="00485714" w:rsidP="00485714">
      <w:pPr>
        <w:pStyle w:val="ProductList-Bullet"/>
        <w:numPr>
          <w:ilvl w:val="0"/>
          <w:numId w:val="42"/>
        </w:numPr>
      </w:pPr>
      <w:r>
        <w:t>de DNS-service (Domain Name System) voor internet-naamomzetting voor IP-adressen, zolang dat niet de enige functie van die instance van de software is.</w:t>
      </w:r>
    </w:p>
    <w:p w:rsidR="00EF3015" w:rsidRDefault="00485714">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voorziening van Windows Server die gebruikmaakt van een virtuele OSE. Elke Windows Server Container met Hyper-V-isolatie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EF3015" w:rsidRDefault="00485714">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EF3015" w:rsidRDefault="00485714">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EF3015" w:rsidRDefault="00EF3015">
      <w:pPr>
        <w:pStyle w:val="ProductList-BodySpaced"/>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Spaced"/>
      </w:pPr>
    </w:p>
    <w:p w:rsidR="00EF3015" w:rsidRDefault="00EF3015">
      <w:pPr>
        <w:sectPr w:rsidR="00EF3015">
          <w:headerReference w:type="default" r:id="rId142"/>
          <w:footerReference w:type="default" r:id="rId143"/>
          <w:type w:val="continuous"/>
          <w:pgSz w:w="12240" w:h="15840" w:code="1"/>
          <w:pgMar w:top="1170" w:right="720" w:bottom="720" w:left="720" w:header="432" w:footer="288" w:gutter="0"/>
          <w:cols w:space="360"/>
        </w:sectPr>
      </w:pPr>
    </w:p>
    <w:p w:rsidR="00EF3015" w:rsidRDefault="00485714">
      <w:pPr>
        <w:pStyle w:val="ProductList-SectionHeading"/>
        <w:pageBreakBefore/>
        <w:outlineLvl w:val="0"/>
      </w:pPr>
      <w:bookmarkStart w:id="330" w:name="_Sec591"/>
      <w:bookmarkEnd w:id="320"/>
      <w:r>
        <w:t>Bijlage A – CAL-/ML-equivalente licenties</w:t>
      </w:r>
      <w:r>
        <w:fldChar w:fldCharType="begin"/>
      </w:r>
      <w:r>
        <w:instrText xml:space="preserve"> TC "</w:instrText>
      </w:r>
      <w:bookmarkStart w:id="331" w:name="_Toc510001198"/>
      <w:r>
        <w:instrText>Bijlage A – CAL-/ML-equivalente licenties</w:instrText>
      </w:r>
      <w:bookmarkEnd w:id="331"/>
      <w:r>
        <w:instrText>" \l 1</w:instrText>
      </w:r>
      <w:r>
        <w:fldChar w:fldCharType="end"/>
      </w:r>
    </w:p>
    <w:p w:rsidR="00EF3015" w:rsidRDefault="00485714">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EF3015" w:rsidRDefault="00EF3015">
      <w:pPr>
        <w:pStyle w:val="ProductList-Body"/>
      </w:pPr>
    </w:p>
    <w:tbl>
      <w:tblPr>
        <w:tblStyle w:val="PURTable"/>
        <w:tblW w:w="0" w:type="dxa"/>
        <w:tblLook w:val="04A0" w:firstRow="1" w:lastRow="0" w:firstColumn="1" w:lastColumn="0" w:noHBand="0" w:noVBand="1"/>
      </w:tblPr>
      <w:tblGrid>
        <w:gridCol w:w="1002"/>
        <w:gridCol w:w="297"/>
        <w:gridCol w:w="382"/>
        <w:gridCol w:w="280"/>
        <w:gridCol w:w="381"/>
        <w:gridCol w:w="394"/>
        <w:gridCol w:w="472"/>
        <w:gridCol w:w="478"/>
        <w:gridCol w:w="484"/>
        <w:gridCol w:w="472"/>
        <w:gridCol w:w="394"/>
        <w:gridCol w:w="472"/>
        <w:gridCol w:w="478"/>
        <w:gridCol w:w="484"/>
        <w:gridCol w:w="472"/>
        <w:gridCol w:w="326"/>
        <w:gridCol w:w="377"/>
        <w:gridCol w:w="378"/>
        <w:gridCol w:w="264"/>
        <w:gridCol w:w="264"/>
        <w:gridCol w:w="652"/>
        <w:gridCol w:w="363"/>
        <w:gridCol w:w="306"/>
        <w:gridCol w:w="360"/>
        <w:gridCol w:w="331"/>
        <w:gridCol w:w="353"/>
      </w:tblGrid>
      <w:tr w:rsidR="00EF301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F3015" w:rsidRDefault="00EF301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F3015" w:rsidRDefault="0048571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F3015" w:rsidRDefault="0048571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F3015" w:rsidRDefault="0048571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F3015" w:rsidRDefault="0048571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F3015" w:rsidRDefault="0048571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F3015" w:rsidRDefault="0048571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F3015" w:rsidRDefault="0048571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F3015" w:rsidRDefault="00485714">
            <w:pPr>
              <w:pStyle w:val="ProductList-TableBody"/>
              <w:jc w:val="center"/>
            </w:pPr>
            <w:r>
              <w:rPr>
                <w:color w:val="FFFFFF"/>
              </w:rPr>
              <w:t>Dynamics 365 Enterprise</w:t>
            </w:r>
          </w:p>
        </w:tc>
      </w:tr>
      <w:tr w:rsidR="00EF3015">
        <w:tc>
          <w:tcPr>
            <w:tcW w:w="240" w:type="dxa"/>
            <w:tcBorders>
              <w:top w:val="none" w:sz="4" w:space="0" w:color="BFBFBF"/>
              <w:left w:val="none" w:sz="24" w:space="0" w:color="808080"/>
              <w:bottom w:val="single" w:sz="4" w:space="0" w:color="FFFFFF"/>
              <w:right w:val="single" w:sz="6" w:space="0" w:color="FFFFFF"/>
            </w:tcBorders>
          </w:tcPr>
          <w:p w:rsidR="00EF3015" w:rsidRDefault="00485714">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EF301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3015" w:rsidRDefault="00485714">
            <w:pPr>
              <w:pStyle w:val="ProductList-TableBody"/>
              <w:jc w:val="center"/>
            </w:pPr>
            <w:r>
              <w:rPr>
                <w:color w:val="FFFFFF"/>
              </w:rPr>
              <w:t>Plan</w:t>
            </w:r>
          </w:p>
        </w:tc>
      </w:tr>
      <w:tr w:rsidR="00EF3015">
        <w:tc>
          <w:tcPr>
            <w:tcW w:w="240" w:type="dxa"/>
            <w:gridSpan w:val="16"/>
            <w:tcBorders>
              <w:top w:val="single" w:sz="4" w:space="0" w:color="FFFFFF"/>
              <w:left w:val="single" w:sz="6" w:space="0" w:color="FFFFFF"/>
              <w:bottom w:val="single" w:sz="4" w:space="0" w:color="FFFFFF"/>
              <w:right w:val="single" w:sz="6" w:space="0" w:color="FFFFFF"/>
            </w:tcBorders>
          </w:tcPr>
          <w:p w:rsidR="00EF3015" w:rsidRDefault="0048571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r>
      <w:tr w:rsidR="00EF3015">
        <w:tc>
          <w:tcPr>
            <w:tcW w:w="240" w:type="dxa"/>
            <w:tcBorders>
              <w:top w:val="dashed" w:sz="4" w:space="0" w:color="BFBFBF"/>
              <w:left w:val="none" w:sz="24" w:space="0" w:color="808080"/>
              <w:bottom w:val="dashed" w:sz="4" w:space="0" w:color="BFBFBF"/>
              <w:right w:val="single" w:sz="6" w:space="0" w:color="FFFFFF"/>
            </w:tcBorders>
          </w:tcPr>
          <w:p w:rsidR="00EF3015" w:rsidRDefault="00997304">
            <w:pPr>
              <w:pStyle w:val="ProductList-TableBody"/>
            </w:pPr>
            <w:hyperlink w:anchor="_Sec793">
              <w:r w:rsidR="0048571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tcBorders>
              <w:top w:val="dashed" w:sz="4" w:space="0" w:color="BFBFBF"/>
              <w:left w:val="none" w:sz="24" w:space="0" w:color="808080"/>
              <w:bottom w:val="single" w:sz="4" w:space="0" w:color="FFFFFF"/>
              <w:right w:val="single" w:sz="6" w:space="0" w:color="FFFFFF"/>
            </w:tcBorders>
          </w:tcPr>
          <w:p w:rsidR="00EF3015" w:rsidRDefault="00997304">
            <w:pPr>
              <w:pStyle w:val="ProductList-TableBody"/>
            </w:pPr>
            <w:hyperlink w:anchor="_Sec793">
              <w:r w:rsidR="00485714">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gridSpan w:val="16"/>
            <w:tcBorders>
              <w:top w:val="single" w:sz="4" w:space="0" w:color="FFFFFF"/>
              <w:left w:val="single" w:sz="6" w:space="0" w:color="FFFFFF"/>
              <w:bottom w:val="single" w:sz="4" w:space="0" w:color="FFFFFF"/>
              <w:right w:val="single" w:sz="6" w:space="0" w:color="FFFFFF"/>
            </w:tcBorders>
          </w:tcPr>
          <w:p w:rsidR="00EF3015" w:rsidRDefault="0048571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r>
      <w:tr w:rsidR="00EF3015">
        <w:tc>
          <w:tcPr>
            <w:tcW w:w="240" w:type="dxa"/>
            <w:tcBorders>
              <w:top w:val="dashed" w:sz="4" w:space="0" w:color="BFBFBF"/>
              <w:left w:val="none" w:sz="24" w:space="0" w:color="808080"/>
              <w:bottom w:val="dashed" w:sz="4" w:space="0" w:color="BFBFBF"/>
              <w:right w:val="single" w:sz="6" w:space="0" w:color="FFFFFF"/>
            </w:tcBorders>
          </w:tcPr>
          <w:p w:rsidR="00EF3015" w:rsidRDefault="00997304">
            <w:pPr>
              <w:pStyle w:val="ProductList-TableBody"/>
            </w:pPr>
            <w:hyperlink w:anchor="_Sec793">
              <w:r w:rsidR="0048571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tcBorders>
              <w:top w:val="dashed" w:sz="4" w:space="0" w:color="BFBFBF"/>
              <w:left w:val="none" w:sz="24" w:space="0" w:color="808080"/>
              <w:bottom w:val="single" w:sz="4" w:space="0" w:color="FFFFFF"/>
              <w:right w:val="single" w:sz="6" w:space="0" w:color="FFFFFF"/>
            </w:tcBorders>
          </w:tcPr>
          <w:p w:rsidR="00EF3015" w:rsidRDefault="00997304">
            <w:pPr>
              <w:pStyle w:val="ProductList-TableBody"/>
            </w:pPr>
            <w:hyperlink w:anchor="_Sec793">
              <w:r w:rsidR="00485714">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gridSpan w:val="16"/>
            <w:tcBorders>
              <w:top w:val="single" w:sz="4" w:space="0" w:color="FFFFFF"/>
              <w:left w:val="single" w:sz="6" w:space="0" w:color="FFFFFF"/>
              <w:bottom w:val="single" w:sz="4" w:space="0" w:color="FFFFFF"/>
              <w:right w:val="single" w:sz="6" w:space="0" w:color="FFFFFF"/>
            </w:tcBorders>
          </w:tcPr>
          <w:p w:rsidR="00EF3015" w:rsidRDefault="0048571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r>
      <w:tr w:rsidR="00EF3015">
        <w:tc>
          <w:tcPr>
            <w:tcW w:w="240" w:type="dxa"/>
            <w:tcBorders>
              <w:top w:val="dashed" w:sz="4" w:space="0" w:color="BFBFBF"/>
              <w:left w:val="none" w:sz="24" w:space="0" w:color="808080"/>
              <w:bottom w:val="dashed" w:sz="4" w:space="0" w:color="BFBFBF"/>
              <w:right w:val="single" w:sz="6" w:space="0" w:color="FFFFFF"/>
            </w:tcBorders>
          </w:tcPr>
          <w:p w:rsidR="00EF3015" w:rsidRDefault="00997304">
            <w:pPr>
              <w:pStyle w:val="ProductList-TableBody"/>
            </w:pPr>
            <w:hyperlink w:anchor="_Sec798">
              <w:r w:rsidR="0048571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tcBorders>
              <w:top w:val="dashed" w:sz="4" w:space="0" w:color="BFBFBF"/>
              <w:left w:val="none" w:sz="24" w:space="0" w:color="808080"/>
              <w:bottom w:val="single" w:sz="4" w:space="0" w:color="FFFFFF"/>
              <w:right w:val="single" w:sz="6" w:space="0" w:color="FFFFFF"/>
            </w:tcBorders>
          </w:tcPr>
          <w:p w:rsidR="00EF3015" w:rsidRDefault="00997304">
            <w:pPr>
              <w:pStyle w:val="ProductList-TableBody"/>
            </w:pPr>
            <w:hyperlink w:anchor="_Sec798">
              <w:r w:rsidR="00485714">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gridSpan w:val="16"/>
            <w:tcBorders>
              <w:top w:val="single" w:sz="4" w:space="0" w:color="FFFFFF"/>
              <w:left w:val="single" w:sz="6" w:space="0" w:color="FFFFFF"/>
              <w:bottom w:val="single" w:sz="4" w:space="0" w:color="FFFFFF"/>
              <w:right w:val="single" w:sz="6" w:space="0" w:color="FFFFFF"/>
            </w:tcBorders>
          </w:tcPr>
          <w:p w:rsidR="00EF3015" w:rsidRDefault="0048571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r>
      <w:tr w:rsidR="00EF3015">
        <w:tc>
          <w:tcPr>
            <w:tcW w:w="240" w:type="dxa"/>
            <w:tcBorders>
              <w:top w:val="dashed" w:sz="4" w:space="0" w:color="BFBFBF"/>
              <w:left w:val="none" w:sz="24" w:space="0" w:color="808080"/>
              <w:bottom w:val="single" w:sz="4" w:space="0" w:color="FFFFFF"/>
              <w:right w:val="single" w:sz="6" w:space="0" w:color="FFFFFF"/>
            </w:tcBorders>
          </w:tcPr>
          <w:p w:rsidR="00EF3015" w:rsidRDefault="00997304">
            <w:pPr>
              <w:pStyle w:val="ProductList-TableBody"/>
            </w:pPr>
            <w:hyperlink w:anchor="_Sec798">
              <w:r w:rsidR="00485714">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gridSpan w:val="16"/>
            <w:tcBorders>
              <w:top w:val="single" w:sz="4" w:space="0" w:color="FFFFFF"/>
              <w:left w:val="single" w:sz="6" w:space="0" w:color="FFFFFF"/>
              <w:bottom w:val="single" w:sz="4" w:space="0" w:color="FFFFFF"/>
              <w:right w:val="single" w:sz="6" w:space="0" w:color="FFFFFF"/>
            </w:tcBorders>
          </w:tcPr>
          <w:p w:rsidR="00EF3015" w:rsidRDefault="00485714">
            <w:pPr>
              <w:pStyle w:val="ProductList-TableBody"/>
            </w:pPr>
            <w:r>
              <w:rPr>
                <w:b/>
              </w:rPr>
              <w:t>Skype voor Business Server 2015</w:t>
            </w: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r>
      <w:tr w:rsidR="00EF3015">
        <w:tc>
          <w:tcPr>
            <w:tcW w:w="240" w:type="dxa"/>
            <w:tcBorders>
              <w:top w:val="dashed" w:sz="4" w:space="0" w:color="BFBFBF"/>
              <w:left w:val="none" w:sz="24" w:space="0" w:color="808080"/>
              <w:bottom w:val="dashed" w:sz="4" w:space="0" w:color="BFBFBF"/>
              <w:right w:val="single" w:sz="6" w:space="0" w:color="FFFFFF"/>
            </w:tcBorders>
          </w:tcPr>
          <w:p w:rsidR="00EF3015" w:rsidRDefault="00997304">
            <w:pPr>
              <w:pStyle w:val="ProductList-TableBody"/>
            </w:pPr>
            <w:hyperlink w:anchor="_Sec799">
              <w:r w:rsidR="0048571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tcBorders>
              <w:top w:val="dashed" w:sz="4" w:space="0" w:color="BFBFBF"/>
              <w:left w:val="none" w:sz="24" w:space="0" w:color="808080"/>
              <w:bottom w:val="dashed" w:sz="4" w:space="0" w:color="BFBFBF"/>
              <w:right w:val="single" w:sz="6" w:space="0" w:color="FFFFFF"/>
            </w:tcBorders>
          </w:tcPr>
          <w:p w:rsidR="00EF3015" w:rsidRDefault="00997304">
            <w:pPr>
              <w:pStyle w:val="ProductList-TableBody"/>
            </w:pPr>
            <w:hyperlink w:anchor="_Sec799">
              <w:r w:rsidR="00485714">
                <w:rPr>
                  <w:color w:val="00467F"/>
                  <w:u w:val="single"/>
                </w:rPr>
                <w:t>Aanvullend</w:t>
              </w:r>
            </w:hyperlink>
            <w:r w:rsidR="0048571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tcBorders>
              <w:top w:val="dashed" w:sz="4" w:space="0" w:color="BFBFBF"/>
              <w:left w:val="none" w:sz="24" w:space="0" w:color="808080"/>
              <w:bottom w:val="single" w:sz="4" w:space="0" w:color="FFFFFF"/>
              <w:right w:val="single" w:sz="6" w:space="0" w:color="FFFFFF"/>
            </w:tcBorders>
          </w:tcPr>
          <w:p w:rsidR="00EF3015" w:rsidRDefault="00997304">
            <w:pPr>
              <w:pStyle w:val="ProductList-TableBody"/>
            </w:pPr>
            <w:hyperlink w:anchor="_Sec799">
              <w:r w:rsidR="00485714">
                <w:rPr>
                  <w:color w:val="00467F"/>
                  <w:u w:val="single"/>
                </w:rPr>
                <w:t>Aanvullend</w:t>
              </w:r>
            </w:hyperlink>
            <w:r w:rsidR="0048571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gridSpan w:val="16"/>
            <w:tcBorders>
              <w:top w:val="single" w:sz="4" w:space="0" w:color="FFFFFF"/>
              <w:left w:val="single" w:sz="6" w:space="0" w:color="FFFFFF"/>
              <w:bottom w:val="single" w:sz="4" w:space="0" w:color="FFFFFF"/>
              <w:right w:val="single" w:sz="6" w:space="0" w:color="FFFFFF"/>
            </w:tcBorders>
          </w:tcPr>
          <w:p w:rsidR="00EF3015" w:rsidRDefault="00485714">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r>
      <w:tr w:rsidR="00EF3015">
        <w:tc>
          <w:tcPr>
            <w:tcW w:w="240" w:type="dxa"/>
            <w:tcBorders>
              <w:top w:val="dashed" w:sz="4" w:space="0" w:color="BFBFBF"/>
              <w:left w:val="none" w:sz="24" w:space="0" w:color="808080"/>
              <w:bottom w:val="dashed" w:sz="4" w:space="0" w:color="BFBFBF"/>
              <w:right w:val="single" w:sz="6" w:space="0" w:color="FFFFFF"/>
            </w:tcBorders>
          </w:tcPr>
          <w:p w:rsidR="00EF3015" w:rsidRDefault="00997304">
            <w:pPr>
              <w:pStyle w:val="ProductList-TableBody"/>
            </w:pPr>
            <w:hyperlink w:anchor="_Sec800">
              <w:r w:rsidR="0048571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tcBorders>
              <w:top w:val="dashed" w:sz="4" w:space="0" w:color="BFBFBF"/>
              <w:left w:val="none" w:sz="24" w:space="0" w:color="808080"/>
              <w:bottom w:val="single" w:sz="4" w:space="0" w:color="FFFFFF"/>
              <w:right w:val="single" w:sz="6" w:space="0" w:color="FFFFFF"/>
            </w:tcBorders>
          </w:tcPr>
          <w:p w:rsidR="00EF3015" w:rsidRDefault="00997304">
            <w:pPr>
              <w:pStyle w:val="ProductList-TableBody"/>
            </w:pPr>
            <w:hyperlink w:anchor="_Sec800">
              <w:r w:rsidR="00485714">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gridSpan w:val="16"/>
            <w:tcBorders>
              <w:top w:val="single" w:sz="4" w:space="0" w:color="FFFFFF"/>
              <w:left w:val="single" w:sz="6" w:space="0" w:color="FFFFFF"/>
              <w:bottom w:val="single" w:sz="4" w:space="0" w:color="FFFFFF"/>
              <w:right w:val="single" w:sz="6" w:space="0" w:color="FFFFFF"/>
            </w:tcBorders>
          </w:tcPr>
          <w:p w:rsidR="00EF3015" w:rsidRDefault="0048571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r>
      <w:tr w:rsidR="00EF3015">
        <w:tc>
          <w:tcPr>
            <w:tcW w:w="240" w:type="dxa"/>
            <w:tcBorders>
              <w:top w:val="dashed" w:sz="4" w:space="0" w:color="BFBFBF"/>
              <w:left w:val="none" w:sz="24" w:space="0" w:color="808080"/>
              <w:bottom w:val="dashed" w:sz="4" w:space="0" w:color="BFBFBF"/>
              <w:right w:val="single" w:sz="6" w:space="0" w:color="FFFFFF"/>
            </w:tcBorders>
          </w:tcPr>
          <w:p w:rsidR="00EF3015" w:rsidRDefault="00997304">
            <w:pPr>
              <w:pStyle w:val="ProductList-TableBody"/>
            </w:pPr>
            <w:hyperlink w:anchor="_Sec807">
              <w:r w:rsidR="0048571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tcBorders>
              <w:top w:val="dashed" w:sz="4" w:space="0" w:color="BFBFBF"/>
              <w:left w:val="none" w:sz="24" w:space="0" w:color="808080"/>
              <w:bottom w:val="dashed" w:sz="4" w:space="0" w:color="BFBFBF"/>
              <w:right w:val="single" w:sz="6" w:space="0" w:color="FFFFFF"/>
            </w:tcBorders>
          </w:tcPr>
          <w:p w:rsidR="00EF3015" w:rsidRDefault="00997304">
            <w:pPr>
              <w:pStyle w:val="ProductList-TableBody"/>
            </w:pPr>
            <w:hyperlink w:anchor="_Sec807">
              <w:r w:rsidR="00485714">
                <w:rPr>
                  <w:color w:val="00467F"/>
                  <w:u w:val="single"/>
                </w:rPr>
                <w:t>Aanvullend</w:t>
              </w:r>
            </w:hyperlink>
            <w:r w:rsidR="0048571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tcBorders>
              <w:top w:val="dashed" w:sz="4" w:space="0" w:color="BFBFBF"/>
              <w:left w:val="none" w:sz="24" w:space="0" w:color="808080"/>
              <w:bottom w:val="single" w:sz="4" w:space="0" w:color="FFFFFF"/>
              <w:right w:val="single" w:sz="6" w:space="0" w:color="FFFFFF"/>
            </w:tcBorders>
          </w:tcPr>
          <w:p w:rsidR="00EF3015" w:rsidRDefault="00997304">
            <w:pPr>
              <w:pStyle w:val="ProductList-TableBody"/>
            </w:pPr>
            <w:hyperlink w:anchor="_Sec807">
              <w:r w:rsidR="00485714">
                <w:rPr>
                  <w:color w:val="00467F"/>
                  <w:u w:val="single"/>
                </w:rPr>
                <w:t>Aanvullend</w:t>
              </w:r>
            </w:hyperlink>
            <w:r w:rsidR="0048571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gridSpan w:val="16"/>
            <w:tcBorders>
              <w:top w:val="single" w:sz="4" w:space="0" w:color="FFFFFF"/>
              <w:left w:val="single" w:sz="6" w:space="0" w:color="FFFFFF"/>
              <w:bottom w:val="single" w:sz="4" w:space="0" w:color="FFFFFF"/>
              <w:right w:val="single" w:sz="6" w:space="0" w:color="FFFFFF"/>
            </w:tcBorders>
          </w:tcPr>
          <w:p w:rsidR="00EF3015" w:rsidRDefault="0048571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r>
      <w:tr w:rsidR="00EF3015">
        <w:tc>
          <w:tcPr>
            <w:tcW w:w="240" w:type="dxa"/>
            <w:tcBorders>
              <w:top w:val="dashed" w:sz="4" w:space="0" w:color="BFBFBF"/>
              <w:left w:val="none" w:sz="24" w:space="0" w:color="808080"/>
              <w:bottom w:val="dashed" w:sz="4" w:space="0" w:color="BFBFBF"/>
              <w:right w:val="single" w:sz="6" w:space="0" w:color="FFFFFF"/>
            </w:tcBorders>
          </w:tcPr>
          <w:p w:rsidR="00EF3015" w:rsidRDefault="00997304">
            <w:pPr>
              <w:pStyle w:val="ProductList-TableBody"/>
            </w:pPr>
            <w:hyperlink w:anchor="_Sec807">
              <w:r w:rsidR="0048571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tcBorders>
              <w:top w:val="dashed" w:sz="4" w:space="0" w:color="BFBFBF"/>
              <w:left w:val="none" w:sz="24" w:space="0" w:color="808080"/>
              <w:bottom w:val="dashed" w:sz="4" w:space="0" w:color="BFBFBF"/>
              <w:right w:val="single" w:sz="6" w:space="0" w:color="FFFFFF"/>
            </w:tcBorders>
          </w:tcPr>
          <w:p w:rsidR="00EF3015" w:rsidRDefault="00997304">
            <w:pPr>
              <w:pStyle w:val="ProductList-TableBody"/>
            </w:pPr>
            <w:hyperlink w:anchor="_Sec807">
              <w:r w:rsidR="00485714">
                <w:rPr>
                  <w:color w:val="00467F"/>
                  <w:u w:val="single"/>
                </w:rPr>
                <w:t>Aanvullend</w:t>
              </w:r>
            </w:hyperlink>
            <w:r w:rsidR="0048571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tcBorders>
              <w:top w:val="dashed" w:sz="4" w:space="0" w:color="BFBFBF"/>
              <w:left w:val="none" w:sz="24" w:space="0" w:color="808080"/>
              <w:bottom w:val="single" w:sz="4" w:space="0" w:color="FFFFFF"/>
              <w:right w:val="single" w:sz="6" w:space="0" w:color="FFFFFF"/>
            </w:tcBorders>
          </w:tcPr>
          <w:p w:rsidR="00EF3015" w:rsidRDefault="00997304">
            <w:pPr>
              <w:pStyle w:val="ProductList-TableBody"/>
            </w:pPr>
            <w:hyperlink w:anchor="_Sec807">
              <w:r w:rsidR="00485714">
                <w:rPr>
                  <w:color w:val="00467F"/>
                  <w:u w:val="single"/>
                </w:rPr>
                <w:t>Aanvullend</w:t>
              </w:r>
            </w:hyperlink>
            <w:r w:rsidR="0048571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gridSpan w:val="16"/>
            <w:tcBorders>
              <w:top w:val="single" w:sz="4" w:space="0" w:color="FFFFFF"/>
              <w:left w:val="single" w:sz="6" w:space="0" w:color="FFFFFF"/>
              <w:bottom w:val="none" w:sz="24" w:space="0" w:color="808080"/>
              <w:right w:val="single" w:sz="6" w:space="0" w:color="FFFFFF"/>
            </w:tcBorders>
          </w:tcPr>
          <w:p w:rsidR="00EF3015" w:rsidRDefault="0048571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r>
      <w:tr w:rsidR="00EF3015">
        <w:tc>
          <w:tcPr>
            <w:tcW w:w="240" w:type="dxa"/>
            <w:tcBorders>
              <w:top w:val="none" w:sz="24" w:space="0" w:color="808080"/>
              <w:left w:val="none" w:sz="24" w:space="0" w:color="808080"/>
              <w:bottom w:val="single" w:sz="4" w:space="0" w:color="FFFFFF"/>
              <w:right w:val="single" w:sz="6" w:space="0" w:color="FFFFFF"/>
            </w:tcBorders>
          </w:tcPr>
          <w:p w:rsidR="00EF3015" w:rsidRDefault="00997304">
            <w:pPr>
              <w:pStyle w:val="ProductList-TableBody"/>
            </w:pPr>
            <w:hyperlink w:anchor="_Sec801">
              <w:r w:rsidR="00485714">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gridSpan w:val="16"/>
            <w:tcBorders>
              <w:top w:val="single" w:sz="4" w:space="0" w:color="FFFFFF"/>
              <w:left w:val="single" w:sz="6" w:space="0" w:color="FFFFFF"/>
              <w:bottom w:val="none" w:sz="24" w:space="0" w:color="808080"/>
              <w:right w:val="single" w:sz="6" w:space="0" w:color="FFFFFF"/>
            </w:tcBorders>
          </w:tcPr>
          <w:p w:rsidR="00EF3015" w:rsidRDefault="0048571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3015" w:rsidRDefault="00EF3015">
            <w:pPr>
              <w:pStyle w:val="ProductList-TableBody"/>
            </w:pPr>
          </w:p>
        </w:tc>
      </w:tr>
      <w:tr w:rsidR="00EF3015">
        <w:tc>
          <w:tcPr>
            <w:tcW w:w="240" w:type="dxa"/>
            <w:tcBorders>
              <w:top w:val="none" w:sz="24" w:space="0" w:color="808080"/>
              <w:left w:val="none" w:sz="24" w:space="0" w:color="808080"/>
              <w:bottom w:val="none" w:sz="4" w:space="0" w:color="6E6E6E"/>
              <w:right w:val="single" w:sz="6" w:space="0" w:color="FFFFFF"/>
            </w:tcBorders>
          </w:tcPr>
          <w:p w:rsidR="00EF3015" w:rsidRDefault="00997304">
            <w:pPr>
              <w:pStyle w:val="ProductList-TableBody"/>
            </w:pPr>
            <w:hyperlink w:anchor="_Sec802">
              <w:r w:rsidR="00485714">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r>
      <w:tr w:rsidR="00EF3015">
        <w:tc>
          <w:tcPr>
            <w:tcW w:w="240" w:type="dxa"/>
            <w:gridSpan w:val="15"/>
            <w:tcBorders>
              <w:top w:val="none" w:sz="4" w:space="0" w:color="6E6E6E"/>
              <w:left w:val="none" w:sz="24" w:space="0" w:color="808080"/>
              <w:bottom w:val="none" w:sz="4" w:space="0" w:color="BFBFBF"/>
              <w:right w:val="single" w:sz="6" w:space="0" w:color="FFFFFF"/>
            </w:tcBorders>
          </w:tcPr>
          <w:p w:rsidR="00EF3015" w:rsidRDefault="0048571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3015" w:rsidRDefault="00EF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3015" w:rsidRDefault="00EF3015">
            <w:pPr>
              <w:pStyle w:val="ProductList-TableBody"/>
              <w:jc w:val="center"/>
            </w:pPr>
          </w:p>
        </w:tc>
      </w:tr>
      <w:tr w:rsidR="00EF3015">
        <w:tc>
          <w:tcPr>
            <w:tcW w:w="240" w:type="dxa"/>
            <w:tcBorders>
              <w:top w:val="none" w:sz="4" w:space="0" w:color="BFBFBF"/>
              <w:left w:val="none" w:sz="24" w:space="0" w:color="808080"/>
              <w:bottom w:val="dashed" w:sz="4" w:space="0" w:color="BFBFBF"/>
              <w:right w:val="single" w:sz="6" w:space="0" w:color="FFFFFF"/>
            </w:tcBorders>
          </w:tcPr>
          <w:p w:rsidR="00EF3015" w:rsidRDefault="00997304">
            <w:pPr>
              <w:pStyle w:val="ProductList-TableBody"/>
            </w:pPr>
            <w:hyperlink w:anchor="_Sec790">
              <w:r w:rsidR="00485714">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r>
      <w:tr w:rsidR="00EF3015">
        <w:tc>
          <w:tcPr>
            <w:tcW w:w="240" w:type="dxa"/>
            <w:tcBorders>
              <w:top w:val="dashed" w:sz="4" w:space="0" w:color="BFBFBF"/>
              <w:left w:val="none" w:sz="24" w:space="0" w:color="808080"/>
              <w:bottom w:val="none" w:sz="4" w:space="0" w:color="6E6E6E"/>
              <w:right w:val="single" w:sz="6" w:space="0" w:color="FFFFFF"/>
            </w:tcBorders>
          </w:tcPr>
          <w:p w:rsidR="00EF3015" w:rsidRDefault="00997304">
            <w:pPr>
              <w:pStyle w:val="ProductList-TableBody"/>
            </w:pPr>
            <w:hyperlink w:anchor="_Sec790">
              <w:r w:rsidR="00485714">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r>
      <w:tr w:rsidR="00EF3015">
        <w:tc>
          <w:tcPr>
            <w:tcW w:w="240" w:type="dxa"/>
            <w:gridSpan w:val="15"/>
            <w:tcBorders>
              <w:top w:val="none" w:sz="4" w:space="0" w:color="6E6E6E"/>
              <w:left w:val="none" w:sz="24" w:space="0" w:color="808080"/>
              <w:bottom w:val="none" w:sz="4" w:space="0" w:color="6E6E6E"/>
              <w:right w:val="single" w:sz="6" w:space="0" w:color="FFFFFF"/>
            </w:tcBorders>
          </w:tcPr>
          <w:p w:rsidR="00EF3015" w:rsidRDefault="0048571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3015" w:rsidRDefault="00EF3015">
            <w:pPr>
              <w:pStyle w:val="ProductList-TableBody"/>
              <w:jc w:val="center"/>
            </w:pPr>
          </w:p>
        </w:tc>
      </w:tr>
      <w:tr w:rsidR="00EF3015">
        <w:tc>
          <w:tcPr>
            <w:tcW w:w="240" w:type="dxa"/>
            <w:tcBorders>
              <w:top w:val="none" w:sz="4" w:space="0" w:color="6E6E6E"/>
              <w:left w:val="none" w:sz="24" w:space="0" w:color="808080"/>
              <w:bottom w:val="none" w:sz="4" w:space="0" w:color="6E6E6E"/>
              <w:right w:val="single" w:sz="6" w:space="0" w:color="FFFFFF"/>
            </w:tcBorders>
          </w:tcPr>
          <w:p w:rsidR="00EF3015" w:rsidRDefault="00997304">
            <w:pPr>
              <w:pStyle w:val="ProductList-TableBody"/>
            </w:pPr>
            <w:hyperlink w:anchor="_Sec790">
              <w:r w:rsidR="0048571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3015" w:rsidRDefault="00EF3015">
            <w:pPr>
              <w:pStyle w:val="ProductList-TableBody"/>
              <w:jc w:val="center"/>
            </w:pPr>
          </w:p>
        </w:tc>
      </w:tr>
    </w:tbl>
    <w:p w:rsidR="00EF3015" w:rsidRDefault="00485714">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System Center Configuration Manager, tellen 1606-gebruikers die zijn gelicentieerd door middel van het Studentgebruik Benefit-programma niet mee voor de Licentievereiste voor toegang tot (of beheer van) de Producten in deze tabel. Een licentie voor de Core CAL Suite en Enterprise CAL Suite met actieve SA-dekking verleent rechten equivalent aan System Center Endpoint Protection 1606. Een licentie voor Enterprise CAL Suite met actieve SA-dekking verleent tevens rechten equivalent aan Data Loss Prevention en Exchange Online Protection.</w:t>
      </w:r>
    </w:p>
    <w:p w:rsidR="00EF3015" w:rsidRPr="008E4374" w:rsidRDefault="00485714">
      <w:pPr>
        <w:pStyle w:val="ProductList-SectionHeading"/>
        <w:pageBreakBefore/>
        <w:outlineLvl w:val="0"/>
        <w:rPr>
          <w:lang w:val="de-DE"/>
        </w:rPr>
      </w:pPr>
      <w:bookmarkStart w:id="332" w:name="_Sec564"/>
      <w:bookmarkEnd w:id="330"/>
      <w:r w:rsidRPr="008E4374">
        <w:rPr>
          <w:lang w:val="de-DE"/>
        </w:rPr>
        <w:t>Bijlage B – Software Assurance</w:t>
      </w:r>
      <w:r>
        <w:fldChar w:fldCharType="begin"/>
      </w:r>
      <w:r w:rsidRPr="008E4374">
        <w:rPr>
          <w:lang w:val="de-DE"/>
        </w:rPr>
        <w:instrText xml:space="preserve"> TC "</w:instrText>
      </w:r>
      <w:bookmarkStart w:id="333" w:name="_Toc510001199"/>
      <w:r w:rsidRPr="008E4374">
        <w:rPr>
          <w:lang w:val="de-DE"/>
        </w:rPr>
        <w:instrText>Bijlage B – Software Assurance</w:instrText>
      </w:r>
      <w:bookmarkEnd w:id="333"/>
      <w:r w:rsidRPr="008E4374">
        <w:rPr>
          <w:lang w:val="de-DE"/>
        </w:rPr>
        <w:instrText>" \l 1</w:instrText>
      </w:r>
      <w:r>
        <w:fldChar w:fldCharType="end"/>
      </w:r>
    </w:p>
    <w:p w:rsidR="00EF3015" w:rsidRPr="008E4374" w:rsidRDefault="00485714">
      <w:pPr>
        <w:pStyle w:val="ProductList-Offering1Heading"/>
        <w:outlineLvl w:val="1"/>
        <w:rPr>
          <w:lang w:val="de-DE"/>
        </w:rPr>
      </w:pPr>
      <w:bookmarkStart w:id="334" w:name="_Sec573"/>
      <w:r w:rsidRPr="008E4374">
        <w:rPr>
          <w:lang w:val="de-DE"/>
        </w:rPr>
        <w:t>Software Assurance aanschaffen</w:t>
      </w:r>
      <w:bookmarkEnd w:id="334"/>
      <w:r>
        <w:fldChar w:fldCharType="begin"/>
      </w:r>
      <w:r w:rsidRPr="008E4374">
        <w:rPr>
          <w:lang w:val="de-DE"/>
        </w:rPr>
        <w:instrText xml:space="preserve"> TC "</w:instrText>
      </w:r>
      <w:bookmarkStart w:id="335" w:name="_Toc510001200"/>
      <w:r w:rsidRPr="008E4374">
        <w:rPr>
          <w:lang w:val="de-DE"/>
        </w:rPr>
        <w:instrText>Software Assurance aanschaffen</w:instrText>
      </w:r>
      <w:bookmarkEnd w:id="335"/>
      <w:r w:rsidRPr="008E4374">
        <w:rPr>
          <w:lang w:val="de-DE"/>
        </w:rPr>
        <w:instrText>" \l 2</w:instrText>
      </w:r>
      <w:r>
        <w:fldChar w:fldCharType="end"/>
      </w:r>
    </w:p>
    <w:p w:rsidR="00EF3015" w:rsidRDefault="00485714">
      <w:pPr>
        <w:pStyle w:val="ProductList-Body"/>
      </w:pPr>
      <w:r w:rsidRPr="008E4374">
        <w:rPr>
          <w:lang w:val="de-DE"/>
        </w:rPr>
        <w:t xml:space="preserve">Er zijn drie verschillende verplichtingenniveaus die een Klant kan selecteren tijdens de aankoop van SA. </w:t>
      </w:r>
      <w:r>
        <w:t xml:space="preserve">Deze kunnen per programma verschillen. De Klant kan: </w:t>
      </w:r>
    </w:p>
    <w:p w:rsidR="00EF3015" w:rsidRPr="008E4374" w:rsidRDefault="00485714" w:rsidP="00485714">
      <w:pPr>
        <w:pStyle w:val="ProductList-Bullet"/>
        <w:numPr>
          <w:ilvl w:val="0"/>
          <w:numId w:val="43"/>
        </w:numPr>
        <w:rPr>
          <w:lang w:val="de-DE"/>
        </w:rPr>
      </w:pPr>
      <w:r w:rsidRPr="008E4374">
        <w:rPr>
          <w:lang w:val="de-DE"/>
        </w:rPr>
        <w:t xml:space="preserve">zich ertoe verplichten SA toe te voegen aan alle platformproducten. </w:t>
      </w:r>
    </w:p>
    <w:p w:rsidR="00EF3015" w:rsidRPr="008E4374" w:rsidRDefault="00485714" w:rsidP="00485714">
      <w:pPr>
        <w:pStyle w:val="ProductList-Bullet"/>
        <w:numPr>
          <w:ilvl w:val="0"/>
          <w:numId w:val="43"/>
        </w:numPr>
        <w:rPr>
          <w:lang w:val="de-DE"/>
        </w:rPr>
      </w:pPr>
      <w:r w:rsidRPr="008E4374">
        <w:rPr>
          <w:lang w:val="de-DE"/>
        </w:rPr>
        <w:t xml:space="preserve">zich ertoe verplichten SA toe te voegen aan al zijn aankopen binnen een bepaalde Productgroep (Toepassingen, Systemen of Servers)., aangeduid als Software Assurance Lidmaatschap (SAM). </w:t>
      </w:r>
    </w:p>
    <w:p w:rsidR="00EF3015" w:rsidRPr="008E4374" w:rsidRDefault="00485714" w:rsidP="00485714">
      <w:pPr>
        <w:pStyle w:val="ProductList-Bullet"/>
        <w:numPr>
          <w:ilvl w:val="0"/>
          <w:numId w:val="43"/>
        </w:numPr>
        <w:rPr>
          <w:lang w:val="de-DE"/>
        </w:rPr>
      </w:pPr>
      <w:r w:rsidRPr="008E4374">
        <w:rPr>
          <w:lang w:val="de-DE"/>
        </w:rPr>
        <w:t>SA aanschaffen voor afzonderlijke Producten, zonder verplichtingen aan te gaan met betrekking tot de aanschaf van SA voor andere producten.</w:t>
      </w:r>
    </w:p>
    <w:p w:rsidR="00EF3015" w:rsidRPr="008E4374" w:rsidRDefault="00EF3015">
      <w:pPr>
        <w:pStyle w:val="ProductList-Body"/>
        <w:rPr>
          <w:lang w:val="de-DE"/>
        </w:rPr>
      </w:pPr>
    </w:p>
    <w:p w:rsidR="00EF3015" w:rsidRPr="008E4374" w:rsidRDefault="00485714">
      <w:pPr>
        <w:pStyle w:val="ProductList-Body"/>
        <w:rPr>
          <w:lang w:val="de-DE"/>
        </w:rPr>
      </w:pPr>
      <w:r w:rsidRPr="008E4374">
        <w:rPr>
          <w:lang w:val="de-DE"/>
        </w:rPr>
        <w:t xml:space="preserve">SA dient u te verkrijgen op het moment dat u de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w:t>
      </w:r>
      <w:r>
        <w:fldChar w:fldCharType="end"/>
      </w:r>
      <w:r w:rsidRPr="008E4374">
        <w:rPr>
          <w:lang w:val="de-DE"/>
        </w:rPr>
        <w:t xml:space="preserve"> verkrijgt, of op het moment dat u een bestaande SA-termijn verlengt. Tenzij anders bepaald, komen alleen licenties voor de nieuwste versie van een Product in aanmerking voor SA. Bij overdracht van eeuwigdurende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kan de ontvangende partij SA voor de overgedragen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verkrijgen binnen 30 dagen na de datum van overdracht, op voorwaarde dat de overdragende partij actieve SA voor de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aanhoudt tot aan de datum van overdracht.</w:t>
      </w:r>
    </w:p>
    <w:p w:rsidR="00EF3015" w:rsidRPr="008E4374" w:rsidRDefault="00EF3015">
      <w:pPr>
        <w:pStyle w:val="ProductList-Body"/>
        <w:rPr>
          <w:lang w:val="de-DE"/>
        </w:rPr>
      </w:pPr>
    </w:p>
    <w:p w:rsidR="00EF3015" w:rsidRPr="008E4374" w:rsidRDefault="00485714">
      <w:pPr>
        <w:pStyle w:val="ProductList-Body"/>
        <w:rPr>
          <w:lang w:val="de-DE"/>
        </w:rPr>
      </w:pPr>
      <w:r w:rsidRPr="008E4374">
        <w:rPr>
          <w:lang w:val="de-DE"/>
        </w:rP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EF3015" w:rsidTr="008E437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EF3015" w:rsidRDefault="00485714">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EF3015" w:rsidRDefault="00485714">
            <w:pPr>
              <w:pStyle w:val="ProductList-TableBody"/>
              <w:jc w:val="center"/>
            </w:pPr>
            <w:r>
              <w:rPr>
                <w:color w:val="FFFFFF"/>
              </w:rPr>
              <w:t>Programma's</w:t>
            </w:r>
          </w:p>
        </w:tc>
      </w:tr>
      <w:tr w:rsidR="00EF3015" w:rsidTr="008E4374">
        <w:tc>
          <w:tcPr>
            <w:tcW w:w="24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n.v.t.</w:t>
            </w:r>
          </w:p>
        </w:tc>
        <w:tc>
          <w:tcPr>
            <w:tcW w:w="2440" w:type="dxa"/>
            <w:tcBorders>
              <w:top w:val="single" w:sz="4" w:space="0" w:color="000000"/>
              <w:left w:val="single" w:sz="4" w:space="0" w:color="000000"/>
              <w:bottom w:val="single" w:sz="4" w:space="0" w:color="000000"/>
              <w:right w:val="single" w:sz="4" w:space="0" w:color="auto"/>
            </w:tcBorders>
          </w:tcPr>
          <w:p w:rsidR="00EF3015" w:rsidRPr="008E4374" w:rsidRDefault="00485714">
            <w:pPr>
              <w:pStyle w:val="ProductList-TableBody"/>
              <w:rPr>
                <w:lang w:val="de-DE"/>
              </w:rPr>
            </w:pPr>
            <w:r w:rsidRPr="008E4374">
              <w:rPr>
                <w:lang w:val="de-DE"/>
              </w:rPr>
              <w:t>SA uitsluitend beschikbaar zoals hieronder beschreven</w:t>
            </w:r>
          </w:p>
        </w:tc>
        <w:tc>
          <w:tcPr>
            <w:tcW w:w="4660" w:type="dxa"/>
            <w:vMerge w:val="restart"/>
            <w:tcBorders>
              <w:top w:val="single" w:sz="4" w:space="0" w:color="auto"/>
              <w:left w:val="single" w:sz="4" w:space="0" w:color="auto"/>
              <w:bottom w:val="single" w:sz="4" w:space="0" w:color="auto"/>
              <w:right w:val="single" w:sz="4" w:space="0" w:color="auto"/>
            </w:tcBorders>
          </w:tcPr>
          <w:p w:rsidR="00EF3015" w:rsidRDefault="00485714">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EF3015" w:rsidTr="008E4374">
        <w:tc>
          <w:tcPr>
            <w:tcW w:w="24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auto"/>
            </w:tcBorders>
          </w:tcPr>
          <w:p w:rsidR="00EF3015" w:rsidRDefault="00485714">
            <w:pPr>
              <w:pStyle w:val="ProductList-TableBody"/>
            </w:pPr>
            <w:r>
              <w:t>SA beschikbaar</w:t>
            </w:r>
          </w:p>
        </w:tc>
        <w:tc>
          <w:tcPr>
            <w:tcW w:w="0" w:type="auto"/>
            <w:vMerge/>
            <w:tcBorders>
              <w:top w:val="single" w:sz="4" w:space="0" w:color="auto"/>
              <w:left w:val="single" w:sz="4" w:space="0" w:color="auto"/>
              <w:bottom w:val="single" w:sz="4" w:space="0" w:color="auto"/>
              <w:right w:val="single" w:sz="4" w:space="0" w:color="auto"/>
            </w:tcBorders>
          </w:tcPr>
          <w:p w:rsidR="00EF3015" w:rsidRDefault="00EF3015"/>
        </w:tc>
      </w:tr>
    </w:tbl>
    <w:p w:rsidR="00EF3015" w:rsidRDefault="00EF3015">
      <w:pPr>
        <w:pStyle w:val="ProductList-Body"/>
      </w:pPr>
    </w:p>
    <w:p w:rsidR="00EF3015" w:rsidRDefault="00485714">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EF3015" w:rsidRDefault="00EF3015">
      <w:pPr>
        <w:pStyle w:val="ProductList-Body"/>
      </w:pPr>
    </w:p>
    <w:p w:rsidR="00EF3015" w:rsidRDefault="00485714">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
        <w:outlineLvl w:val="1"/>
      </w:pPr>
      <w:bookmarkStart w:id="336" w:name="_Sec574"/>
      <w:r>
        <w:t>Software Assurance verlengen</w:t>
      </w:r>
      <w:bookmarkEnd w:id="336"/>
      <w:r>
        <w:fldChar w:fldCharType="begin"/>
      </w:r>
      <w:r>
        <w:instrText xml:space="preserve"> TC "</w:instrText>
      </w:r>
      <w:bookmarkStart w:id="337" w:name="_Toc510001201"/>
      <w:r>
        <w:instrText>Software Assurance verlengen</w:instrText>
      </w:r>
      <w:bookmarkEnd w:id="337"/>
      <w:r>
        <w:instrText>" \l 2</w:instrText>
      </w:r>
      <w:r>
        <w:fldChar w:fldCharType="end"/>
      </w:r>
    </w:p>
    <w:p w:rsidR="00EF3015" w:rsidRDefault="00485714">
      <w:pPr>
        <w:pStyle w:val="ProductList-ClauseHeading"/>
        <w:outlineLvl w:val="2"/>
      </w:pPr>
      <w:r>
        <w:t>Dekking verlengen onder dezelfde overeenkomst</w:t>
      </w:r>
    </w:p>
    <w:p w:rsidR="00EF3015" w:rsidRPr="008E4374" w:rsidRDefault="00485714">
      <w:pPr>
        <w:pStyle w:val="ProductList-Body"/>
        <w:rPr>
          <w:lang w:val="de-DE"/>
        </w:rPr>
      </w:pPr>
      <w:r>
        <w:t xml:space="preserve">Voorwaarden voor het verlengen van SA op grond van dezelfde programmaovereenkomst als op grond waarvan deze aanvankelijk was besteld, zijn te vinden in de Volume Licensing-overeenkomst van de Klant. </w:t>
      </w:r>
      <w:r w:rsidRPr="008E4374">
        <w:rPr>
          <w:lang w:val="de-DE"/>
        </w:rPr>
        <w:t>Klanten mogen SA verlengen zonder tegelijkertijd een Licentie te hoeven bestellen, zolang de SA-dekking nog niet is afgelopen. Daarnaast zijn de volgende bepalingen van toepassing op specifieke programma's, zoals hieronder vermeld:</w:t>
      </w:r>
    </w:p>
    <w:p w:rsidR="00EF3015" w:rsidRPr="008E4374" w:rsidRDefault="00EF3015">
      <w:pPr>
        <w:pStyle w:val="ProductList-Body"/>
        <w:rPr>
          <w:lang w:val="de-DE"/>
        </w:rPr>
      </w:pPr>
    </w:p>
    <w:p w:rsidR="00EF3015" w:rsidRPr="008E4374" w:rsidRDefault="00485714">
      <w:pPr>
        <w:pStyle w:val="ProductList-SubClauseHeading"/>
        <w:outlineLvl w:val="3"/>
        <w:rPr>
          <w:lang w:val="de-DE"/>
        </w:rPr>
      </w:pPr>
      <w:r w:rsidRPr="008E4374">
        <w:rPr>
          <w:lang w:val="de-DE"/>
        </w:rPr>
        <w:t>Open License</w:t>
      </w:r>
    </w:p>
    <w:p w:rsidR="00EF3015" w:rsidRPr="008E4374" w:rsidRDefault="00485714">
      <w:pPr>
        <w:pStyle w:val="ProductList-BodyIndented"/>
        <w:rPr>
          <w:lang w:val="de-DE"/>
        </w:rPr>
      </w:pPr>
      <w:r w:rsidRPr="008E4374">
        <w:rPr>
          <w:lang w:val="de-DE"/>
        </w:rP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EF3015" w:rsidRPr="008E4374" w:rsidRDefault="00EF3015">
      <w:pPr>
        <w:pStyle w:val="ProductList-BodyIndented"/>
        <w:rPr>
          <w:lang w:val="de-DE"/>
        </w:rPr>
      </w:pPr>
    </w:p>
    <w:p w:rsidR="00EF3015" w:rsidRPr="008E4374" w:rsidRDefault="00485714">
      <w:pPr>
        <w:pStyle w:val="ProductList-SubClauseHeading"/>
        <w:outlineLvl w:val="3"/>
        <w:rPr>
          <w:lang w:val="de-DE"/>
        </w:rPr>
      </w:pPr>
      <w:r w:rsidRPr="008E4374">
        <w:rPr>
          <w:lang w:val="de-DE"/>
        </w:rPr>
        <w:t>Enterprise Overeenkomst</w:t>
      </w:r>
    </w:p>
    <w:p w:rsidR="00EF3015" w:rsidRPr="008E4374" w:rsidRDefault="00485714">
      <w:pPr>
        <w:pStyle w:val="ProductList-BodyIndented"/>
        <w:rPr>
          <w:lang w:val="de-DE"/>
        </w:rPr>
      </w:pPr>
      <w:r w:rsidRPr="008E4374">
        <w:rPr>
          <w:lang w:val="de-DE"/>
        </w:rP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EF3015" w:rsidRPr="008E4374" w:rsidRDefault="00EF3015">
      <w:pPr>
        <w:pStyle w:val="ProductList-BodyIndented"/>
        <w:rPr>
          <w:lang w:val="de-DE"/>
        </w:rPr>
      </w:pPr>
    </w:p>
    <w:p w:rsidR="00EF3015" w:rsidRPr="008E4374" w:rsidRDefault="00485714">
      <w:pPr>
        <w:pStyle w:val="ProductList-SubClauseHeading"/>
        <w:outlineLvl w:val="3"/>
        <w:rPr>
          <w:lang w:val="de-DE"/>
        </w:rPr>
      </w:pPr>
      <w:r w:rsidRPr="008E4374">
        <w:rPr>
          <w:lang w:val="de-DE"/>
        </w:rPr>
        <w:t>Enrollment for Application Platform</w:t>
      </w:r>
    </w:p>
    <w:p w:rsidR="00EF3015" w:rsidRPr="008E4374" w:rsidRDefault="00485714">
      <w:pPr>
        <w:pStyle w:val="ProductList-BodyIndented"/>
        <w:rPr>
          <w:lang w:val="de-DE"/>
        </w:rPr>
      </w:pPr>
      <w:r w:rsidRPr="008E4374">
        <w:rPr>
          <w:lang w:val="de-DE"/>
        </w:rPr>
        <w:t xml:space="preserve">EAP-klanten die eerder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hebben uitgesteld (via SA vóór L), moeten hun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Licenties</w:t>
      </w:r>
      <w:r>
        <w:fldChar w:fldCharType="end"/>
      </w:r>
      <w:r w:rsidRPr="008E4374">
        <w:rPr>
          <w:lang w:val="de-DE"/>
        </w:rPr>
        <w:t xml:space="preserve"> uitkopen alvorens ze SA kunnen verlengen.</w:t>
      </w:r>
    </w:p>
    <w:p w:rsidR="00EF3015" w:rsidRPr="008E4374" w:rsidRDefault="00EF3015">
      <w:pPr>
        <w:pStyle w:val="ProductList-BodyIndented"/>
        <w:rPr>
          <w:lang w:val="de-DE"/>
        </w:rPr>
      </w:pPr>
    </w:p>
    <w:p w:rsidR="00EF3015" w:rsidRPr="008E4374" w:rsidRDefault="00485714">
      <w:pPr>
        <w:pStyle w:val="ProductList-ClauseHeading"/>
        <w:outlineLvl w:val="2"/>
        <w:rPr>
          <w:lang w:val="de-DE"/>
        </w:rPr>
      </w:pPr>
      <w:r w:rsidRPr="008E4374">
        <w:rPr>
          <w:lang w:val="de-DE"/>
        </w:rPr>
        <w:t>Dekking verlengen onder een afzonderlijke overeenkomst</w:t>
      </w:r>
    </w:p>
    <w:p w:rsidR="00EF3015" w:rsidRPr="008E4374" w:rsidRDefault="00485714">
      <w:pPr>
        <w:pStyle w:val="ProductList-Body"/>
        <w:rPr>
          <w:lang w:val="de-DE"/>
        </w:rPr>
      </w:pPr>
      <w:r w:rsidRPr="008E4374">
        <w:rPr>
          <w:lang w:val="de-DE"/>
        </w:rPr>
        <w:t xml:space="preserve">De Klant mag SA voor een Product verlengen indien de Klant een eeuwigdurende </w:t>
      </w:r>
      <w:r>
        <w:fldChar w:fldCharType="begin"/>
      </w:r>
      <w:r w:rsidRPr="008E4374">
        <w:rPr>
          <w:lang w:val="de-DE"/>
        </w:rPr>
        <w:instrText xml:space="preserve"> AutoTextList   \s NoStyle \t "Licentie betekent het recht om een Product te downloaden, installeren, openen en gebruiken." </w:instrText>
      </w:r>
      <w:r>
        <w:fldChar w:fldCharType="separate"/>
      </w:r>
      <w:r w:rsidRPr="008E4374">
        <w:rPr>
          <w:color w:val="0563C1"/>
          <w:lang w:val="de-DE"/>
        </w:rPr>
        <w:t>Licentie</w:t>
      </w:r>
      <w:r>
        <w:fldChar w:fldCharType="end"/>
      </w:r>
      <w:r w:rsidRPr="008E4374">
        <w:rPr>
          <w:lang w:val="de-DE"/>
        </w:rP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EF3015" w:rsidRPr="008E4374" w:rsidRDefault="00EF3015">
      <w:pPr>
        <w:pStyle w:val="ProductList-Body"/>
        <w:rPr>
          <w:lang w:val="de-DE"/>
        </w:rPr>
      </w:pPr>
    </w:p>
    <w:p w:rsidR="00EF3015" w:rsidRDefault="00485714">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EF3015" w:rsidRDefault="00EF3015">
      <w:pPr>
        <w:pStyle w:val="ProductList-Body"/>
      </w:pPr>
    </w:p>
    <w:p w:rsidR="00EF3015" w:rsidRDefault="00485714">
      <w:pPr>
        <w:pStyle w:val="ProductList-ClauseHeading"/>
        <w:outlineLvl w:val="2"/>
      </w:pPr>
      <w:r>
        <w:t>Software Assurance-dekking verlengen voor clienttoegangslicenties (CAL's) en clientbeheerlicenties (ML's)</w:t>
      </w:r>
    </w:p>
    <w:p w:rsidR="00EF3015" w:rsidRDefault="00485714">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EF3015" w:rsidRDefault="00485714">
      <w:pPr>
        <w:pStyle w:val="ProductList-Body"/>
      </w:pPr>
      <w:r>
        <w:rPr>
          <w:b/>
          <w:color w:val="00188F"/>
        </w:rPr>
        <w:t>Overstap tussen Gebruikers-ML's en OSE-client-ML's</w:t>
      </w:r>
      <w:r>
        <w:t>: Klanten die SA verlengen voor client-ML's kunnen overschakelen tussen Gebruiker en OSE.</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
        <w:outlineLvl w:val="1"/>
      </w:pPr>
      <w:bookmarkStart w:id="338" w:name="_Sec575"/>
      <w:r>
        <w:t>Migratielicenties voor beëindigde Producten en End-of-Life Producten</w:t>
      </w:r>
      <w:bookmarkEnd w:id="338"/>
      <w:r>
        <w:fldChar w:fldCharType="begin"/>
      </w:r>
      <w:r>
        <w:instrText xml:space="preserve"> TC "</w:instrText>
      </w:r>
      <w:bookmarkStart w:id="339" w:name="_Toc510001202"/>
      <w:r>
        <w:instrText>Migratielicenties voor beëindigde Producten en End-of-Life Producten</w:instrText>
      </w:r>
      <w:bookmarkEnd w:id="339"/>
      <w:r>
        <w:instrText>" \l 2</w:instrText>
      </w:r>
      <w:r>
        <w:fldChar w:fldCharType="end"/>
      </w:r>
    </w:p>
    <w:p w:rsidR="00EF3015" w:rsidRDefault="00485714">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EF3015" w:rsidRDefault="00485714">
      <w:pPr>
        <w:pStyle w:val="ProductList-Body"/>
      </w:pPr>
      <w:r>
        <w:t>“</w:t>
      </w:r>
      <w:r>
        <w:rPr>
          <w:b/>
          <w:color w:val="00188F"/>
        </w:rPr>
        <w:t>Migratielicentie</w:t>
      </w:r>
      <w:r>
        <w:t>” wordt hier gebruikt om te verwijzen naar rechten die worden verleend in de Productvermelding die naar dit gedeelte verwijst.</w:t>
      </w:r>
    </w:p>
    <w:p w:rsidR="00EF3015" w:rsidRDefault="00EF3015">
      <w:pPr>
        <w:pStyle w:val="ProductList-Body"/>
      </w:pPr>
    </w:p>
    <w:p w:rsidR="00EF3015" w:rsidRDefault="00485714">
      <w:pPr>
        <w:pStyle w:val="ProductList-Body"/>
      </w:pPr>
      <w:r>
        <w:t>Tenzij anders bepaald in de Productvermelding:</w:t>
      </w:r>
    </w:p>
    <w:p w:rsidR="00EF3015" w:rsidRDefault="00485714" w:rsidP="00485714">
      <w:pPr>
        <w:pStyle w:val="ProductList-Bullet"/>
        <w:numPr>
          <w:ilvl w:val="0"/>
          <w:numId w:val="44"/>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EF3015" w:rsidRDefault="00485714" w:rsidP="00485714">
      <w:pPr>
        <w:pStyle w:val="ProductList-Bullet"/>
        <w:numPr>
          <w:ilvl w:val="0"/>
          <w:numId w:val="44"/>
        </w:numPr>
      </w:pPr>
      <w:r>
        <w:t>Migratielicenties worden 1:1 verleend voor elk van de Kwalificerende Licenties van de Klant.</w:t>
      </w:r>
    </w:p>
    <w:p w:rsidR="00EF3015" w:rsidRDefault="00485714" w:rsidP="00485714">
      <w:pPr>
        <w:pStyle w:val="ProductList-Bullet"/>
        <w:numPr>
          <w:ilvl w:val="0"/>
          <w:numId w:val="44"/>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EF3015" w:rsidRDefault="00485714" w:rsidP="00485714">
      <w:pPr>
        <w:pStyle w:val="ProductList-Bullet"/>
        <w:numPr>
          <w:ilvl w:val="0"/>
          <w:numId w:val="44"/>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EF3015" w:rsidRDefault="00485714" w:rsidP="00485714">
      <w:pPr>
        <w:pStyle w:val="ProductList-Bullet"/>
        <w:numPr>
          <w:ilvl w:val="0"/>
          <w:numId w:val="44"/>
        </w:numPr>
      </w:pPr>
      <w:r>
        <w:t>De Klant mag Migratielicenties niet los van de Kwalificerende Licenties overdragen.</w:t>
      </w:r>
    </w:p>
    <w:p w:rsidR="00EF3015" w:rsidRDefault="00485714" w:rsidP="00485714">
      <w:pPr>
        <w:pStyle w:val="ProductList-Bullet"/>
        <w:numPr>
          <w:ilvl w:val="0"/>
          <w:numId w:val="44"/>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1Heading"/>
        <w:outlineLvl w:val="1"/>
      </w:pPr>
      <w:bookmarkStart w:id="340" w:name="_Sec576"/>
      <w:r>
        <w:t>Software Assurance-voordelen</w:t>
      </w:r>
      <w:bookmarkEnd w:id="340"/>
      <w:r>
        <w:fldChar w:fldCharType="begin"/>
      </w:r>
      <w:r>
        <w:instrText xml:space="preserve"> TC "</w:instrText>
      </w:r>
      <w:bookmarkStart w:id="341" w:name="_Toc510001203"/>
      <w:r>
        <w:instrText>Software Assurance-voordelen</w:instrText>
      </w:r>
      <w:bookmarkEnd w:id="341"/>
      <w:r>
        <w:instrText>" \l 2</w:instrText>
      </w:r>
      <w:r>
        <w:fldChar w:fldCharType="end"/>
      </w:r>
    </w:p>
    <w:p w:rsidR="00EF3015" w:rsidRDefault="00485714">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EF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Productgroep Servers</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77">
              <w:r w:rsidR="00485714">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79">
              <w:r w:rsidR="0048571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80">
              <w:r w:rsidR="0048571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81">
              <w:r w:rsidR="00485714">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755">
              <w:r w:rsidR="0048571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841">
              <w:r w:rsidR="0048571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651">
              <w:r w:rsidR="0048571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841">
              <w:r w:rsidR="0048571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82">
              <w:r w:rsidR="00485714">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83">
              <w:r w:rsidR="0048571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84">
              <w:r w:rsidR="0048571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85">
              <w:r w:rsidR="00485714">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818">
              <w:r w:rsidR="0048571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87">
              <w:r w:rsidR="00485714">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838">
              <w:r w:rsidR="0048571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88">
              <w:r w:rsidR="00485714">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89">
              <w:r w:rsidR="00485714">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590">
              <w:r w:rsidR="00485714">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841">
              <w:r w:rsidR="00485714">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841">
              <w:r w:rsidR="0048571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997304">
            <w:pPr>
              <w:pStyle w:val="ProductList-TableBody"/>
            </w:pPr>
            <w:hyperlink w:anchor="_Sec652">
              <w:r w:rsidR="00485714">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jc w:val="center"/>
            </w:pPr>
          </w:p>
        </w:tc>
      </w:tr>
    </w:tbl>
    <w:p w:rsidR="00EF3015" w:rsidRDefault="00EF3015">
      <w:pPr>
        <w:pStyle w:val="ProductList-Body"/>
      </w:pPr>
    </w:p>
    <w:p w:rsidR="00EF3015" w:rsidRDefault="00485714">
      <w:pPr>
        <w:pStyle w:val="ProductList-ClauseHeading"/>
        <w:outlineLvl w:val="2"/>
      </w:pPr>
      <w:bookmarkStart w:id="342" w:name="_Sec577"/>
      <w:r>
        <w:t>Rechten voor het gebruik van nieuwe versies</w:t>
      </w:r>
      <w:bookmarkEnd w:id="342"/>
    </w:p>
    <w:p w:rsidR="00EF3015" w:rsidRDefault="00485714">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EF3015" w:rsidRDefault="00EF3015">
      <w:pPr>
        <w:pStyle w:val="ProductList-Body"/>
      </w:pPr>
    </w:p>
    <w:p w:rsidR="00EF3015" w:rsidRDefault="00485714">
      <w:pPr>
        <w:pStyle w:val="ProductList-ClauseHeading"/>
        <w:outlineLvl w:val="2"/>
      </w:pPr>
      <w:bookmarkStart w:id="343" w:name="_Sec931"/>
      <w:r>
        <w:t>Software Assurance Benefits-punten berekenen</w:t>
      </w:r>
      <w:bookmarkEnd w:id="343"/>
    </w:p>
    <w:p w:rsidR="00EF3015" w:rsidRDefault="00485714">
      <w:pPr>
        <w:pStyle w:val="ProductList-Body"/>
      </w:pPr>
      <w:r>
        <w:t>Er wordt een op punten gebaseerd systeem gehanteerd om te berekenen of u in aanmerking komt voor de volgende voorzieningen:</w:t>
      </w:r>
    </w:p>
    <w:p w:rsidR="00EF3015" w:rsidRDefault="00485714" w:rsidP="00485714">
      <w:pPr>
        <w:pStyle w:val="ProductList-Bullet"/>
        <w:numPr>
          <w:ilvl w:val="0"/>
          <w:numId w:val="45"/>
        </w:numPr>
      </w:pPr>
      <w:r>
        <w:t>Planning Services</w:t>
      </w:r>
    </w:p>
    <w:p w:rsidR="00EF3015" w:rsidRDefault="00485714" w:rsidP="00485714">
      <w:pPr>
        <w:pStyle w:val="ProductList-Bullet"/>
        <w:numPr>
          <w:ilvl w:val="0"/>
          <w:numId w:val="45"/>
        </w:numPr>
      </w:pPr>
      <w:r>
        <w:t>Trainingscoupons</w:t>
      </w:r>
    </w:p>
    <w:p w:rsidR="00EF3015" w:rsidRDefault="00485714" w:rsidP="00485714">
      <w:pPr>
        <w:pStyle w:val="ProductList-Bullet"/>
        <w:numPr>
          <w:ilvl w:val="0"/>
          <w:numId w:val="45"/>
        </w:numPr>
      </w:pPr>
      <w:r>
        <w:t>24x7 Problem Resolution Support (telefonisch), alleen in MPSA</w:t>
      </w:r>
    </w:p>
    <w:p w:rsidR="00EF3015" w:rsidRDefault="00485714">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EF301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F3015" w:rsidRDefault="00485714">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F3015" w:rsidRDefault="00485714">
            <w:pPr>
              <w:pStyle w:val="ProductList-TableBody"/>
            </w:pPr>
            <w:r>
              <w:rPr>
                <w:color w:val="FFFFFF"/>
              </w:rPr>
              <w:t>Punten</w:t>
            </w:r>
          </w:p>
        </w:tc>
      </w:tr>
      <w:tr w:rsidR="00EF3015">
        <w:tc>
          <w:tcPr>
            <w:tcW w:w="105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1</w:t>
            </w:r>
          </w:p>
        </w:tc>
      </w:tr>
      <w:tr w:rsidR="00EF3015">
        <w:tc>
          <w:tcPr>
            <w:tcW w:w="105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2</w:t>
            </w:r>
          </w:p>
        </w:tc>
      </w:tr>
      <w:tr w:rsidR="00EF3015">
        <w:tc>
          <w:tcPr>
            <w:tcW w:w="105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5</w:t>
            </w:r>
          </w:p>
        </w:tc>
      </w:tr>
      <w:tr w:rsidR="00EF3015">
        <w:tc>
          <w:tcPr>
            <w:tcW w:w="105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10</w:t>
            </w:r>
          </w:p>
        </w:tc>
      </w:tr>
      <w:tr w:rsidR="00EF3015">
        <w:tc>
          <w:tcPr>
            <w:tcW w:w="105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25</w:t>
            </w:r>
          </w:p>
        </w:tc>
      </w:tr>
      <w:tr w:rsidR="00EF3015">
        <w:tc>
          <w:tcPr>
            <w:tcW w:w="105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50</w:t>
            </w:r>
          </w:p>
        </w:tc>
      </w:tr>
      <w:tr w:rsidR="00EF3015">
        <w:tc>
          <w:tcPr>
            <w:tcW w:w="105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75</w:t>
            </w:r>
          </w:p>
        </w:tc>
      </w:tr>
    </w:tbl>
    <w:p w:rsidR="00EF3015" w:rsidRDefault="00485714">
      <w:pPr>
        <w:pStyle w:val="ProductList-Body"/>
      </w:pPr>
      <w:r>
        <w:rPr>
          <w:b/>
          <w:i/>
        </w:rPr>
        <w:t>Opmerking:</w:t>
      </w:r>
      <w:r>
        <w:rPr>
          <w:i/>
        </w:rPr>
        <w:t xml:space="preserve"> Zie voor SQL CAL's de tabel Cal Suites in dit gedeelte</w:t>
      </w:r>
    </w:p>
    <w:p w:rsidR="00EF3015" w:rsidRDefault="00EF3015">
      <w:pPr>
        <w:pStyle w:val="ProductList-Body"/>
      </w:pPr>
    </w:p>
    <w:p w:rsidR="00EF3015" w:rsidRDefault="00485714">
      <w:pPr>
        <w:pStyle w:val="ProductList-ClauseHeading"/>
        <w:outlineLvl w:val="2"/>
      </w:pPr>
      <w:bookmarkStart w:id="344" w:name="_Sec579"/>
      <w:r>
        <w:t>Office Online Diensten en Office Online Server</w:t>
      </w:r>
      <w:bookmarkEnd w:id="344"/>
    </w:p>
    <w:p w:rsidR="00EF3015" w:rsidRDefault="00485714">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EF30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Office Online-rechten</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 Standard</w:t>
            </w:r>
            <w:r>
              <w:fldChar w:fldCharType="begin"/>
            </w:r>
            <w:r>
              <w:instrText xml:space="preserve"> XE "Office Standard" </w:instrText>
            </w:r>
            <w:r>
              <w:fldChar w:fldCharType="end"/>
            </w:r>
          </w:p>
          <w:p w:rsidR="00EF3015" w:rsidRDefault="00485714">
            <w:pPr>
              <w:pStyle w:val="ProductList-TableBody"/>
            </w:pPr>
            <w:r>
              <w:t>Office Professional Plus</w:t>
            </w:r>
            <w:r>
              <w:fldChar w:fldCharType="begin"/>
            </w:r>
            <w:r>
              <w:instrText xml:space="preserve"> XE "Office Professional Plus" </w:instrText>
            </w:r>
            <w:r>
              <w:fldChar w:fldCharType="end"/>
            </w:r>
          </w:p>
          <w:p w:rsidR="00EF3015" w:rsidRDefault="00485714">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 Online voor Office 365</w:t>
            </w:r>
            <w:r>
              <w:fldChar w:fldCharType="begin"/>
            </w:r>
            <w:r>
              <w:instrText xml:space="preserve"> XE "Office Online voor Office 365" </w:instrText>
            </w:r>
            <w:r>
              <w:fldChar w:fldCharType="end"/>
            </w:r>
          </w:p>
          <w:p w:rsidR="00EF3015" w:rsidRDefault="00485714">
            <w:pPr>
              <w:pStyle w:val="ProductList-TableBody"/>
            </w:pPr>
            <w:r>
              <w:t>Office Online Server</w:t>
            </w:r>
          </w:p>
        </w:tc>
      </w:tr>
    </w:tbl>
    <w:p w:rsidR="00EF3015" w:rsidRDefault="00485714">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EF3015" w:rsidRDefault="00EF3015">
      <w:pPr>
        <w:pStyle w:val="ProductList-Body"/>
      </w:pPr>
    </w:p>
    <w:p w:rsidR="00EF3015" w:rsidRDefault="00485714">
      <w:pPr>
        <w:pStyle w:val="ProductList-ClauseHeading"/>
        <w:outlineLvl w:val="2"/>
      </w:pPr>
      <w:bookmarkStart w:id="345" w:name="_Sec580"/>
      <w:r>
        <w:t>Planning Services</w:t>
      </w:r>
      <w:bookmarkEnd w:id="345"/>
    </w:p>
    <w:p w:rsidR="00EF3015" w:rsidRDefault="00485714">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EF3015" w:rsidRDefault="00EF3015">
      <w:pPr>
        <w:pStyle w:val="ProductList-Body"/>
      </w:pPr>
    </w:p>
    <w:p w:rsidR="00EF3015" w:rsidRDefault="00485714">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EF301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Punten</w:t>
            </w:r>
          </w:p>
        </w:tc>
      </w:tr>
      <w:tr w:rsidR="00EF3015">
        <w:tc>
          <w:tcPr>
            <w:tcW w:w="10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1</w:t>
            </w:r>
          </w:p>
        </w:tc>
      </w:tr>
      <w:tr w:rsidR="00EF3015">
        <w:tc>
          <w:tcPr>
            <w:tcW w:w="10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2</w:t>
            </w:r>
          </w:p>
        </w:tc>
      </w:tr>
      <w:tr w:rsidR="00EF3015">
        <w:tc>
          <w:tcPr>
            <w:tcW w:w="10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25</w:t>
            </w:r>
          </w:p>
        </w:tc>
      </w:tr>
      <w:tr w:rsidR="00EF3015">
        <w:tc>
          <w:tcPr>
            <w:tcW w:w="10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50</w:t>
            </w:r>
          </w:p>
        </w:tc>
      </w:tr>
      <w:tr w:rsidR="00EF3015">
        <w:tc>
          <w:tcPr>
            <w:tcW w:w="10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75</w:t>
            </w:r>
          </w:p>
        </w:tc>
      </w:tr>
    </w:tbl>
    <w:p w:rsidR="00EF3015" w:rsidRDefault="00485714">
      <w:pPr>
        <w:pStyle w:val="ProductList-Body"/>
      </w:pPr>
      <w:r>
        <w:rPr>
          <w:b/>
          <w:i/>
        </w:rPr>
        <w:t>Opmerking:</w:t>
      </w:r>
      <w:r>
        <w:rPr>
          <w:i/>
        </w:rPr>
        <w:t xml:space="preserve"> Zie voor SQL CAL's de tabel Cal Suites in dit gedeelte</w:t>
      </w:r>
    </w:p>
    <w:p w:rsidR="00EF3015" w:rsidRDefault="00EF3015">
      <w:pPr>
        <w:pStyle w:val="ProductList-Body"/>
      </w:pPr>
    </w:p>
    <w:p w:rsidR="00EF3015" w:rsidRDefault="00485714">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EF30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600,000+</w:t>
            </w:r>
          </w:p>
        </w:tc>
      </w:tr>
      <w:tr w:rsidR="00EF301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F3015" w:rsidRDefault="00485714">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75</w:t>
            </w:r>
          </w:p>
        </w:tc>
      </w:tr>
    </w:tbl>
    <w:p w:rsidR="00EF3015" w:rsidRDefault="00EF3015">
      <w:pPr>
        <w:pStyle w:val="ProductList-Body"/>
      </w:pPr>
    </w:p>
    <w:p w:rsidR="00EF3015" w:rsidRDefault="00485714">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EF301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F3015" w:rsidRDefault="0048571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F3015" w:rsidRDefault="00485714">
            <w:pPr>
              <w:pStyle w:val="ProductList-TableBody"/>
            </w:pPr>
            <w:r>
              <w:t>→600,000+</w:t>
            </w:r>
          </w:p>
        </w:tc>
      </w:tr>
      <w:tr w:rsidR="00EF301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F3015" w:rsidRDefault="00485714">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12</w:t>
            </w:r>
          </w:p>
        </w:tc>
      </w:tr>
    </w:tbl>
    <w:p w:rsidR="00EF3015" w:rsidRDefault="00485714">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4">
        <w:r>
          <w:rPr>
            <w:color w:val="00467F"/>
            <w:u w:val="single"/>
          </w:rPr>
          <w:t>http://www.microsoft.com/licensing/software-assurance/planning-services-overview.aspx</w:t>
        </w:r>
      </w:hyperlink>
      <w:r>
        <w:t xml:space="preserve">. </w:t>
      </w:r>
    </w:p>
    <w:p w:rsidR="00EF3015" w:rsidRDefault="00EF3015">
      <w:pPr>
        <w:pStyle w:val="ProductList-Body"/>
      </w:pPr>
    </w:p>
    <w:p w:rsidR="00EF3015" w:rsidRDefault="00485714">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EF3015" w:rsidRDefault="00485714" w:rsidP="00485714">
      <w:pPr>
        <w:pStyle w:val="ProductList-Bullet"/>
        <w:numPr>
          <w:ilvl w:val="0"/>
          <w:numId w:val="46"/>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5">
        <w:r>
          <w:rPr>
            <w:color w:val="00467F"/>
            <w:u w:val="single"/>
          </w:rPr>
          <w:t>http://directory.partners.extranet.microsoft.com/psbproviders</w:t>
        </w:r>
      </w:hyperlink>
    </w:p>
    <w:p w:rsidR="00EF3015" w:rsidRDefault="00485714" w:rsidP="00485714">
      <w:pPr>
        <w:pStyle w:val="ProductList-Bullet"/>
        <w:numPr>
          <w:ilvl w:val="0"/>
          <w:numId w:val="46"/>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EF3015" w:rsidRDefault="00485714" w:rsidP="00485714">
      <w:pPr>
        <w:pStyle w:val="ProductList-Bullet"/>
        <w:numPr>
          <w:ilvl w:val="0"/>
          <w:numId w:val="46"/>
        </w:numPr>
      </w:pPr>
      <w:r>
        <w:t>Planning Services-coupons kunnen alleen worden verzilverd door de klant die recht heeft op de voorziening.</w:t>
      </w:r>
    </w:p>
    <w:p w:rsidR="00EF3015" w:rsidRDefault="00485714" w:rsidP="00485714">
      <w:pPr>
        <w:pStyle w:val="ProductList-Bullet"/>
        <w:numPr>
          <w:ilvl w:val="0"/>
          <w:numId w:val="46"/>
        </w:numPr>
      </w:pPr>
      <w:r>
        <w:t>Planning Services-coupons kunnen niet worden ingewisseld voor cash, geldmiddelen of andere waardevolle compensatie.</w:t>
      </w:r>
    </w:p>
    <w:p w:rsidR="00EF3015" w:rsidRDefault="00485714" w:rsidP="00485714">
      <w:pPr>
        <w:pStyle w:val="ProductList-Bullet"/>
        <w:numPr>
          <w:ilvl w:val="0"/>
          <w:numId w:val="46"/>
        </w:numPr>
      </w:pPr>
      <w:r>
        <w:t>Verlaging van de SA-dekking als gevolg van retouren of andere factuuraanpassingen, waar toegestaan, kan het aantal Planning Services waarop de Klant recht heeft verlagen.</w:t>
      </w:r>
    </w:p>
    <w:p w:rsidR="00EF3015" w:rsidRDefault="00485714" w:rsidP="00485714">
      <w:pPr>
        <w:pStyle w:val="ProductList-Bullet"/>
        <w:numPr>
          <w:ilvl w:val="0"/>
          <w:numId w:val="46"/>
        </w:numPr>
      </w:pPr>
      <w:r>
        <w:t>Coupons van verschillende typen kunnen niet worden gecombineerd. Werkovereenkomsten in het kader van Planning Services mogen de gespecificeerde maximum duur per type werkovereenkomst niet overschrijden.</w:t>
      </w:r>
    </w:p>
    <w:p w:rsidR="00EF3015" w:rsidRDefault="00485714" w:rsidP="00485714">
      <w:pPr>
        <w:pStyle w:val="ProductList-Bullet"/>
        <w:numPr>
          <w:ilvl w:val="0"/>
          <w:numId w:val="46"/>
        </w:numPr>
      </w:pPr>
      <w:r>
        <w:t>Coupons zijn alleen geldig bij gekwalificeerde Providers, en uitsluitend voor het specifieke diensttype waarvoor de coupon wordt verzilverd.</w:t>
      </w:r>
    </w:p>
    <w:p w:rsidR="00EF3015" w:rsidRDefault="00485714" w:rsidP="00485714">
      <w:pPr>
        <w:pStyle w:val="ProductList-Bullet"/>
        <w:numPr>
          <w:ilvl w:val="0"/>
          <w:numId w:val="46"/>
        </w:numPr>
      </w:pPr>
      <w:r>
        <w:t>Coupons moeten worden ingezet gedurende de looptijd van de SA dekking.</w:t>
      </w:r>
    </w:p>
    <w:p w:rsidR="00EF3015" w:rsidRDefault="00485714" w:rsidP="00485714">
      <w:pPr>
        <w:pStyle w:val="ProductList-Bullet"/>
        <w:numPr>
          <w:ilvl w:val="0"/>
          <w:numId w:val="46"/>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EF3015" w:rsidRDefault="00EF3015">
      <w:pPr>
        <w:pStyle w:val="ProductList-Body"/>
      </w:pPr>
    </w:p>
    <w:p w:rsidR="00EF3015" w:rsidRDefault="00485714">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EF3015" w:rsidRDefault="00EF3015">
      <w:pPr>
        <w:pStyle w:val="ProductList-Body"/>
      </w:pPr>
    </w:p>
    <w:p w:rsidR="00EF3015" w:rsidRDefault="00485714">
      <w:pPr>
        <w:pStyle w:val="ProductList-ClauseHeading"/>
        <w:outlineLvl w:val="2"/>
      </w:pPr>
      <w:bookmarkStart w:id="346" w:name="_Sec581"/>
      <w:r>
        <w:t>Enterprise Source Licensing-programma</w:t>
      </w:r>
      <w:bookmarkEnd w:id="346"/>
    </w:p>
    <w:p w:rsidR="00EF3015" w:rsidRDefault="00485714">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EF3015" w:rsidRDefault="00EF3015">
      <w:pPr>
        <w:pStyle w:val="ProductList-Body"/>
      </w:pPr>
    </w:p>
    <w:p w:rsidR="00EF3015" w:rsidRDefault="00485714">
      <w:pPr>
        <w:pStyle w:val="ProductList-ClauseHeading"/>
        <w:outlineLvl w:val="2"/>
      </w:pPr>
      <w:bookmarkStart w:id="347" w:name="_Sec582"/>
      <w:r>
        <w:t>Trainingscoupons</w:t>
      </w:r>
      <w:bookmarkEnd w:id="347"/>
    </w:p>
    <w:p w:rsidR="00EF3015" w:rsidRDefault="00485714">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Productgroep Systemen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 dag per 50 licenties (maximaal 10 dagen)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 dag per 50 licenties of punten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10 dagen per in aanmerking komende enrollment of Aankoopaccount</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15 dagen*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25 dagen*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55 dagen*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80 dagen*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125 dagen*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200 dagen*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300 dagen*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400 dagen*</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700 dagen*</w:t>
            </w:r>
          </w:p>
        </w:tc>
      </w:tr>
    </w:tbl>
    <w:p w:rsidR="00EF3015" w:rsidRDefault="00485714">
      <w:pPr>
        <w:pStyle w:val="ProductList-Body"/>
      </w:pPr>
      <w:r>
        <w:t>*</w:t>
      </w:r>
      <w:r>
        <w:rPr>
          <w:i/>
        </w:rPr>
        <w:t>Aantal dagen per in aanmerking komende enrollment, overeenkomst of Aankoopaccount</w:t>
      </w:r>
    </w:p>
    <w:p w:rsidR="00EF3015" w:rsidRDefault="00EF3015">
      <w:pPr>
        <w:pStyle w:val="ProductList-Body"/>
      </w:pPr>
    </w:p>
    <w:p w:rsidR="00EF3015" w:rsidRDefault="00485714" w:rsidP="00485714">
      <w:pPr>
        <w:pStyle w:val="ProductList-Bullet"/>
        <w:numPr>
          <w:ilvl w:val="0"/>
          <w:numId w:val="47"/>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EF3015" w:rsidRDefault="00485714" w:rsidP="00485714">
      <w:pPr>
        <w:pStyle w:val="ProductList-Bullet"/>
        <w:numPr>
          <w:ilvl w:val="0"/>
          <w:numId w:val="47"/>
        </w:numPr>
      </w:pPr>
      <w:r>
        <w:t xml:space="preserve">De diensten die door Microsoft-partners worden geleverd in het kader van het Learning-programma, worden uitgevoerd in het kader van een overeenkomst tussen de Klant en de Gekwalificeerde Microsoft Learning Partner. </w:t>
      </w:r>
    </w:p>
    <w:p w:rsidR="00EF3015" w:rsidRDefault="00485714" w:rsidP="00485714">
      <w:pPr>
        <w:pStyle w:val="ProductList-Bullet"/>
        <w:numPr>
          <w:ilvl w:val="0"/>
          <w:numId w:val="47"/>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EF3015" w:rsidRDefault="00485714" w:rsidP="00485714">
      <w:pPr>
        <w:pStyle w:val="ProductList-Bullet"/>
        <w:numPr>
          <w:ilvl w:val="0"/>
          <w:numId w:val="47"/>
        </w:numPr>
      </w:pPr>
      <w:r>
        <w:t>Coupons kunnen niet worden gebruikt voor eventuele kosten verbonden aan het niet komen opdagen voor een gereserveerde cursus door de klant.</w:t>
      </w:r>
    </w:p>
    <w:p w:rsidR="00EF3015" w:rsidRDefault="00485714" w:rsidP="00485714">
      <w:pPr>
        <w:pStyle w:val="ProductList-Bullet"/>
        <w:numPr>
          <w:ilvl w:val="0"/>
          <w:numId w:val="47"/>
        </w:numPr>
      </w:pPr>
      <w:r>
        <w:t>Coupons kunnen alleen worden verzilverd door de persoon die door de klant is goedgekeurd om de coupon te gebruiken.</w:t>
      </w:r>
    </w:p>
    <w:p w:rsidR="00EF3015" w:rsidRDefault="00485714" w:rsidP="00485714">
      <w:pPr>
        <w:pStyle w:val="ProductList-Bullet"/>
        <w:numPr>
          <w:ilvl w:val="0"/>
          <w:numId w:val="47"/>
        </w:numPr>
      </w:pPr>
      <w:r>
        <w:t xml:space="preserve">Coupons kunnen niet worden ingewisseld voor cash, geldmiddelen of andere waardevolle compensatie. </w:t>
      </w:r>
    </w:p>
    <w:p w:rsidR="00EF3015" w:rsidRDefault="00485714" w:rsidP="00485714">
      <w:pPr>
        <w:pStyle w:val="ProductList-Bullet"/>
        <w:numPr>
          <w:ilvl w:val="0"/>
          <w:numId w:val="47"/>
        </w:numPr>
      </w:pPr>
      <w:r>
        <w:t xml:space="preserve">Coupons moeten worden ingezet gedurende de looptijd van de SA dekking. </w:t>
      </w:r>
    </w:p>
    <w:p w:rsidR="00EF3015" w:rsidRDefault="00485714" w:rsidP="00485714">
      <w:pPr>
        <w:pStyle w:val="ProductList-Bullet"/>
        <w:numPr>
          <w:ilvl w:val="0"/>
          <w:numId w:val="47"/>
        </w:numPr>
      </w:pPr>
      <w:r>
        <w:t xml:space="preserve">De geldigheid van een coupon vervalt 180 dagen na de datum waarop de coupon is toegewezen. Coupons die vervallen voordat de SA dekking vervalt, worden weer toegevoegd aan de verzameling beschikbare Trainingscoupondagen. </w:t>
      </w:r>
    </w:p>
    <w:p w:rsidR="00EF3015" w:rsidRDefault="00485714" w:rsidP="00485714">
      <w:pPr>
        <w:pStyle w:val="ProductList-Bullet"/>
        <w:numPr>
          <w:ilvl w:val="0"/>
          <w:numId w:val="47"/>
        </w:numPr>
      </w:pPr>
      <w:r>
        <w:t>Coupons kunnen worden gebruikt voor het reserveren van een training, maar slechts bij één gekwalificeerde Microsoft Learning Partner tegelijk.</w:t>
      </w:r>
    </w:p>
    <w:p w:rsidR="00EF3015" w:rsidRDefault="00485714" w:rsidP="00485714">
      <w:pPr>
        <w:pStyle w:val="ProductList-Bullet"/>
        <w:numPr>
          <w:ilvl w:val="0"/>
          <w:numId w:val="47"/>
        </w:numPr>
      </w:pPr>
      <w:r>
        <w:t xml:space="preserve">Coupons die worden gebruikt voor aanschaffen van officiële Microsoft Learning-producten mogen niet worden overgedragen of verkocht. </w:t>
      </w:r>
    </w:p>
    <w:p w:rsidR="00EF3015" w:rsidRDefault="00485714" w:rsidP="00485714">
      <w:pPr>
        <w:pStyle w:val="ProductList-Bullet"/>
        <w:numPr>
          <w:ilvl w:val="0"/>
          <w:numId w:val="47"/>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EF3015" w:rsidRDefault="00485714" w:rsidP="00485714">
      <w:pPr>
        <w:pStyle w:val="ProductList-Bullet"/>
        <w:numPr>
          <w:ilvl w:val="0"/>
          <w:numId w:val="47"/>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EF3015" w:rsidRDefault="00485714" w:rsidP="00485714">
      <w:pPr>
        <w:pStyle w:val="ProductList-Bullet"/>
        <w:numPr>
          <w:ilvl w:val="0"/>
          <w:numId w:val="47"/>
        </w:numPr>
      </w:pPr>
      <w:r>
        <w:t>Welke officiële Microsoft Learning-producten beschikbaar zijn, kan op enig moment zonder voorafgaande kennisgeving worden gewijzigd.</w:t>
      </w:r>
    </w:p>
    <w:p w:rsidR="00EF3015" w:rsidRDefault="00485714" w:rsidP="00485714">
      <w:pPr>
        <w:pStyle w:val="ProductList-Bullet"/>
        <w:numPr>
          <w:ilvl w:val="0"/>
          <w:numId w:val="47"/>
        </w:numPr>
      </w:pPr>
      <w:r>
        <w:t>Het aantal dagen dat vereist is voor aankoop van een officieel Microsoft Learning-product kan op enig moment worden gewijzigd.</w:t>
      </w:r>
    </w:p>
    <w:p w:rsidR="00EF3015" w:rsidRDefault="00EF3015">
      <w:pPr>
        <w:pStyle w:val="ProductList-Body"/>
      </w:pPr>
    </w:p>
    <w:p w:rsidR="00EF3015" w:rsidRDefault="00485714">
      <w:pPr>
        <w:pStyle w:val="ProductList-ClauseHeading"/>
        <w:outlineLvl w:val="2"/>
      </w:pPr>
      <w:bookmarkStart w:id="348" w:name="_Sec583"/>
      <w:r>
        <w:t>E-Learning</w:t>
      </w:r>
      <w:bookmarkEnd w:id="348"/>
    </w:p>
    <w:p w:rsidR="00EF3015" w:rsidRDefault="00485714">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rsidR="00EF3015" w:rsidRDefault="00EF3015">
      <w:pPr>
        <w:pStyle w:val="ProductList-Body"/>
      </w:pPr>
    </w:p>
    <w:p w:rsidR="00EF3015" w:rsidRDefault="00485714">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EF3015" w:rsidRDefault="00EF3015">
      <w:pPr>
        <w:pStyle w:val="ProductList-Body"/>
      </w:pPr>
    </w:p>
    <w:p w:rsidR="00EF3015" w:rsidRDefault="00485714">
      <w:pPr>
        <w:pStyle w:val="ProductList-ClauseHeading"/>
        <w:outlineLvl w:val="2"/>
      </w:pPr>
      <w:bookmarkStart w:id="349" w:name="_Sec584"/>
      <w:r>
        <w:t>Home Use Program</w:t>
      </w:r>
      <w:bookmarkEnd w:id="349"/>
    </w:p>
    <w:p w:rsidR="00EF3015" w:rsidRDefault="00485714">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EF3015" w:rsidRDefault="00EF3015">
      <w:pPr>
        <w:pStyle w:val="ProductList-Body"/>
      </w:pPr>
    </w:p>
    <w:p w:rsidR="00EF3015" w:rsidRDefault="00485714">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EF3015" w:rsidRDefault="00EF3015">
      <w:pPr>
        <w:pStyle w:val="ProductList-Body"/>
      </w:pPr>
    </w:p>
    <w:p w:rsidR="00EF3015" w:rsidRDefault="00485714">
      <w:pPr>
        <w:pStyle w:val="ProductList-Body"/>
      </w:pPr>
      <w:r>
        <w:t>De gebruiksvoorwaarden voor Home Use Program-software worden overeengekomen tussen Microsoft en de werknemer van de Klant, en kunnen worden geraadpleegd via de Home Use Program-website.</w:t>
      </w:r>
    </w:p>
    <w:p w:rsidR="00EF3015" w:rsidRDefault="00EF3015">
      <w:pPr>
        <w:pStyle w:val="ProductList-Body"/>
      </w:pPr>
    </w:p>
    <w:p w:rsidR="00EF3015" w:rsidRDefault="00485714">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404"/>
        <w:gridCol w:w="5512"/>
      </w:tblGrid>
      <w:tr w:rsidR="00EF30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Corresponderende Home Use-programmalicentie</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 Standard 2010/2013/2016</w:t>
            </w:r>
          </w:p>
          <w:p w:rsidR="00EF3015" w:rsidRDefault="00485714">
            <w:pPr>
              <w:pStyle w:val="ProductList-TableBody"/>
            </w:pPr>
            <w:r>
              <w:t xml:space="preserve">Office Professional Plus 2010/2013/2016 </w:t>
            </w:r>
          </w:p>
          <w:p w:rsidR="00EF3015" w:rsidRDefault="00485714">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 Professional Plus 2016 HUP en Office 2016 voor Mac Home &amp; Business met Skype voor Bedrijven DL HUP</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Access 2010/2013/2016</w:t>
            </w:r>
          </w:p>
          <w:p w:rsidR="00EF3015" w:rsidRDefault="00485714">
            <w:pPr>
              <w:pStyle w:val="ProductList-TableBody"/>
            </w:pPr>
            <w:r>
              <w:t>Excel 2010/2013/2016</w:t>
            </w:r>
          </w:p>
          <w:p w:rsidR="00EF3015" w:rsidRDefault="00485714">
            <w:pPr>
              <w:pStyle w:val="ProductList-TableBody"/>
            </w:pPr>
            <w:r>
              <w:t>PowerPoint 2010/2013/2016</w:t>
            </w:r>
          </w:p>
          <w:p w:rsidR="00EF3015" w:rsidRDefault="00485714">
            <w:pPr>
              <w:pStyle w:val="ProductList-TableBody"/>
            </w:pPr>
            <w:r>
              <w:t>InfoPath 2010/2013/2016</w:t>
            </w:r>
          </w:p>
          <w:p w:rsidR="00EF3015" w:rsidRDefault="00485714">
            <w:pPr>
              <w:pStyle w:val="ProductList-TableBody"/>
            </w:pPr>
            <w:r>
              <w:t>Lync 2010/2013/2015</w:t>
            </w:r>
          </w:p>
          <w:p w:rsidR="00EF3015" w:rsidRDefault="00485714">
            <w:pPr>
              <w:pStyle w:val="ProductList-TableBody"/>
            </w:pPr>
            <w:r>
              <w:t>OneNote 2010/2013/2016</w:t>
            </w:r>
          </w:p>
          <w:p w:rsidR="00EF3015" w:rsidRDefault="00485714">
            <w:pPr>
              <w:pStyle w:val="ProductList-TableBody"/>
            </w:pPr>
            <w:r>
              <w:t>Outlook 2010/2013/2016</w:t>
            </w:r>
          </w:p>
          <w:p w:rsidR="00EF3015" w:rsidRDefault="00485714">
            <w:pPr>
              <w:pStyle w:val="ProductList-TableBody"/>
            </w:pPr>
            <w:r>
              <w:t>Publisher 2010/2013/2016</w:t>
            </w:r>
          </w:p>
          <w:p w:rsidR="00EF3015" w:rsidRDefault="00485714">
            <w:pPr>
              <w:pStyle w:val="ProductList-TableBody"/>
            </w:pPr>
            <w:r>
              <w:t>Skype voor Bedrijven 2015</w:t>
            </w:r>
          </w:p>
          <w:p w:rsidR="00EF3015" w:rsidRDefault="0048571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Office Professional Plus 2016 HUP en Office 2016 voor Mac Home &amp; Business met Skype voor Bedrijven DL HUP </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Visio Standard 2010/2013 /2016 </w:t>
            </w:r>
          </w:p>
          <w:p w:rsidR="00EF3015" w:rsidRDefault="0048571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Visio Professional 2016 HUP</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Project Standard 2010/2013/2016</w:t>
            </w:r>
          </w:p>
          <w:p w:rsidR="00EF3015" w:rsidRDefault="0048571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Project Professional 2016 HUP</w:t>
            </w:r>
          </w:p>
        </w:tc>
      </w:tr>
    </w:tbl>
    <w:p w:rsidR="00EF3015" w:rsidRDefault="00485714">
      <w:pPr>
        <w:pStyle w:val="ProductList-Body"/>
      </w:pPr>
      <w:r>
        <w:rPr>
          <w:i/>
        </w:rPr>
        <w:t xml:space="preserve">Zie </w:t>
      </w:r>
      <w:hyperlink r:id="rId146">
        <w:r>
          <w:rPr>
            <w:i/>
            <w:color w:val="00467F"/>
            <w:u w:val="single"/>
          </w:rPr>
          <w:t>http://www.microsoft.com/licensing</w:t>
        </w:r>
      </w:hyperlink>
      <w:r>
        <w:rPr>
          <w:i/>
        </w:rPr>
        <w:t xml:space="preserve"> voor meer informatie, waaronder informatie over de toekomstige beschikbaarheid van andere software in het Home Use-programma.</w:t>
      </w:r>
    </w:p>
    <w:p w:rsidR="00EF3015" w:rsidRDefault="00EF3015">
      <w:pPr>
        <w:pStyle w:val="ProductList-Body"/>
      </w:pPr>
    </w:p>
    <w:p w:rsidR="00EF3015" w:rsidRDefault="00485714">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EF3015" w:rsidRDefault="00EF3015">
      <w:pPr>
        <w:pStyle w:val="ProductList-Body"/>
        <w:jc w:val="right"/>
      </w:pPr>
    </w:p>
    <w:p w:rsidR="00EF3015" w:rsidRDefault="00485714">
      <w:pPr>
        <w:pStyle w:val="ProductList-ClauseHeading"/>
        <w:outlineLvl w:val="2"/>
      </w:pPr>
      <w:bookmarkStart w:id="350" w:name="_Sec585"/>
      <w:r>
        <w:t>24x7 Problem Resolution Support</w:t>
      </w:r>
      <w:bookmarkEnd w:id="350"/>
    </w:p>
    <w:p w:rsidR="00EF3015" w:rsidRDefault="00485714">
      <w:pPr>
        <w:pStyle w:val="ProductList-Body"/>
      </w:pPr>
      <w:r>
        <w:t>Klanten (anders dan klanten die een aankoop doen via Academic-programma's) met SA-dekking komen in aanmerking voor 24x7 Problem Resolution Support.</w:t>
      </w:r>
    </w:p>
    <w:p w:rsidR="00EF3015" w:rsidRDefault="00EF3015">
      <w:pPr>
        <w:pStyle w:val="ProductList-Body"/>
      </w:pPr>
    </w:p>
    <w:p w:rsidR="00EF3015" w:rsidRDefault="00485714">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EF3015" w:rsidRDefault="00EF3015">
      <w:pPr>
        <w:pStyle w:val="ProductList-Body"/>
      </w:pPr>
    </w:p>
    <w:p w:rsidR="00EF3015" w:rsidRDefault="00485714">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EF3015" w:rsidRDefault="00EF3015">
      <w:pPr>
        <w:pStyle w:val="ProductList-Body"/>
      </w:pPr>
    </w:p>
    <w:p w:rsidR="00EF3015" w:rsidRDefault="00485714">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EF3015" w:rsidRDefault="00EF3015">
      <w:pPr>
        <w:pStyle w:val="ProductList-Body"/>
      </w:pPr>
    </w:p>
    <w:p w:rsidR="00EF3015" w:rsidRDefault="00485714">
      <w:pPr>
        <w:pStyle w:val="ProductList-SubClauseHeading"/>
        <w:outlineLvl w:val="3"/>
      </w:pPr>
      <w:r>
        <w:t>Toekenning van elektronische ondersteuningsvoorvallen voor alle programma's behalve MPSA</w:t>
      </w:r>
    </w:p>
    <w:p w:rsidR="00EF3015" w:rsidRDefault="00485714">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EF30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IW / Client - toekenningsstappen</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$200,000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300,000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270,000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CHF 330,000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CNY 1.650.000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DKK 1.600.000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215,000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£135,000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JPY 24.000.000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KWD 240.000.000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NOK 1.650.000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350,000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SEK 2.000.000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NTD 7.000.000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INR 10.000.000</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RUB 6.600.000</w:t>
            </w:r>
          </w:p>
        </w:tc>
      </w:tr>
    </w:tbl>
    <w:p w:rsidR="00EF3015" w:rsidRDefault="00EF3015">
      <w:pPr>
        <w:pStyle w:val="ProductList-BodyIndented"/>
        <w:ind w:left="720"/>
      </w:pPr>
    </w:p>
    <w:p w:rsidR="00EF3015" w:rsidRDefault="00485714">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EF3015" w:rsidRDefault="00EF3015">
      <w:pPr>
        <w:pStyle w:val="ProductList-BodyIndented"/>
      </w:pPr>
    </w:p>
    <w:p w:rsidR="00EF3015" w:rsidRDefault="00485714">
      <w:pPr>
        <w:pStyle w:val="ProductList-BodyIndented"/>
      </w:pPr>
      <w:r>
        <w:t xml:space="preserve">Toegang tot plaatselijke telefonische ondersteuning is beschikbaar tijdens kantooruren, zoals vermeld op de website </w:t>
      </w:r>
      <w:hyperlink r:id="rId147">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EF3015" w:rsidRDefault="00EF3015">
      <w:pPr>
        <w:pStyle w:val="ProductList-BodyIndented"/>
      </w:pPr>
    </w:p>
    <w:p w:rsidR="00EF3015" w:rsidRDefault="00485714">
      <w:pPr>
        <w:pStyle w:val="ProductList-SubClauseHeading"/>
        <w:outlineLvl w:val="3"/>
      </w:pPr>
      <w:r>
        <w:t>Toekenning van elektronische ondersteuningsvoorvallen voor MPSA</w:t>
      </w:r>
    </w:p>
    <w:p w:rsidR="00EF3015" w:rsidRDefault="00485714">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EF301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EF3015" w:rsidRDefault="00485714">
            <w:pPr>
              <w:pStyle w:val="ProductList-TableBody"/>
            </w:pPr>
            <w:r>
              <w:rPr>
                <w:color w:val="FFFFFF"/>
              </w:rPr>
              <w:t>Punten per telefonisch ondersteuningsvoorval</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Toepassingen en Systemen (samen)</w:t>
            </w:r>
          </w:p>
        </w:tc>
        <w:tc>
          <w:tcPr>
            <w:tcW w:w="6000" w:type="dxa"/>
            <w:tcBorders>
              <w:left w:val="single" w:sz="4" w:space="0" w:color="000000"/>
              <w:right w:val="single" w:sz="4" w:space="0" w:color="000000"/>
            </w:tcBorders>
          </w:tcPr>
          <w:p w:rsidR="00EF3015" w:rsidRDefault="00485714">
            <w:pPr>
              <w:pStyle w:val="ProductList-TableBody"/>
            </w:pPr>
            <w:r>
              <w:t>2,000</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Server</w:t>
            </w:r>
          </w:p>
        </w:tc>
        <w:tc>
          <w:tcPr>
            <w:tcW w:w="6000" w:type="dxa"/>
            <w:tcBorders>
              <w:left w:val="single" w:sz="4" w:space="0" w:color="000000"/>
              <w:right w:val="single" w:sz="4" w:space="0" w:color="000000"/>
            </w:tcBorders>
          </w:tcPr>
          <w:p w:rsidR="00EF3015" w:rsidRDefault="00485714">
            <w:pPr>
              <w:pStyle w:val="ProductList-TableBody"/>
            </w:pPr>
            <w:r>
              <w:t>400</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CAL</w:t>
            </w:r>
          </w:p>
        </w:tc>
        <w:tc>
          <w:tcPr>
            <w:tcW w:w="6000" w:type="dxa"/>
            <w:tcBorders>
              <w:left w:val="single" w:sz="4" w:space="0" w:color="000000"/>
              <w:right w:val="single" w:sz="4" w:space="0" w:color="000000"/>
            </w:tcBorders>
          </w:tcPr>
          <w:p w:rsidR="00EF3015" w:rsidRDefault="00485714">
            <w:pPr>
              <w:pStyle w:val="ProductList-TableBody"/>
            </w:pPr>
            <w:r>
              <w:t>400</w:t>
            </w:r>
          </w:p>
        </w:tc>
      </w:tr>
    </w:tbl>
    <w:p w:rsidR="00EF3015" w:rsidRDefault="00EF3015">
      <w:pPr>
        <w:pStyle w:val="ProductList-BodyIndented"/>
      </w:pPr>
    </w:p>
    <w:p w:rsidR="00EF3015" w:rsidRDefault="00485714">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EF3015" w:rsidRDefault="00EF3015">
      <w:pPr>
        <w:pStyle w:val="ProductList-BodyIndented"/>
      </w:pPr>
    </w:p>
    <w:p w:rsidR="00EF3015" w:rsidRDefault="00485714">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EF3015" w:rsidRDefault="00EF3015">
      <w:pPr>
        <w:pStyle w:val="ProductList-SubClauseHeading"/>
        <w:outlineLvl w:val="3"/>
      </w:pPr>
    </w:p>
    <w:p w:rsidR="00EF3015" w:rsidRDefault="00485714">
      <w:pPr>
        <w:pStyle w:val="ProductList-SubClauseHeading"/>
        <w:outlineLvl w:val="3"/>
      </w:pPr>
      <w:r>
        <w:t>Ondersteuningsvoorvallen via het web</w:t>
      </w:r>
    </w:p>
    <w:p w:rsidR="00EF3015" w:rsidRDefault="00485714">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EF3015" w:rsidRDefault="00EF3015">
      <w:pPr>
        <w:pStyle w:val="ProductList-BodyIndented"/>
      </w:pPr>
    </w:p>
    <w:p w:rsidR="00EF3015" w:rsidRDefault="00485714">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EF3015" w:rsidRDefault="00EF3015">
      <w:pPr>
        <w:pStyle w:val="ProductList-BodyIndented"/>
        <w:ind w:left="720"/>
      </w:pPr>
    </w:p>
    <w:p w:rsidR="00EF3015" w:rsidRDefault="00485714">
      <w:pPr>
        <w:pStyle w:val="ProductList-SubClauseHeading"/>
        <w:outlineLvl w:val="3"/>
      </w:pPr>
      <w:r>
        <w:t>Contactpersonen voor ondersteuning</w:t>
      </w:r>
    </w:p>
    <w:p w:rsidR="00EF3015" w:rsidRDefault="00485714">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EF30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S/S+: EA niveau D</w:t>
            </w:r>
          </w:p>
        </w:tc>
      </w:tr>
      <w:tr w:rsidR="00EF3015">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Naar behoefte</w:t>
            </w:r>
          </w:p>
        </w:tc>
      </w:tr>
      <w:tr w:rsidR="00EF3015">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16</w:t>
            </w:r>
          </w:p>
        </w:tc>
      </w:tr>
    </w:tbl>
    <w:p w:rsidR="00EF3015" w:rsidRDefault="00EF3015">
      <w:pPr>
        <w:pStyle w:val="ProductList-BodyIndented"/>
      </w:pPr>
    </w:p>
    <w:p w:rsidR="00EF3015" w:rsidRDefault="00485714">
      <w:pPr>
        <w:pStyle w:val="ProductList-SubClauseHeading"/>
        <w:outlineLvl w:val="3"/>
      </w:pPr>
      <w:r>
        <w:t>Serviceniveau voor klanten met Software Assurance</w:t>
      </w:r>
    </w:p>
    <w:p w:rsidR="00EF3015" w:rsidRDefault="00485714">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EF30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Verwachte reactie van de klant</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Kritieke invloed op het bedrijf </w:t>
            </w:r>
          </w:p>
          <w:p w:rsidR="00EF3015" w:rsidRDefault="00485714">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1e reactie op oproep binnen 2 uur, afhankelijk van ondersteuningsproduct</w:t>
            </w:r>
          </w:p>
          <w:p w:rsidR="00EF3015" w:rsidRDefault="00485714">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Toewijzing van voldoende personeel voor doorlopende inspanning, 24 uur per dag, 7 dagen per week2</w:t>
            </w:r>
          </w:p>
          <w:p w:rsidR="00EF3015" w:rsidRDefault="00485714">
            <w:pPr>
              <w:pStyle w:val="ProductList-TableBody"/>
            </w:pPr>
            <w:r>
              <w:t>Snelle toegang en reactie van change control authority</w:t>
            </w:r>
          </w:p>
          <w:p w:rsidR="00EF3015" w:rsidRDefault="00485714">
            <w:pPr>
              <w:pStyle w:val="ProductList-TableBody"/>
            </w:pPr>
            <w:r>
              <w:t>Kennisgeving aan management</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Gematigde invloed op bedrijf: </w:t>
            </w:r>
          </w:p>
          <w:p w:rsidR="00EF3015" w:rsidRDefault="00485714">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1e reactie op oproep binnen 4 uur, afhankelijk van ondersteuningsproduct</w:t>
            </w:r>
          </w:p>
          <w:p w:rsidR="00EF3015" w:rsidRDefault="00485714">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Toewijzing van voldoende personeel voor doorlopende inspanningen tijdens kantooruren</w:t>
            </w:r>
          </w:p>
          <w:p w:rsidR="00EF3015" w:rsidRDefault="00485714">
            <w:pPr>
              <w:pStyle w:val="ProductList-TableBody"/>
            </w:pPr>
            <w:r>
              <w:t>Toegang en reactie van change control authority binnen 4 kantooruren</w:t>
            </w:r>
          </w:p>
        </w:tc>
      </w:tr>
      <w:tr w:rsidR="00EF3015">
        <w:tc>
          <w:tcPr>
            <w:tcW w:w="29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Minimale invloed op bedrijf </w:t>
            </w:r>
          </w:p>
          <w:p w:rsidR="00EF3015" w:rsidRDefault="00485714">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1e reactie binnen 1 werkdag, afhankelijk van ondersteuningsproduct</w:t>
            </w:r>
          </w:p>
          <w:p w:rsidR="00EF3015" w:rsidRDefault="00485714">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Accurate gegevens contactpersoon inzake case owner</w:t>
            </w:r>
          </w:p>
          <w:p w:rsidR="00EF3015" w:rsidRDefault="00485714">
            <w:pPr>
              <w:pStyle w:val="ProductList-TableBody"/>
            </w:pPr>
            <w:r>
              <w:t>Reactie binnen één werkdag.</w:t>
            </w:r>
          </w:p>
        </w:tc>
      </w:tr>
    </w:tbl>
    <w:p w:rsidR="00EF3015" w:rsidRDefault="00485714">
      <w:pPr>
        <w:pStyle w:val="ProductList-BodyIndented"/>
      </w:pPr>
      <w:r>
        <w:rPr>
          <w:i/>
        </w:rPr>
        <w:t>1 Neem contact op met een vertegenwoordiger van Microsoft voor de plaatselijke kantooruren.</w:t>
      </w:r>
    </w:p>
    <w:p w:rsidR="00EF3015" w:rsidRDefault="00485714">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EF3015" w:rsidRDefault="00EF3015">
      <w:pPr>
        <w:pStyle w:val="ProductList-BodyIndented"/>
        <w:ind w:left="720"/>
      </w:pPr>
    </w:p>
    <w:p w:rsidR="00EF3015" w:rsidRDefault="00485714">
      <w:pPr>
        <w:pStyle w:val="ProductList-SubClauseHeading"/>
        <w:outlineLvl w:val="3"/>
      </w:pPr>
      <w:r>
        <w:t>Omzetting van 24x7 Problem Resolution Support-voorvallen uit Software Assurance naar Premier Support Services</w:t>
      </w:r>
    </w:p>
    <w:p w:rsidR="00EF3015" w:rsidRDefault="00485714">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EF3015" w:rsidRDefault="00EF3015">
      <w:pPr>
        <w:pStyle w:val="ProductList-BodyIndented"/>
      </w:pPr>
    </w:p>
    <w:p w:rsidR="00EF3015" w:rsidRDefault="00485714">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EF3015" w:rsidRDefault="00EF3015">
      <w:pPr>
        <w:pStyle w:val="ProductList-BodyIndented"/>
        <w:ind w:left="720"/>
      </w:pPr>
    </w:p>
    <w:p w:rsidR="00EF3015" w:rsidRDefault="00485714">
      <w:pPr>
        <w:pStyle w:val="ProductList-SubClauseHeading"/>
        <w:outlineLvl w:val="3"/>
      </w:pPr>
      <w:r>
        <w:t>Aanvullende zakelijke voorzieningen</w:t>
      </w:r>
    </w:p>
    <w:p w:rsidR="00EF3015" w:rsidRDefault="00485714">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EF3015" w:rsidRDefault="00EF3015">
      <w:pPr>
        <w:pStyle w:val="ProductList-BodyIndented"/>
      </w:pPr>
    </w:p>
    <w:p w:rsidR="00EF3015" w:rsidRDefault="00485714">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EF3015" w:rsidRDefault="00EF3015">
      <w:pPr>
        <w:pStyle w:val="ProductList-BodyIndented"/>
      </w:pPr>
    </w:p>
    <w:p w:rsidR="00EF3015" w:rsidRDefault="00485714">
      <w:pPr>
        <w:pStyle w:val="ProductList-SubClauseHeading"/>
        <w:outlineLvl w:val="3"/>
      </w:pPr>
      <w:r>
        <w:t>Recht op SCE</w:t>
      </w:r>
    </w:p>
    <w:p w:rsidR="00EF3015" w:rsidRDefault="00485714">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EF3015" w:rsidRDefault="00EF3015">
      <w:pPr>
        <w:pStyle w:val="ProductList-BodyIndented"/>
      </w:pPr>
    </w:p>
    <w:p w:rsidR="00EF3015" w:rsidRDefault="00485714">
      <w:pPr>
        <w:pStyle w:val="ProductList-BodyIndented"/>
      </w:pPr>
      <w:r>
        <w:t>De kwalificerende Application Platform-producten zijn:</w:t>
      </w:r>
    </w:p>
    <w:p w:rsidR="00EF3015" w:rsidRDefault="00485714" w:rsidP="00485714">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EF3015" w:rsidRDefault="00485714" w:rsidP="00485714">
      <w:pPr>
        <w:pStyle w:val="ProductList-Bullet"/>
        <w:numPr>
          <w:ilvl w:val="1"/>
          <w:numId w:val="48"/>
        </w:numPr>
      </w:pPr>
      <w:r>
        <w:t>BizTalk Server</w:t>
      </w:r>
      <w:r>
        <w:fldChar w:fldCharType="begin"/>
      </w:r>
      <w:r>
        <w:instrText xml:space="preserve"> XE "BizTalk Server" </w:instrText>
      </w:r>
      <w:r>
        <w:fldChar w:fldCharType="end"/>
      </w:r>
      <w:r>
        <w:t xml:space="preserve"> (Standard, Enterprise en Branch)</w:t>
      </w:r>
    </w:p>
    <w:p w:rsidR="00EF3015" w:rsidRDefault="00485714" w:rsidP="00485714">
      <w:pPr>
        <w:pStyle w:val="ProductList-Bullet"/>
        <w:numPr>
          <w:ilvl w:val="1"/>
          <w:numId w:val="48"/>
        </w:numPr>
      </w:pPr>
      <w:r>
        <w:t>Office SharePoint Server</w:t>
      </w:r>
      <w:r>
        <w:fldChar w:fldCharType="begin"/>
      </w:r>
      <w:r>
        <w:instrText xml:space="preserve"> XE "SharePoint Server" </w:instrText>
      </w:r>
      <w:r>
        <w:fldChar w:fldCharType="end"/>
      </w:r>
    </w:p>
    <w:p w:rsidR="00EF3015" w:rsidRDefault="00485714">
      <w:pPr>
        <w:pStyle w:val="ProductList-BodyIndented"/>
      </w:pPr>
      <w:r>
        <w:t>De kwalificerende producten van de Core Infrastructure-component zijn:</w:t>
      </w:r>
    </w:p>
    <w:p w:rsidR="00EF3015" w:rsidRDefault="00485714" w:rsidP="00485714">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EF3015" w:rsidRDefault="00485714" w:rsidP="00485714">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EF3015" w:rsidRDefault="00EF3015">
      <w:pPr>
        <w:pStyle w:val="ProductList-BodyIndented"/>
      </w:pPr>
    </w:p>
    <w:p w:rsidR="00EF3015" w:rsidRDefault="00485714">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Minimaal jaarlijks gemiddelde aan SA-bestedingen voor Onbeperkte 24x7 PRS</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250,000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375,000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337,500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412,500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2,062,500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2,000,000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268,750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168,750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30,000,000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300,000,000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2,062,500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437,500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2,500,000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8,750,000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12,500,000</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8,250,000</w:t>
            </w:r>
          </w:p>
        </w:tc>
      </w:tr>
    </w:tbl>
    <w:p w:rsidR="00EF3015" w:rsidRDefault="00EF3015">
      <w:pPr>
        <w:pStyle w:val="ProductList-BodyIndented"/>
        <w:ind w:left="720"/>
      </w:pPr>
    </w:p>
    <w:p w:rsidR="00EF3015" w:rsidRDefault="00485714">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EF3015" w:rsidRDefault="00EF3015">
      <w:pPr>
        <w:pStyle w:val="ProductList-BodyIndented"/>
        <w:ind w:left="720"/>
      </w:pPr>
    </w:p>
    <w:p w:rsidR="00EF3015" w:rsidRDefault="00485714">
      <w:pPr>
        <w:pStyle w:val="ProductList-SubClauseHeading"/>
        <w:outlineLvl w:val="3"/>
      </w:pPr>
      <w:r>
        <w:t>Voorwaarden voor Parallel Data Warehouse</w:t>
      </w:r>
    </w:p>
    <w:p w:rsidR="00EF3015" w:rsidRDefault="00485714">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EF3015" w:rsidRDefault="00EF3015">
      <w:pPr>
        <w:pStyle w:val="ProductList-BodyIndented"/>
      </w:pPr>
    </w:p>
    <w:p w:rsidR="00EF3015" w:rsidRDefault="00485714">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EF3015" w:rsidRDefault="00EF3015">
      <w:pPr>
        <w:pStyle w:val="ProductList-BodyIndented"/>
      </w:pPr>
    </w:p>
    <w:p w:rsidR="00EF3015" w:rsidRDefault="00485714">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EF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Toegestane ondersteuningscontacten</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4</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5</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6</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7</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8</w:t>
            </w:r>
          </w:p>
        </w:tc>
      </w:tr>
    </w:tbl>
    <w:p w:rsidR="00EF3015" w:rsidRDefault="00EF3015">
      <w:pPr>
        <w:pStyle w:val="ProductList-BodyIndented"/>
      </w:pPr>
    </w:p>
    <w:p w:rsidR="00EF3015" w:rsidRDefault="00485714">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EF3015" w:rsidRDefault="00485714">
      <w:pPr>
        <w:pStyle w:val="ProductList-BodyIndented"/>
      </w:pPr>
      <w:r>
        <w:t xml:space="preserve">Opmerking: klanten die op dit moment beschikken over een licentie voor PDW behouden deze benefit, zoals beschreven in de </w:t>
      </w:r>
      <w:hyperlink r:id="rId148">
        <w:r>
          <w:rPr>
            <w:color w:val="00467F"/>
            <w:u w:val="single"/>
          </w:rPr>
          <w:t>Productvoorwaarden van juni 2016</w:t>
        </w:r>
      </w:hyperlink>
      <w:r>
        <w:t>.</w:t>
      </w:r>
    </w:p>
    <w:p w:rsidR="00EF3015" w:rsidRDefault="00EF3015">
      <w:pPr>
        <w:pStyle w:val="ProductList-BodyIndented"/>
      </w:pPr>
    </w:p>
    <w:p w:rsidR="00EF3015" w:rsidRDefault="00485714">
      <w:pPr>
        <w:pStyle w:val="ProductList-ClauseHeading"/>
        <w:outlineLvl w:val="2"/>
      </w:pPr>
      <w:bookmarkStart w:id="351" w:name="_Sec587"/>
      <w:r>
        <w:t>Verkrijgbaarheid van Step-Up-licenties</w:t>
      </w:r>
      <w:bookmarkEnd w:id="351"/>
    </w:p>
    <w:p w:rsidR="00EF3015" w:rsidRDefault="00485714">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F30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Opwaarderen naar</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BizTalk Server Standard</w:t>
            </w:r>
            <w:r>
              <w:fldChar w:fldCharType="begin"/>
            </w:r>
            <w:r>
              <w:instrText xml:space="preserve"> XE "BizTalk Server Standard"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BizTalk Server Enterprise</w:t>
            </w:r>
            <w:r>
              <w:fldChar w:fldCharType="begin"/>
            </w:r>
            <w:r>
              <w:instrText xml:space="preserve"> XE "BizTalk Server Enterprise"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BizTalk Server Enterprise</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CAL</w:t>
            </w:r>
            <w:r>
              <w:fldChar w:fldCharType="begin"/>
            </w:r>
            <w:r>
              <w:instrText xml:space="preserve"> XE "Enterprise CAL" </w:instrText>
            </w:r>
            <w:r>
              <w:fldChar w:fldCharType="end"/>
            </w:r>
            <w:r>
              <w:t xml:space="preserve"> Suite</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Infrastructure Server Suite Datacenter</w:t>
            </w:r>
            <w:r>
              <w:fldChar w:fldCharType="begin"/>
            </w:r>
            <w:r>
              <w:instrText xml:space="preserve"> XE "Core Infrastructure Server Suite Datacenter"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Desktop Education met Enterprise CAL Suite</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Desktop School met Enterprise CAL Suite</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Exchange Server Enterprise</w:t>
            </w:r>
            <w:r>
              <w:fldChar w:fldCharType="begin"/>
            </w:r>
            <w:r>
              <w:instrText xml:space="preserve"> XE "Exchange Server Enterprise"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Forefront TMG Enterprise</w:t>
            </w:r>
            <w:r>
              <w:fldChar w:fldCharType="begin"/>
            </w:r>
            <w:r>
              <w:instrText xml:space="preserve"> XE "Forefront TMG Enterprise"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 Professional Plus</w:t>
            </w:r>
            <w:r>
              <w:fldChar w:fldCharType="begin"/>
            </w:r>
            <w:r>
              <w:instrText xml:space="preserve"> XE "Office Professional Plus"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Desktop</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Project Professional</w:t>
            </w:r>
            <w:r>
              <w:fldChar w:fldCharType="begin"/>
            </w:r>
            <w:r>
              <w:instrText xml:space="preserve"> XE "Project Professional"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SQL Server Enterprise Core</w:t>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SQL Server Business Intelligence</w:t>
            </w:r>
            <w:r>
              <w:fldChar w:fldCharType="begin"/>
            </w:r>
            <w:r>
              <w:instrText xml:space="preserve"> XE "SQL Server Business Intelligence"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System Center Datacenter</w:t>
            </w:r>
            <w:r>
              <w:fldChar w:fldCharType="begin"/>
            </w:r>
            <w:r>
              <w:instrText xml:space="preserve"> XE "System Center Datacenter"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Visio Professional</w:t>
            </w:r>
            <w:r>
              <w:fldChar w:fldCharType="begin"/>
            </w:r>
            <w:r>
              <w:instrText xml:space="preserve"> XE "Visio Professional"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Visual Studio Enterprise-abonnement</w:t>
            </w:r>
            <w:r>
              <w:fldChar w:fldCharType="begin"/>
            </w:r>
            <w:r>
              <w:instrText xml:space="preserve"> XE "Visual Studio Enterprise-abonnement"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Visual Studio Enterprise-abonnement</w:t>
            </w:r>
            <w:r>
              <w:fldChar w:fldCharType="begin"/>
            </w:r>
            <w:r>
              <w:instrText xml:space="preserve"> XE "Visual Studio Enterprise-abonnement" </w:instrText>
            </w:r>
            <w:r>
              <w:fldChar w:fldCharType="end"/>
            </w:r>
          </w:p>
        </w:tc>
      </w:tr>
      <w:tr w:rsidR="00EF3015">
        <w:tc>
          <w:tcPr>
            <w:tcW w:w="600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Server Datacenter</w:t>
            </w:r>
            <w:r>
              <w:fldChar w:fldCharType="begin"/>
            </w:r>
            <w:r>
              <w:instrText xml:space="preserve"> XE "Windows Server Datacenter" </w:instrText>
            </w:r>
            <w:r>
              <w:fldChar w:fldCharType="end"/>
            </w:r>
          </w:p>
        </w:tc>
      </w:tr>
    </w:tbl>
    <w:p w:rsidR="00EF3015" w:rsidRDefault="00EF3015">
      <w:pPr>
        <w:pStyle w:val="ProductList-Body"/>
      </w:pPr>
    </w:p>
    <w:p w:rsidR="00EF3015" w:rsidRDefault="00485714">
      <w:pPr>
        <w:pStyle w:val="ProductList-ClauseHeading"/>
        <w:outlineLvl w:val="2"/>
      </w:pPr>
      <w:bookmarkStart w:id="352" w:name="_Sec588"/>
      <w:r>
        <w:t>Servers – Rechten voor herstel bij noodgevallen</w:t>
      </w:r>
      <w:bookmarkEnd w:id="352"/>
    </w:p>
    <w:p w:rsidR="00EF3015" w:rsidRDefault="00485714">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EF3015" w:rsidRDefault="00EF3015">
      <w:pPr>
        <w:pStyle w:val="ProductList-Body"/>
      </w:pPr>
    </w:p>
    <w:p w:rsidR="00EF3015" w:rsidRDefault="00485714">
      <w:pPr>
        <w:pStyle w:val="ProductList-SubSubClauseHeading"/>
        <w:outlineLvl w:val="4"/>
      </w:pPr>
      <w:r>
        <w:t>Toegestaan gebruik van Back-upinstances</w:t>
      </w:r>
    </w:p>
    <w:p w:rsidR="00EF3015" w:rsidRDefault="00485714">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EF3015" w:rsidRDefault="00485714" w:rsidP="00485714">
      <w:pPr>
        <w:pStyle w:val="ProductList-Bullet"/>
        <w:numPr>
          <w:ilvl w:val="2"/>
          <w:numId w:val="50"/>
        </w:numPr>
      </w:pPr>
      <w:r>
        <w:t xml:space="preserve">Gedurende korte perioden voor het testen van herstel bij noodgevallen, binnen één week per 90 dagen; </w:t>
      </w:r>
    </w:p>
    <w:p w:rsidR="00EF3015" w:rsidRDefault="00485714" w:rsidP="00485714">
      <w:pPr>
        <w:pStyle w:val="ProductList-Bullet"/>
        <w:numPr>
          <w:ilvl w:val="2"/>
          <w:numId w:val="50"/>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EF3015" w:rsidRDefault="00485714" w:rsidP="00485714">
      <w:pPr>
        <w:pStyle w:val="ProductList-Bullet"/>
        <w:numPr>
          <w:ilvl w:val="2"/>
          <w:numId w:val="50"/>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EF3015" w:rsidRDefault="00EF3015">
      <w:pPr>
        <w:pStyle w:val="ProductList-BodyIndented2"/>
      </w:pPr>
    </w:p>
    <w:p w:rsidR="00EF3015" w:rsidRDefault="00485714">
      <w:pPr>
        <w:pStyle w:val="ProductList-SubSubClauseHeading"/>
        <w:outlineLvl w:val="4"/>
      </w:pPr>
      <w:r>
        <w:t>Het Azure Hybrid Benefit aanwenden voor Herstel bij noodgevallen</w:t>
      </w:r>
    </w:p>
    <w:p w:rsidR="00EF3015" w:rsidRDefault="00485714">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EF3015" w:rsidRDefault="00EF3015">
      <w:pPr>
        <w:pStyle w:val="ProductList-BodyIndented2"/>
      </w:pPr>
    </w:p>
    <w:p w:rsidR="00EF3015" w:rsidRDefault="00485714">
      <w:pPr>
        <w:pStyle w:val="ProductList-SubSubClauseHeading"/>
        <w:outlineLvl w:val="4"/>
      </w:pPr>
      <w:r>
        <w:t>Gebruikseisen voor Herstel na noodgeval</w:t>
      </w:r>
    </w:p>
    <w:p w:rsidR="00EF3015" w:rsidRDefault="00485714">
      <w:pPr>
        <w:pStyle w:val="ProductList-BodyIndented2"/>
      </w:pPr>
      <w:r>
        <w:t>De Klant dient te voldoen aan de volgende voorwaarden om de software te gebruiken op grond van rechten voor herstel bij noodgevallen.</w:t>
      </w:r>
    </w:p>
    <w:p w:rsidR="00EF3015" w:rsidRDefault="00485714" w:rsidP="00485714">
      <w:pPr>
        <w:pStyle w:val="ProductList-Bullet"/>
        <w:numPr>
          <w:ilvl w:val="2"/>
          <w:numId w:val="51"/>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EF3015" w:rsidRDefault="00485714" w:rsidP="00485714">
      <w:pPr>
        <w:pStyle w:val="ProductList-Bullet"/>
        <w:numPr>
          <w:ilvl w:val="2"/>
          <w:numId w:val="51"/>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F3015" w:rsidRDefault="00485714" w:rsidP="00485714">
      <w:pPr>
        <w:pStyle w:val="ProductList-Bullet"/>
        <w:numPr>
          <w:ilvl w:val="2"/>
          <w:numId w:val="51"/>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EF3015" w:rsidRDefault="00485714" w:rsidP="00485714">
      <w:pPr>
        <w:pStyle w:val="ProductList-Bullet"/>
        <w:numPr>
          <w:ilvl w:val="2"/>
          <w:numId w:val="51"/>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EF3015" w:rsidRDefault="00485714" w:rsidP="00485714">
      <w:pPr>
        <w:pStyle w:val="ProductList-Bullet"/>
        <w:numPr>
          <w:ilvl w:val="2"/>
          <w:numId w:val="51"/>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EF3015" w:rsidRDefault="00485714" w:rsidP="00485714">
      <w:pPr>
        <w:pStyle w:val="ProductList-Bullet"/>
        <w:numPr>
          <w:ilvl w:val="2"/>
          <w:numId w:val="51"/>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EF3015" w:rsidRDefault="00EF3015">
      <w:pPr>
        <w:pStyle w:val="ProductList-BodyIndented2"/>
      </w:pPr>
    </w:p>
    <w:p w:rsidR="00EF3015" w:rsidRDefault="00485714">
      <w:pPr>
        <w:pStyle w:val="ProductList-SubSubClauseHeading"/>
        <w:outlineLvl w:val="4"/>
      </w:pPr>
      <w:r>
        <w:t>Aanvullend toegestaan gebruik van Windows Server</w:t>
      </w:r>
    </w:p>
    <w:p w:rsidR="00EF3015" w:rsidRDefault="00485714" w:rsidP="00485714">
      <w:pPr>
        <w:pStyle w:val="ProductList-Bullet"/>
        <w:numPr>
          <w:ilvl w:val="2"/>
          <w:numId w:val="52"/>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EF3015" w:rsidRDefault="00485714" w:rsidP="00485714">
      <w:pPr>
        <w:pStyle w:val="ProductList-Bullet"/>
        <w:numPr>
          <w:ilvl w:val="3"/>
          <w:numId w:val="52"/>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EF3015" w:rsidRDefault="00485714" w:rsidP="00485714">
      <w:pPr>
        <w:pStyle w:val="ProductList-Bullet"/>
        <w:numPr>
          <w:ilvl w:val="3"/>
          <w:numId w:val="5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EF3015" w:rsidRDefault="00485714">
      <w:pPr>
        <w:pStyle w:val="ProductList-BodyIndented2"/>
        <w:ind w:left="1440"/>
      </w:pPr>
      <w:r>
        <w:t>- het uitvoeren van hardwarevirtualisatiesoftware, zoals Hyper-V,</w:t>
      </w:r>
    </w:p>
    <w:p w:rsidR="00EF3015" w:rsidRDefault="00485714">
      <w:pPr>
        <w:pStyle w:val="ProductList-BodyIndented2"/>
        <w:ind w:left="1440"/>
      </w:pPr>
      <w:r>
        <w:t>- het uitvoeren van hardwarevirtualisatiediensten,</w:t>
      </w:r>
    </w:p>
    <w:p w:rsidR="00EF3015" w:rsidRDefault="00485714">
      <w:pPr>
        <w:pStyle w:val="ProductList-BodyIndented2"/>
        <w:ind w:left="1440"/>
      </w:pPr>
      <w:r>
        <w:t>- het uitvoeren van softwareagents voor het beheren van de hardwarevirtualisatiesoftware,</w:t>
      </w:r>
    </w:p>
    <w:p w:rsidR="00EF3015" w:rsidRDefault="00485714">
      <w:pPr>
        <w:pStyle w:val="ProductList-BodyIndented2"/>
        <w:ind w:left="1440"/>
      </w:pPr>
      <w:r>
        <w:t>- het ontvangen van replicatiebestanden,</w:t>
      </w:r>
    </w:p>
    <w:p w:rsidR="00EF3015" w:rsidRDefault="00485714">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EF3015" w:rsidRDefault="00485714">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EF3015" w:rsidRDefault="00485714">
      <w:pPr>
        <w:pStyle w:val="ProductList-BodyIndented2"/>
        <w:ind w:left="1440"/>
      </w:pPr>
      <w:r>
        <w:t xml:space="preserve">- het uitvoeren van taken voor herstel bij noodgevallen, zoals hierboven beschreven. </w:t>
      </w:r>
    </w:p>
    <w:p w:rsidR="00EF3015" w:rsidRDefault="00485714" w:rsidP="00485714">
      <w:pPr>
        <w:pStyle w:val="ProductList-Bullet"/>
        <w:numPr>
          <w:ilvl w:val="3"/>
          <w:numId w:val="5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F3015" w:rsidRDefault="00EF3015">
      <w:pPr>
        <w:pStyle w:val="ProductList-BodyIndented2"/>
      </w:pPr>
    </w:p>
    <w:p w:rsidR="00EF3015" w:rsidRDefault="00EF3015">
      <w:pPr>
        <w:pStyle w:val="ProductList-BodyIndented2"/>
      </w:pPr>
    </w:p>
    <w:p w:rsidR="00EF3015" w:rsidRDefault="00485714">
      <w:pPr>
        <w:pStyle w:val="ProductList-ClauseHeading"/>
        <w:outlineLvl w:val="2"/>
      </w:pPr>
      <w:bookmarkStart w:id="353" w:name="_Sec589"/>
      <w:r>
        <w:t>License Mobility</w:t>
      </w:r>
      <w:bookmarkEnd w:id="353"/>
    </w:p>
    <w:p w:rsidR="00EF3015" w:rsidRDefault="00485714">
      <w:pPr>
        <w:pStyle w:val="ProductList-SubClauseHeading"/>
        <w:outlineLvl w:val="3"/>
      </w:pPr>
      <w:r>
        <w:t>License Mobility in server farms</w:t>
      </w:r>
    </w:p>
    <w:p w:rsidR="00EF3015" w:rsidRDefault="00485714">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EF3015" w:rsidRDefault="00EF3015">
      <w:pPr>
        <w:pStyle w:val="ProductList-BodyIndented"/>
      </w:pPr>
    </w:p>
    <w:p w:rsidR="00EF3015" w:rsidRDefault="00485714">
      <w:pPr>
        <w:pStyle w:val="ProductList-SubClauseHeading"/>
        <w:outlineLvl w:val="3"/>
      </w:pPr>
      <w:r>
        <w:t>License Mobility door middel van Software Assurance</w:t>
      </w:r>
    </w:p>
    <w:p w:rsidR="00EF3015" w:rsidRDefault="00485714">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EF3015" w:rsidRDefault="00EF3015">
      <w:pPr>
        <w:pStyle w:val="ProductList-BodyIndented"/>
      </w:pPr>
    </w:p>
    <w:p w:rsidR="00EF3015" w:rsidRDefault="00485714">
      <w:pPr>
        <w:pStyle w:val="ProductList-SubSubClauseHeading"/>
        <w:outlineLvl w:val="4"/>
      </w:pPr>
      <w:r>
        <w:t>Toegestaan gebruik:</w:t>
      </w:r>
    </w:p>
    <w:p w:rsidR="00EF3015" w:rsidRDefault="00485714">
      <w:pPr>
        <w:pStyle w:val="ProductList-BodyIndented2"/>
      </w:pPr>
      <w:r>
        <w:t>Met License Mobility via SA kan de Klant:</w:t>
      </w:r>
    </w:p>
    <w:p w:rsidR="00EF3015" w:rsidRDefault="00485714" w:rsidP="00485714">
      <w:pPr>
        <w:pStyle w:val="ProductList-Bullet"/>
        <w:numPr>
          <w:ilvl w:val="2"/>
          <w:numId w:val="54"/>
        </w:numPr>
      </w:pPr>
      <w:r>
        <w:t xml:space="preserve">gelicentieerde software uitvoeren op gedeelde servers; </w:t>
      </w:r>
    </w:p>
    <w:p w:rsidR="00EF3015" w:rsidRDefault="00485714" w:rsidP="00485714">
      <w:pPr>
        <w:pStyle w:val="ProductList-Bullet"/>
        <w:numPr>
          <w:ilvl w:val="2"/>
          <w:numId w:val="54"/>
        </w:numPr>
      </w:pPr>
      <w:r>
        <w:t xml:space="preserve">toegang verkrijgen tot deze software op grond van toegangslicenties en waarvoor de Klant beschikt over SA, en op grond van Gebruikers- en Apparaat-SL's die toegang tot de Producten toestaan; </w:t>
      </w:r>
    </w:p>
    <w:p w:rsidR="00EF3015" w:rsidRDefault="00485714" w:rsidP="00485714">
      <w:pPr>
        <w:pStyle w:val="ProductList-Bullet"/>
        <w:numPr>
          <w:ilvl w:val="2"/>
          <w:numId w:val="54"/>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EF3015" w:rsidRDefault="00485714" w:rsidP="00485714">
      <w:pPr>
        <w:pStyle w:val="ProductList-Bullet"/>
        <w:numPr>
          <w:ilvl w:val="2"/>
          <w:numId w:val="54"/>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EF3015" w:rsidRDefault="00EF3015">
      <w:pPr>
        <w:pStyle w:val="ProductList-BodyIndented2"/>
      </w:pPr>
    </w:p>
    <w:p w:rsidR="00EF3015" w:rsidRDefault="00485714">
      <w:pPr>
        <w:pStyle w:val="ProductList-SubSubClauseHeading"/>
        <w:outlineLvl w:val="4"/>
      </w:pPr>
      <w:r>
        <w:t>Vereisten:</w:t>
      </w:r>
    </w:p>
    <w:p w:rsidR="00EF3015" w:rsidRDefault="00485714">
      <w:pPr>
        <w:pStyle w:val="ProductList-BodyIndented2"/>
      </w:pPr>
      <w:r>
        <w:t>Voor gebruik van License Mobility via SA moet de Klant:</w:t>
      </w:r>
    </w:p>
    <w:p w:rsidR="00EF3015" w:rsidRDefault="00485714" w:rsidP="00485714">
      <w:pPr>
        <w:pStyle w:val="ProductList-Bullet"/>
        <w:numPr>
          <w:ilvl w:val="2"/>
          <w:numId w:val="55"/>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EF3015" w:rsidRDefault="00485714" w:rsidP="00485714">
      <w:pPr>
        <w:pStyle w:val="ProductList-Bullet"/>
        <w:numPr>
          <w:ilvl w:val="2"/>
          <w:numId w:val="55"/>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EF3015" w:rsidRDefault="00485714" w:rsidP="00485714">
      <w:pPr>
        <w:pStyle w:val="ProductList-Bullet"/>
        <w:numPr>
          <w:ilvl w:val="2"/>
          <w:numId w:val="55"/>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EF3015" w:rsidRDefault="00EF3015">
      <w:pPr>
        <w:pStyle w:val="ProductList-BodyIndented2"/>
      </w:pPr>
    </w:p>
    <w:p w:rsidR="00EF3015" w:rsidRDefault="00485714">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EF30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Toegestaan aantal:</w:t>
            </w:r>
          </w:p>
          <w:p w:rsidR="00EF3015" w:rsidRDefault="00485714">
            <w:pPr>
              <w:pStyle w:val="ProductList-TableBody"/>
            </w:pPr>
            <w:r>
              <w:rPr>
                <w:color w:val="FFFFFF"/>
              </w:rPr>
              <w:t>OSE's of Cores per Licentie</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 OSE per licentie</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 OSE per licentie</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Een virtuele core (onderhevig aan de product use rights met inbegrip de vereiste van minimaal 4 cores per OSE).</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 beheerde OSEʹs per Gelicentieerde Server</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10 beheerde OSEʹs per Gelicentieerde Server</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 beheerde OSEʹs per Gelicentieerde Server</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10 beheerde OSEʹs per Gelicentieerde Server</w:t>
            </w:r>
          </w:p>
        </w:tc>
      </w:tr>
    </w:tbl>
    <w:p w:rsidR="00EF3015" w:rsidRDefault="00EF3015">
      <w:pPr>
        <w:pStyle w:val="ProductList-BodyIndented2"/>
      </w:pPr>
    </w:p>
    <w:p w:rsidR="00EF3015" w:rsidRDefault="00485714">
      <w:pPr>
        <w:pStyle w:val="ProductList-SubSubClauseHeading"/>
        <w:outlineLvl w:val="4"/>
      </w:pPr>
      <w:r>
        <w:t>Fail-overrechten</w:t>
      </w:r>
    </w:p>
    <w:p w:rsidR="00EF3015" w:rsidRDefault="00485714">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EF3015" w:rsidRDefault="00EF3015">
      <w:pPr>
        <w:pStyle w:val="ProductList-BodyIndented2"/>
      </w:pPr>
    </w:p>
    <w:p w:rsidR="00EF3015" w:rsidRDefault="00485714">
      <w:pPr>
        <w:pStyle w:val="ProductList-ClauseHeading"/>
        <w:outlineLvl w:val="2"/>
      </w:pPr>
      <w:bookmarkStart w:id="354" w:name="_Sec590"/>
      <w:r>
        <w:t>Servers – Self-Hosted toepassingen</w:t>
      </w:r>
      <w:bookmarkEnd w:id="354"/>
    </w:p>
    <w:p w:rsidR="00EF3015" w:rsidRDefault="00485714">
      <w:pPr>
        <w:pStyle w:val="ProductList-Body"/>
      </w:pPr>
      <w:r>
        <w:t>Self-Hosted toepassingen betekent de Producten waarop Self-Hosted rechten van toepassing zijn.</w:t>
      </w:r>
    </w:p>
    <w:p w:rsidR="00EF3015" w:rsidRDefault="00EF3015">
      <w:pPr>
        <w:pStyle w:val="ProductList-Body"/>
      </w:pPr>
    </w:p>
    <w:p w:rsidR="00EF3015" w:rsidRDefault="00485714">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EF3015" w:rsidRDefault="00EF3015">
      <w:pPr>
        <w:pStyle w:val="ProductList-Body"/>
      </w:pPr>
    </w:p>
    <w:p w:rsidR="00EF3015" w:rsidRDefault="00485714">
      <w:pPr>
        <w:pStyle w:val="ProductList-SubClauseHeading"/>
        <w:outlineLvl w:val="3"/>
      </w:pPr>
      <w:r>
        <w:t>Vereisten</w:t>
      </w:r>
    </w:p>
    <w:p w:rsidR="00EF3015" w:rsidRDefault="00485714">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EF3015" w:rsidRDefault="00485714" w:rsidP="00485714">
      <w:pPr>
        <w:pStyle w:val="ProductList-Bullet"/>
        <w:numPr>
          <w:ilvl w:val="1"/>
          <w:numId w:val="56"/>
        </w:numPr>
      </w:pPr>
      <w:r>
        <w:t>de Self-Hosted toepassingen die worden uitgevoerd als onderdeel van de Unified Solution; en</w:t>
      </w:r>
    </w:p>
    <w:p w:rsidR="00EF3015" w:rsidRDefault="00485714" w:rsidP="00485714">
      <w:pPr>
        <w:pStyle w:val="ProductList-Bullet"/>
        <w:numPr>
          <w:ilvl w:val="1"/>
          <w:numId w:val="56"/>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EF3015" w:rsidRDefault="00485714">
      <w:pPr>
        <w:pStyle w:val="ProductList-BodyIndented"/>
      </w:pPr>
      <w:r>
        <w:t xml:space="preserve">Alle Microsoft-software die wordt gebruikt voor het maken en leveren van de Unified Solution moet: </w:t>
      </w:r>
    </w:p>
    <w:p w:rsidR="00EF3015" w:rsidRDefault="00485714" w:rsidP="00485714">
      <w:pPr>
        <w:pStyle w:val="ProductList-Bullet"/>
        <w:numPr>
          <w:ilvl w:val="1"/>
          <w:numId w:val="57"/>
        </w:numPr>
      </w:pPr>
      <w:r>
        <w:t>zijn gelicentieerd door middel van een Volume Licensing-programma; en</w:t>
      </w:r>
    </w:p>
    <w:p w:rsidR="00EF3015" w:rsidRDefault="00485714" w:rsidP="00485714">
      <w:pPr>
        <w:pStyle w:val="ProductList-Bullet"/>
        <w:numPr>
          <w:ilvl w:val="1"/>
          <w:numId w:val="57"/>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EF3015" w:rsidRDefault="00EF3015">
      <w:pPr>
        <w:pStyle w:val="ProductList-BodyIndented"/>
      </w:pPr>
    </w:p>
    <w:p w:rsidR="00EF3015" w:rsidRDefault="00485714">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EF3015" w:rsidRDefault="00EF3015">
      <w:pPr>
        <w:pStyle w:val="ProductList-BodyIndented"/>
      </w:pPr>
    </w:p>
    <w:p w:rsidR="00EF3015" w:rsidRDefault="00485714">
      <w:pPr>
        <w:pStyle w:val="ProductList-BodyIndented"/>
      </w:pPr>
      <w:r>
        <w:t>De software van de Klant moet:</w:t>
      </w:r>
    </w:p>
    <w:p w:rsidR="00EF3015" w:rsidRDefault="00485714" w:rsidP="00485714">
      <w:pPr>
        <w:pStyle w:val="ProductList-Bullet"/>
        <w:numPr>
          <w:ilvl w:val="1"/>
          <w:numId w:val="58"/>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EF3015" w:rsidRDefault="00485714" w:rsidP="00485714">
      <w:pPr>
        <w:pStyle w:val="ProductList-Bullet"/>
        <w:numPr>
          <w:ilvl w:val="1"/>
          <w:numId w:val="58"/>
        </w:numPr>
      </w:pPr>
      <w:r>
        <w:t>de primaire dienst en/of toepassing zijn in de Unified Solution, en mag geen directe toegang bieden tot Self-Hosted toepassingen aan eindgebruikers van de Unified Solution;</w:t>
      </w:r>
    </w:p>
    <w:p w:rsidR="00EF3015" w:rsidRDefault="00485714" w:rsidP="00485714">
      <w:pPr>
        <w:pStyle w:val="ProductList-Bullet"/>
        <w:numPr>
          <w:ilvl w:val="1"/>
          <w:numId w:val="58"/>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EF3015" w:rsidRDefault="00485714" w:rsidP="00485714">
      <w:pPr>
        <w:pStyle w:val="ProductList-Bullet"/>
        <w:numPr>
          <w:ilvl w:val="1"/>
          <w:numId w:val="58"/>
        </w:numPr>
      </w:pPr>
      <w:r>
        <w:t>eigendom zijn van de Klant, niet in licentie zijn genomen, met dien verstande dat de software van de Klant niet-substantiële software van derden mag bevatten die is ingebouwd in, of dient ter ondersteuning van, de software van de Klant.</w:t>
      </w:r>
    </w:p>
    <w:p w:rsidR="00EF3015" w:rsidRDefault="00EF3015">
      <w:pPr>
        <w:pStyle w:val="ProductList-BodyIndented"/>
      </w:pPr>
    </w:p>
    <w:p w:rsidR="00EF3015" w:rsidRDefault="00485714">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EF3015" w:rsidRDefault="00EF3015">
      <w:pPr>
        <w:pStyle w:val="ProductList-BodyIndented"/>
        <w:jc w:val="right"/>
      </w:pPr>
    </w:p>
    <w:tbl>
      <w:tblPr>
        <w:tblStyle w:val="PURTable0"/>
        <w:tblW w:w="0" w:type="dxa"/>
        <w:tblLook w:val="04A0" w:firstRow="1" w:lastRow="0" w:firstColumn="1" w:lastColumn="0" w:noHBand="0" w:noVBand="1"/>
      </w:tblPr>
      <w:tblGrid>
        <w:gridCol w:w="1055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Indented"/>
      </w:pPr>
    </w:p>
    <w:p w:rsidR="00EF3015" w:rsidRDefault="00EF3015">
      <w:pPr>
        <w:pStyle w:val="PURBreadcrumb"/>
      </w:pPr>
    </w:p>
    <w:p w:rsidR="00EF3015" w:rsidRDefault="00485714">
      <w:pPr>
        <w:pStyle w:val="ProductList-SectionHeading"/>
        <w:pageBreakBefore/>
        <w:outlineLvl w:val="0"/>
      </w:pPr>
      <w:bookmarkStart w:id="355" w:name="_Sec1237"/>
      <w:bookmarkEnd w:id="332"/>
      <w:r>
        <w:t>Bijlage C – Add-ons &amp; Andere Overstaplicenties</w:t>
      </w:r>
      <w:r>
        <w:fldChar w:fldCharType="begin"/>
      </w:r>
      <w:r>
        <w:instrText xml:space="preserve"> TC "</w:instrText>
      </w:r>
      <w:bookmarkStart w:id="356" w:name="_Toc510001204"/>
      <w:r>
        <w:instrText>Bijlage C – Add-ons &amp; Andere Overstaplicenties</w:instrText>
      </w:r>
      <w:bookmarkEnd w:id="356"/>
      <w:r>
        <w:instrText>" \l 1</w:instrText>
      </w:r>
      <w:r>
        <w:fldChar w:fldCharType="end"/>
      </w:r>
    </w:p>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GroupHeading"/>
        <w:outlineLvl w:val="1"/>
      </w:pPr>
      <w:bookmarkStart w:id="357" w:name="_Sec1238"/>
      <w:r>
        <w:t>Add-ons</w:t>
      </w:r>
      <w:bookmarkEnd w:id="357"/>
      <w:r>
        <w:fldChar w:fldCharType="begin"/>
      </w:r>
      <w:r>
        <w:instrText xml:space="preserve"> TC "</w:instrText>
      </w:r>
      <w:bookmarkStart w:id="358" w:name="_Toc510001205"/>
      <w:r>
        <w:instrText>Add-ons</w:instrText>
      </w:r>
      <w:bookmarkEnd w:id="358"/>
      <w:r>
        <w:instrText>" \l 2</w:instrText>
      </w:r>
      <w:r>
        <w:fldChar w:fldCharType="end"/>
      </w:r>
    </w:p>
    <w:p w:rsidR="00EF3015" w:rsidRDefault="00485714">
      <w:pPr>
        <w:pStyle w:val="ProductList-Body"/>
      </w:pPr>
      <w:r>
        <w:t>De Klant kan Add-ons verkrijgen onder voorbehoud van de volgende voorwaarden:</w:t>
      </w:r>
    </w:p>
    <w:p w:rsidR="00EF3015" w:rsidRDefault="00485714" w:rsidP="00485714">
      <w:pPr>
        <w:pStyle w:val="ProductList-Bullet"/>
        <w:numPr>
          <w:ilvl w:val="0"/>
          <w:numId w:val="59"/>
        </w:numPr>
      </w:pPr>
      <w:r>
        <w:t xml:space="preserve">De Klant moet beschikken over actieve SA voor de corresponderende Kwalificerende Licenties </w:t>
      </w:r>
    </w:p>
    <w:p w:rsidR="00EF3015" w:rsidRDefault="00485714" w:rsidP="00485714">
      <w:pPr>
        <w:pStyle w:val="ProductList-Bullet"/>
        <w:numPr>
          <w:ilvl w:val="0"/>
          <w:numId w:val="59"/>
        </w:numPr>
      </w:pPr>
      <w:r>
        <w:t xml:space="preserve">De Klant kan voor elke Kwalificerende Licentie één Add-on SL verkrijgen, tenzij in deze Bijlage anders is bepaald   </w:t>
      </w:r>
    </w:p>
    <w:p w:rsidR="00EF3015" w:rsidRDefault="00485714" w:rsidP="00485714">
      <w:pPr>
        <w:pStyle w:val="ProductList-Bullet"/>
        <w:numPr>
          <w:ilvl w:val="0"/>
          <w:numId w:val="59"/>
        </w:numPr>
      </w:pPr>
      <w:r>
        <w:t>De Klant kan Add-on SL's verkrijgen tussen true-up datums, vooruitlopend op het verkrijgen van de Kwalificerende Licenties</w:t>
      </w:r>
    </w:p>
    <w:p w:rsidR="00EF3015" w:rsidRDefault="00EF3015">
      <w:pPr>
        <w:pStyle w:val="ProductList-Body"/>
      </w:pPr>
    </w:p>
    <w:p w:rsidR="00EF3015" w:rsidRDefault="00485714">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EF3015" w:rsidRDefault="00EF3015">
      <w:pPr>
        <w:pStyle w:val="ProductList-Body"/>
      </w:pPr>
    </w:p>
    <w:p w:rsidR="00EF3015" w:rsidRDefault="00485714">
      <w:pPr>
        <w:pStyle w:val="ProductList-Offering2HeadingNoBorder"/>
        <w:outlineLvl w:val="2"/>
      </w:pPr>
      <w:r>
        <w:t>Windows Desktop Operating System</w:t>
      </w:r>
      <w:r>
        <w:fldChar w:fldCharType="begin"/>
      </w:r>
      <w:r>
        <w:instrText xml:space="preserve"> TC "</w:instrText>
      </w:r>
      <w:bookmarkStart w:id="359" w:name="_Toc510001206"/>
      <w:r>
        <w:instrText>Windows Desktop Operating System</w:instrText>
      </w:r>
      <w:bookmarkEnd w:id="359"/>
      <w:r>
        <w:instrText>" \l 3</w:instrText>
      </w:r>
      <w:r>
        <w:fldChar w:fldCharType="end"/>
      </w:r>
    </w:p>
    <w:p w:rsidR="00EF3015" w:rsidRDefault="00485714">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65"/>
        <w:gridCol w:w="5651"/>
      </w:tblGrid>
      <w:tr w:rsidR="00EF30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F3015" w:rsidRDefault="00485714">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588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10 Education E5 Add-on per Apparaat</w:t>
            </w:r>
          </w:p>
        </w:tc>
        <w:tc>
          <w:tcPr>
            <w:tcW w:w="6240" w:type="dxa"/>
            <w:tcBorders>
              <w:top w:val="single" w:sz="4" w:space="0" w:color="000000"/>
              <w:left w:val="single" w:sz="4" w:space="0" w:color="000000"/>
              <w:bottom w:val="none" w:sz="4" w:space="0" w:color="000000"/>
              <w:right w:val="single" w:sz="4" w:space="0" w:color="000000"/>
            </w:tcBorders>
          </w:tcPr>
          <w:p w:rsidR="00EF3015" w:rsidRDefault="00EF3015">
            <w:pPr>
              <w:pStyle w:val="ProductList-TableBody"/>
            </w:pPr>
          </w:p>
        </w:tc>
      </w:tr>
      <w:tr w:rsidR="00EF3015">
        <w:tc>
          <w:tcPr>
            <w:tcW w:w="588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10 Enterprise E3 Add-on per gebruiker</w:t>
            </w:r>
          </w:p>
        </w:tc>
        <w:tc>
          <w:tcPr>
            <w:tcW w:w="6240" w:type="dxa"/>
            <w:tcBorders>
              <w:top w:val="none" w:sz="4" w:space="0" w:color="000000"/>
              <w:left w:val="single" w:sz="4" w:space="0" w:color="000000"/>
              <w:bottom w:val="none" w:sz="4" w:space="0" w:color="000000"/>
              <w:right w:val="single" w:sz="4" w:space="0" w:color="000000"/>
            </w:tcBorders>
          </w:tcPr>
          <w:p w:rsidR="00EF3015" w:rsidRDefault="00485714">
            <w:pPr>
              <w:pStyle w:val="ProductList-TableBody"/>
            </w:pPr>
            <w:r>
              <w:t>Windows 10 Enterprise/Education E3 per Apparaat</w:t>
            </w:r>
          </w:p>
        </w:tc>
      </w:tr>
      <w:tr w:rsidR="00EF3015">
        <w:tc>
          <w:tcPr>
            <w:tcW w:w="588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10 Enterprise E5 per Add-on per apparaat of gebruiker</w:t>
            </w:r>
          </w:p>
        </w:tc>
        <w:tc>
          <w:tcPr>
            <w:tcW w:w="6240" w:type="dxa"/>
            <w:tcBorders>
              <w:top w:val="non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5880" w:type="dxa"/>
            <w:tcBorders>
              <w:top w:val="single" w:sz="4" w:space="0" w:color="000000"/>
              <w:left w:val="single" w:sz="4" w:space="0" w:color="000000"/>
              <w:bottom w:val="none" w:sz="4" w:space="0" w:color="000000"/>
              <w:right w:val="single" w:sz="4" w:space="0" w:color="000000"/>
            </w:tcBorders>
          </w:tcPr>
          <w:p w:rsidR="00EF3015" w:rsidRDefault="00485714">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10 Enterprise E3/E5 per Gebruiker</w:t>
            </w:r>
          </w:p>
        </w:tc>
      </w:tr>
      <w:tr w:rsidR="00EF3015">
        <w:tc>
          <w:tcPr>
            <w:tcW w:w="5880" w:type="dxa"/>
            <w:tcBorders>
              <w:top w:val="non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VDA E3/E5 per Gebruiker</w:t>
            </w:r>
          </w:p>
        </w:tc>
      </w:tr>
    </w:tbl>
    <w:p w:rsidR="00EF3015" w:rsidRDefault="00EF3015">
      <w:pPr>
        <w:pStyle w:val="ProductList-Body"/>
      </w:pPr>
    </w:p>
    <w:p w:rsidR="00EF3015" w:rsidRDefault="00485714">
      <w:pPr>
        <w:pStyle w:val="ProductList-Offering2HeadingNoBorder"/>
        <w:outlineLvl w:val="2"/>
      </w:pPr>
      <w:r>
        <w:t>Microsoft Operations Management and Security</w:t>
      </w:r>
      <w:r>
        <w:fldChar w:fldCharType="begin"/>
      </w:r>
      <w:r>
        <w:instrText xml:space="preserve"> TC "</w:instrText>
      </w:r>
      <w:bookmarkStart w:id="360" w:name="_Toc510001207"/>
      <w:r>
        <w:instrText>Microsoft Operations Management and Security</w:instrText>
      </w:r>
      <w:bookmarkEnd w:id="360"/>
      <w:r>
        <w:instrText>" \l 3</w:instrText>
      </w:r>
      <w:r>
        <w:fldChar w:fldCharType="end"/>
      </w:r>
    </w:p>
    <w:p w:rsidR="00EF3015" w:rsidRDefault="00EF3015">
      <w:pPr>
        <w:pStyle w:val="ProductList-Body"/>
      </w:pPr>
    </w:p>
    <w:p w:rsidR="00EF3015" w:rsidRDefault="00485714">
      <w:pPr>
        <w:pStyle w:val="ProductList-Body"/>
      </w:pPr>
      <w:r>
        <w:t xml:space="preserve">Voor elke Kwalificerende Licentie mag de Klant een combinatie van E1- en E2-Add-ons aanschaffen, tot aan de In Aanmerking Komende Hoeveelheid. </w:t>
      </w:r>
    </w:p>
    <w:p w:rsidR="00EF3015" w:rsidRDefault="00EF3015">
      <w:pPr>
        <w:pStyle w:val="ProductList-Body"/>
      </w:pPr>
    </w:p>
    <w:p w:rsidR="00EF3015" w:rsidRDefault="00485714">
      <w:pPr>
        <w:pStyle w:val="ProductList-Body"/>
      </w:pPr>
      <w:r>
        <w:t>Een Aanvullende SL voor Operations Management and Security kan worden aangeschaft op grond van een andere volumelicentieovereenkomst dan de Kwalificerende Licentie ervan. Indien de SA-dekking voor de Kwalificerende Licentie als eerste afloopt, loopt de Aanvullende SL voor Operations Management and Security af op de volgende verjaardag van de enrollment.</w:t>
      </w:r>
    </w:p>
    <w:p w:rsidR="00EF3015" w:rsidRDefault="00EF3015">
      <w:pPr>
        <w:pStyle w:val="ProductList-Body"/>
      </w:pPr>
    </w:p>
    <w:tbl>
      <w:tblPr>
        <w:tblStyle w:val="PURTable"/>
        <w:tblW w:w="0" w:type="dxa"/>
        <w:tblLook w:val="04A0" w:firstRow="1" w:lastRow="0" w:firstColumn="1" w:lastColumn="0" w:noHBand="0" w:noVBand="1"/>
      </w:tblPr>
      <w:tblGrid>
        <w:gridCol w:w="3884"/>
        <w:gridCol w:w="3789"/>
        <w:gridCol w:w="3243"/>
      </w:tblGrid>
      <w:tr w:rsidR="00EF301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F3015" w:rsidRDefault="00485714">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rsidR="00EF3015" w:rsidRDefault="00485714">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rsidR="00EF3015" w:rsidRDefault="00485714">
            <w:pPr>
              <w:pStyle w:val="ProductList-TableBody"/>
            </w:pPr>
            <w:r>
              <w:rPr>
                <w:color w:val="FFFFFF"/>
              </w:rPr>
              <w:t>In Aanmerking Komende Hoeveelheid</w:t>
            </w:r>
          </w:p>
        </w:tc>
      </w:tr>
      <w:tr w:rsidR="00EF3015">
        <w:tc>
          <w:tcPr>
            <w:tcW w:w="4280" w:type="dxa"/>
            <w:tcBorders>
              <w:top w:val="single" w:sz="4" w:space="0" w:color="000000"/>
              <w:left w:val="single" w:sz="4" w:space="0" w:color="000000"/>
              <w:bottom w:val="none" w:sz="4" w:space="0" w:color="000000"/>
              <w:right w:val="single" w:sz="4" w:space="0" w:color="000000"/>
            </w:tcBorders>
          </w:tcPr>
          <w:p w:rsidR="00EF3015" w:rsidRDefault="0048571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EF3015" w:rsidRDefault="00485714">
            <w:pPr>
              <w:pStyle w:val="ProductList-TableBody"/>
            </w:pPr>
            <w:r>
              <w:t>1/4 (vereist minimaal vier Kwalificerende Licenties)</w:t>
            </w:r>
          </w:p>
        </w:tc>
      </w:tr>
      <w:tr w:rsidR="00EF3015">
        <w:tc>
          <w:tcPr>
            <w:tcW w:w="4280" w:type="dxa"/>
            <w:tcBorders>
              <w:top w:val="non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4280" w:type="dxa"/>
            <w:tcBorders>
              <w:top w:val="single" w:sz="4" w:space="0" w:color="000000"/>
              <w:left w:val="single" w:sz="4" w:space="0" w:color="000000"/>
              <w:bottom w:val="none" w:sz="4" w:space="0" w:color="000000"/>
              <w:right w:val="single" w:sz="4" w:space="0" w:color="000000"/>
            </w:tcBorders>
          </w:tcPr>
          <w:p w:rsidR="00EF3015" w:rsidRDefault="0048571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EF3015" w:rsidRDefault="00485714">
            <w:pPr>
              <w:pStyle w:val="ProductList-TableBody"/>
            </w:pPr>
            <w:r>
              <w:t>1</w:t>
            </w:r>
          </w:p>
        </w:tc>
      </w:tr>
      <w:tr w:rsidR="00EF3015">
        <w:tc>
          <w:tcPr>
            <w:tcW w:w="4280" w:type="dxa"/>
            <w:tcBorders>
              <w:top w:val="non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4280" w:type="dxa"/>
            <w:tcBorders>
              <w:top w:val="single" w:sz="4" w:space="0" w:color="000000"/>
              <w:left w:val="single" w:sz="4" w:space="0" w:color="000000"/>
              <w:bottom w:val="none" w:sz="4" w:space="0" w:color="000000"/>
              <w:right w:val="single" w:sz="4" w:space="0" w:color="000000"/>
            </w:tcBorders>
          </w:tcPr>
          <w:p w:rsidR="00EF3015" w:rsidRDefault="0048571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rsidR="00EF3015" w:rsidRDefault="00485714">
            <w:pPr>
              <w:pStyle w:val="ProductList-TableBody"/>
            </w:pPr>
            <w:r>
              <w:t>2</w:t>
            </w:r>
          </w:p>
        </w:tc>
      </w:tr>
      <w:tr w:rsidR="00EF3015">
        <w:tc>
          <w:tcPr>
            <w:tcW w:w="4280" w:type="dxa"/>
            <w:tcBorders>
              <w:top w:val="non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4280" w:type="dxa"/>
            <w:tcBorders>
              <w:top w:val="single" w:sz="4" w:space="0" w:color="000000"/>
              <w:left w:val="single" w:sz="4" w:space="0" w:color="000000"/>
              <w:bottom w:val="none" w:sz="4" w:space="0" w:color="000000"/>
              <w:right w:val="single" w:sz="4" w:space="0" w:color="000000"/>
            </w:tcBorders>
          </w:tcPr>
          <w:p w:rsidR="00EF3015" w:rsidRDefault="0048571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rsidR="00EF3015" w:rsidRDefault="00485714">
            <w:pPr>
              <w:pStyle w:val="ProductList-TableBody"/>
            </w:pPr>
            <w:r>
              <w:t>8</w:t>
            </w:r>
          </w:p>
        </w:tc>
      </w:tr>
      <w:tr w:rsidR="00EF3015">
        <w:tc>
          <w:tcPr>
            <w:tcW w:w="4280" w:type="dxa"/>
            <w:tcBorders>
              <w:top w:val="non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Offering2HeadingNoBorder"/>
        <w:outlineLvl w:val="2"/>
      </w:pPr>
      <w:r>
        <w:t>Microsoft Azure-gebruikersplannen</w:t>
      </w:r>
      <w:r>
        <w:fldChar w:fldCharType="begin"/>
      </w:r>
      <w:r>
        <w:instrText xml:space="preserve"> TC "</w:instrText>
      </w:r>
      <w:bookmarkStart w:id="361" w:name="_Toc510001208"/>
      <w:r>
        <w:instrText>Microsoft Azure-gebruikersplannen</w:instrText>
      </w:r>
      <w:bookmarkEnd w:id="361"/>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300"/>
        <w:gridCol w:w="5616"/>
      </w:tblGrid>
      <w:tr w:rsidR="00EF30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F3015" w:rsidRDefault="00485714">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588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Enterprise CAL Suite</w:t>
            </w:r>
          </w:p>
        </w:tc>
      </w:tr>
      <w:tr w:rsidR="00EF3015">
        <w:tc>
          <w:tcPr>
            <w:tcW w:w="588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Clientbeheerlicentie voor Advanced Threat Protection 2016 per Gebruiker</w:t>
            </w:r>
          </w:p>
        </w:tc>
      </w:tr>
    </w:tbl>
    <w:p w:rsidR="00EF3015" w:rsidRDefault="00EF3015">
      <w:pPr>
        <w:pStyle w:val="ProductList-Body"/>
      </w:pPr>
    </w:p>
    <w:p w:rsidR="00EF3015" w:rsidRDefault="00485714">
      <w:pPr>
        <w:pStyle w:val="ProductList-Offering2HeadingNoBorder"/>
        <w:outlineLvl w:val="2"/>
      </w:pPr>
      <w:r>
        <w:t>Microsoft 365</w:t>
      </w:r>
      <w:r>
        <w:fldChar w:fldCharType="begin"/>
      </w:r>
      <w:r>
        <w:instrText xml:space="preserve"> TC "</w:instrText>
      </w:r>
      <w:bookmarkStart w:id="362" w:name="_Toc510001209"/>
      <w:r>
        <w:instrText>Microsoft 365</w:instrText>
      </w:r>
      <w:bookmarkEnd w:id="362"/>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265"/>
        <w:gridCol w:w="5651"/>
      </w:tblGrid>
      <w:tr w:rsidR="00EF30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F3015" w:rsidRDefault="00485714">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588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365 E3/E5 Add-on (gebruikers-SL)</w:t>
            </w:r>
          </w:p>
        </w:tc>
        <w:tc>
          <w:tcPr>
            <w:tcW w:w="62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Windows 10 Enterprise/Education E3 per Apparaat, en</w:t>
            </w:r>
          </w:p>
          <w:p w:rsidR="00EF3015" w:rsidRDefault="00485714">
            <w:pPr>
              <w:pStyle w:val="ProductList-TableBody"/>
            </w:pPr>
            <w:r>
              <w:t>Core/Enterprise CAL-suite, en</w:t>
            </w:r>
          </w:p>
          <w:p w:rsidR="00EF3015" w:rsidRDefault="00485714">
            <w:pPr>
              <w:pStyle w:val="ProductList-TableBody"/>
            </w:pPr>
            <w:r>
              <w:t>Office Professional Plus</w:t>
            </w:r>
          </w:p>
        </w:tc>
      </w:tr>
      <w:tr w:rsidR="00EF3015">
        <w:tc>
          <w:tcPr>
            <w:tcW w:w="588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Office 365 E1/E3</w:t>
            </w:r>
          </w:p>
        </w:tc>
      </w:tr>
    </w:tbl>
    <w:p w:rsidR="00EF3015" w:rsidRDefault="00EF3015">
      <w:pPr>
        <w:pStyle w:val="ProductList-Body"/>
      </w:pPr>
    </w:p>
    <w:p w:rsidR="00EF3015" w:rsidRDefault="00485714">
      <w:pPr>
        <w:pStyle w:val="ProductList-Offering2HeadingNoBorder"/>
        <w:outlineLvl w:val="2"/>
      </w:pPr>
      <w:r>
        <w:t>Enterprise Mobility + Security</w:t>
      </w:r>
      <w:r>
        <w:fldChar w:fldCharType="begin"/>
      </w:r>
      <w:r>
        <w:instrText xml:space="preserve"> TC "</w:instrText>
      </w:r>
      <w:bookmarkStart w:id="363" w:name="_Toc510001210"/>
      <w:r>
        <w:instrText>Enterprise Mobility + Security</w:instrText>
      </w:r>
      <w:bookmarkEnd w:id="363"/>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396"/>
        <w:gridCol w:w="5520"/>
      </w:tblGrid>
      <w:tr w:rsidR="00EF30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00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 CAL Suite</w:t>
            </w:r>
          </w:p>
        </w:tc>
      </w:tr>
      <w:tr w:rsidR="00EF3015">
        <w:tc>
          <w:tcPr>
            <w:tcW w:w="600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Enterprise CAL Suite</w:t>
            </w:r>
          </w:p>
        </w:tc>
      </w:tr>
      <w:tr w:rsidR="00EF3015">
        <w:tc>
          <w:tcPr>
            <w:tcW w:w="600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 CAL Suite Bridge voor Office 365</w:t>
            </w:r>
          </w:p>
        </w:tc>
      </w:tr>
      <w:tr w:rsidR="00EF3015">
        <w:tc>
          <w:tcPr>
            <w:tcW w:w="600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 CAL Suite Bridge voor Office 365 en Microsoft Intune</w:t>
            </w:r>
          </w:p>
        </w:tc>
      </w:tr>
      <w:tr w:rsidR="00EF3015">
        <w:tc>
          <w:tcPr>
            <w:tcW w:w="600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Enterprise CAL Suite Bridge voor Office 365</w:t>
            </w:r>
          </w:p>
        </w:tc>
      </w:tr>
      <w:tr w:rsidR="00EF3015">
        <w:tc>
          <w:tcPr>
            <w:tcW w:w="600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Enterprise CAL Suite Bridge voor Office 365 en Microsoft Intune</w:t>
            </w:r>
          </w:p>
        </w:tc>
      </w:tr>
    </w:tbl>
    <w:p w:rsidR="00EF3015" w:rsidRDefault="00EF3015">
      <w:pPr>
        <w:pStyle w:val="ProductList-Body"/>
      </w:pPr>
    </w:p>
    <w:p w:rsidR="00EF3015" w:rsidRDefault="00485714">
      <w:pPr>
        <w:pStyle w:val="ProductList-Offering2HeadingNoBorder"/>
        <w:outlineLvl w:val="2"/>
      </w:pPr>
      <w:r>
        <w:t>Microsoft Dynamics 365 Services</w:t>
      </w:r>
      <w:r>
        <w:fldChar w:fldCharType="begin"/>
      </w:r>
      <w:r>
        <w:instrText xml:space="preserve"> TC "</w:instrText>
      </w:r>
      <w:bookmarkStart w:id="364" w:name="_Toc510001211"/>
      <w:r>
        <w:instrText>Microsoft Dynamics 365 Services</w:instrText>
      </w:r>
      <w:bookmarkEnd w:id="364"/>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474"/>
        <w:gridCol w:w="5442"/>
      </w:tblGrid>
      <w:tr w:rsidR="00EF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12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Task CAL voor Microsoft Dynamics AX</w:t>
            </w:r>
          </w:p>
        </w:tc>
      </w:tr>
      <w:tr w:rsidR="00EF3015">
        <w:tc>
          <w:tcPr>
            <w:tcW w:w="612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Self Serve CAL voor Microsoft Dynamics AX</w:t>
            </w:r>
          </w:p>
        </w:tc>
      </w:tr>
      <w:tr w:rsidR="00EF3015">
        <w:tc>
          <w:tcPr>
            <w:tcW w:w="612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CAL voor Microsoft Dynamics CRM Essentials</w:t>
            </w:r>
          </w:p>
        </w:tc>
      </w:tr>
      <w:tr w:rsidR="00EF3015">
        <w:tc>
          <w:tcPr>
            <w:tcW w:w="612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On-premises CAL voor Microsoft Dynamics 365 for Team Members</w:t>
            </w:r>
          </w:p>
        </w:tc>
      </w:tr>
      <w:tr w:rsidR="00EF3015">
        <w:tc>
          <w:tcPr>
            <w:tcW w:w="612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Task CAL voor Microsoft Dynamics AX (Apparaat)</w:t>
            </w:r>
          </w:p>
        </w:tc>
      </w:tr>
      <w:tr w:rsidR="00EF3015">
        <w:tc>
          <w:tcPr>
            <w:tcW w:w="612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Apparaat-CAL voor Microsoft Dynamics 365 for Operations</w:t>
            </w:r>
          </w:p>
        </w:tc>
      </w:tr>
      <w:tr w:rsidR="00EF3015">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CAL voor Microsoft Dynamics 365 for Operations Activity</w:t>
            </w:r>
          </w:p>
        </w:tc>
      </w:tr>
      <w:tr w:rsidR="00EF3015">
        <w:tc>
          <w:tcPr>
            <w:tcW w:w="612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AX Functionele/Enterprise CAL</w:t>
            </w:r>
          </w:p>
        </w:tc>
      </w:tr>
      <w:tr w:rsidR="00EF3015">
        <w:tc>
          <w:tcPr>
            <w:tcW w:w="612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CAL voor Microsoft Dynamics 365 for Operations</w:t>
            </w:r>
          </w:p>
        </w:tc>
      </w:tr>
      <w:tr w:rsidR="00EF3015">
        <w:tc>
          <w:tcPr>
            <w:tcW w:w="612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AX Functionele/Enterprise CAL</w:t>
            </w:r>
          </w:p>
        </w:tc>
      </w:tr>
      <w:tr w:rsidR="00EF3015">
        <w:tc>
          <w:tcPr>
            <w:tcW w:w="612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CAL voor Microsoft Dynamics 365 for Operations</w:t>
            </w:r>
          </w:p>
        </w:tc>
      </w:tr>
      <w:tr w:rsidR="00EF3015">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Enterprise CAL voor Microsoft Dynamics AX</w:t>
            </w:r>
          </w:p>
        </w:tc>
      </w:tr>
      <w:tr w:rsidR="00EF3015">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Basic CAL voor Microsoft Dynamics CRM</w:t>
            </w:r>
          </w:p>
        </w:tc>
      </w:tr>
      <w:tr w:rsidR="00EF3015">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On-premises CAL voor Microsoft Dynamics 365 for Sales</w:t>
            </w:r>
          </w:p>
        </w:tc>
      </w:tr>
      <w:tr w:rsidR="00EF3015">
        <w:tc>
          <w:tcPr>
            <w:tcW w:w="612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Basic CAL voor Microsoft Dynamics CRM</w:t>
            </w:r>
          </w:p>
        </w:tc>
      </w:tr>
      <w:tr w:rsidR="00EF3015">
        <w:tc>
          <w:tcPr>
            <w:tcW w:w="612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On-premises CAL voor Microsoft Dynamics 365 for Sales</w:t>
            </w:r>
          </w:p>
        </w:tc>
      </w:tr>
      <w:tr w:rsidR="00EF3015">
        <w:tc>
          <w:tcPr>
            <w:tcW w:w="612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Basic CAL voor Microsoft Dynamics CRM</w:t>
            </w:r>
          </w:p>
        </w:tc>
      </w:tr>
      <w:tr w:rsidR="00EF3015">
        <w:tc>
          <w:tcPr>
            <w:tcW w:w="612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On-premises CAL voor Microsoft Dynamics 365 for Customer Service</w:t>
            </w:r>
          </w:p>
        </w:tc>
      </w:tr>
      <w:tr w:rsidR="00EF3015">
        <w:tc>
          <w:tcPr>
            <w:tcW w:w="612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Basic CAL voor Microsoft Dynamics CRM</w:t>
            </w:r>
          </w:p>
        </w:tc>
      </w:tr>
      <w:tr w:rsidR="00EF3015">
        <w:tc>
          <w:tcPr>
            <w:tcW w:w="612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On-premises CAL voor Microsoft Dynamics 365 for Customer Service</w:t>
            </w:r>
          </w:p>
        </w:tc>
      </w:tr>
      <w:tr w:rsidR="00EF3015">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for Case Management CAL</w:t>
            </w:r>
          </w:p>
        </w:tc>
      </w:tr>
      <w:tr w:rsidR="00EF3015">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Professional CAL voor Microsoft Dynamics CRM</w:t>
            </w:r>
          </w:p>
        </w:tc>
      </w:tr>
    </w:tbl>
    <w:p w:rsidR="00EF3015" w:rsidRDefault="00EF3015">
      <w:pPr>
        <w:pStyle w:val="ProductList-Body"/>
      </w:pPr>
    </w:p>
    <w:p w:rsidR="00EF3015" w:rsidRDefault="00485714">
      <w:pPr>
        <w:pStyle w:val="ProductList-Offering2HeadingNoBorder"/>
        <w:outlineLvl w:val="2"/>
      </w:pPr>
      <w:r>
        <w:t>Office 365-toepassingen</w:t>
      </w:r>
      <w:r>
        <w:fldChar w:fldCharType="begin"/>
      </w:r>
      <w:r>
        <w:instrText xml:space="preserve"> TC "</w:instrText>
      </w:r>
      <w:bookmarkStart w:id="365" w:name="_Toc510001212"/>
      <w:r>
        <w:instrText>Office 365-toepassingen</w:instrText>
      </w:r>
      <w:bookmarkEnd w:id="365"/>
      <w:r>
        <w:instrText>" \l 3</w:instrText>
      </w:r>
      <w:r>
        <w:fldChar w:fldCharType="end"/>
      </w:r>
    </w:p>
    <w:tbl>
      <w:tblPr>
        <w:tblStyle w:val="PURTable"/>
        <w:tblW w:w="0" w:type="dxa"/>
        <w:tblLook w:val="04A0" w:firstRow="1" w:lastRow="0" w:firstColumn="1" w:lastColumn="0" w:noHBand="0" w:noVBand="1"/>
      </w:tblPr>
      <w:tblGrid>
        <w:gridCol w:w="5608"/>
        <w:gridCol w:w="5308"/>
      </w:tblGrid>
      <w:tr w:rsidR="00EF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Visio Professional</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Visio Standard</w:t>
            </w:r>
          </w:p>
        </w:tc>
      </w:tr>
    </w:tbl>
    <w:p w:rsidR="00EF3015" w:rsidRDefault="00EF3015">
      <w:pPr>
        <w:pStyle w:val="ProductList-Body"/>
      </w:pPr>
    </w:p>
    <w:p w:rsidR="00EF3015" w:rsidRDefault="00485714">
      <w:pPr>
        <w:pStyle w:val="ProductList-Offering2HeadingNoBorder"/>
        <w:outlineLvl w:val="2"/>
      </w:pPr>
      <w:r>
        <w:t>Office 365-suites</w:t>
      </w:r>
      <w:r>
        <w:fldChar w:fldCharType="begin"/>
      </w:r>
      <w:r>
        <w:instrText xml:space="preserve"> TC "</w:instrText>
      </w:r>
      <w:bookmarkStart w:id="366" w:name="_Toc510001213"/>
      <w:r>
        <w:instrText>Office 365-suites</w:instrText>
      </w:r>
      <w:bookmarkEnd w:id="366"/>
      <w:r>
        <w:instrText>" \l 3</w:instrText>
      </w:r>
      <w:r>
        <w:fldChar w:fldCharType="end"/>
      </w:r>
    </w:p>
    <w:p w:rsidR="00EF3015" w:rsidRDefault="00485714">
      <w:pPr>
        <w:pStyle w:val="ProductList-Body"/>
      </w:pPr>
      <w:r>
        <w:t xml:space="preserve">Add-on Gebruikers-SL's voorzien Gelicentieerde Gebruikers van toegangsrechten op serversoftware die gelijk zijn aan de Kwalificerende Licentie van enig apparaat. </w:t>
      </w:r>
    </w:p>
    <w:p w:rsidR="00EF3015" w:rsidRDefault="00EF3015">
      <w:pPr>
        <w:pStyle w:val="ProductList-Body"/>
      </w:pPr>
    </w:p>
    <w:tbl>
      <w:tblPr>
        <w:tblStyle w:val="PURTable"/>
        <w:tblW w:w="0" w:type="dxa"/>
        <w:tblLook w:val="04A0" w:firstRow="1" w:lastRow="0" w:firstColumn="1" w:lastColumn="0" w:noHBand="0" w:noVBand="1"/>
      </w:tblPr>
      <w:tblGrid>
        <w:gridCol w:w="5652"/>
        <w:gridCol w:w="5264"/>
      </w:tblGrid>
      <w:tr w:rsidR="00EF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Core CAL Suite</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Enterprise/Government E3 zonder ProPlus Add-ons</w:t>
            </w:r>
          </w:p>
        </w:tc>
        <w:tc>
          <w:tcPr>
            <w:tcW w:w="588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Core CAL-suite, en</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EF3015" w:rsidRDefault="00485714">
            <w:pPr>
              <w:pStyle w:val="ProductList-TableBody"/>
            </w:pPr>
            <w:r>
              <w:t>Office Professional Plus</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Enterprise/Government E3 zonder ProPlus Add-on</w:t>
            </w:r>
          </w:p>
        </w:tc>
        <w:tc>
          <w:tcPr>
            <w:tcW w:w="588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Enterprise CAL Suite</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Enterprise/Government E4 zonder ProPlus Add-on</w:t>
            </w:r>
          </w:p>
        </w:tc>
        <w:tc>
          <w:tcPr>
            <w:tcW w:w="588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EF3015" w:rsidRDefault="00485714">
            <w:pPr>
              <w:pStyle w:val="ProductList-TableBody"/>
            </w:pPr>
            <w:r>
              <w:t>Enterprise CAL-suite, en</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EF3015" w:rsidRDefault="00485714">
            <w:pPr>
              <w:pStyle w:val="ProductList-TableBody"/>
            </w:pPr>
            <w:r>
              <w:t>Office Professional Plus</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Professional Plus</w:t>
            </w:r>
          </w:p>
        </w:tc>
      </w:tr>
    </w:tbl>
    <w:p w:rsidR="00EF3015" w:rsidRDefault="00EF3015">
      <w:pPr>
        <w:pStyle w:val="ProductList-Body"/>
      </w:pPr>
    </w:p>
    <w:p w:rsidR="00EF3015" w:rsidRDefault="00485714">
      <w:pPr>
        <w:pStyle w:val="ProductList-Offering2HeadingNoBorder"/>
        <w:outlineLvl w:val="2"/>
      </w:pPr>
      <w:r>
        <w:t>Multi-Geo Capabilities in Office 365</w:t>
      </w:r>
      <w:r>
        <w:fldChar w:fldCharType="begin"/>
      </w:r>
      <w:r>
        <w:instrText xml:space="preserve"> TC "</w:instrText>
      </w:r>
      <w:bookmarkStart w:id="367" w:name="_Toc510001214"/>
      <w:r>
        <w:instrText>Multi-Geo Capabilities in Office 365</w:instrText>
      </w:r>
      <w:bookmarkEnd w:id="367"/>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608"/>
        <w:gridCol w:w="5308"/>
      </w:tblGrid>
      <w:tr w:rsidR="00EF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24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365 F1, E1, E3 of E5</w:t>
            </w:r>
          </w:p>
        </w:tc>
      </w:tr>
      <w:tr w:rsidR="00EF3015">
        <w:tc>
          <w:tcPr>
            <w:tcW w:w="624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F1, E1, E3 of E5</w:t>
            </w:r>
          </w:p>
        </w:tc>
      </w:tr>
      <w:tr w:rsidR="00EF3015">
        <w:tc>
          <w:tcPr>
            <w:tcW w:w="624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Exchange Online Plan 1 of Plan 2</w:t>
            </w:r>
          </w:p>
        </w:tc>
      </w:tr>
      <w:tr w:rsidR="00EF3015">
        <w:tc>
          <w:tcPr>
            <w:tcW w:w="624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OneDrive voor Bedrijven Plan 1 of Plan 2</w:t>
            </w:r>
          </w:p>
        </w:tc>
      </w:tr>
      <w:tr w:rsidR="00EF3015">
        <w:tc>
          <w:tcPr>
            <w:tcW w:w="624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SharePoint Online Plan 1 of Plan 2</w:t>
            </w:r>
          </w:p>
        </w:tc>
      </w:tr>
    </w:tbl>
    <w:p w:rsidR="00EF3015" w:rsidRDefault="00EF3015">
      <w:pPr>
        <w:pStyle w:val="ProductList-Body"/>
      </w:pPr>
    </w:p>
    <w:p w:rsidR="00EF3015" w:rsidRDefault="00485714">
      <w:pPr>
        <w:pStyle w:val="ProductList-Offering2HeadingNoBorder"/>
        <w:outlineLvl w:val="2"/>
      </w:pPr>
      <w:r>
        <w:t>Exchange Online</w:t>
      </w:r>
      <w:r>
        <w:fldChar w:fldCharType="begin"/>
      </w:r>
      <w:r>
        <w:instrText xml:space="preserve"> TC "</w:instrText>
      </w:r>
      <w:bookmarkStart w:id="368" w:name="_Toc510001215"/>
      <w:r>
        <w:instrText>Exchange Online</w:instrText>
      </w:r>
      <w:bookmarkEnd w:id="368"/>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714"/>
        <w:gridCol w:w="5202"/>
      </w:tblGrid>
      <w:tr w:rsidR="00EF30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36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Exchange Standard CAL</w:t>
            </w:r>
          </w:p>
        </w:tc>
      </w:tr>
      <w:tr w:rsidR="00EF3015">
        <w:tc>
          <w:tcPr>
            <w:tcW w:w="636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 CAL Suite</w:t>
            </w:r>
          </w:p>
        </w:tc>
      </w:tr>
    </w:tbl>
    <w:p w:rsidR="00EF3015" w:rsidRDefault="00EF3015">
      <w:pPr>
        <w:pStyle w:val="ProductList-Body"/>
      </w:pPr>
    </w:p>
    <w:p w:rsidR="00EF3015" w:rsidRDefault="00485714">
      <w:pPr>
        <w:pStyle w:val="ProductList-Offering2HeadingNoBorder"/>
        <w:outlineLvl w:val="2"/>
      </w:pPr>
      <w:r>
        <w:t>Project Online</w:t>
      </w:r>
      <w:r>
        <w:fldChar w:fldCharType="begin"/>
      </w:r>
      <w:r>
        <w:instrText xml:space="preserve"> TC "</w:instrText>
      </w:r>
      <w:bookmarkStart w:id="369" w:name="_Toc510001216"/>
      <w:r>
        <w:instrText>Project Online</w:instrText>
      </w:r>
      <w:bookmarkEnd w:id="369"/>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713"/>
        <w:gridCol w:w="5203"/>
      </w:tblGrid>
      <w:tr w:rsidR="00EF30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3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Project Professional</w:t>
            </w:r>
          </w:p>
        </w:tc>
      </w:tr>
      <w:tr w:rsidR="00EF3015">
        <w:tc>
          <w:tcPr>
            <w:tcW w:w="63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r>
      <w:tr w:rsidR="00EF3015">
        <w:tc>
          <w:tcPr>
            <w:tcW w:w="63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Project Standard</w:t>
            </w:r>
          </w:p>
        </w:tc>
      </w:tr>
      <w:tr w:rsidR="00EF3015">
        <w:tc>
          <w:tcPr>
            <w:tcW w:w="63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r>
      <w:tr w:rsidR="00EF3015">
        <w:tc>
          <w:tcPr>
            <w:tcW w:w="63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Project Server CAL</w:t>
            </w:r>
          </w:p>
        </w:tc>
      </w:tr>
      <w:tr w:rsidR="00EF3015">
        <w:tc>
          <w:tcPr>
            <w:tcW w:w="63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r>
      <w:tr w:rsidR="00EF3015">
        <w:tc>
          <w:tcPr>
            <w:tcW w:w="63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r>
    </w:tbl>
    <w:p w:rsidR="00EF3015" w:rsidRDefault="00EF3015">
      <w:pPr>
        <w:pStyle w:val="ProductList-Body"/>
      </w:pPr>
    </w:p>
    <w:p w:rsidR="00EF3015" w:rsidRDefault="00485714">
      <w:pPr>
        <w:pStyle w:val="ProductList-Offering2HeadingNoBorder"/>
        <w:outlineLvl w:val="2"/>
      </w:pPr>
      <w:r>
        <w:t>SharePoint Online</w:t>
      </w:r>
      <w:r>
        <w:fldChar w:fldCharType="begin"/>
      </w:r>
      <w:r>
        <w:instrText xml:space="preserve"> TC "</w:instrText>
      </w:r>
      <w:bookmarkStart w:id="370" w:name="_Toc510001217"/>
      <w:r>
        <w:instrText>SharePoint Online</w:instrText>
      </w:r>
      <w:bookmarkEnd w:id="370"/>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713"/>
        <w:gridCol w:w="5203"/>
      </w:tblGrid>
      <w:tr w:rsidR="00EF30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36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SharePoint Standard CAL</w:t>
            </w:r>
          </w:p>
        </w:tc>
      </w:tr>
      <w:tr w:rsidR="00EF3015">
        <w:tc>
          <w:tcPr>
            <w:tcW w:w="636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 CAL Suite</w:t>
            </w:r>
          </w:p>
        </w:tc>
      </w:tr>
    </w:tbl>
    <w:p w:rsidR="00EF3015" w:rsidRDefault="00EF3015">
      <w:pPr>
        <w:pStyle w:val="ProductList-Body"/>
      </w:pPr>
    </w:p>
    <w:p w:rsidR="00EF3015" w:rsidRDefault="00485714">
      <w:pPr>
        <w:pStyle w:val="ProductList-Offering2HeadingNoBorder"/>
        <w:outlineLvl w:val="2"/>
      </w:pPr>
      <w:r>
        <w:t>Skype voor Bedrijven Online</w:t>
      </w:r>
      <w:r>
        <w:fldChar w:fldCharType="begin"/>
      </w:r>
      <w:r>
        <w:instrText xml:space="preserve"> TC "</w:instrText>
      </w:r>
      <w:bookmarkStart w:id="371" w:name="_Toc510001218"/>
      <w:r>
        <w:instrText>Skype voor Bedrijven Online</w:instrText>
      </w:r>
      <w:bookmarkEnd w:id="371"/>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819"/>
        <w:gridCol w:w="5097"/>
      </w:tblGrid>
      <w:tr w:rsidR="00EF301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48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Skype voor Bedrijven Standard CAL</w:t>
            </w:r>
          </w:p>
        </w:tc>
      </w:tr>
      <w:tr w:rsidR="00EF3015">
        <w:tc>
          <w:tcPr>
            <w:tcW w:w="648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 CAL Suite</w:t>
            </w:r>
          </w:p>
        </w:tc>
      </w:tr>
    </w:tbl>
    <w:p w:rsidR="00EF3015" w:rsidRDefault="00EF3015">
      <w:pPr>
        <w:pStyle w:val="ProductList-Body"/>
      </w:pPr>
    </w:p>
    <w:p w:rsidR="00EF3015" w:rsidRDefault="00485714">
      <w:pPr>
        <w:pStyle w:val="ProductList-Offering2HeadingNoBorder"/>
        <w:outlineLvl w:val="2"/>
      </w:pPr>
      <w:r>
        <w:t>Microsoft Intune</w:t>
      </w:r>
      <w:r>
        <w:fldChar w:fldCharType="begin"/>
      </w:r>
      <w:r>
        <w:instrText xml:space="preserve"> TC "</w:instrText>
      </w:r>
      <w:bookmarkStart w:id="372" w:name="_Toc510001219"/>
      <w:r>
        <w:instrText>Microsoft Intune</w:instrText>
      </w:r>
      <w:bookmarkEnd w:id="372"/>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714"/>
        <w:gridCol w:w="5202"/>
      </w:tblGrid>
      <w:tr w:rsidR="00EF30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36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 CAL Suite</w:t>
            </w:r>
          </w:p>
        </w:tc>
      </w:tr>
      <w:tr w:rsidR="00EF3015">
        <w:tc>
          <w:tcPr>
            <w:tcW w:w="636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Enterprise CAL Suite</w:t>
            </w:r>
          </w:p>
        </w:tc>
      </w:tr>
      <w:tr w:rsidR="00EF3015">
        <w:tc>
          <w:tcPr>
            <w:tcW w:w="636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 CAL Suite</w:t>
            </w:r>
          </w:p>
        </w:tc>
      </w:tr>
      <w:tr w:rsidR="00EF3015">
        <w:tc>
          <w:tcPr>
            <w:tcW w:w="636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Enterprise CAL Suite</w:t>
            </w:r>
          </w:p>
        </w:tc>
      </w:tr>
    </w:tbl>
    <w:p w:rsidR="00EF3015" w:rsidRDefault="00EF3015">
      <w:pPr>
        <w:pStyle w:val="ProductList-Body"/>
      </w:pPr>
    </w:p>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OfferingGroupHeading"/>
        <w:outlineLvl w:val="1"/>
      </w:pPr>
      <w:bookmarkStart w:id="373" w:name="_Sec1240"/>
      <w:r>
        <w:t>Vanuit SA</w:t>
      </w:r>
      <w:bookmarkEnd w:id="373"/>
      <w:r>
        <w:fldChar w:fldCharType="begin"/>
      </w:r>
      <w:r>
        <w:instrText xml:space="preserve"> TC "</w:instrText>
      </w:r>
      <w:bookmarkStart w:id="374" w:name="_Toc510001220"/>
      <w:r>
        <w:instrText>Vanuit SA</w:instrText>
      </w:r>
      <w:bookmarkEnd w:id="374"/>
      <w:r>
        <w:instrText>" \l 2</w:instrText>
      </w:r>
      <w:r>
        <w:fldChar w:fldCharType="end"/>
      </w:r>
    </w:p>
    <w:p w:rsidR="00EF3015" w:rsidRDefault="00485714">
      <w:pPr>
        <w:pStyle w:val="ProductList-Body"/>
      </w:pPr>
      <w:r>
        <w:t>De klant kan SL's Vanuit SA aanschaffen in plaats van SA voor volledig betaalde, eeuwigdurende Licenties, onder voorbehoud van de volgende voorwaarden:</w:t>
      </w:r>
    </w:p>
    <w:p w:rsidR="00EF3015" w:rsidRDefault="00485714" w:rsidP="00485714">
      <w:pPr>
        <w:pStyle w:val="ProductList-Bullet"/>
        <w:numPr>
          <w:ilvl w:val="0"/>
          <w:numId w:val="60"/>
        </w:numPr>
      </w:pPr>
      <w:r>
        <w:t xml:space="preserve">De Klanten beschikt over actieve SA of vernieuwt de dekking voor de corresponderende Kwalificerende Licenties </w:t>
      </w:r>
    </w:p>
    <w:p w:rsidR="00EF3015" w:rsidRDefault="00485714" w:rsidP="00485714">
      <w:pPr>
        <w:pStyle w:val="ProductList-Bullet"/>
        <w:numPr>
          <w:ilvl w:val="0"/>
          <w:numId w:val="60"/>
        </w:numPr>
      </w:pPr>
      <w:r>
        <w:t xml:space="preserve">De Klant schaft voor elke Kwalificerende Licentie niet meer dan één SL Vanuit SA aan, tenzij in deze Bijlage anders is bepaald </w:t>
      </w:r>
    </w:p>
    <w:p w:rsidR="00EF3015" w:rsidRDefault="00485714" w:rsidP="00485714">
      <w:pPr>
        <w:pStyle w:val="ProductList-Bullet"/>
        <w:numPr>
          <w:ilvl w:val="0"/>
          <w:numId w:val="60"/>
        </w:numPr>
      </w:pPr>
      <w:r>
        <w:t xml:space="preserve">De Klant SL's Vanuit SA aan op de verjaardag of bij vernieuwing van de Enrollment </w:t>
      </w:r>
    </w:p>
    <w:p w:rsidR="00EF3015" w:rsidRDefault="00EF3015">
      <w:pPr>
        <w:pStyle w:val="ProductList-Body"/>
      </w:pPr>
    </w:p>
    <w:p w:rsidR="00EF3015" w:rsidRDefault="00485714">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w:t>
      </w:r>
    </w:p>
    <w:p w:rsidR="00EF3015" w:rsidRDefault="00EF3015">
      <w:pPr>
        <w:pStyle w:val="ProductList-Body"/>
      </w:pPr>
    </w:p>
    <w:p w:rsidR="00EF3015" w:rsidRDefault="00485714">
      <w:pPr>
        <w:pStyle w:val="ProductList-Body"/>
      </w:pPr>
      <w:r>
        <w:t xml:space="preserve">Als eenmalige uitzodering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gebruiksvereisten in artikel 4.4 Windows Desktop Operating System. </w:t>
      </w:r>
    </w:p>
    <w:p w:rsidR="00EF3015" w:rsidRDefault="00EF3015">
      <w:pPr>
        <w:pStyle w:val="ProductList-Body"/>
      </w:pPr>
    </w:p>
    <w:p w:rsidR="00EF3015" w:rsidRDefault="00485714">
      <w:pPr>
        <w:pStyle w:val="ProductList-Offering2HeadingNoBorder"/>
        <w:outlineLvl w:val="2"/>
      </w:pPr>
      <w:r>
        <w:t>CAL Suites</w:t>
      </w:r>
      <w:r>
        <w:fldChar w:fldCharType="begin"/>
      </w:r>
      <w:r>
        <w:instrText xml:space="preserve"> TC "</w:instrText>
      </w:r>
      <w:bookmarkStart w:id="375" w:name="_Toc510001221"/>
      <w:r>
        <w:instrText>CAL Suites</w:instrText>
      </w:r>
      <w:bookmarkEnd w:id="375"/>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515"/>
        <w:gridCol w:w="5401"/>
      </w:tblGrid>
      <w:tr w:rsidR="00EF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SA voor Bovenliggende CAL-suite</w:t>
            </w:r>
          </w:p>
        </w:tc>
      </w:tr>
      <w:tr w:rsidR="00EF3015">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SA voor Bovenliggende CAL-suite</w:t>
            </w:r>
          </w:p>
        </w:tc>
      </w:tr>
    </w:tbl>
    <w:p w:rsidR="00EF3015" w:rsidRDefault="00EF3015">
      <w:pPr>
        <w:pStyle w:val="ProductList-Body"/>
      </w:pPr>
    </w:p>
    <w:p w:rsidR="00EF3015" w:rsidRDefault="00485714">
      <w:pPr>
        <w:pStyle w:val="ProductList-Offering2HeadingNoBorder"/>
        <w:outlineLvl w:val="2"/>
      </w:pPr>
      <w:r>
        <w:t>Windows Desktop Operating System</w:t>
      </w:r>
      <w:r>
        <w:fldChar w:fldCharType="begin"/>
      </w:r>
      <w:r>
        <w:instrText xml:space="preserve"> TC "</w:instrText>
      </w:r>
      <w:bookmarkStart w:id="376" w:name="_Toc510001222"/>
      <w:r>
        <w:instrText>Windows Desktop Operating System</w:instrText>
      </w:r>
      <w:bookmarkEnd w:id="376"/>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499"/>
        <w:gridCol w:w="5417"/>
      </w:tblGrid>
      <w:tr w:rsidR="00EF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12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Windows 10 Enterprise E3/E5 per Gebruiker Vanuit SA (SL)</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SA voor het Windows Desktop Operating System</w:t>
            </w:r>
          </w:p>
        </w:tc>
      </w:tr>
    </w:tbl>
    <w:p w:rsidR="00EF3015" w:rsidRDefault="00EF3015">
      <w:pPr>
        <w:pStyle w:val="ProductList-Body"/>
      </w:pPr>
    </w:p>
    <w:p w:rsidR="00EF3015" w:rsidRDefault="00EF3015">
      <w:pPr>
        <w:pStyle w:val="ProductList-Body"/>
      </w:pPr>
    </w:p>
    <w:p w:rsidR="00EF3015" w:rsidRDefault="00485714">
      <w:pPr>
        <w:pStyle w:val="ProductList-Offering2HeadingNoBorder"/>
        <w:outlineLvl w:val="2"/>
      </w:pPr>
      <w:r>
        <w:t>Microsoft Operations Management and Security</w:t>
      </w:r>
      <w:r>
        <w:fldChar w:fldCharType="begin"/>
      </w:r>
      <w:r>
        <w:instrText xml:space="preserve"> TC "</w:instrText>
      </w:r>
      <w:bookmarkStart w:id="377" w:name="_Toc510001223"/>
      <w:r>
        <w:instrText>Microsoft Operations Management and Security</w:instrText>
      </w:r>
      <w:bookmarkEnd w:id="377"/>
      <w:r>
        <w:instrText>" \l 3</w:instrText>
      </w:r>
      <w:r>
        <w:fldChar w:fldCharType="end"/>
      </w:r>
    </w:p>
    <w:p w:rsidR="00EF3015" w:rsidRDefault="00EF3015">
      <w:pPr>
        <w:pStyle w:val="ProductList-Body"/>
      </w:pPr>
    </w:p>
    <w:p w:rsidR="00EF3015" w:rsidRDefault="00485714">
      <w:pPr>
        <w:pStyle w:val="ProductList-Body"/>
      </w:pPr>
      <w:r>
        <w:t>Voor elke Kwalificerende Licentie mag de Klant een combinatie van E1- en E2-Add-ons Vanuit SA aanschaffen, tot aan de In Aanmerking Komende Hoeveelheid.</w:t>
      </w:r>
    </w:p>
    <w:p w:rsidR="00EF3015" w:rsidRDefault="00EF3015">
      <w:pPr>
        <w:pStyle w:val="ProductList-Body"/>
      </w:pPr>
    </w:p>
    <w:tbl>
      <w:tblPr>
        <w:tblStyle w:val="PURTable"/>
        <w:tblW w:w="0" w:type="dxa"/>
        <w:tblLook w:val="04A0" w:firstRow="1" w:lastRow="0" w:firstColumn="1" w:lastColumn="0" w:noHBand="0" w:noVBand="1"/>
      </w:tblPr>
      <w:tblGrid>
        <w:gridCol w:w="3456"/>
        <w:gridCol w:w="3783"/>
        <w:gridCol w:w="3677"/>
      </w:tblGrid>
      <w:tr w:rsidR="00EF301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Gebruikers-SL vanuit SA</w:t>
            </w:r>
          </w:p>
        </w:tc>
        <w:tc>
          <w:tcPr>
            <w:tcW w:w="4160" w:type="dxa"/>
            <w:tcBorders>
              <w:top w:val="single" w:sz="4" w:space="0" w:color="0070C0"/>
            </w:tcBorders>
            <w:shd w:val="clear" w:color="auto" w:fill="0070C0"/>
          </w:tcPr>
          <w:p w:rsidR="00EF3015" w:rsidRDefault="00485714">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In Aanmerking Komende Hoeveelheid</w:t>
            </w:r>
          </w:p>
        </w:tc>
      </w:tr>
      <w:tr w:rsidR="00EF3015">
        <w:tc>
          <w:tcPr>
            <w:tcW w:w="3800" w:type="dxa"/>
            <w:tcBorders>
              <w:top w:val="single" w:sz="4" w:space="0" w:color="6E6E6E"/>
              <w:left w:val="single" w:sz="4" w:space="0" w:color="6E6E6E"/>
              <w:bottom w:val="none" w:sz="4" w:space="0" w:color="6E6E6E"/>
            </w:tcBorders>
          </w:tcPr>
          <w:p w:rsidR="00EF3015" w:rsidRDefault="00485714">
            <w:pPr>
              <w:pStyle w:val="ProductList-TableBody"/>
            </w:pPr>
            <w:r>
              <w:t>Operations Management and Security E1/E2 Vanuit SA</w:t>
            </w:r>
          </w:p>
        </w:tc>
        <w:tc>
          <w:tcPr>
            <w:tcW w:w="4160" w:type="dxa"/>
          </w:tcPr>
          <w:p w:rsidR="00EF3015" w:rsidRDefault="00485714">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rsidR="00EF3015" w:rsidRDefault="00485714">
            <w:pPr>
              <w:pStyle w:val="ProductList-TableBody"/>
            </w:pPr>
            <w:r>
              <w:t>1/4 (vereist minimaal vier Kwalificerende Licenties)</w:t>
            </w:r>
          </w:p>
        </w:tc>
      </w:tr>
      <w:tr w:rsidR="00EF3015">
        <w:tc>
          <w:tcPr>
            <w:tcW w:w="3800" w:type="dxa"/>
            <w:tcBorders>
              <w:top w:val="none" w:sz="4" w:space="0" w:color="6E6E6E"/>
              <w:left w:val="single" w:sz="4" w:space="0" w:color="6E6E6E"/>
              <w:bottom w:val="single" w:sz="4" w:space="0" w:color="6E6E6E"/>
            </w:tcBorders>
          </w:tcPr>
          <w:p w:rsidR="00EF3015" w:rsidRDefault="00EF3015">
            <w:pPr>
              <w:pStyle w:val="ProductList-TableBody"/>
            </w:pPr>
          </w:p>
        </w:tc>
        <w:tc>
          <w:tcPr>
            <w:tcW w:w="4160" w:type="dxa"/>
          </w:tcPr>
          <w:p w:rsidR="00EF3015" w:rsidRDefault="00485714">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rsidR="00EF3015" w:rsidRDefault="00EF3015">
            <w:pPr>
              <w:pStyle w:val="ProductList-TableBody"/>
            </w:pPr>
          </w:p>
        </w:tc>
      </w:tr>
      <w:tr w:rsidR="00EF3015">
        <w:tc>
          <w:tcPr>
            <w:tcW w:w="3800" w:type="dxa"/>
            <w:tcBorders>
              <w:top w:val="single" w:sz="4" w:space="0" w:color="6E6E6E"/>
              <w:left w:val="single" w:sz="4" w:space="0" w:color="6E6E6E"/>
              <w:bottom w:val="none" w:sz="4" w:space="0" w:color="6E6E6E"/>
            </w:tcBorders>
          </w:tcPr>
          <w:p w:rsidR="00EF3015" w:rsidRDefault="00485714">
            <w:pPr>
              <w:pStyle w:val="ProductList-TableBody"/>
            </w:pPr>
            <w:r>
              <w:t>Operations Management and Security E1/E2 Vanuit SA</w:t>
            </w:r>
          </w:p>
        </w:tc>
        <w:tc>
          <w:tcPr>
            <w:tcW w:w="4160" w:type="dxa"/>
          </w:tcPr>
          <w:p w:rsidR="00EF3015" w:rsidRDefault="00485714">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rsidR="00EF3015" w:rsidRDefault="00485714">
            <w:pPr>
              <w:pStyle w:val="ProductList-TableBody"/>
            </w:pPr>
            <w:r>
              <w:t>1</w:t>
            </w:r>
          </w:p>
        </w:tc>
      </w:tr>
      <w:tr w:rsidR="00EF3015">
        <w:tc>
          <w:tcPr>
            <w:tcW w:w="3800" w:type="dxa"/>
            <w:tcBorders>
              <w:top w:val="none" w:sz="4" w:space="0" w:color="6E6E6E"/>
              <w:left w:val="single" w:sz="4" w:space="0" w:color="6E6E6E"/>
              <w:bottom w:val="single" w:sz="4" w:space="0" w:color="6E6E6E"/>
            </w:tcBorders>
          </w:tcPr>
          <w:p w:rsidR="00EF3015" w:rsidRDefault="00EF3015">
            <w:pPr>
              <w:pStyle w:val="ProductList-TableBody"/>
            </w:pPr>
          </w:p>
        </w:tc>
        <w:tc>
          <w:tcPr>
            <w:tcW w:w="4160" w:type="dxa"/>
          </w:tcPr>
          <w:p w:rsidR="00EF3015" w:rsidRDefault="00485714">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rsidR="00EF3015" w:rsidRDefault="00EF3015">
            <w:pPr>
              <w:pStyle w:val="ProductList-TableBody"/>
            </w:pPr>
          </w:p>
        </w:tc>
      </w:tr>
      <w:tr w:rsidR="00EF3015">
        <w:tc>
          <w:tcPr>
            <w:tcW w:w="3800" w:type="dxa"/>
            <w:tcBorders>
              <w:top w:val="single" w:sz="4" w:space="0" w:color="6E6E6E"/>
              <w:left w:val="single" w:sz="4" w:space="0" w:color="6E6E6E"/>
              <w:bottom w:val="none" w:sz="4" w:space="0" w:color="6E6E6E"/>
            </w:tcBorders>
          </w:tcPr>
          <w:p w:rsidR="00EF3015" w:rsidRDefault="00485714">
            <w:pPr>
              <w:pStyle w:val="ProductList-TableBody"/>
            </w:pPr>
            <w:r>
              <w:t>Operations Management and Security E1/E2 Vanuit SA</w:t>
            </w:r>
          </w:p>
        </w:tc>
        <w:tc>
          <w:tcPr>
            <w:tcW w:w="4160" w:type="dxa"/>
          </w:tcPr>
          <w:p w:rsidR="00EF3015" w:rsidRDefault="00485714">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rsidR="00EF3015" w:rsidRDefault="00485714">
            <w:pPr>
              <w:pStyle w:val="ProductList-TableBody"/>
            </w:pPr>
            <w:r>
              <w:t>2</w:t>
            </w:r>
          </w:p>
        </w:tc>
      </w:tr>
      <w:tr w:rsidR="00EF3015">
        <w:tc>
          <w:tcPr>
            <w:tcW w:w="3800" w:type="dxa"/>
            <w:tcBorders>
              <w:top w:val="none" w:sz="4" w:space="0" w:color="6E6E6E"/>
              <w:left w:val="single" w:sz="4" w:space="0" w:color="6E6E6E"/>
              <w:bottom w:val="single" w:sz="4" w:space="0" w:color="6E6E6E"/>
            </w:tcBorders>
          </w:tcPr>
          <w:p w:rsidR="00EF3015" w:rsidRDefault="00EF3015">
            <w:pPr>
              <w:pStyle w:val="ProductList-TableBody"/>
            </w:pPr>
          </w:p>
        </w:tc>
        <w:tc>
          <w:tcPr>
            <w:tcW w:w="4160" w:type="dxa"/>
          </w:tcPr>
          <w:p w:rsidR="00EF3015" w:rsidRDefault="00485714">
            <w:pPr>
              <w:pStyle w:val="ProductList-TableBody"/>
            </w:pPr>
            <w:r>
              <w:t>System Center Standard (2 processors)</w:t>
            </w:r>
          </w:p>
        </w:tc>
        <w:tc>
          <w:tcPr>
            <w:tcW w:w="4040" w:type="dxa"/>
            <w:tcBorders>
              <w:top w:val="none" w:sz="4" w:space="0" w:color="6E6E6E"/>
              <w:bottom w:val="single" w:sz="4" w:space="0" w:color="6E6E6E"/>
              <w:right w:val="single" w:sz="4" w:space="0" w:color="6E6E6E"/>
            </w:tcBorders>
          </w:tcPr>
          <w:p w:rsidR="00EF3015" w:rsidRDefault="00EF3015">
            <w:pPr>
              <w:pStyle w:val="ProductList-TableBody"/>
            </w:pPr>
          </w:p>
        </w:tc>
      </w:tr>
      <w:tr w:rsidR="00EF3015">
        <w:tc>
          <w:tcPr>
            <w:tcW w:w="380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Operations Management and Security E1/E2 Vanuit SA</w:t>
            </w:r>
          </w:p>
        </w:tc>
        <w:tc>
          <w:tcPr>
            <w:tcW w:w="4160" w:type="dxa"/>
            <w:tcBorders>
              <w:left w:val="single" w:sz="4" w:space="0" w:color="6E6E6E"/>
              <w:right w:val="single" w:sz="4" w:space="0" w:color="6E6E6E"/>
            </w:tcBorders>
          </w:tcPr>
          <w:p w:rsidR="00EF3015" w:rsidRDefault="00485714">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8</w:t>
            </w:r>
          </w:p>
        </w:tc>
      </w:tr>
      <w:tr w:rsidR="00EF3015">
        <w:tc>
          <w:tcPr>
            <w:tcW w:w="380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4160" w:type="dxa"/>
            <w:tcBorders>
              <w:left w:val="single" w:sz="4" w:space="0" w:color="6E6E6E"/>
              <w:bottom w:val="single" w:sz="4" w:space="0" w:color="6E6E6E"/>
              <w:right w:val="single" w:sz="4" w:space="0" w:color="6E6E6E"/>
            </w:tcBorders>
          </w:tcPr>
          <w:p w:rsidR="00EF3015" w:rsidRDefault="00485714">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r>
    </w:tbl>
    <w:p w:rsidR="00EF3015" w:rsidRDefault="00EF3015">
      <w:pPr>
        <w:pStyle w:val="ProductList-Body"/>
      </w:pPr>
    </w:p>
    <w:p w:rsidR="00EF3015" w:rsidRDefault="00485714">
      <w:pPr>
        <w:pStyle w:val="ProductList-Offering2HeadingNoBorder"/>
        <w:outlineLvl w:val="2"/>
      </w:pPr>
      <w:r>
        <w:t>Microsoft 365</w:t>
      </w:r>
      <w:r>
        <w:fldChar w:fldCharType="begin"/>
      </w:r>
      <w:r>
        <w:instrText xml:space="preserve"> TC "</w:instrText>
      </w:r>
      <w:bookmarkStart w:id="378" w:name="_Toc510001224"/>
      <w:r>
        <w:instrText>Microsoft 365</w:instrText>
      </w:r>
      <w:bookmarkEnd w:id="378"/>
      <w:r>
        <w:instrText xml:space="preserve"> " \l 3</w:instrText>
      </w:r>
      <w:r>
        <w:fldChar w:fldCharType="end"/>
      </w:r>
    </w:p>
    <w:p w:rsidR="00EF3015" w:rsidRDefault="00EF3015">
      <w:pPr>
        <w:pStyle w:val="ProductList-Body"/>
      </w:pPr>
    </w:p>
    <w:p w:rsidR="00EF3015" w:rsidRDefault="00485714">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rsidR="00EF3015" w:rsidRDefault="00EF3015">
      <w:pPr>
        <w:pStyle w:val="ProductList-Body"/>
      </w:pPr>
    </w:p>
    <w:tbl>
      <w:tblPr>
        <w:tblStyle w:val="PURTable"/>
        <w:tblW w:w="0" w:type="dxa"/>
        <w:tblLook w:val="04A0" w:firstRow="1" w:lastRow="0" w:firstColumn="1" w:lastColumn="0" w:noHBand="0" w:noVBand="1"/>
      </w:tblPr>
      <w:tblGrid>
        <w:gridCol w:w="5602"/>
        <w:gridCol w:w="5314"/>
      </w:tblGrid>
      <w:tr w:rsidR="00EF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SA voor het Windows Desktop Operating System, en</w:t>
            </w:r>
          </w:p>
          <w:p w:rsidR="00EF3015" w:rsidRDefault="00485714">
            <w:pPr>
              <w:pStyle w:val="ProductList-TableBody"/>
            </w:pPr>
            <w:r>
              <w:t>Core/Enterprise CAL-suite, en</w:t>
            </w:r>
          </w:p>
          <w:p w:rsidR="00EF3015" w:rsidRDefault="00485714">
            <w:pPr>
              <w:pStyle w:val="ProductList-TableBody"/>
            </w:pPr>
            <w:r>
              <w:t>Office Professional Plus</w:t>
            </w:r>
          </w:p>
        </w:tc>
      </w:tr>
    </w:tbl>
    <w:p w:rsidR="00EF3015" w:rsidRDefault="00EF3015">
      <w:pPr>
        <w:pStyle w:val="ProductList-Body"/>
      </w:pPr>
    </w:p>
    <w:p w:rsidR="00EF3015" w:rsidRDefault="00485714">
      <w:pPr>
        <w:pStyle w:val="ProductList-Offering2HeadingNoBorder"/>
        <w:outlineLvl w:val="2"/>
      </w:pPr>
      <w:r>
        <w:t>Enterprise Mobility + Security</w:t>
      </w:r>
      <w:r>
        <w:fldChar w:fldCharType="begin"/>
      </w:r>
      <w:r>
        <w:instrText xml:space="preserve"> TC "</w:instrText>
      </w:r>
      <w:bookmarkStart w:id="379" w:name="_Toc510001225"/>
      <w:r>
        <w:instrText>Enterprise Mobility + Security</w:instrText>
      </w:r>
      <w:bookmarkEnd w:id="379"/>
      <w:r>
        <w:instrText xml:space="preserve"> " \l 3</w:instrText>
      </w:r>
      <w:r>
        <w:fldChar w:fldCharType="end"/>
      </w:r>
    </w:p>
    <w:p w:rsidR="00EF3015" w:rsidRDefault="00EF3015">
      <w:pPr>
        <w:pStyle w:val="ProductList-Body"/>
      </w:pPr>
    </w:p>
    <w:p w:rsidR="00EF3015" w:rsidRDefault="00485714">
      <w:pPr>
        <w:pStyle w:val="ProductList-Body"/>
      </w:pPr>
      <w:r>
        <w:t>Gebruikers-SLʹs voor Enterprise Mobility + Security Vanuit SA kwalificeren de Klant voor SA Benefits op basis van de Kwalificerende Licenties.</w:t>
      </w:r>
    </w:p>
    <w:p w:rsidR="00EF3015" w:rsidRDefault="00EF3015">
      <w:pPr>
        <w:pStyle w:val="ProductList-Body"/>
      </w:pPr>
    </w:p>
    <w:p w:rsidR="00EF3015" w:rsidRDefault="00485714">
      <w:pPr>
        <w:pStyle w:val="ProductList-Body"/>
      </w:pPr>
      <w:r>
        <w:t>Gebruikers-SL's Vanuit SA vereisen de corresponderende CAL Suite Bridges of USL's, zoals hieronder vermeld:</w:t>
      </w:r>
    </w:p>
    <w:p w:rsidR="00EF3015" w:rsidRDefault="00EF3015">
      <w:pPr>
        <w:pStyle w:val="ProductList-Body"/>
      </w:pPr>
    </w:p>
    <w:tbl>
      <w:tblPr>
        <w:tblStyle w:val="PURTable"/>
        <w:tblW w:w="0" w:type="dxa"/>
        <w:tblLook w:val="04A0" w:firstRow="1" w:lastRow="0" w:firstColumn="1" w:lastColumn="0" w:noHBand="0" w:noVBand="1"/>
      </w:tblPr>
      <w:tblGrid>
        <w:gridCol w:w="3736"/>
        <w:gridCol w:w="3761"/>
        <w:gridCol w:w="3419"/>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EF3015" w:rsidRDefault="00485714">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Vereiste CAL Suite Bridge of USL</w:t>
            </w:r>
          </w:p>
        </w:tc>
      </w:tr>
      <w:tr w:rsidR="00EF3015">
        <w:tc>
          <w:tcPr>
            <w:tcW w:w="416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Core CAL Bridge voor Enterprise Mobility + Security of Office 365 Enterprise/Government E1, E3, E5</w:t>
            </w:r>
          </w:p>
        </w:tc>
      </w:tr>
      <w:tr w:rsidR="00EF3015">
        <w:tc>
          <w:tcPr>
            <w:tcW w:w="416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Enterprise CAL Bridge voor Enterprise Mobility + Security of Office 365 Enterprise/Government E3, E5</w:t>
            </w:r>
          </w:p>
        </w:tc>
      </w:tr>
    </w:tbl>
    <w:p w:rsidR="00EF3015" w:rsidRDefault="00EF3015">
      <w:pPr>
        <w:pStyle w:val="ProductList-Body"/>
      </w:pPr>
    </w:p>
    <w:p w:rsidR="00EF3015" w:rsidRDefault="00485714">
      <w:pPr>
        <w:pStyle w:val="ProductList-Offering2HeadingNoBorder"/>
        <w:outlineLvl w:val="2"/>
      </w:pPr>
      <w:r>
        <w:t>Microsoft Dynamics 365 Services</w:t>
      </w:r>
      <w:r>
        <w:fldChar w:fldCharType="begin"/>
      </w:r>
      <w:r>
        <w:instrText xml:space="preserve"> TC "</w:instrText>
      </w:r>
      <w:bookmarkStart w:id="380" w:name="_Toc510001226"/>
      <w:r>
        <w:instrText>Microsoft Dynamics 365 Services</w:instrText>
      </w:r>
      <w:bookmarkEnd w:id="380"/>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579"/>
        <w:gridCol w:w="5337"/>
      </w:tblGrid>
      <w:tr w:rsidR="00EF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24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for Team Members,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Task CAL voor Microsoft Dynamics AX</w:t>
            </w:r>
          </w:p>
        </w:tc>
      </w:tr>
      <w:tr w:rsidR="00EF3015">
        <w:tc>
          <w:tcPr>
            <w:tcW w:w="624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Self Serve CAL voor Microsoft Dynamics AX</w:t>
            </w:r>
          </w:p>
        </w:tc>
      </w:tr>
      <w:tr w:rsidR="00EF3015">
        <w:tc>
          <w:tcPr>
            <w:tcW w:w="6240" w:type="dxa"/>
            <w:tcBorders>
              <w:top w:val="none" w:sz="4" w:space="0" w:color="6E6E6E"/>
              <w:left w:val="single" w:sz="4" w:space="0" w:color="6E6E6E"/>
              <w:bottom w:val="non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CAL voor Microsoft Dynamics CRM Essentials</w:t>
            </w:r>
          </w:p>
        </w:tc>
      </w:tr>
      <w:tr w:rsidR="00EF3015">
        <w:tc>
          <w:tcPr>
            <w:tcW w:w="624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On-premises CAL voor Microsoft Dynamics 365 for Team Members</w:t>
            </w:r>
          </w:p>
        </w:tc>
      </w:tr>
      <w:tr w:rsidR="00EF3015">
        <w:tc>
          <w:tcPr>
            <w:tcW w:w="624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for Operations Device,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Task CAL voor Microsoft Dynamics AX (Apparaat)</w:t>
            </w:r>
          </w:p>
        </w:tc>
      </w:tr>
      <w:tr w:rsidR="00EF3015">
        <w:tc>
          <w:tcPr>
            <w:tcW w:w="624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Apparaat-CAL voor Microsoft Dynamics 365 for Operations</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for Operations Activity,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CAL voor Microsoft Dynamics 365 for Operations Activity</w:t>
            </w:r>
          </w:p>
        </w:tc>
      </w:tr>
      <w:tr w:rsidR="00EF3015">
        <w:tc>
          <w:tcPr>
            <w:tcW w:w="624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AX Functionele/Enterprise CAL</w:t>
            </w:r>
          </w:p>
        </w:tc>
      </w:tr>
      <w:tr w:rsidR="00EF3015">
        <w:tc>
          <w:tcPr>
            <w:tcW w:w="624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CAL voor Microsoft Dynamics 365 for Operations</w:t>
            </w:r>
          </w:p>
        </w:tc>
      </w:tr>
      <w:tr w:rsidR="00EF3015">
        <w:tc>
          <w:tcPr>
            <w:tcW w:w="624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for Retail,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AX Functionele/Enterprise CAL</w:t>
            </w:r>
          </w:p>
        </w:tc>
      </w:tr>
      <w:tr w:rsidR="00EF3015">
        <w:tc>
          <w:tcPr>
            <w:tcW w:w="624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CAL voor Microsoft Dynamics 365 for Operations</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for Talent,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Enterprise CAL voor Microsoft Dynamics AX</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for Sales Professional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Basic CAL voor Microsoft Dynamics CRM</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for Sales,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On-premises CAL voor Microsoft Dynamics 365 for Sales</w:t>
            </w:r>
          </w:p>
        </w:tc>
      </w:tr>
      <w:tr w:rsidR="00EF3015">
        <w:tc>
          <w:tcPr>
            <w:tcW w:w="624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Basic CAL voor Microsoft Dynamics CRM</w:t>
            </w:r>
          </w:p>
        </w:tc>
      </w:tr>
      <w:tr w:rsidR="00EF3015">
        <w:tc>
          <w:tcPr>
            <w:tcW w:w="624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On-premises CAL voor Microsoft Dynamics 365 for Sales</w:t>
            </w:r>
          </w:p>
        </w:tc>
      </w:tr>
      <w:tr w:rsidR="00EF3015">
        <w:tc>
          <w:tcPr>
            <w:tcW w:w="624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for Customer Service,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Basic CAL voor Microsoft Dynamics CRM</w:t>
            </w:r>
          </w:p>
        </w:tc>
      </w:tr>
      <w:tr w:rsidR="00EF3015">
        <w:tc>
          <w:tcPr>
            <w:tcW w:w="624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On-premises CAL voor Microsoft Dynamics 365 for Customer Service</w:t>
            </w:r>
          </w:p>
        </w:tc>
      </w:tr>
      <w:tr w:rsidR="00EF3015">
        <w:tc>
          <w:tcPr>
            <w:tcW w:w="624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Microsoft Dynamics 365, Enterprise Edition Plan 1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Basic CAL voor Microsoft Dynamics CRM</w:t>
            </w:r>
          </w:p>
        </w:tc>
      </w:tr>
      <w:tr w:rsidR="00EF3015">
        <w:tc>
          <w:tcPr>
            <w:tcW w:w="624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On-premises CAL voor Microsoft Dynamics 365 for Customer Service</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for Case Management,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On-premises CAL voor Microsoft Dynamics for Sales</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Professional CAL voor Microsoft Dynamics CRM</w:t>
            </w:r>
          </w:p>
        </w:tc>
      </w:tr>
    </w:tbl>
    <w:p w:rsidR="00EF3015" w:rsidRDefault="00EF3015">
      <w:pPr>
        <w:pStyle w:val="ProductList-Body"/>
      </w:pPr>
    </w:p>
    <w:p w:rsidR="00EF3015" w:rsidRDefault="00485714">
      <w:pPr>
        <w:pStyle w:val="ProductList-Offering2HeadingNoBorder"/>
        <w:outlineLvl w:val="2"/>
      </w:pPr>
      <w:r>
        <w:t>Office 365-toepassingen</w:t>
      </w:r>
      <w:r>
        <w:fldChar w:fldCharType="begin"/>
      </w:r>
      <w:r>
        <w:instrText xml:space="preserve"> TC "</w:instrText>
      </w:r>
      <w:bookmarkStart w:id="381" w:name="_Toc510001227"/>
      <w:r>
        <w:instrText>Office 365-toepassingen</w:instrText>
      </w:r>
      <w:bookmarkEnd w:id="381"/>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605"/>
        <w:gridCol w:w="5311"/>
      </w:tblGrid>
      <w:tr w:rsidR="00EF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Office Professional Plus</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Visio Professional</w:t>
            </w:r>
          </w:p>
        </w:tc>
      </w:tr>
      <w:tr w:rsidR="00EF3015">
        <w:tc>
          <w:tcPr>
            <w:tcW w:w="624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Visio Standard</w:t>
            </w:r>
          </w:p>
        </w:tc>
      </w:tr>
    </w:tbl>
    <w:p w:rsidR="00EF3015" w:rsidRDefault="00EF3015">
      <w:pPr>
        <w:pStyle w:val="ProductList-Body"/>
      </w:pPr>
    </w:p>
    <w:p w:rsidR="00EF3015" w:rsidRDefault="00485714">
      <w:pPr>
        <w:pStyle w:val="ProductList-Offering2HeadingNoBorder"/>
        <w:outlineLvl w:val="2"/>
      </w:pPr>
      <w:r>
        <w:t>Office 365-suites</w:t>
      </w:r>
      <w:r>
        <w:fldChar w:fldCharType="begin"/>
      </w:r>
      <w:r>
        <w:instrText xml:space="preserve"> TC "</w:instrText>
      </w:r>
      <w:bookmarkStart w:id="382" w:name="_Toc510001228"/>
      <w:r>
        <w:instrText>Office 365-suites</w:instrText>
      </w:r>
      <w:bookmarkEnd w:id="382"/>
      <w:r>
        <w:instrText>" \l 3</w:instrText>
      </w:r>
      <w:r>
        <w:fldChar w:fldCharType="end"/>
      </w:r>
    </w:p>
    <w:p w:rsidR="00EF3015" w:rsidRDefault="00EF3015">
      <w:pPr>
        <w:pStyle w:val="ProductList-Body"/>
      </w:pPr>
    </w:p>
    <w:p w:rsidR="00EF3015" w:rsidRDefault="00485714">
      <w:pPr>
        <w:pStyle w:val="ProductList-Body"/>
      </w:pPr>
      <w:r>
        <w:t>Gebruikers-SL's voor Office 365 (Enterprise E1, E3, E5 en Government E1, E3, E4) Vanuit SA bieden dezelfde SA Benefits als de Kwalificerende Licenties.</w:t>
      </w:r>
    </w:p>
    <w:p w:rsidR="00EF3015" w:rsidRDefault="00EF3015">
      <w:pPr>
        <w:pStyle w:val="ProductList-Body"/>
      </w:pPr>
    </w:p>
    <w:p w:rsidR="00EF3015" w:rsidRDefault="00485714">
      <w:pPr>
        <w:pStyle w:val="ProductList-Body"/>
      </w:pPr>
      <w:r>
        <w:t>Gebruikers-SL's Vanuit SA vereisen de corresponderende CAL Suite Bridges of USL's, zoals hieronder vermeld:</w:t>
      </w:r>
    </w:p>
    <w:p w:rsidR="00EF3015" w:rsidRDefault="00EF3015">
      <w:pPr>
        <w:pStyle w:val="ProductList-Body"/>
      </w:pPr>
    </w:p>
    <w:tbl>
      <w:tblPr>
        <w:tblStyle w:val="PURTable"/>
        <w:tblW w:w="0" w:type="dxa"/>
        <w:tblLook w:val="04A0" w:firstRow="1" w:lastRow="0" w:firstColumn="1" w:lastColumn="0" w:noHBand="0" w:noVBand="1"/>
      </w:tblPr>
      <w:tblGrid>
        <w:gridCol w:w="3810"/>
        <w:gridCol w:w="3418"/>
        <w:gridCol w:w="3688"/>
      </w:tblGrid>
      <w:tr w:rsidR="00EF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Gebruikers-SL vanuit SA</w:t>
            </w:r>
          </w:p>
        </w:tc>
        <w:tc>
          <w:tcPr>
            <w:tcW w:w="3800" w:type="dxa"/>
            <w:tcBorders>
              <w:top w:val="single" w:sz="4" w:space="0" w:color="0070C0"/>
            </w:tcBorders>
            <w:shd w:val="clear" w:color="auto" w:fill="0070C0"/>
          </w:tcPr>
          <w:p w:rsidR="00EF3015" w:rsidRDefault="00485714">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Vereiste CAL Suite Bridge of USL</w:t>
            </w:r>
          </w:p>
        </w:tc>
      </w:tr>
      <w:tr w:rsidR="00EF3015">
        <w:tc>
          <w:tcPr>
            <w:tcW w:w="4160" w:type="dxa"/>
            <w:tcBorders>
              <w:top w:val="single" w:sz="4" w:space="0" w:color="6E6E6E"/>
              <w:left w:val="single" w:sz="4" w:space="0" w:color="6E6E6E"/>
              <w:bottom w:val="single" w:sz="4" w:space="0" w:color="6E6E6E"/>
            </w:tcBorders>
          </w:tcPr>
          <w:p w:rsidR="00EF3015" w:rsidRDefault="00485714">
            <w:pPr>
              <w:pStyle w:val="ProductList-TableBody"/>
            </w:pPr>
            <w:r>
              <w:t>Office 365 Enterprise/Government E1 Vanuit SA</w:t>
            </w:r>
          </w:p>
        </w:tc>
        <w:tc>
          <w:tcPr>
            <w:tcW w:w="3800" w:type="dxa"/>
          </w:tcPr>
          <w:p w:rsidR="00EF3015" w:rsidRDefault="00485714">
            <w:pPr>
              <w:pStyle w:val="ProductList-TableBody"/>
            </w:pPr>
            <w:r>
              <w:t>Core CAL Suite</w:t>
            </w:r>
          </w:p>
        </w:tc>
        <w:tc>
          <w:tcPr>
            <w:tcW w:w="4160" w:type="dxa"/>
            <w:tcBorders>
              <w:top w:val="single" w:sz="4" w:space="0" w:color="6E6E6E"/>
              <w:bottom w:val="none" w:sz="4" w:space="0" w:color="6E6E6E"/>
              <w:right w:val="single" w:sz="4" w:space="0" w:color="6E6E6E"/>
            </w:tcBorders>
          </w:tcPr>
          <w:p w:rsidR="00EF3015" w:rsidRDefault="00485714">
            <w:pPr>
              <w:pStyle w:val="ProductList-TableBody"/>
            </w:pPr>
            <w:r>
              <w:t>Core CAL Bridge voor Office 365 of</w:t>
            </w:r>
          </w:p>
          <w:p w:rsidR="00EF3015" w:rsidRDefault="00485714">
            <w:pPr>
              <w:pStyle w:val="ProductList-TableBody"/>
            </w:pPr>
            <w:r>
              <w:t>Enterprise Mobility + Security</w:t>
            </w:r>
          </w:p>
        </w:tc>
      </w:tr>
      <w:tr w:rsidR="00EF3015">
        <w:tc>
          <w:tcPr>
            <w:tcW w:w="4160" w:type="dxa"/>
            <w:tcBorders>
              <w:top w:val="single" w:sz="4" w:space="0" w:color="6E6E6E"/>
              <w:left w:val="single" w:sz="4" w:space="0" w:color="6E6E6E"/>
              <w:bottom w:val="single" w:sz="4" w:space="0" w:color="6E6E6E"/>
            </w:tcBorders>
          </w:tcPr>
          <w:p w:rsidR="00EF3015" w:rsidRDefault="00485714">
            <w:pPr>
              <w:pStyle w:val="ProductList-TableBody"/>
            </w:pPr>
            <w:r>
              <w:t>Office 365 (Enterprise E3, E5 &amp; Government E3, E4) Vanuit SA</w:t>
            </w:r>
          </w:p>
        </w:tc>
        <w:tc>
          <w:tcPr>
            <w:tcW w:w="3800" w:type="dxa"/>
          </w:tcPr>
          <w:p w:rsidR="00EF3015" w:rsidRDefault="00485714">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EF3015" w:rsidRDefault="00EF3015">
            <w:pPr>
              <w:pStyle w:val="ProductList-TableBody"/>
            </w:pPr>
          </w:p>
        </w:tc>
      </w:tr>
      <w:tr w:rsidR="00EF3015">
        <w:tc>
          <w:tcPr>
            <w:tcW w:w="4160" w:type="dxa"/>
            <w:tcBorders>
              <w:top w:val="single" w:sz="4" w:space="0" w:color="6E6E6E"/>
              <w:left w:val="single" w:sz="4" w:space="0" w:color="6E6E6E"/>
              <w:bottom w:val="single" w:sz="4" w:space="0" w:color="6E6E6E"/>
            </w:tcBorders>
          </w:tcPr>
          <w:p w:rsidR="00EF3015" w:rsidRDefault="00485714">
            <w:pPr>
              <w:pStyle w:val="ProductList-TableBody"/>
            </w:pPr>
            <w:r>
              <w:t>Office 365 (Enterprise E3, E5 &amp; Government E3, E4) Vanuit SA</w:t>
            </w:r>
          </w:p>
        </w:tc>
        <w:tc>
          <w:tcPr>
            <w:tcW w:w="3800" w:type="dxa"/>
          </w:tcPr>
          <w:p w:rsidR="00EF3015" w:rsidRDefault="00485714">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EF3015" w:rsidRDefault="00485714">
            <w:pPr>
              <w:pStyle w:val="ProductList-TableBody"/>
            </w:pPr>
            <w:r>
              <w:t>Enterprise CAL Bridge voor Office 365 of</w:t>
            </w:r>
          </w:p>
          <w:p w:rsidR="00EF3015" w:rsidRDefault="00485714">
            <w:pPr>
              <w:pStyle w:val="ProductList-TableBody"/>
            </w:pPr>
            <w:r>
              <w:t>Enterprise Mobility + Security</w:t>
            </w:r>
          </w:p>
        </w:tc>
      </w:tr>
    </w:tbl>
    <w:p w:rsidR="00EF3015" w:rsidRDefault="00EF3015">
      <w:pPr>
        <w:pStyle w:val="ProductList-Body"/>
      </w:pPr>
    </w:p>
    <w:p w:rsidR="00EF3015" w:rsidRDefault="00485714">
      <w:pPr>
        <w:pStyle w:val="ProductList-Offering2HeadingNoBorder"/>
        <w:outlineLvl w:val="2"/>
      </w:pPr>
      <w:r>
        <w:t>Project Online</w:t>
      </w:r>
      <w:r>
        <w:fldChar w:fldCharType="begin"/>
      </w:r>
      <w:r>
        <w:instrText xml:space="preserve"> TC "</w:instrText>
      </w:r>
      <w:bookmarkStart w:id="383" w:name="_Toc510001229"/>
      <w:r>
        <w:instrText>Project Online</w:instrText>
      </w:r>
      <w:bookmarkEnd w:id="383"/>
      <w:r>
        <w:instrText>" \l 3</w:instrText>
      </w:r>
      <w:r>
        <w:fldChar w:fldCharType="end"/>
      </w:r>
    </w:p>
    <w:p w:rsidR="00EF3015" w:rsidRDefault="00EF3015">
      <w:pPr>
        <w:pStyle w:val="ProductList-Body"/>
      </w:pPr>
    </w:p>
    <w:tbl>
      <w:tblPr>
        <w:tblStyle w:val="PURTable"/>
        <w:tblW w:w="0" w:type="dxa"/>
        <w:tblLook w:val="04A0" w:firstRow="1" w:lastRow="0" w:firstColumn="1" w:lastColumn="0" w:noHBand="0" w:noVBand="1"/>
      </w:tblPr>
      <w:tblGrid>
        <w:gridCol w:w="5501"/>
        <w:gridCol w:w="5415"/>
      </w:tblGrid>
      <w:tr w:rsidR="00EF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F3015" w:rsidRDefault="00485714">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EF3015" w:rsidRDefault="00485714">
            <w:pPr>
              <w:pStyle w:val="ProductList-TableBody"/>
            </w:pPr>
            <w:r>
              <w:rPr>
                <w:color w:val="FFFFFF"/>
              </w:rPr>
              <w:t>Kwalificerende licenties</w:t>
            </w:r>
          </w:p>
        </w:tc>
      </w:tr>
      <w:tr w:rsidR="00EF3015">
        <w:tc>
          <w:tcPr>
            <w:tcW w:w="612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Project Professional</w:t>
            </w:r>
          </w:p>
        </w:tc>
      </w:tr>
      <w:tr w:rsidR="00EF3015">
        <w:tc>
          <w:tcPr>
            <w:tcW w:w="612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Project Server CAL</w:t>
            </w:r>
          </w:p>
        </w:tc>
      </w:tr>
      <w:tr w:rsidR="00EF3015">
        <w:tc>
          <w:tcPr>
            <w:tcW w:w="6120" w:type="dxa"/>
            <w:tcBorders>
              <w:top w:val="single" w:sz="4" w:space="0" w:color="6E6E6E"/>
              <w:left w:val="single" w:sz="4" w:space="0" w:color="6E6E6E"/>
              <w:bottom w:val="none" w:sz="4" w:space="0" w:color="6E6E6E"/>
              <w:right w:val="single" w:sz="4" w:space="0" w:color="6E6E6E"/>
            </w:tcBorders>
          </w:tcPr>
          <w:p w:rsidR="00EF3015" w:rsidRDefault="00485714">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Project Professional</w:t>
            </w:r>
          </w:p>
        </w:tc>
      </w:tr>
      <w:tr w:rsidR="00EF3015">
        <w:tc>
          <w:tcPr>
            <w:tcW w:w="6120" w:type="dxa"/>
            <w:tcBorders>
              <w:top w:val="none" w:sz="4" w:space="0" w:color="6E6E6E"/>
              <w:left w:val="single" w:sz="4" w:space="0" w:color="6E6E6E"/>
              <w:bottom w:val="single" w:sz="4" w:space="0" w:color="6E6E6E"/>
              <w:right w:val="single" w:sz="4" w:space="0" w:color="6E6E6E"/>
            </w:tcBorders>
          </w:tcPr>
          <w:p w:rsidR="00EF3015" w:rsidRDefault="00EF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3015" w:rsidRDefault="00485714">
            <w:pPr>
              <w:pStyle w:val="ProductList-TableBody"/>
            </w:pPr>
            <w:r>
              <w:t>Project Server CAL</w:t>
            </w:r>
          </w:p>
        </w:tc>
      </w:tr>
    </w:tbl>
    <w:p w:rsidR="00EF3015" w:rsidRDefault="00485714">
      <w:pPr>
        <w:pStyle w:val="ProductList-SectionHeading"/>
        <w:pageBreakBefore/>
        <w:outlineLvl w:val="0"/>
      </w:pPr>
      <w:bookmarkStart w:id="384" w:name="_Sec562"/>
      <w:bookmarkEnd w:id="355"/>
      <w:r>
        <w:t>Bijlage D – Professionele diensten</w:t>
      </w:r>
      <w:r>
        <w:fldChar w:fldCharType="begin"/>
      </w:r>
      <w:r>
        <w:instrText xml:space="preserve"> TC "</w:instrText>
      </w:r>
      <w:bookmarkStart w:id="385" w:name="_Toc510001230"/>
      <w:r>
        <w:instrText>Bijlage D – Professionele diensten</w:instrText>
      </w:r>
      <w:bookmarkEnd w:id="385"/>
      <w:r>
        <w:instrText>" \l 1</w:instrText>
      </w:r>
      <w:r>
        <w:fldChar w:fldCharType="end"/>
      </w:r>
    </w:p>
    <w:p w:rsidR="00EF3015" w:rsidRDefault="00485714">
      <w:pPr>
        <w:pStyle w:val="ProductList-Body"/>
      </w:pPr>
      <w:r>
        <w:t>De Professionele Diensten die beschikbaar zijn via Microsoft Volume Licensing worden hieronder beschreven.</w:t>
      </w:r>
    </w:p>
    <w:p w:rsidR="00EF3015" w:rsidRDefault="00485714">
      <w:pPr>
        <w:pStyle w:val="ProductList-Offering1Heading"/>
        <w:outlineLvl w:val="1"/>
      </w:pPr>
      <w:bookmarkStart w:id="386" w:name="_Sec565"/>
      <w:r>
        <w:t>Microsoft Premier Support-producten</w:t>
      </w:r>
      <w:bookmarkEnd w:id="386"/>
      <w:r>
        <w:fldChar w:fldCharType="begin"/>
      </w:r>
      <w:r>
        <w:instrText xml:space="preserve"> TC "</w:instrText>
      </w:r>
      <w:bookmarkStart w:id="387" w:name="_Toc510001231"/>
      <w:r>
        <w:instrText>Microsoft Premier Support-producten</w:instrText>
      </w:r>
      <w:bookmarkEnd w:id="387"/>
      <w:r>
        <w:instrText>" \l 2</w:instrText>
      </w:r>
      <w:r>
        <w:fldChar w:fldCharType="end"/>
      </w:r>
    </w:p>
    <w:tbl>
      <w:tblPr>
        <w:tblStyle w:val="PURTable"/>
        <w:tblW w:w="0" w:type="dxa"/>
        <w:tblLook w:val="04A0" w:firstRow="1" w:lastRow="0" w:firstColumn="1" w:lastColumn="0" w:noHBand="0" w:noVBand="1"/>
      </w:tblPr>
      <w:tblGrid>
        <w:gridCol w:w="3656"/>
        <w:gridCol w:w="1815"/>
        <w:gridCol w:w="1815"/>
        <w:gridCol w:w="1815"/>
        <w:gridCol w:w="1815"/>
      </w:tblGrid>
      <w:tr w:rsidR="00EF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jc w:val="center"/>
            </w:pPr>
            <w:r>
              <w:rPr>
                <w:color w:val="FFFFFF"/>
              </w:rPr>
              <w:t>Premier Plus</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Maandelijks</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Tot 10 uur</w:t>
            </w:r>
          </w:p>
          <w:p w:rsidR="00EF3015" w:rsidRDefault="00485714">
            <w:pPr>
              <w:pStyle w:val="ProductList-TableBody"/>
            </w:pPr>
            <w:r>
              <w:t>+ 1 Health Check</w:t>
            </w:r>
          </w:p>
          <w:p w:rsidR="00EF3015" w:rsidRDefault="00485714">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Tot 160 uur</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Tot 140 uur</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jc w:val="center"/>
            </w:pPr>
            <w:r>
              <w:t>X</w:t>
            </w:r>
          </w:p>
        </w:tc>
      </w:tr>
      <w:tr w:rsidR="00EF3015">
        <w:tc>
          <w:tcPr>
            <w:tcW w:w="404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Pakket van 20</w:t>
            </w:r>
          </w:p>
        </w:tc>
      </w:tr>
    </w:tbl>
    <w:p w:rsidR="00EF3015" w:rsidRDefault="00485714">
      <w:pPr>
        <w:pStyle w:val="ProductList-Body"/>
      </w:pPr>
      <w:r>
        <w:rPr>
          <w:vertAlign w:val="superscript"/>
        </w:rPr>
        <w:t>1</w:t>
      </w:r>
      <w:r>
        <w:rPr>
          <w:i/>
        </w:rPr>
        <w:t xml:space="preserve"> Kantooruren worden plaatselijk bepaald.</w:t>
      </w:r>
    </w:p>
    <w:p w:rsidR="00EF3015" w:rsidRDefault="00EF3015">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EF30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Verwachte reactie van de klant</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Catastrofale invloed op bedrijf </w:t>
            </w:r>
          </w:p>
          <w:p w:rsidR="00EF3015" w:rsidRDefault="00485714">
            <w:pPr>
              <w:pStyle w:val="ProductList-TableBody"/>
            </w:pPr>
            <w:r>
              <w:t>Volledig verlies van een kernbedrijfsproces (mission critical) en het werk kan redelijkerwijs niet worden voortgezet</w:t>
            </w:r>
          </w:p>
          <w:p w:rsidR="00EF3015" w:rsidRDefault="00485714">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1e reactie op oproep binnen 1 uur</w:t>
            </w:r>
          </w:p>
          <w:p w:rsidR="00EF3015" w:rsidRDefault="00485714">
            <w:pPr>
              <w:pStyle w:val="ProductList-TableBody"/>
            </w:pPr>
            <w:r>
              <w:t>Personeel van Microsoft zo spoedig mogelijk bij klant op uw locatie</w:t>
            </w:r>
          </w:p>
          <w:p w:rsidR="00EF3015" w:rsidRDefault="00485714">
            <w:pPr>
              <w:pStyle w:val="ProductList-TableBody"/>
            </w:pPr>
            <w:r>
              <w:t>Continue inspanning, 24 uur per dag, 7 dagen per week</w:t>
            </w:r>
          </w:p>
          <w:p w:rsidR="00EF3015" w:rsidRDefault="00485714">
            <w:pPr>
              <w:pStyle w:val="ProductList-TableBody"/>
            </w:pPr>
            <w:r>
              <w:t>Snelle doorverwijzing binnen Microsoft naar Productteams</w:t>
            </w:r>
          </w:p>
          <w:p w:rsidR="00EF3015" w:rsidRDefault="00485714">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Kennisgeving aan Senior Executives van Klant </w:t>
            </w:r>
          </w:p>
          <w:p w:rsidR="00EF3015" w:rsidRDefault="00485714">
            <w:pPr>
              <w:pStyle w:val="ProductList-TableBody"/>
            </w:pPr>
            <w:r>
              <w:t>Toewijzing van voldoende personeel voor doorlopende inspanning, 24 uur per dag, 7 dagen per week</w:t>
            </w:r>
            <w:r>
              <w:rPr>
                <w:vertAlign w:val="superscript"/>
              </w:rPr>
              <w:t>2</w:t>
            </w:r>
          </w:p>
          <w:p w:rsidR="00EF3015" w:rsidRDefault="00485714">
            <w:pPr>
              <w:pStyle w:val="ProductList-TableBody"/>
            </w:pPr>
            <w:r>
              <w:t>Snelle toegang en reactie van change control authority</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Kritieke invloed op het bedrijf </w:t>
            </w:r>
          </w:p>
          <w:p w:rsidR="00EF3015" w:rsidRDefault="00485714">
            <w:pPr>
              <w:pStyle w:val="ProductList-TableBody"/>
            </w:pPr>
            <w:r>
              <w:t>Aanzienlijk verlies of belemmering van diensten</w:t>
            </w:r>
          </w:p>
          <w:p w:rsidR="00EF3015" w:rsidRDefault="00485714">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1e reactie op oproep binnen 1 uur</w:t>
            </w:r>
          </w:p>
          <w:p w:rsidR="00EF3015" w:rsidRDefault="00485714">
            <w:pPr>
              <w:pStyle w:val="ProductList-TableBody"/>
            </w:pPr>
            <w:r>
              <w:t>Personeel van Microsoft naar locatie van Klant, waar nodig.</w:t>
            </w:r>
          </w:p>
          <w:p w:rsidR="00EF3015" w:rsidRDefault="00485714">
            <w:pPr>
              <w:pStyle w:val="ProductList-TableBody"/>
            </w:pPr>
            <w:r>
              <w:t>Continue inspanning, 24 uur per dag, 7 dagen per week</w:t>
            </w:r>
          </w:p>
          <w:p w:rsidR="00EF3015" w:rsidRDefault="00485714">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Toewijzing van voldoende personeel voor doorlopende inspanning, 24 uur per dag, 7 dagen per week</w:t>
            </w:r>
            <w:r>
              <w:rPr>
                <w:vertAlign w:val="superscript"/>
              </w:rPr>
              <w:t>2</w:t>
            </w:r>
          </w:p>
          <w:p w:rsidR="00EF3015" w:rsidRDefault="00485714">
            <w:pPr>
              <w:pStyle w:val="ProductList-TableBody"/>
            </w:pPr>
            <w:r>
              <w:t>Snelle toegang en reactie van change control authority</w:t>
            </w:r>
          </w:p>
          <w:p w:rsidR="00EF3015" w:rsidRDefault="00485714">
            <w:pPr>
              <w:pStyle w:val="ProductList-TableBody"/>
            </w:pPr>
            <w:r>
              <w:t>Kennisgeving aan management</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Gematigde invloed op bedrijf: </w:t>
            </w:r>
          </w:p>
          <w:p w:rsidR="00EF3015" w:rsidRDefault="00485714">
            <w:pPr>
              <w:pStyle w:val="ProductList-TableBody"/>
            </w:pPr>
            <w:r>
              <w:t>Enig verlies of belemmering van services, maar het werk kan redelijkerwijs worden voortgezet, al is het belemmerd.</w:t>
            </w:r>
          </w:p>
          <w:p w:rsidR="00EF3015" w:rsidRDefault="00485714">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1e reactie op oproep binnen 2 uur</w:t>
            </w:r>
          </w:p>
          <w:p w:rsidR="00EF3015" w:rsidRDefault="00485714">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Toewijzing van voldoende personeel voor doorlopende inspanningen tijdens kantooruren</w:t>
            </w:r>
            <w:r>
              <w:rPr>
                <w:vertAlign w:val="superscript"/>
              </w:rPr>
              <w:t>1</w:t>
            </w:r>
          </w:p>
          <w:p w:rsidR="00EF3015" w:rsidRDefault="00485714">
            <w:pPr>
              <w:pStyle w:val="ProductList-TableBody"/>
            </w:pPr>
            <w:r>
              <w:t>Toegang en reactie van change control authority binnen 4 kantooruren</w:t>
            </w:r>
            <w:r>
              <w:rPr>
                <w:vertAlign w:val="superscript"/>
              </w:rPr>
              <w:t>1</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Minimale invloed op bedrijf </w:t>
            </w:r>
          </w:p>
          <w:p w:rsidR="00EF3015" w:rsidRDefault="00485714">
            <w:pPr>
              <w:pStyle w:val="ProductList-TableBody"/>
            </w:pPr>
            <w:r>
              <w:t>Het bedrijf functioneert vrijwel normaal, met kleine of geen belemmering van diensten.</w:t>
            </w:r>
          </w:p>
          <w:p w:rsidR="00EF3015" w:rsidRDefault="00485714">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1e reactie op oproep binnen 4 uur</w:t>
            </w:r>
          </w:p>
          <w:p w:rsidR="00EF3015" w:rsidRDefault="00485714">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Accurate gegevens contactpersoon inzake case owner</w:t>
            </w:r>
          </w:p>
          <w:p w:rsidR="00EF3015" w:rsidRDefault="00485714">
            <w:pPr>
              <w:pStyle w:val="ProductList-TableBody"/>
            </w:pPr>
            <w:r>
              <w:t>Reactie binnen 24 uur</w:t>
            </w:r>
          </w:p>
        </w:tc>
      </w:tr>
    </w:tbl>
    <w:p w:rsidR="00EF3015" w:rsidRDefault="00485714">
      <w:pPr>
        <w:pStyle w:val="ProductList-Body"/>
      </w:pPr>
      <w:r>
        <w:rPr>
          <w:vertAlign w:val="superscript"/>
        </w:rPr>
        <w:t>1</w:t>
      </w:r>
      <w:r>
        <w:rPr>
          <w:i/>
        </w:rPr>
        <w:t xml:space="preserve"> Kantooruren worden plaatselijk bepaald.</w:t>
      </w:r>
    </w:p>
    <w:p w:rsidR="00EF3015" w:rsidRDefault="00485714">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EF3015" w:rsidRDefault="00EF3015">
      <w:pPr>
        <w:pStyle w:val="ProductList-Body"/>
      </w:pPr>
    </w:p>
    <w:p w:rsidR="00EF3015" w:rsidRDefault="00485714">
      <w:pPr>
        <w:pStyle w:val="ProductList-ClauseHeading"/>
        <w:outlineLvl w:val="2"/>
      </w:pPr>
      <w:r>
        <w:t>Toepasselijke uitvoeringsvoorwaarden</w:t>
      </w:r>
    </w:p>
    <w:p w:rsidR="00EF3015" w:rsidRDefault="00485714">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EF3015" w:rsidRDefault="00485714">
      <w:pPr>
        <w:pStyle w:val="ProductList-Offering1Heading"/>
        <w:outlineLvl w:val="1"/>
      </w:pPr>
      <w:bookmarkStart w:id="388" w:name="_Sec566"/>
      <w:r>
        <w:t>Microsoft Digital Advisory Services-producten</w:t>
      </w:r>
      <w:bookmarkEnd w:id="388"/>
      <w:r>
        <w:fldChar w:fldCharType="begin"/>
      </w:r>
      <w:r>
        <w:instrText xml:space="preserve"> TC "</w:instrText>
      </w:r>
      <w:bookmarkStart w:id="389" w:name="_Toc510001232"/>
      <w:r>
        <w:instrText>Microsoft Digital Advisory Services-producten</w:instrText>
      </w:r>
      <w:bookmarkEnd w:id="389"/>
      <w:r>
        <w:instrText>" \l 2</w:instrText>
      </w:r>
      <w:r>
        <w:fldChar w:fldCharType="end"/>
      </w:r>
    </w:p>
    <w:p w:rsidR="00EF3015" w:rsidRDefault="00485714">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EF30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Enterprise Strategy Portfolio</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9RO-xxxx</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Tot in totaal 1600 uur van een Microsoft Digital Advisor en het Enterprise Service Delivery Team</w:t>
            </w: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3015" w:rsidRDefault="00EF3015">
            <w:pPr>
              <w:pStyle w:val="ProductList-TableBody"/>
            </w:pPr>
          </w:p>
        </w:tc>
      </w:tr>
      <w:tr w:rsidR="00EF3015">
        <w:tc>
          <w:tcPr>
            <w:tcW w:w="306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F3015" w:rsidRDefault="00485714">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EF3015" w:rsidRDefault="00EF3015">
            <w:pPr>
              <w:pStyle w:val="ProductList-TableBody"/>
            </w:pPr>
          </w:p>
        </w:tc>
      </w:tr>
    </w:tbl>
    <w:p w:rsidR="00EF3015" w:rsidRDefault="00EF3015">
      <w:pPr>
        <w:pStyle w:val="ProductList-Body"/>
      </w:pPr>
    </w:p>
    <w:p w:rsidR="00EF3015" w:rsidRDefault="00485714">
      <w:pPr>
        <w:pStyle w:val="ProductList-ClauseHeading"/>
        <w:outlineLvl w:val="2"/>
      </w:pPr>
      <w:r>
        <w:t>Digital Advisory-dienstmodules</w:t>
      </w:r>
    </w:p>
    <w:p w:rsidR="00EF3015" w:rsidRDefault="00485714">
      <w:pPr>
        <w:pStyle w:val="ProductList-Body"/>
      </w:pPr>
      <w:r>
        <w:t>De Digital Advisory-activiteiten omvatten een of meer Digital Advisory-dienstmodules, zoals gedocumenteerd in het Service Delivery Plan:</w:t>
      </w:r>
    </w:p>
    <w:p w:rsidR="00EF3015" w:rsidRDefault="00EF3015">
      <w:pPr>
        <w:pStyle w:val="ProductList-Body"/>
      </w:pPr>
    </w:p>
    <w:p w:rsidR="00EF3015" w:rsidRDefault="00485714">
      <w:pPr>
        <w:pStyle w:val="ProductList-ClauseHeading"/>
        <w:outlineLvl w:val="2"/>
      </w:pPr>
      <w:r>
        <w:t>Diensten buiten de scope</w:t>
      </w:r>
    </w:p>
    <w:p w:rsidR="00EF3015" w:rsidRDefault="00485714">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EF3015" w:rsidRDefault="00EF3015">
      <w:pPr>
        <w:pStyle w:val="ProductList-Body"/>
      </w:pPr>
    </w:p>
    <w:p w:rsidR="00EF3015" w:rsidRDefault="00485714">
      <w:pPr>
        <w:pStyle w:val="ProductList-ClauseHeading"/>
        <w:outlineLvl w:val="2"/>
      </w:pPr>
      <w:r>
        <w:t>Verantwoordelijkheden van de Klant</w:t>
      </w:r>
    </w:p>
    <w:p w:rsidR="00EF3015" w:rsidRDefault="00485714">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EF3015" w:rsidRDefault="00485714">
      <w:pPr>
        <w:pStyle w:val="ProductList-Offering1Heading"/>
        <w:outlineLvl w:val="1"/>
      </w:pPr>
      <w:bookmarkStart w:id="390" w:name="_Sec567"/>
      <w:r>
        <w:t>Sales Productivity Accelerator-aanbiedingen</w:t>
      </w:r>
      <w:bookmarkEnd w:id="390"/>
      <w:r>
        <w:fldChar w:fldCharType="begin"/>
      </w:r>
      <w:r>
        <w:instrText xml:space="preserve"> TC "</w:instrText>
      </w:r>
      <w:bookmarkStart w:id="391" w:name="_Toc510001233"/>
      <w:r>
        <w:instrText>Sales Productivity Accelerator-aanbiedingen</w:instrText>
      </w:r>
      <w:bookmarkEnd w:id="391"/>
      <w:r>
        <w:instrText>" \l 2</w:instrText>
      </w:r>
      <w:r>
        <w:fldChar w:fldCharType="end"/>
      </w:r>
    </w:p>
    <w:p w:rsidR="00EF3015" w:rsidRDefault="00485714">
      <w:pPr>
        <w:pStyle w:val="ProductList-ClauseHeading"/>
        <w:outlineLvl w:val="2"/>
      </w:pPr>
      <w:r>
        <w:t>Overzicht Sales Productivity Accelerator</w:t>
      </w:r>
    </w:p>
    <w:p w:rsidR="00EF3015" w:rsidRDefault="00485714">
      <w:pPr>
        <w:pStyle w:val="ProductList-Body"/>
      </w:pPr>
      <w:r>
        <w:t>De Sales Productivity Accelerator is een dienst die door Microsoft Services wordt geleverd over een periode van vier (4) weken om een implementatie met een vaste omvang van Microsoft Dynamics 365 te realiseren.</w:t>
      </w:r>
    </w:p>
    <w:p w:rsidR="00EF3015" w:rsidRDefault="00EF3015">
      <w:pPr>
        <w:pStyle w:val="ProductList-Body"/>
      </w:pPr>
    </w:p>
    <w:p w:rsidR="00EF3015" w:rsidRDefault="00485714">
      <w:pPr>
        <w:pStyle w:val="ProductList-Body"/>
      </w:pPr>
      <w:r>
        <w:t>De Sales Productivity Accelerator omvat de volgende eindresultaten</w:t>
      </w:r>
    </w:p>
    <w:p w:rsidR="00EF3015" w:rsidRDefault="00485714" w:rsidP="00485714">
      <w:pPr>
        <w:pStyle w:val="ProductList-Bullet"/>
        <w:numPr>
          <w:ilvl w:val="0"/>
          <w:numId w:val="61"/>
        </w:numPr>
      </w:pPr>
      <w:r>
        <w:rPr>
          <w:b/>
          <w:color w:val="00188F"/>
        </w:rPr>
        <w:t>Service Delivery Plan</w:t>
      </w:r>
      <w:r>
        <w:t>: opgesteld voor een Microsoft-consulent om de zakelijke doelstellingen van de klant te realiseren.</w:t>
      </w:r>
    </w:p>
    <w:p w:rsidR="00EF3015" w:rsidRDefault="00485714" w:rsidP="00485714">
      <w:pPr>
        <w:pStyle w:val="ProductList-Bullet"/>
        <w:numPr>
          <w:ilvl w:val="0"/>
          <w:numId w:val="61"/>
        </w:numPr>
      </w:pPr>
      <w:r>
        <w:rPr>
          <w:b/>
          <w:color w:val="00188F"/>
        </w:rPr>
        <w:t>Workshops</w:t>
      </w:r>
      <w:r>
        <w:t>: besteed in totaal tot aan zestien (16) uur aan workshops:</w:t>
      </w:r>
    </w:p>
    <w:p w:rsidR="00EF3015" w:rsidRDefault="00485714" w:rsidP="00485714">
      <w:pPr>
        <w:pStyle w:val="ProductList-Bullet"/>
        <w:numPr>
          <w:ilvl w:val="1"/>
          <w:numId w:val="61"/>
        </w:numPr>
      </w:pPr>
      <w:r>
        <w:t>tot twee (2) verkenningsworkshops, voor het verkennen en bepalen van belangrijke gebruikskwesties en zakelijke vereisten, zoals aangeleverd door de Klant, om configuratie-instellingen te bepalen;</w:t>
      </w:r>
    </w:p>
    <w:p w:rsidR="00EF3015" w:rsidRDefault="00485714" w:rsidP="00485714">
      <w:pPr>
        <w:pStyle w:val="ProductList-Bullet"/>
        <w:numPr>
          <w:ilvl w:val="1"/>
          <w:numId w:val="61"/>
        </w:numPr>
      </w:pPr>
      <w:r>
        <w:t>Tot vier (4) design review workshops tijdens de opbouwfase.</w:t>
      </w:r>
    </w:p>
    <w:p w:rsidR="00EF3015" w:rsidRDefault="00485714" w:rsidP="00485714">
      <w:pPr>
        <w:pStyle w:val="ProductList-Bullet"/>
        <w:numPr>
          <w:ilvl w:val="0"/>
          <w:numId w:val="61"/>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EF3015" w:rsidRDefault="00485714" w:rsidP="00485714">
      <w:pPr>
        <w:pStyle w:val="ProductList-Bullet"/>
        <w:numPr>
          <w:ilvl w:val="0"/>
          <w:numId w:val="61"/>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EF3015" w:rsidRDefault="00485714" w:rsidP="00485714">
      <w:pPr>
        <w:pStyle w:val="ProductList-Bullet"/>
        <w:numPr>
          <w:ilvl w:val="0"/>
          <w:numId w:val="61"/>
        </w:numPr>
      </w:pPr>
      <w:r>
        <w:rPr>
          <w:b/>
          <w:color w:val="00188F"/>
        </w:rPr>
        <w:t>Testen</w:t>
      </w:r>
      <w:r>
        <w:t>: besteedt tot zesentwintig (26) uur aan maximaal twee (2) testen (bijvoorbeeld, systeemtest en UAT).</w:t>
      </w:r>
    </w:p>
    <w:p w:rsidR="00EF3015" w:rsidRDefault="00485714" w:rsidP="00485714">
      <w:pPr>
        <w:pStyle w:val="ProductList-Bullet"/>
        <w:numPr>
          <w:ilvl w:val="0"/>
          <w:numId w:val="61"/>
        </w:numPr>
      </w:pPr>
      <w:r>
        <w:rPr>
          <w:b/>
          <w:color w:val="00188F"/>
        </w:rPr>
        <w:t>Training en kennisoverdracht</w:t>
      </w:r>
      <w:r>
        <w:t>: een (1) productgeoriënteerde training voor gebruikers van de Klant, tot een totaal van vier (4) uur.</w:t>
      </w:r>
    </w:p>
    <w:p w:rsidR="00EF3015" w:rsidRDefault="00485714" w:rsidP="00485714">
      <w:pPr>
        <w:pStyle w:val="ProductList-Bullet"/>
        <w:numPr>
          <w:ilvl w:val="0"/>
          <w:numId w:val="61"/>
        </w:numPr>
      </w:pPr>
      <w:r>
        <w:rPr>
          <w:b/>
          <w:color w:val="00188F"/>
        </w:rPr>
        <w:t>Implementatieondersteuning</w:t>
      </w:r>
      <w:r>
        <w:t>: Tot veertig (40) uur implementatie- en go-live-ondersteuning (week 4) op basis van de vooraf bepaalde projectomvang en -vereisten.</w:t>
      </w:r>
    </w:p>
    <w:p w:rsidR="00EF3015" w:rsidRDefault="00EF3015">
      <w:pPr>
        <w:pStyle w:val="ProductList-Body"/>
      </w:pPr>
    </w:p>
    <w:p w:rsidR="00EF3015" w:rsidRDefault="00485714">
      <w:pPr>
        <w:pStyle w:val="ProductList-ClauseHeading"/>
        <w:outlineLvl w:val="2"/>
      </w:pPr>
      <w:r>
        <w:t>Verantwoordelijkheden van de Klant</w:t>
      </w:r>
    </w:p>
    <w:p w:rsidR="00EF3015" w:rsidRDefault="00485714">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SectionHeading"/>
        <w:pageBreakBefore/>
        <w:outlineLvl w:val="0"/>
      </w:pPr>
      <w:bookmarkStart w:id="392" w:name="_Sec563"/>
      <w:bookmarkEnd w:id="384"/>
      <w:r>
        <w:t>Bijlage E – Aanvullende Voorwaarden voor Programmaovereenkomst</w:t>
      </w:r>
      <w:r>
        <w:fldChar w:fldCharType="begin"/>
      </w:r>
      <w:r>
        <w:instrText xml:space="preserve"> TC "</w:instrText>
      </w:r>
      <w:bookmarkStart w:id="393" w:name="_Toc510001234"/>
      <w:r>
        <w:instrText>Bijlage E – Aanvullende Voorwaarden voor Programmaovereenkomst</w:instrText>
      </w:r>
      <w:bookmarkEnd w:id="393"/>
      <w:r>
        <w:instrText>" \l 1</w:instrText>
      </w:r>
      <w:r>
        <w:fldChar w:fldCharType="end"/>
      </w:r>
    </w:p>
    <w:p w:rsidR="00EF3015" w:rsidRDefault="00485714">
      <w:pPr>
        <w:pStyle w:val="ProductList-Body"/>
      </w:pPr>
      <w:r>
        <w:t>De onderstaande voorwaarden zijn van toepassing op de Volume Licensing-overeenkomst van de Klant, zoals aangegeven.</w:t>
      </w:r>
    </w:p>
    <w:p w:rsidR="00EF3015" w:rsidRDefault="00485714">
      <w:pPr>
        <w:pStyle w:val="ProductList-Offering1Heading"/>
        <w:outlineLvl w:val="1"/>
      </w:pPr>
      <w:bookmarkStart w:id="394" w:name="_Sec568"/>
      <w:r>
        <w:t>Aanvullende Voorwaarden voor Select Plus-programma</w:t>
      </w:r>
      <w:bookmarkEnd w:id="394"/>
      <w:r>
        <w:fldChar w:fldCharType="begin"/>
      </w:r>
      <w:r>
        <w:instrText xml:space="preserve"> TC "</w:instrText>
      </w:r>
      <w:bookmarkStart w:id="395" w:name="_Toc510001235"/>
      <w:r>
        <w:instrText>Aanvullende Voorwaarden voor Select Plus-programma</w:instrText>
      </w:r>
      <w:bookmarkEnd w:id="395"/>
      <w:r>
        <w:instrText>" \l 2</w:instrText>
      </w:r>
      <w:r>
        <w:fldChar w:fldCharType="end"/>
      </w:r>
    </w:p>
    <w:p w:rsidR="00EF3015" w:rsidRDefault="00485714">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EF3015" w:rsidRDefault="00EF3015">
      <w:pPr>
        <w:pStyle w:val="ProductList-Body"/>
      </w:pPr>
    </w:p>
    <w:p w:rsidR="00EF3015" w:rsidRDefault="00485714">
      <w:pPr>
        <w:pStyle w:val="ProductList-ClauseHeading"/>
        <w:outlineLvl w:val="2"/>
      </w:pPr>
      <w:r>
        <w:t>Prijsniveaus in Select Plus</w:t>
      </w:r>
    </w:p>
    <w:p w:rsidR="00EF3015" w:rsidRDefault="00485714">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EF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3015" w:rsidRDefault="00485714">
            <w:pPr>
              <w:pStyle w:val="ProductList-TableBody"/>
            </w:pPr>
            <w:r>
              <w:rPr>
                <w:color w:val="FFFFFF"/>
              </w:rPr>
              <w:t>Jaarlijks minimumaantal punten per groep</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500</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4,000</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10,000</w:t>
            </w:r>
          </w:p>
        </w:tc>
      </w:tr>
      <w:tr w:rsidR="00EF3015">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F3015" w:rsidRDefault="00485714">
            <w:pPr>
              <w:pStyle w:val="ProductList-TableBody"/>
            </w:pPr>
            <w:r>
              <w:t>25,000</w:t>
            </w:r>
          </w:p>
        </w:tc>
      </w:tr>
    </w:tbl>
    <w:p w:rsidR="00EF3015" w:rsidRDefault="00485714">
      <w:pPr>
        <w:pStyle w:val="ProductList-Offering1Heading"/>
        <w:outlineLvl w:val="1"/>
      </w:pPr>
      <w:bookmarkStart w:id="396" w:name="_Sec569"/>
      <w:r>
        <w:t>Definitie van Beheer voor Kwalificerende Apparaten</w:t>
      </w:r>
      <w:bookmarkEnd w:id="396"/>
      <w:r>
        <w:fldChar w:fldCharType="begin"/>
      </w:r>
      <w:r>
        <w:instrText xml:space="preserve"> TC "</w:instrText>
      </w:r>
      <w:bookmarkStart w:id="397" w:name="_Toc510001236"/>
      <w:r>
        <w:instrText>Definitie van Beheer voor Kwalificerende Apparaten</w:instrText>
      </w:r>
      <w:bookmarkEnd w:id="397"/>
      <w:r>
        <w:instrText>" \l 2</w:instrText>
      </w:r>
      <w:r>
        <w:fldChar w:fldCharType="end"/>
      </w:r>
    </w:p>
    <w:p w:rsidR="00EF3015" w:rsidRDefault="00485714">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EF3015" w:rsidRDefault="00485714" w:rsidP="00485714">
      <w:pPr>
        <w:pStyle w:val="ProductList-Bullet"/>
        <w:numPr>
          <w:ilvl w:val="0"/>
          <w:numId w:val="62"/>
        </w:numPr>
      </w:pPr>
      <w:r>
        <w:t>die mogen deelnemen aan het domein, of</w:t>
      </w:r>
    </w:p>
    <w:p w:rsidR="00EF3015" w:rsidRDefault="00485714" w:rsidP="00485714">
      <w:pPr>
        <w:pStyle w:val="ProductList-Bullet"/>
        <w:numPr>
          <w:ilvl w:val="0"/>
          <w:numId w:val="62"/>
        </w:numPr>
      </w:pPr>
      <w:r>
        <w:t>die zijn geverifieerd als een vereiste om toepassingen te gebruiken op de locatie, of</w:t>
      </w:r>
    </w:p>
    <w:p w:rsidR="00EF3015" w:rsidRDefault="00485714" w:rsidP="00485714">
      <w:pPr>
        <w:pStyle w:val="ProductList-Bullet"/>
        <w:numPr>
          <w:ilvl w:val="0"/>
          <w:numId w:val="62"/>
        </w:numPr>
      </w:pPr>
      <w:r>
        <w:t>waarop agents worden geïnstalleerd (bijvoorbeeld, antivirus, antimalware of andere agents die zijn verplicht door het beleid van de Klant), of</w:t>
      </w:r>
    </w:p>
    <w:p w:rsidR="00EF3015" w:rsidRDefault="00485714" w:rsidP="00485714">
      <w:pPr>
        <w:pStyle w:val="ProductList-Bullet"/>
        <w:numPr>
          <w:ilvl w:val="0"/>
          <w:numId w:val="62"/>
        </w:numPr>
      </w:pPr>
      <w:r>
        <w:t>waarvoor direct of indirect groepsbeleid wordt toegepast en afgedwongen, of</w:t>
      </w:r>
    </w:p>
    <w:p w:rsidR="00EF3015" w:rsidRDefault="00485714" w:rsidP="00485714">
      <w:pPr>
        <w:pStyle w:val="ProductList-Bullet"/>
        <w:numPr>
          <w:ilvl w:val="0"/>
          <w:numId w:val="62"/>
        </w:numPr>
      </w:pPr>
      <w:r>
        <w:t>waarover gegevens worden gevraagd of ontvangen, en waarop instructies worden geconfigureerd of gegeven voor hardware of software die direct of indirect is gekoppeld aan een operating system-omgeving, of</w:t>
      </w:r>
    </w:p>
    <w:p w:rsidR="00EF3015" w:rsidRDefault="00485714" w:rsidP="00485714">
      <w:pPr>
        <w:pStyle w:val="ProductList-Bullet"/>
        <w:numPr>
          <w:ilvl w:val="0"/>
          <w:numId w:val="62"/>
        </w:numPr>
      </w:pPr>
      <w:r>
        <w:t>waarvoor toegang is toegestaan tot een virtuele desktopinfrastructuur (VDI) buiten Roamingrechten voor Windows SA, Microsoft Intune (Apparaat) of Windows Virtual Desktop Access.</w:t>
      </w:r>
    </w:p>
    <w:p w:rsidR="00EF3015" w:rsidRDefault="00EF3015">
      <w:pPr>
        <w:pStyle w:val="ProductList-Body"/>
      </w:pPr>
    </w:p>
    <w:p w:rsidR="00EF3015" w:rsidRDefault="00485714">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EF3015" w:rsidRDefault="00485714">
      <w:pPr>
        <w:pStyle w:val="ProductList-Offering1Heading"/>
        <w:outlineLvl w:val="1"/>
      </w:pPr>
      <w:bookmarkStart w:id="398" w:name="_Sec570"/>
      <w:r>
        <w:t>Online Diensten in de Open Programma's</w:t>
      </w:r>
      <w:bookmarkEnd w:id="398"/>
      <w:r>
        <w:fldChar w:fldCharType="begin"/>
      </w:r>
      <w:r>
        <w:instrText xml:space="preserve"> TC "</w:instrText>
      </w:r>
      <w:bookmarkStart w:id="399" w:name="_Toc510001237"/>
      <w:r>
        <w:instrText>Online Diensten in de Open Programma's</w:instrText>
      </w:r>
      <w:bookmarkEnd w:id="399"/>
      <w:r>
        <w:instrText>" \l 2</w:instrText>
      </w:r>
      <w:r>
        <w:fldChar w:fldCharType="end"/>
      </w:r>
    </w:p>
    <w:p w:rsidR="00EF3015" w:rsidRDefault="00485714">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EF3015" w:rsidRDefault="00EF3015">
      <w:pPr>
        <w:pStyle w:val="ProductList-Body"/>
      </w:pPr>
    </w:p>
    <w:p w:rsidR="00EF3015" w:rsidRDefault="00485714">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EF3015" w:rsidRDefault="00485714">
      <w:pPr>
        <w:pStyle w:val="ProductList-Offering1Heading"/>
        <w:outlineLvl w:val="1"/>
      </w:pPr>
      <w:bookmarkStart w:id="400" w:name="_Sec571"/>
      <w:r>
        <w:t>Aanvullende Voorwaarden voor Professionele Diensten – Legacy Overeenkomsten</w:t>
      </w:r>
      <w:bookmarkEnd w:id="400"/>
      <w:r>
        <w:fldChar w:fldCharType="begin"/>
      </w:r>
      <w:r>
        <w:instrText xml:space="preserve"> TC "</w:instrText>
      </w:r>
      <w:bookmarkStart w:id="401" w:name="_Toc510001238"/>
      <w:r>
        <w:instrText>Aanvullende Voorwaarden voor Professionele Diensten – Legacy Overeenkomsten</w:instrText>
      </w:r>
      <w:bookmarkEnd w:id="401"/>
      <w:r>
        <w:instrText>" \l 2</w:instrText>
      </w:r>
      <w:r>
        <w:fldChar w:fldCharType="end"/>
      </w:r>
    </w:p>
    <w:p w:rsidR="00EF3015" w:rsidRDefault="00485714">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EF3015" w:rsidRDefault="00EF3015">
      <w:pPr>
        <w:pStyle w:val="ProductList-Body"/>
      </w:pPr>
    </w:p>
    <w:p w:rsidR="00EF3015" w:rsidRDefault="00485714">
      <w:pPr>
        <w:pStyle w:val="ProductList-ClauseHeading"/>
        <w:outlineLvl w:val="2"/>
      </w:pPr>
      <w:r>
        <w:t>Gebruik, eigendom en licentierechten.</w:t>
      </w:r>
    </w:p>
    <w:p w:rsidR="00EF3015" w:rsidRDefault="00485714">
      <w:pPr>
        <w:pStyle w:val="ProductList-SubClauseHeading"/>
        <w:outlineLvl w:val="3"/>
      </w:pPr>
      <w:r>
        <w:t>Fixes</w:t>
      </w:r>
    </w:p>
    <w:p w:rsidR="00EF3015" w:rsidRDefault="00485714">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EF3015" w:rsidRDefault="00EF3015">
      <w:pPr>
        <w:pStyle w:val="ProductList-BodyIndented"/>
      </w:pPr>
    </w:p>
    <w:p w:rsidR="00EF3015" w:rsidRDefault="00485714">
      <w:pPr>
        <w:pStyle w:val="ProductList-SubClauseHeading"/>
        <w:outlineLvl w:val="3"/>
      </w:pPr>
      <w:r>
        <w:t>Reeds bestaand werk</w:t>
      </w:r>
    </w:p>
    <w:p w:rsidR="00EF3015" w:rsidRDefault="00485714">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EF3015" w:rsidRDefault="00485714">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EF3015" w:rsidRDefault="00EF3015">
      <w:pPr>
        <w:pStyle w:val="ProductList-BodyIndented"/>
      </w:pPr>
    </w:p>
    <w:p w:rsidR="00EF3015" w:rsidRDefault="00485714">
      <w:pPr>
        <w:pStyle w:val="ProductList-SubClauseHeading"/>
        <w:outlineLvl w:val="3"/>
      </w:pPr>
      <w:r>
        <w:t>Resultaten van Diensten</w:t>
      </w:r>
    </w:p>
    <w:p w:rsidR="00EF3015" w:rsidRDefault="00485714">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EF3015" w:rsidRDefault="00EF3015">
      <w:pPr>
        <w:pStyle w:val="ProductList-BodyIndented"/>
      </w:pPr>
    </w:p>
    <w:p w:rsidR="00EF3015" w:rsidRDefault="00485714">
      <w:pPr>
        <w:pStyle w:val="ProductList-SubClauseHeading"/>
        <w:outlineLvl w:val="3"/>
      </w:pPr>
      <w:r>
        <w:t>Gebruik van technische gegevens uit Professionele Diensten</w:t>
      </w:r>
    </w:p>
    <w:p w:rsidR="00EF3015" w:rsidRDefault="00485714">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EF3015" w:rsidRDefault="00EF3015">
      <w:pPr>
        <w:pStyle w:val="ProductList-BodyIndented"/>
      </w:pPr>
    </w:p>
    <w:p w:rsidR="00EF3015" w:rsidRDefault="00485714">
      <w:pPr>
        <w:pStyle w:val="ProductList-SubClauseHeading"/>
        <w:outlineLvl w:val="3"/>
      </w:pPr>
      <w:r>
        <w:t>Beperkingen bij Open Source-licenties</w:t>
      </w:r>
    </w:p>
    <w:p w:rsidR="00EF3015" w:rsidRDefault="00485714">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EF3015" w:rsidRDefault="00EF3015">
      <w:pPr>
        <w:pStyle w:val="ProductList-BodyIndented"/>
      </w:pPr>
    </w:p>
    <w:p w:rsidR="00EF3015" w:rsidRDefault="00485714">
      <w:pPr>
        <w:pStyle w:val="ProductList-SubClauseHeading"/>
        <w:outlineLvl w:val="3"/>
      </w:pPr>
      <w:r>
        <w:t>Rechten van Gelieerde Ondernemingen</w:t>
      </w:r>
    </w:p>
    <w:p w:rsidR="00EF3015" w:rsidRDefault="00485714">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EF3015" w:rsidRDefault="00EF3015">
      <w:pPr>
        <w:pStyle w:val="ProductList-BodyIndented"/>
      </w:pPr>
    </w:p>
    <w:p w:rsidR="00EF3015" w:rsidRDefault="00485714">
      <w:pPr>
        <w:pStyle w:val="ProductList-ClauseHeading"/>
        <w:outlineLvl w:val="2"/>
      </w:pPr>
      <w:r>
        <w:t>Garanties en aansprakelijkheidsbeperkingen</w:t>
      </w:r>
    </w:p>
    <w:p w:rsidR="00EF3015" w:rsidRDefault="00485714">
      <w:pPr>
        <w:pStyle w:val="ProductList-SubClauseHeading"/>
        <w:outlineLvl w:val="3"/>
      </w:pPr>
      <w:r>
        <w:t>Garantie voor Professionele Diensten</w:t>
      </w:r>
    </w:p>
    <w:p w:rsidR="00EF3015" w:rsidRDefault="00485714">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EF3015" w:rsidRDefault="00EF3015">
      <w:pPr>
        <w:pStyle w:val="ProductList-BodyIndented"/>
      </w:pPr>
    </w:p>
    <w:p w:rsidR="00EF3015" w:rsidRDefault="00485714">
      <w:pPr>
        <w:pStyle w:val="ProductList-SubClauseHeading"/>
        <w:outlineLvl w:val="3"/>
      </w:pPr>
      <w:r>
        <w:t>Aansprakelijkheidsbeperking</w:t>
      </w:r>
    </w:p>
    <w:p w:rsidR="00EF3015" w:rsidRDefault="00485714">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EF3015" w:rsidRDefault="00EF3015">
      <w:pPr>
        <w:pStyle w:val="ProductList-BodyIndented"/>
        <w:jc w:val="right"/>
      </w:pPr>
    </w:p>
    <w:tbl>
      <w:tblPr>
        <w:tblStyle w:val="PURTable0"/>
        <w:tblW w:w="0" w:type="dxa"/>
        <w:tblLook w:val="04A0" w:firstRow="1" w:lastRow="0" w:firstColumn="1" w:lastColumn="0" w:noHBand="0" w:noVBand="1"/>
      </w:tblPr>
      <w:tblGrid>
        <w:gridCol w:w="1055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Indented"/>
      </w:pPr>
    </w:p>
    <w:p w:rsidR="00EF3015" w:rsidRDefault="00485714">
      <w:pPr>
        <w:pStyle w:val="ProductList-SectionHeading"/>
        <w:pageBreakBefore/>
        <w:outlineLvl w:val="0"/>
      </w:pPr>
      <w:bookmarkStart w:id="402" w:name="_Sec572"/>
      <w:bookmarkEnd w:id="392"/>
      <w:r>
        <w:t>Bijlage F – Productpromoties</w:t>
      </w:r>
      <w:r>
        <w:fldChar w:fldCharType="begin"/>
      </w:r>
      <w:r>
        <w:instrText xml:space="preserve"> TC "</w:instrText>
      </w:r>
      <w:bookmarkStart w:id="403" w:name="_Toc510001239"/>
      <w:r>
        <w:instrText>Bijlage F – Productpromoties</w:instrText>
      </w:r>
      <w:bookmarkEnd w:id="403"/>
      <w:r>
        <w:instrText>" \l 1</w:instrText>
      </w:r>
      <w:r>
        <w:fldChar w:fldCharType="end"/>
      </w:r>
    </w:p>
    <w:p w:rsidR="00EF3015" w:rsidRDefault="00485714">
      <w:pPr>
        <w:pStyle w:val="ProductList-OfferingGroupHeading"/>
        <w:outlineLvl w:val="1"/>
      </w:pPr>
      <w:bookmarkStart w:id="404" w:name="_Sec1196"/>
      <w:r>
        <w:t>Azure Compute Capacity-promotie</w:t>
      </w:r>
      <w:bookmarkEnd w:id="404"/>
      <w:r>
        <w:fldChar w:fldCharType="begin"/>
      </w:r>
      <w:r>
        <w:instrText xml:space="preserve"> TC "</w:instrText>
      </w:r>
      <w:bookmarkStart w:id="405" w:name="_Toc510001240"/>
      <w:r>
        <w:instrText>Azure Compute Capacity-promotie</w:instrText>
      </w:r>
      <w:bookmarkEnd w:id="405"/>
      <w:r>
        <w:instrText>" \l 2</w:instrText>
      </w:r>
      <w:r>
        <w:fldChar w:fldCharType="end"/>
      </w:r>
    </w:p>
    <w:p w:rsidR="00EF3015" w:rsidRDefault="00485714">
      <w:pPr>
        <w:pStyle w:val="ProductList-Body"/>
      </w:pPr>
      <w:r>
        <w:t>Van 1 november 2015 tot 31 december 2017 biedt de Azure Compute Capacity-promotie kortingen op Compute-instances van serie A, A_v2, D, D_v2, F, M, G, H en L als niet-samenvallende abonnementen van twaalf maanden.</w:t>
      </w:r>
    </w:p>
    <w:p w:rsidR="00EF3015" w:rsidRDefault="00485714">
      <w:pPr>
        <w:pStyle w:val="ProductList-OfferingGroupHeading"/>
        <w:outlineLvl w:val="1"/>
      </w:pPr>
      <w:bookmarkStart w:id="406" w:name="_Sec1224"/>
      <w:r>
        <w:t>SQL Server 2017 voor Linux-promotie</w:t>
      </w:r>
      <w:bookmarkEnd w:id="406"/>
      <w:r>
        <w:fldChar w:fldCharType="begin"/>
      </w:r>
      <w:r>
        <w:instrText xml:space="preserve"> TC "</w:instrText>
      </w:r>
      <w:bookmarkStart w:id="407" w:name="_Toc510001241"/>
      <w:r>
        <w:instrText>SQL Server 2017 voor Linux-promotie</w:instrText>
      </w:r>
      <w:bookmarkEnd w:id="407"/>
      <w:r>
        <w:instrText>" \l 2</w:instrText>
      </w:r>
      <w:r>
        <w:fldChar w:fldCharType="end"/>
      </w:r>
    </w:p>
    <w:p w:rsidR="00EF3015" w:rsidRDefault="00485714">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rsidR="00EF3015" w:rsidRDefault="00485714">
      <w:pPr>
        <w:pStyle w:val="ProductList-SectionHeading"/>
        <w:pageBreakBefore/>
        <w:outlineLvl w:val="0"/>
      </w:pPr>
      <w:bookmarkStart w:id="408" w:name="_Sec899"/>
      <w:bookmarkEnd w:id="402"/>
      <w:r>
        <w:t>Bijlage G - Voorwaarden voor opslagmatrix</w:t>
      </w:r>
      <w:r>
        <w:fldChar w:fldCharType="begin"/>
      </w:r>
      <w:r>
        <w:instrText xml:space="preserve"> TC "</w:instrText>
      </w:r>
      <w:bookmarkStart w:id="409" w:name="_Toc510001242"/>
      <w:r>
        <w:instrText>Bijlage G - Voorwaarden voor opslagmatrix</w:instrText>
      </w:r>
      <w:bookmarkEnd w:id="409"/>
      <w:r>
        <w:instrText>" \l 1</w:instrText>
      </w:r>
      <w:r>
        <w:fldChar w:fldCharType="end"/>
      </w:r>
    </w:p>
    <w:p w:rsidR="00EF3015" w:rsidRDefault="00485714">
      <w:pPr>
        <w:pStyle w:val="ProductList-Offering1Heading"/>
        <w:outlineLvl w:val="1"/>
      </w:pPr>
      <w:bookmarkStart w:id="410" w:name="_Sec900"/>
      <w:r>
        <w:t>Beschikbaarheid</w:t>
      </w:r>
      <w:bookmarkEnd w:id="410"/>
      <w:r>
        <w:fldChar w:fldCharType="begin"/>
      </w:r>
      <w:r>
        <w:instrText xml:space="preserve"> TC "</w:instrText>
      </w:r>
      <w:bookmarkStart w:id="411" w:name="_Toc510001243"/>
      <w:r>
        <w:instrText>Beschikbaarheid</w:instrText>
      </w:r>
      <w:bookmarkEnd w:id="411"/>
      <w:r>
        <w:instrText>" \l 2</w:instrText>
      </w:r>
      <w:r>
        <w:fldChar w:fldCharType="end"/>
      </w:r>
    </w:p>
    <w:p w:rsidR="00EF3015" w:rsidRDefault="00485714">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EF3015" w:rsidRDefault="00485714">
      <w:pPr>
        <w:pStyle w:val="ProductList-Offering1Heading"/>
        <w:outlineLvl w:val="1"/>
      </w:pPr>
      <w:bookmarkStart w:id="412" w:name="_Sec901"/>
      <w:r>
        <w:t>Levering en eigendom</w:t>
      </w:r>
      <w:bookmarkEnd w:id="412"/>
      <w:r>
        <w:fldChar w:fldCharType="begin"/>
      </w:r>
      <w:r>
        <w:instrText xml:space="preserve"> TC "</w:instrText>
      </w:r>
      <w:bookmarkStart w:id="413" w:name="_Toc510001244"/>
      <w:r>
        <w:instrText>Levering en eigendom</w:instrText>
      </w:r>
      <w:bookmarkEnd w:id="413"/>
      <w:r>
        <w:instrText>" \l 2</w:instrText>
      </w:r>
      <w:r>
        <w:fldChar w:fldCharType="end"/>
      </w:r>
    </w:p>
    <w:p w:rsidR="00EF3015" w:rsidRDefault="00485714">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EF3015" w:rsidRDefault="00485714">
      <w:pPr>
        <w:pStyle w:val="ProductList-Offering1Heading"/>
        <w:outlineLvl w:val="1"/>
      </w:pPr>
      <w:bookmarkStart w:id="414" w:name="_Sec902"/>
      <w:r>
        <w:t>Opslagmatrixsoftware</w:t>
      </w:r>
      <w:bookmarkEnd w:id="414"/>
      <w:r>
        <w:fldChar w:fldCharType="begin"/>
      </w:r>
      <w:r>
        <w:instrText xml:space="preserve"> TC "</w:instrText>
      </w:r>
      <w:bookmarkStart w:id="415" w:name="_Toc510001245"/>
      <w:r>
        <w:instrText>Opslagmatrixsoftware</w:instrText>
      </w:r>
      <w:bookmarkEnd w:id="415"/>
      <w:r>
        <w:instrText>" \l 2</w:instrText>
      </w:r>
      <w:r>
        <w:fldChar w:fldCharType="end"/>
      </w:r>
    </w:p>
    <w:p w:rsidR="00EF3015" w:rsidRDefault="00485714">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EF3015" w:rsidRDefault="00EF3015">
      <w:pPr>
        <w:pStyle w:val="ProductList-Body"/>
      </w:pPr>
    </w:p>
    <w:p w:rsidR="00EF3015" w:rsidRDefault="00485714">
      <w:pPr>
        <w:pStyle w:val="ProductList-ClauseHeading"/>
        <w:outlineLvl w:val="2"/>
      </w:pPr>
      <w:r>
        <w:t>Beperkingen</w:t>
      </w:r>
    </w:p>
    <w:p w:rsidR="00EF3015" w:rsidRDefault="00485714">
      <w:pPr>
        <w:pStyle w:val="ProductList-Body"/>
      </w:pPr>
      <w:r>
        <w:t>De Klant mag de Opslagmatrixsoftware niet gebruiken voor het maken van vergelijkingen of voor “benchmarking” uitgezonderd voor interne doeleinden van de Klant en mag de resultaten daarvan niet publiceren.</w:t>
      </w:r>
    </w:p>
    <w:p w:rsidR="00EF3015" w:rsidRDefault="00EF3015">
      <w:pPr>
        <w:pStyle w:val="ProductList-Body"/>
      </w:pPr>
    </w:p>
    <w:p w:rsidR="00EF3015" w:rsidRDefault="00485714">
      <w:pPr>
        <w:pStyle w:val="ProductList-ClauseHeading"/>
        <w:outlineLvl w:val="2"/>
      </w:pPr>
      <w:r>
        <w:t>Bepaalde opensourcesoftware van derden</w:t>
      </w:r>
    </w:p>
    <w:p w:rsidR="00EF3015" w:rsidRDefault="00485714">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50">
        <w:r>
          <w:rPr>
            <w:color w:val="00467F"/>
            <w:u w:val="single"/>
          </w:rPr>
          <w:t>http://go.microsoft.com/fwlink/?LinkId=627000</w:t>
        </w:r>
      </w:hyperlink>
      <w:r>
        <w:t>, en wordt aan de Klant in licentie gegeven overeenkomstig de toepasselijke opensourcelicenties.</w:t>
      </w:r>
    </w:p>
    <w:p w:rsidR="00EF3015" w:rsidRDefault="00EF3015">
      <w:pPr>
        <w:pStyle w:val="ProductList-Body"/>
      </w:pPr>
    </w:p>
    <w:p w:rsidR="00EF3015" w:rsidRDefault="00485714">
      <w:pPr>
        <w:pStyle w:val="ProductList-ClauseHeading"/>
        <w:outlineLvl w:val="2"/>
      </w:pPr>
      <w:r>
        <w:t>Activering/toestemming voor internetdiensten</w:t>
      </w:r>
    </w:p>
    <w:p w:rsidR="00EF3015" w:rsidRDefault="00485714">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EF3015" w:rsidRDefault="00EF3015">
      <w:pPr>
        <w:pStyle w:val="ProductList-Body"/>
      </w:pPr>
    </w:p>
    <w:p w:rsidR="00EF3015" w:rsidRDefault="00485714">
      <w:pPr>
        <w:pStyle w:val="ProductList-ClauseHeading"/>
        <w:outlineLvl w:val="2"/>
      </w:pPr>
      <w:r>
        <w:t>Updates van Opslagmatrixsoftware</w:t>
      </w:r>
    </w:p>
    <w:p w:rsidR="00EF3015" w:rsidRDefault="00485714">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EF3015" w:rsidRDefault="00485714">
      <w:pPr>
        <w:pStyle w:val="ProductList-Offering1Heading"/>
        <w:outlineLvl w:val="1"/>
      </w:pPr>
      <w:bookmarkStart w:id="416" w:name="_Sec903"/>
      <w:r>
        <w:t>Beperkte hardwaregarantie.</w:t>
      </w:r>
      <w:bookmarkEnd w:id="416"/>
      <w:r>
        <w:fldChar w:fldCharType="begin"/>
      </w:r>
      <w:r>
        <w:instrText xml:space="preserve"> TC "</w:instrText>
      </w:r>
      <w:bookmarkStart w:id="417" w:name="_Toc510001246"/>
      <w:r>
        <w:instrText>Beperkte hardwaregarantie.</w:instrText>
      </w:r>
      <w:bookmarkEnd w:id="417"/>
      <w:r>
        <w:instrText>" \l 2</w:instrText>
      </w:r>
      <w:r>
        <w:fldChar w:fldCharType="end"/>
      </w:r>
    </w:p>
    <w:p w:rsidR="00EF3015" w:rsidRDefault="00485714">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EF3015" w:rsidRDefault="00485714">
      <w:pPr>
        <w:pStyle w:val="ProductList-Offering1Heading"/>
        <w:outlineLvl w:val="1"/>
      </w:pPr>
      <w:bookmarkStart w:id="418" w:name="_Sec904"/>
      <w:r>
        <w:t>Vrijwaring. Verweer tegen vorderingen van een derde partij</w:t>
      </w:r>
      <w:bookmarkEnd w:id="418"/>
      <w:r>
        <w:fldChar w:fldCharType="begin"/>
      </w:r>
      <w:r>
        <w:instrText xml:space="preserve"> TC "</w:instrText>
      </w:r>
      <w:bookmarkStart w:id="419" w:name="_Toc510001247"/>
      <w:r>
        <w:instrText>Vrijwaring. Verweer tegen vorderingen van een derde partij</w:instrText>
      </w:r>
      <w:bookmarkEnd w:id="419"/>
      <w:r>
        <w:instrText>" \l 2</w:instrText>
      </w:r>
      <w:r>
        <w:fldChar w:fldCharType="end"/>
      </w:r>
    </w:p>
    <w:p w:rsidR="00EF3015" w:rsidRDefault="00485714">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EF3015" w:rsidRDefault="00485714">
      <w:pPr>
        <w:pStyle w:val="ProductList-Offering1Heading"/>
        <w:outlineLvl w:val="1"/>
      </w:pPr>
      <w:bookmarkStart w:id="420" w:name="_Sec905"/>
      <w:r>
        <w:t>Aansprakelijkheidsbeperking</w:t>
      </w:r>
      <w:bookmarkEnd w:id="420"/>
      <w:r>
        <w:fldChar w:fldCharType="begin"/>
      </w:r>
      <w:r>
        <w:instrText xml:space="preserve"> TC "</w:instrText>
      </w:r>
      <w:bookmarkStart w:id="421" w:name="_Toc510001248"/>
      <w:r>
        <w:instrText>Aansprakelijkheidsbeperking</w:instrText>
      </w:r>
      <w:bookmarkEnd w:id="421"/>
      <w:r>
        <w:instrText>" \l 2</w:instrText>
      </w:r>
      <w:r>
        <w:fldChar w:fldCharType="end"/>
      </w:r>
    </w:p>
    <w:p w:rsidR="00EF3015" w:rsidRDefault="00485714">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EF3015" w:rsidRDefault="00485714">
      <w:pPr>
        <w:pStyle w:val="ProductList-Offering1Heading"/>
        <w:outlineLvl w:val="1"/>
      </w:pPr>
      <w:bookmarkStart w:id="422" w:name="_Sec906"/>
      <w:r>
        <w:t>Amerikaanse exportwetten</w:t>
      </w:r>
      <w:bookmarkEnd w:id="422"/>
      <w:r>
        <w:fldChar w:fldCharType="begin"/>
      </w:r>
      <w:r>
        <w:instrText xml:space="preserve"> TC "</w:instrText>
      </w:r>
      <w:bookmarkStart w:id="423" w:name="_Toc510001249"/>
      <w:r>
        <w:instrText>Amerikaanse exportwetten</w:instrText>
      </w:r>
      <w:bookmarkEnd w:id="423"/>
      <w:r>
        <w:instrText>" \l 2</w:instrText>
      </w:r>
      <w:r>
        <w:fldChar w:fldCharType="end"/>
      </w:r>
    </w:p>
    <w:p w:rsidR="00EF3015" w:rsidRDefault="00485714">
      <w:pPr>
        <w:pStyle w:val="ProductList-Body"/>
      </w:pPr>
      <w:r>
        <w:t>De Opslagmatrices zijn onderworpen aan de bepalingen in de volumelicentieovereenkomst van de Klant met betrekking tot de Amerikaanse exportwetgeving.</w:t>
      </w:r>
    </w:p>
    <w:p w:rsidR="00EF3015" w:rsidRDefault="00485714">
      <w:pPr>
        <w:pStyle w:val="ProductList-Offering1Heading"/>
        <w:outlineLvl w:val="1"/>
      </w:pPr>
      <w:bookmarkStart w:id="424" w:name="_Sec907"/>
      <w:r>
        <w:t>Verzameling van diagnostische gegevens</w:t>
      </w:r>
      <w:bookmarkEnd w:id="424"/>
      <w:r>
        <w:fldChar w:fldCharType="begin"/>
      </w:r>
      <w:r>
        <w:instrText xml:space="preserve"> TC "</w:instrText>
      </w:r>
      <w:bookmarkStart w:id="425" w:name="_Toc510001250"/>
      <w:r>
        <w:instrText>Verzameling van diagnostische gegevens</w:instrText>
      </w:r>
      <w:bookmarkEnd w:id="425"/>
      <w:r>
        <w:instrText>" \l 2</w:instrText>
      </w:r>
      <w:r>
        <w:fldChar w:fldCharType="end"/>
      </w:r>
    </w:p>
    <w:p w:rsidR="00EF3015" w:rsidRDefault="00485714">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1">
        <w:r>
          <w:rPr>
            <w:color w:val="00467F"/>
            <w:u w:val="single"/>
          </w:rPr>
          <w:t>https://www.microsoft.com/en-us/privacystatement</w:t>
        </w:r>
      </w:hyperlink>
      <w:r>
        <w:t xml:space="preserve"> voor meer informatie over privacy met betrekking tot de Opslagmatrix.</w:t>
      </w:r>
    </w:p>
    <w:p w:rsidR="00EF3015" w:rsidRDefault="00485714">
      <w:pPr>
        <w:pStyle w:val="ProductList-Offering1Heading"/>
        <w:outlineLvl w:val="1"/>
      </w:pPr>
      <w:bookmarkStart w:id="426" w:name="_Sec908"/>
      <w:r>
        <w:t>Gebruik door de overheid</w:t>
      </w:r>
      <w:bookmarkEnd w:id="426"/>
      <w:r>
        <w:fldChar w:fldCharType="begin"/>
      </w:r>
      <w:r>
        <w:instrText xml:space="preserve"> TC "</w:instrText>
      </w:r>
      <w:bookmarkStart w:id="427" w:name="_Toc510001251"/>
      <w:r>
        <w:instrText>Gebruik door de overheid</w:instrText>
      </w:r>
      <w:bookmarkEnd w:id="427"/>
      <w:r>
        <w:instrText>" \l 2</w:instrText>
      </w:r>
      <w:r>
        <w:fldChar w:fldCharType="end"/>
      </w:r>
    </w:p>
    <w:p w:rsidR="00EF3015" w:rsidRDefault="00485714">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EF3015" w:rsidRDefault="00EF3015">
      <w:pPr>
        <w:pStyle w:val="ProductList-Body"/>
        <w:jc w:val="right"/>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485714">
      <w:pPr>
        <w:pStyle w:val="ProductList-SectionHeading"/>
        <w:pageBreakBefore/>
        <w:outlineLvl w:val="0"/>
      </w:pPr>
      <w:bookmarkStart w:id="428" w:name="_Sec1230"/>
      <w:bookmarkEnd w:id="408"/>
      <w:r>
        <w:t>Bijlage H - Studentgebruik Benefits en Academic-programma's</w:t>
      </w:r>
      <w:r>
        <w:fldChar w:fldCharType="begin"/>
      </w:r>
      <w:r>
        <w:instrText xml:space="preserve"> TC "</w:instrText>
      </w:r>
      <w:bookmarkStart w:id="429" w:name="_Toc510001252"/>
      <w:r>
        <w:instrText>Bijlage H - Studentgebruik Benefits en Academic-programma's</w:instrText>
      </w:r>
      <w:bookmarkEnd w:id="429"/>
      <w:r>
        <w:instrText>" \l 1</w:instrText>
      </w:r>
      <w:r>
        <w:fldChar w:fldCharType="end"/>
      </w:r>
    </w:p>
    <w:p w:rsidR="00EF3015" w:rsidRDefault="00485714">
      <w:pPr>
        <w:pStyle w:val="ProductList-Body"/>
      </w:pPr>
      <w:r>
        <w:t xml:space="preserve">In dit artikel worden de specifieke voordelen beschreven die aan studenten worden geboden in OVS-ES-, EES- en CSP-programma's. Student die gebruikmaken van licenties die zijn verleend op grond van een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-programma moeten beschikken over een afzonderlijke licentie om toegang te kunnen verkrijgen tot on-premises productiviteits- of infrastructuurserversoftware. </w:t>
      </w:r>
    </w:p>
    <w:p w:rsidR="00EF3015" w:rsidRDefault="00485714">
      <w:pPr>
        <w:pStyle w:val="ProductList-Offering1Heading"/>
        <w:outlineLvl w:val="1"/>
      </w:pPr>
      <w:r>
        <w:t>Rechten van Enrollment for Education Solutions 2017 per kwalificerende suite</w:t>
      </w:r>
      <w:r>
        <w:fldChar w:fldCharType="begin"/>
      </w:r>
      <w:r>
        <w:instrText xml:space="preserve"> TC "</w:instrText>
      </w:r>
      <w:bookmarkStart w:id="430" w:name="_Toc510001253"/>
      <w:r>
        <w:instrText>Rechten van Enrollment for Education Solutions 2017 per kwalificerende suite</w:instrText>
      </w:r>
      <w:bookmarkEnd w:id="430"/>
      <w:r>
        <w:instrText xml:space="preserve"> " \l 2</w:instrText>
      </w:r>
      <w:r>
        <w:fldChar w:fldCharType="end"/>
      </w:r>
    </w:p>
    <w:p w:rsidR="00EF3015" w:rsidRDefault="00485714">
      <w:pPr>
        <w:pStyle w:val="ProductList-Body"/>
      </w:pPr>
      <w:r>
        <w:t>Aan de volgende Kwalificerende Producten voor EES 2017 is een Studentgebruik Benefit verbonden voor de producten die worden vermeld in de kolom Studentgebruik Benefit.</w:t>
      </w:r>
    </w:p>
    <w:p w:rsidR="00EF3015" w:rsidRDefault="00485714">
      <w:pPr>
        <w:pStyle w:val="ProductList-Body"/>
        <w:jc w:val="center"/>
      </w:pPr>
      <w:r>
        <w:rPr>
          <w:b/>
        </w:rPr>
        <w:t>Kwalificerende producten</w:t>
      </w:r>
    </w:p>
    <w:tbl>
      <w:tblPr>
        <w:tblStyle w:val="PURTable"/>
        <w:tblW w:w="0" w:type="dxa"/>
        <w:tblLook w:val="04A0" w:firstRow="1" w:lastRow="0" w:firstColumn="1" w:lastColumn="0" w:noHBand="0" w:noVBand="1"/>
      </w:tblPr>
      <w:tblGrid>
        <w:gridCol w:w="2968"/>
        <w:gridCol w:w="816"/>
        <w:gridCol w:w="698"/>
        <w:gridCol w:w="813"/>
        <w:gridCol w:w="808"/>
        <w:gridCol w:w="1137"/>
        <w:gridCol w:w="1240"/>
        <w:gridCol w:w="941"/>
        <w:gridCol w:w="694"/>
        <w:gridCol w:w="801"/>
      </w:tblGrid>
      <w:tr w:rsidR="00EF3015">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EF3015" w:rsidRDefault="00EF3015">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F3015" w:rsidRDefault="00485714">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EF3015" w:rsidRDefault="00485714">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F3015" w:rsidRDefault="00485714">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EF3015" w:rsidRDefault="00485714">
            <w:pPr>
              <w:pStyle w:val="ProductList-TableBody"/>
              <w:jc w:val="center"/>
            </w:pPr>
            <w:r>
              <w:rPr>
                <w:color w:val="FFFFFF"/>
              </w:rPr>
              <w:t>Office 365</w:t>
            </w:r>
          </w:p>
        </w:tc>
      </w:tr>
      <w:tr w:rsidR="00EF3015">
        <w:tc>
          <w:tcPr>
            <w:tcW w:w="3180" w:type="dxa"/>
            <w:tcBorders>
              <w:top w:val="single" w:sz="4" w:space="0" w:color="FFFFFF"/>
              <w:left w:val="single" w:sz="4" w:space="0" w:color="FFFFFF"/>
              <w:bottom w:val="dashed" w:sz="4" w:space="0" w:color="B2B2B2"/>
              <w:right w:val="single" w:sz="4" w:space="0" w:color="FFFFFF"/>
            </w:tcBorders>
          </w:tcPr>
          <w:p w:rsidR="00EF3015" w:rsidRDefault="00485714">
            <w:pPr>
              <w:pStyle w:val="ProductList-TableBody"/>
            </w:pPr>
            <w:r>
              <w:rPr>
                <w:b/>
              </w:rPr>
              <w:t>Studentgebruik Benefit</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A5</w:t>
            </w:r>
          </w:p>
        </w:tc>
      </w:tr>
      <w:tr w:rsidR="00EF3015">
        <w:tc>
          <w:tcPr>
            <w:tcW w:w="318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18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18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18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18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18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18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18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180" w:type="dxa"/>
            <w:tcBorders>
              <w:top w:val="dashed" w:sz="4" w:space="0" w:color="B2B2B2"/>
              <w:left w:val="single" w:sz="4" w:space="0" w:color="FFFFFF"/>
              <w:bottom w:val="single" w:sz="4" w:space="0" w:color="FFFFFF"/>
              <w:right w:val="single" w:sz="4" w:space="0" w:color="FFFFFF"/>
            </w:tcBorders>
          </w:tcPr>
          <w:p w:rsidR="00EF3015" w:rsidRDefault="00485714">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bl>
    <w:p w:rsidR="00EF3015" w:rsidRDefault="00485714">
      <w:pPr>
        <w:pStyle w:val="ProductList-Body"/>
      </w:pPr>
      <w:r>
        <w:rPr>
          <w:i/>
          <w:sz w:val="14"/>
          <w:vertAlign w:val="superscript"/>
        </w:rPr>
        <w:t>1</w:t>
      </w:r>
      <w:r>
        <w:rPr>
          <w:i/>
          <w:sz w:val="14"/>
        </w:rPr>
        <w:t>Inclusief Microsoft 365 Education A3 met Core CAL-equivalentie.</w:t>
      </w:r>
    </w:p>
    <w:p w:rsidR="00EF3015" w:rsidRDefault="00485714">
      <w:pPr>
        <w:pStyle w:val="ProductList-Body"/>
      </w:pPr>
      <w:r>
        <w:rPr>
          <w:i/>
          <w:sz w:val="14"/>
          <w:vertAlign w:val="superscript"/>
        </w:rPr>
        <w:t>2</w:t>
      </w:r>
      <w:r>
        <w:rPr>
          <w:i/>
          <w:sz w:val="14"/>
        </w:rPr>
        <w:t xml:space="preserve">Op apparaten die eigendom zijn van een instelling kan worden gekozen voor Windows Education of Enterprise. </w:t>
      </w:r>
    </w:p>
    <w:p w:rsidR="00EF3015" w:rsidRDefault="00485714">
      <w:pPr>
        <w:pStyle w:val="ProductList-Body"/>
      </w:pPr>
      <w:r>
        <w:rPr>
          <w:i/>
          <w:sz w:val="14"/>
          <w:vertAlign w:val="superscript"/>
        </w:rPr>
        <w:t>3</w:t>
      </w:r>
      <w:r>
        <w:rPr>
          <w:i/>
          <w:sz w:val="14"/>
        </w:rPr>
        <w:t xml:space="preserve">Gebruikers die een licentie hebben verkregen in het kader van het Studentgebruik Benefit-programma moeten beschikken over een afzonderlijke licentie om gebruik te kunnen maken van Windows-virtualisatierechten. </w:t>
      </w:r>
    </w:p>
    <w:p w:rsidR="00EF3015" w:rsidRDefault="00EF3015">
      <w:pPr>
        <w:pStyle w:val="ProductList-Body"/>
      </w:pPr>
    </w:p>
    <w:p w:rsidR="00EF3015" w:rsidRDefault="00485714">
      <w:pPr>
        <w:pStyle w:val="ProductList-Offering1Heading"/>
        <w:outlineLvl w:val="1"/>
      </w:pPr>
      <w:r>
        <w:t>Beschikbaarheid en rechten</w:t>
      </w:r>
      <w:r>
        <w:fldChar w:fldCharType="begin"/>
      </w:r>
      <w:r>
        <w:instrText xml:space="preserve"> TC "</w:instrText>
      </w:r>
      <w:bookmarkStart w:id="431" w:name="_Toc510001254"/>
      <w:r>
        <w:instrText>Beschikbaarheid en rechten</w:instrText>
      </w:r>
      <w:bookmarkEnd w:id="431"/>
      <w:r>
        <w:instrText xml:space="preserve"> " \l 2</w:instrText>
      </w:r>
      <w:r>
        <w:fldChar w:fldCharType="end"/>
      </w:r>
    </w:p>
    <w:p w:rsidR="00EF3015" w:rsidRDefault="00485714">
      <w:pPr>
        <w:pStyle w:val="ProductList-Body"/>
      </w:pPr>
      <w:r>
        <w:t xml:space="preserve">In de volgende tabel wordt een lijst gegeven van de producten die Studentgebruik Benefits bieden per programma. Daarnaast wordt het aantal Student Benefit-instances vermeld voor elke onderwijsmedewerker-/personeelslid- of kenniswerkeraanbieding.  </w:t>
      </w:r>
    </w:p>
    <w:p w:rsidR="00EF3015" w:rsidRDefault="00EF3015">
      <w:pPr>
        <w:pStyle w:val="ProductList-Body"/>
      </w:pPr>
    </w:p>
    <w:tbl>
      <w:tblPr>
        <w:tblStyle w:val="PURTable"/>
        <w:tblW w:w="0" w:type="dxa"/>
        <w:tblLook w:val="04A0" w:firstRow="1" w:lastRow="0" w:firstColumn="1" w:lastColumn="0" w:noHBand="0" w:noVBand="1"/>
      </w:tblPr>
      <w:tblGrid>
        <w:gridCol w:w="3448"/>
        <w:gridCol w:w="2885"/>
        <w:gridCol w:w="1226"/>
        <w:gridCol w:w="1135"/>
        <w:gridCol w:w="1110"/>
        <w:gridCol w:w="1112"/>
      </w:tblGrid>
      <w:tr w:rsidR="00EF301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EF3015" w:rsidRDefault="00485714">
            <w:pPr>
              <w:pStyle w:val="ProductList-TableBody"/>
              <w:jc w:val="center"/>
            </w:pPr>
            <w:r>
              <w:rPr>
                <w:b/>
              </w:rPr>
              <w:t>Kwalificerend product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Student-instances per Onderwijsmedewerker/Personeelslid of Kenniswerker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F3015" w:rsidRDefault="00485714">
            <w:pPr>
              <w:pStyle w:val="ProductList-TableBody"/>
              <w:jc w:val="center"/>
            </w:pPr>
            <w:r>
              <w:rPr>
                <w:color w:val="FFFFFF"/>
              </w:rPr>
              <w:t>CSP</w:t>
            </w:r>
          </w:p>
        </w:tc>
      </w:tr>
      <w:tr w:rsidR="00EF3015">
        <w:tc>
          <w:tcPr>
            <w:tcW w:w="3800" w:type="dxa"/>
            <w:tcBorders>
              <w:top w:val="single" w:sz="4" w:space="0" w:color="FFFFFF"/>
              <w:left w:val="dashed" w:sz="4" w:space="0" w:color="FFFFFF"/>
              <w:bottom w:val="dashed" w:sz="4" w:space="0" w:color="6E6E6E"/>
              <w:right w:val="dashed" w:sz="4" w:space="0" w:color="FFFFFF"/>
            </w:tcBorders>
          </w:tcPr>
          <w:p w:rsidR="00EF3015" w:rsidRDefault="00485714">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EF3015" w:rsidRDefault="0048571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Azure Active Directory Premium Plan 1 en Plan 2</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Windows 10 Education A3/A5 (per Gebruiker)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Windows 10 Education E3/E5 (per Gebruiker)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800" w:type="dxa"/>
            <w:tcBorders>
              <w:top w:val="dashed" w:sz="4" w:space="0" w:color="6E6E6E"/>
              <w:left w:val="dashed" w:sz="4" w:space="0" w:color="FFFFFF"/>
              <w:bottom w:val="dashed" w:sz="4" w:space="0" w:color="6E6E6E"/>
              <w:right w:val="dashed" w:sz="4" w:space="0" w:color="FFFFFF"/>
            </w:tcBorders>
          </w:tcPr>
          <w:p w:rsidR="00EF3015" w:rsidRDefault="00485714">
            <w:pPr>
              <w:pStyle w:val="ProductList-TableBody"/>
            </w:pPr>
            <w:r>
              <w:t>Windows 10 Education E5 (per Apparaat)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F3015" w:rsidRDefault="0048571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r w:rsidR="00EF3015">
        <w:tc>
          <w:tcPr>
            <w:tcW w:w="3800" w:type="dxa"/>
            <w:tcBorders>
              <w:top w:val="dashed" w:sz="4" w:space="0" w:color="6E6E6E"/>
              <w:left w:val="dashed" w:sz="4" w:space="0" w:color="FFFFFF"/>
              <w:bottom w:val="single" w:sz="4" w:space="0" w:color="FFFFFF"/>
              <w:right w:val="dashed" w:sz="4" w:space="0" w:color="FFFFFF"/>
            </w:tcBorders>
          </w:tcPr>
          <w:p w:rsidR="00EF3015" w:rsidRDefault="00485714">
            <w:pPr>
              <w:pStyle w:val="ProductList-TableBody"/>
            </w:pPr>
            <w:r>
              <w:t>Windows 10 Education Upgrade (per Apparaat)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EF3015" w:rsidRDefault="0048571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3015" w:rsidRDefault="00EF3015">
            <w:pPr>
              <w:pStyle w:val="ProductList-TableBody"/>
            </w:pPr>
          </w:p>
        </w:tc>
      </w:tr>
    </w:tbl>
    <w:p w:rsidR="00EF3015" w:rsidRDefault="00485714">
      <w:pPr>
        <w:pStyle w:val="ProductList-Body"/>
      </w:pPr>
      <w:r>
        <w:rPr>
          <w:i/>
          <w:sz w:val="14"/>
          <w:vertAlign w:val="superscript"/>
        </w:rPr>
        <w:t>1</w:t>
      </w:r>
      <w:r>
        <w:rPr>
          <w:i/>
          <w:sz w:val="14"/>
        </w:rPr>
        <w:t>Azure Information Protection is niet inbegrepen in de Studentgebruik Benefit-aanbieding.</w:t>
      </w:r>
    </w:p>
    <w:p w:rsidR="00EF3015" w:rsidRDefault="00485714">
      <w:pPr>
        <w:pStyle w:val="ProductList-Body"/>
      </w:pPr>
      <w:r>
        <w:rPr>
          <w:i/>
          <w:sz w:val="14"/>
          <w:vertAlign w:val="superscript"/>
        </w:rPr>
        <w:t>2</w:t>
      </w:r>
      <w:r>
        <w:rPr>
          <w:i/>
          <w:sz w:val="14"/>
        </w:rPr>
        <w:t>Azure Information Protection en Microsoft Cloud App Security zijn niet inbegrepen in de Studentgebruik Benefit-aanbieding.</w:t>
      </w:r>
    </w:p>
    <w:p w:rsidR="00EF3015" w:rsidRDefault="00485714">
      <w:pPr>
        <w:pStyle w:val="ProductList-Body"/>
      </w:pPr>
      <w:r>
        <w:rPr>
          <w:i/>
          <w:sz w:val="14"/>
          <w:vertAlign w:val="superscript"/>
        </w:rPr>
        <w:t>3</w:t>
      </w:r>
      <w:r>
        <w:rPr>
          <w:i/>
          <w:sz w:val="14"/>
        </w:rPr>
        <w:t xml:space="preserve">Gebruikers die een licentie hebben verkregen in het kader van het Studentgebruik Benefit-programma moeten beschikken over een afzonderlijke licentie om gebruik te kunnen maken van Windows-virtualisatierechten. </w:t>
      </w:r>
    </w:p>
    <w:p w:rsidR="00EF3015" w:rsidRDefault="00485714">
      <w:pPr>
        <w:pStyle w:val="ProductList-Body"/>
      </w:pPr>
      <w:r>
        <w:rPr>
          <w:i/>
          <w:sz w:val="14"/>
          <w:vertAlign w:val="superscript"/>
        </w:rPr>
        <w:t>4</w:t>
      </w:r>
      <w:r>
        <w:rPr>
          <w:i/>
          <w:sz w:val="14"/>
        </w:rPr>
        <w:t xml:space="preserve">Instellingen kunnen Licenties verkrijgen voor Minecraft: Education Edition indien ze voor alle Onderwijsmedewerkers en Personeelsleden Licenties hebben aangeschaft voor Minecraft: Education Edition Faculty voor alle Onderwijsmedewerkers/Personeelsleden of Kenniswerkers. Licenties die op deze wijze zijn verkregen, tellen niet mee om te voldoen aan eventuele bestellingsvereisten. </w:t>
      </w:r>
    </w:p>
    <w:p w:rsidR="00EF3015" w:rsidRDefault="00EF3015">
      <w:pPr>
        <w:pStyle w:val="ProductList-Body"/>
      </w:pPr>
    </w:p>
    <w:p w:rsidR="00EF3015" w:rsidRDefault="00485714">
      <w:pPr>
        <w:pStyle w:val="ProductList-ClauseHeading"/>
        <w:outlineLvl w:val="2"/>
      </w:pPr>
      <w:r>
        <w:t>Beperkingen voor Windows Desktop Operating System</w:t>
      </w:r>
    </w:p>
    <w:p w:rsidR="00EF3015" w:rsidRDefault="00485714">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rsidR="00EF3015" w:rsidRDefault="00EF3015">
      <w:pPr>
        <w:pStyle w:val="ProductList-Body"/>
      </w:pPr>
    </w:p>
    <w:p w:rsidR="00EF3015" w:rsidRDefault="00485714">
      <w:pPr>
        <w:pStyle w:val="ProductList-Offering1Heading"/>
        <w:outlineLvl w:val="1"/>
      </w:pPr>
      <w:r>
        <w:t>Beschikbaarheid van Enrollment voor Education Solutions-programma (vóór versie 2017)</w:t>
      </w:r>
      <w:r>
        <w:fldChar w:fldCharType="begin"/>
      </w:r>
      <w:r>
        <w:instrText xml:space="preserve"> TC "</w:instrText>
      </w:r>
      <w:bookmarkStart w:id="432" w:name="_Toc510001255"/>
      <w:r>
        <w:instrText>Beschikbaarheid van Enrollment voor Education Solutions-programma (vóór versie 2017)</w:instrText>
      </w:r>
      <w:bookmarkEnd w:id="432"/>
      <w:r>
        <w:instrText>" \l 2</w:instrText>
      </w:r>
      <w:r>
        <w:fldChar w:fldCharType="end"/>
      </w:r>
    </w:p>
    <w:p w:rsidR="00EF3015" w:rsidRDefault="00485714">
      <w:pPr>
        <w:pStyle w:val="ProductList-Body"/>
      </w:pPr>
      <w:r>
        <w:t>Beschrijft voor elk Product het type aanbieding voor EES-klanten vóór 2017.</w:t>
      </w:r>
    </w:p>
    <w:p w:rsidR="00EF3015" w:rsidRDefault="00EF3015">
      <w:pPr>
        <w:pStyle w:val="ProductList-Body"/>
      </w:pPr>
    </w:p>
    <w:tbl>
      <w:tblPr>
        <w:tblStyle w:val="PURTable"/>
        <w:tblW w:w="0" w:type="dxa"/>
        <w:tblLook w:val="04A0" w:firstRow="1" w:lastRow="0" w:firstColumn="1" w:lastColumn="0" w:noHBand="0" w:noVBand="1"/>
      </w:tblPr>
      <w:tblGrid>
        <w:gridCol w:w="7933"/>
        <w:gridCol w:w="2983"/>
      </w:tblGrid>
      <w:tr w:rsidR="00EF301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F3015" w:rsidRDefault="00485714">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F3015" w:rsidRDefault="00485714">
            <w:pPr>
              <w:pStyle w:val="ProductList-TableBody"/>
              <w:jc w:val="center"/>
            </w:pPr>
            <w:r>
              <w:rPr>
                <w:color w:val="FFFFFF"/>
              </w:rPr>
              <w:t xml:space="preserve">EES </w:t>
            </w:r>
          </w:p>
        </w:tc>
      </w:tr>
      <w:tr w:rsidR="00EF3015">
        <w:tc>
          <w:tcPr>
            <w:tcW w:w="8820" w:type="dxa"/>
            <w:tcBorders>
              <w:top w:val="single" w:sz="4" w:space="0" w:color="FFFFFF"/>
              <w:left w:val="single" w:sz="4" w:space="0" w:color="FFFFFF"/>
              <w:bottom w:val="dashed" w:sz="4" w:space="0" w:color="B2B2B2"/>
              <w:right w:val="single" w:sz="4" w:space="0" w:color="FFFFFF"/>
            </w:tcBorders>
          </w:tcPr>
          <w:p w:rsidR="00EF3015" w:rsidRDefault="00485714">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3015" w:rsidRDefault="0048571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F3015">
        <w:tc>
          <w:tcPr>
            <w:tcW w:w="882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Core CAL Suite (Apparaat en Gebruiker)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3015" w:rsidRDefault="0048571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F3015">
        <w:tc>
          <w:tcPr>
            <w:tcW w:w="882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Enterprise CAL Suite (Apparaat en Gebruiker)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3015" w:rsidRDefault="0048571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F3015">
        <w:tc>
          <w:tcPr>
            <w:tcW w:w="882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3015" w:rsidRDefault="0048571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F3015">
        <w:tc>
          <w:tcPr>
            <w:tcW w:w="8820" w:type="dxa"/>
            <w:tcBorders>
              <w:top w:val="dashed" w:sz="4" w:space="0" w:color="B2B2B2"/>
              <w:left w:val="single" w:sz="4" w:space="0" w:color="FFFFFF"/>
              <w:bottom w:val="dashed" w:sz="4" w:space="0" w:color="B2B2B2"/>
              <w:right w:val="single" w:sz="4" w:space="0" w:color="FFFFFF"/>
            </w:tcBorders>
          </w:tcPr>
          <w:p w:rsidR="00EF3015" w:rsidRDefault="00485714">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3015" w:rsidRDefault="0048571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F3015">
        <w:tc>
          <w:tcPr>
            <w:tcW w:w="8820" w:type="dxa"/>
            <w:tcBorders>
              <w:top w:val="dashed" w:sz="4" w:space="0" w:color="B2B2B2"/>
              <w:left w:val="single" w:sz="4" w:space="0" w:color="FFFFFF"/>
              <w:bottom w:val="single" w:sz="4" w:space="0" w:color="FFFFFF"/>
              <w:right w:val="single" w:sz="4" w:space="0" w:color="FFFFFF"/>
            </w:tcBorders>
          </w:tcPr>
          <w:p w:rsidR="00EF3015" w:rsidRDefault="00485714">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3015" w:rsidRDefault="0048571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EF3015" w:rsidRDefault="00EF3015">
      <w:pPr>
        <w:pStyle w:val="PURBreadcrumb"/>
      </w:pPr>
    </w:p>
    <w:tbl>
      <w:tblPr>
        <w:tblStyle w:val="PURTable"/>
        <w:tblW w:w="0" w:type="dxa"/>
        <w:tblLook w:val="04A0" w:firstRow="1" w:lastRow="0" w:firstColumn="1" w:lastColumn="0" w:noHBand="0" w:noVBand="1"/>
      </w:tblPr>
      <w:tblGrid>
        <w:gridCol w:w="10916"/>
      </w:tblGrid>
      <w:tr w:rsidR="00EF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3015" w:rsidRDefault="00997304">
            <w:pPr>
              <w:pStyle w:val="ProductList-TableBody"/>
              <w:jc w:val="right"/>
            </w:pPr>
            <w:hyperlink w:anchor="_Sec842">
              <w:r w:rsidR="00485714">
                <w:rPr>
                  <w:color w:val="00467F"/>
                  <w:sz w:val="14"/>
                  <w:u w:val="single"/>
                </w:rPr>
                <w:t>Inhoud</w:t>
              </w:r>
            </w:hyperlink>
            <w:r w:rsidR="00485714">
              <w:rPr>
                <w:sz w:val="14"/>
              </w:rPr>
              <w:t xml:space="preserve"> / </w:t>
            </w:r>
            <w:hyperlink w:anchor="_Sec549">
              <w:r w:rsidR="00485714">
                <w:rPr>
                  <w:color w:val="00467F"/>
                  <w:sz w:val="14"/>
                  <w:u w:val="single"/>
                </w:rPr>
                <w:t>Woordenlijst</w:t>
              </w:r>
            </w:hyperlink>
            <w:r w:rsidR="00485714">
              <w:rPr>
                <w:sz w:val="14"/>
              </w:rPr>
              <w:t xml:space="preserve"> / </w:t>
            </w:r>
            <w:hyperlink w:anchor="_Sec844">
              <w:r w:rsidR="00485714">
                <w:rPr>
                  <w:color w:val="00467F"/>
                  <w:sz w:val="14"/>
                  <w:u w:val="single"/>
                </w:rPr>
                <w:t>Index</w:t>
              </w:r>
            </w:hyperlink>
          </w:p>
        </w:tc>
      </w:tr>
    </w:tbl>
    <w:p w:rsidR="00EF3015" w:rsidRDefault="00EF3015">
      <w:pPr>
        <w:pStyle w:val="ProductList-Body"/>
      </w:pPr>
    </w:p>
    <w:p w:rsidR="00EF3015" w:rsidRDefault="00EF3015">
      <w:pPr>
        <w:sectPr w:rsidR="00EF3015">
          <w:headerReference w:type="default" r:id="rId152"/>
          <w:footerReference w:type="default" r:id="rId153"/>
          <w:type w:val="continuous"/>
          <w:pgSz w:w="12240" w:h="15840" w:code="1"/>
          <w:pgMar w:top="1170" w:right="720" w:bottom="720" w:left="720" w:header="432" w:footer="288" w:gutter="0"/>
          <w:cols w:space="360"/>
        </w:sectPr>
      </w:pPr>
    </w:p>
    <w:bookmarkEnd w:id="428"/>
    <w:p w:rsidR="00EF3015" w:rsidRDefault="00485714">
      <w:pPr>
        <w:pStyle w:val="ProductList-SectionHeading"/>
        <w:pageBreakBefore/>
        <w:outlineLvl w:val="0"/>
      </w:pPr>
      <w:r>
        <w:t>Index</w:t>
      </w:r>
      <w:r>
        <w:fldChar w:fldCharType="begin"/>
      </w:r>
      <w:r>
        <w:instrText xml:space="preserve"> TC "</w:instrText>
      </w:r>
      <w:bookmarkStart w:id="433" w:name="_Toc510001256"/>
      <w:r>
        <w:instrText>Index</w:instrText>
      </w:r>
      <w:bookmarkEnd w:id="433"/>
      <w:r>
        <w:instrText>" \l 1</w:instrText>
      </w:r>
      <w:r>
        <w:fldChar w:fldCharType="end"/>
      </w:r>
    </w:p>
    <w:p w:rsidR="00EF3015" w:rsidRDefault="00EF3015">
      <w:pPr>
        <w:pStyle w:val="ProductList-Body"/>
      </w:pPr>
    </w:p>
    <w:p w:rsidR="00EF3015" w:rsidRDefault="00EF3015">
      <w:pPr>
        <w:sectPr w:rsidR="00EF3015">
          <w:headerReference w:type="default" r:id="rId154"/>
          <w:footerReference w:type="default" r:id="rId155"/>
          <w:type w:val="continuous"/>
          <w:pgSz w:w="12240" w:h="15840" w:code="1"/>
          <w:pgMar w:top="1170" w:right="720" w:bottom="720" w:left="720" w:header="432" w:footer="288" w:gutter="0"/>
          <w:cols w:space="360"/>
        </w:sectPr>
      </w:pPr>
    </w:p>
    <w:p w:rsidR="008E4374" w:rsidRDefault="00485714">
      <w:pPr>
        <w:pStyle w:val="ProductList-Body"/>
        <w:rPr>
          <w:noProof/>
        </w:rPr>
        <w:sectPr w:rsidR="008E4374" w:rsidSect="008E43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E4374" w:rsidRDefault="008E4374">
      <w:pPr>
        <w:pStyle w:val="Index1"/>
        <w:tabs>
          <w:tab w:val="right" w:pos="5030"/>
        </w:tabs>
        <w:rPr>
          <w:noProof/>
        </w:rPr>
      </w:pPr>
      <w:r>
        <w:rPr>
          <w:noProof/>
        </w:rPr>
        <w:t>Aanvullende CAL voor Skype voor Bedrijven Plus voor Microsoft 365 E3 (Gebruikers-SL), 57</w:t>
      </w:r>
    </w:p>
    <w:p w:rsidR="008E4374" w:rsidRDefault="008E4374">
      <w:pPr>
        <w:pStyle w:val="Index1"/>
        <w:tabs>
          <w:tab w:val="right" w:pos="5030"/>
        </w:tabs>
        <w:rPr>
          <w:noProof/>
        </w:rPr>
      </w:pPr>
      <w:r>
        <w:rPr>
          <w:noProof/>
        </w:rPr>
        <w:t>Aanvullende clientbeheerlicentie voor Azure Advanced Threat Protection for Users, 57</w:t>
      </w:r>
    </w:p>
    <w:p w:rsidR="008E4374" w:rsidRDefault="008E4374">
      <w:pPr>
        <w:pStyle w:val="Index1"/>
        <w:tabs>
          <w:tab w:val="right" w:pos="5030"/>
        </w:tabs>
        <w:rPr>
          <w:noProof/>
        </w:rPr>
      </w:pPr>
      <w:r>
        <w:rPr>
          <w:noProof/>
        </w:rPr>
        <w:t>Access 2016, 23</w:t>
      </w:r>
    </w:p>
    <w:p w:rsidR="008E4374" w:rsidRDefault="008E4374">
      <w:pPr>
        <w:pStyle w:val="Index1"/>
        <w:tabs>
          <w:tab w:val="right" w:pos="5030"/>
        </w:tabs>
        <w:rPr>
          <w:noProof/>
        </w:rPr>
      </w:pPr>
      <w:r>
        <w:rPr>
          <w:noProof/>
        </w:rPr>
        <w:t>Apparaat-CAL voor Project Server 2016, 23</w:t>
      </w:r>
    </w:p>
    <w:p w:rsidR="008E4374" w:rsidRDefault="008E4374">
      <w:pPr>
        <w:pStyle w:val="Index1"/>
        <w:tabs>
          <w:tab w:val="right" w:pos="5030"/>
        </w:tabs>
        <w:rPr>
          <w:noProof/>
        </w:rPr>
      </w:pPr>
      <w:r>
        <w:rPr>
          <w:noProof/>
        </w:rPr>
        <w:t>Audio Conferencing, 69</w:t>
      </w:r>
    </w:p>
    <w:p w:rsidR="008E4374" w:rsidRDefault="008E4374">
      <w:pPr>
        <w:pStyle w:val="Index1"/>
        <w:tabs>
          <w:tab w:val="right" w:pos="5030"/>
        </w:tabs>
        <w:rPr>
          <w:noProof/>
        </w:rPr>
      </w:pPr>
      <w:r>
        <w:rPr>
          <w:noProof/>
        </w:rPr>
        <w:t>Azure Active Directory Basic, 56</w:t>
      </w:r>
    </w:p>
    <w:p w:rsidR="008E4374" w:rsidRDefault="008E4374">
      <w:pPr>
        <w:pStyle w:val="Index1"/>
        <w:tabs>
          <w:tab w:val="right" w:pos="5030"/>
        </w:tabs>
        <w:rPr>
          <w:noProof/>
        </w:rPr>
      </w:pPr>
      <w:r>
        <w:rPr>
          <w:noProof/>
        </w:rPr>
        <w:t>Azure Active Directory Premium Plan 1, 57</w:t>
      </w:r>
    </w:p>
    <w:p w:rsidR="008E4374" w:rsidRDefault="008E4374">
      <w:pPr>
        <w:pStyle w:val="Index1"/>
        <w:tabs>
          <w:tab w:val="right" w:pos="5030"/>
        </w:tabs>
        <w:rPr>
          <w:noProof/>
        </w:rPr>
      </w:pPr>
      <w:r>
        <w:rPr>
          <w:noProof/>
        </w:rPr>
        <w:t>Azure Active Directory Premium Plan 2, 57</w:t>
      </w:r>
    </w:p>
    <w:p w:rsidR="008E4374" w:rsidRDefault="008E4374">
      <w:pPr>
        <w:pStyle w:val="Index1"/>
        <w:tabs>
          <w:tab w:val="right" w:pos="5030"/>
        </w:tabs>
        <w:rPr>
          <w:noProof/>
        </w:rPr>
      </w:pPr>
      <w:r>
        <w:rPr>
          <w:noProof/>
        </w:rPr>
        <w:t>Azure Active Professional Direct Support, 56</w:t>
      </w:r>
    </w:p>
    <w:p w:rsidR="008E4374" w:rsidRDefault="008E4374">
      <w:pPr>
        <w:pStyle w:val="Index1"/>
        <w:tabs>
          <w:tab w:val="right" w:pos="5030"/>
        </w:tabs>
        <w:rPr>
          <w:noProof/>
        </w:rPr>
      </w:pPr>
      <w:r>
        <w:rPr>
          <w:noProof/>
        </w:rPr>
        <w:t>Azure Active Standard Support, 56</w:t>
      </w:r>
    </w:p>
    <w:p w:rsidR="008E4374" w:rsidRDefault="008E4374">
      <w:pPr>
        <w:pStyle w:val="Index1"/>
        <w:tabs>
          <w:tab w:val="right" w:pos="5030"/>
        </w:tabs>
        <w:rPr>
          <w:noProof/>
        </w:rPr>
      </w:pPr>
      <w:r>
        <w:rPr>
          <w:noProof/>
        </w:rPr>
        <w:t>Azure Advanced Threat Protection for Users, 57</w:t>
      </w:r>
    </w:p>
    <w:p w:rsidR="008E4374" w:rsidRDefault="008E4374">
      <w:pPr>
        <w:pStyle w:val="Index1"/>
        <w:tabs>
          <w:tab w:val="right" w:pos="5030"/>
        </w:tabs>
        <w:rPr>
          <w:noProof/>
        </w:rPr>
      </w:pPr>
      <w:r>
        <w:rPr>
          <w:noProof/>
        </w:rPr>
        <w:t>Azure App Service Plan, 55</w:t>
      </w:r>
    </w:p>
    <w:p w:rsidR="008E4374" w:rsidRDefault="008E4374">
      <w:pPr>
        <w:pStyle w:val="Index1"/>
        <w:tabs>
          <w:tab w:val="right" w:pos="5030"/>
        </w:tabs>
        <w:rPr>
          <w:noProof/>
        </w:rPr>
      </w:pPr>
      <w:r>
        <w:rPr>
          <w:noProof/>
        </w:rPr>
        <w:t>Azure Information Protection Premium Plan 1, 57</w:t>
      </w:r>
    </w:p>
    <w:p w:rsidR="008E4374" w:rsidRDefault="008E4374">
      <w:pPr>
        <w:pStyle w:val="Index1"/>
        <w:tabs>
          <w:tab w:val="right" w:pos="5030"/>
        </w:tabs>
        <w:rPr>
          <w:noProof/>
        </w:rPr>
      </w:pPr>
      <w:r>
        <w:rPr>
          <w:noProof/>
        </w:rPr>
        <w:t>Azure Information Protection Premium Plan 1 Add-on, 57</w:t>
      </w:r>
    </w:p>
    <w:p w:rsidR="008E4374" w:rsidRDefault="008E4374">
      <w:pPr>
        <w:pStyle w:val="Index1"/>
        <w:tabs>
          <w:tab w:val="right" w:pos="5030"/>
        </w:tabs>
        <w:rPr>
          <w:noProof/>
        </w:rPr>
      </w:pPr>
      <w:r>
        <w:rPr>
          <w:noProof/>
        </w:rPr>
        <w:t>Azure Information Protection Premium Plan 2, 57</w:t>
      </w:r>
    </w:p>
    <w:p w:rsidR="008E4374" w:rsidRDefault="008E4374">
      <w:pPr>
        <w:pStyle w:val="Index1"/>
        <w:tabs>
          <w:tab w:val="right" w:pos="5030"/>
        </w:tabs>
        <w:rPr>
          <w:noProof/>
        </w:rPr>
      </w:pPr>
      <w:r>
        <w:rPr>
          <w:noProof/>
        </w:rPr>
        <w:t>Azure Information Protection Premium Plan 2 Add-on, 57</w:t>
      </w:r>
    </w:p>
    <w:p w:rsidR="008E4374" w:rsidRDefault="008E4374">
      <w:pPr>
        <w:pStyle w:val="Index1"/>
        <w:tabs>
          <w:tab w:val="right" w:pos="5030"/>
        </w:tabs>
        <w:rPr>
          <w:noProof/>
        </w:rPr>
      </w:pPr>
      <w:r>
        <w:rPr>
          <w:noProof/>
        </w:rPr>
        <w:t>Azure Site Recovery, 91</w:t>
      </w:r>
    </w:p>
    <w:p w:rsidR="008E4374" w:rsidRDefault="008E4374">
      <w:pPr>
        <w:pStyle w:val="Index1"/>
        <w:tabs>
          <w:tab w:val="right" w:pos="5030"/>
        </w:tabs>
        <w:rPr>
          <w:noProof/>
        </w:rPr>
      </w:pPr>
      <w:r>
        <w:rPr>
          <w:noProof/>
        </w:rPr>
        <w:t>Azure Site Recovery (voor site in eigendom van Klant), 55</w:t>
      </w:r>
    </w:p>
    <w:p w:rsidR="008E4374" w:rsidRDefault="008E4374">
      <w:pPr>
        <w:pStyle w:val="Index1"/>
        <w:tabs>
          <w:tab w:val="right" w:pos="5030"/>
        </w:tabs>
        <w:rPr>
          <w:noProof/>
        </w:rPr>
      </w:pPr>
      <w:r>
        <w:rPr>
          <w:noProof/>
        </w:rPr>
        <w:t>BizTalk Server, 89</w:t>
      </w:r>
    </w:p>
    <w:p w:rsidR="008E4374" w:rsidRDefault="008E4374">
      <w:pPr>
        <w:pStyle w:val="Index1"/>
        <w:tabs>
          <w:tab w:val="right" w:pos="5030"/>
        </w:tabs>
        <w:rPr>
          <w:noProof/>
        </w:rPr>
      </w:pPr>
      <w:r>
        <w:rPr>
          <w:noProof/>
        </w:rPr>
        <w:t>BizTalk Server 2013 R2, 15</w:t>
      </w:r>
    </w:p>
    <w:p w:rsidR="008E4374" w:rsidRDefault="008E4374">
      <w:pPr>
        <w:pStyle w:val="Index1"/>
        <w:tabs>
          <w:tab w:val="right" w:pos="5030"/>
        </w:tabs>
        <w:rPr>
          <w:noProof/>
        </w:rPr>
      </w:pPr>
      <w:r>
        <w:rPr>
          <w:noProof/>
        </w:rPr>
        <w:t>BizTalk Server 2016 Branch Edition, 15</w:t>
      </w:r>
    </w:p>
    <w:p w:rsidR="008E4374" w:rsidRDefault="008E4374">
      <w:pPr>
        <w:pStyle w:val="Index1"/>
        <w:tabs>
          <w:tab w:val="right" w:pos="5030"/>
        </w:tabs>
        <w:rPr>
          <w:noProof/>
        </w:rPr>
      </w:pPr>
      <w:r>
        <w:rPr>
          <w:noProof/>
        </w:rPr>
        <w:t>BizTalk Server 2016 Branch IDC, 15</w:t>
      </w:r>
    </w:p>
    <w:p w:rsidR="008E4374" w:rsidRDefault="008E4374">
      <w:pPr>
        <w:pStyle w:val="Index1"/>
        <w:tabs>
          <w:tab w:val="right" w:pos="5030"/>
        </w:tabs>
        <w:rPr>
          <w:noProof/>
        </w:rPr>
      </w:pPr>
      <w:r>
        <w:rPr>
          <w:noProof/>
        </w:rPr>
        <w:t>BizTalk Server 2016 Enterprise Edition, 15</w:t>
      </w:r>
    </w:p>
    <w:p w:rsidR="008E4374" w:rsidRDefault="008E4374">
      <w:pPr>
        <w:pStyle w:val="Index1"/>
        <w:tabs>
          <w:tab w:val="right" w:pos="5030"/>
        </w:tabs>
        <w:rPr>
          <w:noProof/>
        </w:rPr>
      </w:pPr>
      <w:r>
        <w:rPr>
          <w:noProof/>
        </w:rPr>
        <w:t>BizTalk Server 2016 Standard Edition, 15</w:t>
      </w:r>
    </w:p>
    <w:p w:rsidR="008E4374" w:rsidRDefault="008E4374">
      <w:pPr>
        <w:pStyle w:val="Index1"/>
        <w:tabs>
          <w:tab w:val="right" w:pos="5030"/>
        </w:tabs>
        <w:rPr>
          <w:noProof/>
        </w:rPr>
      </w:pPr>
      <w:r>
        <w:rPr>
          <w:noProof/>
        </w:rPr>
        <w:t>BizTalk Server 2016 Standard Edition IDC, 15</w:t>
      </w:r>
    </w:p>
    <w:p w:rsidR="008E4374" w:rsidRDefault="008E4374">
      <w:pPr>
        <w:pStyle w:val="Index1"/>
        <w:tabs>
          <w:tab w:val="right" w:pos="5030"/>
        </w:tabs>
        <w:rPr>
          <w:noProof/>
        </w:rPr>
      </w:pPr>
      <w:r>
        <w:rPr>
          <w:noProof/>
        </w:rPr>
        <w:t>BizTalk Server Branch, 90</w:t>
      </w:r>
    </w:p>
    <w:p w:rsidR="008E4374" w:rsidRDefault="008E4374">
      <w:pPr>
        <w:pStyle w:val="Index1"/>
        <w:tabs>
          <w:tab w:val="right" w:pos="5030"/>
        </w:tabs>
        <w:rPr>
          <w:noProof/>
        </w:rPr>
      </w:pPr>
      <w:r>
        <w:rPr>
          <w:noProof/>
        </w:rPr>
        <w:t>BizTalk Server Enterprise, 90</w:t>
      </w:r>
    </w:p>
    <w:p w:rsidR="008E4374" w:rsidRDefault="008E4374">
      <w:pPr>
        <w:pStyle w:val="Index1"/>
        <w:tabs>
          <w:tab w:val="right" w:pos="5030"/>
        </w:tabs>
        <w:rPr>
          <w:noProof/>
        </w:rPr>
      </w:pPr>
      <w:r>
        <w:rPr>
          <w:noProof/>
        </w:rPr>
        <w:t>BizTalk Server Standard, 90</w:t>
      </w:r>
    </w:p>
    <w:p w:rsidR="008E4374" w:rsidRDefault="008E4374">
      <w:pPr>
        <w:pStyle w:val="Index1"/>
        <w:tabs>
          <w:tab w:val="right" w:pos="5030"/>
        </w:tabs>
        <w:rPr>
          <w:noProof/>
        </w:rPr>
      </w:pPr>
      <w:r>
        <w:rPr>
          <w:noProof/>
        </w:rPr>
        <w:t>Business Productivity Online Deskless Suite, 65</w:t>
      </w:r>
    </w:p>
    <w:p w:rsidR="008E4374" w:rsidRDefault="008E4374">
      <w:pPr>
        <w:pStyle w:val="Index1"/>
        <w:tabs>
          <w:tab w:val="right" w:pos="5030"/>
        </w:tabs>
        <w:rPr>
          <w:noProof/>
        </w:rPr>
      </w:pPr>
      <w:r>
        <w:rPr>
          <w:noProof/>
        </w:rPr>
        <w:t>CAL voor Exchange Server Enterprise 2016, 25</w:t>
      </w:r>
    </w:p>
    <w:p w:rsidR="008E4374" w:rsidRDefault="008E4374">
      <w:pPr>
        <w:pStyle w:val="Index1"/>
        <w:tabs>
          <w:tab w:val="right" w:pos="5030"/>
        </w:tabs>
        <w:rPr>
          <w:noProof/>
        </w:rPr>
      </w:pPr>
      <w:r>
        <w:rPr>
          <w:noProof/>
        </w:rPr>
        <w:t>CAL voor Exchange Server Standard 2016, 26</w:t>
      </w:r>
    </w:p>
    <w:p w:rsidR="008E4374" w:rsidRDefault="008E4374">
      <w:pPr>
        <w:pStyle w:val="Index1"/>
        <w:tabs>
          <w:tab w:val="right" w:pos="5030"/>
        </w:tabs>
        <w:rPr>
          <w:noProof/>
        </w:rPr>
      </w:pPr>
      <w:r>
        <w:rPr>
          <w:noProof/>
        </w:rPr>
        <w:t>CAL voor Microsoft Dynamics 365 for Customer Service, 84</w:t>
      </w:r>
    </w:p>
    <w:p w:rsidR="008E4374" w:rsidRDefault="008E4374">
      <w:pPr>
        <w:pStyle w:val="Index1"/>
        <w:tabs>
          <w:tab w:val="right" w:pos="5030"/>
        </w:tabs>
        <w:rPr>
          <w:noProof/>
        </w:rPr>
      </w:pPr>
      <w:r>
        <w:rPr>
          <w:noProof/>
        </w:rPr>
        <w:t>CAL voor Microsoft Dynamics 365 for Operations, 84</w:t>
      </w:r>
    </w:p>
    <w:p w:rsidR="008E4374" w:rsidRDefault="008E4374">
      <w:pPr>
        <w:pStyle w:val="Index1"/>
        <w:tabs>
          <w:tab w:val="right" w:pos="5030"/>
        </w:tabs>
        <w:rPr>
          <w:noProof/>
        </w:rPr>
      </w:pPr>
      <w:r>
        <w:rPr>
          <w:noProof/>
        </w:rPr>
        <w:t>CAL voor Microsoft Dynamics 365 for Operations Activity, 84</w:t>
      </w:r>
    </w:p>
    <w:p w:rsidR="008E4374" w:rsidRDefault="008E4374">
      <w:pPr>
        <w:pStyle w:val="Index1"/>
        <w:tabs>
          <w:tab w:val="right" w:pos="5030"/>
        </w:tabs>
        <w:rPr>
          <w:noProof/>
        </w:rPr>
      </w:pPr>
      <w:r>
        <w:rPr>
          <w:noProof/>
        </w:rPr>
        <w:t>CAL voor Microsoft Dynamics 365 for Sales, 84</w:t>
      </w:r>
    </w:p>
    <w:p w:rsidR="008E4374" w:rsidRDefault="008E4374">
      <w:pPr>
        <w:pStyle w:val="Index1"/>
        <w:tabs>
          <w:tab w:val="right" w:pos="5030"/>
        </w:tabs>
        <w:rPr>
          <w:noProof/>
        </w:rPr>
      </w:pPr>
      <w:r>
        <w:rPr>
          <w:noProof/>
        </w:rPr>
        <w:t>CAL voor Microsoft Dynamics AX Enterprise, 84</w:t>
      </w:r>
    </w:p>
    <w:p w:rsidR="008E4374" w:rsidRDefault="008E4374">
      <w:pPr>
        <w:pStyle w:val="Index1"/>
        <w:tabs>
          <w:tab w:val="right" w:pos="5030"/>
        </w:tabs>
        <w:rPr>
          <w:noProof/>
        </w:rPr>
      </w:pPr>
      <w:r>
        <w:rPr>
          <w:noProof/>
        </w:rPr>
        <w:t>CAL voor Microsoft Identity Manager 2016, 22</w:t>
      </w:r>
    </w:p>
    <w:p w:rsidR="008E4374" w:rsidRDefault="008E4374">
      <w:pPr>
        <w:pStyle w:val="Index1"/>
        <w:tabs>
          <w:tab w:val="right" w:pos="5030"/>
        </w:tabs>
        <w:rPr>
          <w:noProof/>
        </w:rPr>
      </w:pPr>
      <w:r>
        <w:rPr>
          <w:noProof/>
        </w:rPr>
        <w:t>CAL voor Project Server 2016, 27</w:t>
      </w:r>
    </w:p>
    <w:p w:rsidR="008E4374" w:rsidRDefault="008E4374">
      <w:pPr>
        <w:pStyle w:val="Index1"/>
        <w:tabs>
          <w:tab w:val="right" w:pos="5030"/>
        </w:tabs>
        <w:rPr>
          <w:noProof/>
        </w:rPr>
      </w:pPr>
      <w:r>
        <w:rPr>
          <w:noProof/>
        </w:rPr>
        <w:t>CAL voor SharePoint Server 2016 Enterprise, 27</w:t>
      </w:r>
    </w:p>
    <w:p w:rsidR="008E4374" w:rsidRDefault="008E4374">
      <w:pPr>
        <w:pStyle w:val="Index1"/>
        <w:tabs>
          <w:tab w:val="right" w:pos="5030"/>
        </w:tabs>
        <w:rPr>
          <w:noProof/>
        </w:rPr>
      </w:pPr>
      <w:r>
        <w:rPr>
          <w:noProof/>
        </w:rPr>
        <w:t>CAL voor SharePoint Server 2016 Standard, 27</w:t>
      </w:r>
    </w:p>
    <w:p w:rsidR="008E4374" w:rsidRDefault="008E4374">
      <w:pPr>
        <w:pStyle w:val="Index1"/>
        <w:tabs>
          <w:tab w:val="right" w:pos="5030"/>
        </w:tabs>
        <w:rPr>
          <w:noProof/>
        </w:rPr>
      </w:pPr>
      <w:r>
        <w:rPr>
          <w:noProof/>
        </w:rPr>
        <w:t>CAL voor Skype voor Bedrijven Plus, 28</w:t>
      </w:r>
    </w:p>
    <w:p w:rsidR="008E4374" w:rsidRDefault="008E4374">
      <w:pPr>
        <w:pStyle w:val="Index1"/>
        <w:tabs>
          <w:tab w:val="right" w:pos="5030"/>
        </w:tabs>
        <w:rPr>
          <w:noProof/>
        </w:rPr>
      </w:pPr>
      <w:r>
        <w:rPr>
          <w:noProof/>
        </w:rPr>
        <w:t>CAL voor Skype voor Bedrijven Server 2015 Enterprise, 28</w:t>
      </w:r>
    </w:p>
    <w:p w:rsidR="008E4374" w:rsidRDefault="008E4374">
      <w:pPr>
        <w:pStyle w:val="Index1"/>
        <w:tabs>
          <w:tab w:val="right" w:pos="5030"/>
        </w:tabs>
        <w:rPr>
          <w:noProof/>
        </w:rPr>
      </w:pPr>
      <w:r>
        <w:rPr>
          <w:noProof/>
        </w:rPr>
        <w:t>CAL voor Skype voor Bedrijven Server 2015 Plus, 28</w:t>
      </w:r>
    </w:p>
    <w:p w:rsidR="008E4374" w:rsidRDefault="008E4374">
      <w:pPr>
        <w:pStyle w:val="Index1"/>
        <w:tabs>
          <w:tab w:val="right" w:pos="5030"/>
        </w:tabs>
        <w:rPr>
          <w:noProof/>
        </w:rPr>
      </w:pPr>
      <w:r>
        <w:rPr>
          <w:noProof/>
        </w:rPr>
        <w:t>CAL voor Skype voor Bedrijven Server 2015 Standard, 28</w:t>
      </w:r>
    </w:p>
    <w:p w:rsidR="008E4374" w:rsidRDefault="008E4374">
      <w:pPr>
        <w:pStyle w:val="Index1"/>
        <w:tabs>
          <w:tab w:val="right" w:pos="5030"/>
        </w:tabs>
        <w:rPr>
          <w:noProof/>
        </w:rPr>
      </w:pPr>
      <w:r>
        <w:rPr>
          <w:noProof/>
        </w:rPr>
        <w:t>CAL voor SQL Server 2017, 30</w:t>
      </w:r>
    </w:p>
    <w:p w:rsidR="008E4374" w:rsidRDefault="008E4374">
      <w:pPr>
        <w:pStyle w:val="Index1"/>
        <w:tabs>
          <w:tab w:val="right" w:pos="5030"/>
        </w:tabs>
        <w:rPr>
          <w:noProof/>
        </w:rPr>
      </w:pPr>
      <w:r>
        <w:rPr>
          <w:noProof/>
        </w:rPr>
        <w:t>CAL voor Visual Studio Team Foundation Server 2018, 40</w:t>
      </w:r>
    </w:p>
    <w:p w:rsidR="008E4374" w:rsidRDefault="008E4374">
      <w:pPr>
        <w:pStyle w:val="Index1"/>
        <w:tabs>
          <w:tab w:val="right" w:pos="5030"/>
        </w:tabs>
        <w:rPr>
          <w:noProof/>
        </w:rPr>
      </w:pPr>
      <w:r>
        <w:rPr>
          <w:noProof/>
        </w:rPr>
        <w:t>CAL voor Windows Server 2016, 48</w:t>
      </w:r>
    </w:p>
    <w:p w:rsidR="008E4374" w:rsidRDefault="008E4374">
      <w:pPr>
        <w:pStyle w:val="Index1"/>
        <w:tabs>
          <w:tab w:val="right" w:pos="5030"/>
        </w:tabs>
        <w:rPr>
          <w:noProof/>
        </w:rPr>
      </w:pPr>
      <w:r>
        <w:rPr>
          <w:noProof/>
        </w:rPr>
        <w:t>CAL voor Windows Server 2016 Active Directory Rights Management Services, 48, 49</w:t>
      </w:r>
    </w:p>
    <w:p w:rsidR="008E4374" w:rsidRDefault="008E4374">
      <w:pPr>
        <w:pStyle w:val="Index1"/>
        <w:tabs>
          <w:tab w:val="right" w:pos="5030"/>
        </w:tabs>
        <w:rPr>
          <w:noProof/>
        </w:rPr>
      </w:pPr>
      <w:r>
        <w:rPr>
          <w:noProof/>
        </w:rPr>
        <w:t>CAL voor Windows Server 2016 Remote Desktop Services, 49</w:t>
      </w:r>
    </w:p>
    <w:p w:rsidR="008E4374" w:rsidRDefault="008E4374">
      <w:pPr>
        <w:pStyle w:val="Index1"/>
        <w:tabs>
          <w:tab w:val="right" w:pos="5030"/>
        </w:tabs>
        <w:rPr>
          <w:noProof/>
        </w:rPr>
      </w:pPr>
      <w:r>
        <w:rPr>
          <w:noProof/>
        </w:rPr>
        <w:t>Calling Plan, 69</w:t>
      </w:r>
    </w:p>
    <w:p w:rsidR="008E4374" w:rsidRDefault="008E4374">
      <w:pPr>
        <w:pStyle w:val="Index1"/>
        <w:tabs>
          <w:tab w:val="right" w:pos="5030"/>
        </w:tabs>
        <w:rPr>
          <w:noProof/>
        </w:rPr>
      </w:pPr>
      <w:r>
        <w:rPr>
          <w:noProof/>
        </w:rPr>
        <w:t>CIS Suite Datacenter, 89</w:t>
      </w:r>
    </w:p>
    <w:p w:rsidR="008E4374" w:rsidRDefault="008E4374">
      <w:pPr>
        <w:pStyle w:val="Index1"/>
        <w:tabs>
          <w:tab w:val="right" w:pos="5030"/>
        </w:tabs>
        <w:rPr>
          <w:noProof/>
        </w:rPr>
      </w:pPr>
      <w:r>
        <w:rPr>
          <w:noProof/>
        </w:rPr>
        <w:t>CIS Suite Standard, 89</w:t>
      </w:r>
    </w:p>
    <w:p w:rsidR="008E4374" w:rsidRDefault="008E4374">
      <w:pPr>
        <w:pStyle w:val="Index1"/>
        <w:tabs>
          <w:tab w:val="right" w:pos="5030"/>
        </w:tabs>
        <w:rPr>
          <w:noProof/>
        </w:rPr>
      </w:pPr>
      <w:r>
        <w:rPr>
          <w:noProof/>
        </w:rPr>
        <w:t>Clientbeheerlicentie voor Advanced Threat Analytics 2016 per Gebruiker, 14</w:t>
      </w:r>
    </w:p>
    <w:p w:rsidR="008E4374" w:rsidRDefault="008E4374">
      <w:pPr>
        <w:pStyle w:val="Index1"/>
        <w:tabs>
          <w:tab w:val="right" w:pos="5030"/>
        </w:tabs>
        <w:rPr>
          <w:noProof/>
        </w:rPr>
      </w:pPr>
      <w:r>
        <w:rPr>
          <w:noProof/>
        </w:rPr>
        <w:t>Clientbeheerlicentie voor Advanced Threat Analytics 2016 per OSE, 14</w:t>
      </w:r>
    </w:p>
    <w:p w:rsidR="008E4374" w:rsidRDefault="008E4374">
      <w:pPr>
        <w:pStyle w:val="Index1"/>
        <w:tabs>
          <w:tab w:val="right" w:pos="5030"/>
        </w:tabs>
        <w:rPr>
          <w:noProof/>
        </w:rPr>
      </w:pPr>
      <w:r>
        <w:rPr>
          <w:noProof/>
        </w:rPr>
        <w:t>Clientbeheerlicentie voor System Center Configuration Manager 1606, 33</w:t>
      </w:r>
    </w:p>
    <w:p w:rsidR="008E4374" w:rsidRDefault="008E4374">
      <w:pPr>
        <w:pStyle w:val="Index1"/>
        <w:tabs>
          <w:tab w:val="right" w:pos="5030"/>
        </w:tabs>
        <w:rPr>
          <w:noProof/>
        </w:rPr>
      </w:pPr>
      <w:r>
        <w:rPr>
          <w:noProof/>
        </w:rPr>
        <w:t>Common Area Phone, 69</w:t>
      </w:r>
    </w:p>
    <w:p w:rsidR="008E4374" w:rsidRDefault="008E4374">
      <w:pPr>
        <w:pStyle w:val="Index1"/>
        <w:tabs>
          <w:tab w:val="right" w:pos="5030"/>
        </w:tabs>
        <w:rPr>
          <w:noProof/>
        </w:rPr>
      </w:pPr>
      <w:r>
        <w:rPr>
          <w:noProof/>
        </w:rPr>
        <w:t>Communication Credits, 69</w:t>
      </w:r>
    </w:p>
    <w:p w:rsidR="008E4374" w:rsidRDefault="008E4374">
      <w:pPr>
        <w:pStyle w:val="Index1"/>
        <w:tabs>
          <w:tab w:val="right" w:pos="5030"/>
        </w:tabs>
        <w:rPr>
          <w:noProof/>
        </w:rPr>
      </w:pPr>
      <w:r>
        <w:rPr>
          <w:noProof/>
        </w:rPr>
        <w:t>Communicator voor Mac 2011, 25</w:t>
      </w:r>
    </w:p>
    <w:p w:rsidR="008E4374" w:rsidRDefault="008E4374">
      <w:pPr>
        <w:pStyle w:val="Index1"/>
        <w:tabs>
          <w:tab w:val="right" w:pos="5030"/>
        </w:tabs>
        <w:rPr>
          <w:noProof/>
        </w:rPr>
      </w:pPr>
      <w:r>
        <w:rPr>
          <w:noProof/>
        </w:rPr>
        <w:t>Core CAL, 34, 84, 90</w:t>
      </w:r>
    </w:p>
    <w:p w:rsidR="008E4374" w:rsidRDefault="008E4374">
      <w:pPr>
        <w:pStyle w:val="Index1"/>
        <w:tabs>
          <w:tab w:val="right" w:pos="5030"/>
        </w:tabs>
        <w:rPr>
          <w:noProof/>
        </w:rPr>
      </w:pPr>
      <w:r>
        <w:rPr>
          <w:noProof/>
        </w:rPr>
        <w:t>Core CAL Suite, 16</w:t>
      </w:r>
    </w:p>
    <w:p w:rsidR="008E4374" w:rsidRDefault="008E4374">
      <w:pPr>
        <w:pStyle w:val="Index1"/>
        <w:tabs>
          <w:tab w:val="right" w:pos="5030"/>
        </w:tabs>
        <w:rPr>
          <w:noProof/>
        </w:rPr>
      </w:pPr>
      <w:r>
        <w:rPr>
          <w:noProof/>
        </w:rPr>
        <w:t>Core CAL Suite Bridge voor Enterprise Mobility + Security, 16</w:t>
      </w:r>
    </w:p>
    <w:p w:rsidR="008E4374" w:rsidRDefault="008E4374">
      <w:pPr>
        <w:pStyle w:val="Index1"/>
        <w:tabs>
          <w:tab w:val="right" w:pos="5030"/>
        </w:tabs>
        <w:rPr>
          <w:noProof/>
        </w:rPr>
      </w:pPr>
      <w:r>
        <w:rPr>
          <w:noProof/>
        </w:rPr>
        <w:t>Core CAL Suite Bridge voor Microsoft Intune, 16</w:t>
      </w:r>
    </w:p>
    <w:p w:rsidR="008E4374" w:rsidRDefault="008E4374">
      <w:pPr>
        <w:pStyle w:val="Index1"/>
        <w:tabs>
          <w:tab w:val="right" w:pos="5030"/>
        </w:tabs>
        <w:rPr>
          <w:noProof/>
        </w:rPr>
      </w:pPr>
      <w:r>
        <w:rPr>
          <w:noProof/>
        </w:rPr>
        <w:t>Core CAL Suite Bridge voor Office 365, 16</w:t>
      </w:r>
    </w:p>
    <w:p w:rsidR="008E4374" w:rsidRDefault="008E4374">
      <w:pPr>
        <w:pStyle w:val="Index1"/>
        <w:tabs>
          <w:tab w:val="right" w:pos="5030"/>
        </w:tabs>
        <w:rPr>
          <w:noProof/>
        </w:rPr>
      </w:pPr>
      <w:r>
        <w:rPr>
          <w:noProof/>
        </w:rPr>
        <w:t>Core CAL Suite Bridge voor Office 365 en Microsoft Intune, 16</w:t>
      </w:r>
    </w:p>
    <w:p w:rsidR="008E4374" w:rsidRDefault="008E4374">
      <w:pPr>
        <w:pStyle w:val="Index1"/>
        <w:tabs>
          <w:tab w:val="right" w:pos="5030"/>
        </w:tabs>
        <w:rPr>
          <w:noProof/>
        </w:rPr>
      </w:pPr>
      <w:r>
        <w:rPr>
          <w:noProof/>
        </w:rPr>
        <w:t>Core Infrastructure Server Suite Datacenter, 90</w:t>
      </w:r>
    </w:p>
    <w:p w:rsidR="008E4374" w:rsidRDefault="008E4374">
      <w:pPr>
        <w:pStyle w:val="Index1"/>
        <w:tabs>
          <w:tab w:val="right" w:pos="5030"/>
        </w:tabs>
        <w:rPr>
          <w:noProof/>
        </w:rPr>
      </w:pPr>
      <w:r>
        <w:rPr>
          <w:noProof/>
        </w:rPr>
        <w:t>Core Infrastructure Server Suite Datacenter (pakket met 16 Core-licenties), 17</w:t>
      </w:r>
    </w:p>
    <w:p w:rsidR="008E4374" w:rsidRDefault="008E4374">
      <w:pPr>
        <w:pStyle w:val="Index1"/>
        <w:tabs>
          <w:tab w:val="right" w:pos="5030"/>
        </w:tabs>
        <w:rPr>
          <w:noProof/>
        </w:rPr>
      </w:pPr>
      <w:r>
        <w:rPr>
          <w:noProof/>
        </w:rPr>
        <w:t>Core Infrastructure Server Suite Datacenter (pakket met 2 Core-licenties), 17</w:t>
      </w:r>
    </w:p>
    <w:p w:rsidR="008E4374" w:rsidRDefault="008E4374">
      <w:pPr>
        <w:pStyle w:val="Index1"/>
        <w:tabs>
          <w:tab w:val="right" w:pos="5030"/>
        </w:tabs>
        <w:rPr>
          <w:noProof/>
        </w:rPr>
      </w:pPr>
      <w:r>
        <w:rPr>
          <w:noProof/>
        </w:rPr>
        <w:t>Core Infrastructure Server Suite Standard, 90</w:t>
      </w:r>
    </w:p>
    <w:p w:rsidR="008E4374" w:rsidRDefault="008E4374">
      <w:pPr>
        <w:pStyle w:val="Index1"/>
        <w:tabs>
          <w:tab w:val="right" w:pos="5030"/>
        </w:tabs>
        <w:rPr>
          <w:noProof/>
        </w:rPr>
      </w:pPr>
      <w:r>
        <w:rPr>
          <w:noProof/>
        </w:rPr>
        <w:t>Core Infrastructure Server Suite Standard (pakket met 16 Core-licenties), 17</w:t>
      </w:r>
    </w:p>
    <w:p w:rsidR="008E4374" w:rsidRDefault="008E4374">
      <w:pPr>
        <w:pStyle w:val="Index1"/>
        <w:tabs>
          <w:tab w:val="right" w:pos="5030"/>
        </w:tabs>
        <w:rPr>
          <w:noProof/>
        </w:rPr>
      </w:pPr>
      <w:r>
        <w:rPr>
          <w:noProof/>
        </w:rPr>
        <w:t>Core Infrastructure Server Suite Standard (pakket met 2 Core-licenties), 17</w:t>
      </w:r>
    </w:p>
    <w:p w:rsidR="008E4374" w:rsidRDefault="008E4374">
      <w:pPr>
        <w:pStyle w:val="Index1"/>
        <w:tabs>
          <w:tab w:val="right" w:pos="5030"/>
        </w:tabs>
        <w:rPr>
          <w:noProof/>
        </w:rPr>
      </w:pPr>
      <w:r>
        <w:rPr>
          <w:noProof/>
        </w:rPr>
        <w:t>Dynamics 365 for Operations Server, 84</w:t>
      </w:r>
    </w:p>
    <w:p w:rsidR="008E4374" w:rsidRDefault="008E4374">
      <w:pPr>
        <w:pStyle w:val="Index1"/>
        <w:tabs>
          <w:tab w:val="right" w:pos="5030"/>
        </w:tabs>
        <w:rPr>
          <w:noProof/>
        </w:rPr>
      </w:pPr>
      <w:r>
        <w:rPr>
          <w:noProof/>
        </w:rPr>
        <w:t>Enterprise CAL, 34, 67, 84, 90</w:t>
      </w:r>
    </w:p>
    <w:p w:rsidR="008E4374" w:rsidRDefault="008E4374">
      <w:pPr>
        <w:pStyle w:val="Index1"/>
        <w:tabs>
          <w:tab w:val="right" w:pos="5030"/>
        </w:tabs>
        <w:rPr>
          <w:noProof/>
        </w:rPr>
      </w:pPr>
      <w:r>
        <w:rPr>
          <w:noProof/>
        </w:rPr>
        <w:t>Enterprise CAL Bridge voor Enterprise Mobility + Security, 16</w:t>
      </w:r>
    </w:p>
    <w:p w:rsidR="008E4374" w:rsidRDefault="008E4374">
      <w:pPr>
        <w:pStyle w:val="Index1"/>
        <w:tabs>
          <w:tab w:val="right" w:pos="5030"/>
        </w:tabs>
        <w:rPr>
          <w:noProof/>
        </w:rPr>
      </w:pPr>
      <w:r>
        <w:rPr>
          <w:noProof/>
        </w:rPr>
        <w:t>Enterprise CAL Bridge voor Enterprise Mobility + Security vanuit SA, 16</w:t>
      </w:r>
    </w:p>
    <w:p w:rsidR="008E4374" w:rsidRDefault="008E4374">
      <w:pPr>
        <w:pStyle w:val="Index1"/>
        <w:tabs>
          <w:tab w:val="right" w:pos="5030"/>
        </w:tabs>
        <w:rPr>
          <w:noProof/>
        </w:rPr>
      </w:pPr>
      <w:r>
        <w:rPr>
          <w:noProof/>
        </w:rPr>
        <w:t>Enterprise CAL Suite, 16</w:t>
      </w:r>
    </w:p>
    <w:p w:rsidR="008E4374" w:rsidRDefault="008E4374">
      <w:pPr>
        <w:pStyle w:val="Index1"/>
        <w:tabs>
          <w:tab w:val="right" w:pos="5030"/>
        </w:tabs>
        <w:rPr>
          <w:noProof/>
        </w:rPr>
      </w:pPr>
      <w:r>
        <w:rPr>
          <w:noProof/>
        </w:rPr>
        <w:t>Enterprise CAL Suite Bridge voor Microsoft Intune, 16</w:t>
      </w:r>
    </w:p>
    <w:p w:rsidR="008E4374" w:rsidRDefault="008E4374">
      <w:pPr>
        <w:pStyle w:val="Index1"/>
        <w:tabs>
          <w:tab w:val="right" w:pos="5030"/>
        </w:tabs>
        <w:rPr>
          <w:noProof/>
        </w:rPr>
      </w:pPr>
      <w:r>
        <w:rPr>
          <w:noProof/>
        </w:rPr>
        <w:t>Enterprise CAL Suite Bridge voor Office 365, 16</w:t>
      </w:r>
    </w:p>
    <w:p w:rsidR="008E4374" w:rsidRDefault="008E4374">
      <w:pPr>
        <w:pStyle w:val="Index1"/>
        <w:tabs>
          <w:tab w:val="right" w:pos="5030"/>
        </w:tabs>
        <w:rPr>
          <w:noProof/>
        </w:rPr>
      </w:pPr>
      <w:r>
        <w:rPr>
          <w:noProof/>
        </w:rPr>
        <w:t>Enterprise CAL Suite Bridge voor Office 365 en Microsoft Intune, 16</w:t>
      </w:r>
    </w:p>
    <w:p w:rsidR="008E4374" w:rsidRDefault="008E4374">
      <w:pPr>
        <w:pStyle w:val="Index1"/>
        <w:tabs>
          <w:tab w:val="right" w:pos="5030"/>
        </w:tabs>
        <w:rPr>
          <w:noProof/>
        </w:rPr>
      </w:pPr>
      <w:r>
        <w:rPr>
          <w:noProof/>
        </w:rPr>
        <w:t>Enterprise CAL Suite Bridge voor Office 365 vanuit SA, 16</w:t>
      </w:r>
    </w:p>
    <w:p w:rsidR="008E4374" w:rsidRDefault="008E4374">
      <w:pPr>
        <w:pStyle w:val="Index1"/>
        <w:tabs>
          <w:tab w:val="right" w:pos="5030"/>
        </w:tabs>
        <w:rPr>
          <w:noProof/>
        </w:rPr>
      </w:pPr>
      <w:r>
        <w:rPr>
          <w:noProof/>
        </w:rPr>
        <w:t>Enterprise Mobility + Security E3, 17, 60</w:t>
      </w:r>
    </w:p>
    <w:p w:rsidR="008E4374" w:rsidRDefault="008E4374">
      <w:pPr>
        <w:pStyle w:val="Index1"/>
        <w:tabs>
          <w:tab w:val="right" w:pos="5030"/>
        </w:tabs>
        <w:rPr>
          <w:noProof/>
        </w:rPr>
      </w:pPr>
      <w:r>
        <w:rPr>
          <w:noProof/>
        </w:rPr>
        <w:t>Enterprise Mobility + Security E3 Add-on, 60</w:t>
      </w:r>
    </w:p>
    <w:p w:rsidR="008E4374" w:rsidRDefault="008E4374">
      <w:pPr>
        <w:pStyle w:val="Index1"/>
        <w:tabs>
          <w:tab w:val="right" w:pos="5030"/>
        </w:tabs>
        <w:rPr>
          <w:noProof/>
        </w:rPr>
      </w:pPr>
      <w:r>
        <w:rPr>
          <w:noProof/>
        </w:rPr>
        <w:t>Enterprise Mobility + Security E3 vanuit SA, 60</w:t>
      </w:r>
    </w:p>
    <w:p w:rsidR="008E4374" w:rsidRDefault="008E4374">
      <w:pPr>
        <w:pStyle w:val="Index1"/>
        <w:tabs>
          <w:tab w:val="right" w:pos="5030"/>
        </w:tabs>
        <w:rPr>
          <w:noProof/>
        </w:rPr>
      </w:pPr>
      <w:r>
        <w:rPr>
          <w:noProof/>
        </w:rPr>
        <w:t>Enterprise Mobility + Security E5, 17</w:t>
      </w:r>
    </w:p>
    <w:p w:rsidR="008E4374" w:rsidRDefault="008E4374">
      <w:pPr>
        <w:pStyle w:val="Index1"/>
        <w:tabs>
          <w:tab w:val="right" w:pos="5030"/>
        </w:tabs>
        <w:rPr>
          <w:noProof/>
        </w:rPr>
      </w:pPr>
      <w:r>
        <w:rPr>
          <w:noProof/>
        </w:rPr>
        <w:t>Enterprise Mobility + Security E5, 60</w:t>
      </w:r>
    </w:p>
    <w:p w:rsidR="008E4374" w:rsidRDefault="008E4374">
      <w:pPr>
        <w:pStyle w:val="Index1"/>
        <w:tabs>
          <w:tab w:val="right" w:pos="5030"/>
        </w:tabs>
        <w:rPr>
          <w:noProof/>
        </w:rPr>
      </w:pPr>
      <w:r>
        <w:rPr>
          <w:noProof/>
        </w:rPr>
        <w:t>Enterprise Mobility + Security E5 Add-on, 60</w:t>
      </w:r>
    </w:p>
    <w:p w:rsidR="008E4374" w:rsidRDefault="008E4374">
      <w:pPr>
        <w:pStyle w:val="Index1"/>
        <w:tabs>
          <w:tab w:val="right" w:pos="5030"/>
        </w:tabs>
        <w:rPr>
          <w:noProof/>
        </w:rPr>
      </w:pPr>
      <w:r>
        <w:rPr>
          <w:noProof/>
        </w:rPr>
        <w:t>Enterprise Mobility + Security E5 vanuit SA, 60</w:t>
      </w:r>
    </w:p>
    <w:p w:rsidR="008E4374" w:rsidRDefault="008E4374">
      <w:pPr>
        <w:pStyle w:val="Index1"/>
        <w:tabs>
          <w:tab w:val="right" w:pos="5030"/>
        </w:tabs>
        <w:rPr>
          <w:noProof/>
        </w:rPr>
      </w:pPr>
      <w:r>
        <w:rPr>
          <w:noProof/>
        </w:rPr>
        <w:t>Excel 2016, 23</w:t>
      </w:r>
    </w:p>
    <w:p w:rsidR="008E4374" w:rsidRDefault="008E4374">
      <w:pPr>
        <w:pStyle w:val="Index1"/>
        <w:tabs>
          <w:tab w:val="right" w:pos="5030"/>
        </w:tabs>
        <w:rPr>
          <w:noProof/>
        </w:rPr>
      </w:pPr>
      <w:r>
        <w:rPr>
          <w:noProof/>
        </w:rPr>
        <w:t>Excel 2016 voor Mac, 24</w:t>
      </w:r>
    </w:p>
    <w:p w:rsidR="008E4374" w:rsidRDefault="008E4374">
      <w:pPr>
        <w:pStyle w:val="Index1"/>
        <w:tabs>
          <w:tab w:val="right" w:pos="5030"/>
        </w:tabs>
        <w:rPr>
          <w:noProof/>
        </w:rPr>
      </w:pPr>
      <w:r>
        <w:rPr>
          <w:noProof/>
        </w:rPr>
        <w:t>Exchange Hosted Archive, 67</w:t>
      </w:r>
    </w:p>
    <w:p w:rsidR="008E4374" w:rsidRDefault="008E4374">
      <w:pPr>
        <w:pStyle w:val="Index1"/>
        <w:tabs>
          <w:tab w:val="right" w:pos="5030"/>
        </w:tabs>
        <w:rPr>
          <w:noProof/>
        </w:rPr>
      </w:pPr>
      <w:r>
        <w:rPr>
          <w:noProof/>
        </w:rPr>
        <w:t>Exchange Online Archiving for Exchange Server, 16</w:t>
      </w:r>
    </w:p>
    <w:p w:rsidR="008E4374" w:rsidRDefault="008E4374">
      <w:pPr>
        <w:pStyle w:val="Index1"/>
        <w:tabs>
          <w:tab w:val="right" w:pos="5030"/>
        </w:tabs>
        <w:rPr>
          <w:noProof/>
        </w:rPr>
      </w:pPr>
      <w:r>
        <w:rPr>
          <w:noProof/>
        </w:rPr>
        <w:t>Exchange Online Archiving voor Exchange Online, 67</w:t>
      </w:r>
    </w:p>
    <w:p w:rsidR="008E4374" w:rsidRDefault="008E4374">
      <w:pPr>
        <w:pStyle w:val="Index1"/>
        <w:tabs>
          <w:tab w:val="right" w:pos="5030"/>
        </w:tabs>
        <w:rPr>
          <w:noProof/>
        </w:rPr>
      </w:pPr>
      <w:r>
        <w:rPr>
          <w:noProof/>
        </w:rPr>
        <w:t>Exchange Online Archiving voor Exchange Server, 67</w:t>
      </w:r>
    </w:p>
    <w:p w:rsidR="008E4374" w:rsidRDefault="008E4374">
      <w:pPr>
        <w:pStyle w:val="Index1"/>
        <w:tabs>
          <w:tab w:val="right" w:pos="5030"/>
        </w:tabs>
        <w:rPr>
          <w:noProof/>
        </w:rPr>
      </w:pPr>
      <w:r w:rsidRPr="00C75C27">
        <w:rPr>
          <w:noProof/>
          <w:lang w:val="de-DE"/>
        </w:rPr>
        <w:t>Exchange Online Kiosk</w:t>
      </w:r>
      <w:r>
        <w:rPr>
          <w:noProof/>
        </w:rPr>
        <w:t>, 67</w:t>
      </w:r>
    </w:p>
    <w:p w:rsidR="008E4374" w:rsidRDefault="008E4374">
      <w:pPr>
        <w:pStyle w:val="Index1"/>
        <w:tabs>
          <w:tab w:val="right" w:pos="5030"/>
        </w:tabs>
        <w:rPr>
          <w:noProof/>
        </w:rPr>
      </w:pPr>
      <w:r>
        <w:rPr>
          <w:noProof/>
        </w:rPr>
        <w:t>Exchange Online Plan 1, 26</w:t>
      </w:r>
    </w:p>
    <w:p w:rsidR="008E4374" w:rsidRDefault="008E4374">
      <w:pPr>
        <w:pStyle w:val="Index1"/>
        <w:tabs>
          <w:tab w:val="right" w:pos="5030"/>
        </w:tabs>
        <w:rPr>
          <w:noProof/>
        </w:rPr>
      </w:pPr>
      <w:r>
        <w:rPr>
          <w:noProof/>
        </w:rPr>
        <w:t>Exchange Online Protection, 16, 67</w:t>
      </w:r>
    </w:p>
    <w:p w:rsidR="008E4374" w:rsidRDefault="008E4374">
      <w:pPr>
        <w:pStyle w:val="Index1"/>
        <w:tabs>
          <w:tab w:val="right" w:pos="5030"/>
        </w:tabs>
        <w:rPr>
          <w:noProof/>
        </w:rPr>
      </w:pPr>
      <w:r w:rsidRPr="00C75C27">
        <w:rPr>
          <w:noProof/>
          <w:lang w:val="de-DE"/>
        </w:rPr>
        <w:t>Exchange Online voor oud-leerlingen (abonnement 1)</w:t>
      </w:r>
      <w:r>
        <w:rPr>
          <w:noProof/>
        </w:rPr>
        <w:t>, 67</w:t>
      </w:r>
    </w:p>
    <w:p w:rsidR="008E4374" w:rsidRDefault="008E4374">
      <w:pPr>
        <w:pStyle w:val="Index1"/>
        <w:tabs>
          <w:tab w:val="right" w:pos="5030"/>
        </w:tabs>
        <w:rPr>
          <w:noProof/>
        </w:rPr>
      </w:pPr>
      <w:r w:rsidRPr="00C75C27">
        <w:rPr>
          <w:noProof/>
          <w:lang w:val="de-DE"/>
        </w:rPr>
        <w:t>Exchange Online-abonnement 1</w:t>
      </w:r>
      <w:r>
        <w:rPr>
          <w:noProof/>
        </w:rPr>
        <w:t>, 67</w:t>
      </w:r>
    </w:p>
    <w:p w:rsidR="008E4374" w:rsidRDefault="008E4374">
      <w:pPr>
        <w:pStyle w:val="Index1"/>
        <w:tabs>
          <w:tab w:val="right" w:pos="5030"/>
        </w:tabs>
        <w:rPr>
          <w:noProof/>
        </w:rPr>
      </w:pPr>
      <w:r>
        <w:rPr>
          <w:noProof/>
        </w:rPr>
        <w:t>Exchange Online-abonnement 1 Add-on, 67</w:t>
      </w:r>
    </w:p>
    <w:p w:rsidR="008E4374" w:rsidRDefault="008E4374">
      <w:pPr>
        <w:pStyle w:val="Index1"/>
        <w:tabs>
          <w:tab w:val="right" w:pos="5030"/>
        </w:tabs>
        <w:rPr>
          <w:noProof/>
        </w:rPr>
      </w:pPr>
      <w:r w:rsidRPr="00C75C27">
        <w:rPr>
          <w:noProof/>
          <w:lang w:val="de-DE"/>
        </w:rPr>
        <w:t>Exchange Online-abonnement 2</w:t>
      </w:r>
      <w:r>
        <w:rPr>
          <w:noProof/>
        </w:rPr>
        <w:t>, 67</w:t>
      </w:r>
    </w:p>
    <w:p w:rsidR="008E4374" w:rsidRDefault="008E4374">
      <w:pPr>
        <w:pStyle w:val="Index1"/>
        <w:tabs>
          <w:tab w:val="right" w:pos="5030"/>
        </w:tabs>
        <w:rPr>
          <w:noProof/>
        </w:rPr>
      </w:pPr>
      <w:r w:rsidRPr="00C75C27">
        <w:rPr>
          <w:noProof/>
          <w:lang w:val="de-DE"/>
        </w:rPr>
        <w:t>Exchange Server</w:t>
      </w:r>
      <w:r>
        <w:rPr>
          <w:noProof/>
        </w:rPr>
        <w:t>, 58</w:t>
      </w:r>
    </w:p>
    <w:p w:rsidR="008E4374" w:rsidRDefault="008E4374">
      <w:pPr>
        <w:pStyle w:val="Index1"/>
        <w:tabs>
          <w:tab w:val="right" w:pos="5030"/>
        </w:tabs>
        <w:rPr>
          <w:noProof/>
        </w:rPr>
      </w:pPr>
      <w:r>
        <w:rPr>
          <w:noProof/>
        </w:rPr>
        <w:t>Exchange Server 2013, 26</w:t>
      </w:r>
    </w:p>
    <w:p w:rsidR="008E4374" w:rsidRDefault="008E4374">
      <w:pPr>
        <w:pStyle w:val="Index1"/>
        <w:tabs>
          <w:tab w:val="right" w:pos="5030"/>
        </w:tabs>
        <w:rPr>
          <w:noProof/>
        </w:rPr>
      </w:pPr>
      <w:r>
        <w:rPr>
          <w:noProof/>
        </w:rPr>
        <w:t>Exchange Server Enterprise, 90</w:t>
      </w:r>
    </w:p>
    <w:p w:rsidR="008E4374" w:rsidRDefault="008E4374">
      <w:pPr>
        <w:pStyle w:val="Index1"/>
        <w:tabs>
          <w:tab w:val="right" w:pos="5030"/>
        </w:tabs>
        <w:rPr>
          <w:noProof/>
        </w:rPr>
      </w:pPr>
      <w:r>
        <w:rPr>
          <w:noProof/>
        </w:rPr>
        <w:t>Exchange Server Enterprise 2016, 25</w:t>
      </w:r>
    </w:p>
    <w:p w:rsidR="008E4374" w:rsidRDefault="008E4374">
      <w:pPr>
        <w:pStyle w:val="Index1"/>
        <w:tabs>
          <w:tab w:val="right" w:pos="5030"/>
        </w:tabs>
        <w:rPr>
          <w:noProof/>
        </w:rPr>
      </w:pPr>
      <w:r>
        <w:rPr>
          <w:noProof/>
        </w:rPr>
        <w:t>Exchange Server Standard, 90</w:t>
      </w:r>
    </w:p>
    <w:p w:rsidR="008E4374" w:rsidRDefault="008E4374">
      <w:pPr>
        <w:pStyle w:val="Index1"/>
        <w:tabs>
          <w:tab w:val="right" w:pos="5030"/>
        </w:tabs>
        <w:rPr>
          <w:noProof/>
        </w:rPr>
      </w:pPr>
      <w:r>
        <w:rPr>
          <w:noProof/>
        </w:rPr>
        <w:t>Exchange Server Standard 2016, 25</w:t>
      </w:r>
    </w:p>
    <w:p w:rsidR="008E4374" w:rsidRDefault="008E4374">
      <w:pPr>
        <w:pStyle w:val="Index1"/>
        <w:tabs>
          <w:tab w:val="right" w:pos="5030"/>
        </w:tabs>
        <w:rPr>
          <w:noProof/>
        </w:rPr>
      </w:pPr>
      <w:r>
        <w:rPr>
          <w:noProof/>
        </w:rPr>
        <w:t>External Connector-licentie voor Microsoft Identity Manager 2016, 22</w:t>
      </w:r>
    </w:p>
    <w:p w:rsidR="008E4374" w:rsidRDefault="008E4374">
      <w:pPr>
        <w:pStyle w:val="Index1"/>
        <w:tabs>
          <w:tab w:val="right" w:pos="5030"/>
        </w:tabs>
        <w:rPr>
          <w:noProof/>
        </w:rPr>
      </w:pPr>
      <w:r>
        <w:rPr>
          <w:noProof/>
        </w:rPr>
        <w:t>External Connector-licentie voor Windows Server 2016, 49</w:t>
      </w:r>
    </w:p>
    <w:p w:rsidR="008E4374" w:rsidRDefault="008E4374">
      <w:pPr>
        <w:pStyle w:val="Index1"/>
        <w:tabs>
          <w:tab w:val="right" w:pos="5030"/>
        </w:tabs>
        <w:rPr>
          <w:noProof/>
        </w:rPr>
      </w:pPr>
      <w:r>
        <w:rPr>
          <w:noProof/>
        </w:rPr>
        <w:t>External Connector-licentie voor Windows Server 2016 Active Directory Rights Management Services, 49</w:t>
      </w:r>
    </w:p>
    <w:p w:rsidR="008E4374" w:rsidRDefault="008E4374">
      <w:pPr>
        <w:pStyle w:val="Index1"/>
        <w:tabs>
          <w:tab w:val="right" w:pos="5030"/>
        </w:tabs>
        <w:rPr>
          <w:noProof/>
        </w:rPr>
      </w:pPr>
      <w:r>
        <w:rPr>
          <w:noProof/>
        </w:rPr>
        <w:t>Forefront Identity Manager 2010 – Windows Live Edition, 19</w:t>
      </w:r>
    </w:p>
    <w:p w:rsidR="008E4374" w:rsidRDefault="008E4374">
      <w:pPr>
        <w:pStyle w:val="Index1"/>
        <w:tabs>
          <w:tab w:val="right" w:pos="5030"/>
        </w:tabs>
        <w:rPr>
          <w:noProof/>
        </w:rPr>
      </w:pPr>
      <w:r>
        <w:rPr>
          <w:noProof/>
        </w:rPr>
        <w:t>Forefront Identity Manager 2010 R2, 22</w:t>
      </w:r>
    </w:p>
    <w:p w:rsidR="008E4374" w:rsidRDefault="008E4374">
      <w:pPr>
        <w:pStyle w:val="Index1"/>
        <w:tabs>
          <w:tab w:val="right" w:pos="5030"/>
        </w:tabs>
        <w:rPr>
          <w:noProof/>
        </w:rPr>
      </w:pPr>
      <w:r>
        <w:rPr>
          <w:noProof/>
        </w:rPr>
        <w:t>Forefront Identity Manager 2010 R2 – Windows Live Edition, 19</w:t>
      </w:r>
    </w:p>
    <w:p w:rsidR="008E4374" w:rsidRDefault="008E4374">
      <w:pPr>
        <w:pStyle w:val="Index1"/>
        <w:tabs>
          <w:tab w:val="right" w:pos="5030"/>
        </w:tabs>
        <w:rPr>
          <w:noProof/>
        </w:rPr>
      </w:pPr>
      <w:r>
        <w:rPr>
          <w:noProof/>
        </w:rPr>
        <w:t>Forefront TMG Enterprise, 90</w:t>
      </w:r>
    </w:p>
    <w:p w:rsidR="008E4374" w:rsidRDefault="008E4374">
      <w:pPr>
        <w:pStyle w:val="Index1"/>
        <w:tabs>
          <w:tab w:val="right" w:pos="5030"/>
        </w:tabs>
        <w:rPr>
          <w:noProof/>
        </w:rPr>
      </w:pPr>
      <w:r>
        <w:rPr>
          <w:noProof/>
        </w:rPr>
        <w:t>Forefront TMG Standard, 90</w:t>
      </w:r>
    </w:p>
    <w:p w:rsidR="008E4374" w:rsidRDefault="008E4374">
      <w:pPr>
        <w:pStyle w:val="Index1"/>
        <w:tabs>
          <w:tab w:val="right" w:pos="5030"/>
        </w:tabs>
        <w:rPr>
          <w:noProof/>
        </w:rPr>
      </w:pPr>
      <w:r>
        <w:rPr>
          <w:noProof/>
        </w:rPr>
        <w:t>Forefront United Access Gateway 2010, 17</w:t>
      </w:r>
    </w:p>
    <w:p w:rsidR="008E4374" w:rsidRDefault="008E4374">
      <w:pPr>
        <w:pStyle w:val="Index1"/>
        <w:tabs>
          <w:tab w:val="right" w:pos="5030"/>
        </w:tabs>
        <w:rPr>
          <w:noProof/>
        </w:rPr>
      </w:pPr>
      <w:r>
        <w:rPr>
          <w:noProof/>
        </w:rPr>
        <w:t>Functional CAL voor Microsoft Dynamics AX, 84</w:t>
      </w:r>
    </w:p>
    <w:p w:rsidR="008E4374" w:rsidRDefault="008E4374">
      <w:pPr>
        <w:pStyle w:val="Index1"/>
        <w:tabs>
          <w:tab w:val="right" w:pos="5030"/>
        </w:tabs>
        <w:rPr>
          <w:noProof/>
        </w:rPr>
      </w:pPr>
      <w:r>
        <w:rPr>
          <w:noProof/>
        </w:rPr>
        <w:t>Gebruikers-SL voor Exchange Online Plan 2, 26</w:t>
      </w:r>
    </w:p>
    <w:p w:rsidR="008E4374" w:rsidRDefault="008E4374">
      <w:pPr>
        <w:pStyle w:val="Index1"/>
        <w:tabs>
          <w:tab w:val="right" w:pos="5030"/>
        </w:tabs>
        <w:rPr>
          <w:noProof/>
        </w:rPr>
      </w:pPr>
      <w:r>
        <w:rPr>
          <w:noProof/>
        </w:rPr>
        <w:t>HPC Pack, 51</w:t>
      </w:r>
    </w:p>
    <w:p w:rsidR="008E4374" w:rsidRDefault="008E4374">
      <w:pPr>
        <w:pStyle w:val="Index1"/>
        <w:tabs>
          <w:tab w:val="right" w:pos="5030"/>
        </w:tabs>
        <w:rPr>
          <w:noProof/>
        </w:rPr>
      </w:pPr>
      <w:r>
        <w:rPr>
          <w:noProof/>
        </w:rPr>
        <w:t>Hyper-V Container, 78</w:t>
      </w:r>
    </w:p>
    <w:p w:rsidR="008E4374" w:rsidRDefault="008E4374">
      <w:pPr>
        <w:pStyle w:val="Index1"/>
        <w:tabs>
          <w:tab w:val="right" w:pos="5030"/>
        </w:tabs>
        <w:rPr>
          <w:noProof/>
        </w:rPr>
      </w:pPr>
      <w:r>
        <w:rPr>
          <w:noProof/>
        </w:rPr>
        <w:t>Importservice voor Office 365, 67</w:t>
      </w:r>
    </w:p>
    <w:p w:rsidR="008E4374" w:rsidRDefault="008E4374">
      <w:pPr>
        <w:pStyle w:val="Index1"/>
        <w:tabs>
          <w:tab w:val="right" w:pos="5030"/>
        </w:tabs>
        <w:rPr>
          <w:noProof/>
        </w:rPr>
      </w:pPr>
      <w:r>
        <w:rPr>
          <w:noProof/>
        </w:rPr>
        <w:t>IoT Suite Predictive Maintenance Plan 1, 55</w:t>
      </w:r>
    </w:p>
    <w:p w:rsidR="008E4374" w:rsidRDefault="008E4374">
      <w:pPr>
        <w:pStyle w:val="Index1"/>
        <w:tabs>
          <w:tab w:val="right" w:pos="5030"/>
        </w:tabs>
        <w:rPr>
          <w:noProof/>
        </w:rPr>
      </w:pPr>
      <w:r>
        <w:rPr>
          <w:noProof/>
        </w:rPr>
        <w:t>IoT Suite Predictive Maintenance Plan 2, 55</w:t>
      </w:r>
    </w:p>
    <w:p w:rsidR="008E4374" w:rsidRDefault="008E4374">
      <w:pPr>
        <w:pStyle w:val="Index1"/>
        <w:tabs>
          <w:tab w:val="right" w:pos="5030"/>
        </w:tabs>
        <w:rPr>
          <w:noProof/>
        </w:rPr>
      </w:pPr>
      <w:r>
        <w:rPr>
          <w:noProof/>
        </w:rPr>
        <w:t>IoT Suite Remote Monitoring Plan 1, 55</w:t>
      </w:r>
    </w:p>
    <w:p w:rsidR="008E4374" w:rsidRDefault="008E4374">
      <w:pPr>
        <w:pStyle w:val="Index1"/>
        <w:tabs>
          <w:tab w:val="right" w:pos="5030"/>
        </w:tabs>
        <w:rPr>
          <w:noProof/>
        </w:rPr>
      </w:pPr>
      <w:r>
        <w:rPr>
          <w:noProof/>
        </w:rPr>
        <w:t>IoT Suite Remote Monitoring Plan 2, 55</w:t>
      </w:r>
    </w:p>
    <w:p w:rsidR="008E4374" w:rsidRDefault="008E4374">
      <w:pPr>
        <w:pStyle w:val="Index1"/>
        <w:tabs>
          <w:tab w:val="right" w:pos="5030"/>
        </w:tabs>
        <w:rPr>
          <w:noProof/>
        </w:rPr>
      </w:pPr>
      <w:r>
        <w:rPr>
          <w:noProof/>
        </w:rPr>
        <w:t>Live Meeting Professional, 29</w:t>
      </w:r>
    </w:p>
    <w:p w:rsidR="008E4374" w:rsidRDefault="008E4374">
      <w:pPr>
        <w:pStyle w:val="Index1"/>
        <w:tabs>
          <w:tab w:val="right" w:pos="5030"/>
        </w:tabs>
        <w:rPr>
          <w:noProof/>
        </w:rPr>
      </w:pPr>
      <w:r>
        <w:rPr>
          <w:noProof/>
        </w:rPr>
        <w:t>Live Meeting Standard, 29</w:t>
      </w:r>
    </w:p>
    <w:p w:rsidR="008E4374" w:rsidRDefault="008E4374">
      <w:pPr>
        <w:pStyle w:val="Index1"/>
        <w:tabs>
          <w:tab w:val="right" w:pos="5030"/>
        </w:tabs>
        <w:rPr>
          <w:noProof/>
        </w:rPr>
      </w:pPr>
      <w:r>
        <w:rPr>
          <w:noProof/>
        </w:rPr>
        <w:t>Lync 2013, 23</w:t>
      </w:r>
    </w:p>
    <w:p w:rsidR="008E4374" w:rsidRDefault="008E4374">
      <w:pPr>
        <w:pStyle w:val="Index1"/>
        <w:tabs>
          <w:tab w:val="right" w:pos="5030"/>
        </w:tabs>
        <w:rPr>
          <w:noProof/>
        </w:rPr>
      </w:pPr>
      <w:r>
        <w:rPr>
          <w:noProof/>
        </w:rPr>
        <w:t>Lync Server 2010, 29</w:t>
      </w:r>
    </w:p>
    <w:p w:rsidR="008E4374" w:rsidRDefault="008E4374">
      <w:pPr>
        <w:pStyle w:val="Index1"/>
        <w:tabs>
          <w:tab w:val="right" w:pos="5030"/>
        </w:tabs>
        <w:rPr>
          <w:noProof/>
        </w:rPr>
      </w:pPr>
      <w:r>
        <w:rPr>
          <w:noProof/>
        </w:rPr>
        <w:t>Lync Server 2013, 29</w:t>
      </w:r>
    </w:p>
    <w:p w:rsidR="008E4374" w:rsidRDefault="008E4374">
      <w:pPr>
        <w:pStyle w:val="Index1"/>
        <w:tabs>
          <w:tab w:val="right" w:pos="5030"/>
        </w:tabs>
        <w:rPr>
          <w:noProof/>
        </w:rPr>
      </w:pPr>
      <w:r>
        <w:rPr>
          <w:noProof/>
        </w:rPr>
        <w:t>Lync voor Mac 2011, 24, 69</w:t>
      </w:r>
    </w:p>
    <w:p w:rsidR="008E4374" w:rsidRDefault="008E4374">
      <w:pPr>
        <w:pStyle w:val="Index1"/>
        <w:tabs>
          <w:tab w:val="right" w:pos="5030"/>
        </w:tabs>
        <w:rPr>
          <w:noProof/>
        </w:rPr>
      </w:pPr>
      <w:r>
        <w:rPr>
          <w:noProof/>
        </w:rPr>
        <w:t>Maandabonnement voor Bing Maps Enterprise, 70</w:t>
      </w:r>
    </w:p>
    <w:p w:rsidR="008E4374" w:rsidRDefault="008E4374">
      <w:pPr>
        <w:pStyle w:val="Index1"/>
        <w:tabs>
          <w:tab w:val="right" w:pos="5030"/>
        </w:tabs>
        <w:rPr>
          <w:noProof/>
        </w:rPr>
      </w:pPr>
      <w:r>
        <w:rPr>
          <w:noProof/>
        </w:rPr>
        <w:t>Maandabonnement voor Bing Maps Internal Website Usage voor 100.000 transacties, 70</w:t>
      </w:r>
    </w:p>
    <w:p w:rsidR="008E4374" w:rsidRDefault="008E4374">
      <w:pPr>
        <w:pStyle w:val="Index1"/>
        <w:tabs>
          <w:tab w:val="right" w:pos="5030"/>
        </w:tabs>
        <w:rPr>
          <w:noProof/>
        </w:rPr>
      </w:pPr>
      <w:r>
        <w:rPr>
          <w:noProof/>
        </w:rPr>
        <w:t>Maandabonnement voor Bing Maps Internal Website Usage voor 500.000 transacties (en meer), 70</w:t>
      </w:r>
    </w:p>
    <w:p w:rsidR="008E4374" w:rsidRDefault="008E4374">
      <w:pPr>
        <w:pStyle w:val="Index1"/>
        <w:tabs>
          <w:tab w:val="right" w:pos="5030"/>
        </w:tabs>
        <w:rPr>
          <w:noProof/>
        </w:rPr>
      </w:pPr>
      <w:r>
        <w:rPr>
          <w:noProof/>
        </w:rPr>
        <w:t>Maandabonnement voor Bing Maps Known User, bundel van 5000, 70</w:t>
      </w:r>
    </w:p>
    <w:p w:rsidR="008E4374" w:rsidRDefault="008E4374">
      <w:pPr>
        <w:pStyle w:val="Index1"/>
        <w:tabs>
          <w:tab w:val="right" w:pos="5030"/>
        </w:tabs>
        <w:rPr>
          <w:noProof/>
        </w:rPr>
      </w:pPr>
      <w:r>
        <w:rPr>
          <w:noProof/>
        </w:rPr>
        <w:t>Maandabonnement voor Bing Maps Light Known User, bundel van 500, 70</w:t>
      </w:r>
    </w:p>
    <w:p w:rsidR="008E4374" w:rsidRDefault="008E4374">
      <w:pPr>
        <w:pStyle w:val="Index1"/>
        <w:tabs>
          <w:tab w:val="right" w:pos="5030"/>
        </w:tabs>
        <w:rPr>
          <w:noProof/>
        </w:rPr>
      </w:pPr>
      <w:r>
        <w:rPr>
          <w:noProof/>
        </w:rPr>
        <w:t>Maandabonnement voor Bing Maps Light Known User, bundel van 5000, 70</w:t>
      </w:r>
    </w:p>
    <w:p w:rsidR="008E4374" w:rsidRDefault="008E4374">
      <w:pPr>
        <w:pStyle w:val="Index1"/>
        <w:tabs>
          <w:tab w:val="right" w:pos="5030"/>
        </w:tabs>
        <w:rPr>
          <w:noProof/>
        </w:rPr>
      </w:pPr>
      <w:r>
        <w:rPr>
          <w:noProof/>
        </w:rPr>
        <w:t>Maandabonnement voor Bing Maps Per Known User, 70</w:t>
      </w:r>
    </w:p>
    <w:p w:rsidR="008E4374" w:rsidRDefault="008E4374">
      <w:pPr>
        <w:pStyle w:val="Index1"/>
        <w:tabs>
          <w:tab w:val="right" w:pos="5030"/>
        </w:tabs>
        <w:rPr>
          <w:noProof/>
        </w:rPr>
      </w:pPr>
      <w:r>
        <w:rPr>
          <w:noProof/>
        </w:rPr>
        <w:t>Maandabonnement voor gebruik van Bing Maps op openbare websites voor 100.000 transacties, 70</w:t>
      </w:r>
    </w:p>
    <w:p w:rsidR="008E4374" w:rsidRDefault="008E4374">
      <w:pPr>
        <w:pStyle w:val="Index1"/>
        <w:tabs>
          <w:tab w:val="right" w:pos="5030"/>
        </w:tabs>
        <w:rPr>
          <w:noProof/>
        </w:rPr>
      </w:pPr>
      <w:r>
        <w:rPr>
          <w:noProof/>
        </w:rPr>
        <w:t>Maandabonnement voor gebruik van Bing Maps op openbare websites voor 500.000 transacties (en meer), 70</w:t>
      </w:r>
    </w:p>
    <w:p w:rsidR="008E4374" w:rsidRDefault="008E4374">
      <w:pPr>
        <w:pStyle w:val="Index1"/>
        <w:tabs>
          <w:tab w:val="right" w:pos="5030"/>
        </w:tabs>
        <w:rPr>
          <w:noProof/>
        </w:rPr>
      </w:pPr>
      <w:r>
        <w:rPr>
          <w:noProof/>
        </w:rPr>
        <w:t>Maandabonnement voor Mobile Asset Management per Asset, 70</w:t>
      </w:r>
    </w:p>
    <w:p w:rsidR="008E4374" w:rsidRDefault="008E4374">
      <w:pPr>
        <w:pStyle w:val="Index1"/>
        <w:tabs>
          <w:tab w:val="right" w:pos="5030"/>
        </w:tabs>
        <w:rPr>
          <w:noProof/>
        </w:rPr>
      </w:pPr>
      <w:r>
        <w:rPr>
          <w:noProof/>
        </w:rPr>
        <w:t>Maandabonnement voor Mobile Asset Management Platform, 70</w:t>
      </w:r>
    </w:p>
    <w:p w:rsidR="008E4374" w:rsidRDefault="008E4374">
      <w:pPr>
        <w:pStyle w:val="Index1"/>
        <w:tabs>
          <w:tab w:val="right" w:pos="5030"/>
        </w:tabs>
        <w:rPr>
          <w:noProof/>
        </w:rPr>
      </w:pPr>
      <w:r>
        <w:rPr>
          <w:noProof/>
        </w:rPr>
        <w:t>macOS, 43</w:t>
      </w:r>
    </w:p>
    <w:p w:rsidR="008E4374" w:rsidRDefault="008E4374">
      <w:pPr>
        <w:pStyle w:val="Index1"/>
        <w:tabs>
          <w:tab w:val="right" w:pos="5030"/>
        </w:tabs>
        <w:rPr>
          <w:noProof/>
        </w:rPr>
      </w:pPr>
      <w:r>
        <w:rPr>
          <w:noProof/>
        </w:rPr>
        <w:t>Microsoft 365 Business, 57</w:t>
      </w:r>
    </w:p>
    <w:p w:rsidR="008E4374" w:rsidRDefault="008E4374">
      <w:pPr>
        <w:pStyle w:val="Index1"/>
        <w:tabs>
          <w:tab w:val="right" w:pos="5030"/>
        </w:tabs>
        <w:rPr>
          <w:noProof/>
        </w:rPr>
      </w:pPr>
      <w:r>
        <w:rPr>
          <w:noProof/>
        </w:rPr>
        <w:t>Microsoft 365 E3, 57</w:t>
      </w:r>
    </w:p>
    <w:p w:rsidR="008E4374" w:rsidRDefault="008E4374">
      <w:pPr>
        <w:pStyle w:val="Index1"/>
        <w:tabs>
          <w:tab w:val="right" w:pos="5030"/>
        </w:tabs>
        <w:rPr>
          <w:noProof/>
        </w:rPr>
      </w:pPr>
      <w:r>
        <w:rPr>
          <w:noProof/>
        </w:rPr>
        <w:t>Microsoft 365 E3 Add-on, 57</w:t>
      </w:r>
    </w:p>
    <w:p w:rsidR="008E4374" w:rsidRDefault="008E4374">
      <w:pPr>
        <w:pStyle w:val="Index1"/>
        <w:tabs>
          <w:tab w:val="right" w:pos="5030"/>
        </w:tabs>
        <w:rPr>
          <w:noProof/>
        </w:rPr>
      </w:pPr>
      <w:r>
        <w:rPr>
          <w:noProof/>
        </w:rPr>
        <w:t>Microsoft 365 E3 vanuit SA, 57</w:t>
      </w:r>
    </w:p>
    <w:p w:rsidR="008E4374" w:rsidRDefault="008E4374">
      <w:pPr>
        <w:pStyle w:val="Index1"/>
        <w:tabs>
          <w:tab w:val="right" w:pos="5030"/>
        </w:tabs>
        <w:rPr>
          <w:noProof/>
        </w:rPr>
      </w:pPr>
      <w:r>
        <w:rPr>
          <w:noProof/>
        </w:rPr>
        <w:t>Microsoft 365 E5, 57</w:t>
      </w:r>
    </w:p>
    <w:p w:rsidR="008E4374" w:rsidRDefault="008E4374">
      <w:pPr>
        <w:pStyle w:val="Index1"/>
        <w:tabs>
          <w:tab w:val="right" w:pos="5030"/>
        </w:tabs>
        <w:rPr>
          <w:noProof/>
        </w:rPr>
      </w:pPr>
      <w:r>
        <w:rPr>
          <w:noProof/>
        </w:rPr>
        <w:t>Microsoft 365 E5 Add-on, 57</w:t>
      </w:r>
    </w:p>
    <w:p w:rsidR="008E4374" w:rsidRDefault="008E4374">
      <w:pPr>
        <w:pStyle w:val="Index1"/>
        <w:tabs>
          <w:tab w:val="right" w:pos="5030"/>
        </w:tabs>
        <w:rPr>
          <w:noProof/>
        </w:rPr>
      </w:pPr>
      <w:r>
        <w:rPr>
          <w:noProof/>
        </w:rPr>
        <w:t>Microsoft 365 E5 vanuit SA, 57</w:t>
      </w:r>
    </w:p>
    <w:p w:rsidR="008E4374" w:rsidRDefault="008E4374">
      <w:pPr>
        <w:pStyle w:val="Index1"/>
        <w:tabs>
          <w:tab w:val="right" w:pos="5030"/>
        </w:tabs>
        <w:rPr>
          <w:noProof/>
        </w:rPr>
      </w:pPr>
      <w:r>
        <w:rPr>
          <w:noProof/>
        </w:rPr>
        <w:t>Microsoft 365 Education A1, 57</w:t>
      </w:r>
    </w:p>
    <w:p w:rsidR="008E4374" w:rsidRDefault="008E4374">
      <w:pPr>
        <w:pStyle w:val="Index1"/>
        <w:tabs>
          <w:tab w:val="right" w:pos="5030"/>
        </w:tabs>
        <w:rPr>
          <w:noProof/>
        </w:rPr>
      </w:pPr>
      <w:r>
        <w:rPr>
          <w:noProof/>
        </w:rPr>
        <w:t>Microsoft 365 Education A3, 57</w:t>
      </w:r>
    </w:p>
    <w:p w:rsidR="008E4374" w:rsidRDefault="008E4374">
      <w:pPr>
        <w:pStyle w:val="Index1"/>
        <w:tabs>
          <w:tab w:val="right" w:pos="5030"/>
        </w:tabs>
        <w:rPr>
          <w:noProof/>
        </w:rPr>
      </w:pPr>
      <w:r>
        <w:rPr>
          <w:noProof/>
        </w:rPr>
        <w:t>Microsoft 365 Education A3 met Core CAL, 57</w:t>
      </w:r>
    </w:p>
    <w:p w:rsidR="008E4374" w:rsidRDefault="008E4374">
      <w:pPr>
        <w:pStyle w:val="Index1"/>
        <w:tabs>
          <w:tab w:val="right" w:pos="5030"/>
        </w:tabs>
        <w:rPr>
          <w:noProof/>
        </w:rPr>
      </w:pPr>
      <w:r>
        <w:rPr>
          <w:noProof/>
        </w:rPr>
        <w:t>Microsoft 365 Education A5, 57</w:t>
      </w:r>
    </w:p>
    <w:p w:rsidR="008E4374" w:rsidRDefault="008E4374">
      <w:pPr>
        <w:pStyle w:val="Index1"/>
        <w:tabs>
          <w:tab w:val="right" w:pos="5030"/>
        </w:tabs>
        <w:rPr>
          <w:noProof/>
        </w:rPr>
      </w:pPr>
      <w:r>
        <w:rPr>
          <w:noProof/>
        </w:rPr>
        <w:t>Microsoft 365 F1, 33, 57</w:t>
      </w:r>
    </w:p>
    <w:p w:rsidR="008E4374" w:rsidRDefault="008E4374">
      <w:pPr>
        <w:pStyle w:val="Index1"/>
        <w:tabs>
          <w:tab w:val="right" w:pos="5030"/>
        </w:tabs>
        <w:rPr>
          <w:noProof/>
        </w:rPr>
      </w:pPr>
      <w:r>
        <w:rPr>
          <w:noProof/>
        </w:rPr>
        <w:t>Microsoft 365 for Marketing Additional Contacts, 61</w:t>
      </w:r>
    </w:p>
    <w:p w:rsidR="008E4374" w:rsidRDefault="008E4374">
      <w:pPr>
        <w:pStyle w:val="Index1"/>
        <w:tabs>
          <w:tab w:val="right" w:pos="5030"/>
        </w:tabs>
        <w:rPr>
          <w:noProof/>
        </w:rPr>
      </w:pPr>
      <w:r>
        <w:rPr>
          <w:noProof/>
        </w:rPr>
        <w:t>Microsoft Azure Platform Services, 92</w:t>
      </w:r>
    </w:p>
    <w:p w:rsidR="008E4374" w:rsidRDefault="008E4374">
      <w:pPr>
        <w:pStyle w:val="Index1"/>
        <w:tabs>
          <w:tab w:val="right" w:pos="5030"/>
        </w:tabs>
        <w:rPr>
          <w:noProof/>
        </w:rPr>
      </w:pPr>
      <w:r>
        <w:rPr>
          <w:noProof/>
        </w:rPr>
        <w:t>Microsoft Azure Services, 54, 91</w:t>
      </w:r>
    </w:p>
    <w:p w:rsidR="008E4374" w:rsidRDefault="008E4374">
      <w:pPr>
        <w:pStyle w:val="Index1"/>
        <w:tabs>
          <w:tab w:val="right" w:pos="5030"/>
        </w:tabs>
        <w:rPr>
          <w:noProof/>
        </w:rPr>
      </w:pPr>
      <w:r>
        <w:rPr>
          <w:noProof/>
        </w:rPr>
        <w:t>Microsoft Azure StorSimple Plan met Apparaat (8100-apparaat), 55</w:t>
      </w:r>
    </w:p>
    <w:p w:rsidR="008E4374" w:rsidRDefault="008E4374">
      <w:pPr>
        <w:pStyle w:val="Index1"/>
        <w:tabs>
          <w:tab w:val="right" w:pos="5030"/>
        </w:tabs>
        <w:rPr>
          <w:noProof/>
        </w:rPr>
      </w:pPr>
      <w:r>
        <w:rPr>
          <w:noProof/>
        </w:rPr>
        <w:t>Microsoft Azure StorSimple Plan met Apparaat (8600-apparaat), 55</w:t>
      </w:r>
    </w:p>
    <w:p w:rsidR="008E4374" w:rsidRDefault="008E4374">
      <w:pPr>
        <w:pStyle w:val="Index1"/>
        <w:tabs>
          <w:tab w:val="right" w:pos="5030"/>
        </w:tabs>
        <w:rPr>
          <w:noProof/>
        </w:rPr>
      </w:pPr>
      <w:r>
        <w:rPr>
          <w:noProof/>
        </w:rPr>
        <w:t>Microsoft Azure StorSimple Premium Support, 56</w:t>
      </w:r>
    </w:p>
    <w:p w:rsidR="008E4374" w:rsidRDefault="008E4374">
      <w:pPr>
        <w:pStyle w:val="Index1"/>
        <w:tabs>
          <w:tab w:val="right" w:pos="5030"/>
        </w:tabs>
        <w:rPr>
          <w:noProof/>
        </w:rPr>
      </w:pPr>
      <w:r>
        <w:rPr>
          <w:noProof/>
        </w:rPr>
        <w:t>Microsoft Azure StorSimple Standard Support, 56</w:t>
      </w:r>
    </w:p>
    <w:p w:rsidR="008E4374" w:rsidRDefault="008E4374">
      <w:pPr>
        <w:pStyle w:val="Index1"/>
        <w:tabs>
          <w:tab w:val="right" w:pos="5030"/>
        </w:tabs>
        <w:rPr>
          <w:noProof/>
        </w:rPr>
      </w:pPr>
      <w:r>
        <w:rPr>
          <w:noProof/>
        </w:rPr>
        <w:t>Microsoft Azure StorSimple Standard-ondersteuning naar Premium-ondersteuning, 56</w:t>
      </w:r>
    </w:p>
    <w:p w:rsidR="008E4374" w:rsidRDefault="008E4374">
      <w:pPr>
        <w:pStyle w:val="Index1"/>
        <w:tabs>
          <w:tab w:val="right" w:pos="5030"/>
        </w:tabs>
        <w:rPr>
          <w:noProof/>
        </w:rPr>
      </w:pPr>
      <w:r>
        <w:rPr>
          <w:noProof/>
        </w:rPr>
        <w:t>Microsoft Cloud App Security, 72</w:t>
      </w:r>
    </w:p>
    <w:p w:rsidR="008E4374" w:rsidRDefault="008E4374">
      <w:pPr>
        <w:pStyle w:val="Index1"/>
        <w:tabs>
          <w:tab w:val="right" w:pos="5030"/>
        </w:tabs>
        <w:rPr>
          <w:noProof/>
        </w:rPr>
      </w:pPr>
      <w:r>
        <w:rPr>
          <w:noProof/>
        </w:rPr>
        <w:t>Microsoft Dynamics 365 Business Central Essentials, 60</w:t>
      </w:r>
    </w:p>
    <w:p w:rsidR="008E4374" w:rsidRDefault="008E4374">
      <w:pPr>
        <w:pStyle w:val="Index1"/>
        <w:tabs>
          <w:tab w:val="right" w:pos="5030"/>
        </w:tabs>
        <w:rPr>
          <w:noProof/>
        </w:rPr>
      </w:pPr>
      <w:r>
        <w:rPr>
          <w:noProof/>
        </w:rPr>
        <w:t>Microsoft Dynamics 365 Business Central Premium, 60</w:t>
      </w:r>
    </w:p>
    <w:p w:rsidR="008E4374" w:rsidRDefault="008E4374">
      <w:pPr>
        <w:pStyle w:val="Index1"/>
        <w:tabs>
          <w:tab w:val="right" w:pos="5030"/>
        </w:tabs>
        <w:rPr>
          <w:noProof/>
        </w:rPr>
      </w:pPr>
      <w:r>
        <w:rPr>
          <w:noProof/>
        </w:rPr>
        <w:t>Microsoft Dynamics 365 Business Central Team Member, 60</w:t>
      </w:r>
    </w:p>
    <w:p w:rsidR="008E4374" w:rsidRDefault="008E4374">
      <w:pPr>
        <w:pStyle w:val="Index1"/>
        <w:tabs>
          <w:tab w:val="right" w:pos="5030"/>
        </w:tabs>
        <w:rPr>
          <w:noProof/>
        </w:rPr>
      </w:pPr>
      <w:r>
        <w:rPr>
          <w:noProof/>
        </w:rPr>
        <w:t>Microsoft Dynamics 365 Customer Engagement Plan, Enterprise Edition, 60</w:t>
      </w:r>
    </w:p>
    <w:p w:rsidR="008E4374" w:rsidRDefault="008E4374">
      <w:pPr>
        <w:pStyle w:val="Index1"/>
        <w:tabs>
          <w:tab w:val="right" w:pos="5030"/>
        </w:tabs>
        <w:rPr>
          <w:noProof/>
        </w:rPr>
      </w:pPr>
      <w:r>
        <w:rPr>
          <w:noProof/>
        </w:rPr>
        <w:t>Microsoft Dynamics 365 Customer Engagement Plan, Enterprise Edition (Gebruikers-SL), 60</w:t>
      </w:r>
    </w:p>
    <w:p w:rsidR="008E4374" w:rsidRDefault="008E4374">
      <w:pPr>
        <w:pStyle w:val="Index1"/>
        <w:tabs>
          <w:tab w:val="right" w:pos="5030"/>
        </w:tabs>
        <w:rPr>
          <w:noProof/>
        </w:rPr>
      </w:pPr>
      <w:r>
        <w:rPr>
          <w:noProof/>
        </w:rPr>
        <w:t>Microsoft Dynamics 365 Enhanced Support, 61</w:t>
      </w:r>
    </w:p>
    <w:p w:rsidR="008E4374" w:rsidRDefault="008E4374">
      <w:pPr>
        <w:pStyle w:val="Index1"/>
        <w:tabs>
          <w:tab w:val="right" w:pos="5030"/>
        </w:tabs>
        <w:rPr>
          <w:noProof/>
        </w:rPr>
      </w:pPr>
      <w:r>
        <w:rPr>
          <w:noProof/>
        </w:rPr>
        <w:t>Microsoft Dynamics 365 Enterprise Edition - Additional Customer Engagement Database Storage, 61</w:t>
      </w:r>
    </w:p>
    <w:p w:rsidR="008E4374" w:rsidRDefault="008E4374">
      <w:pPr>
        <w:pStyle w:val="Index1"/>
        <w:tabs>
          <w:tab w:val="right" w:pos="5030"/>
        </w:tabs>
        <w:rPr>
          <w:noProof/>
        </w:rPr>
      </w:pPr>
      <w:r>
        <w:rPr>
          <w:noProof/>
        </w:rPr>
        <w:t>Microsoft Dynamics 365 Enterprise Edition - Additional Customer Engagement Non-Production Instance, 61</w:t>
      </w:r>
    </w:p>
    <w:p w:rsidR="008E4374" w:rsidRDefault="008E4374">
      <w:pPr>
        <w:pStyle w:val="Index1"/>
        <w:tabs>
          <w:tab w:val="right" w:pos="5030"/>
        </w:tabs>
        <w:rPr>
          <w:noProof/>
        </w:rPr>
      </w:pPr>
      <w:r>
        <w:rPr>
          <w:noProof/>
        </w:rPr>
        <w:t>Microsoft Dynamics 365 Enterprise edition - Additional Customer Engagement Portal, 61</w:t>
      </w:r>
    </w:p>
    <w:p w:rsidR="008E4374" w:rsidRDefault="008E4374">
      <w:pPr>
        <w:pStyle w:val="Index1"/>
        <w:tabs>
          <w:tab w:val="right" w:pos="5030"/>
        </w:tabs>
        <w:rPr>
          <w:noProof/>
        </w:rPr>
      </w:pPr>
      <w:r>
        <w:rPr>
          <w:noProof/>
        </w:rPr>
        <w:t>Microsoft Dynamics 365 Enterprise Edition - Additional Customer Engagement Portal Page Views, 61</w:t>
      </w:r>
    </w:p>
    <w:p w:rsidR="008E4374" w:rsidRDefault="008E4374">
      <w:pPr>
        <w:pStyle w:val="Index1"/>
        <w:tabs>
          <w:tab w:val="right" w:pos="5030"/>
        </w:tabs>
        <w:rPr>
          <w:noProof/>
        </w:rPr>
      </w:pPr>
      <w:r>
        <w:rPr>
          <w:noProof/>
        </w:rPr>
        <w:t>Microsoft Dynamics 365 Enterprise Edition - Additional Customer Engagement Production Instance, 61</w:t>
      </w:r>
    </w:p>
    <w:p w:rsidR="008E4374" w:rsidRDefault="008E4374">
      <w:pPr>
        <w:pStyle w:val="Index1"/>
        <w:tabs>
          <w:tab w:val="right" w:pos="5030"/>
        </w:tabs>
        <w:rPr>
          <w:noProof/>
        </w:rPr>
      </w:pPr>
      <w:r>
        <w:rPr>
          <w:noProof/>
        </w:rPr>
        <w:t>Microsoft Dynamics 365 Enterprise Edition - Additional Customer Engagement Social Posts, 61</w:t>
      </w:r>
    </w:p>
    <w:p w:rsidR="008E4374" w:rsidRDefault="008E4374">
      <w:pPr>
        <w:pStyle w:val="Index1"/>
        <w:tabs>
          <w:tab w:val="right" w:pos="5030"/>
        </w:tabs>
        <w:rPr>
          <w:noProof/>
        </w:rPr>
      </w:pPr>
      <w:r>
        <w:rPr>
          <w:noProof/>
        </w:rPr>
        <w:t>Microsoft Dynamics 365 for Customer Service, Enterprise Edition, 21, 60</w:t>
      </w:r>
    </w:p>
    <w:p w:rsidR="008E4374" w:rsidRDefault="008E4374">
      <w:pPr>
        <w:pStyle w:val="Index1"/>
        <w:tabs>
          <w:tab w:val="right" w:pos="5030"/>
        </w:tabs>
        <w:rPr>
          <w:noProof/>
        </w:rPr>
      </w:pPr>
      <w:r>
        <w:rPr>
          <w:noProof/>
        </w:rPr>
        <w:t>Microsoft Dynamics 365 for Field Service, Enterprise Edition, 60</w:t>
      </w:r>
    </w:p>
    <w:p w:rsidR="008E4374" w:rsidRDefault="008E4374">
      <w:pPr>
        <w:pStyle w:val="Index1"/>
        <w:tabs>
          <w:tab w:val="right" w:pos="5030"/>
        </w:tabs>
        <w:rPr>
          <w:noProof/>
        </w:rPr>
      </w:pPr>
      <w:r>
        <w:rPr>
          <w:noProof/>
        </w:rPr>
        <w:t>Microsoft Dynamics 365 for Field Service, Enterprise Edition - Resource Scheduling Optimization, 61</w:t>
      </w:r>
    </w:p>
    <w:p w:rsidR="008E4374" w:rsidRDefault="008E4374">
      <w:pPr>
        <w:pStyle w:val="Index1"/>
        <w:tabs>
          <w:tab w:val="right" w:pos="5030"/>
        </w:tabs>
        <w:rPr>
          <w:noProof/>
        </w:rPr>
      </w:pPr>
      <w:r>
        <w:rPr>
          <w:noProof/>
        </w:rPr>
        <w:t>Microsoft Dynamics 365 for Marketing, 60</w:t>
      </w:r>
    </w:p>
    <w:p w:rsidR="008E4374" w:rsidRDefault="008E4374">
      <w:pPr>
        <w:pStyle w:val="Index1"/>
        <w:tabs>
          <w:tab w:val="right" w:pos="5030"/>
        </w:tabs>
        <w:rPr>
          <w:noProof/>
        </w:rPr>
      </w:pPr>
      <w:r>
        <w:rPr>
          <w:noProof/>
        </w:rPr>
        <w:t>Microsoft Dynamics 365 for Operations Activity, Enterprise Edition, 21</w:t>
      </w:r>
    </w:p>
    <w:p w:rsidR="008E4374" w:rsidRDefault="008E4374">
      <w:pPr>
        <w:pStyle w:val="Index1"/>
        <w:tabs>
          <w:tab w:val="right" w:pos="5030"/>
        </w:tabs>
        <w:rPr>
          <w:noProof/>
        </w:rPr>
      </w:pPr>
      <w:r>
        <w:rPr>
          <w:noProof/>
        </w:rPr>
        <w:t>Microsoft Dynamics 365 for Operations Device, Enterprise Edition, 21, 60</w:t>
      </w:r>
    </w:p>
    <w:p w:rsidR="008E4374" w:rsidRDefault="008E4374">
      <w:pPr>
        <w:pStyle w:val="Index1"/>
        <w:tabs>
          <w:tab w:val="right" w:pos="5030"/>
        </w:tabs>
        <w:rPr>
          <w:noProof/>
        </w:rPr>
      </w:pPr>
      <w:r>
        <w:rPr>
          <w:noProof/>
        </w:rPr>
        <w:t>Microsoft Dynamics 365 for Operations Device, Enterprise Edition Add-on, 60</w:t>
      </w:r>
    </w:p>
    <w:p w:rsidR="008E4374" w:rsidRDefault="008E4374">
      <w:pPr>
        <w:pStyle w:val="Index1"/>
        <w:tabs>
          <w:tab w:val="right" w:pos="5030"/>
        </w:tabs>
        <w:rPr>
          <w:noProof/>
        </w:rPr>
      </w:pPr>
      <w:r>
        <w:rPr>
          <w:noProof/>
        </w:rPr>
        <w:t>Microsoft Dynamics 365 for Operations Device, Enterprise Edition vanuit SA, 60</w:t>
      </w:r>
    </w:p>
    <w:p w:rsidR="008E4374" w:rsidRDefault="008E4374">
      <w:pPr>
        <w:pStyle w:val="Index1"/>
        <w:tabs>
          <w:tab w:val="right" w:pos="5030"/>
        </w:tabs>
        <w:rPr>
          <w:noProof/>
        </w:rPr>
      </w:pPr>
      <w:r>
        <w:rPr>
          <w:noProof/>
        </w:rPr>
        <w:t>Microsoft Dynamics 365 for Operations Server, 20</w:t>
      </w:r>
    </w:p>
    <w:p w:rsidR="008E4374" w:rsidRDefault="008E4374">
      <w:pPr>
        <w:pStyle w:val="Index1"/>
        <w:tabs>
          <w:tab w:val="right" w:pos="5030"/>
        </w:tabs>
        <w:rPr>
          <w:noProof/>
        </w:rPr>
      </w:pPr>
      <w:r>
        <w:rPr>
          <w:noProof/>
        </w:rPr>
        <w:t>Microsoft Dynamics 365 for Operations, Enterprise Edition - Additional Database Storage, 61</w:t>
      </w:r>
    </w:p>
    <w:p w:rsidR="008E4374" w:rsidRDefault="008E4374">
      <w:pPr>
        <w:pStyle w:val="Index1"/>
        <w:tabs>
          <w:tab w:val="right" w:pos="5030"/>
        </w:tabs>
        <w:rPr>
          <w:noProof/>
        </w:rPr>
      </w:pPr>
      <w:r>
        <w:rPr>
          <w:noProof/>
        </w:rPr>
        <w:t>Microsoft Dynamics 365 for Operations, Enterprise Edition - Additional File Storage, 61</w:t>
      </w:r>
    </w:p>
    <w:p w:rsidR="008E4374" w:rsidRDefault="008E4374">
      <w:pPr>
        <w:pStyle w:val="Index1"/>
        <w:tabs>
          <w:tab w:val="right" w:pos="5030"/>
        </w:tabs>
        <w:rPr>
          <w:noProof/>
        </w:rPr>
      </w:pPr>
      <w:r>
        <w:rPr>
          <w:noProof/>
        </w:rPr>
        <w:t>Microsoft Dynamics 365 for Operations, Enterprise Edition - Sandbox Tier 1</w:t>
      </w:r>
    </w:p>
    <w:p w:rsidR="008E4374" w:rsidRDefault="008E4374">
      <w:pPr>
        <w:pStyle w:val="Index2"/>
        <w:tabs>
          <w:tab w:val="right" w:pos="5030"/>
        </w:tabs>
        <w:rPr>
          <w:noProof/>
        </w:rPr>
      </w:pPr>
      <w:r>
        <w:rPr>
          <w:noProof/>
        </w:rPr>
        <w:t>ontwikkelaars- en testinstance, 61</w:t>
      </w:r>
    </w:p>
    <w:p w:rsidR="008E4374" w:rsidRDefault="008E4374">
      <w:pPr>
        <w:pStyle w:val="Index1"/>
        <w:tabs>
          <w:tab w:val="right" w:pos="5030"/>
        </w:tabs>
        <w:rPr>
          <w:noProof/>
        </w:rPr>
      </w:pPr>
      <w:r>
        <w:rPr>
          <w:noProof/>
        </w:rPr>
        <w:t>Microsoft Dynamics 365 for Operations, Enterprise Edition - Sandbox Tier 2</w:t>
      </w:r>
    </w:p>
    <w:p w:rsidR="008E4374" w:rsidRDefault="008E4374">
      <w:pPr>
        <w:pStyle w:val="Index2"/>
        <w:tabs>
          <w:tab w:val="right" w:pos="5030"/>
        </w:tabs>
        <w:rPr>
          <w:noProof/>
        </w:rPr>
      </w:pPr>
      <w:r>
        <w:rPr>
          <w:noProof/>
        </w:rPr>
        <w:t>standaard acceptatietest, 61</w:t>
      </w:r>
    </w:p>
    <w:p w:rsidR="008E4374" w:rsidRDefault="008E4374">
      <w:pPr>
        <w:pStyle w:val="Index1"/>
        <w:tabs>
          <w:tab w:val="right" w:pos="5030"/>
        </w:tabs>
        <w:rPr>
          <w:noProof/>
        </w:rPr>
      </w:pPr>
      <w:r>
        <w:rPr>
          <w:noProof/>
        </w:rPr>
        <w:t>Microsoft Dynamics 365 for Operations, Enterprise Edition - Sandbox Tier 3</w:t>
      </w:r>
    </w:p>
    <w:p w:rsidR="008E4374" w:rsidRDefault="008E4374">
      <w:pPr>
        <w:pStyle w:val="Index2"/>
        <w:tabs>
          <w:tab w:val="right" w:pos="5030"/>
        </w:tabs>
        <w:rPr>
          <w:noProof/>
        </w:rPr>
      </w:pPr>
      <w:r>
        <w:rPr>
          <w:noProof/>
        </w:rPr>
        <w:t>premier acceptatietest, 61</w:t>
      </w:r>
    </w:p>
    <w:p w:rsidR="008E4374" w:rsidRDefault="008E4374">
      <w:pPr>
        <w:pStyle w:val="Index1"/>
        <w:tabs>
          <w:tab w:val="right" w:pos="5030"/>
        </w:tabs>
        <w:rPr>
          <w:noProof/>
        </w:rPr>
      </w:pPr>
      <w:r>
        <w:rPr>
          <w:noProof/>
        </w:rPr>
        <w:t>Microsoft Dynamics 365 for Operations, Enterprise Edition - Sandbox Tier 4</w:t>
      </w:r>
    </w:p>
    <w:p w:rsidR="008E4374" w:rsidRDefault="008E4374">
      <w:pPr>
        <w:pStyle w:val="Index2"/>
        <w:tabs>
          <w:tab w:val="right" w:pos="5030"/>
        </w:tabs>
        <w:rPr>
          <w:noProof/>
        </w:rPr>
      </w:pPr>
      <w:r>
        <w:rPr>
          <w:noProof/>
        </w:rPr>
        <w:t>standaard prestatietest, 61</w:t>
      </w:r>
    </w:p>
    <w:p w:rsidR="008E4374" w:rsidRDefault="008E4374">
      <w:pPr>
        <w:pStyle w:val="Index1"/>
        <w:tabs>
          <w:tab w:val="right" w:pos="5030"/>
        </w:tabs>
        <w:rPr>
          <w:noProof/>
        </w:rPr>
      </w:pPr>
      <w:r>
        <w:rPr>
          <w:noProof/>
        </w:rPr>
        <w:t>Microsoft Dynamics 365 for Operations, Enterprise Edition - Sandbox Tier 5</w:t>
      </w:r>
    </w:p>
    <w:p w:rsidR="008E4374" w:rsidRDefault="008E4374">
      <w:pPr>
        <w:pStyle w:val="Index2"/>
        <w:tabs>
          <w:tab w:val="right" w:pos="5030"/>
        </w:tabs>
        <w:rPr>
          <w:noProof/>
        </w:rPr>
      </w:pPr>
      <w:r>
        <w:rPr>
          <w:noProof/>
        </w:rPr>
        <w:t>premier prestatietest, 61</w:t>
      </w:r>
    </w:p>
    <w:p w:rsidR="008E4374" w:rsidRDefault="008E4374">
      <w:pPr>
        <w:pStyle w:val="Index1"/>
        <w:tabs>
          <w:tab w:val="right" w:pos="5030"/>
        </w:tabs>
        <w:rPr>
          <w:noProof/>
        </w:rPr>
      </w:pPr>
      <w:r>
        <w:rPr>
          <w:noProof/>
        </w:rPr>
        <w:t>Microsoft Dynamics 365 for Project Service Automation, Enterprise Edition, 60</w:t>
      </w:r>
    </w:p>
    <w:p w:rsidR="008E4374" w:rsidRDefault="008E4374">
      <w:pPr>
        <w:pStyle w:val="Index1"/>
        <w:tabs>
          <w:tab w:val="right" w:pos="5030"/>
        </w:tabs>
        <w:rPr>
          <w:noProof/>
        </w:rPr>
      </w:pPr>
      <w:r>
        <w:rPr>
          <w:noProof/>
        </w:rPr>
        <w:t>Microsoft Dynamics 365 for Retail, Enterprise Edition, 61</w:t>
      </w:r>
    </w:p>
    <w:p w:rsidR="008E4374" w:rsidRDefault="008E4374">
      <w:pPr>
        <w:pStyle w:val="Index1"/>
        <w:tabs>
          <w:tab w:val="right" w:pos="5030"/>
        </w:tabs>
        <w:rPr>
          <w:noProof/>
        </w:rPr>
      </w:pPr>
      <w:r>
        <w:rPr>
          <w:noProof/>
        </w:rPr>
        <w:t>Microsoft Dynamics 365 for Retail, Enterprise Edition Add-on, 61</w:t>
      </w:r>
    </w:p>
    <w:p w:rsidR="008E4374" w:rsidRDefault="008E4374">
      <w:pPr>
        <w:pStyle w:val="Index1"/>
        <w:tabs>
          <w:tab w:val="right" w:pos="5030"/>
        </w:tabs>
        <w:rPr>
          <w:noProof/>
        </w:rPr>
      </w:pPr>
      <w:r>
        <w:rPr>
          <w:noProof/>
        </w:rPr>
        <w:t>Microsoft Dynamics 365 for Retail, Enterprise Edition vanuit SA, 61</w:t>
      </w:r>
    </w:p>
    <w:p w:rsidR="008E4374" w:rsidRDefault="008E4374">
      <w:pPr>
        <w:pStyle w:val="Index1"/>
        <w:tabs>
          <w:tab w:val="right" w:pos="5030"/>
        </w:tabs>
        <w:rPr>
          <w:noProof/>
        </w:rPr>
      </w:pPr>
      <w:r>
        <w:rPr>
          <w:noProof/>
        </w:rPr>
        <w:t>Microsoft Dynamics 365 for Sales Professional (Gebruikers-SL, 61</w:t>
      </w:r>
    </w:p>
    <w:p w:rsidR="008E4374" w:rsidRDefault="008E4374">
      <w:pPr>
        <w:pStyle w:val="Index1"/>
        <w:tabs>
          <w:tab w:val="right" w:pos="5030"/>
        </w:tabs>
        <w:rPr>
          <w:noProof/>
        </w:rPr>
      </w:pPr>
      <w:r>
        <w:rPr>
          <w:noProof/>
        </w:rPr>
        <w:t>Microsoft Dynamics 365 for Sales, Enterprise Edition, 21, 61</w:t>
      </w:r>
    </w:p>
    <w:p w:rsidR="008E4374" w:rsidRDefault="008E4374">
      <w:pPr>
        <w:pStyle w:val="Index1"/>
        <w:tabs>
          <w:tab w:val="right" w:pos="5030"/>
        </w:tabs>
        <w:rPr>
          <w:noProof/>
        </w:rPr>
      </w:pPr>
      <w:r>
        <w:rPr>
          <w:noProof/>
        </w:rPr>
        <w:t>Microsoft Dynamics 365 for Sales, Enterprise Edition, 61</w:t>
      </w:r>
    </w:p>
    <w:p w:rsidR="008E4374" w:rsidRDefault="008E4374">
      <w:pPr>
        <w:pStyle w:val="Index1"/>
        <w:tabs>
          <w:tab w:val="right" w:pos="5030"/>
        </w:tabs>
        <w:rPr>
          <w:noProof/>
        </w:rPr>
      </w:pPr>
      <w:r>
        <w:rPr>
          <w:noProof/>
        </w:rPr>
        <w:t>Microsoft Dynamics 365 for Talent, Enterprise Edition, 61</w:t>
      </w:r>
    </w:p>
    <w:p w:rsidR="008E4374" w:rsidRDefault="008E4374">
      <w:pPr>
        <w:pStyle w:val="Index1"/>
        <w:tabs>
          <w:tab w:val="right" w:pos="5030"/>
        </w:tabs>
        <w:rPr>
          <w:noProof/>
        </w:rPr>
      </w:pPr>
      <w:r>
        <w:rPr>
          <w:noProof/>
        </w:rPr>
        <w:t>Microsoft Dynamics 365 for Talent, Enterprise Edition Add-on, 61</w:t>
      </w:r>
    </w:p>
    <w:p w:rsidR="008E4374" w:rsidRDefault="008E4374">
      <w:pPr>
        <w:pStyle w:val="Index1"/>
        <w:tabs>
          <w:tab w:val="right" w:pos="5030"/>
        </w:tabs>
        <w:rPr>
          <w:noProof/>
        </w:rPr>
      </w:pPr>
      <w:r>
        <w:rPr>
          <w:noProof/>
        </w:rPr>
        <w:t>Microsoft Dynamics 365 for Talent, Enterprise Edition vanuit SA, 61</w:t>
      </w:r>
    </w:p>
    <w:p w:rsidR="008E4374" w:rsidRDefault="008E4374">
      <w:pPr>
        <w:pStyle w:val="Index1"/>
        <w:tabs>
          <w:tab w:val="right" w:pos="5030"/>
        </w:tabs>
        <w:rPr>
          <w:noProof/>
        </w:rPr>
      </w:pPr>
      <w:r>
        <w:rPr>
          <w:noProof/>
        </w:rPr>
        <w:t>Microsoft Dynamics 365 for Team Members, Enterprise Edition, 21, 61</w:t>
      </w:r>
    </w:p>
    <w:p w:rsidR="008E4374" w:rsidRDefault="008E4374">
      <w:pPr>
        <w:pStyle w:val="Index1"/>
        <w:tabs>
          <w:tab w:val="right" w:pos="5030"/>
        </w:tabs>
        <w:rPr>
          <w:noProof/>
        </w:rPr>
      </w:pPr>
      <w:r>
        <w:rPr>
          <w:noProof/>
        </w:rPr>
        <w:t>Microsoft Dynamics 365 for Team Members, Enterprise Edition Add-on, 61</w:t>
      </w:r>
    </w:p>
    <w:p w:rsidR="008E4374" w:rsidRDefault="008E4374">
      <w:pPr>
        <w:pStyle w:val="Index1"/>
        <w:tabs>
          <w:tab w:val="right" w:pos="5030"/>
        </w:tabs>
        <w:rPr>
          <w:noProof/>
        </w:rPr>
      </w:pPr>
      <w:r>
        <w:rPr>
          <w:noProof/>
        </w:rPr>
        <w:t>Microsoft Dynamics 365 for Team Members, Enterprise Edition vanuit SA, 61</w:t>
      </w:r>
    </w:p>
    <w:p w:rsidR="008E4374" w:rsidRDefault="008E4374">
      <w:pPr>
        <w:pStyle w:val="Index1"/>
        <w:tabs>
          <w:tab w:val="right" w:pos="5030"/>
        </w:tabs>
        <w:rPr>
          <w:noProof/>
        </w:rPr>
      </w:pPr>
      <w:r>
        <w:rPr>
          <w:noProof/>
        </w:rPr>
        <w:t>Microsoft Dynamics 365 Plan, Enterprise Edition, 60</w:t>
      </w:r>
    </w:p>
    <w:p w:rsidR="008E4374" w:rsidRDefault="008E4374">
      <w:pPr>
        <w:pStyle w:val="Index1"/>
        <w:tabs>
          <w:tab w:val="right" w:pos="5030"/>
        </w:tabs>
        <w:rPr>
          <w:noProof/>
        </w:rPr>
      </w:pPr>
      <w:r>
        <w:rPr>
          <w:noProof/>
        </w:rPr>
        <w:t>Microsoft Dynamics 365 Plan, Enterprise Edition Add-on, 60</w:t>
      </w:r>
    </w:p>
    <w:p w:rsidR="008E4374" w:rsidRDefault="008E4374">
      <w:pPr>
        <w:pStyle w:val="Index1"/>
        <w:tabs>
          <w:tab w:val="right" w:pos="5030"/>
        </w:tabs>
        <w:rPr>
          <w:noProof/>
        </w:rPr>
      </w:pPr>
      <w:r>
        <w:rPr>
          <w:noProof/>
        </w:rPr>
        <w:t>Microsoft Dynamics 365 Plan, Enterprise Edition vanuit SA, 60</w:t>
      </w:r>
    </w:p>
    <w:p w:rsidR="008E4374" w:rsidRDefault="008E4374">
      <w:pPr>
        <w:pStyle w:val="Index1"/>
        <w:tabs>
          <w:tab w:val="right" w:pos="5030"/>
        </w:tabs>
        <w:rPr>
          <w:noProof/>
        </w:rPr>
      </w:pPr>
      <w:r>
        <w:rPr>
          <w:noProof/>
        </w:rPr>
        <w:t>Microsoft Dynamics 365 Pro Direct Support, 61</w:t>
      </w:r>
    </w:p>
    <w:p w:rsidR="008E4374" w:rsidRDefault="008E4374">
      <w:pPr>
        <w:pStyle w:val="Index1"/>
        <w:tabs>
          <w:tab w:val="right" w:pos="5030"/>
        </w:tabs>
        <w:rPr>
          <w:noProof/>
        </w:rPr>
      </w:pPr>
      <w:r>
        <w:rPr>
          <w:noProof/>
        </w:rPr>
        <w:t>Microsoft Dynamics 365 Unified Operations Plan, Enterprise Edition, 60</w:t>
      </w:r>
    </w:p>
    <w:p w:rsidR="008E4374" w:rsidRDefault="008E4374">
      <w:pPr>
        <w:pStyle w:val="Index1"/>
        <w:tabs>
          <w:tab w:val="right" w:pos="5030"/>
        </w:tabs>
        <w:rPr>
          <w:noProof/>
        </w:rPr>
      </w:pPr>
      <w:r>
        <w:rPr>
          <w:noProof/>
        </w:rPr>
        <w:t>Microsoft Dynamics 365 Unified Operations Plan, Enterprise Edition Add-on, 60</w:t>
      </w:r>
    </w:p>
    <w:p w:rsidR="008E4374" w:rsidRDefault="008E4374">
      <w:pPr>
        <w:pStyle w:val="Index1"/>
        <w:tabs>
          <w:tab w:val="right" w:pos="5030"/>
        </w:tabs>
        <w:rPr>
          <w:noProof/>
        </w:rPr>
      </w:pPr>
      <w:r>
        <w:rPr>
          <w:noProof/>
        </w:rPr>
        <w:t>Microsoft Dynamics 365 Unified Operations Plan, Enterprise Edition vanuit SA, 60</w:t>
      </w:r>
    </w:p>
    <w:p w:rsidR="008E4374" w:rsidRDefault="008E4374">
      <w:pPr>
        <w:pStyle w:val="Index1"/>
        <w:tabs>
          <w:tab w:val="right" w:pos="5030"/>
        </w:tabs>
        <w:rPr>
          <w:noProof/>
        </w:rPr>
      </w:pPr>
      <w:r>
        <w:rPr>
          <w:noProof/>
        </w:rPr>
        <w:t>Microsoft Dynamics AX 2012 R2, 20</w:t>
      </w:r>
    </w:p>
    <w:p w:rsidR="008E4374" w:rsidRDefault="008E4374">
      <w:pPr>
        <w:pStyle w:val="Index1"/>
        <w:tabs>
          <w:tab w:val="right" w:pos="5030"/>
        </w:tabs>
        <w:rPr>
          <w:noProof/>
        </w:rPr>
      </w:pPr>
      <w:r>
        <w:rPr>
          <w:noProof/>
        </w:rPr>
        <w:t>Microsoft Dynamics AX 2012 R3, 20</w:t>
      </w:r>
    </w:p>
    <w:p w:rsidR="008E4374" w:rsidRDefault="008E4374">
      <w:pPr>
        <w:pStyle w:val="Index1"/>
        <w:tabs>
          <w:tab w:val="right" w:pos="5030"/>
        </w:tabs>
        <w:rPr>
          <w:noProof/>
        </w:rPr>
      </w:pPr>
      <w:r>
        <w:rPr>
          <w:noProof/>
        </w:rPr>
        <w:t>Microsoft Dynamics AX Standard Commerce Core Server, 84</w:t>
      </w:r>
    </w:p>
    <w:p w:rsidR="008E4374" w:rsidRDefault="008E4374">
      <w:pPr>
        <w:pStyle w:val="Index1"/>
        <w:tabs>
          <w:tab w:val="right" w:pos="5030"/>
        </w:tabs>
        <w:rPr>
          <w:noProof/>
        </w:rPr>
      </w:pPr>
      <w:r>
        <w:rPr>
          <w:noProof/>
        </w:rPr>
        <w:t>Microsoft Dynamics AX Store Server, 84</w:t>
      </w:r>
    </w:p>
    <w:p w:rsidR="008E4374" w:rsidRDefault="008E4374">
      <w:pPr>
        <w:pStyle w:val="Index1"/>
        <w:tabs>
          <w:tab w:val="right" w:pos="5030"/>
        </w:tabs>
        <w:rPr>
          <w:noProof/>
        </w:rPr>
      </w:pPr>
      <w:r>
        <w:rPr>
          <w:noProof/>
        </w:rPr>
        <w:t>Microsoft Dynamics CRM 2015, 20</w:t>
      </w:r>
    </w:p>
    <w:p w:rsidR="008E4374" w:rsidRDefault="008E4374">
      <w:pPr>
        <w:pStyle w:val="Index1"/>
        <w:tabs>
          <w:tab w:val="right" w:pos="5030"/>
        </w:tabs>
        <w:rPr>
          <w:noProof/>
        </w:rPr>
      </w:pPr>
      <w:r>
        <w:rPr>
          <w:noProof/>
        </w:rPr>
        <w:t>Microsoft Dynamics CRM 2016, 20</w:t>
      </w:r>
    </w:p>
    <w:p w:rsidR="008E4374" w:rsidRDefault="008E4374">
      <w:pPr>
        <w:pStyle w:val="Index1"/>
        <w:tabs>
          <w:tab w:val="right" w:pos="5030"/>
        </w:tabs>
        <w:rPr>
          <w:noProof/>
        </w:rPr>
      </w:pPr>
      <w:r>
        <w:rPr>
          <w:noProof/>
        </w:rPr>
        <w:t>Microsoft Dynamics CRM Server 2013, 84</w:t>
      </w:r>
    </w:p>
    <w:p w:rsidR="008E4374" w:rsidRDefault="008E4374">
      <w:pPr>
        <w:pStyle w:val="Index1"/>
        <w:tabs>
          <w:tab w:val="right" w:pos="5030"/>
        </w:tabs>
        <w:rPr>
          <w:noProof/>
        </w:rPr>
      </w:pPr>
      <w:r>
        <w:rPr>
          <w:noProof/>
        </w:rPr>
        <w:t>Microsoft Dynamics CRM Server 2015, 84</w:t>
      </w:r>
    </w:p>
    <w:p w:rsidR="008E4374" w:rsidRDefault="008E4374">
      <w:pPr>
        <w:pStyle w:val="Index1"/>
        <w:tabs>
          <w:tab w:val="right" w:pos="5030"/>
        </w:tabs>
        <w:rPr>
          <w:noProof/>
        </w:rPr>
      </w:pPr>
      <w:r>
        <w:rPr>
          <w:noProof/>
        </w:rPr>
        <w:t>Microsoft Flow Plan 1, 71</w:t>
      </w:r>
    </w:p>
    <w:p w:rsidR="008E4374" w:rsidRDefault="008E4374">
      <w:pPr>
        <w:pStyle w:val="Index1"/>
        <w:tabs>
          <w:tab w:val="right" w:pos="5030"/>
        </w:tabs>
        <w:rPr>
          <w:noProof/>
        </w:rPr>
      </w:pPr>
      <w:r>
        <w:rPr>
          <w:noProof/>
        </w:rPr>
        <w:t>Microsoft Flow Plan 2, 71</w:t>
      </w:r>
    </w:p>
    <w:p w:rsidR="008E4374" w:rsidRDefault="008E4374">
      <w:pPr>
        <w:pStyle w:val="Index1"/>
        <w:tabs>
          <w:tab w:val="right" w:pos="5030"/>
        </w:tabs>
        <w:rPr>
          <w:noProof/>
        </w:rPr>
      </w:pPr>
      <w:r>
        <w:rPr>
          <w:noProof/>
        </w:rPr>
        <w:t>Microsoft Intune, 17, 33, 72</w:t>
      </w:r>
    </w:p>
    <w:p w:rsidR="008E4374" w:rsidRDefault="008E4374">
      <w:pPr>
        <w:pStyle w:val="Index1"/>
        <w:tabs>
          <w:tab w:val="right" w:pos="5030"/>
        </w:tabs>
        <w:rPr>
          <w:noProof/>
        </w:rPr>
      </w:pPr>
      <w:r>
        <w:rPr>
          <w:noProof/>
        </w:rPr>
        <w:t>Microsoft Intune Add-on, 72</w:t>
      </w:r>
    </w:p>
    <w:p w:rsidR="008E4374" w:rsidRDefault="008E4374">
      <w:pPr>
        <w:pStyle w:val="Index1"/>
        <w:tabs>
          <w:tab w:val="right" w:pos="5030"/>
        </w:tabs>
        <w:rPr>
          <w:noProof/>
        </w:rPr>
      </w:pPr>
      <w:r>
        <w:rPr>
          <w:noProof/>
        </w:rPr>
        <w:t>Microsoft Intune for EDU Add-on, 72</w:t>
      </w:r>
    </w:p>
    <w:p w:rsidR="008E4374" w:rsidRDefault="008E4374">
      <w:pPr>
        <w:pStyle w:val="Index1"/>
        <w:tabs>
          <w:tab w:val="right" w:pos="5030"/>
        </w:tabs>
        <w:rPr>
          <w:noProof/>
        </w:rPr>
      </w:pPr>
      <w:r>
        <w:rPr>
          <w:noProof/>
        </w:rPr>
        <w:t>Microsoft Intune Gebruikers-SL Add-on Extra Storage 1 GB, 72</w:t>
      </w:r>
    </w:p>
    <w:p w:rsidR="008E4374" w:rsidRDefault="008E4374">
      <w:pPr>
        <w:pStyle w:val="Index1"/>
        <w:tabs>
          <w:tab w:val="right" w:pos="5030"/>
        </w:tabs>
        <w:rPr>
          <w:noProof/>
        </w:rPr>
      </w:pPr>
      <w:r>
        <w:rPr>
          <w:noProof/>
        </w:rPr>
        <w:t>Microsoft Intune voor EDU, 72</w:t>
      </w:r>
    </w:p>
    <w:p w:rsidR="008E4374" w:rsidRDefault="008E4374">
      <w:pPr>
        <w:pStyle w:val="Index1"/>
        <w:tabs>
          <w:tab w:val="right" w:pos="5030"/>
        </w:tabs>
        <w:rPr>
          <w:noProof/>
        </w:rPr>
      </w:pPr>
      <w:r>
        <w:rPr>
          <w:noProof/>
        </w:rPr>
        <w:t>Microsoft Kaizala Pro, 71</w:t>
      </w:r>
    </w:p>
    <w:p w:rsidR="008E4374" w:rsidRDefault="008E4374">
      <w:pPr>
        <w:pStyle w:val="Index1"/>
        <w:tabs>
          <w:tab w:val="right" w:pos="5030"/>
        </w:tabs>
        <w:rPr>
          <w:noProof/>
        </w:rPr>
      </w:pPr>
      <w:r>
        <w:rPr>
          <w:noProof/>
        </w:rPr>
        <w:t>Microsoft Learning Imagine Academy, 73</w:t>
      </w:r>
    </w:p>
    <w:p w:rsidR="008E4374" w:rsidRDefault="008E4374">
      <w:pPr>
        <w:pStyle w:val="Index1"/>
        <w:tabs>
          <w:tab w:val="right" w:pos="5030"/>
        </w:tabs>
        <w:rPr>
          <w:noProof/>
        </w:rPr>
      </w:pPr>
      <w:r>
        <w:rPr>
          <w:noProof/>
        </w:rPr>
        <w:t>Microsoft Learning MCP, 1 examencoupon, 73</w:t>
      </w:r>
    </w:p>
    <w:p w:rsidR="008E4374" w:rsidRDefault="008E4374">
      <w:pPr>
        <w:pStyle w:val="Index1"/>
        <w:tabs>
          <w:tab w:val="right" w:pos="5030"/>
        </w:tabs>
        <w:rPr>
          <w:noProof/>
        </w:rPr>
      </w:pPr>
      <w:r>
        <w:rPr>
          <w:noProof/>
        </w:rPr>
        <w:t>Microsoft Learning MCP, 30 examencoupons, 73</w:t>
      </w:r>
    </w:p>
    <w:p w:rsidR="008E4374" w:rsidRDefault="008E4374">
      <w:pPr>
        <w:pStyle w:val="Index1"/>
        <w:tabs>
          <w:tab w:val="right" w:pos="5030"/>
        </w:tabs>
        <w:rPr>
          <w:noProof/>
        </w:rPr>
      </w:pPr>
      <w:r>
        <w:rPr>
          <w:noProof/>
        </w:rPr>
        <w:t>Microsoft Learning MOS/MCE-certificering, sitelicentie voor 125 examens, 73</w:t>
      </w:r>
    </w:p>
    <w:p w:rsidR="008E4374" w:rsidRDefault="008E4374">
      <w:pPr>
        <w:pStyle w:val="Index1"/>
        <w:tabs>
          <w:tab w:val="right" w:pos="5030"/>
        </w:tabs>
        <w:rPr>
          <w:noProof/>
        </w:rPr>
      </w:pPr>
      <w:r>
        <w:rPr>
          <w:noProof/>
        </w:rPr>
        <w:t>Microsoft Learning MOS/MTA/MCE-certificering, sitelicentie voor 500 examens, 73</w:t>
      </w:r>
    </w:p>
    <w:p w:rsidR="008E4374" w:rsidRDefault="008E4374">
      <w:pPr>
        <w:pStyle w:val="Index1"/>
        <w:tabs>
          <w:tab w:val="right" w:pos="5030"/>
        </w:tabs>
        <w:rPr>
          <w:noProof/>
        </w:rPr>
      </w:pPr>
      <w:r>
        <w:rPr>
          <w:noProof/>
        </w:rPr>
        <w:t>Microsoft Learning MTA/MCA-certificering, sitelicentie voor 125 examens, 73</w:t>
      </w:r>
    </w:p>
    <w:p w:rsidR="008E4374" w:rsidRDefault="008E4374">
      <w:pPr>
        <w:pStyle w:val="Index1"/>
        <w:tabs>
          <w:tab w:val="right" w:pos="5030"/>
        </w:tabs>
        <w:rPr>
          <w:noProof/>
        </w:rPr>
      </w:pPr>
      <w:r>
        <w:rPr>
          <w:noProof/>
        </w:rPr>
        <w:t>Microsoft MultiFactor Authentication, 57</w:t>
      </w:r>
    </w:p>
    <w:p w:rsidR="008E4374" w:rsidRDefault="008E4374">
      <w:pPr>
        <w:pStyle w:val="Index1"/>
        <w:tabs>
          <w:tab w:val="right" w:pos="5030"/>
        </w:tabs>
        <w:rPr>
          <w:noProof/>
        </w:rPr>
      </w:pPr>
      <w:r>
        <w:rPr>
          <w:noProof/>
        </w:rPr>
        <w:t>Microsoft MyAnalytics, 66</w:t>
      </w:r>
    </w:p>
    <w:p w:rsidR="008E4374" w:rsidRDefault="008E4374">
      <w:pPr>
        <w:pStyle w:val="Index1"/>
        <w:tabs>
          <w:tab w:val="right" w:pos="5030"/>
        </w:tabs>
        <w:rPr>
          <w:noProof/>
        </w:rPr>
      </w:pPr>
      <w:r>
        <w:rPr>
          <w:noProof/>
        </w:rPr>
        <w:t>Microsoft Office Audit and Control Management Server 2013, 27</w:t>
      </w:r>
    </w:p>
    <w:p w:rsidR="008E4374" w:rsidRDefault="008E4374">
      <w:pPr>
        <w:pStyle w:val="Index1"/>
        <w:tabs>
          <w:tab w:val="right" w:pos="5030"/>
        </w:tabs>
        <w:rPr>
          <w:noProof/>
        </w:rPr>
      </w:pPr>
      <w:r>
        <w:rPr>
          <w:noProof/>
        </w:rPr>
        <w:t>Microsoft PowerApps Plan 1, 71</w:t>
      </w:r>
    </w:p>
    <w:p w:rsidR="008E4374" w:rsidRDefault="008E4374">
      <w:pPr>
        <w:pStyle w:val="Index1"/>
        <w:tabs>
          <w:tab w:val="right" w:pos="5030"/>
        </w:tabs>
        <w:rPr>
          <w:noProof/>
        </w:rPr>
      </w:pPr>
      <w:r>
        <w:rPr>
          <w:noProof/>
        </w:rPr>
        <w:t>Microsoft PowerApps Plan 2, 71</w:t>
      </w:r>
    </w:p>
    <w:p w:rsidR="008E4374" w:rsidRDefault="008E4374">
      <w:pPr>
        <w:pStyle w:val="Index1"/>
        <w:tabs>
          <w:tab w:val="right" w:pos="5030"/>
        </w:tabs>
        <w:rPr>
          <w:noProof/>
        </w:rPr>
      </w:pPr>
      <w:r>
        <w:rPr>
          <w:noProof/>
        </w:rPr>
        <w:t>Microsoft Relationship Sales, 61</w:t>
      </w:r>
    </w:p>
    <w:p w:rsidR="008E4374" w:rsidRDefault="008E4374">
      <w:pPr>
        <w:pStyle w:val="Index1"/>
        <w:tabs>
          <w:tab w:val="right" w:pos="5030"/>
        </w:tabs>
        <w:rPr>
          <w:noProof/>
        </w:rPr>
      </w:pPr>
      <w:r>
        <w:rPr>
          <w:noProof/>
        </w:rPr>
        <w:t>Microsoft Stream Plan 1, 71</w:t>
      </w:r>
    </w:p>
    <w:p w:rsidR="008E4374" w:rsidRDefault="008E4374">
      <w:pPr>
        <w:pStyle w:val="Index1"/>
        <w:tabs>
          <w:tab w:val="right" w:pos="5030"/>
        </w:tabs>
        <w:rPr>
          <w:noProof/>
        </w:rPr>
      </w:pPr>
      <w:r>
        <w:rPr>
          <w:noProof/>
        </w:rPr>
        <w:t>Microsoft Stream Plan 2, 71</w:t>
      </w:r>
    </w:p>
    <w:p w:rsidR="008E4374" w:rsidRDefault="008E4374">
      <w:pPr>
        <w:pStyle w:val="Index1"/>
        <w:tabs>
          <w:tab w:val="right" w:pos="5030"/>
        </w:tabs>
        <w:rPr>
          <w:noProof/>
        </w:rPr>
      </w:pPr>
      <w:r>
        <w:rPr>
          <w:noProof/>
        </w:rPr>
        <w:t>Microsoft Stream Plan 2 Add-on, 71</w:t>
      </w:r>
    </w:p>
    <w:p w:rsidR="008E4374" w:rsidRDefault="008E4374">
      <w:pPr>
        <w:pStyle w:val="Index1"/>
        <w:tabs>
          <w:tab w:val="right" w:pos="5030"/>
        </w:tabs>
        <w:rPr>
          <w:noProof/>
        </w:rPr>
      </w:pPr>
      <w:r>
        <w:rPr>
          <w:noProof/>
        </w:rPr>
        <w:t>Microsoft Stream Storage Add-on (500GB), 71</w:t>
      </w:r>
    </w:p>
    <w:p w:rsidR="008E4374" w:rsidRDefault="008E4374">
      <w:pPr>
        <w:pStyle w:val="Index1"/>
        <w:tabs>
          <w:tab w:val="right" w:pos="5030"/>
        </w:tabs>
        <w:rPr>
          <w:noProof/>
        </w:rPr>
      </w:pPr>
      <w:r>
        <w:rPr>
          <w:noProof/>
        </w:rPr>
        <w:t>Microsoft Translator API, 55</w:t>
      </w:r>
    </w:p>
    <w:p w:rsidR="008E4374" w:rsidRDefault="008E4374">
      <w:pPr>
        <w:pStyle w:val="Index1"/>
        <w:tabs>
          <w:tab w:val="right" w:pos="5030"/>
        </w:tabs>
        <w:rPr>
          <w:noProof/>
        </w:rPr>
      </w:pPr>
      <w:r>
        <w:rPr>
          <w:noProof/>
        </w:rPr>
        <w:t>Minecraft</w:t>
      </w:r>
    </w:p>
    <w:p w:rsidR="008E4374" w:rsidRDefault="008E4374">
      <w:pPr>
        <w:pStyle w:val="Index2"/>
        <w:tabs>
          <w:tab w:val="right" w:pos="5030"/>
        </w:tabs>
        <w:rPr>
          <w:noProof/>
        </w:rPr>
      </w:pPr>
      <w:r>
        <w:rPr>
          <w:noProof/>
        </w:rPr>
        <w:t>Onderwijseditie, 73</w:t>
      </w:r>
    </w:p>
    <w:p w:rsidR="008E4374" w:rsidRDefault="008E4374">
      <w:pPr>
        <w:pStyle w:val="Index1"/>
        <w:tabs>
          <w:tab w:val="right" w:pos="5030"/>
        </w:tabs>
        <w:rPr>
          <w:noProof/>
        </w:rPr>
      </w:pPr>
      <w:r>
        <w:rPr>
          <w:noProof/>
        </w:rPr>
        <w:t>MSDN-platforms, 38</w:t>
      </w:r>
    </w:p>
    <w:p w:rsidR="008E4374" w:rsidRDefault="008E4374">
      <w:pPr>
        <w:pStyle w:val="Index1"/>
        <w:tabs>
          <w:tab w:val="right" w:pos="5030"/>
        </w:tabs>
        <w:rPr>
          <w:noProof/>
        </w:rPr>
      </w:pPr>
      <w:r>
        <w:rPr>
          <w:noProof/>
        </w:rPr>
        <w:t>Office 2013, 23</w:t>
      </w:r>
    </w:p>
    <w:p w:rsidR="008E4374" w:rsidRDefault="008E4374">
      <w:pPr>
        <w:pStyle w:val="Index1"/>
        <w:tabs>
          <w:tab w:val="right" w:pos="5030"/>
        </w:tabs>
        <w:rPr>
          <w:noProof/>
        </w:rPr>
      </w:pPr>
      <w:r>
        <w:rPr>
          <w:noProof/>
        </w:rPr>
        <w:t>Office 2016 voor Mac Standard, 24</w:t>
      </w:r>
    </w:p>
    <w:p w:rsidR="008E4374" w:rsidRDefault="008E4374">
      <w:pPr>
        <w:pStyle w:val="Index1"/>
        <w:tabs>
          <w:tab w:val="right" w:pos="5030"/>
        </w:tabs>
        <w:rPr>
          <w:noProof/>
        </w:rPr>
      </w:pPr>
      <w:r>
        <w:rPr>
          <w:noProof/>
        </w:rPr>
        <w:t>Office 365 A1, 64</w:t>
      </w:r>
    </w:p>
    <w:p w:rsidR="008E4374" w:rsidRDefault="008E4374">
      <w:pPr>
        <w:pStyle w:val="Index1"/>
        <w:tabs>
          <w:tab w:val="right" w:pos="5030"/>
        </w:tabs>
        <w:rPr>
          <w:noProof/>
        </w:rPr>
      </w:pPr>
      <w:r>
        <w:rPr>
          <w:noProof/>
        </w:rPr>
        <w:t>Office 365 A3, 64</w:t>
      </w:r>
    </w:p>
    <w:p w:rsidR="008E4374" w:rsidRDefault="008E4374">
      <w:pPr>
        <w:pStyle w:val="Index1"/>
        <w:tabs>
          <w:tab w:val="right" w:pos="5030"/>
        </w:tabs>
        <w:rPr>
          <w:noProof/>
        </w:rPr>
      </w:pPr>
      <w:r>
        <w:rPr>
          <w:noProof/>
        </w:rPr>
        <w:t>Office 365 A5, 64</w:t>
      </w:r>
    </w:p>
    <w:p w:rsidR="008E4374" w:rsidRDefault="008E4374">
      <w:pPr>
        <w:pStyle w:val="Index1"/>
        <w:tabs>
          <w:tab w:val="right" w:pos="5030"/>
        </w:tabs>
        <w:rPr>
          <w:noProof/>
        </w:rPr>
      </w:pPr>
      <w:r>
        <w:rPr>
          <w:noProof/>
        </w:rPr>
        <w:t>Office 365 A5 Add-on, 64</w:t>
      </w:r>
    </w:p>
    <w:p w:rsidR="008E4374" w:rsidRDefault="008E4374">
      <w:pPr>
        <w:pStyle w:val="Index1"/>
        <w:tabs>
          <w:tab w:val="right" w:pos="5030"/>
        </w:tabs>
        <w:rPr>
          <w:noProof/>
        </w:rPr>
      </w:pPr>
      <w:r>
        <w:rPr>
          <w:noProof/>
        </w:rPr>
        <w:t>Office 365 Advanced Compliance, 66</w:t>
      </w:r>
    </w:p>
    <w:p w:rsidR="008E4374" w:rsidRDefault="008E4374">
      <w:pPr>
        <w:pStyle w:val="Index1"/>
        <w:tabs>
          <w:tab w:val="right" w:pos="5030"/>
        </w:tabs>
        <w:rPr>
          <w:noProof/>
        </w:rPr>
      </w:pPr>
      <w:r>
        <w:rPr>
          <w:noProof/>
        </w:rPr>
        <w:t>Office 365 Advanced Threat Protection, 67</w:t>
      </w:r>
    </w:p>
    <w:p w:rsidR="008E4374" w:rsidRDefault="008E4374">
      <w:pPr>
        <w:pStyle w:val="Index1"/>
        <w:tabs>
          <w:tab w:val="right" w:pos="5030"/>
        </w:tabs>
        <w:rPr>
          <w:noProof/>
        </w:rPr>
      </w:pPr>
      <w:r>
        <w:rPr>
          <w:noProof/>
        </w:rPr>
        <w:t>Office 365 Business, 63</w:t>
      </w:r>
    </w:p>
    <w:p w:rsidR="008E4374" w:rsidRDefault="008E4374">
      <w:pPr>
        <w:pStyle w:val="Index1"/>
        <w:tabs>
          <w:tab w:val="right" w:pos="5030"/>
        </w:tabs>
        <w:rPr>
          <w:noProof/>
        </w:rPr>
      </w:pPr>
      <w:r>
        <w:rPr>
          <w:noProof/>
        </w:rPr>
        <w:t>Office 365 Business Essentials, 64</w:t>
      </w:r>
    </w:p>
    <w:p w:rsidR="008E4374" w:rsidRDefault="008E4374">
      <w:pPr>
        <w:pStyle w:val="Index1"/>
        <w:tabs>
          <w:tab w:val="right" w:pos="5030"/>
        </w:tabs>
        <w:rPr>
          <w:noProof/>
        </w:rPr>
      </w:pPr>
      <w:r>
        <w:rPr>
          <w:noProof/>
        </w:rPr>
        <w:t>Office 365 Business Premium, 64</w:t>
      </w:r>
    </w:p>
    <w:p w:rsidR="008E4374" w:rsidRDefault="008E4374">
      <w:pPr>
        <w:pStyle w:val="Index1"/>
        <w:tabs>
          <w:tab w:val="right" w:pos="5030"/>
        </w:tabs>
        <w:rPr>
          <w:noProof/>
        </w:rPr>
      </w:pPr>
      <w:r>
        <w:rPr>
          <w:noProof/>
        </w:rPr>
        <w:t>Office 365 Cloud App Security (Gebruikers-SL), 66</w:t>
      </w:r>
    </w:p>
    <w:p w:rsidR="008E4374" w:rsidRDefault="008E4374">
      <w:pPr>
        <w:pStyle w:val="Index1"/>
        <w:tabs>
          <w:tab w:val="right" w:pos="5030"/>
        </w:tabs>
        <w:rPr>
          <w:noProof/>
        </w:rPr>
      </w:pPr>
      <w:r>
        <w:rPr>
          <w:noProof/>
        </w:rPr>
        <w:t>Office 365 Enterprise E1, 17, 64</w:t>
      </w:r>
    </w:p>
    <w:p w:rsidR="008E4374" w:rsidRDefault="008E4374">
      <w:pPr>
        <w:pStyle w:val="Index1"/>
        <w:tabs>
          <w:tab w:val="right" w:pos="5030"/>
        </w:tabs>
        <w:rPr>
          <w:noProof/>
        </w:rPr>
      </w:pPr>
      <w:r>
        <w:rPr>
          <w:noProof/>
        </w:rPr>
        <w:t>Office 365 Enterprise E1 en Microsoft Intune, 17</w:t>
      </w:r>
    </w:p>
    <w:p w:rsidR="008E4374" w:rsidRDefault="008E4374">
      <w:pPr>
        <w:pStyle w:val="Index1"/>
        <w:tabs>
          <w:tab w:val="right" w:pos="5030"/>
        </w:tabs>
        <w:rPr>
          <w:noProof/>
        </w:rPr>
      </w:pPr>
      <w:r>
        <w:rPr>
          <w:noProof/>
        </w:rPr>
        <w:t>Office 365 Enterprise E1 vanuit SA, 65</w:t>
      </w:r>
    </w:p>
    <w:p w:rsidR="008E4374" w:rsidRDefault="008E4374">
      <w:pPr>
        <w:pStyle w:val="Index1"/>
        <w:tabs>
          <w:tab w:val="right" w:pos="5030"/>
        </w:tabs>
        <w:rPr>
          <w:noProof/>
        </w:rPr>
      </w:pPr>
      <w:r>
        <w:rPr>
          <w:noProof/>
        </w:rPr>
        <w:t>Office 365 Enterprise E1, E3 Add-on, 65</w:t>
      </w:r>
    </w:p>
    <w:p w:rsidR="008E4374" w:rsidRDefault="008E4374">
      <w:pPr>
        <w:pStyle w:val="Index1"/>
        <w:tabs>
          <w:tab w:val="right" w:pos="5030"/>
        </w:tabs>
        <w:rPr>
          <w:noProof/>
        </w:rPr>
      </w:pPr>
      <w:r>
        <w:rPr>
          <w:noProof/>
        </w:rPr>
        <w:t>Office 365 Enterprise E3, 17, 65</w:t>
      </w:r>
    </w:p>
    <w:p w:rsidR="008E4374" w:rsidRDefault="008E4374">
      <w:pPr>
        <w:pStyle w:val="Index1"/>
        <w:tabs>
          <w:tab w:val="right" w:pos="5030"/>
        </w:tabs>
        <w:rPr>
          <w:noProof/>
        </w:rPr>
      </w:pPr>
      <w:r>
        <w:rPr>
          <w:noProof/>
        </w:rPr>
        <w:t>Office 365 Enterprise E3 en Microsoft Intune, 17</w:t>
      </w:r>
    </w:p>
    <w:p w:rsidR="008E4374" w:rsidRDefault="008E4374">
      <w:pPr>
        <w:pStyle w:val="Index1"/>
        <w:tabs>
          <w:tab w:val="right" w:pos="5030"/>
        </w:tabs>
        <w:rPr>
          <w:noProof/>
        </w:rPr>
      </w:pPr>
      <w:r>
        <w:rPr>
          <w:noProof/>
        </w:rPr>
        <w:t>Office 365 Enterprise E3 vanuit SA, 65</w:t>
      </w:r>
    </w:p>
    <w:p w:rsidR="008E4374" w:rsidRDefault="008E4374">
      <w:pPr>
        <w:pStyle w:val="Index1"/>
        <w:tabs>
          <w:tab w:val="right" w:pos="5030"/>
        </w:tabs>
        <w:rPr>
          <w:noProof/>
        </w:rPr>
      </w:pPr>
      <w:r>
        <w:rPr>
          <w:noProof/>
        </w:rPr>
        <w:t>Office 365 Enterprise E3 zonder ProPlus Add-on, 65</w:t>
      </w:r>
    </w:p>
    <w:p w:rsidR="008E4374" w:rsidRDefault="008E4374">
      <w:pPr>
        <w:pStyle w:val="Index1"/>
        <w:tabs>
          <w:tab w:val="right" w:pos="5030"/>
        </w:tabs>
        <w:rPr>
          <w:noProof/>
        </w:rPr>
      </w:pPr>
      <w:r>
        <w:rPr>
          <w:noProof/>
        </w:rPr>
        <w:t>Office 365 Enterprise E4, 65</w:t>
      </w:r>
    </w:p>
    <w:p w:rsidR="008E4374" w:rsidRDefault="008E4374">
      <w:pPr>
        <w:pStyle w:val="Index1"/>
        <w:tabs>
          <w:tab w:val="right" w:pos="5030"/>
        </w:tabs>
        <w:rPr>
          <w:noProof/>
        </w:rPr>
      </w:pPr>
      <w:r>
        <w:rPr>
          <w:noProof/>
        </w:rPr>
        <w:t>Office 365 Enterprise E4 Add-on, 65</w:t>
      </w:r>
    </w:p>
    <w:p w:rsidR="008E4374" w:rsidRDefault="008E4374">
      <w:pPr>
        <w:pStyle w:val="Index1"/>
        <w:tabs>
          <w:tab w:val="right" w:pos="5030"/>
        </w:tabs>
        <w:rPr>
          <w:noProof/>
        </w:rPr>
      </w:pPr>
      <w:r>
        <w:rPr>
          <w:noProof/>
        </w:rPr>
        <w:t>Office 365 Enterprise E4 vanuit SA, 65</w:t>
      </w:r>
    </w:p>
    <w:p w:rsidR="008E4374" w:rsidRDefault="008E4374">
      <w:pPr>
        <w:pStyle w:val="Index1"/>
        <w:tabs>
          <w:tab w:val="right" w:pos="5030"/>
        </w:tabs>
        <w:rPr>
          <w:noProof/>
        </w:rPr>
      </w:pPr>
      <w:r>
        <w:rPr>
          <w:noProof/>
        </w:rPr>
        <w:t>Office 365 Enterprise E4 zonder ProPlus Add-on, 65</w:t>
      </w:r>
    </w:p>
    <w:p w:rsidR="008E4374" w:rsidRDefault="008E4374">
      <w:pPr>
        <w:pStyle w:val="Index1"/>
        <w:tabs>
          <w:tab w:val="right" w:pos="5030"/>
        </w:tabs>
        <w:rPr>
          <w:noProof/>
        </w:rPr>
      </w:pPr>
      <w:r>
        <w:rPr>
          <w:noProof/>
        </w:rPr>
        <w:t>Office 365 Enterprise E5, 17</w:t>
      </w:r>
    </w:p>
    <w:p w:rsidR="008E4374" w:rsidRDefault="008E4374">
      <w:pPr>
        <w:pStyle w:val="Index1"/>
        <w:tabs>
          <w:tab w:val="right" w:pos="5030"/>
        </w:tabs>
        <w:rPr>
          <w:noProof/>
        </w:rPr>
      </w:pPr>
      <w:r>
        <w:rPr>
          <w:noProof/>
        </w:rPr>
        <w:t>Office 365 Enterprise E5 (Gebruikers-SL), 65</w:t>
      </w:r>
    </w:p>
    <w:p w:rsidR="008E4374" w:rsidRDefault="008E4374">
      <w:pPr>
        <w:pStyle w:val="Index1"/>
        <w:tabs>
          <w:tab w:val="right" w:pos="5030"/>
        </w:tabs>
        <w:rPr>
          <w:noProof/>
        </w:rPr>
      </w:pPr>
      <w:r>
        <w:rPr>
          <w:noProof/>
        </w:rPr>
        <w:t>Office 365 Enterprise E5 Add-on, 65</w:t>
      </w:r>
    </w:p>
    <w:p w:rsidR="008E4374" w:rsidRDefault="008E4374">
      <w:pPr>
        <w:pStyle w:val="Index1"/>
        <w:tabs>
          <w:tab w:val="right" w:pos="5030"/>
        </w:tabs>
        <w:rPr>
          <w:noProof/>
        </w:rPr>
      </w:pPr>
      <w:r>
        <w:rPr>
          <w:noProof/>
        </w:rPr>
        <w:t>Office 365 Enterprise E5 en Microsoft Intune, 17</w:t>
      </w:r>
    </w:p>
    <w:p w:rsidR="008E4374" w:rsidRDefault="008E4374">
      <w:pPr>
        <w:pStyle w:val="Index1"/>
        <w:tabs>
          <w:tab w:val="right" w:pos="5030"/>
        </w:tabs>
        <w:rPr>
          <w:noProof/>
        </w:rPr>
      </w:pPr>
      <w:r>
        <w:rPr>
          <w:noProof/>
        </w:rPr>
        <w:t>Office 365 Enterprise E5 vanuit SA, 65</w:t>
      </w:r>
    </w:p>
    <w:p w:rsidR="008E4374" w:rsidRDefault="008E4374">
      <w:pPr>
        <w:pStyle w:val="Index1"/>
        <w:tabs>
          <w:tab w:val="right" w:pos="5030"/>
        </w:tabs>
        <w:rPr>
          <w:noProof/>
        </w:rPr>
      </w:pPr>
      <w:r>
        <w:rPr>
          <w:noProof/>
        </w:rPr>
        <w:t>Office 365 Enterprise F1, 65</w:t>
      </w:r>
    </w:p>
    <w:p w:rsidR="008E4374" w:rsidRDefault="008E4374">
      <w:pPr>
        <w:pStyle w:val="Index1"/>
        <w:tabs>
          <w:tab w:val="right" w:pos="5030"/>
        </w:tabs>
        <w:rPr>
          <w:noProof/>
        </w:rPr>
      </w:pPr>
      <w:r>
        <w:rPr>
          <w:noProof/>
        </w:rPr>
        <w:t>Office 365 Extra Bestandsopslag 1 GB, 69</w:t>
      </w:r>
    </w:p>
    <w:p w:rsidR="008E4374" w:rsidRDefault="008E4374">
      <w:pPr>
        <w:pStyle w:val="Index1"/>
        <w:tabs>
          <w:tab w:val="right" w:pos="5030"/>
        </w:tabs>
        <w:rPr>
          <w:noProof/>
        </w:rPr>
      </w:pPr>
      <w:r w:rsidRPr="00C75C27">
        <w:rPr>
          <w:noProof/>
          <w:lang w:val="de-DE"/>
        </w:rPr>
        <w:t>Office 365 Midsize Business</w:t>
      </w:r>
      <w:r>
        <w:rPr>
          <w:noProof/>
        </w:rPr>
        <w:t>, 65</w:t>
      </w:r>
    </w:p>
    <w:p w:rsidR="008E4374" w:rsidRDefault="008E4374">
      <w:pPr>
        <w:pStyle w:val="Index1"/>
        <w:tabs>
          <w:tab w:val="right" w:pos="5030"/>
        </w:tabs>
        <w:rPr>
          <w:noProof/>
        </w:rPr>
      </w:pPr>
      <w:r>
        <w:rPr>
          <w:noProof/>
        </w:rPr>
        <w:t>Office 365 ProPlus, 63</w:t>
      </w:r>
    </w:p>
    <w:p w:rsidR="008E4374" w:rsidRDefault="008E4374">
      <w:pPr>
        <w:pStyle w:val="Index1"/>
        <w:tabs>
          <w:tab w:val="right" w:pos="5030"/>
        </w:tabs>
        <w:rPr>
          <w:noProof/>
        </w:rPr>
      </w:pPr>
      <w:r>
        <w:rPr>
          <w:noProof/>
        </w:rPr>
        <w:t>Office 365 ProPlus vanuit SA, 63</w:t>
      </w:r>
    </w:p>
    <w:p w:rsidR="008E4374" w:rsidRDefault="008E4374">
      <w:pPr>
        <w:pStyle w:val="Index1"/>
        <w:tabs>
          <w:tab w:val="right" w:pos="5030"/>
        </w:tabs>
        <w:rPr>
          <w:noProof/>
        </w:rPr>
      </w:pPr>
      <w:r>
        <w:rPr>
          <w:noProof/>
        </w:rPr>
        <w:t>Office 365 Threat Intelligence, 67</w:t>
      </w:r>
    </w:p>
    <w:p w:rsidR="008E4374" w:rsidRDefault="008E4374">
      <w:pPr>
        <w:pStyle w:val="Index1"/>
        <w:tabs>
          <w:tab w:val="right" w:pos="5030"/>
        </w:tabs>
        <w:rPr>
          <w:noProof/>
        </w:rPr>
      </w:pPr>
      <w:r>
        <w:rPr>
          <w:noProof/>
        </w:rPr>
        <w:t>Office Home &amp; Student 2013 RT Commercial Use, 23</w:t>
      </w:r>
    </w:p>
    <w:p w:rsidR="008E4374" w:rsidRDefault="008E4374">
      <w:pPr>
        <w:pStyle w:val="Index1"/>
        <w:tabs>
          <w:tab w:val="right" w:pos="5030"/>
        </w:tabs>
        <w:rPr>
          <w:noProof/>
        </w:rPr>
      </w:pPr>
      <w:r>
        <w:rPr>
          <w:noProof/>
        </w:rPr>
        <w:t>Office Multi Language Pack, 63, 65</w:t>
      </w:r>
    </w:p>
    <w:p w:rsidR="008E4374" w:rsidRDefault="008E4374">
      <w:pPr>
        <w:pStyle w:val="Index1"/>
        <w:tabs>
          <w:tab w:val="right" w:pos="5030"/>
        </w:tabs>
        <w:rPr>
          <w:noProof/>
        </w:rPr>
      </w:pPr>
      <w:r>
        <w:rPr>
          <w:noProof/>
        </w:rPr>
        <w:t>Office Multi Language Pack 2013, 23</w:t>
      </w:r>
    </w:p>
    <w:p w:rsidR="008E4374" w:rsidRDefault="008E4374">
      <w:pPr>
        <w:pStyle w:val="Index1"/>
        <w:tabs>
          <w:tab w:val="right" w:pos="5030"/>
        </w:tabs>
        <w:rPr>
          <w:noProof/>
        </w:rPr>
      </w:pPr>
      <w:r>
        <w:rPr>
          <w:noProof/>
        </w:rPr>
        <w:t>Office Online, 63</w:t>
      </w:r>
    </w:p>
    <w:p w:rsidR="008E4374" w:rsidRDefault="008E4374">
      <w:pPr>
        <w:pStyle w:val="Index1"/>
        <w:tabs>
          <w:tab w:val="right" w:pos="5030"/>
        </w:tabs>
        <w:rPr>
          <w:noProof/>
        </w:rPr>
      </w:pPr>
      <w:r>
        <w:rPr>
          <w:noProof/>
        </w:rPr>
        <w:t>Office Online voor Office 365, 84</w:t>
      </w:r>
    </w:p>
    <w:p w:rsidR="008E4374" w:rsidRDefault="008E4374">
      <w:pPr>
        <w:pStyle w:val="Index1"/>
        <w:tabs>
          <w:tab w:val="right" w:pos="5030"/>
        </w:tabs>
        <w:rPr>
          <w:noProof/>
        </w:rPr>
      </w:pPr>
      <w:r>
        <w:rPr>
          <w:noProof/>
        </w:rPr>
        <w:t>Office Professional Plus, 63, 84, 90</w:t>
      </w:r>
    </w:p>
    <w:p w:rsidR="008E4374" w:rsidRDefault="008E4374">
      <w:pPr>
        <w:pStyle w:val="Index1"/>
        <w:tabs>
          <w:tab w:val="right" w:pos="5030"/>
        </w:tabs>
        <w:rPr>
          <w:noProof/>
        </w:rPr>
      </w:pPr>
      <w:r>
        <w:rPr>
          <w:noProof/>
        </w:rPr>
        <w:t>Office Professional Plus 2013, 63</w:t>
      </w:r>
    </w:p>
    <w:p w:rsidR="008E4374" w:rsidRDefault="008E4374">
      <w:pPr>
        <w:pStyle w:val="Index1"/>
        <w:tabs>
          <w:tab w:val="right" w:pos="5030"/>
        </w:tabs>
        <w:rPr>
          <w:noProof/>
        </w:rPr>
      </w:pPr>
      <w:r>
        <w:rPr>
          <w:noProof/>
        </w:rPr>
        <w:t>Office Professional Plus 2016, 23, 39</w:t>
      </w:r>
    </w:p>
    <w:p w:rsidR="008E4374" w:rsidRDefault="008E4374">
      <w:pPr>
        <w:pStyle w:val="Index1"/>
        <w:tabs>
          <w:tab w:val="right" w:pos="5030"/>
        </w:tabs>
        <w:rPr>
          <w:noProof/>
        </w:rPr>
      </w:pPr>
      <w:r>
        <w:rPr>
          <w:noProof/>
        </w:rPr>
        <w:t>Office Standard, 63, 84, 90</w:t>
      </w:r>
    </w:p>
    <w:p w:rsidR="008E4374" w:rsidRDefault="008E4374">
      <w:pPr>
        <w:pStyle w:val="Index1"/>
        <w:tabs>
          <w:tab w:val="right" w:pos="5030"/>
        </w:tabs>
        <w:rPr>
          <w:noProof/>
        </w:rPr>
      </w:pPr>
      <w:r>
        <w:rPr>
          <w:noProof/>
        </w:rPr>
        <w:t>Office Standard 2016, 23</w:t>
      </w:r>
    </w:p>
    <w:p w:rsidR="008E4374" w:rsidRDefault="008E4374">
      <w:pPr>
        <w:pStyle w:val="Index1"/>
        <w:tabs>
          <w:tab w:val="right" w:pos="5030"/>
        </w:tabs>
        <w:rPr>
          <w:noProof/>
        </w:rPr>
      </w:pPr>
      <w:r>
        <w:rPr>
          <w:noProof/>
        </w:rPr>
        <w:t>Office voor Mac 2011, 24</w:t>
      </w:r>
    </w:p>
    <w:p w:rsidR="008E4374" w:rsidRDefault="008E4374">
      <w:pPr>
        <w:pStyle w:val="Index1"/>
        <w:tabs>
          <w:tab w:val="right" w:pos="5030"/>
        </w:tabs>
        <w:rPr>
          <w:noProof/>
        </w:rPr>
      </w:pPr>
      <w:r>
        <w:rPr>
          <w:noProof/>
        </w:rPr>
        <w:t>Office voor Mac Standard, 84</w:t>
      </w:r>
    </w:p>
    <w:p w:rsidR="008E4374" w:rsidRDefault="008E4374">
      <w:pPr>
        <w:pStyle w:val="Index1"/>
        <w:tabs>
          <w:tab w:val="right" w:pos="5030"/>
        </w:tabs>
        <w:rPr>
          <w:noProof/>
        </w:rPr>
      </w:pPr>
      <w:r w:rsidRPr="00C75C27">
        <w:rPr>
          <w:noProof/>
          <w:lang w:val="de-DE"/>
        </w:rPr>
        <w:t>OneDrive voor Bedrijven-abonnement 1</w:t>
      </w:r>
      <w:r>
        <w:rPr>
          <w:noProof/>
        </w:rPr>
        <w:t>, 67</w:t>
      </w:r>
    </w:p>
    <w:p w:rsidR="008E4374" w:rsidRDefault="008E4374">
      <w:pPr>
        <w:pStyle w:val="Index1"/>
        <w:tabs>
          <w:tab w:val="right" w:pos="5030"/>
        </w:tabs>
        <w:rPr>
          <w:noProof/>
        </w:rPr>
      </w:pPr>
      <w:r w:rsidRPr="00C75C27">
        <w:rPr>
          <w:noProof/>
          <w:lang w:val="de-DE"/>
        </w:rPr>
        <w:t>OneDrive voor Bedrijven-abonnement 2</w:t>
      </w:r>
      <w:r>
        <w:rPr>
          <w:noProof/>
        </w:rPr>
        <w:t>, 67</w:t>
      </w:r>
    </w:p>
    <w:p w:rsidR="008E4374" w:rsidRDefault="008E4374">
      <w:pPr>
        <w:pStyle w:val="Index1"/>
        <w:tabs>
          <w:tab w:val="right" w:pos="5030"/>
        </w:tabs>
        <w:rPr>
          <w:noProof/>
        </w:rPr>
      </w:pPr>
      <w:r>
        <w:rPr>
          <w:noProof/>
        </w:rPr>
        <w:t>On-premises CAL voor Microsoft Dynamics 365 for Customer Service, 90</w:t>
      </w:r>
    </w:p>
    <w:p w:rsidR="008E4374" w:rsidRDefault="008E4374">
      <w:pPr>
        <w:pStyle w:val="Index1"/>
        <w:tabs>
          <w:tab w:val="right" w:pos="5030"/>
        </w:tabs>
        <w:rPr>
          <w:noProof/>
        </w:rPr>
      </w:pPr>
      <w:r>
        <w:rPr>
          <w:noProof/>
        </w:rPr>
        <w:t>On-premises CAL voor Microsoft Dynamics 365 for Customer Service, 20</w:t>
      </w:r>
    </w:p>
    <w:p w:rsidR="008E4374" w:rsidRDefault="008E4374">
      <w:pPr>
        <w:pStyle w:val="Index1"/>
        <w:tabs>
          <w:tab w:val="right" w:pos="5030"/>
        </w:tabs>
        <w:rPr>
          <w:noProof/>
        </w:rPr>
      </w:pPr>
      <w:r>
        <w:rPr>
          <w:noProof/>
        </w:rPr>
        <w:t>On-premises CAL voor Microsoft Dynamics 365 for Operations, 20, 90</w:t>
      </w:r>
    </w:p>
    <w:p w:rsidR="008E4374" w:rsidRDefault="008E4374">
      <w:pPr>
        <w:pStyle w:val="Index1"/>
        <w:tabs>
          <w:tab w:val="right" w:pos="5030"/>
        </w:tabs>
        <w:rPr>
          <w:noProof/>
        </w:rPr>
      </w:pPr>
      <w:r>
        <w:rPr>
          <w:noProof/>
        </w:rPr>
        <w:t>On-premises CAL voor Microsoft Dynamics 365 for Operations Activity, 20, 90</w:t>
      </w:r>
    </w:p>
    <w:p w:rsidR="008E4374" w:rsidRDefault="008E4374">
      <w:pPr>
        <w:pStyle w:val="Index1"/>
        <w:tabs>
          <w:tab w:val="right" w:pos="5030"/>
        </w:tabs>
        <w:rPr>
          <w:noProof/>
        </w:rPr>
      </w:pPr>
      <w:r>
        <w:rPr>
          <w:noProof/>
        </w:rPr>
        <w:t>On-premises CAL voor Microsoft Dynamics 365 for Operations Device, 20</w:t>
      </w:r>
    </w:p>
    <w:p w:rsidR="008E4374" w:rsidRDefault="008E4374">
      <w:pPr>
        <w:pStyle w:val="Index1"/>
        <w:tabs>
          <w:tab w:val="right" w:pos="5030"/>
        </w:tabs>
        <w:rPr>
          <w:noProof/>
        </w:rPr>
      </w:pPr>
      <w:r>
        <w:rPr>
          <w:noProof/>
        </w:rPr>
        <w:t>On-premises CAL voor Microsoft Dynamics 365 for Sales, 20, 90</w:t>
      </w:r>
    </w:p>
    <w:p w:rsidR="008E4374" w:rsidRDefault="008E4374">
      <w:pPr>
        <w:pStyle w:val="Index1"/>
        <w:tabs>
          <w:tab w:val="right" w:pos="5030"/>
        </w:tabs>
        <w:rPr>
          <w:noProof/>
        </w:rPr>
      </w:pPr>
      <w:r>
        <w:rPr>
          <w:noProof/>
        </w:rPr>
        <w:t>On-premises CAL voor Microsoft Dynamics 365 for Team Members, 20, 90</w:t>
      </w:r>
    </w:p>
    <w:p w:rsidR="008E4374" w:rsidRDefault="008E4374">
      <w:pPr>
        <w:pStyle w:val="Index1"/>
        <w:tabs>
          <w:tab w:val="right" w:pos="5030"/>
        </w:tabs>
        <w:rPr>
          <w:noProof/>
        </w:rPr>
      </w:pPr>
      <w:r>
        <w:rPr>
          <w:noProof/>
        </w:rPr>
        <w:t>Operations Management and Security</w:t>
      </w:r>
    </w:p>
    <w:p w:rsidR="008E4374" w:rsidRDefault="008E4374">
      <w:pPr>
        <w:pStyle w:val="Index2"/>
        <w:tabs>
          <w:tab w:val="right" w:pos="5030"/>
        </w:tabs>
        <w:rPr>
          <w:noProof/>
        </w:rPr>
      </w:pPr>
      <w:r>
        <w:rPr>
          <w:noProof/>
        </w:rPr>
        <w:t>automatisering en besturing, 55</w:t>
      </w:r>
    </w:p>
    <w:p w:rsidR="008E4374" w:rsidRDefault="008E4374">
      <w:pPr>
        <w:pStyle w:val="Index2"/>
        <w:tabs>
          <w:tab w:val="right" w:pos="5030"/>
        </w:tabs>
        <w:rPr>
          <w:noProof/>
        </w:rPr>
      </w:pPr>
      <w:r>
        <w:rPr>
          <w:noProof/>
        </w:rPr>
        <w:t>back-up en herstel bij noodgevallen, 55</w:t>
      </w:r>
    </w:p>
    <w:p w:rsidR="008E4374" w:rsidRDefault="008E4374">
      <w:pPr>
        <w:pStyle w:val="Index2"/>
        <w:tabs>
          <w:tab w:val="right" w:pos="5030"/>
        </w:tabs>
        <w:rPr>
          <w:noProof/>
        </w:rPr>
      </w:pPr>
      <w:r>
        <w:rPr>
          <w:noProof/>
        </w:rPr>
        <w:t>beveiliging en naleving, 55</w:t>
      </w:r>
    </w:p>
    <w:p w:rsidR="008E4374" w:rsidRDefault="008E4374">
      <w:pPr>
        <w:pStyle w:val="Index2"/>
        <w:tabs>
          <w:tab w:val="right" w:pos="5030"/>
        </w:tabs>
        <w:rPr>
          <w:noProof/>
        </w:rPr>
      </w:pPr>
      <w:r>
        <w:rPr>
          <w:noProof/>
        </w:rPr>
        <w:t>inzichten en analyse, 55</w:t>
      </w:r>
    </w:p>
    <w:p w:rsidR="008E4374" w:rsidRDefault="008E4374">
      <w:pPr>
        <w:pStyle w:val="Index1"/>
        <w:tabs>
          <w:tab w:val="right" w:pos="5030"/>
        </w:tabs>
        <w:rPr>
          <w:noProof/>
        </w:rPr>
      </w:pPr>
      <w:r>
        <w:rPr>
          <w:noProof/>
        </w:rPr>
        <w:t>Operations Management and Security E1, 55</w:t>
      </w:r>
    </w:p>
    <w:p w:rsidR="008E4374" w:rsidRDefault="008E4374">
      <w:pPr>
        <w:pStyle w:val="Index1"/>
        <w:tabs>
          <w:tab w:val="right" w:pos="5030"/>
        </w:tabs>
        <w:rPr>
          <w:noProof/>
        </w:rPr>
      </w:pPr>
      <w:r>
        <w:rPr>
          <w:noProof/>
        </w:rPr>
        <w:t>Operations Management and Security E1 Add-on, 55</w:t>
      </w:r>
    </w:p>
    <w:p w:rsidR="008E4374" w:rsidRDefault="008E4374">
      <w:pPr>
        <w:pStyle w:val="Index1"/>
        <w:tabs>
          <w:tab w:val="right" w:pos="5030"/>
        </w:tabs>
        <w:rPr>
          <w:noProof/>
        </w:rPr>
      </w:pPr>
      <w:r>
        <w:rPr>
          <w:noProof/>
        </w:rPr>
        <w:t>Operations Management and Security E1 vanuit SA, 55</w:t>
      </w:r>
    </w:p>
    <w:p w:rsidR="008E4374" w:rsidRDefault="008E4374">
      <w:pPr>
        <w:pStyle w:val="Index1"/>
        <w:tabs>
          <w:tab w:val="right" w:pos="5030"/>
        </w:tabs>
        <w:rPr>
          <w:noProof/>
        </w:rPr>
      </w:pPr>
      <w:r>
        <w:rPr>
          <w:noProof/>
        </w:rPr>
        <w:t>Operations Management and Security E2, 55</w:t>
      </w:r>
    </w:p>
    <w:p w:rsidR="008E4374" w:rsidRDefault="008E4374">
      <w:pPr>
        <w:pStyle w:val="Index1"/>
        <w:tabs>
          <w:tab w:val="right" w:pos="5030"/>
        </w:tabs>
        <w:rPr>
          <w:noProof/>
        </w:rPr>
      </w:pPr>
      <w:r>
        <w:rPr>
          <w:noProof/>
        </w:rPr>
        <w:t>Operations Management and Security E2 Add-on, 55</w:t>
      </w:r>
    </w:p>
    <w:p w:rsidR="008E4374" w:rsidRDefault="008E4374">
      <w:pPr>
        <w:pStyle w:val="Index1"/>
        <w:tabs>
          <w:tab w:val="right" w:pos="5030"/>
        </w:tabs>
        <w:rPr>
          <w:noProof/>
        </w:rPr>
      </w:pPr>
      <w:r>
        <w:rPr>
          <w:noProof/>
        </w:rPr>
        <w:t>Operations Management and Security E2 vanuit SA, 55</w:t>
      </w:r>
    </w:p>
    <w:p w:rsidR="008E4374" w:rsidRDefault="008E4374">
      <w:pPr>
        <w:pStyle w:val="Index1"/>
        <w:tabs>
          <w:tab w:val="right" w:pos="5030"/>
        </w:tabs>
        <w:rPr>
          <w:noProof/>
        </w:rPr>
      </w:pPr>
      <w:r>
        <w:rPr>
          <w:noProof/>
        </w:rPr>
        <w:t>Outlook 2016, 23</w:t>
      </w:r>
    </w:p>
    <w:p w:rsidR="008E4374" w:rsidRDefault="008E4374">
      <w:pPr>
        <w:pStyle w:val="Index1"/>
        <w:tabs>
          <w:tab w:val="right" w:pos="5030"/>
        </w:tabs>
        <w:rPr>
          <w:noProof/>
        </w:rPr>
      </w:pPr>
      <w:r>
        <w:rPr>
          <w:noProof/>
        </w:rPr>
        <w:t>Outlook 2016 voor Mac, 24</w:t>
      </w:r>
    </w:p>
    <w:p w:rsidR="008E4374" w:rsidRDefault="008E4374">
      <w:pPr>
        <w:pStyle w:val="Index1"/>
        <w:tabs>
          <w:tab w:val="right" w:pos="5030"/>
        </w:tabs>
        <w:rPr>
          <w:noProof/>
        </w:rPr>
      </w:pPr>
      <w:r>
        <w:rPr>
          <w:noProof/>
        </w:rPr>
        <w:t>Phone System, 69</w:t>
      </w:r>
    </w:p>
    <w:p w:rsidR="008E4374" w:rsidRDefault="008E4374">
      <w:pPr>
        <w:pStyle w:val="Index1"/>
        <w:tabs>
          <w:tab w:val="right" w:pos="5030"/>
        </w:tabs>
        <w:rPr>
          <w:noProof/>
        </w:rPr>
      </w:pPr>
      <w:r>
        <w:rPr>
          <w:noProof/>
        </w:rPr>
        <w:t>Power BI Premium EM1, 71</w:t>
      </w:r>
    </w:p>
    <w:p w:rsidR="008E4374" w:rsidRDefault="008E4374">
      <w:pPr>
        <w:pStyle w:val="Index1"/>
        <w:tabs>
          <w:tab w:val="right" w:pos="5030"/>
        </w:tabs>
        <w:rPr>
          <w:noProof/>
        </w:rPr>
      </w:pPr>
      <w:r>
        <w:rPr>
          <w:noProof/>
        </w:rPr>
        <w:t>Power BI Premium EM1 A, 71</w:t>
      </w:r>
    </w:p>
    <w:p w:rsidR="008E4374" w:rsidRDefault="008E4374">
      <w:pPr>
        <w:pStyle w:val="Index1"/>
        <w:tabs>
          <w:tab w:val="right" w:pos="5030"/>
        </w:tabs>
        <w:rPr>
          <w:noProof/>
        </w:rPr>
      </w:pPr>
      <w:r>
        <w:rPr>
          <w:noProof/>
        </w:rPr>
        <w:t>Power BI Premium EM2, 71</w:t>
      </w:r>
    </w:p>
    <w:p w:rsidR="008E4374" w:rsidRDefault="008E4374">
      <w:pPr>
        <w:pStyle w:val="Index1"/>
        <w:tabs>
          <w:tab w:val="right" w:pos="5030"/>
        </w:tabs>
        <w:rPr>
          <w:noProof/>
        </w:rPr>
      </w:pPr>
      <w:r>
        <w:rPr>
          <w:noProof/>
        </w:rPr>
        <w:t>Power BI Premium EM2 A, 71</w:t>
      </w:r>
    </w:p>
    <w:p w:rsidR="008E4374" w:rsidRDefault="008E4374">
      <w:pPr>
        <w:pStyle w:val="Index1"/>
        <w:tabs>
          <w:tab w:val="right" w:pos="5030"/>
        </w:tabs>
        <w:rPr>
          <w:noProof/>
        </w:rPr>
      </w:pPr>
      <w:r>
        <w:rPr>
          <w:noProof/>
        </w:rPr>
        <w:t>Power BI Premium EM3, 71</w:t>
      </w:r>
    </w:p>
    <w:p w:rsidR="008E4374" w:rsidRDefault="008E4374">
      <w:pPr>
        <w:pStyle w:val="Index1"/>
        <w:tabs>
          <w:tab w:val="right" w:pos="5030"/>
        </w:tabs>
        <w:rPr>
          <w:noProof/>
        </w:rPr>
      </w:pPr>
      <w:r>
        <w:rPr>
          <w:noProof/>
        </w:rPr>
        <w:t>Power BI Premium EM3 A, 71</w:t>
      </w:r>
    </w:p>
    <w:p w:rsidR="008E4374" w:rsidRDefault="008E4374">
      <w:pPr>
        <w:pStyle w:val="Index1"/>
        <w:tabs>
          <w:tab w:val="right" w:pos="5030"/>
        </w:tabs>
        <w:rPr>
          <w:noProof/>
        </w:rPr>
      </w:pPr>
      <w:r>
        <w:rPr>
          <w:noProof/>
        </w:rPr>
        <w:t>Power BI Premium Promo, 71</w:t>
      </w:r>
    </w:p>
    <w:p w:rsidR="008E4374" w:rsidRDefault="008E4374">
      <w:pPr>
        <w:pStyle w:val="Index1"/>
        <w:tabs>
          <w:tab w:val="right" w:pos="5030"/>
        </w:tabs>
        <w:rPr>
          <w:noProof/>
        </w:rPr>
      </w:pPr>
      <w:r>
        <w:rPr>
          <w:noProof/>
        </w:rPr>
        <w:t>Power BI Pro, 71</w:t>
      </w:r>
    </w:p>
    <w:p w:rsidR="008E4374" w:rsidRDefault="008E4374">
      <w:pPr>
        <w:pStyle w:val="Index1"/>
        <w:tabs>
          <w:tab w:val="right" w:pos="5030"/>
        </w:tabs>
        <w:rPr>
          <w:noProof/>
        </w:rPr>
      </w:pPr>
      <w:r>
        <w:rPr>
          <w:noProof/>
        </w:rPr>
        <w:t>Power BI Pro A, 71</w:t>
      </w:r>
    </w:p>
    <w:p w:rsidR="008E4374" w:rsidRDefault="008E4374">
      <w:pPr>
        <w:pStyle w:val="Index1"/>
        <w:tabs>
          <w:tab w:val="right" w:pos="5030"/>
        </w:tabs>
        <w:rPr>
          <w:noProof/>
        </w:rPr>
      </w:pPr>
      <w:r>
        <w:rPr>
          <w:noProof/>
        </w:rPr>
        <w:t>Power BI Report Server-, 31</w:t>
      </w:r>
    </w:p>
    <w:p w:rsidR="008E4374" w:rsidRDefault="008E4374">
      <w:pPr>
        <w:pStyle w:val="Index1"/>
        <w:tabs>
          <w:tab w:val="right" w:pos="5030"/>
        </w:tabs>
        <w:rPr>
          <w:noProof/>
        </w:rPr>
      </w:pPr>
      <w:r>
        <w:rPr>
          <w:noProof/>
        </w:rPr>
        <w:t>PowerPoint 2016, 23</w:t>
      </w:r>
    </w:p>
    <w:p w:rsidR="008E4374" w:rsidRDefault="008E4374">
      <w:pPr>
        <w:pStyle w:val="Index1"/>
        <w:tabs>
          <w:tab w:val="right" w:pos="5030"/>
        </w:tabs>
        <w:rPr>
          <w:noProof/>
        </w:rPr>
      </w:pPr>
      <w:r>
        <w:rPr>
          <w:noProof/>
        </w:rPr>
        <w:t>PowerPoint 2016 voor Mac, 24</w:t>
      </w:r>
    </w:p>
    <w:p w:rsidR="008E4374" w:rsidRDefault="008E4374">
      <w:pPr>
        <w:pStyle w:val="Index1"/>
        <w:tabs>
          <w:tab w:val="right" w:pos="5030"/>
        </w:tabs>
        <w:rPr>
          <w:noProof/>
        </w:rPr>
      </w:pPr>
      <w:r>
        <w:rPr>
          <w:noProof/>
        </w:rPr>
        <w:t>Premium Assurance Add-on, 30, 49</w:t>
      </w:r>
    </w:p>
    <w:p w:rsidR="008E4374" w:rsidRDefault="008E4374">
      <w:pPr>
        <w:pStyle w:val="Index1"/>
        <w:tabs>
          <w:tab w:val="right" w:pos="5030"/>
        </w:tabs>
        <w:rPr>
          <w:noProof/>
        </w:rPr>
      </w:pPr>
      <w:r>
        <w:rPr>
          <w:noProof/>
        </w:rPr>
        <w:t>Project 2013, 27</w:t>
      </w:r>
    </w:p>
    <w:p w:rsidR="008E4374" w:rsidRDefault="008E4374">
      <w:pPr>
        <w:pStyle w:val="Index1"/>
        <w:tabs>
          <w:tab w:val="right" w:pos="5030"/>
        </w:tabs>
        <w:rPr>
          <w:noProof/>
        </w:rPr>
      </w:pPr>
      <w:r>
        <w:rPr>
          <w:noProof/>
        </w:rPr>
        <w:t>Project Online Essentials, 68</w:t>
      </w:r>
    </w:p>
    <w:p w:rsidR="008E4374" w:rsidRDefault="008E4374">
      <w:pPr>
        <w:pStyle w:val="Index1"/>
        <w:tabs>
          <w:tab w:val="right" w:pos="5030"/>
        </w:tabs>
        <w:rPr>
          <w:noProof/>
        </w:rPr>
      </w:pPr>
      <w:r>
        <w:rPr>
          <w:noProof/>
        </w:rPr>
        <w:t>Project Online Essentials Add-on, 68</w:t>
      </w:r>
    </w:p>
    <w:p w:rsidR="008E4374" w:rsidRDefault="008E4374">
      <w:pPr>
        <w:pStyle w:val="Index1"/>
        <w:tabs>
          <w:tab w:val="right" w:pos="5030"/>
        </w:tabs>
        <w:rPr>
          <w:noProof/>
        </w:rPr>
      </w:pPr>
      <w:r>
        <w:rPr>
          <w:noProof/>
        </w:rPr>
        <w:t>Project Online Premium, 68</w:t>
      </w:r>
    </w:p>
    <w:p w:rsidR="008E4374" w:rsidRDefault="008E4374">
      <w:pPr>
        <w:pStyle w:val="Index1"/>
        <w:tabs>
          <w:tab w:val="right" w:pos="5030"/>
        </w:tabs>
        <w:rPr>
          <w:noProof/>
        </w:rPr>
      </w:pPr>
      <w:r>
        <w:rPr>
          <w:noProof/>
        </w:rPr>
        <w:t>Project Online Premium Add-on, 68</w:t>
      </w:r>
    </w:p>
    <w:p w:rsidR="008E4374" w:rsidRDefault="008E4374">
      <w:pPr>
        <w:pStyle w:val="Index1"/>
        <w:tabs>
          <w:tab w:val="right" w:pos="5030"/>
        </w:tabs>
        <w:rPr>
          <w:noProof/>
        </w:rPr>
      </w:pPr>
      <w:r>
        <w:rPr>
          <w:noProof/>
        </w:rPr>
        <w:t>Project Online Premium vanuit SA, 68</w:t>
      </w:r>
    </w:p>
    <w:p w:rsidR="008E4374" w:rsidRDefault="008E4374">
      <w:pPr>
        <w:pStyle w:val="Index1"/>
        <w:tabs>
          <w:tab w:val="right" w:pos="5030"/>
        </w:tabs>
        <w:rPr>
          <w:noProof/>
        </w:rPr>
      </w:pPr>
      <w:r>
        <w:rPr>
          <w:noProof/>
        </w:rPr>
        <w:t>Project Online Professional, 68</w:t>
      </w:r>
    </w:p>
    <w:p w:rsidR="008E4374" w:rsidRDefault="008E4374">
      <w:pPr>
        <w:pStyle w:val="Index1"/>
        <w:tabs>
          <w:tab w:val="right" w:pos="5030"/>
        </w:tabs>
        <w:rPr>
          <w:noProof/>
        </w:rPr>
      </w:pPr>
      <w:r>
        <w:rPr>
          <w:noProof/>
        </w:rPr>
        <w:t>Project Online Professional Add-on, 68</w:t>
      </w:r>
    </w:p>
    <w:p w:rsidR="008E4374" w:rsidRDefault="008E4374">
      <w:pPr>
        <w:pStyle w:val="Index1"/>
        <w:tabs>
          <w:tab w:val="right" w:pos="5030"/>
        </w:tabs>
        <w:rPr>
          <w:noProof/>
        </w:rPr>
      </w:pPr>
      <w:r>
        <w:rPr>
          <w:noProof/>
        </w:rPr>
        <w:t>Project Online Professional vanuit SA, 68</w:t>
      </w:r>
    </w:p>
    <w:p w:rsidR="008E4374" w:rsidRDefault="008E4374">
      <w:pPr>
        <w:pStyle w:val="Index1"/>
        <w:tabs>
          <w:tab w:val="right" w:pos="5030"/>
        </w:tabs>
        <w:rPr>
          <w:noProof/>
        </w:rPr>
      </w:pPr>
      <w:r>
        <w:rPr>
          <w:noProof/>
        </w:rPr>
        <w:t>Project Professional, 90</w:t>
      </w:r>
    </w:p>
    <w:p w:rsidR="008E4374" w:rsidRDefault="008E4374">
      <w:pPr>
        <w:pStyle w:val="Index1"/>
        <w:tabs>
          <w:tab w:val="right" w:pos="5030"/>
        </w:tabs>
        <w:rPr>
          <w:noProof/>
        </w:rPr>
      </w:pPr>
      <w:r>
        <w:rPr>
          <w:noProof/>
        </w:rPr>
        <w:t>Project Professional 2016, 23</w:t>
      </w:r>
    </w:p>
    <w:p w:rsidR="008E4374" w:rsidRDefault="008E4374">
      <w:pPr>
        <w:pStyle w:val="Index1"/>
        <w:tabs>
          <w:tab w:val="right" w:pos="5030"/>
        </w:tabs>
        <w:rPr>
          <w:noProof/>
        </w:rPr>
      </w:pPr>
      <w:r>
        <w:rPr>
          <w:noProof/>
        </w:rPr>
        <w:t>Project Server 2016, 23, 27</w:t>
      </w:r>
    </w:p>
    <w:p w:rsidR="008E4374" w:rsidRDefault="008E4374">
      <w:pPr>
        <w:pStyle w:val="Index1"/>
        <w:tabs>
          <w:tab w:val="right" w:pos="5030"/>
        </w:tabs>
        <w:rPr>
          <w:noProof/>
        </w:rPr>
      </w:pPr>
      <w:r>
        <w:rPr>
          <w:noProof/>
        </w:rPr>
        <w:t>Project Standard, 84</w:t>
      </w:r>
    </w:p>
    <w:p w:rsidR="008E4374" w:rsidRDefault="008E4374">
      <w:pPr>
        <w:pStyle w:val="Index1"/>
        <w:tabs>
          <w:tab w:val="right" w:pos="5030"/>
        </w:tabs>
        <w:rPr>
          <w:noProof/>
        </w:rPr>
      </w:pPr>
      <w:r>
        <w:rPr>
          <w:noProof/>
        </w:rPr>
        <w:t>Project Standard, 90</w:t>
      </w:r>
    </w:p>
    <w:p w:rsidR="008E4374" w:rsidRDefault="008E4374">
      <w:pPr>
        <w:pStyle w:val="Index1"/>
        <w:tabs>
          <w:tab w:val="right" w:pos="5030"/>
        </w:tabs>
        <w:rPr>
          <w:noProof/>
        </w:rPr>
      </w:pPr>
      <w:r>
        <w:rPr>
          <w:noProof/>
        </w:rPr>
        <w:t>Project Standard 2016, 23</w:t>
      </w:r>
    </w:p>
    <w:p w:rsidR="008E4374" w:rsidRDefault="008E4374">
      <w:pPr>
        <w:pStyle w:val="Index1"/>
        <w:tabs>
          <w:tab w:val="right" w:pos="5030"/>
        </w:tabs>
        <w:rPr>
          <w:noProof/>
        </w:rPr>
      </w:pPr>
      <w:r>
        <w:rPr>
          <w:noProof/>
        </w:rPr>
        <w:t>Publisher 2016, 23</w:t>
      </w:r>
    </w:p>
    <w:p w:rsidR="008E4374" w:rsidRDefault="008E4374">
      <w:pPr>
        <w:pStyle w:val="Index1"/>
        <w:tabs>
          <w:tab w:val="right" w:pos="5030"/>
        </w:tabs>
        <w:rPr>
          <w:noProof/>
        </w:rPr>
      </w:pPr>
      <w:r>
        <w:rPr>
          <w:noProof/>
        </w:rPr>
        <w:t>Serverbeheerlicentie voor System Center 2012 Standard, 84</w:t>
      </w:r>
    </w:p>
    <w:p w:rsidR="008E4374" w:rsidRDefault="008E4374">
      <w:pPr>
        <w:pStyle w:val="Index1"/>
        <w:tabs>
          <w:tab w:val="right" w:pos="5030"/>
        </w:tabs>
        <w:rPr>
          <w:noProof/>
        </w:rPr>
      </w:pPr>
      <w:r>
        <w:rPr>
          <w:noProof/>
        </w:rPr>
        <w:t>Serverbeheerlicentie voor System Center 2016 Datacenter (pakket met 16 Core-licenties), 32</w:t>
      </w:r>
    </w:p>
    <w:p w:rsidR="008E4374" w:rsidRDefault="008E4374">
      <w:pPr>
        <w:pStyle w:val="Index1"/>
        <w:tabs>
          <w:tab w:val="right" w:pos="5030"/>
        </w:tabs>
        <w:rPr>
          <w:noProof/>
        </w:rPr>
      </w:pPr>
      <w:r>
        <w:rPr>
          <w:noProof/>
        </w:rPr>
        <w:t>Serverbeheerlicentie voor System Center 2016 Datacenter (pakket met 2 Core-licenties), 32</w:t>
      </w:r>
    </w:p>
    <w:p w:rsidR="008E4374" w:rsidRDefault="008E4374">
      <w:pPr>
        <w:pStyle w:val="Index1"/>
        <w:tabs>
          <w:tab w:val="right" w:pos="5030"/>
        </w:tabs>
        <w:rPr>
          <w:noProof/>
        </w:rPr>
      </w:pPr>
      <w:r>
        <w:rPr>
          <w:noProof/>
        </w:rPr>
        <w:t>Serverbeheerlicentie voor System Center 2016 Standard (pakket met 16 Core-licenties), 32</w:t>
      </w:r>
    </w:p>
    <w:p w:rsidR="008E4374" w:rsidRDefault="008E4374">
      <w:pPr>
        <w:pStyle w:val="Index1"/>
        <w:tabs>
          <w:tab w:val="right" w:pos="5030"/>
        </w:tabs>
        <w:rPr>
          <w:noProof/>
        </w:rPr>
      </w:pPr>
      <w:r>
        <w:rPr>
          <w:noProof/>
        </w:rPr>
        <w:t>Serverbeheerlicentie voor System Center 2016 Standard (pakket met 2 Core-licenties), 32</w:t>
      </w:r>
    </w:p>
    <w:p w:rsidR="008E4374" w:rsidRDefault="008E4374">
      <w:pPr>
        <w:pStyle w:val="Index1"/>
        <w:tabs>
          <w:tab w:val="right" w:pos="5030"/>
        </w:tabs>
        <w:rPr>
          <w:noProof/>
        </w:rPr>
      </w:pPr>
      <w:r>
        <w:rPr>
          <w:noProof/>
        </w:rPr>
        <w:t>SharePoint Online, 84</w:t>
      </w:r>
    </w:p>
    <w:p w:rsidR="008E4374" w:rsidRDefault="008E4374">
      <w:pPr>
        <w:pStyle w:val="Index1"/>
        <w:tabs>
          <w:tab w:val="right" w:pos="5030"/>
        </w:tabs>
        <w:rPr>
          <w:noProof/>
        </w:rPr>
      </w:pPr>
      <w:r>
        <w:rPr>
          <w:noProof/>
        </w:rPr>
        <w:t>SharePoint Online Plan 2, 28</w:t>
      </w:r>
    </w:p>
    <w:p w:rsidR="008E4374" w:rsidRDefault="008E4374">
      <w:pPr>
        <w:pStyle w:val="Index1"/>
        <w:tabs>
          <w:tab w:val="right" w:pos="5030"/>
        </w:tabs>
        <w:rPr>
          <w:noProof/>
        </w:rPr>
      </w:pPr>
      <w:r>
        <w:rPr>
          <w:noProof/>
        </w:rPr>
        <w:t>SharePoint Online-abonnement 1, 68</w:t>
      </w:r>
    </w:p>
    <w:p w:rsidR="008E4374" w:rsidRDefault="008E4374">
      <w:pPr>
        <w:pStyle w:val="Index1"/>
        <w:tabs>
          <w:tab w:val="right" w:pos="5030"/>
        </w:tabs>
        <w:rPr>
          <w:noProof/>
        </w:rPr>
      </w:pPr>
      <w:r>
        <w:rPr>
          <w:noProof/>
        </w:rPr>
        <w:t>SharePoint Online-abonnement 1 Add-on, 68</w:t>
      </w:r>
    </w:p>
    <w:p w:rsidR="008E4374" w:rsidRDefault="008E4374">
      <w:pPr>
        <w:pStyle w:val="Index1"/>
        <w:tabs>
          <w:tab w:val="right" w:pos="5030"/>
        </w:tabs>
        <w:rPr>
          <w:noProof/>
        </w:rPr>
      </w:pPr>
      <w:r>
        <w:rPr>
          <w:noProof/>
        </w:rPr>
        <w:t>SharePoint Online-abonnement 1 of 2, 28</w:t>
      </w:r>
    </w:p>
    <w:p w:rsidR="008E4374" w:rsidRDefault="008E4374">
      <w:pPr>
        <w:pStyle w:val="Index1"/>
        <w:tabs>
          <w:tab w:val="right" w:pos="5030"/>
        </w:tabs>
        <w:rPr>
          <w:noProof/>
        </w:rPr>
      </w:pPr>
      <w:r>
        <w:rPr>
          <w:noProof/>
        </w:rPr>
        <w:t>SharePoint Online-abonnement 2, 68</w:t>
      </w:r>
    </w:p>
    <w:p w:rsidR="008E4374" w:rsidRDefault="008E4374">
      <w:pPr>
        <w:pStyle w:val="Index1"/>
        <w:tabs>
          <w:tab w:val="right" w:pos="5030"/>
        </w:tabs>
        <w:rPr>
          <w:noProof/>
        </w:rPr>
      </w:pPr>
      <w:r w:rsidRPr="00C75C27">
        <w:rPr>
          <w:noProof/>
          <w:lang w:val="de-DE"/>
        </w:rPr>
        <w:t>SharePoint Server</w:t>
      </w:r>
      <w:r>
        <w:rPr>
          <w:noProof/>
        </w:rPr>
        <w:t>, 58, 89</w:t>
      </w:r>
    </w:p>
    <w:p w:rsidR="008E4374" w:rsidRDefault="008E4374">
      <w:pPr>
        <w:pStyle w:val="Index1"/>
        <w:tabs>
          <w:tab w:val="right" w:pos="5030"/>
        </w:tabs>
        <w:rPr>
          <w:noProof/>
        </w:rPr>
      </w:pPr>
      <w:r>
        <w:rPr>
          <w:noProof/>
        </w:rPr>
        <w:t>SharePoint Server 2013, 27</w:t>
      </w:r>
    </w:p>
    <w:p w:rsidR="008E4374" w:rsidRDefault="008E4374">
      <w:pPr>
        <w:pStyle w:val="Index1"/>
        <w:tabs>
          <w:tab w:val="right" w:pos="5030"/>
        </w:tabs>
        <w:rPr>
          <w:noProof/>
        </w:rPr>
      </w:pPr>
      <w:r>
        <w:rPr>
          <w:noProof/>
        </w:rPr>
        <w:t>SharePoint Server 2016, 27</w:t>
      </w:r>
    </w:p>
    <w:p w:rsidR="008E4374" w:rsidRDefault="008E4374">
      <w:pPr>
        <w:pStyle w:val="Index1"/>
        <w:tabs>
          <w:tab w:val="right" w:pos="5030"/>
        </w:tabs>
        <w:rPr>
          <w:noProof/>
        </w:rPr>
      </w:pPr>
      <w:r>
        <w:rPr>
          <w:noProof/>
        </w:rPr>
        <w:t>Skype voor Bedrijven 2016, 23</w:t>
      </w:r>
    </w:p>
    <w:p w:rsidR="008E4374" w:rsidRDefault="008E4374">
      <w:pPr>
        <w:pStyle w:val="Index1"/>
        <w:tabs>
          <w:tab w:val="right" w:pos="5030"/>
        </w:tabs>
        <w:rPr>
          <w:noProof/>
        </w:rPr>
      </w:pPr>
      <w:r>
        <w:rPr>
          <w:noProof/>
        </w:rPr>
        <w:t>Skype voor Bedrijven Online Plan 1, 29</w:t>
      </w:r>
    </w:p>
    <w:p w:rsidR="008E4374" w:rsidRDefault="008E4374">
      <w:pPr>
        <w:pStyle w:val="Index1"/>
        <w:tabs>
          <w:tab w:val="right" w:pos="5030"/>
        </w:tabs>
        <w:rPr>
          <w:noProof/>
        </w:rPr>
      </w:pPr>
      <w:r>
        <w:rPr>
          <w:noProof/>
        </w:rPr>
        <w:t>Skype voor Bedrijven Online Plan 2, 29</w:t>
      </w:r>
    </w:p>
    <w:p w:rsidR="008E4374" w:rsidRDefault="008E4374">
      <w:pPr>
        <w:pStyle w:val="Index1"/>
        <w:tabs>
          <w:tab w:val="right" w:pos="5030"/>
        </w:tabs>
        <w:rPr>
          <w:noProof/>
        </w:rPr>
      </w:pPr>
      <w:r>
        <w:rPr>
          <w:noProof/>
        </w:rPr>
        <w:t>Skype voor Bedrijven Online-abonnement 1, 69</w:t>
      </w:r>
    </w:p>
    <w:p w:rsidR="008E4374" w:rsidRDefault="008E4374">
      <w:pPr>
        <w:pStyle w:val="Index1"/>
        <w:tabs>
          <w:tab w:val="right" w:pos="5030"/>
        </w:tabs>
        <w:rPr>
          <w:noProof/>
        </w:rPr>
      </w:pPr>
      <w:r>
        <w:rPr>
          <w:noProof/>
        </w:rPr>
        <w:t>Skype voor Bedrijven Online-abonnement 1 Add-on, 69</w:t>
      </w:r>
    </w:p>
    <w:p w:rsidR="008E4374" w:rsidRDefault="008E4374">
      <w:pPr>
        <w:pStyle w:val="Index1"/>
        <w:tabs>
          <w:tab w:val="right" w:pos="5030"/>
        </w:tabs>
        <w:rPr>
          <w:noProof/>
        </w:rPr>
      </w:pPr>
      <w:r>
        <w:rPr>
          <w:noProof/>
        </w:rPr>
        <w:t>Skype voor Bedrijven Online-abonnement 2, 69</w:t>
      </w:r>
    </w:p>
    <w:p w:rsidR="008E4374" w:rsidRDefault="008E4374">
      <w:pPr>
        <w:pStyle w:val="Index1"/>
        <w:tabs>
          <w:tab w:val="right" w:pos="5030"/>
        </w:tabs>
        <w:rPr>
          <w:noProof/>
        </w:rPr>
      </w:pPr>
      <w:r w:rsidRPr="00C75C27">
        <w:rPr>
          <w:noProof/>
          <w:lang w:val="de-DE"/>
        </w:rPr>
        <w:t>Skype voor Bedrijven Server</w:t>
      </w:r>
      <w:r>
        <w:rPr>
          <w:noProof/>
        </w:rPr>
        <w:t>, 58</w:t>
      </w:r>
    </w:p>
    <w:p w:rsidR="008E4374" w:rsidRDefault="008E4374">
      <w:pPr>
        <w:pStyle w:val="Index1"/>
        <w:tabs>
          <w:tab w:val="right" w:pos="5030"/>
        </w:tabs>
        <w:rPr>
          <w:noProof/>
        </w:rPr>
      </w:pPr>
      <w:r>
        <w:rPr>
          <w:noProof/>
        </w:rPr>
        <w:t>Skype voor Business Server 2015, 28</w:t>
      </w:r>
    </w:p>
    <w:p w:rsidR="008E4374" w:rsidRDefault="008E4374">
      <w:pPr>
        <w:pStyle w:val="Index1"/>
        <w:tabs>
          <w:tab w:val="right" w:pos="5030"/>
        </w:tabs>
        <w:rPr>
          <w:noProof/>
        </w:rPr>
      </w:pPr>
      <w:r>
        <w:rPr>
          <w:noProof/>
        </w:rPr>
        <w:t>SQL Parallel Data Warehouse, 84, 90</w:t>
      </w:r>
    </w:p>
    <w:p w:rsidR="008E4374" w:rsidRDefault="008E4374">
      <w:pPr>
        <w:pStyle w:val="Index1"/>
        <w:tabs>
          <w:tab w:val="right" w:pos="5030"/>
        </w:tabs>
        <w:rPr>
          <w:noProof/>
        </w:rPr>
      </w:pPr>
      <w:r>
        <w:rPr>
          <w:noProof/>
        </w:rPr>
        <w:t>SQL Server, 89</w:t>
      </w:r>
    </w:p>
    <w:p w:rsidR="008E4374" w:rsidRDefault="008E4374">
      <w:pPr>
        <w:pStyle w:val="Index1"/>
        <w:tabs>
          <w:tab w:val="right" w:pos="5030"/>
        </w:tabs>
        <w:rPr>
          <w:noProof/>
        </w:rPr>
      </w:pPr>
      <w:r>
        <w:rPr>
          <w:noProof/>
        </w:rPr>
        <w:t>SQL Server 2016, 30</w:t>
      </w:r>
    </w:p>
    <w:p w:rsidR="008E4374" w:rsidRDefault="008E4374">
      <w:pPr>
        <w:pStyle w:val="Index1"/>
        <w:tabs>
          <w:tab w:val="right" w:pos="5030"/>
        </w:tabs>
        <w:rPr>
          <w:noProof/>
        </w:rPr>
      </w:pPr>
      <w:r>
        <w:rPr>
          <w:noProof/>
        </w:rPr>
        <w:t>SQL Server 2017 Enterprise, 30</w:t>
      </w:r>
    </w:p>
    <w:p w:rsidR="008E4374" w:rsidRDefault="008E4374">
      <w:pPr>
        <w:pStyle w:val="Index1"/>
        <w:tabs>
          <w:tab w:val="right" w:pos="5030"/>
        </w:tabs>
        <w:rPr>
          <w:noProof/>
        </w:rPr>
      </w:pPr>
      <w:r>
        <w:rPr>
          <w:noProof/>
        </w:rPr>
        <w:t>SQL Server 2017 Enterprise Core, 30</w:t>
      </w:r>
    </w:p>
    <w:p w:rsidR="008E4374" w:rsidRDefault="008E4374">
      <w:pPr>
        <w:pStyle w:val="Index1"/>
        <w:tabs>
          <w:tab w:val="right" w:pos="5030"/>
        </w:tabs>
        <w:rPr>
          <w:noProof/>
        </w:rPr>
      </w:pPr>
      <w:r>
        <w:rPr>
          <w:noProof/>
        </w:rPr>
        <w:t>SQL Server 2017 Standard, 30</w:t>
      </w:r>
    </w:p>
    <w:p w:rsidR="008E4374" w:rsidRDefault="008E4374">
      <w:pPr>
        <w:pStyle w:val="Index1"/>
        <w:tabs>
          <w:tab w:val="right" w:pos="5030"/>
        </w:tabs>
        <w:rPr>
          <w:noProof/>
        </w:rPr>
      </w:pPr>
      <w:r>
        <w:rPr>
          <w:noProof/>
        </w:rPr>
        <w:t>SQL Server 2017 Standard Core, 30</w:t>
      </w:r>
    </w:p>
    <w:p w:rsidR="008E4374" w:rsidRDefault="008E4374">
      <w:pPr>
        <w:pStyle w:val="Index1"/>
        <w:tabs>
          <w:tab w:val="right" w:pos="5030"/>
        </w:tabs>
        <w:rPr>
          <w:noProof/>
        </w:rPr>
      </w:pPr>
      <w:r>
        <w:rPr>
          <w:noProof/>
        </w:rPr>
        <w:t>SQL Server Business Intelligence, 84, 90</w:t>
      </w:r>
    </w:p>
    <w:p w:rsidR="008E4374" w:rsidRDefault="008E4374">
      <w:pPr>
        <w:pStyle w:val="Index1"/>
        <w:tabs>
          <w:tab w:val="right" w:pos="5030"/>
        </w:tabs>
        <w:rPr>
          <w:noProof/>
        </w:rPr>
      </w:pPr>
      <w:r>
        <w:rPr>
          <w:noProof/>
        </w:rPr>
        <w:t>SQL Server Data Center, 84</w:t>
      </w:r>
    </w:p>
    <w:p w:rsidR="008E4374" w:rsidRDefault="008E4374">
      <w:pPr>
        <w:pStyle w:val="Index1"/>
        <w:tabs>
          <w:tab w:val="right" w:pos="5030"/>
        </w:tabs>
        <w:rPr>
          <w:noProof/>
        </w:rPr>
      </w:pPr>
      <w:r>
        <w:rPr>
          <w:noProof/>
        </w:rPr>
        <w:t>SQL Server Enterprise, 84</w:t>
      </w:r>
    </w:p>
    <w:p w:rsidR="008E4374" w:rsidRDefault="008E4374">
      <w:pPr>
        <w:pStyle w:val="Index1"/>
        <w:tabs>
          <w:tab w:val="right" w:pos="5030"/>
        </w:tabs>
        <w:rPr>
          <w:noProof/>
        </w:rPr>
      </w:pPr>
      <w:r>
        <w:rPr>
          <w:noProof/>
        </w:rPr>
        <w:t>SQL Server Standard, 84, 90</w:t>
      </w:r>
    </w:p>
    <w:p w:rsidR="008E4374" w:rsidRDefault="008E4374">
      <w:pPr>
        <w:pStyle w:val="Index1"/>
        <w:tabs>
          <w:tab w:val="right" w:pos="5030"/>
        </w:tabs>
        <w:rPr>
          <w:noProof/>
        </w:rPr>
      </w:pPr>
      <w:r>
        <w:rPr>
          <w:noProof/>
        </w:rPr>
        <w:t>System Center 2012 Client Management Suite, 34, 36, 37</w:t>
      </w:r>
    </w:p>
    <w:p w:rsidR="008E4374" w:rsidRDefault="008E4374">
      <w:pPr>
        <w:pStyle w:val="Index1"/>
        <w:tabs>
          <w:tab w:val="right" w:pos="5030"/>
        </w:tabs>
        <w:rPr>
          <w:noProof/>
        </w:rPr>
      </w:pPr>
      <w:r>
        <w:rPr>
          <w:noProof/>
        </w:rPr>
        <w:t>System Center 2012 Datacenter Serverbeheerlicentie, 84</w:t>
      </w:r>
    </w:p>
    <w:p w:rsidR="008E4374" w:rsidRDefault="008E4374">
      <w:pPr>
        <w:pStyle w:val="Index1"/>
        <w:tabs>
          <w:tab w:val="right" w:pos="5030"/>
        </w:tabs>
        <w:rPr>
          <w:noProof/>
        </w:rPr>
      </w:pPr>
      <w:r>
        <w:rPr>
          <w:noProof/>
        </w:rPr>
        <w:t>System Center 2012 R2, 32</w:t>
      </w:r>
    </w:p>
    <w:p w:rsidR="008E4374" w:rsidRDefault="008E4374">
      <w:pPr>
        <w:pStyle w:val="Index1"/>
        <w:tabs>
          <w:tab w:val="right" w:pos="5030"/>
        </w:tabs>
        <w:rPr>
          <w:noProof/>
        </w:rPr>
      </w:pPr>
      <w:r>
        <w:rPr>
          <w:noProof/>
        </w:rPr>
        <w:t>System Center 2012 R2 Configuration Manager, 33</w:t>
      </w:r>
    </w:p>
    <w:p w:rsidR="008E4374" w:rsidRDefault="008E4374">
      <w:pPr>
        <w:pStyle w:val="Index1"/>
        <w:tabs>
          <w:tab w:val="right" w:pos="5030"/>
        </w:tabs>
        <w:rPr>
          <w:noProof/>
        </w:rPr>
      </w:pPr>
      <w:r>
        <w:rPr>
          <w:noProof/>
        </w:rPr>
        <w:t>System Center 2012 R2 Endpoint Protection, 35</w:t>
      </w:r>
    </w:p>
    <w:p w:rsidR="008E4374" w:rsidRDefault="008E4374">
      <w:pPr>
        <w:pStyle w:val="Index1"/>
        <w:tabs>
          <w:tab w:val="right" w:pos="5030"/>
        </w:tabs>
        <w:rPr>
          <w:noProof/>
        </w:rPr>
      </w:pPr>
      <w:r>
        <w:rPr>
          <w:noProof/>
        </w:rPr>
        <w:t>System Center 2016 Data Protection Manager, 34</w:t>
      </w:r>
    </w:p>
    <w:p w:rsidR="008E4374" w:rsidRDefault="008E4374">
      <w:pPr>
        <w:pStyle w:val="Index1"/>
        <w:tabs>
          <w:tab w:val="right" w:pos="5030"/>
        </w:tabs>
        <w:rPr>
          <w:noProof/>
        </w:rPr>
      </w:pPr>
      <w:r>
        <w:rPr>
          <w:noProof/>
        </w:rPr>
        <w:t>System Center 2016 Operations Manager, 36</w:t>
      </w:r>
    </w:p>
    <w:p w:rsidR="008E4374" w:rsidRDefault="008E4374">
      <w:pPr>
        <w:pStyle w:val="Index1"/>
        <w:tabs>
          <w:tab w:val="right" w:pos="5030"/>
        </w:tabs>
        <w:rPr>
          <w:noProof/>
        </w:rPr>
      </w:pPr>
      <w:r>
        <w:rPr>
          <w:noProof/>
        </w:rPr>
        <w:t>System Center 2016 Orchestrator, 36</w:t>
      </w:r>
    </w:p>
    <w:p w:rsidR="008E4374" w:rsidRDefault="008E4374">
      <w:pPr>
        <w:pStyle w:val="Index1"/>
        <w:tabs>
          <w:tab w:val="right" w:pos="5030"/>
        </w:tabs>
        <w:rPr>
          <w:noProof/>
        </w:rPr>
      </w:pPr>
      <w:r>
        <w:rPr>
          <w:noProof/>
        </w:rPr>
        <w:t>System Center 2016 Service Manager, 37</w:t>
      </w:r>
    </w:p>
    <w:p w:rsidR="008E4374" w:rsidRDefault="008E4374">
      <w:pPr>
        <w:pStyle w:val="Index1"/>
        <w:tabs>
          <w:tab w:val="right" w:pos="5030"/>
        </w:tabs>
        <w:rPr>
          <w:noProof/>
        </w:rPr>
      </w:pPr>
      <w:r>
        <w:rPr>
          <w:noProof/>
        </w:rPr>
        <w:t>System Center Datacenter, 89, 90</w:t>
      </w:r>
    </w:p>
    <w:p w:rsidR="008E4374" w:rsidRDefault="008E4374">
      <w:pPr>
        <w:pStyle w:val="Index1"/>
        <w:tabs>
          <w:tab w:val="right" w:pos="5030"/>
        </w:tabs>
        <w:rPr>
          <w:noProof/>
        </w:rPr>
      </w:pPr>
      <w:r>
        <w:rPr>
          <w:noProof/>
        </w:rPr>
        <w:t>System Center Datacenter (pakket met 2 Core-licenties), 19</w:t>
      </w:r>
    </w:p>
    <w:p w:rsidR="008E4374" w:rsidRDefault="008E4374">
      <w:pPr>
        <w:pStyle w:val="Index1"/>
        <w:tabs>
          <w:tab w:val="right" w:pos="5030"/>
        </w:tabs>
        <w:rPr>
          <w:noProof/>
        </w:rPr>
      </w:pPr>
      <w:r>
        <w:rPr>
          <w:noProof/>
        </w:rPr>
        <w:t>System Center Endpoint Protection 1606, 35</w:t>
      </w:r>
    </w:p>
    <w:p w:rsidR="008E4374" w:rsidRDefault="008E4374">
      <w:pPr>
        <w:pStyle w:val="Index1"/>
        <w:tabs>
          <w:tab w:val="right" w:pos="5030"/>
        </w:tabs>
        <w:rPr>
          <w:noProof/>
        </w:rPr>
      </w:pPr>
      <w:r>
        <w:rPr>
          <w:noProof/>
        </w:rPr>
        <w:t>System Center Global Service Monitor, 33</w:t>
      </w:r>
    </w:p>
    <w:p w:rsidR="008E4374" w:rsidRDefault="008E4374">
      <w:pPr>
        <w:pStyle w:val="Index1"/>
        <w:tabs>
          <w:tab w:val="right" w:pos="5030"/>
        </w:tabs>
        <w:rPr>
          <w:noProof/>
        </w:rPr>
      </w:pPr>
      <w:r>
        <w:rPr>
          <w:noProof/>
        </w:rPr>
        <w:t>System Center Standard, 89, 90</w:t>
      </w:r>
    </w:p>
    <w:p w:rsidR="008E4374" w:rsidRDefault="008E4374">
      <w:pPr>
        <w:pStyle w:val="Index1"/>
        <w:tabs>
          <w:tab w:val="right" w:pos="5030"/>
        </w:tabs>
        <w:rPr>
          <w:noProof/>
        </w:rPr>
      </w:pPr>
      <w:r>
        <w:rPr>
          <w:noProof/>
        </w:rPr>
        <w:t>System Center Standard (pakket met 2 Core-licenties), 19</w:t>
      </w:r>
    </w:p>
    <w:p w:rsidR="008E4374" w:rsidRDefault="008E4374">
      <w:pPr>
        <w:pStyle w:val="Index1"/>
        <w:tabs>
          <w:tab w:val="right" w:pos="5030"/>
        </w:tabs>
        <w:rPr>
          <w:noProof/>
        </w:rPr>
      </w:pPr>
      <w:r>
        <w:rPr>
          <w:noProof/>
        </w:rPr>
        <w:t>Task CAL voor Microsoft Dynamics AX, 84</w:t>
      </w:r>
    </w:p>
    <w:p w:rsidR="008E4374" w:rsidRDefault="008E4374">
      <w:pPr>
        <w:pStyle w:val="Index1"/>
        <w:tabs>
          <w:tab w:val="right" w:pos="5030"/>
        </w:tabs>
        <w:rPr>
          <w:noProof/>
        </w:rPr>
      </w:pPr>
      <w:r>
        <w:rPr>
          <w:noProof/>
        </w:rPr>
        <w:t>VDI, 38</w:t>
      </w:r>
    </w:p>
    <w:p w:rsidR="008E4374" w:rsidRDefault="008E4374">
      <w:pPr>
        <w:pStyle w:val="Index1"/>
        <w:tabs>
          <w:tab w:val="right" w:pos="5030"/>
        </w:tabs>
        <w:rPr>
          <w:noProof/>
        </w:rPr>
      </w:pPr>
      <w:r>
        <w:rPr>
          <w:noProof/>
        </w:rPr>
        <w:t>Verlenging Microsoft Azure StorSimple Plan 8100, 55</w:t>
      </w:r>
    </w:p>
    <w:p w:rsidR="008E4374" w:rsidRDefault="008E4374">
      <w:pPr>
        <w:pStyle w:val="Index1"/>
        <w:tabs>
          <w:tab w:val="right" w:pos="5030"/>
        </w:tabs>
        <w:rPr>
          <w:noProof/>
        </w:rPr>
      </w:pPr>
      <w:r>
        <w:rPr>
          <w:noProof/>
        </w:rPr>
        <w:t>Verlenging Microsoft Azure StorSimple Plan 8600 (geen apparaat), 55</w:t>
      </w:r>
    </w:p>
    <w:p w:rsidR="008E4374" w:rsidRDefault="008E4374">
      <w:pPr>
        <w:pStyle w:val="Index1"/>
        <w:tabs>
          <w:tab w:val="right" w:pos="5030"/>
        </w:tabs>
        <w:rPr>
          <w:noProof/>
        </w:rPr>
      </w:pPr>
      <w:r>
        <w:rPr>
          <w:noProof/>
        </w:rPr>
        <w:t>Visio 2016 Professional, 23</w:t>
      </w:r>
    </w:p>
    <w:p w:rsidR="008E4374" w:rsidRDefault="008E4374">
      <w:pPr>
        <w:pStyle w:val="Index1"/>
        <w:tabs>
          <w:tab w:val="right" w:pos="5030"/>
        </w:tabs>
        <w:rPr>
          <w:noProof/>
        </w:rPr>
      </w:pPr>
      <w:r>
        <w:rPr>
          <w:noProof/>
        </w:rPr>
        <w:t>Visio 2016 Standard, 23</w:t>
      </w:r>
    </w:p>
    <w:p w:rsidR="008E4374" w:rsidRDefault="008E4374">
      <w:pPr>
        <w:pStyle w:val="Index1"/>
        <w:tabs>
          <w:tab w:val="right" w:pos="5030"/>
        </w:tabs>
        <w:rPr>
          <w:noProof/>
        </w:rPr>
      </w:pPr>
      <w:r>
        <w:rPr>
          <w:noProof/>
        </w:rPr>
        <w:t>Visio Online Plan 1, 63</w:t>
      </w:r>
    </w:p>
    <w:p w:rsidR="008E4374" w:rsidRDefault="008E4374">
      <w:pPr>
        <w:pStyle w:val="Index1"/>
        <w:tabs>
          <w:tab w:val="right" w:pos="5030"/>
        </w:tabs>
        <w:rPr>
          <w:noProof/>
        </w:rPr>
      </w:pPr>
      <w:r>
        <w:rPr>
          <w:noProof/>
        </w:rPr>
        <w:t>Visio Online Plan 1 en 2 Vanuit SA, 63</w:t>
      </w:r>
    </w:p>
    <w:p w:rsidR="008E4374" w:rsidRDefault="008E4374">
      <w:pPr>
        <w:pStyle w:val="Index1"/>
        <w:tabs>
          <w:tab w:val="right" w:pos="5030"/>
        </w:tabs>
        <w:rPr>
          <w:noProof/>
        </w:rPr>
      </w:pPr>
      <w:r>
        <w:rPr>
          <w:noProof/>
        </w:rPr>
        <w:t>Visio Online Plan 2, 63</w:t>
      </w:r>
    </w:p>
    <w:p w:rsidR="008E4374" w:rsidRDefault="008E4374">
      <w:pPr>
        <w:pStyle w:val="Index1"/>
        <w:tabs>
          <w:tab w:val="right" w:pos="5030"/>
        </w:tabs>
        <w:rPr>
          <w:noProof/>
        </w:rPr>
      </w:pPr>
      <w:r>
        <w:rPr>
          <w:noProof/>
        </w:rPr>
        <w:t>Visio Online Plan 2 Add-on, 63</w:t>
      </w:r>
    </w:p>
    <w:p w:rsidR="008E4374" w:rsidRDefault="008E4374">
      <w:pPr>
        <w:pStyle w:val="Index1"/>
        <w:tabs>
          <w:tab w:val="right" w:pos="5030"/>
        </w:tabs>
        <w:rPr>
          <w:noProof/>
        </w:rPr>
      </w:pPr>
      <w:r>
        <w:rPr>
          <w:noProof/>
        </w:rPr>
        <w:t>Visio Professional, 90</w:t>
      </w:r>
    </w:p>
    <w:p w:rsidR="008E4374" w:rsidRDefault="008E4374">
      <w:pPr>
        <w:pStyle w:val="Index1"/>
        <w:tabs>
          <w:tab w:val="right" w:pos="5030"/>
        </w:tabs>
        <w:rPr>
          <w:noProof/>
        </w:rPr>
      </w:pPr>
      <w:r>
        <w:rPr>
          <w:noProof/>
        </w:rPr>
        <w:t>Visio Standard, 84, 90</w:t>
      </w:r>
    </w:p>
    <w:p w:rsidR="008E4374" w:rsidRDefault="008E4374">
      <w:pPr>
        <w:pStyle w:val="Index1"/>
        <w:tabs>
          <w:tab w:val="right" w:pos="5030"/>
        </w:tabs>
        <w:rPr>
          <w:noProof/>
        </w:rPr>
      </w:pPr>
      <w:r>
        <w:rPr>
          <w:noProof/>
        </w:rPr>
        <w:t>Visual Studio 2015, 38</w:t>
      </w:r>
    </w:p>
    <w:p w:rsidR="008E4374" w:rsidRDefault="008E4374">
      <w:pPr>
        <w:pStyle w:val="Index1"/>
        <w:tabs>
          <w:tab w:val="right" w:pos="5030"/>
        </w:tabs>
        <w:rPr>
          <w:noProof/>
        </w:rPr>
      </w:pPr>
      <w:r>
        <w:rPr>
          <w:noProof/>
        </w:rPr>
        <w:t>Visual Studio Enterprise 2017-abonnement, 38</w:t>
      </w:r>
    </w:p>
    <w:p w:rsidR="008E4374" w:rsidRDefault="008E4374">
      <w:pPr>
        <w:pStyle w:val="Index1"/>
        <w:tabs>
          <w:tab w:val="right" w:pos="5030"/>
        </w:tabs>
        <w:rPr>
          <w:noProof/>
        </w:rPr>
      </w:pPr>
      <w:r>
        <w:rPr>
          <w:noProof/>
        </w:rPr>
        <w:t>Visual Studio Enterprise-abonnement, 84, 90</w:t>
      </w:r>
    </w:p>
    <w:p w:rsidR="008E4374" w:rsidRDefault="008E4374">
      <w:pPr>
        <w:pStyle w:val="Index1"/>
        <w:tabs>
          <w:tab w:val="right" w:pos="5030"/>
        </w:tabs>
        <w:rPr>
          <w:noProof/>
        </w:rPr>
      </w:pPr>
      <w:r>
        <w:rPr>
          <w:noProof/>
        </w:rPr>
        <w:t>Visual Studio Professional 2017, 38</w:t>
      </w:r>
    </w:p>
    <w:p w:rsidR="008E4374" w:rsidRDefault="008E4374">
      <w:pPr>
        <w:pStyle w:val="Index1"/>
        <w:tabs>
          <w:tab w:val="right" w:pos="5030"/>
        </w:tabs>
        <w:rPr>
          <w:noProof/>
        </w:rPr>
      </w:pPr>
      <w:r>
        <w:rPr>
          <w:noProof/>
        </w:rPr>
        <w:t>Visual Studio Professional 2017-abonnement, 38</w:t>
      </w:r>
    </w:p>
    <w:p w:rsidR="008E4374" w:rsidRDefault="008E4374">
      <w:pPr>
        <w:pStyle w:val="Index1"/>
        <w:tabs>
          <w:tab w:val="right" w:pos="5030"/>
        </w:tabs>
        <w:rPr>
          <w:noProof/>
        </w:rPr>
      </w:pPr>
      <w:r>
        <w:rPr>
          <w:noProof/>
        </w:rPr>
        <w:t>Visual Studio Professional-abonnement, 84, 90</w:t>
      </w:r>
    </w:p>
    <w:p w:rsidR="008E4374" w:rsidRDefault="008E4374">
      <w:pPr>
        <w:pStyle w:val="Index1"/>
        <w:tabs>
          <w:tab w:val="right" w:pos="5030"/>
        </w:tabs>
        <w:rPr>
          <w:noProof/>
        </w:rPr>
      </w:pPr>
      <w:r>
        <w:rPr>
          <w:noProof/>
        </w:rPr>
        <w:t>Visual Studio Team Foundation Server 2018 met SQL Server 2017-technologie, 40</w:t>
      </w:r>
    </w:p>
    <w:p w:rsidR="008E4374" w:rsidRDefault="008E4374">
      <w:pPr>
        <w:pStyle w:val="Index1"/>
        <w:tabs>
          <w:tab w:val="right" w:pos="5030"/>
        </w:tabs>
        <w:rPr>
          <w:noProof/>
        </w:rPr>
      </w:pPr>
      <w:r>
        <w:rPr>
          <w:noProof/>
        </w:rPr>
        <w:t>Visual Studio Test Professional 2017-abonnement, 38</w:t>
      </w:r>
    </w:p>
    <w:p w:rsidR="008E4374" w:rsidRDefault="008E4374">
      <w:pPr>
        <w:pStyle w:val="Index1"/>
        <w:tabs>
          <w:tab w:val="right" w:pos="5030"/>
        </w:tabs>
        <w:rPr>
          <w:noProof/>
        </w:rPr>
      </w:pPr>
      <w:r>
        <w:rPr>
          <w:noProof/>
        </w:rPr>
        <w:t>Visual Studio Test Professional-abonnement, 84, 90</w:t>
      </w:r>
    </w:p>
    <w:p w:rsidR="008E4374" w:rsidRDefault="008E4374">
      <w:pPr>
        <w:pStyle w:val="Index1"/>
        <w:tabs>
          <w:tab w:val="right" w:pos="5030"/>
        </w:tabs>
        <w:rPr>
          <w:noProof/>
        </w:rPr>
      </w:pPr>
      <w:r>
        <w:rPr>
          <w:noProof/>
        </w:rPr>
        <w:t>Windows 10, 42</w:t>
      </w:r>
    </w:p>
    <w:p w:rsidR="008E4374" w:rsidRDefault="008E4374">
      <w:pPr>
        <w:pStyle w:val="Index1"/>
        <w:tabs>
          <w:tab w:val="right" w:pos="5030"/>
        </w:tabs>
        <w:rPr>
          <w:noProof/>
        </w:rPr>
      </w:pPr>
      <w:r>
        <w:rPr>
          <w:noProof/>
        </w:rPr>
        <w:t>Windows 10 Education, 41</w:t>
      </w:r>
    </w:p>
    <w:p w:rsidR="008E4374" w:rsidRDefault="008E4374">
      <w:pPr>
        <w:pStyle w:val="Index1"/>
        <w:tabs>
          <w:tab w:val="right" w:pos="5030"/>
        </w:tabs>
        <w:rPr>
          <w:noProof/>
        </w:rPr>
      </w:pPr>
      <w:r>
        <w:rPr>
          <w:noProof/>
        </w:rPr>
        <w:t>Windows 10 Education A3, 41</w:t>
      </w:r>
    </w:p>
    <w:p w:rsidR="008E4374" w:rsidRDefault="008E4374">
      <w:pPr>
        <w:pStyle w:val="Index1"/>
        <w:tabs>
          <w:tab w:val="right" w:pos="5030"/>
        </w:tabs>
        <w:rPr>
          <w:noProof/>
        </w:rPr>
      </w:pPr>
      <w:r>
        <w:rPr>
          <w:noProof/>
        </w:rPr>
        <w:t>Windows 10 Education A5, 41</w:t>
      </w:r>
    </w:p>
    <w:p w:rsidR="008E4374" w:rsidRDefault="008E4374">
      <w:pPr>
        <w:pStyle w:val="Index1"/>
        <w:tabs>
          <w:tab w:val="right" w:pos="5030"/>
        </w:tabs>
        <w:rPr>
          <w:noProof/>
        </w:rPr>
      </w:pPr>
      <w:r>
        <w:rPr>
          <w:noProof/>
        </w:rPr>
        <w:t>Windows 10 Education E3, 41</w:t>
      </w:r>
    </w:p>
    <w:p w:rsidR="008E4374" w:rsidRDefault="008E4374">
      <w:pPr>
        <w:pStyle w:val="Index1"/>
        <w:tabs>
          <w:tab w:val="right" w:pos="5030"/>
        </w:tabs>
        <w:rPr>
          <w:noProof/>
        </w:rPr>
      </w:pPr>
      <w:r>
        <w:rPr>
          <w:noProof/>
        </w:rPr>
        <w:t>Windows 10 Education E5, 41</w:t>
      </w:r>
    </w:p>
    <w:p w:rsidR="008E4374" w:rsidRDefault="008E4374">
      <w:pPr>
        <w:pStyle w:val="Index1"/>
        <w:tabs>
          <w:tab w:val="right" w:pos="5030"/>
        </w:tabs>
        <w:rPr>
          <w:noProof/>
        </w:rPr>
      </w:pPr>
      <w:r>
        <w:rPr>
          <w:noProof/>
        </w:rPr>
        <w:t>Windows 10 Education E5 (per Apparaat), 41</w:t>
      </w:r>
    </w:p>
    <w:p w:rsidR="008E4374" w:rsidRDefault="008E4374">
      <w:pPr>
        <w:pStyle w:val="Index1"/>
        <w:tabs>
          <w:tab w:val="right" w:pos="5030"/>
        </w:tabs>
        <w:rPr>
          <w:noProof/>
        </w:rPr>
      </w:pPr>
      <w:r>
        <w:rPr>
          <w:noProof/>
        </w:rPr>
        <w:t>Windows 10 Education E5 per Apparaat Add-on (naar E3 per apparaat), 41</w:t>
      </w:r>
    </w:p>
    <w:p w:rsidR="008E4374" w:rsidRDefault="008E4374">
      <w:pPr>
        <w:pStyle w:val="Index1"/>
        <w:tabs>
          <w:tab w:val="right" w:pos="5030"/>
        </w:tabs>
        <w:rPr>
          <w:noProof/>
        </w:rPr>
      </w:pPr>
      <w:r>
        <w:rPr>
          <w:noProof/>
        </w:rPr>
        <w:t>Windows 10 Enterprise E3 per Apparaat met SA, 41</w:t>
      </w:r>
    </w:p>
    <w:p w:rsidR="008E4374" w:rsidRDefault="008E4374">
      <w:pPr>
        <w:pStyle w:val="Index1"/>
        <w:tabs>
          <w:tab w:val="right" w:pos="5030"/>
        </w:tabs>
        <w:rPr>
          <w:noProof/>
        </w:rPr>
      </w:pPr>
      <w:r>
        <w:rPr>
          <w:noProof/>
        </w:rPr>
        <w:t>Windows 10 Enterprise E3 per Gebruiker (alleen lokaal), 41</w:t>
      </w:r>
    </w:p>
    <w:p w:rsidR="008E4374" w:rsidRDefault="008E4374">
      <w:pPr>
        <w:pStyle w:val="Index1"/>
        <w:tabs>
          <w:tab w:val="right" w:pos="5030"/>
        </w:tabs>
        <w:rPr>
          <w:noProof/>
        </w:rPr>
      </w:pPr>
      <w:r>
        <w:rPr>
          <w:noProof/>
        </w:rPr>
        <w:t>Windows 10 Enterprise E3 per Gebruiker Add-on (naar E3 per apparaat), 41</w:t>
      </w:r>
    </w:p>
    <w:p w:rsidR="008E4374" w:rsidRDefault="008E4374">
      <w:pPr>
        <w:pStyle w:val="Index1"/>
        <w:tabs>
          <w:tab w:val="right" w:pos="5030"/>
        </w:tabs>
        <w:rPr>
          <w:noProof/>
        </w:rPr>
      </w:pPr>
      <w:r>
        <w:rPr>
          <w:noProof/>
        </w:rPr>
        <w:t>Windows 10 Enterprise E3 per gebruiker met SA, 41</w:t>
      </w:r>
    </w:p>
    <w:p w:rsidR="008E4374" w:rsidRDefault="008E4374">
      <w:pPr>
        <w:pStyle w:val="Index1"/>
        <w:tabs>
          <w:tab w:val="right" w:pos="5030"/>
        </w:tabs>
        <w:rPr>
          <w:noProof/>
        </w:rPr>
      </w:pPr>
      <w:r>
        <w:rPr>
          <w:noProof/>
        </w:rPr>
        <w:t>Windows 10 Enterprise E3 per Gebruikers met SA - vanuit SA, 41</w:t>
      </w:r>
    </w:p>
    <w:p w:rsidR="008E4374" w:rsidRDefault="008E4374">
      <w:pPr>
        <w:pStyle w:val="Index1"/>
        <w:tabs>
          <w:tab w:val="right" w:pos="5030"/>
        </w:tabs>
        <w:rPr>
          <w:noProof/>
        </w:rPr>
      </w:pPr>
      <w:r>
        <w:rPr>
          <w:noProof/>
        </w:rPr>
        <w:t>Windows 10 Enterprise E3/E5 per Gebruiker, 41</w:t>
      </w:r>
    </w:p>
    <w:p w:rsidR="008E4374" w:rsidRDefault="008E4374">
      <w:pPr>
        <w:pStyle w:val="Index1"/>
        <w:tabs>
          <w:tab w:val="right" w:pos="5030"/>
        </w:tabs>
        <w:rPr>
          <w:noProof/>
        </w:rPr>
      </w:pPr>
      <w:r>
        <w:rPr>
          <w:noProof/>
        </w:rPr>
        <w:t>Windows 10 Enterprise E5 per Apparaat of Gebruiker Add-on (naar E3 per apparaat) (SL), 42</w:t>
      </w:r>
    </w:p>
    <w:p w:rsidR="008E4374" w:rsidRDefault="008E4374">
      <w:pPr>
        <w:pStyle w:val="Index1"/>
        <w:tabs>
          <w:tab w:val="right" w:pos="5030"/>
        </w:tabs>
        <w:rPr>
          <w:noProof/>
        </w:rPr>
      </w:pPr>
      <w:r>
        <w:rPr>
          <w:noProof/>
        </w:rPr>
        <w:t>Windows 10 Enterprise E5 per Apparaat of Gebruiker met SA, 41</w:t>
      </w:r>
    </w:p>
    <w:p w:rsidR="008E4374" w:rsidRDefault="008E4374">
      <w:pPr>
        <w:pStyle w:val="Index1"/>
        <w:tabs>
          <w:tab w:val="right" w:pos="5030"/>
        </w:tabs>
        <w:rPr>
          <w:noProof/>
        </w:rPr>
      </w:pPr>
      <w:r>
        <w:rPr>
          <w:noProof/>
        </w:rPr>
        <w:t>Windows 10 Enterprise E5 per Gebruikers met SA - vanuit SA, 41</w:t>
      </w:r>
    </w:p>
    <w:p w:rsidR="008E4374" w:rsidRDefault="008E4374">
      <w:pPr>
        <w:pStyle w:val="Index1"/>
        <w:tabs>
          <w:tab w:val="right" w:pos="5030"/>
        </w:tabs>
        <w:rPr>
          <w:noProof/>
        </w:rPr>
      </w:pPr>
      <w:r>
        <w:rPr>
          <w:noProof/>
        </w:rPr>
        <w:t>Windows 10 Enterprise LTSB (per Apparaat), 41</w:t>
      </w:r>
    </w:p>
    <w:p w:rsidR="008E4374" w:rsidRDefault="008E4374">
      <w:pPr>
        <w:pStyle w:val="Index1"/>
        <w:tabs>
          <w:tab w:val="right" w:pos="5030"/>
        </w:tabs>
        <w:rPr>
          <w:noProof/>
        </w:rPr>
      </w:pPr>
      <w:r>
        <w:rPr>
          <w:noProof/>
        </w:rPr>
        <w:t>Windows 10 Enterprise LTSB 2015, 42</w:t>
      </w:r>
    </w:p>
    <w:p w:rsidR="008E4374" w:rsidRDefault="008E4374">
      <w:pPr>
        <w:pStyle w:val="Index1"/>
        <w:tabs>
          <w:tab w:val="right" w:pos="5030"/>
        </w:tabs>
        <w:rPr>
          <w:noProof/>
        </w:rPr>
      </w:pPr>
      <w:r>
        <w:rPr>
          <w:noProof/>
        </w:rPr>
        <w:t>Windows 10 Enterprise Virtual Desktop Access E3 per Apparaat, 42</w:t>
      </w:r>
    </w:p>
    <w:p w:rsidR="008E4374" w:rsidRDefault="008E4374">
      <w:pPr>
        <w:pStyle w:val="Index1"/>
        <w:tabs>
          <w:tab w:val="right" w:pos="5030"/>
        </w:tabs>
        <w:rPr>
          <w:noProof/>
        </w:rPr>
      </w:pPr>
      <w:r>
        <w:rPr>
          <w:noProof/>
        </w:rPr>
        <w:t>Windows 10 Enterprise Virtual Desktop Access E3 per Gebruiker, 42</w:t>
      </w:r>
    </w:p>
    <w:p w:rsidR="008E4374" w:rsidRDefault="008E4374">
      <w:pPr>
        <w:pStyle w:val="Index1"/>
        <w:tabs>
          <w:tab w:val="right" w:pos="5030"/>
        </w:tabs>
        <w:rPr>
          <w:noProof/>
        </w:rPr>
      </w:pPr>
      <w:r>
        <w:rPr>
          <w:noProof/>
        </w:rPr>
        <w:t>Windows 10 Enterprise Virtual Desktop Access E5 per Apparaat, 42</w:t>
      </w:r>
    </w:p>
    <w:p w:rsidR="008E4374" w:rsidRDefault="008E4374">
      <w:pPr>
        <w:pStyle w:val="Index1"/>
        <w:tabs>
          <w:tab w:val="right" w:pos="5030"/>
        </w:tabs>
        <w:rPr>
          <w:noProof/>
        </w:rPr>
      </w:pPr>
      <w:r>
        <w:rPr>
          <w:noProof/>
        </w:rPr>
        <w:t>Windows 10 Enterprise Virtual Desktop Access E5 per Gebruiker, 42</w:t>
      </w:r>
    </w:p>
    <w:p w:rsidR="008E4374" w:rsidRDefault="008E4374">
      <w:pPr>
        <w:pStyle w:val="Index1"/>
        <w:tabs>
          <w:tab w:val="right" w:pos="5030"/>
        </w:tabs>
        <w:rPr>
          <w:noProof/>
        </w:rPr>
      </w:pPr>
      <w:r>
        <w:rPr>
          <w:noProof/>
        </w:rPr>
        <w:t>Windows 10 Home to Pro Right Licensing, 42</w:t>
      </w:r>
    </w:p>
    <w:p w:rsidR="008E4374" w:rsidRDefault="008E4374">
      <w:pPr>
        <w:pStyle w:val="Index1"/>
        <w:tabs>
          <w:tab w:val="right" w:pos="5030"/>
        </w:tabs>
        <w:rPr>
          <w:noProof/>
        </w:rPr>
      </w:pPr>
      <w:r>
        <w:rPr>
          <w:noProof/>
        </w:rPr>
        <w:t>Windows 10 IoT Enterprise, 43</w:t>
      </w:r>
    </w:p>
    <w:p w:rsidR="008E4374" w:rsidRDefault="008E4374">
      <w:pPr>
        <w:pStyle w:val="Index1"/>
        <w:tabs>
          <w:tab w:val="right" w:pos="5030"/>
        </w:tabs>
        <w:rPr>
          <w:noProof/>
        </w:rPr>
      </w:pPr>
      <w:r>
        <w:rPr>
          <w:noProof/>
        </w:rPr>
        <w:t>Windows 10 IoT Enterprise voor Retail of Thin Clients, 43</w:t>
      </w:r>
    </w:p>
    <w:p w:rsidR="008E4374" w:rsidRDefault="008E4374">
      <w:pPr>
        <w:pStyle w:val="Index1"/>
        <w:tabs>
          <w:tab w:val="right" w:pos="5030"/>
        </w:tabs>
        <w:rPr>
          <w:noProof/>
        </w:rPr>
      </w:pPr>
      <w:r>
        <w:rPr>
          <w:noProof/>
        </w:rPr>
        <w:t>Windows 10 Pro, 41</w:t>
      </w:r>
    </w:p>
    <w:p w:rsidR="008E4374" w:rsidRDefault="008E4374">
      <w:pPr>
        <w:pStyle w:val="Index1"/>
        <w:tabs>
          <w:tab w:val="right" w:pos="5030"/>
        </w:tabs>
        <w:rPr>
          <w:noProof/>
        </w:rPr>
      </w:pPr>
      <w:r>
        <w:rPr>
          <w:noProof/>
        </w:rPr>
        <w:t>Windows 2000 Professional for Embedded Systems, 43</w:t>
      </w:r>
    </w:p>
    <w:p w:rsidR="008E4374" w:rsidRDefault="008E4374">
      <w:pPr>
        <w:pStyle w:val="Index1"/>
        <w:tabs>
          <w:tab w:val="right" w:pos="5030"/>
        </w:tabs>
        <w:rPr>
          <w:noProof/>
        </w:rPr>
      </w:pPr>
      <w:r>
        <w:rPr>
          <w:noProof/>
        </w:rPr>
        <w:t>Windows 7, 43</w:t>
      </w:r>
    </w:p>
    <w:p w:rsidR="008E4374" w:rsidRDefault="008E4374">
      <w:pPr>
        <w:pStyle w:val="Index1"/>
        <w:tabs>
          <w:tab w:val="right" w:pos="5030"/>
        </w:tabs>
        <w:rPr>
          <w:noProof/>
        </w:rPr>
      </w:pPr>
      <w:r>
        <w:rPr>
          <w:noProof/>
        </w:rPr>
        <w:t>Windows 7 Professional/Ultimate for Embedded Systems, 43</w:t>
      </w:r>
    </w:p>
    <w:p w:rsidR="008E4374" w:rsidRDefault="008E4374">
      <w:pPr>
        <w:pStyle w:val="Index1"/>
        <w:tabs>
          <w:tab w:val="right" w:pos="5030"/>
        </w:tabs>
        <w:rPr>
          <w:noProof/>
        </w:rPr>
      </w:pPr>
      <w:r>
        <w:rPr>
          <w:noProof/>
        </w:rPr>
        <w:t>Windows 8.1 Enterprise Sideloading, 41</w:t>
      </w:r>
    </w:p>
    <w:p w:rsidR="008E4374" w:rsidRDefault="008E4374">
      <w:pPr>
        <w:pStyle w:val="Index1"/>
        <w:tabs>
          <w:tab w:val="right" w:pos="5030"/>
        </w:tabs>
        <w:rPr>
          <w:noProof/>
        </w:rPr>
      </w:pPr>
      <w:r>
        <w:rPr>
          <w:noProof/>
        </w:rPr>
        <w:t>Windows 8/8.1, 43</w:t>
      </w:r>
    </w:p>
    <w:p w:rsidR="008E4374" w:rsidRDefault="008E4374">
      <w:pPr>
        <w:pStyle w:val="Index1"/>
        <w:tabs>
          <w:tab w:val="right" w:pos="5030"/>
        </w:tabs>
        <w:rPr>
          <w:noProof/>
        </w:rPr>
      </w:pPr>
      <w:r>
        <w:rPr>
          <w:noProof/>
        </w:rPr>
        <w:t>Windows Companion Subscription, 46</w:t>
      </w:r>
    </w:p>
    <w:p w:rsidR="008E4374" w:rsidRDefault="008E4374">
      <w:pPr>
        <w:pStyle w:val="Index1"/>
        <w:tabs>
          <w:tab w:val="right" w:pos="5030"/>
        </w:tabs>
        <w:rPr>
          <w:noProof/>
        </w:rPr>
      </w:pPr>
      <w:r>
        <w:rPr>
          <w:noProof/>
        </w:rPr>
        <w:t>Windows Embedded 2009, 43</w:t>
      </w:r>
    </w:p>
    <w:p w:rsidR="008E4374" w:rsidRDefault="008E4374">
      <w:pPr>
        <w:pStyle w:val="Index1"/>
        <w:tabs>
          <w:tab w:val="right" w:pos="5030"/>
        </w:tabs>
        <w:rPr>
          <w:noProof/>
        </w:rPr>
      </w:pPr>
      <w:r>
        <w:rPr>
          <w:noProof/>
        </w:rPr>
        <w:t>Windows Embedded 8 en 8.1 Industry Retail, 43</w:t>
      </w:r>
    </w:p>
    <w:p w:rsidR="008E4374" w:rsidRDefault="008E4374">
      <w:pPr>
        <w:pStyle w:val="Index1"/>
        <w:tabs>
          <w:tab w:val="right" w:pos="5030"/>
        </w:tabs>
        <w:rPr>
          <w:noProof/>
        </w:rPr>
      </w:pPr>
      <w:r>
        <w:rPr>
          <w:noProof/>
        </w:rPr>
        <w:t>Windows Embedded 8 Standard, 43</w:t>
      </w:r>
    </w:p>
    <w:p w:rsidR="008E4374" w:rsidRDefault="008E4374">
      <w:pPr>
        <w:pStyle w:val="Index1"/>
        <w:tabs>
          <w:tab w:val="right" w:pos="5030"/>
        </w:tabs>
        <w:rPr>
          <w:noProof/>
        </w:rPr>
      </w:pPr>
      <w:r>
        <w:rPr>
          <w:noProof/>
        </w:rPr>
        <w:t>Windows Embedded 8 Standard Enterprise Kit (100 exemplaren), 42</w:t>
      </w:r>
    </w:p>
    <w:p w:rsidR="008E4374" w:rsidRDefault="008E4374">
      <w:pPr>
        <w:pStyle w:val="Index1"/>
        <w:tabs>
          <w:tab w:val="right" w:pos="5030"/>
        </w:tabs>
        <w:rPr>
          <w:noProof/>
        </w:rPr>
      </w:pPr>
      <w:r>
        <w:rPr>
          <w:noProof/>
        </w:rPr>
        <w:t>Windows Embedded 8.1 Industry, 42</w:t>
      </w:r>
    </w:p>
    <w:p w:rsidR="008E4374" w:rsidRDefault="008E4374">
      <w:pPr>
        <w:pStyle w:val="Index1"/>
        <w:tabs>
          <w:tab w:val="right" w:pos="5030"/>
        </w:tabs>
        <w:rPr>
          <w:noProof/>
        </w:rPr>
      </w:pPr>
      <w:r>
        <w:rPr>
          <w:noProof/>
        </w:rPr>
        <w:t>Windows Embedded 8/8.1 Pro, Industry Pro, 43</w:t>
      </w:r>
    </w:p>
    <w:p w:rsidR="008E4374" w:rsidRDefault="008E4374">
      <w:pPr>
        <w:pStyle w:val="Index1"/>
        <w:tabs>
          <w:tab w:val="right" w:pos="5030"/>
        </w:tabs>
        <w:rPr>
          <w:noProof/>
        </w:rPr>
      </w:pPr>
      <w:r>
        <w:rPr>
          <w:noProof/>
        </w:rPr>
        <w:t>Windows Embedded for Point of Service, 43</w:t>
      </w:r>
    </w:p>
    <w:p w:rsidR="008E4374" w:rsidRDefault="008E4374">
      <w:pPr>
        <w:pStyle w:val="Index1"/>
        <w:tabs>
          <w:tab w:val="right" w:pos="5030"/>
        </w:tabs>
        <w:rPr>
          <w:noProof/>
        </w:rPr>
      </w:pPr>
      <w:r>
        <w:rPr>
          <w:noProof/>
        </w:rPr>
        <w:t>Windows Embedded POSReady 2009, 43</w:t>
      </w:r>
    </w:p>
    <w:p w:rsidR="008E4374" w:rsidRDefault="008E4374">
      <w:pPr>
        <w:pStyle w:val="Index1"/>
        <w:tabs>
          <w:tab w:val="right" w:pos="5030"/>
        </w:tabs>
        <w:rPr>
          <w:noProof/>
        </w:rPr>
      </w:pPr>
      <w:r>
        <w:rPr>
          <w:noProof/>
        </w:rPr>
        <w:t>Windows Embedded POSReady 7, 43</w:t>
      </w:r>
    </w:p>
    <w:p w:rsidR="008E4374" w:rsidRDefault="008E4374">
      <w:pPr>
        <w:pStyle w:val="Index1"/>
        <w:tabs>
          <w:tab w:val="right" w:pos="5030"/>
        </w:tabs>
        <w:rPr>
          <w:noProof/>
        </w:rPr>
      </w:pPr>
      <w:r>
        <w:rPr>
          <w:noProof/>
        </w:rPr>
        <w:t>Windows Embedded POSReady 7 Pro, 43</w:t>
      </w:r>
    </w:p>
    <w:p w:rsidR="008E4374" w:rsidRDefault="008E4374">
      <w:pPr>
        <w:pStyle w:val="Index1"/>
        <w:tabs>
          <w:tab w:val="right" w:pos="5030"/>
        </w:tabs>
        <w:rPr>
          <w:noProof/>
        </w:rPr>
      </w:pPr>
      <w:r>
        <w:rPr>
          <w:noProof/>
        </w:rPr>
        <w:t>Windows Embedded Standard 7, 43</w:t>
      </w:r>
    </w:p>
    <w:p w:rsidR="008E4374" w:rsidRDefault="008E4374">
      <w:pPr>
        <w:pStyle w:val="Index1"/>
        <w:tabs>
          <w:tab w:val="right" w:pos="5030"/>
        </w:tabs>
        <w:rPr>
          <w:noProof/>
        </w:rPr>
      </w:pPr>
      <w:r>
        <w:rPr>
          <w:noProof/>
        </w:rPr>
        <w:t>Windows HPC Server, 51</w:t>
      </w:r>
    </w:p>
    <w:p w:rsidR="008E4374" w:rsidRDefault="008E4374">
      <w:pPr>
        <w:pStyle w:val="Index1"/>
        <w:tabs>
          <w:tab w:val="right" w:pos="5030"/>
        </w:tabs>
        <w:rPr>
          <w:noProof/>
        </w:rPr>
      </w:pPr>
      <w:r>
        <w:rPr>
          <w:noProof/>
        </w:rPr>
        <w:t>Windows MultiPoint Server 2012, 48</w:t>
      </w:r>
    </w:p>
    <w:p w:rsidR="008E4374" w:rsidRDefault="008E4374">
      <w:pPr>
        <w:pStyle w:val="Index1"/>
        <w:tabs>
          <w:tab w:val="right" w:pos="5030"/>
        </w:tabs>
        <w:rPr>
          <w:noProof/>
        </w:rPr>
      </w:pPr>
      <w:r>
        <w:rPr>
          <w:noProof/>
        </w:rPr>
        <w:t>Windows MultiPoint Server 2016 Premium, 48</w:t>
      </w:r>
    </w:p>
    <w:p w:rsidR="008E4374" w:rsidRDefault="008E4374">
      <w:pPr>
        <w:pStyle w:val="Index1"/>
        <w:tabs>
          <w:tab w:val="right" w:pos="5030"/>
        </w:tabs>
        <w:rPr>
          <w:noProof/>
        </w:rPr>
      </w:pPr>
      <w:r>
        <w:rPr>
          <w:noProof/>
        </w:rPr>
        <w:t>Windows Server, 91</w:t>
      </w:r>
    </w:p>
    <w:p w:rsidR="008E4374" w:rsidRDefault="008E4374">
      <w:pPr>
        <w:pStyle w:val="Index1"/>
        <w:tabs>
          <w:tab w:val="right" w:pos="5030"/>
        </w:tabs>
        <w:rPr>
          <w:noProof/>
        </w:rPr>
      </w:pPr>
      <w:r>
        <w:rPr>
          <w:noProof/>
        </w:rPr>
        <w:t>Windows Server 2012, 49</w:t>
      </w:r>
    </w:p>
    <w:p w:rsidR="008E4374" w:rsidRDefault="008E4374">
      <w:pPr>
        <w:pStyle w:val="Index1"/>
        <w:tabs>
          <w:tab w:val="right" w:pos="5030"/>
        </w:tabs>
        <w:rPr>
          <w:noProof/>
        </w:rPr>
      </w:pPr>
      <w:r>
        <w:rPr>
          <w:noProof/>
        </w:rPr>
        <w:t>Windows Server 2012 R2, 49</w:t>
      </w:r>
    </w:p>
    <w:p w:rsidR="008E4374" w:rsidRDefault="008E4374">
      <w:pPr>
        <w:pStyle w:val="Index1"/>
        <w:tabs>
          <w:tab w:val="right" w:pos="5030"/>
        </w:tabs>
        <w:rPr>
          <w:noProof/>
        </w:rPr>
      </w:pPr>
      <w:r>
        <w:rPr>
          <w:noProof/>
        </w:rPr>
        <w:t>Windows Server 2016 CAL, 49</w:t>
      </w:r>
    </w:p>
    <w:p w:rsidR="008E4374" w:rsidRDefault="008E4374">
      <w:pPr>
        <w:pStyle w:val="Index1"/>
        <w:tabs>
          <w:tab w:val="right" w:pos="5030"/>
        </w:tabs>
        <w:rPr>
          <w:noProof/>
        </w:rPr>
      </w:pPr>
      <w:r>
        <w:rPr>
          <w:noProof/>
        </w:rPr>
        <w:t>Windows Server 2016 Datacenter (pakket met 16 Core-licenties), 49</w:t>
      </w:r>
    </w:p>
    <w:p w:rsidR="008E4374" w:rsidRDefault="008E4374">
      <w:pPr>
        <w:pStyle w:val="Index1"/>
        <w:tabs>
          <w:tab w:val="right" w:pos="5030"/>
        </w:tabs>
        <w:rPr>
          <w:noProof/>
        </w:rPr>
      </w:pPr>
      <w:r>
        <w:rPr>
          <w:noProof/>
        </w:rPr>
        <w:t>Windows Server 2016 Datacenter (pakket met 2 Core-licenties), 49</w:t>
      </w:r>
    </w:p>
    <w:p w:rsidR="008E4374" w:rsidRDefault="008E4374">
      <w:pPr>
        <w:pStyle w:val="Index1"/>
        <w:tabs>
          <w:tab w:val="right" w:pos="5030"/>
        </w:tabs>
        <w:rPr>
          <w:noProof/>
        </w:rPr>
      </w:pPr>
      <w:r>
        <w:rPr>
          <w:noProof/>
        </w:rPr>
        <w:t>Windows Server 2016 Essentials, 49</w:t>
      </w:r>
    </w:p>
    <w:p w:rsidR="008E4374" w:rsidRDefault="008E4374">
      <w:pPr>
        <w:pStyle w:val="Index1"/>
        <w:tabs>
          <w:tab w:val="right" w:pos="5030"/>
        </w:tabs>
        <w:rPr>
          <w:noProof/>
        </w:rPr>
      </w:pPr>
      <w:r>
        <w:rPr>
          <w:noProof/>
        </w:rPr>
        <w:t>Windows Server 2016 Remote Desktop Services External Connector, 49</w:t>
      </w:r>
    </w:p>
    <w:p w:rsidR="008E4374" w:rsidRDefault="008E4374">
      <w:pPr>
        <w:pStyle w:val="Index1"/>
        <w:tabs>
          <w:tab w:val="right" w:pos="5030"/>
        </w:tabs>
        <w:rPr>
          <w:noProof/>
        </w:rPr>
      </w:pPr>
      <w:r>
        <w:rPr>
          <w:noProof/>
        </w:rPr>
        <w:t>Windows Server 2016 Standard (pakket met 16 Core-licenties), 49</w:t>
      </w:r>
    </w:p>
    <w:p w:rsidR="008E4374" w:rsidRDefault="008E4374">
      <w:pPr>
        <w:pStyle w:val="Index1"/>
        <w:tabs>
          <w:tab w:val="right" w:pos="5030"/>
        </w:tabs>
        <w:rPr>
          <w:noProof/>
        </w:rPr>
      </w:pPr>
      <w:r>
        <w:rPr>
          <w:noProof/>
        </w:rPr>
        <w:t>Windows Server 2016 Standard (pakket met 2 Core-licenties), 49</w:t>
      </w:r>
    </w:p>
    <w:p w:rsidR="008E4374" w:rsidRDefault="008E4374">
      <w:pPr>
        <w:pStyle w:val="Index1"/>
        <w:tabs>
          <w:tab w:val="right" w:pos="5030"/>
        </w:tabs>
        <w:rPr>
          <w:noProof/>
        </w:rPr>
      </w:pPr>
      <w:r>
        <w:rPr>
          <w:noProof/>
        </w:rPr>
        <w:t>Windows Server Container, 78</w:t>
      </w:r>
    </w:p>
    <w:p w:rsidR="008E4374" w:rsidRDefault="008E4374">
      <w:pPr>
        <w:pStyle w:val="Index1"/>
        <w:tabs>
          <w:tab w:val="right" w:pos="5030"/>
        </w:tabs>
        <w:rPr>
          <w:noProof/>
        </w:rPr>
      </w:pPr>
      <w:r>
        <w:rPr>
          <w:noProof/>
        </w:rPr>
        <w:t>Windows Server Datacenter, 84, 89, 90</w:t>
      </w:r>
    </w:p>
    <w:p w:rsidR="008E4374" w:rsidRDefault="008E4374">
      <w:pPr>
        <w:pStyle w:val="Index1"/>
        <w:tabs>
          <w:tab w:val="right" w:pos="5030"/>
        </w:tabs>
        <w:rPr>
          <w:noProof/>
        </w:rPr>
      </w:pPr>
      <w:r>
        <w:rPr>
          <w:noProof/>
        </w:rPr>
        <w:t>Windows Server Datacenter (pakket met 2 Core-licenties), 19</w:t>
      </w:r>
    </w:p>
    <w:p w:rsidR="008E4374" w:rsidRDefault="008E4374">
      <w:pPr>
        <w:pStyle w:val="Index1"/>
        <w:tabs>
          <w:tab w:val="right" w:pos="5030"/>
        </w:tabs>
        <w:rPr>
          <w:noProof/>
        </w:rPr>
      </w:pPr>
      <w:r>
        <w:rPr>
          <w:noProof/>
        </w:rPr>
        <w:t>Windows Server Enterprise, 51, 84</w:t>
      </w:r>
    </w:p>
    <w:p w:rsidR="008E4374" w:rsidRDefault="008E4374">
      <w:pPr>
        <w:pStyle w:val="Index1"/>
        <w:tabs>
          <w:tab w:val="right" w:pos="5030"/>
        </w:tabs>
        <w:rPr>
          <w:noProof/>
        </w:rPr>
      </w:pPr>
      <w:r>
        <w:rPr>
          <w:noProof/>
        </w:rPr>
        <w:t>Windows Server HPC Edition, 51</w:t>
      </w:r>
    </w:p>
    <w:p w:rsidR="008E4374" w:rsidRDefault="008E4374">
      <w:pPr>
        <w:pStyle w:val="Index1"/>
        <w:tabs>
          <w:tab w:val="right" w:pos="5030"/>
        </w:tabs>
        <w:rPr>
          <w:noProof/>
        </w:rPr>
      </w:pPr>
      <w:r>
        <w:rPr>
          <w:noProof/>
        </w:rPr>
        <w:t>Windows Server Standard, 84, 89, 90</w:t>
      </w:r>
    </w:p>
    <w:p w:rsidR="008E4374" w:rsidRDefault="008E4374">
      <w:pPr>
        <w:pStyle w:val="Index1"/>
        <w:tabs>
          <w:tab w:val="right" w:pos="5030"/>
        </w:tabs>
        <w:rPr>
          <w:noProof/>
        </w:rPr>
      </w:pPr>
      <w:r>
        <w:rPr>
          <w:noProof/>
        </w:rPr>
        <w:t>Windows Server Standard (pakket met 2 Core-licenties), 19</w:t>
      </w:r>
    </w:p>
    <w:p w:rsidR="008E4374" w:rsidRDefault="008E4374">
      <w:pPr>
        <w:pStyle w:val="Index1"/>
        <w:tabs>
          <w:tab w:val="right" w:pos="5030"/>
        </w:tabs>
        <w:rPr>
          <w:noProof/>
        </w:rPr>
      </w:pPr>
      <w:r>
        <w:rPr>
          <w:noProof/>
        </w:rPr>
        <w:t>Windows Server voor Itanium-systemen, 51</w:t>
      </w:r>
    </w:p>
    <w:p w:rsidR="008E4374" w:rsidRDefault="008E4374">
      <w:pPr>
        <w:pStyle w:val="Index1"/>
        <w:tabs>
          <w:tab w:val="right" w:pos="5030"/>
        </w:tabs>
        <w:rPr>
          <w:noProof/>
        </w:rPr>
      </w:pPr>
      <w:r>
        <w:rPr>
          <w:noProof/>
        </w:rPr>
        <w:t>Windows Small Business Server, 51</w:t>
      </w:r>
    </w:p>
    <w:p w:rsidR="008E4374" w:rsidRDefault="008E4374">
      <w:pPr>
        <w:pStyle w:val="Index1"/>
        <w:tabs>
          <w:tab w:val="right" w:pos="5030"/>
        </w:tabs>
        <w:rPr>
          <w:noProof/>
        </w:rPr>
      </w:pPr>
      <w:r>
        <w:rPr>
          <w:noProof/>
        </w:rPr>
        <w:t>Windows Vista, 43</w:t>
      </w:r>
    </w:p>
    <w:p w:rsidR="008E4374" w:rsidRDefault="008E4374">
      <w:pPr>
        <w:pStyle w:val="Index1"/>
        <w:tabs>
          <w:tab w:val="right" w:pos="5030"/>
        </w:tabs>
        <w:rPr>
          <w:noProof/>
        </w:rPr>
      </w:pPr>
      <w:r>
        <w:rPr>
          <w:noProof/>
        </w:rPr>
        <w:t>Windows Vista Business/Ultimate for Embedded Systems, 43</w:t>
      </w:r>
    </w:p>
    <w:p w:rsidR="008E4374" w:rsidRDefault="008E4374">
      <w:pPr>
        <w:pStyle w:val="Index1"/>
        <w:tabs>
          <w:tab w:val="right" w:pos="5030"/>
        </w:tabs>
        <w:rPr>
          <w:noProof/>
        </w:rPr>
      </w:pPr>
      <w:r>
        <w:rPr>
          <w:noProof/>
        </w:rPr>
        <w:t>Windows XP, 43</w:t>
      </w:r>
    </w:p>
    <w:p w:rsidR="008E4374" w:rsidRDefault="008E4374">
      <w:pPr>
        <w:pStyle w:val="Index1"/>
        <w:tabs>
          <w:tab w:val="right" w:pos="5030"/>
        </w:tabs>
        <w:rPr>
          <w:noProof/>
        </w:rPr>
      </w:pPr>
      <w:r>
        <w:rPr>
          <w:noProof/>
        </w:rPr>
        <w:t>Windows XP Embedded, 43</w:t>
      </w:r>
    </w:p>
    <w:p w:rsidR="008E4374" w:rsidRDefault="008E4374">
      <w:pPr>
        <w:pStyle w:val="Index1"/>
        <w:tabs>
          <w:tab w:val="right" w:pos="5030"/>
        </w:tabs>
        <w:rPr>
          <w:noProof/>
        </w:rPr>
      </w:pPr>
      <w:r>
        <w:rPr>
          <w:noProof/>
        </w:rPr>
        <w:t>Windows XP Professional for Embedded Systems, 43</w:t>
      </w:r>
    </w:p>
    <w:p w:rsidR="008E4374" w:rsidRDefault="008E4374">
      <w:pPr>
        <w:pStyle w:val="Index1"/>
        <w:tabs>
          <w:tab w:val="right" w:pos="5030"/>
        </w:tabs>
        <w:rPr>
          <w:noProof/>
        </w:rPr>
      </w:pPr>
      <w:r>
        <w:rPr>
          <w:noProof/>
        </w:rPr>
        <w:t>Word 2016, 23</w:t>
      </w:r>
    </w:p>
    <w:p w:rsidR="008E4374" w:rsidRDefault="008E4374">
      <w:pPr>
        <w:pStyle w:val="Index1"/>
        <w:tabs>
          <w:tab w:val="right" w:pos="5030"/>
        </w:tabs>
        <w:rPr>
          <w:noProof/>
        </w:rPr>
      </w:pPr>
      <w:r>
        <w:rPr>
          <w:noProof/>
        </w:rPr>
        <w:t>Word 2016 voor Mac, 24</w:t>
      </w:r>
    </w:p>
    <w:p w:rsidR="008E4374" w:rsidRDefault="008E4374">
      <w:pPr>
        <w:pStyle w:val="Index1"/>
        <w:tabs>
          <w:tab w:val="right" w:pos="5030"/>
        </w:tabs>
        <w:rPr>
          <w:noProof/>
        </w:rPr>
      </w:pPr>
      <w:r>
        <w:rPr>
          <w:noProof/>
        </w:rPr>
        <w:t>Work at Home voor Mac 2016, 24</w:t>
      </w:r>
    </w:p>
    <w:p w:rsidR="008E4374" w:rsidRDefault="008E4374">
      <w:pPr>
        <w:pStyle w:val="Index1"/>
        <w:tabs>
          <w:tab w:val="right" w:pos="5030"/>
        </w:tabs>
        <w:rPr>
          <w:noProof/>
        </w:rPr>
      </w:pPr>
      <w:r>
        <w:rPr>
          <w:noProof/>
        </w:rPr>
        <w:t>Work at Home voor Office Professional Plus 2016, 23</w:t>
      </w:r>
    </w:p>
    <w:p w:rsidR="008E4374" w:rsidRDefault="008E4374">
      <w:pPr>
        <w:pStyle w:val="Index1"/>
        <w:tabs>
          <w:tab w:val="right" w:pos="5030"/>
        </w:tabs>
        <w:rPr>
          <w:noProof/>
        </w:rPr>
      </w:pPr>
      <w:r>
        <w:rPr>
          <w:noProof/>
        </w:rPr>
        <w:t>Work at Home voor Office Standard 2016, 23</w:t>
      </w:r>
    </w:p>
    <w:p w:rsidR="008E4374" w:rsidRDefault="008E4374">
      <w:pPr>
        <w:pStyle w:val="Index1"/>
        <w:tabs>
          <w:tab w:val="right" w:pos="5030"/>
        </w:tabs>
        <w:rPr>
          <w:noProof/>
        </w:rPr>
      </w:pPr>
      <w:r>
        <w:rPr>
          <w:noProof/>
        </w:rPr>
        <w:t>Workplace Analytics, 70</w:t>
      </w:r>
    </w:p>
    <w:p w:rsidR="008E4374" w:rsidRDefault="008E4374">
      <w:pPr>
        <w:pStyle w:val="ProductList-Body"/>
        <w:rPr>
          <w:noProof/>
        </w:rPr>
        <w:sectPr w:rsidR="008E4374" w:rsidSect="008E4374">
          <w:type w:val="continuous"/>
          <w:pgSz w:w="12240" w:h="15840" w:code="1"/>
          <w:pgMar w:top="1170" w:right="720" w:bottom="720" w:left="720" w:header="432" w:footer="288" w:gutter="0"/>
          <w:cols w:num="2" w:space="720"/>
        </w:sectPr>
      </w:pPr>
    </w:p>
    <w:p w:rsidR="00EF3015" w:rsidRDefault="00485714">
      <w:pPr>
        <w:pStyle w:val="ProductList-Body"/>
        <w:sectPr w:rsidR="00EF3015" w:rsidSect="008E4374">
          <w:type w:val="continuous"/>
          <w:pgSz w:w="12240" w:h="15840" w:code="1"/>
          <w:pgMar w:top="1170" w:right="720" w:bottom="720" w:left="720" w:header="432" w:footer="288" w:gutter="0"/>
          <w:cols w:num="2" w:space="360"/>
        </w:sectPr>
      </w:pPr>
      <w:r>
        <w:fldChar w:fldCharType="end"/>
      </w:r>
    </w:p>
    <w:p w:rsidR="00EF3015" w:rsidRDefault="00EF3015">
      <w:pPr>
        <w:pStyle w:val="ProductList-Body"/>
      </w:pPr>
    </w:p>
    <w:sectPr w:rsidR="00EF3015"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5714" w:rsidRDefault="00485714" w:rsidP="007C7D4D">
      <w:pPr>
        <w:spacing w:after="0"/>
      </w:pPr>
      <w:r>
        <w:separator/>
      </w:r>
    </w:p>
    <w:p w:rsidR="00485714" w:rsidRDefault="00485714"/>
  </w:endnote>
  <w:endnote w:type="continuationSeparator" w:id="0">
    <w:p w:rsidR="00485714" w:rsidRDefault="00485714" w:rsidP="007C7D4D">
      <w:pPr>
        <w:spacing w:after="0"/>
      </w:pPr>
      <w:r>
        <w:continuationSeparator/>
      </w:r>
    </w:p>
    <w:p w:rsidR="00485714" w:rsidRDefault="00485714"/>
  </w:endnote>
  <w:endnote w:type="continuationNotice" w:id="1">
    <w:p w:rsidR="00485714" w:rsidRDefault="0048571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932" w:rsidRDefault="0048571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F30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015" w:rsidRDefault="00997304">
          <w:pPr>
            <w:pStyle w:val="PURFooterText"/>
            <w:jc w:val="center"/>
          </w:pPr>
          <w:hyperlink w:anchor="_Sec842">
            <w:r w:rsidR="0048571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1">
            <w:r w:rsidR="0048571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6">
            <w:r w:rsidR="0048571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7">
            <w:r w:rsidR="00485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8">
            <w:r w:rsidR="0048571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9">
            <w:r w:rsidR="0048571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91">
            <w:r w:rsidR="0048571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4">
            <w:r w:rsidR="00485714">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F30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015" w:rsidRDefault="00997304">
          <w:pPr>
            <w:pStyle w:val="PURFooterText"/>
            <w:jc w:val="center"/>
          </w:pPr>
          <w:hyperlink w:anchor="_Sec842">
            <w:r w:rsidR="0048571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1">
            <w:r w:rsidR="0048571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6">
            <w:r w:rsidR="0048571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7">
            <w:r w:rsidR="00485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8">
            <w:r w:rsidR="0048571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9">
            <w:r w:rsidR="0048571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91">
            <w:r w:rsidR="0048571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4">
            <w:r w:rsidR="00485714">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30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015" w:rsidRDefault="00997304">
          <w:pPr>
            <w:pStyle w:val="PURFooterText"/>
            <w:jc w:val="center"/>
          </w:pPr>
          <w:hyperlink w:anchor="_Sec842">
            <w:r w:rsidR="0048571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1">
            <w:r w:rsidR="0048571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6">
            <w:r w:rsidR="0048571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7">
            <w:r w:rsidR="00485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8">
            <w:r w:rsidR="0048571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9">
            <w:r w:rsidR="0048571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91">
            <w:r w:rsidR="0048571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4">
            <w:r w:rsidR="0048571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F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2">
            <w:r w:rsidR="0048571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015" w:rsidRDefault="00997304">
          <w:pPr>
            <w:pStyle w:val="PURFooterText"/>
            <w:jc w:val="center"/>
          </w:pPr>
          <w:hyperlink w:anchor="_Sec531">
            <w:r w:rsidR="0048571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6">
            <w:r w:rsidR="0048571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7">
            <w:r w:rsidR="00485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8">
            <w:r w:rsidR="0048571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9">
            <w:r w:rsidR="0048571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91">
            <w:r w:rsidR="0048571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4">
            <w:r w:rsidR="0048571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F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2">
            <w:r w:rsidR="0048571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1">
            <w:r w:rsidR="0048571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015" w:rsidRDefault="00997304">
          <w:pPr>
            <w:pStyle w:val="PURFooterText"/>
            <w:jc w:val="center"/>
          </w:pPr>
          <w:hyperlink w:anchor="_Sec536">
            <w:r w:rsidR="0048571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7">
            <w:r w:rsidR="00485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8">
            <w:r w:rsidR="0048571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9">
            <w:r w:rsidR="0048571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91">
            <w:r w:rsidR="0048571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4">
            <w:r w:rsidR="0048571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F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2">
            <w:r w:rsidR="0048571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1">
            <w:r w:rsidR="0048571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6">
            <w:r w:rsidR="0048571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015" w:rsidRDefault="00997304">
          <w:pPr>
            <w:pStyle w:val="PURFooterText"/>
            <w:jc w:val="center"/>
          </w:pPr>
          <w:hyperlink w:anchor="_Sec547">
            <w:r w:rsidR="00485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8">
            <w:r w:rsidR="0048571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9">
            <w:r w:rsidR="0048571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91">
            <w:r w:rsidR="0048571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4">
            <w:r w:rsidR="0048571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F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2">
            <w:r w:rsidR="0048571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1">
            <w:r w:rsidR="0048571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6">
            <w:r w:rsidR="0048571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7">
            <w:r w:rsidR="00485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015" w:rsidRDefault="00997304">
          <w:pPr>
            <w:pStyle w:val="PURFooterText"/>
            <w:jc w:val="center"/>
          </w:pPr>
          <w:hyperlink w:anchor="_Sec548">
            <w:r w:rsidR="0048571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9">
            <w:r w:rsidR="0048571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91">
            <w:r w:rsidR="0048571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4">
            <w:r w:rsidR="0048571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F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2">
            <w:r w:rsidR="0048571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1">
            <w:r w:rsidR="0048571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6">
            <w:r w:rsidR="0048571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7">
            <w:r w:rsidR="00485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8">
            <w:r w:rsidR="0048571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015" w:rsidRDefault="00997304">
          <w:pPr>
            <w:pStyle w:val="PURFooterText"/>
            <w:jc w:val="center"/>
          </w:pPr>
          <w:hyperlink w:anchor="_Sec549">
            <w:r w:rsidR="0048571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91">
            <w:r w:rsidR="0048571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4">
            <w:r w:rsidR="0048571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F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2">
            <w:r w:rsidR="0048571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1">
            <w:r w:rsidR="0048571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6">
            <w:r w:rsidR="0048571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7">
            <w:r w:rsidR="00485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8">
            <w:r w:rsidR="0048571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9">
            <w:r w:rsidR="0048571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015" w:rsidRDefault="00997304">
          <w:pPr>
            <w:pStyle w:val="PURFooterText"/>
            <w:jc w:val="center"/>
          </w:pPr>
          <w:hyperlink w:anchor="_Sec591">
            <w:r w:rsidR="0048571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4">
            <w:r w:rsidR="0048571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F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2">
            <w:r w:rsidR="0048571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1">
            <w:r w:rsidR="0048571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6">
            <w:r w:rsidR="0048571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7">
            <w:r w:rsidR="00485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8">
            <w:r w:rsidR="0048571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9">
            <w:r w:rsidR="0048571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91">
            <w:r w:rsidR="0048571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015" w:rsidRDefault="00997304">
          <w:pPr>
            <w:pStyle w:val="PURFooterText"/>
            <w:jc w:val="center"/>
          </w:pPr>
          <w:hyperlink w:anchor="_Sec844">
            <w:r w:rsidR="00485714">
              <w:rPr>
                <w:color w:val="00467F"/>
                <w:u w:val="single"/>
              </w:rPr>
              <w:t>Index</w:t>
            </w:r>
          </w:hyperlink>
        </w:p>
      </w:tc>
    </w:tr>
  </w:tbl>
  <w:p w:rsidR="00EF3015" w:rsidRDefault="00EF301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842">
            <w:r w:rsidR="0048571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1">
            <w:r w:rsidR="0048571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36">
            <w:r w:rsidR="0048571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7">
            <w:r w:rsidR="00485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8">
            <w:r w:rsidR="0048571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49">
            <w:r w:rsidR="0048571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3015" w:rsidRDefault="00997304">
          <w:pPr>
            <w:pStyle w:val="PURFooterText"/>
            <w:jc w:val="center"/>
          </w:pPr>
          <w:hyperlink w:anchor="_Sec591">
            <w:r w:rsidR="0048571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3015" w:rsidRDefault="00EF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3015" w:rsidRDefault="00997304">
          <w:pPr>
            <w:pStyle w:val="PURFooterText"/>
            <w:jc w:val="center"/>
          </w:pPr>
          <w:hyperlink w:anchor="_Sec844">
            <w:r w:rsidR="00485714">
              <w:rPr>
                <w:color w:val="00467F"/>
                <w:u w:val="single"/>
              </w:rPr>
              <w:t>Index</w:t>
            </w:r>
          </w:hyperlink>
        </w:p>
      </w:tc>
    </w:tr>
  </w:tbl>
  <w:p w:rsidR="00EF3015" w:rsidRDefault="00EF30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5714" w:rsidRDefault="00485714" w:rsidP="007C7D4D">
      <w:pPr>
        <w:spacing w:after="0"/>
      </w:pPr>
      <w:r>
        <w:separator/>
      </w:r>
    </w:p>
    <w:p w:rsidR="00485714" w:rsidRDefault="00485714"/>
  </w:footnote>
  <w:footnote w:type="continuationSeparator" w:id="0">
    <w:p w:rsidR="00485714" w:rsidRDefault="00485714" w:rsidP="007C7D4D">
      <w:pPr>
        <w:spacing w:after="0"/>
      </w:pPr>
      <w:r>
        <w:continuationSeparator/>
      </w:r>
    </w:p>
    <w:p w:rsidR="00485714" w:rsidRDefault="00485714"/>
  </w:footnote>
  <w:footnote w:type="continuationNotice" w:id="1">
    <w:p w:rsidR="00485714" w:rsidRDefault="0048571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F3015">
      <w:tc>
        <w:tcPr>
          <w:tcW w:w="8560" w:type="dxa"/>
        </w:tcPr>
        <w:p w:rsidR="00EF3015" w:rsidRDefault="00485714">
          <w:pPr>
            <w:pStyle w:val="PURHeaderText"/>
          </w:pPr>
          <w:r>
            <w:t>Productvoorwaarden voor Microsoft Volume Licensing (Nederlands (Nederland), april 2018)</w:t>
          </w:r>
        </w:p>
      </w:tc>
      <w:tc>
        <w:tcPr>
          <w:tcW w:w="3680" w:type="dxa"/>
        </w:tcPr>
        <w:p w:rsidR="00EF3015" w:rsidRDefault="0048571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F3015">
      <w:tc>
        <w:tcPr>
          <w:tcW w:w="8560" w:type="dxa"/>
        </w:tcPr>
        <w:p w:rsidR="00EF3015" w:rsidRDefault="00485714">
          <w:pPr>
            <w:pStyle w:val="PURHeaderText"/>
          </w:pPr>
          <w:r>
            <w:t>Productvoorwaarden voor Microsoft Volume Licensing (Nederlands (Nederland), april 2018)</w:t>
          </w:r>
        </w:p>
      </w:tc>
      <w:tc>
        <w:tcPr>
          <w:tcW w:w="3680" w:type="dxa"/>
        </w:tcPr>
        <w:p w:rsidR="00EF3015" w:rsidRDefault="0048571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F3015">
      <w:tc>
        <w:tcPr>
          <w:tcW w:w="8560" w:type="dxa"/>
        </w:tcPr>
        <w:p w:rsidR="00EF3015" w:rsidRDefault="00485714">
          <w:pPr>
            <w:pStyle w:val="PURHeaderText"/>
          </w:pPr>
          <w:r>
            <w:t>Productvoorwaarden voor Microsoft Volume Licensing (Nederlands (Nederland), april 2018)</w:t>
          </w:r>
        </w:p>
      </w:tc>
      <w:tc>
        <w:tcPr>
          <w:tcW w:w="3680" w:type="dxa"/>
        </w:tcPr>
        <w:p w:rsidR="00EF3015" w:rsidRDefault="0048571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F3015">
      <w:tc>
        <w:tcPr>
          <w:tcW w:w="8560" w:type="dxa"/>
        </w:tcPr>
        <w:p w:rsidR="00EF3015" w:rsidRDefault="00485714">
          <w:pPr>
            <w:pStyle w:val="PURHeaderText"/>
          </w:pPr>
          <w:r>
            <w:t>Productvoorwaarden voor Microsoft Volume Licensing (Nederlands (Nederland), april 2018)</w:t>
          </w:r>
        </w:p>
      </w:tc>
      <w:tc>
        <w:tcPr>
          <w:tcW w:w="3680" w:type="dxa"/>
        </w:tcPr>
        <w:p w:rsidR="00EF3015" w:rsidRDefault="0048571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F3015">
      <w:tc>
        <w:tcPr>
          <w:tcW w:w="8560" w:type="dxa"/>
        </w:tcPr>
        <w:p w:rsidR="00EF3015" w:rsidRDefault="00485714">
          <w:pPr>
            <w:pStyle w:val="PURHeaderText"/>
          </w:pPr>
          <w:r>
            <w:t>Productvoorwaarden voor Microsoft Volume Licensing (Nederlands (Nederland), april 2018)</w:t>
          </w:r>
        </w:p>
      </w:tc>
      <w:tc>
        <w:tcPr>
          <w:tcW w:w="3680" w:type="dxa"/>
        </w:tcPr>
        <w:p w:rsidR="00EF3015" w:rsidRDefault="0048571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F3015">
      <w:tc>
        <w:tcPr>
          <w:tcW w:w="8560" w:type="dxa"/>
        </w:tcPr>
        <w:p w:rsidR="00EF3015" w:rsidRDefault="00485714">
          <w:pPr>
            <w:pStyle w:val="PURHeaderText"/>
          </w:pPr>
          <w:r>
            <w:t>Productvoorwaarden voor Microsoft Volume Licensing (Nederlands (Nederland), april 2018)</w:t>
          </w:r>
        </w:p>
      </w:tc>
      <w:tc>
        <w:tcPr>
          <w:tcW w:w="3680" w:type="dxa"/>
        </w:tcPr>
        <w:p w:rsidR="00EF3015" w:rsidRDefault="004857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F3015">
      <w:tc>
        <w:tcPr>
          <w:tcW w:w="8560" w:type="dxa"/>
        </w:tcPr>
        <w:p w:rsidR="00EF3015" w:rsidRDefault="00485714">
          <w:pPr>
            <w:pStyle w:val="PURHeaderText"/>
          </w:pPr>
          <w:r>
            <w:t>Productvoorwaarden voor Microsoft Volume Licensing (Nederlands (Nederland), april 2018)</w:t>
          </w:r>
        </w:p>
      </w:tc>
      <w:tc>
        <w:tcPr>
          <w:tcW w:w="3680" w:type="dxa"/>
        </w:tcPr>
        <w:p w:rsidR="00EF3015" w:rsidRDefault="0048571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F3015">
      <w:tc>
        <w:tcPr>
          <w:tcW w:w="8560" w:type="dxa"/>
        </w:tcPr>
        <w:p w:rsidR="00EF3015" w:rsidRDefault="00485714">
          <w:pPr>
            <w:pStyle w:val="PURHeaderText"/>
          </w:pPr>
          <w:r>
            <w:t>Productvoorwaarden voor Microsoft Volume Licensing (Nederlands (Nederland), april 2018)</w:t>
          </w:r>
        </w:p>
      </w:tc>
      <w:tc>
        <w:tcPr>
          <w:tcW w:w="3680" w:type="dxa"/>
        </w:tcPr>
        <w:p w:rsidR="00EF3015" w:rsidRDefault="0048571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F3015">
      <w:tc>
        <w:tcPr>
          <w:tcW w:w="8560" w:type="dxa"/>
        </w:tcPr>
        <w:p w:rsidR="00EF3015" w:rsidRDefault="00485714">
          <w:pPr>
            <w:pStyle w:val="PURHeaderText"/>
          </w:pPr>
          <w:r>
            <w:t>Productvoorwaarden voor Microsoft Volume Licensing (Nederlands (Nederland), april 2018)</w:t>
          </w:r>
        </w:p>
      </w:tc>
      <w:tc>
        <w:tcPr>
          <w:tcW w:w="3680" w:type="dxa"/>
        </w:tcPr>
        <w:p w:rsidR="00EF3015" w:rsidRDefault="0048571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F3015">
      <w:tc>
        <w:tcPr>
          <w:tcW w:w="8560" w:type="dxa"/>
        </w:tcPr>
        <w:p w:rsidR="00EF3015" w:rsidRDefault="00485714">
          <w:pPr>
            <w:pStyle w:val="PURHeaderText"/>
          </w:pPr>
          <w:r>
            <w:t>Productvoorwaarden voor Microsoft Volume Licensing (Nederlands (Nederland), april 2018)</w:t>
          </w:r>
        </w:p>
      </w:tc>
      <w:tc>
        <w:tcPr>
          <w:tcW w:w="3680" w:type="dxa"/>
        </w:tcPr>
        <w:p w:rsidR="00EF3015" w:rsidRDefault="0048571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F3015">
      <w:tc>
        <w:tcPr>
          <w:tcW w:w="8560" w:type="dxa"/>
        </w:tcPr>
        <w:p w:rsidR="00EF3015" w:rsidRDefault="00485714">
          <w:pPr>
            <w:pStyle w:val="PURHeaderText"/>
          </w:pPr>
          <w:r>
            <w:t>Productvoorwaarden voor Microsoft Volume Licensing (Nederlands (Nederland), april 2018)</w:t>
          </w:r>
        </w:p>
      </w:tc>
      <w:tc>
        <w:tcPr>
          <w:tcW w:w="3680" w:type="dxa"/>
        </w:tcPr>
        <w:p w:rsidR="00EF3015" w:rsidRDefault="004857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32642"/>
    <w:multiLevelType w:val="multilevel"/>
    <w:tmpl w:val="CDDE6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F5F38"/>
    <w:multiLevelType w:val="multilevel"/>
    <w:tmpl w:val="75CED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64D9A"/>
    <w:multiLevelType w:val="multilevel"/>
    <w:tmpl w:val="AFA60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F780E"/>
    <w:multiLevelType w:val="multilevel"/>
    <w:tmpl w:val="F81CF9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A10272"/>
    <w:multiLevelType w:val="multilevel"/>
    <w:tmpl w:val="E1DA08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C308F7"/>
    <w:multiLevelType w:val="multilevel"/>
    <w:tmpl w:val="2EB2A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8C78CC"/>
    <w:multiLevelType w:val="multilevel"/>
    <w:tmpl w:val="05C00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2D0901"/>
    <w:multiLevelType w:val="multilevel"/>
    <w:tmpl w:val="2ED648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6F0804"/>
    <w:multiLevelType w:val="multilevel"/>
    <w:tmpl w:val="86DE9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A95408"/>
    <w:multiLevelType w:val="multilevel"/>
    <w:tmpl w:val="21D2D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80C7CC9"/>
    <w:multiLevelType w:val="multilevel"/>
    <w:tmpl w:val="E014E5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CBD005D"/>
    <w:multiLevelType w:val="multilevel"/>
    <w:tmpl w:val="22183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210803"/>
    <w:multiLevelType w:val="multilevel"/>
    <w:tmpl w:val="FC34EE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F37372"/>
    <w:multiLevelType w:val="multilevel"/>
    <w:tmpl w:val="360CE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E55580"/>
    <w:multiLevelType w:val="multilevel"/>
    <w:tmpl w:val="9A203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1B5F94"/>
    <w:multiLevelType w:val="multilevel"/>
    <w:tmpl w:val="F2347A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3D204C"/>
    <w:multiLevelType w:val="multilevel"/>
    <w:tmpl w:val="5D60A1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7929D0"/>
    <w:multiLevelType w:val="multilevel"/>
    <w:tmpl w:val="7F905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98420E"/>
    <w:multiLevelType w:val="multilevel"/>
    <w:tmpl w:val="AB022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4E6725"/>
    <w:multiLevelType w:val="multilevel"/>
    <w:tmpl w:val="79506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E64AA4"/>
    <w:multiLevelType w:val="multilevel"/>
    <w:tmpl w:val="55AC2E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1E3478"/>
    <w:multiLevelType w:val="multilevel"/>
    <w:tmpl w:val="182CA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244AE2"/>
    <w:multiLevelType w:val="multilevel"/>
    <w:tmpl w:val="020859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BE1117"/>
    <w:multiLevelType w:val="multilevel"/>
    <w:tmpl w:val="841CA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AC3C57"/>
    <w:multiLevelType w:val="multilevel"/>
    <w:tmpl w:val="30185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496CF6"/>
    <w:multiLevelType w:val="multilevel"/>
    <w:tmpl w:val="B3846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940D82"/>
    <w:multiLevelType w:val="multilevel"/>
    <w:tmpl w:val="EA2AF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673794"/>
    <w:multiLevelType w:val="multilevel"/>
    <w:tmpl w:val="DC648A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B37D5C"/>
    <w:multiLevelType w:val="multilevel"/>
    <w:tmpl w:val="12C67A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A849A3"/>
    <w:multiLevelType w:val="multilevel"/>
    <w:tmpl w:val="6E900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F07CDF"/>
    <w:multiLevelType w:val="multilevel"/>
    <w:tmpl w:val="8C46DE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8859CF"/>
    <w:multiLevelType w:val="multilevel"/>
    <w:tmpl w:val="287A4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1A7B64"/>
    <w:multiLevelType w:val="multilevel"/>
    <w:tmpl w:val="F1E6C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2B11D3D"/>
    <w:multiLevelType w:val="multilevel"/>
    <w:tmpl w:val="E26AA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B174DD"/>
    <w:multiLevelType w:val="multilevel"/>
    <w:tmpl w:val="1A7C6C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BC5F44"/>
    <w:multiLevelType w:val="multilevel"/>
    <w:tmpl w:val="F3AC9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4C4DAB"/>
    <w:multiLevelType w:val="multilevel"/>
    <w:tmpl w:val="DD860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6A41E5"/>
    <w:multiLevelType w:val="multilevel"/>
    <w:tmpl w:val="3BE091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390BE2"/>
    <w:multiLevelType w:val="multilevel"/>
    <w:tmpl w:val="3E862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621EBC"/>
    <w:multiLevelType w:val="multilevel"/>
    <w:tmpl w:val="84DED6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C530FD"/>
    <w:multiLevelType w:val="multilevel"/>
    <w:tmpl w:val="24624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D07C85"/>
    <w:multiLevelType w:val="multilevel"/>
    <w:tmpl w:val="791EF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E7458E"/>
    <w:multiLevelType w:val="multilevel"/>
    <w:tmpl w:val="24041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7A4E9E"/>
    <w:multiLevelType w:val="multilevel"/>
    <w:tmpl w:val="A2925B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407390"/>
    <w:multiLevelType w:val="multilevel"/>
    <w:tmpl w:val="5C882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921D9E"/>
    <w:multiLevelType w:val="multilevel"/>
    <w:tmpl w:val="FF88A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685889"/>
    <w:multiLevelType w:val="multilevel"/>
    <w:tmpl w:val="999CA3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CB34F7"/>
    <w:multiLevelType w:val="multilevel"/>
    <w:tmpl w:val="3A961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DE3F66"/>
    <w:multiLevelType w:val="multilevel"/>
    <w:tmpl w:val="E18EB9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E04575"/>
    <w:multiLevelType w:val="multilevel"/>
    <w:tmpl w:val="9F7CF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5E0035"/>
    <w:multiLevelType w:val="multilevel"/>
    <w:tmpl w:val="2A4C2F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FF5FD8"/>
    <w:multiLevelType w:val="multilevel"/>
    <w:tmpl w:val="3B245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7F13CB"/>
    <w:multiLevelType w:val="multilevel"/>
    <w:tmpl w:val="32928A6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A116B9"/>
    <w:multiLevelType w:val="multilevel"/>
    <w:tmpl w:val="B7967C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5162B1"/>
    <w:multiLevelType w:val="multilevel"/>
    <w:tmpl w:val="DD6641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112CE5"/>
    <w:multiLevelType w:val="multilevel"/>
    <w:tmpl w:val="EEBAF1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206C68"/>
    <w:multiLevelType w:val="multilevel"/>
    <w:tmpl w:val="42FE8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D92F7B"/>
    <w:multiLevelType w:val="multilevel"/>
    <w:tmpl w:val="9EB2B2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B22341"/>
    <w:multiLevelType w:val="multilevel"/>
    <w:tmpl w:val="70B2EE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0A31CE"/>
    <w:multiLevelType w:val="multilevel"/>
    <w:tmpl w:val="C9AA1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48"/>
  </w:num>
  <w:num w:numId="4">
    <w:abstractNumId w:val="24"/>
  </w:num>
  <w:num w:numId="5">
    <w:abstractNumId w:val="29"/>
  </w:num>
  <w:num w:numId="6">
    <w:abstractNumId w:val="16"/>
  </w:num>
  <w:num w:numId="7">
    <w:abstractNumId w:val="33"/>
  </w:num>
  <w:num w:numId="8">
    <w:abstractNumId w:val="56"/>
  </w:num>
  <w:num w:numId="9">
    <w:abstractNumId w:val="10"/>
  </w:num>
  <w:num w:numId="10">
    <w:abstractNumId w:val="6"/>
  </w:num>
  <w:num w:numId="11">
    <w:abstractNumId w:val="26"/>
  </w:num>
  <w:num w:numId="12">
    <w:abstractNumId w:val="15"/>
  </w:num>
  <w:num w:numId="13">
    <w:abstractNumId w:val="2"/>
  </w:num>
  <w:num w:numId="14">
    <w:abstractNumId w:val="57"/>
  </w:num>
  <w:num w:numId="15">
    <w:abstractNumId w:val="11"/>
  </w:num>
  <w:num w:numId="16">
    <w:abstractNumId w:val="40"/>
  </w:num>
  <w:num w:numId="17">
    <w:abstractNumId w:val="36"/>
  </w:num>
  <w:num w:numId="18">
    <w:abstractNumId w:val="39"/>
  </w:num>
  <w:num w:numId="19">
    <w:abstractNumId w:val="17"/>
  </w:num>
  <w:num w:numId="20">
    <w:abstractNumId w:val="8"/>
  </w:num>
  <w:num w:numId="21">
    <w:abstractNumId w:val="53"/>
  </w:num>
  <w:num w:numId="22">
    <w:abstractNumId w:val="42"/>
  </w:num>
  <w:num w:numId="23">
    <w:abstractNumId w:val="18"/>
  </w:num>
  <w:num w:numId="24">
    <w:abstractNumId w:val="49"/>
  </w:num>
  <w:num w:numId="25">
    <w:abstractNumId w:val="1"/>
  </w:num>
  <w:num w:numId="26">
    <w:abstractNumId w:val="5"/>
  </w:num>
  <w:num w:numId="27">
    <w:abstractNumId w:val="38"/>
  </w:num>
  <w:num w:numId="28">
    <w:abstractNumId w:val="51"/>
  </w:num>
  <w:num w:numId="29">
    <w:abstractNumId w:val="23"/>
  </w:num>
  <w:num w:numId="30">
    <w:abstractNumId w:val="59"/>
  </w:num>
  <w:num w:numId="31">
    <w:abstractNumId w:val="61"/>
  </w:num>
  <w:num w:numId="32">
    <w:abstractNumId w:val="20"/>
  </w:num>
  <w:num w:numId="33">
    <w:abstractNumId w:val="7"/>
  </w:num>
  <w:num w:numId="34">
    <w:abstractNumId w:val="31"/>
  </w:num>
  <w:num w:numId="35">
    <w:abstractNumId w:val="22"/>
  </w:num>
  <w:num w:numId="36">
    <w:abstractNumId w:val="46"/>
  </w:num>
  <w:num w:numId="37">
    <w:abstractNumId w:val="13"/>
  </w:num>
  <w:num w:numId="38">
    <w:abstractNumId w:val="12"/>
  </w:num>
  <w:num w:numId="39">
    <w:abstractNumId w:val="52"/>
  </w:num>
  <w:num w:numId="40">
    <w:abstractNumId w:val="50"/>
  </w:num>
  <w:num w:numId="41">
    <w:abstractNumId w:val="4"/>
  </w:num>
  <w:num w:numId="42">
    <w:abstractNumId w:val="44"/>
  </w:num>
  <w:num w:numId="43">
    <w:abstractNumId w:val="27"/>
  </w:num>
  <w:num w:numId="44">
    <w:abstractNumId w:val="47"/>
  </w:num>
  <w:num w:numId="45">
    <w:abstractNumId w:val="21"/>
  </w:num>
  <w:num w:numId="46">
    <w:abstractNumId w:val="25"/>
  </w:num>
  <w:num w:numId="47">
    <w:abstractNumId w:val="43"/>
  </w:num>
  <w:num w:numId="48">
    <w:abstractNumId w:val="35"/>
  </w:num>
  <w:num w:numId="49">
    <w:abstractNumId w:val="9"/>
  </w:num>
  <w:num w:numId="50">
    <w:abstractNumId w:val="58"/>
  </w:num>
  <w:num w:numId="51">
    <w:abstractNumId w:val="3"/>
  </w:num>
  <w:num w:numId="52">
    <w:abstractNumId w:val="55"/>
  </w:num>
  <w:num w:numId="53">
    <w:abstractNumId w:val="54"/>
  </w:num>
  <w:num w:numId="54">
    <w:abstractNumId w:val="14"/>
  </w:num>
  <w:num w:numId="55">
    <w:abstractNumId w:val="30"/>
  </w:num>
  <w:num w:numId="56">
    <w:abstractNumId w:val="19"/>
  </w:num>
  <w:num w:numId="57">
    <w:abstractNumId w:val="37"/>
  </w:num>
  <w:num w:numId="58">
    <w:abstractNumId w:val="45"/>
  </w:num>
  <w:num w:numId="59">
    <w:abstractNumId w:val="60"/>
  </w:num>
  <w:num w:numId="60">
    <w:abstractNumId w:val="41"/>
  </w:num>
  <w:num w:numId="61">
    <w:abstractNumId w:val="28"/>
  </w:num>
  <w:num w:numId="62">
    <w:abstractNumId w:val="0"/>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xdXkh/xiWYtUN4S0ipXIaWLFBxgw8skomnMswGTEgHUlQ39QULt3A7QPjFyuh3mQMQXvq+kgsDT6phFBkneew==" w:salt="oT0DNjZGIj+oH+tWqjIkt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5714"/>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374"/>
    <w:rsid w:val="008E4F0E"/>
    <w:rsid w:val="008E631C"/>
    <w:rsid w:val="008F0296"/>
    <w:rsid w:val="008F2431"/>
    <w:rsid w:val="008F50BC"/>
    <w:rsid w:val="008F7932"/>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97304"/>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3015"/>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E4374"/>
    <w:rPr>
      <w:color w:val="808080"/>
      <w:shd w:val="clear" w:color="auto" w:fill="E6E6E6"/>
    </w:rPr>
  </w:style>
  <w:style w:type="paragraph" w:styleId="Index2">
    <w:name w:val="index 2"/>
    <w:basedOn w:val="Normal"/>
    <w:next w:val="Normal"/>
    <w:autoRedefine/>
    <w:uiPriority w:val="99"/>
    <w:semiHidden/>
    <w:unhideWhenUsed/>
    <w:rsid w:val="008E43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52DD1AA-D7F0-4EC3-9A6B-D605E4FEB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122704</Words>
  <Characters>699417</Characters>
  <Application>Microsoft Office Word</Application>
  <DocSecurity>8</DocSecurity>
  <Lines>5828</Lines>
  <Paragraphs>1640</Paragraphs>
  <ScaleCrop>false</ScaleCrop>
  <Company/>
  <LinksUpToDate>false</LinksUpToDate>
  <CharactersWithSpaces>820481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2018-03-29T03:40:00Z</dcterms:created>
  <dcterms:modified xsi:type="dcterms:W3CDTF">2018-03-29T03:40:00Z</dcterms:modified>
</cp:coreProperties>
</file>