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77787" w:rsidRDefault="00977787">
      <w:pPr>
        <w:pStyle w:val="PURBody"/>
        <w:shd w:val="clear" w:color="auto" w:fill="00188F"/>
        <w:tabs>
          <w:tab w:val="clear" w:pos="360"/>
        </w:tabs>
        <w:ind w:right="7920" w:firstLine="360"/>
        <w:rPr>
          <w:rFonts w:asciiTheme="majorHAnsi" w:hAnsiTheme="majorHAnsi"/>
          <w:color w:val="FFFFFF"/>
          <w:sz w:val="6"/>
          <w:szCs w:val="6"/>
        </w:rPr>
      </w:pPr>
    </w:p>
    <w:p w:rsidR="00977787" w:rsidRDefault="006A5B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977787" w:rsidRDefault="006A5BF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977787" w:rsidRDefault="0097778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7787" w:rsidRDefault="0097778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7787" w:rsidRDefault="0097778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7787" w:rsidRDefault="0097778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7787" w:rsidRDefault="00977787">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p>
    <w:bookmarkEnd w:id="0"/>
    <w:p w:rsidR="00977787" w:rsidRDefault="00977787">
      <w:pPr>
        <w:pStyle w:val="PURBody"/>
        <w:shd w:val="clear" w:color="auto" w:fill="0072C6"/>
        <w:tabs>
          <w:tab w:val="clear" w:pos="360"/>
        </w:tabs>
        <w:ind w:right="1800" w:firstLine="360"/>
        <w:rPr>
          <w:sz w:val="72"/>
          <w:szCs w:val="72"/>
        </w:rPr>
      </w:pPr>
    </w:p>
    <w:p w:rsidR="00977787" w:rsidRDefault="0097778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77787" w:rsidRDefault="006A5B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977787" w:rsidRDefault="006A5BF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februari 2016</w:t>
      </w:r>
    </w:p>
    <w:p w:rsidR="00977787" w:rsidRDefault="0097778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77787" w:rsidRDefault="006A5BF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77787" w:rsidRDefault="00977787">
      <w:pPr>
        <w:sectPr w:rsidR="0097778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77787" w:rsidRDefault="006A5BF1">
      <w:pPr>
        <w:pStyle w:val="ProductList-SectionHeading"/>
        <w:pageBreakBefore/>
      </w:pPr>
      <w:bookmarkStart w:id="1" w:name="_Sec842"/>
      <w:r>
        <w:lastRenderedPageBreak/>
        <w:t>Inhoud</w:t>
      </w:r>
    </w:p>
    <w:p w:rsidR="00977787" w:rsidRDefault="00977787">
      <w:pPr>
        <w:pStyle w:val="ProductList-Body"/>
      </w:pPr>
    </w:p>
    <w:p w:rsidR="00977787" w:rsidRDefault="00977787">
      <w:pPr>
        <w:sectPr w:rsidR="00977787">
          <w:headerReference w:type="default" r:id="rId16"/>
          <w:footerReference w:type="default" r:id="rId17"/>
          <w:type w:val="continuous"/>
          <w:pgSz w:w="12240" w:h="15840" w:code="1"/>
          <w:pgMar w:top="1170" w:right="720" w:bottom="1620" w:left="720" w:header="432" w:footer="288" w:gutter="0"/>
          <w:cols w:space="360"/>
        </w:sectPr>
      </w:pPr>
    </w:p>
    <w:p w:rsidR="006A5BF1" w:rsidRDefault="006A5BF1">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1766" w:history="1">
        <w:r w:rsidRPr="00034011">
          <w:rPr>
            <w:rStyle w:val="Hyperlink"/>
            <w:noProof/>
          </w:rPr>
          <w:t>Inleiding</w:t>
        </w:r>
        <w:r>
          <w:rPr>
            <w:noProof/>
          </w:rPr>
          <w:tab/>
        </w:r>
        <w:r>
          <w:rPr>
            <w:noProof/>
          </w:rPr>
          <w:fldChar w:fldCharType="begin"/>
        </w:r>
        <w:r>
          <w:rPr>
            <w:noProof/>
          </w:rPr>
          <w:instrText xml:space="preserve"> PAGEREF _Toc441651766 \h </w:instrText>
        </w:r>
        <w:r>
          <w:rPr>
            <w:noProof/>
          </w:rPr>
        </w:r>
        <w:r>
          <w:rPr>
            <w:noProof/>
          </w:rPr>
          <w:fldChar w:fldCharType="separate"/>
        </w:r>
        <w:r>
          <w:rPr>
            <w:noProof/>
          </w:rPr>
          <w:t>4</w:t>
        </w:r>
        <w:r>
          <w:rPr>
            <w:noProof/>
          </w:rPr>
          <w:fldChar w:fldCharType="end"/>
        </w:r>
      </w:hyperlink>
    </w:p>
    <w:p w:rsidR="006A5BF1" w:rsidRDefault="000E305B">
      <w:pPr>
        <w:pStyle w:val="TOC2"/>
        <w:rPr>
          <w:rFonts w:eastAsiaTheme="minorEastAsia"/>
          <w:smallCaps w:val="0"/>
          <w:sz w:val="22"/>
        </w:rPr>
      </w:pPr>
      <w:hyperlink w:anchor="_Toc441651767" w:history="1">
        <w:r w:rsidR="006A5BF1" w:rsidRPr="00034011">
          <w:rPr>
            <w:rStyle w:val="Hyperlink"/>
          </w:rPr>
          <w:t>Over dit document</w:t>
        </w:r>
        <w:r w:rsidR="006A5BF1">
          <w:tab/>
        </w:r>
        <w:r w:rsidR="006A5BF1">
          <w:fldChar w:fldCharType="begin"/>
        </w:r>
        <w:r w:rsidR="006A5BF1">
          <w:instrText xml:space="preserve"> PAGEREF _Toc441651767 \h </w:instrText>
        </w:r>
        <w:r w:rsidR="006A5BF1">
          <w:fldChar w:fldCharType="separate"/>
        </w:r>
        <w:r w:rsidR="006A5BF1">
          <w:t>4</w:t>
        </w:r>
        <w:r w:rsidR="006A5BF1">
          <w:fldChar w:fldCharType="end"/>
        </w:r>
      </w:hyperlink>
    </w:p>
    <w:p w:rsidR="006A5BF1" w:rsidRDefault="000E305B">
      <w:pPr>
        <w:pStyle w:val="TOC2"/>
        <w:rPr>
          <w:rFonts w:eastAsiaTheme="minorEastAsia"/>
          <w:smallCaps w:val="0"/>
          <w:sz w:val="22"/>
        </w:rPr>
      </w:pPr>
      <w:hyperlink w:anchor="_Toc441651768" w:history="1">
        <w:r w:rsidR="006A5BF1" w:rsidRPr="00034011">
          <w:rPr>
            <w:rStyle w:val="Hyperlink"/>
          </w:rPr>
          <w:t>Wat dit Document bevat</w:t>
        </w:r>
        <w:r w:rsidR="006A5BF1">
          <w:tab/>
        </w:r>
        <w:r w:rsidR="006A5BF1">
          <w:fldChar w:fldCharType="begin"/>
        </w:r>
        <w:r w:rsidR="006A5BF1">
          <w:instrText xml:space="preserve"> PAGEREF _Toc441651768 \h </w:instrText>
        </w:r>
        <w:r w:rsidR="006A5BF1">
          <w:fldChar w:fldCharType="separate"/>
        </w:r>
        <w:r w:rsidR="006A5BF1">
          <w:t>4</w:t>
        </w:r>
        <w:r w:rsidR="006A5BF1">
          <w:fldChar w:fldCharType="end"/>
        </w:r>
      </w:hyperlink>
    </w:p>
    <w:p w:rsidR="006A5BF1" w:rsidRDefault="000E305B">
      <w:pPr>
        <w:pStyle w:val="TOC2"/>
        <w:rPr>
          <w:rFonts w:eastAsiaTheme="minorEastAsia"/>
          <w:smallCaps w:val="0"/>
          <w:sz w:val="22"/>
        </w:rPr>
      </w:pPr>
      <w:hyperlink w:anchor="_Toc441651769" w:history="1">
        <w:r w:rsidR="006A5BF1" w:rsidRPr="00034011">
          <w:rPr>
            <w:rStyle w:val="Hyperlink"/>
          </w:rPr>
          <w:t>Structuur van Productvermeldingen</w:t>
        </w:r>
        <w:r w:rsidR="006A5BF1">
          <w:tab/>
        </w:r>
        <w:r w:rsidR="006A5BF1">
          <w:fldChar w:fldCharType="begin"/>
        </w:r>
        <w:r w:rsidR="006A5BF1">
          <w:instrText xml:space="preserve"> PAGEREF _Toc441651769 \h </w:instrText>
        </w:r>
        <w:r w:rsidR="006A5BF1">
          <w:fldChar w:fldCharType="separate"/>
        </w:r>
        <w:r w:rsidR="006A5BF1">
          <w:t>4</w:t>
        </w:r>
        <w:r w:rsidR="006A5BF1">
          <w:fldChar w:fldCharType="end"/>
        </w:r>
      </w:hyperlink>
    </w:p>
    <w:p w:rsidR="006A5BF1" w:rsidRDefault="000E305B">
      <w:pPr>
        <w:pStyle w:val="TOC2"/>
        <w:rPr>
          <w:rFonts w:eastAsiaTheme="minorEastAsia"/>
          <w:smallCaps w:val="0"/>
          <w:sz w:val="22"/>
        </w:rPr>
      </w:pPr>
      <w:hyperlink w:anchor="_Toc441651770" w:history="1">
        <w:r w:rsidR="006A5BF1" w:rsidRPr="00034011">
          <w:rPr>
            <w:rStyle w:val="Hyperlink"/>
          </w:rPr>
          <w:t>Verduidelijkingen en overzicht van wijzigingen in dit Document</w:t>
        </w:r>
        <w:r w:rsidR="006A5BF1">
          <w:tab/>
        </w:r>
        <w:r w:rsidR="006A5BF1">
          <w:fldChar w:fldCharType="begin"/>
        </w:r>
        <w:r w:rsidR="006A5BF1">
          <w:instrText xml:space="preserve"> PAGEREF _Toc441651770 \h </w:instrText>
        </w:r>
        <w:r w:rsidR="006A5BF1">
          <w:fldChar w:fldCharType="separate"/>
        </w:r>
        <w:r w:rsidR="006A5BF1">
          <w:t>5</w:t>
        </w:r>
        <w:r w:rsidR="006A5BF1">
          <w:fldChar w:fldCharType="end"/>
        </w:r>
      </w:hyperlink>
    </w:p>
    <w:p w:rsidR="006A5BF1" w:rsidRDefault="000E305B">
      <w:pPr>
        <w:pStyle w:val="TOC1"/>
        <w:rPr>
          <w:rFonts w:eastAsiaTheme="minorEastAsia"/>
          <w:b w:val="0"/>
          <w:caps w:val="0"/>
          <w:noProof/>
          <w:sz w:val="22"/>
          <w:szCs w:val="22"/>
        </w:rPr>
      </w:pPr>
      <w:hyperlink w:anchor="_Toc441651771" w:history="1">
        <w:r w:rsidR="006A5BF1" w:rsidRPr="00034011">
          <w:rPr>
            <w:rStyle w:val="Hyperlink"/>
            <w:noProof/>
          </w:rPr>
          <w:t>Licentievoorwaarden</w:t>
        </w:r>
        <w:r w:rsidR="006A5BF1">
          <w:rPr>
            <w:noProof/>
          </w:rPr>
          <w:tab/>
        </w:r>
        <w:r w:rsidR="006A5BF1">
          <w:rPr>
            <w:noProof/>
          </w:rPr>
          <w:fldChar w:fldCharType="begin"/>
        </w:r>
        <w:r w:rsidR="006A5BF1">
          <w:rPr>
            <w:noProof/>
          </w:rPr>
          <w:instrText xml:space="preserve"> PAGEREF _Toc441651771 \h </w:instrText>
        </w:r>
        <w:r w:rsidR="006A5BF1">
          <w:rPr>
            <w:noProof/>
          </w:rPr>
        </w:r>
        <w:r w:rsidR="006A5BF1">
          <w:rPr>
            <w:noProof/>
          </w:rPr>
          <w:fldChar w:fldCharType="separate"/>
        </w:r>
        <w:r w:rsidR="006A5BF1">
          <w:rPr>
            <w:noProof/>
          </w:rPr>
          <w:t>7</w:t>
        </w:r>
        <w:r w:rsidR="006A5BF1">
          <w:rPr>
            <w:noProof/>
          </w:rPr>
          <w:fldChar w:fldCharType="end"/>
        </w:r>
      </w:hyperlink>
    </w:p>
    <w:p w:rsidR="006A5BF1" w:rsidRDefault="000E305B">
      <w:pPr>
        <w:pStyle w:val="TOC2"/>
        <w:rPr>
          <w:rFonts w:eastAsiaTheme="minorEastAsia"/>
          <w:smallCaps w:val="0"/>
          <w:sz w:val="22"/>
        </w:rPr>
      </w:pPr>
      <w:hyperlink w:anchor="_Toc441651772" w:history="1">
        <w:r w:rsidR="006A5BF1" w:rsidRPr="00034011">
          <w:rPr>
            <w:rStyle w:val="Hyperlink"/>
          </w:rPr>
          <w:t>Universele licentievoorwaarden</w:t>
        </w:r>
        <w:r w:rsidR="006A5BF1">
          <w:tab/>
        </w:r>
        <w:r w:rsidR="006A5BF1">
          <w:fldChar w:fldCharType="begin"/>
        </w:r>
        <w:r w:rsidR="006A5BF1">
          <w:instrText xml:space="preserve"> PAGEREF _Toc441651772 \h </w:instrText>
        </w:r>
        <w:r w:rsidR="006A5BF1">
          <w:fldChar w:fldCharType="separate"/>
        </w:r>
        <w:r w:rsidR="006A5BF1">
          <w:t>7</w:t>
        </w:r>
        <w:r w:rsidR="006A5BF1">
          <w:fldChar w:fldCharType="end"/>
        </w:r>
      </w:hyperlink>
    </w:p>
    <w:p w:rsidR="006A5BF1" w:rsidRDefault="000E305B">
      <w:pPr>
        <w:pStyle w:val="TOC2"/>
        <w:rPr>
          <w:rFonts w:eastAsiaTheme="minorEastAsia"/>
          <w:smallCaps w:val="0"/>
          <w:sz w:val="22"/>
        </w:rPr>
      </w:pPr>
      <w:hyperlink w:anchor="_Toc441651773" w:history="1">
        <w:r w:rsidR="006A5BF1" w:rsidRPr="00034011">
          <w:rPr>
            <w:rStyle w:val="Hyperlink"/>
          </w:rPr>
          <w:t>Licentiemodelvoorwaarden</w:t>
        </w:r>
        <w:r w:rsidR="006A5BF1">
          <w:tab/>
        </w:r>
        <w:r w:rsidR="006A5BF1">
          <w:fldChar w:fldCharType="begin"/>
        </w:r>
        <w:r w:rsidR="006A5BF1">
          <w:instrText xml:space="preserve"> PAGEREF _Toc441651773 \h </w:instrText>
        </w:r>
        <w:r w:rsidR="006A5BF1">
          <w:fldChar w:fldCharType="separate"/>
        </w:r>
        <w:r w:rsidR="006A5BF1">
          <w:t>10</w:t>
        </w:r>
        <w:r w:rsidR="006A5BF1">
          <w:fldChar w:fldCharType="end"/>
        </w:r>
      </w:hyperlink>
    </w:p>
    <w:p w:rsidR="006A5BF1" w:rsidRDefault="000E305B">
      <w:pPr>
        <w:pStyle w:val="TOC3"/>
        <w:rPr>
          <w:rFonts w:eastAsiaTheme="minorEastAsia"/>
          <w:smallCaps w:val="0"/>
          <w:sz w:val="22"/>
        </w:rPr>
      </w:pPr>
      <w:hyperlink w:anchor="_Toc441651774" w:history="1">
        <w:r w:rsidR="006A5BF1" w:rsidRPr="00034011">
          <w:rPr>
            <w:rStyle w:val="Hyperlink"/>
          </w:rPr>
          <w:t>Desktoptoepassingen</w:t>
        </w:r>
        <w:r w:rsidR="006A5BF1">
          <w:tab/>
        </w:r>
        <w:r w:rsidR="006A5BF1">
          <w:fldChar w:fldCharType="begin"/>
        </w:r>
        <w:r w:rsidR="006A5BF1">
          <w:instrText xml:space="preserve"> PAGEREF _Toc441651774 \h </w:instrText>
        </w:r>
        <w:r w:rsidR="006A5BF1">
          <w:fldChar w:fldCharType="separate"/>
        </w:r>
        <w:r w:rsidR="006A5BF1">
          <w:t>10</w:t>
        </w:r>
        <w:r w:rsidR="006A5BF1">
          <w:fldChar w:fldCharType="end"/>
        </w:r>
      </w:hyperlink>
    </w:p>
    <w:p w:rsidR="006A5BF1" w:rsidRDefault="000E305B">
      <w:pPr>
        <w:pStyle w:val="TOC3"/>
        <w:rPr>
          <w:rFonts w:eastAsiaTheme="minorEastAsia"/>
          <w:smallCaps w:val="0"/>
          <w:sz w:val="22"/>
        </w:rPr>
      </w:pPr>
      <w:hyperlink w:anchor="_Toc441651775" w:history="1">
        <w:r w:rsidR="006A5BF1" w:rsidRPr="00034011">
          <w:rPr>
            <w:rStyle w:val="Hyperlink"/>
          </w:rPr>
          <w:t>Desktop Operating Systems</w:t>
        </w:r>
        <w:r w:rsidR="006A5BF1">
          <w:tab/>
        </w:r>
        <w:r w:rsidR="006A5BF1">
          <w:fldChar w:fldCharType="begin"/>
        </w:r>
        <w:r w:rsidR="006A5BF1">
          <w:instrText xml:space="preserve"> PAGEREF _Toc441651775 \h </w:instrText>
        </w:r>
        <w:r w:rsidR="006A5BF1">
          <w:fldChar w:fldCharType="separate"/>
        </w:r>
        <w:r w:rsidR="006A5BF1">
          <w:t>10</w:t>
        </w:r>
        <w:r w:rsidR="006A5BF1">
          <w:fldChar w:fldCharType="end"/>
        </w:r>
      </w:hyperlink>
    </w:p>
    <w:p w:rsidR="006A5BF1" w:rsidRDefault="000E305B">
      <w:pPr>
        <w:pStyle w:val="TOC3"/>
        <w:rPr>
          <w:rFonts w:eastAsiaTheme="minorEastAsia"/>
          <w:smallCaps w:val="0"/>
          <w:sz w:val="22"/>
        </w:rPr>
      </w:pPr>
      <w:hyperlink w:anchor="_Toc441651776" w:history="1">
        <w:r w:rsidR="006A5BF1" w:rsidRPr="00034011">
          <w:rPr>
            <w:rStyle w:val="Hyperlink"/>
          </w:rPr>
          <w:t>Processor/CAL</w:t>
        </w:r>
        <w:r w:rsidR="006A5BF1">
          <w:tab/>
        </w:r>
        <w:r w:rsidR="006A5BF1">
          <w:fldChar w:fldCharType="begin"/>
        </w:r>
        <w:r w:rsidR="006A5BF1">
          <w:instrText xml:space="preserve"> PAGEREF _Toc441651776 \h </w:instrText>
        </w:r>
        <w:r w:rsidR="006A5BF1">
          <w:fldChar w:fldCharType="separate"/>
        </w:r>
        <w:r w:rsidR="006A5BF1">
          <w:t>10</w:t>
        </w:r>
        <w:r w:rsidR="006A5BF1">
          <w:fldChar w:fldCharType="end"/>
        </w:r>
      </w:hyperlink>
    </w:p>
    <w:p w:rsidR="006A5BF1" w:rsidRDefault="000E305B">
      <w:pPr>
        <w:pStyle w:val="TOC3"/>
        <w:rPr>
          <w:rFonts w:eastAsiaTheme="minorEastAsia"/>
          <w:smallCaps w:val="0"/>
          <w:sz w:val="22"/>
        </w:rPr>
      </w:pPr>
      <w:hyperlink w:anchor="_Toc441651777" w:history="1">
        <w:r w:rsidR="006A5BF1" w:rsidRPr="00034011">
          <w:rPr>
            <w:rStyle w:val="Hyperlink"/>
          </w:rPr>
          <w:t>Server/CAL</w:t>
        </w:r>
        <w:r w:rsidR="006A5BF1">
          <w:tab/>
        </w:r>
        <w:r w:rsidR="006A5BF1">
          <w:fldChar w:fldCharType="begin"/>
        </w:r>
        <w:r w:rsidR="006A5BF1">
          <w:instrText xml:space="preserve"> PAGEREF _Toc441651777 \h </w:instrText>
        </w:r>
        <w:r w:rsidR="006A5BF1">
          <w:fldChar w:fldCharType="separate"/>
        </w:r>
        <w:r w:rsidR="006A5BF1">
          <w:t>11</w:t>
        </w:r>
        <w:r w:rsidR="006A5BF1">
          <w:fldChar w:fldCharType="end"/>
        </w:r>
      </w:hyperlink>
    </w:p>
    <w:p w:rsidR="006A5BF1" w:rsidRDefault="000E305B">
      <w:pPr>
        <w:pStyle w:val="TOC3"/>
        <w:rPr>
          <w:rFonts w:eastAsiaTheme="minorEastAsia"/>
          <w:smallCaps w:val="0"/>
          <w:sz w:val="22"/>
        </w:rPr>
      </w:pPr>
      <w:hyperlink w:anchor="_Toc441651778" w:history="1">
        <w:r w:rsidR="006A5BF1" w:rsidRPr="00034011">
          <w:rPr>
            <w:rStyle w:val="Hyperlink"/>
          </w:rPr>
          <w:t>Per core</w:t>
        </w:r>
        <w:r w:rsidR="006A5BF1">
          <w:tab/>
        </w:r>
        <w:r w:rsidR="006A5BF1">
          <w:fldChar w:fldCharType="begin"/>
        </w:r>
        <w:r w:rsidR="006A5BF1">
          <w:instrText xml:space="preserve"> PAGEREF _Toc441651778 \h </w:instrText>
        </w:r>
        <w:r w:rsidR="006A5BF1">
          <w:fldChar w:fldCharType="separate"/>
        </w:r>
        <w:r w:rsidR="006A5BF1">
          <w:t>11</w:t>
        </w:r>
        <w:r w:rsidR="006A5BF1">
          <w:fldChar w:fldCharType="end"/>
        </w:r>
      </w:hyperlink>
    </w:p>
    <w:p w:rsidR="006A5BF1" w:rsidRDefault="000E305B">
      <w:pPr>
        <w:pStyle w:val="TOC3"/>
        <w:rPr>
          <w:rFonts w:eastAsiaTheme="minorEastAsia"/>
          <w:smallCaps w:val="0"/>
          <w:sz w:val="22"/>
        </w:rPr>
      </w:pPr>
      <w:hyperlink w:anchor="_Toc441651779" w:history="1">
        <w:r w:rsidR="006A5BF1" w:rsidRPr="00034011">
          <w:rPr>
            <w:rStyle w:val="Hyperlink"/>
          </w:rPr>
          <w:t>Management Servers</w:t>
        </w:r>
        <w:r w:rsidR="006A5BF1">
          <w:tab/>
        </w:r>
        <w:r w:rsidR="006A5BF1">
          <w:fldChar w:fldCharType="begin"/>
        </w:r>
        <w:r w:rsidR="006A5BF1">
          <w:instrText xml:space="preserve"> PAGEREF _Toc441651779 \h </w:instrText>
        </w:r>
        <w:r w:rsidR="006A5BF1">
          <w:fldChar w:fldCharType="separate"/>
        </w:r>
        <w:r w:rsidR="006A5BF1">
          <w:t>11</w:t>
        </w:r>
        <w:r w:rsidR="006A5BF1">
          <w:fldChar w:fldCharType="end"/>
        </w:r>
      </w:hyperlink>
    </w:p>
    <w:p w:rsidR="006A5BF1" w:rsidRDefault="000E305B">
      <w:pPr>
        <w:pStyle w:val="TOC3"/>
        <w:rPr>
          <w:rFonts w:eastAsiaTheme="minorEastAsia"/>
          <w:smallCaps w:val="0"/>
          <w:sz w:val="22"/>
        </w:rPr>
      </w:pPr>
      <w:hyperlink w:anchor="_Toc441651780" w:history="1">
        <w:r w:rsidR="006A5BF1" w:rsidRPr="00034011">
          <w:rPr>
            <w:rStyle w:val="Hyperlink"/>
          </w:rPr>
          <w:t>Specialty Servers</w:t>
        </w:r>
        <w:r w:rsidR="006A5BF1">
          <w:tab/>
        </w:r>
        <w:r w:rsidR="006A5BF1">
          <w:fldChar w:fldCharType="begin"/>
        </w:r>
        <w:r w:rsidR="006A5BF1">
          <w:instrText xml:space="preserve"> PAGEREF _Toc441651780 \h </w:instrText>
        </w:r>
        <w:r w:rsidR="006A5BF1">
          <w:fldChar w:fldCharType="separate"/>
        </w:r>
        <w:r w:rsidR="006A5BF1">
          <w:t>12</w:t>
        </w:r>
        <w:r w:rsidR="006A5BF1">
          <w:fldChar w:fldCharType="end"/>
        </w:r>
      </w:hyperlink>
    </w:p>
    <w:p w:rsidR="006A5BF1" w:rsidRDefault="000E305B">
      <w:pPr>
        <w:pStyle w:val="TOC3"/>
        <w:rPr>
          <w:rFonts w:eastAsiaTheme="minorEastAsia"/>
          <w:smallCaps w:val="0"/>
          <w:sz w:val="22"/>
        </w:rPr>
      </w:pPr>
      <w:hyperlink w:anchor="_Toc441651781" w:history="1">
        <w:r w:rsidR="006A5BF1" w:rsidRPr="00034011">
          <w:rPr>
            <w:rStyle w:val="Hyperlink"/>
          </w:rPr>
          <w:t>Hulpmiddelen voor ontwikkelaars</w:t>
        </w:r>
        <w:r w:rsidR="006A5BF1">
          <w:tab/>
        </w:r>
        <w:r w:rsidR="006A5BF1">
          <w:fldChar w:fldCharType="begin"/>
        </w:r>
        <w:r w:rsidR="006A5BF1">
          <w:instrText xml:space="preserve"> PAGEREF _Toc441651781 \h </w:instrText>
        </w:r>
        <w:r w:rsidR="006A5BF1">
          <w:fldChar w:fldCharType="separate"/>
        </w:r>
        <w:r w:rsidR="006A5BF1">
          <w:t>12</w:t>
        </w:r>
        <w:r w:rsidR="006A5BF1">
          <w:fldChar w:fldCharType="end"/>
        </w:r>
      </w:hyperlink>
    </w:p>
    <w:p w:rsidR="006A5BF1" w:rsidRDefault="000E305B">
      <w:pPr>
        <w:pStyle w:val="TOC1"/>
        <w:rPr>
          <w:rFonts w:eastAsiaTheme="minorEastAsia"/>
          <w:b w:val="0"/>
          <w:caps w:val="0"/>
          <w:noProof/>
          <w:sz w:val="22"/>
          <w:szCs w:val="22"/>
        </w:rPr>
      </w:pPr>
      <w:hyperlink w:anchor="_Toc441651782" w:history="1">
        <w:r w:rsidR="006A5BF1" w:rsidRPr="00034011">
          <w:rPr>
            <w:rStyle w:val="Hyperlink"/>
            <w:noProof/>
          </w:rPr>
          <w:t>Software</w:t>
        </w:r>
        <w:r w:rsidR="006A5BF1">
          <w:rPr>
            <w:noProof/>
          </w:rPr>
          <w:tab/>
        </w:r>
        <w:r w:rsidR="006A5BF1">
          <w:rPr>
            <w:noProof/>
          </w:rPr>
          <w:fldChar w:fldCharType="begin"/>
        </w:r>
        <w:r w:rsidR="006A5BF1">
          <w:rPr>
            <w:noProof/>
          </w:rPr>
          <w:instrText xml:space="preserve"> PAGEREF _Toc441651782 \h </w:instrText>
        </w:r>
        <w:r w:rsidR="006A5BF1">
          <w:rPr>
            <w:noProof/>
          </w:rPr>
        </w:r>
        <w:r w:rsidR="006A5BF1">
          <w:rPr>
            <w:noProof/>
          </w:rPr>
          <w:fldChar w:fldCharType="separate"/>
        </w:r>
        <w:r w:rsidR="006A5BF1">
          <w:rPr>
            <w:noProof/>
          </w:rPr>
          <w:t>14</w:t>
        </w:r>
        <w:r w:rsidR="006A5BF1">
          <w:rPr>
            <w:noProof/>
          </w:rPr>
          <w:fldChar w:fldCharType="end"/>
        </w:r>
      </w:hyperlink>
    </w:p>
    <w:p w:rsidR="006A5BF1" w:rsidRDefault="000E305B">
      <w:pPr>
        <w:pStyle w:val="TOC2"/>
        <w:rPr>
          <w:rFonts w:eastAsiaTheme="minorEastAsia"/>
          <w:smallCaps w:val="0"/>
          <w:sz w:val="22"/>
        </w:rPr>
      </w:pPr>
      <w:hyperlink w:anchor="_Toc441651783" w:history="1">
        <w:r w:rsidR="006A5BF1" w:rsidRPr="00034011">
          <w:rPr>
            <w:rStyle w:val="Hyperlink"/>
          </w:rPr>
          <w:t>Advanced Threat Analytics</w:t>
        </w:r>
        <w:r w:rsidR="006A5BF1">
          <w:tab/>
        </w:r>
        <w:r w:rsidR="006A5BF1">
          <w:fldChar w:fldCharType="begin"/>
        </w:r>
        <w:r w:rsidR="006A5BF1">
          <w:instrText xml:space="preserve"> PAGEREF _Toc441651783 \h </w:instrText>
        </w:r>
        <w:r w:rsidR="006A5BF1">
          <w:fldChar w:fldCharType="separate"/>
        </w:r>
        <w:r w:rsidR="006A5BF1">
          <w:t>14</w:t>
        </w:r>
        <w:r w:rsidR="006A5BF1">
          <w:fldChar w:fldCharType="end"/>
        </w:r>
      </w:hyperlink>
    </w:p>
    <w:p w:rsidR="006A5BF1" w:rsidRDefault="000E305B">
      <w:pPr>
        <w:pStyle w:val="TOC2"/>
        <w:rPr>
          <w:rFonts w:eastAsiaTheme="minorEastAsia"/>
          <w:smallCaps w:val="0"/>
          <w:sz w:val="22"/>
        </w:rPr>
      </w:pPr>
      <w:hyperlink w:anchor="_Toc441651784" w:history="1">
        <w:r w:rsidR="006A5BF1" w:rsidRPr="00034011">
          <w:rPr>
            <w:rStyle w:val="Hyperlink"/>
          </w:rPr>
          <w:t>BizTalk</w:t>
        </w:r>
        <w:r w:rsidR="006A5BF1">
          <w:tab/>
        </w:r>
        <w:r w:rsidR="006A5BF1">
          <w:fldChar w:fldCharType="begin"/>
        </w:r>
        <w:r w:rsidR="006A5BF1">
          <w:instrText xml:space="preserve"> PAGEREF _Toc441651784 \h </w:instrText>
        </w:r>
        <w:r w:rsidR="006A5BF1">
          <w:fldChar w:fldCharType="separate"/>
        </w:r>
        <w:r w:rsidR="006A5BF1">
          <w:t>14</w:t>
        </w:r>
        <w:r w:rsidR="006A5BF1">
          <w:fldChar w:fldCharType="end"/>
        </w:r>
      </w:hyperlink>
    </w:p>
    <w:p w:rsidR="006A5BF1" w:rsidRDefault="000E305B">
      <w:pPr>
        <w:pStyle w:val="TOC2"/>
        <w:rPr>
          <w:rFonts w:eastAsiaTheme="minorEastAsia"/>
          <w:smallCaps w:val="0"/>
          <w:sz w:val="22"/>
        </w:rPr>
      </w:pPr>
      <w:hyperlink w:anchor="_Toc441651785" w:history="1">
        <w:r w:rsidR="006A5BF1" w:rsidRPr="00034011">
          <w:rPr>
            <w:rStyle w:val="Hyperlink"/>
          </w:rPr>
          <w:t>CAL Suites</w:t>
        </w:r>
        <w:r w:rsidR="006A5BF1">
          <w:tab/>
        </w:r>
        <w:r w:rsidR="006A5BF1">
          <w:fldChar w:fldCharType="begin"/>
        </w:r>
        <w:r w:rsidR="006A5BF1">
          <w:instrText xml:space="preserve"> PAGEREF _Toc441651785 \h </w:instrText>
        </w:r>
        <w:r w:rsidR="006A5BF1">
          <w:fldChar w:fldCharType="separate"/>
        </w:r>
        <w:r w:rsidR="006A5BF1">
          <w:t>16</w:t>
        </w:r>
        <w:r w:rsidR="006A5BF1">
          <w:fldChar w:fldCharType="end"/>
        </w:r>
      </w:hyperlink>
    </w:p>
    <w:p w:rsidR="006A5BF1" w:rsidRDefault="000E305B">
      <w:pPr>
        <w:pStyle w:val="TOC2"/>
        <w:rPr>
          <w:rFonts w:eastAsiaTheme="minorEastAsia"/>
          <w:smallCaps w:val="0"/>
          <w:sz w:val="22"/>
        </w:rPr>
      </w:pPr>
      <w:hyperlink w:anchor="_Toc441651786" w:history="1">
        <w:r w:rsidR="006A5BF1" w:rsidRPr="00034011">
          <w:rPr>
            <w:rStyle w:val="Hyperlink"/>
          </w:rPr>
          <w:t>Core Infrastructure Server (CIS) Suite</w:t>
        </w:r>
        <w:r w:rsidR="006A5BF1">
          <w:tab/>
        </w:r>
        <w:r w:rsidR="006A5BF1">
          <w:fldChar w:fldCharType="begin"/>
        </w:r>
        <w:r w:rsidR="006A5BF1">
          <w:instrText xml:space="preserve"> PAGEREF _Toc441651786 \h </w:instrText>
        </w:r>
        <w:r w:rsidR="006A5BF1">
          <w:fldChar w:fldCharType="separate"/>
        </w:r>
        <w:r w:rsidR="006A5BF1">
          <w:t>17</w:t>
        </w:r>
        <w:r w:rsidR="006A5BF1">
          <w:fldChar w:fldCharType="end"/>
        </w:r>
      </w:hyperlink>
    </w:p>
    <w:p w:rsidR="006A5BF1" w:rsidRDefault="000E305B">
      <w:pPr>
        <w:pStyle w:val="TOC2"/>
        <w:rPr>
          <w:rFonts w:eastAsiaTheme="minorEastAsia"/>
          <w:smallCaps w:val="0"/>
          <w:sz w:val="22"/>
        </w:rPr>
      </w:pPr>
      <w:hyperlink w:anchor="_Toc441651787" w:history="1">
        <w:r w:rsidR="006A5BF1" w:rsidRPr="00034011">
          <w:rPr>
            <w:rStyle w:val="Hyperlink"/>
          </w:rPr>
          <w:t>Forefront</w:t>
        </w:r>
        <w:r w:rsidR="006A5BF1">
          <w:tab/>
        </w:r>
        <w:r w:rsidR="006A5BF1">
          <w:fldChar w:fldCharType="begin"/>
        </w:r>
        <w:r w:rsidR="006A5BF1">
          <w:instrText xml:space="preserve"> PAGEREF _Toc441651787 \h </w:instrText>
        </w:r>
        <w:r w:rsidR="006A5BF1">
          <w:fldChar w:fldCharType="separate"/>
        </w:r>
        <w:r w:rsidR="006A5BF1">
          <w:t>19</w:t>
        </w:r>
        <w:r w:rsidR="006A5BF1">
          <w:fldChar w:fldCharType="end"/>
        </w:r>
      </w:hyperlink>
    </w:p>
    <w:p w:rsidR="006A5BF1" w:rsidRDefault="000E305B">
      <w:pPr>
        <w:pStyle w:val="TOC2"/>
        <w:rPr>
          <w:rFonts w:eastAsiaTheme="minorEastAsia"/>
          <w:smallCaps w:val="0"/>
          <w:sz w:val="22"/>
        </w:rPr>
      </w:pPr>
      <w:hyperlink w:anchor="_Toc441651788" w:history="1">
        <w:r w:rsidR="006A5BF1" w:rsidRPr="00034011">
          <w:rPr>
            <w:rStyle w:val="Hyperlink"/>
          </w:rPr>
          <w:t>Microsoft Dynamics</w:t>
        </w:r>
        <w:r w:rsidR="006A5BF1">
          <w:tab/>
        </w:r>
        <w:r w:rsidR="006A5BF1">
          <w:fldChar w:fldCharType="begin"/>
        </w:r>
        <w:r w:rsidR="006A5BF1">
          <w:instrText xml:space="preserve"> PAGEREF _Toc441651788 \h </w:instrText>
        </w:r>
        <w:r w:rsidR="006A5BF1">
          <w:fldChar w:fldCharType="separate"/>
        </w:r>
        <w:r w:rsidR="006A5BF1">
          <w:t>19</w:t>
        </w:r>
        <w:r w:rsidR="006A5BF1">
          <w:fldChar w:fldCharType="end"/>
        </w:r>
      </w:hyperlink>
    </w:p>
    <w:p w:rsidR="006A5BF1" w:rsidRDefault="000E305B">
      <w:pPr>
        <w:pStyle w:val="TOC3"/>
        <w:rPr>
          <w:rFonts w:eastAsiaTheme="minorEastAsia"/>
          <w:smallCaps w:val="0"/>
          <w:sz w:val="22"/>
        </w:rPr>
      </w:pPr>
      <w:hyperlink w:anchor="_Toc441651789" w:history="1">
        <w:r w:rsidR="006A5BF1" w:rsidRPr="00034011">
          <w:rPr>
            <w:rStyle w:val="Hyperlink"/>
          </w:rPr>
          <w:t>Microsoft Dynamics AX</w:t>
        </w:r>
        <w:r w:rsidR="006A5BF1">
          <w:tab/>
        </w:r>
        <w:r w:rsidR="006A5BF1">
          <w:fldChar w:fldCharType="begin"/>
        </w:r>
        <w:r w:rsidR="006A5BF1">
          <w:instrText xml:space="preserve"> PAGEREF _Toc441651789 \h </w:instrText>
        </w:r>
        <w:r w:rsidR="006A5BF1">
          <w:fldChar w:fldCharType="separate"/>
        </w:r>
        <w:r w:rsidR="006A5BF1">
          <w:t>19</w:t>
        </w:r>
        <w:r w:rsidR="006A5BF1">
          <w:fldChar w:fldCharType="end"/>
        </w:r>
      </w:hyperlink>
    </w:p>
    <w:p w:rsidR="006A5BF1" w:rsidRDefault="000E305B">
      <w:pPr>
        <w:pStyle w:val="TOC3"/>
        <w:rPr>
          <w:rFonts w:eastAsiaTheme="minorEastAsia"/>
          <w:smallCaps w:val="0"/>
          <w:sz w:val="22"/>
        </w:rPr>
      </w:pPr>
      <w:hyperlink w:anchor="_Toc441651790" w:history="1">
        <w:r w:rsidR="006A5BF1" w:rsidRPr="00034011">
          <w:rPr>
            <w:rStyle w:val="Hyperlink"/>
          </w:rPr>
          <w:t>Microsoft Dynamics CRM</w:t>
        </w:r>
        <w:r w:rsidR="006A5BF1">
          <w:tab/>
        </w:r>
        <w:r w:rsidR="006A5BF1">
          <w:fldChar w:fldCharType="begin"/>
        </w:r>
        <w:r w:rsidR="006A5BF1">
          <w:instrText xml:space="preserve"> PAGEREF _Toc441651790 \h </w:instrText>
        </w:r>
        <w:r w:rsidR="006A5BF1">
          <w:fldChar w:fldCharType="separate"/>
        </w:r>
        <w:r w:rsidR="006A5BF1">
          <w:t>21</w:t>
        </w:r>
        <w:r w:rsidR="006A5BF1">
          <w:fldChar w:fldCharType="end"/>
        </w:r>
      </w:hyperlink>
    </w:p>
    <w:p w:rsidR="006A5BF1" w:rsidRDefault="000E305B">
      <w:pPr>
        <w:pStyle w:val="TOC2"/>
        <w:rPr>
          <w:rFonts w:eastAsiaTheme="minorEastAsia"/>
          <w:smallCaps w:val="0"/>
          <w:sz w:val="22"/>
        </w:rPr>
      </w:pPr>
      <w:hyperlink w:anchor="_Toc441651791" w:history="1">
        <w:r w:rsidR="006A5BF1" w:rsidRPr="00034011">
          <w:rPr>
            <w:rStyle w:val="Hyperlink"/>
          </w:rPr>
          <w:t>Microsoft Identity Manager</w:t>
        </w:r>
        <w:r w:rsidR="006A5BF1">
          <w:tab/>
        </w:r>
        <w:r w:rsidR="006A5BF1">
          <w:fldChar w:fldCharType="begin"/>
        </w:r>
        <w:r w:rsidR="006A5BF1">
          <w:instrText xml:space="preserve"> PAGEREF _Toc441651791 \h </w:instrText>
        </w:r>
        <w:r w:rsidR="006A5BF1">
          <w:fldChar w:fldCharType="separate"/>
        </w:r>
        <w:r w:rsidR="006A5BF1">
          <w:t>23</w:t>
        </w:r>
        <w:r w:rsidR="006A5BF1">
          <w:fldChar w:fldCharType="end"/>
        </w:r>
      </w:hyperlink>
    </w:p>
    <w:p w:rsidR="006A5BF1" w:rsidRDefault="000E305B">
      <w:pPr>
        <w:pStyle w:val="TOC2"/>
        <w:rPr>
          <w:rFonts w:eastAsiaTheme="minorEastAsia"/>
          <w:smallCaps w:val="0"/>
          <w:sz w:val="22"/>
        </w:rPr>
      </w:pPr>
      <w:hyperlink w:anchor="_Toc441651792" w:history="1">
        <w:r w:rsidR="006A5BF1" w:rsidRPr="00034011">
          <w:rPr>
            <w:rStyle w:val="Hyperlink"/>
          </w:rPr>
          <w:t>Office-toepassingen</w:t>
        </w:r>
        <w:r w:rsidR="006A5BF1">
          <w:tab/>
        </w:r>
        <w:r w:rsidR="006A5BF1">
          <w:fldChar w:fldCharType="begin"/>
        </w:r>
        <w:r w:rsidR="006A5BF1">
          <w:instrText xml:space="preserve"> PAGEREF _Toc441651792 \h </w:instrText>
        </w:r>
        <w:r w:rsidR="006A5BF1">
          <w:fldChar w:fldCharType="separate"/>
        </w:r>
        <w:r w:rsidR="006A5BF1">
          <w:t>23</w:t>
        </w:r>
        <w:r w:rsidR="006A5BF1">
          <w:fldChar w:fldCharType="end"/>
        </w:r>
      </w:hyperlink>
    </w:p>
    <w:p w:rsidR="006A5BF1" w:rsidRDefault="000E305B">
      <w:pPr>
        <w:pStyle w:val="TOC3"/>
        <w:rPr>
          <w:rFonts w:eastAsiaTheme="minorEastAsia"/>
          <w:smallCaps w:val="0"/>
          <w:sz w:val="22"/>
        </w:rPr>
      </w:pPr>
      <w:hyperlink w:anchor="_Toc441651793" w:history="1">
        <w:r w:rsidR="006A5BF1" w:rsidRPr="00034011">
          <w:rPr>
            <w:rStyle w:val="Hyperlink"/>
          </w:rPr>
          <w:t>Office-desktoptoepassingen</w:t>
        </w:r>
        <w:r w:rsidR="006A5BF1">
          <w:tab/>
        </w:r>
        <w:r w:rsidR="006A5BF1">
          <w:fldChar w:fldCharType="begin"/>
        </w:r>
        <w:r w:rsidR="006A5BF1">
          <w:instrText xml:space="preserve"> PAGEREF _Toc441651793 \h </w:instrText>
        </w:r>
        <w:r w:rsidR="006A5BF1">
          <w:fldChar w:fldCharType="separate"/>
        </w:r>
        <w:r w:rsidR="006A5BF1">
          <w:t>23</w:t>
        </w:r>
        <w:r w:rsidR="006A5BF1">
          <w:fldChar w:fldCharType="end"/>
        </w:r>
      </w:hyperlink>
    </w:p>
    <w:p w:rsidR="006A5BF1" w:rsidRDefault="000E305B">
      <w:pPr>
        <w:pStyle w:val="TOC3"/>
        <w:rPr>
          <w:rFonts w:eastAsiaTheme="minorEastAsia"/>
          <w:smallCaps w:val="0"/>
          <w:sz w:val="22"/>
        </w:rPr>
      </w:pPr>
      <w:hyperlink w:anchor="_Toc441651794" w:history="1">
        <w:r w:rsidR="006A5BF1" w:rsidRPr="00034011">
          <w:rPr>
            <w:rStyle w:val="Hyperlink"/>
          </w:rPr>
          <w:t>Office voor Mac</w:t>
        </w:r>
        <w:r w:rsidR="006A5BF1">
          <w:tab/>
        </w:r>
        <w:r w:rsidR="006A5BF1">
          <w:fldChar w:fldCharType="begin"/>
        </w:r>
        <w:r w:rsidR="006A5BF1">
          <w:instrText xml:space="preserve"> PAGEREF _Toc441651794 \h </w:instrText>
        </w:r>
        <w:r w:rsidR="006A5BF1">
          <w:fldChar w:fldCharType="separate"/>
        </w:r>
        <w:r w:rsidR="006A5BF1">
          <w:t>25</w:t>
        </w:r>
        <w:r w:rsidR="006A5BF1">
          <w:fldChar w:fldCharType="end"/>
        </w:r>
      </w:hyperlink>
    </w:p>
    <w:p w:rsidR="006A5BF1" w:rsidRDefault="000E305B">
      <w:pPr>
        <w:pStyle w:val="TOC2"/>
        <w:rPr>
          <w:rFonts w:eastAsiaTheme="minorEastAsia"/>
          <w:smallCaps w:val="0"/>
          <w:sz w:val="22"/>
        </w:rPr>
      </w:pPr>
      <w:hyperlink w:anchor="_Toc441651795" w:history="1">
        <w:r w:rsidR="006A5BF1" w:rsidRPr="00034011">
          <w:rPr>
            <w:rStyle w:val="Hyperlink"/>
          </w:rPr>
          <w:t>Office-servers</w:t>
        </w:r>
        <w:r w:rsidR="006A5BF1">
          <w:tab/>
        </w:r>
        <w:r w:rsidR="006A5BF1">
          <w:fldChar w:fldCharType="begin"/>
        </w:r>
        <w:r w:rsidR="006A5BF1">
          <w:instrText xml:space="preserve"> PAGEREF _Toc441651795 \h </w:instrText>
        </w:r>
        <w:r w:rsidR="006A5BF1">
          <w:fldChar w:fldCharType="separate"/>
        </w:r>
        <w:r w:rsidR="006A5BF1">
          <w:t>26</w:t>
        </w:r>
        <w:r w:rsidR="006A5BF1">
          <w:fldChar w:fldCharType="end"/>
        </w:r>
      </w:hyperlink>
    </w:p>
    <w:p w:rsidR="006A5BF1" w:rsidRDefault="000E305B">
      <w:pPr>
        <w:pStyle w:val="TOC3"/>
        <w:rPr>
          <w:rFonts w:eastAsiaTheme="minorEastAsia"/>
          <w:smallCaps w:val="0"/>
          <w:sz w:val="22"/>
        </w:rPr>
      </w:pPr>
      <w:hyperlink w:anchor="_Toc441651796" w:history="1">
        <w:r w:rsidR="006A5BF1" w:rsidRPr="00034011">
          <w:rPr>
            <w:rStyle w:val="Hyperlink"/>
          </w:rPr>
          <w:t>Exchange Server</w:t>
        </w:r>
        <w:r w:rsidR="006A5BF1">
          <w:tab/>
        </w:r>
        <w:r w:rsidR="006A5BF1">
          <w:fldChar w:fldCharType="begin"/>
        </w:r>
        <w:r w:rsidR="006A5BF1">
          <w:instrText xml:space="preserve"> PAGEREF _Toc441651796 \h </w:instrText>
        </w:r>
        <w:r w:rsidR="006A5BF1">
          <w:fldChar w:fldCharType="separate"/>
        </w:r>
        <w:r w:rsidR="006A5BF1">
          <w:t>26</w:t>
        </w:r>
        <w:r w:rsidR="006A5BF1">
          <w:fldChar w:fldCharType="end"/>
        </w:r>
      </w:hyperlink>
    </w:p>
    <w:p w:rsidR="006A5BF1" w:rsidRDefault="000E305B">
      <w:pPr>
        <w:pStyle w:val="TOC3"/>
        <w:rPr>
          <w:rFonts w:eastAsiaTheme="minorEastAsia"/>
          <w:smallCaps w:val="0"/>
          <w:sz w:val="22"/>
        </w:rPr>
      </w:pPr>
      <w:hyperlink w:anchor="_Toc441651797" w:history="1">
        <w:r w:rsidR="006A5BF1" w:rsidRPr="00034011">
          <w:rPr>
            <w:rStyle w:val="Hyperlink"/>
          </w:rPr>
          <w:t>Project Server</w:t>
        </w:r>
        <w:r w:rsidR="006A5BF1">
          <w:tab/>
        </w:r>
        <w:r w:rsidR="006A5BF1">
          <w:fldChar w:fldCharType="begin"/>
        </w:r>
        <w:r w:rsidR="006A5BF1">
          <w:instrText xml:space="preserve"> PAGEREF _Toc441651797 \h </w:instrText>
        </w:r>
        <w:r w:rsidR="006A5BF1">
          <w:fldChar w:fldCharType="separate"/>
        </w:r>
        <w:r w:rsidR="006A5BF1">
          <w:t>27</w:t>
        </w:r>
        <w:r w:rsidR="006A5BF1">
          <w:fldChar w:fldCharType="end"/>
        </w:r>
      </w:hyperlink>
    </w:p>
    <w:p w:rsidR="006A5BF1" w:rsidRDefault="000E305B">
      <w:pPr>
        <w:pStyle w:val="TOC3"/>
        <w:rPr>
          <w:rFonts w:eastAsiaTheme="minorEastAsia"/>
          <w:smallCaps w:val="0"/>
          <w:sz w:val="22"/>
        </w:rPr>
      </w:pPr>
      <w:hyperlink w:anchor="_Toc441651798" w:history="1">
        <w:r w:rsidR="006A5BF1" w:rsidRPr="00034011">
          <w:rPr>
            <w:rStyle w:val="Hyperlink"/>
          </w:rPr>
          <w:t>SharePoint Server</w:t>
        </w:r>
        <w:r w:rsidR="006A5BF1">
          <w:tab/>
        </w:r>
        <w:r w:rsidR="006A5BF1">
          <w:fldChar w:fldCharType="begin"/>
        </w:r>
        <w:r w:rsidR="006A5BF1">
          <w:instrText xml:space="preserve"> PAGEREF _Toc441651798 \h </w:instrText>
        </w:r>
        <w:r w:rsidR="006A5BF1">
          <w:fldChar w:fldCharType="separate"/>
        </w:r>
        <w:r w:rsidR="006A5BF1">
          <w:t>27</w:t>
        </w:r>
        <w:r w:rsidR="006A5BF1">
          <w:fldChar w:fldCharType="end"/>
        </w:r>
      </w:hyperlink>
    </w:p>
    <w:p w:rsidR="006A5BF1" w:rsidRDefault="000E305B">
      <w:pPr>
        <w:pStyle w:val="TOC3"/>
        <w:rPr>
          <w:rFonts w:eastAsiaTheme="minorEastAsia"/>
          <w:smallCaps w:val="0"/>
          <w:sz w:val="22"/>
        </w:rPr>
      </w:pPr>
      <w:hyperlink w:anchor="_Toc441651799" w:history="1">
        <w:r w:rsidR="006A5BF1" w:rsidRPr="00034011">
          <w:rPr>
            <w:rStyle w:val="Hyperlink"/>
          </w:rPr>
          <w:t>Skype voor Bedrijven Server</w:t>
        </w:r>
        <w:r w:rsidR="006A5BF1">
          <w:tab/>
        </w:r>
        <w:r w:rsidR="006A5BF1">
          <w:fldChar w:fldCharType="begin"/>
        </w:r>
        <w:r w:rsidR="006A5BF1">
          <w:instrText xml:space="preserve"> PAGEREF _Toc441651799 \h </w:instrText>
        </w:r>
        <w:r w:rsidR="006A5BF1">
          <w:fldChar w:fldCharType="separate"/>
        </w:r>
        <w:r w:rsidR="006A5BF1">
          <w:t>28</w:t>
        </w:r>
        <w:r w:rsidR="006A5BF1">
          <w:fldChar w:fldCharType="end"/>
        </w:r>
      </w:hyperlink>
    </w:p>
    <w:p w:rsidR="006A5BF1" w:rsidRDefault="000E305B">
      <w:pPr>
        <w:pStyle w:val="TOC2"/>
        <w:rPr>
          <w:rFonts w:eastAsiaTheme="minorEastAsia"/>
          <w:smallCaps w:val="0"/>
          <w:sz w:val="22"/>
        </w:rPr>
      </w:pPr>
      <w:hyperlink w:anchor="_Toc441651800" w:history="1">
        <w:r w:rsidR="006A5BF1" w:rsidRPr="00034011">
          <w:rPr>
            <w:rStyle w:val="Hyperlink"/>
          </w:rPr>
          <w:t>R Server</w:t>
        </w:r>
        <w:r w:rsidR="006A5BF1">
          <w:tab/>
        </w:r>
        <w:r w:rsidR="006A5BF1">
          <w:fldChar w:fldCharType="begin"/>
        </w:r>
        <w:r w:rsidR="006A5BF1">
          <w:instrText xml:space="preserve"> PAGEREF _Toc441651800 \h </w:instrText>
        </w:r>
        <w:r w:rsidR="006A5BF1">
          <w:fldChar w:fldCharType="separate"/>
        </w:r>
        <w:r w:rsidR="006A5BF1">
          <w:t>29</w:t>
        </w:r>
        <w:r w:rsidR="006A5BF1">
          <w:fldChar w:fldCharType="end"/>
        </w:r>
      </w:hyperlink>
    </w:p>
    <w:p w:rsidR="006A5BF1" w:rsidRDefault="000E305B">
      <w:pPr>
        <w:pStyle w:val="TOC2"/>
        <w:rPr>
          <w:rFonts w:eastAsiaTheme="minorEastAsia"/>
          <w:smallCaps w:val="0"/>
          <w:sz w:val="22"/>
        </w:rPr>
      </w:pPr>
      <w:hyperlink w:anchor="_Toc441651801" w:history="1">
        <w:r w:rsidR="006A5BF1" w:rsidRPr="00034011">
          <w:rPr>
            <w:rStyle w:val="Hyperlink"/>
          </w:rPr>
          <w:t>SQL Server</w:t>
        </w:r>
        <w:r w:rsidR="006A5BF1">
          <w:tab/>
        </w:r>
        <w:r w:rsidR="006A5BF1">
          <w:fldChar w:fldCharType="begin"/>
        </w:r>
        <w:r w:rsidR="006A5BF1">
          <w:instrText xml:space="preserve"> PAGEREF _Toc441651801 \h </w:instrText>
        </w:r>
        <w:r w:rsidR="006A5BF1">
          <w:fldChar w:fldCharType="separate"/>
        </w:r>
        <w:r w:rsidR="006A5BF1">
          <w:t>30</w:t>
        </w:r>
        <w:r w:rsidR="006A5BF1">
          <w:fldChar w:fldCharType="end"/>
        </w:r>
      </w:hyperlink>
    </w:p>
    <w:p w:rsidR="006A5BF1" w:rsidRDefault="000E305B">
      <w:pPr>
        <w:pStyle w:val="TOC2"/>
        <w:rPr>
          <w:rFonts w:eastAsiaTheme="minorEastAsia"/>
          <w:smallCaps w:val="0"/>
          <w:sz w:val="22"/>
        </w:rPr>
      </w:pPr>
      <w:hyperlink w:anchor="_Toc441651802" w:history="1">
        <w:r w:rsidR="006A5BF1" w:rsidRPr="00034011">
          <w:rPr>
            <w:rStyle w:val="Hyperlink"/>
          </w:rPr>
          <w:t>System Center</w:t>
        </w:r>
        <w:r w:rsidR="006A5BF1">
          <w:tab/>
        </w:r>
        <w:r w:rsidR="006A5BF1">
          <w:fldChar w:fldCharType="begin"/>
        </w:r>
        <w:r w:rsidR="006A5BF1">
          <w:instrText xml:space="preserve"> PAGEREF _Toc441651802 \h </w:instrText>
        </w:r>
        <w:r w:rsidR="006A5BF1">
          <w:fldChar w:fldCharType="separate"/>
        </w:r>
        <w:r w:rsidR="006A5BF1">
          <w:t>32</w:t>
        </w:r>
        <w:r w:rsidR="006A5BF1">
          <w:fldChar w:fldCharType="end"/>
        </w:r>
      </w:hyperlink>
    </w:p>
    <w:p w:rsidR="006A5BF1" w:rsidRDefault="000E305B">
      <w:pPr>
        <w:pStyle w:val="TOC3"/>
        <w:rPr>
          <w:rFonts w:eastAsiaTheme="minorEastAsia"/>
          <w:smallCaps w:val="0"/>
          <w:sz w:val="22"/>
        </w:rPr>
      </w:pPr>
      <w:hyperlink w:anchor="_Toc441651803" w:history="1">
        <w:r w:rsidR="006A5BF1" w:rsidRPr="00034011">
          <w:rPr>
            <w:rStyle w:val="Hyperlink"/>
          </w:rPr>
          <w:t>System Center Server</w:t>
        </w:r>
        <w:r w:rsidR="006A5BF1">
          <w:tab/>
        </w:r>
        <w:r w:rsidR="006A5BF1">
          <w:fldChar w:fldCharType="begin"/>
        </w:r>
        <w:r w:rsidR="006A5BF1">
          <w:instrText xml:space="preserve"> PAGEREF _Toc441651803 \h </w:instrText>
        </w:r>
        <w:r w:rsidR="006A5BF1">
          <w:fldChar w:fldCharType="separate"/>
        </w:r>
        <w:r w:rsidR="006A5BF1">
          <w:t>32</w:t>
        </w:r>
        <w:r w:rsidR="006A5BF1">
          <w:fldChar w:fldCharType="end"/>
        </w:r>
      </w:hyperlink>
    </w:p>
    <w:p w:rsidR="006A5BF1" w:rsidRDefault="000E305B">
      <w:pPr>
        <w:pStyle w:val="TOC3"/>
        <w:rPr>
          <w:rFonts w:eastAsiaTheme="minorEastAsia"/>
          <w:smallCaps w:val="0"/>
          <w:sz w:val="22"/>
        </w:rPr>
      </w:pPr>
      <w:hyperlink w:anchor="_Toc441651804" w:history="1">
        <w:r w:rsidR="006A5BF1" w:rsidRPr="00034011">
          <w:rPr>
            <w:rStyle w:val="Hyperlink"/>
          </w:rPr>
          <w:t>System Center Client Management Suite</w:t>
        </w:r>
        <w:r w:rsidR="006A5BF1">
          <w:tab/>
        </w:r>
        <w:r w:rsidR="006A5BF1">
          <w:fldChar w:fldCharType="begin"/>
        </w:r>
        <w:r w:rsidR="006A5BF1">
          <w:instrText xml:space="preserve"> PAGEREF _Toc441651804 \h </w:instrText>
        </w:r>
        <w:r w:rsidR="006A5BF1">
          <w:fldChar w:fldCharType="separate"/>
        </w:r>
        <w:r w:rsidR="006A5BF1">
          <w:t>33</w:t>
        </w:r>
        <w:r w:rsidR="006A5BF1">
          <w:fldChar w:fldCharType="end"/>
        </w:r>
      </w:hyperlink>
    </w:p>
    <w:p w:rsidR="006A5BF1" w:rsidRDefault="000E305B">
      <w:pPr>
        <w:pStyle w:val="TOC3"/>
        <w:rPr>
          <w:rFonts w:eastAsiaTheme="minorEastAsia"/>
          <w:smallCaps w:val="0"/>
          <w:sz w:val="22"/>
        </w:rPr>
      </w:pPr>
      <w:hyperlink w:anchor="_Toc441651805" w:history="1">
        <w:r w:rsidR="006A5BF1" w:rsidRPr="00034011">
          <w:rPr>
            <w:rStyle w:val="Hyperlink"/>
          </w:rPr>
          <w:t>System Center Configuration Manager</w:t>
        </w:r>
        <w:r w:rsidR="006A5BF1">
          <w:tab/>
        </w:r>
        <w:r w:rsidR="006A5BF1">
          <w:fldChar w:fldCharType="begin"/>
        </w:r>
        <w:r w:rsidR="006A5BF1">
          <w:instrText xml:space="preserve"> PAGEREF _Toc441651805 \h </w:instrText>
        </w:r>
        <w:r w:rsidR="006A5BF1">
          <w:fldChar w:fldCharType="separate"/>
        </w:r>
        <w:r w:rsidR="006A5BF1">
          <w:t>34</w:t>
        </w:r>
        <w:r w:rsidR="006A5BF1">
          <w:fldChar w:fldCharType="end"/>
        </w:r>
      </w:hyperlink>
    </w:p>
    <w:p w:rsidR="006A5BF1" w:rsidRDefault="000E305B">
      <w:pPr>
        <w:pStyle w:val="TOC3"/>
        <w:rPr>
          <w:rFonts w:eastAsiaTheme="minorEastAsia"/>
          <w:smallCaps w:val="0"/>
          <w:sz w:val="22"/>
        </w:rPr>
      </w:pPr>
      <w:hyperlink w:anchor="_Toc441651806" w:history="1">
        <w:r w:rsidR="006A5BF1" w:rsidRPr="00034011">
          <w:rPr>
            <w:rStyle w:val="Hyperlink"/>
          </w:rPr>
          <w:t>System Center Data Protection Manager</w:t>
        </w:r>
        <w:r w:rsidR="006A5BF1">
          <w:tab/>
        </w:r>
        <w:r w:rsidR="006A5BF1">
          <w:fldChar w:fldCharType="begin"/>
        </w:r>
        <w:r w:rsidR="006A5BF1">
          <w:instrText xml:space="preserve"> PAGEREF _Toc441651806 \h </w:instrText>
        </w:r>
        <w:r w:rsidR="006A5BF1">
          <w:fldChar w:fldCharType="separate"/>
        </w:r>
        <w:r w:rsidR="006A5BF1">
          <w:t>35</w:t>
        </w:r>
        <w:r w:rsidR="006A5BF1">
          <w:fldChar w:fldCharType="end"/>
        </w:r>
      </w:hyperlink>
    </w:p>
    <w:p w:rsidR="006A5BF1" w:rsidRDefault="000E305B">
      <w:pPr>
        <w:pStyle w:val="TOC3"/>
        <w:rPr>
          <w:rFonts w:eastAsiaTheme="minorEastAsia"/>
          <w:smallCaps w:val="0"/>
          <w:sz w:val="22"/>
        </w:rPr>
      </w:pPr>
      <w:hyperlink w:anchor="_Toc441651807" w:history="1">
        <w:r w:rsidR="006A5BF1" w:rsidRPr="00034011">
          <w:rPr>
            <w:rStyle w:val="Hyperlink"/>
          </w:rPr>
          <w:t>System Center Endpoint Protection</w:t>
        </w:r>
        <w:r w:rsidR="006A5BF1">
          <w:tab/>
        </w:r>
        <w:r w:rsidR="006A5BF1">
          <w:fldChar w:fldCharType="begin"/>
        </w:r>
        <w:r w:rsidR="006A5BF1">
          <w:instrText xml:space="preserve"> PAGEREF _Toc441651807 \h </w:instrText>
        </w:r>
        <w:r w:rsidR="006A5BF1">
          <w:fldChar w:fldCharType="separate"/>
        </w:r>
        <w:r w:rsidR="006A5BF1">
          <w:t>35</w:t>
        </w:r>
        <w:r w:rsidR="006A5BF1">
          <w:fldChar w:fldCharType="end"/>
        </w:r>
      </w:hyperlink>
    </w:p>
    <w:p w:rsidR="006A5BF1" w:rsidRDefault="000E305B">
      <w:pPr>
        <w:pStyle w:val="TOC3"/>
        <w:rPr>
          <w:rFonts w:eastAsiaTheme="minorEastAsia"/>
          <w:smallCaps w:val="0"/>
          <w:sz w:val="22"/>
        </w:rPr>
      </w:pPr>
      <w:hyperlink w:anchor="_Toc441651808" w:history="1">
        <w:r w:rsidR="006A5BF1" w:rsidRPr="00034011">
          <w:rPr>
            <w:rStyle w:val="Hyperlink"/>
          </w:rPr>
          <w:t>System Center Operation Manager</w:t>
        </w:r>
        <w:r w:rsidR="006A5BF1">
          <w:tab/>
        </w:r>
        <w:r w:rsidR="006A5BF1">
          <w:fldChar w:fldCharType="begin"/>
        </w:r>
        <w:r w:rsidR="006A5BF1">
          <w:instrText xml:space="preserve"> PAGEREF _Toc441651808 \h </w:instrText>
        </w:r>
        <w:r w:rsidR="006A5BF1">
          <w:fldChar w:fldCharType="separate"/>
        </w:r>
        <w:r w:rsidR="006A5BF1">
          <w:t>36</w:t>
        </w:r>
        <w:r w:rsidR="006A5BF1">
          <w:fldChar w:fldCharType="end"/>
        </w:r>
      </w:hyperlink>
    </w:p>
    <w:p w:rsidR="006A5BF1" w:rsidRDefault="000E305B">
      <w:pPr>
        <w:pStyle w:val="TOC3"/>
        <w:rPr>
          <w:rFonts w:eastAsiaTheme="minorEastAsia"/>
          <w:smallCaps w:val="0"/>
          <w:sz w:val="22"/>
        </w:rPr>
      </w:pPr>
      <w:hyperlink w:anchor="_Toc441651809" w:history="1">
        <w:r w:rsidR="006A5BF1" w:rsidRPr="00034011">
          <w:rPr>
            <w:rStyle w:val="Hyperlink"/>
          </w:rPr>
          <w:t>System Center Server Management Suite</w:t>
        </w:r>
        <w:r w:rsidR="006A5BF1">
          <w:tab/>
        </w:r>
        <w:r w:rsidR="006A5BF1">
          <w:fldChar w:fldCharType="begin"/>
        </w:r>
        <w:r w:rsidR="006A5BF1">
          <w:instrText xml:space="preserve"> PAGEREF _Toc441651809 \h </w:instrText>
        </w:r>
        <w:r w:rsidR="006A5BF1">
          <w:fldChar w:fldCharType="separate"/>
        </w:r>
        <w:r w:rsidR="006A5BF1">
          <w:t>36</w:t>
        </w:r>
        <w:r w:rsidR="006A5BF1">
          <w:fldChar w:fldCharType="end"/>
        </w:r>
      </w:hyperlink>
    </w:p>
    <w:p w:rsidR="006A5BF1" w:rsidRDefault="000E305B">
      <w:pPr>
        <w:pStyle w:val="TOC3"/>
        <w:rPr>
          <w:rFonts w:eastAsiaTheme="minorEastAsia"/>
          <w:smallCaps w:val="0"/>
          <w:sz w:val="22"/>
        </w:rPr>
      </w:pPr>
      <w:hyperlink w:anchor="_Toc441651810" w:history="1">
        <w:r w:rsidR="006A5BF1" w:rsidRPr="00034011">
          <w:rPr>
            <w:rStyle w:val="Hyperlink"/>
          </w:rPr>
          <w:t>System Center Service Manager</w:t>
        </w:r>
        <w:r w:rsidR="006A5BF1">
          <w:tab/>
        </w:r>
        <w:r w:rsidR="006A5BF1">
          <w:fldChar w:fldCharType="begin"/>
        </w:r>
        <w:r w:rsidR="006A5BF1">
          <w:instrText xml:space="preserve"> PAGEREF _Toc441651810 \h </w:instrText>
        </w:r>
        <w:r w:rsidR="006A5BF1">
          <w:fldChar w:fldCharType="separate"/>
        </w:r>
        <w:r w:rsidR="006A5BF1">
          <w:t>36</w:t>
        </w:r>
        <w:r w:rsidR="006A5BF1">
          <w:fldChar w:fldCharType="end"/>
        </w:r>
      </w:hyperlink>
    </w:p>
    <w:p w:rsidR="006A5BF1" w:rsidRDefault="000E305B">
      <w:pPr>
        <w:pStyle w:val="TOC2"/>
        <w:rPr>
          <w:rFonts w:eastAsiaTheme="minorEastAsia"/>
          <w:smallCaps w:val="0"/>
          <w:sz w:val="22"/>
        </w:rPr>
      </w:pPr>
      <w:hyperlink w:anchor="_Toc441651811" w:history="1">
        <w:r w:rsidR="006A5BF1" w:rsidRPr="00034011">
          <w:rPr>
            <w:rStyle w:val="Hyperlink"/>
          </w:rPr>
          <w:t>Virtual Desktop Infrastructure (VDI) Suite</w:t>
        </w:r>
        <w:r w:rsidR="006A5BF1">
          <w:tab/>
        </w:r>
        <w:r w:rsidR="006A5BF1">
          <w:fldChar w:fldCharType="begin"/>
        </w:r>
        <w:r w:rsidR="006A5BF1">
          <w:instrText xml:space="preserve"> PAGEREF _Toc441651811 \h </w:instrText>
        </w:r>
        <w:r w:rsidR="006A5BF1">
          <w:fldChar w:fldCharType="separate"/>
        </w:r>
        <w:r w:rsidR="006A5BF1">
          <w:t>36</w:t>
        </w:r>
        <w:r w:rsidR="006A5BF1">
          <w:fldChar w:fldCharType="end"/>
        </w:r>
      </w:hyperlink>
    </w:p>
    <w:p w:rsidR="006A5BF1" w:rsidRDefault="000E305B">
      <w:pPr>
        <w:pStyle w:val="TOC2"/>
        <w:rPr>
          <w:rFonts w:eastAsiaTheme="minorEastAsia"/>
          <w:smallCaps w:val="0"/>
          <w:sz w:val="22"/>
        </w:rPr>
      </w:pPr>
      <w:hyperlink w:anchor="_Toc441651812" w:history="1">
        <w:r w:rsidR="006A5BF1" w:rsidRPr="00034011">
          <w:rPr>
            <w:rStyle w:val="Hyperlink"/>
          </w:rPr>
          <w:t>Visual Studio</w:t>
        </w:r>
        <w:r w:rsidR="006A5BF1">
          <w:tab/>
        </w:r>
        <w:r w:rsidR="006A5BF1">
          <w:fldChar w:fldCharType="begin"/>
        </w:r>
        <w:r w:rsidR="006A5BF1">
          <w:instrText xml:space="preserve"> PAGEREF _Toc441651812 \h </w:instrText>
        </w:r>
        <w:r w:rsidR="006A5BF1">
          <w:fldChar w:fldCharType="separate"/>
        </w:r>
        <w:r w:rsidR="006A5BF1">
          <w:t>36</w:t>
        </w:r>
        <w:r w:rsidR="006A5BF1">
          <w:fldChar w:fldCharType="end"/>
        </w:r>
      </w:hyperlink>
    </w:p>
    <w:p w:rsidR="006A5BF1" w:rsidRDefault="000E305B">
      <w:pPr>
        <w:pStyle w:val="TOC3"/>
        <w:rPr>
          <w:rFonts w:eastAsiaTheme="minorEastAsia"/>
          <w:smallCaps w:val="0"/>
          <w:sz w:val="22"/>
        </w:rPr>
      </w:pPr>
      <w:hyperlink w:anchor="_Toc441651813" w:history="1">
        <w:r w:rsidR="006A5BF1" w:rsidRPr="00034011">
          <w:rPr>
            <w:rStyle w:val="Hyperlink"/>
          </w:rPr>
          <w:t>Visual Studio</w:t>
        </w:r>
        <w:r w:rsidR="006A5BF1">
          <w:tab/>
        </w:r>
        <w:r w:rsidR="006A5BF1">
          <w:fldChar w:fldCharType="begin"/>
        </w:r>
        <w:r w:rsidR="006A5BF1">
          <w:instrText xml:space="preserve"> PAGEREF _Toc441651813 \h </w:instrText>
        </w:r>
        <w:r w:rsidR="006A5BF1">
          <w:fldChar w:fldCharType="separate"/>
        </w:r>
        <w:r w:rsidR="006A5BF1">
          <w:t>36</w:t>
        </w:r>
        <w:r w:rsidR="006A5BF1">
          <w:fldChar w:fldCharType="end"/>
        </w:r>
      </w:hyperlink>
    </w:p>
    <w:p w:rsidR="006A5BF1" w:rsidRDefault="000E305B">
      <w:pPr>
        <w:pStyle w:val="TOC3"/>
        <w:rPr>
          <w:rFonts w:eastAsiaTheme="minorEastAsia"/>
          <w:smallCaps w:val="0"/>
          <w:sz w:val="22"/>
        </w:rPr>
      </w:pPr>
      <w:hyperlink w:anchor="_Toc441651814" w:history="1">
        <w:r w:rsidR="006A5BF1" w:rsidRPr="00034011">
          <w:rPr>
            <w:rStyle w:val="Hyperlink"/>
          </w:rPr>
          <w:t>Visual Studio Team Foundation Server</w:t>
        </w:r>
        <w:r w:rsidR="006A5BF1">
          <w:tab/>
        </w:r>
        <w:r w:rsidR="006A5BF1">
          <w:fldChar w:fldCharType="begin"/>
        </w:r>
        <w:r w:rsidR="006A5BF1">
          <w:instrText xml:space="preserve"> PAGEREF _Toc441651814 \h </w:instrText>
        </w:r>
        <w:r w:rsidR="006A5BF1">
          <w:fldChar w:fldCharType="separate"/>
        </w:r>
        <w:r w:rsidR="006A5BF1">
          <w:t>38</w:t>
        </w:r>
        <w:r w:rsidR="006A5BF1">
          <w:fldChar w:fldCharType="end"/>
        </w:r>
      </w:hyperlink>
    </w:p>
    <w:p w:rsidR="006A5BF1" w:rsidRDefault="000E305B">
      <w:pPr>
        <w:pStyle w:val="TOC2"/>
        <w:rPr>
          <w:rFonts w:eastAsiaTheme="minorEastAsia"/>
          <w:smallCaps w:val="0"/>
          <w:sz w:val="22"/>
        </w:rPr>
      </w:pPr>
      <w:hyperlink w:anchor="_Toc441651815" w:history="1">
        <w:r w:rsidR="006A5BF1" w:rsidRPr="00034011">
          <w:rPr>
            <w:rStyle w:val="Hyperlink"/>
          </w:rPr>
          <w:t>Windows</w:t>
        </w:r>
        <w:r w:rsidR="006A5BF1">
          <w:tab/>
        </w:r>
        <w:r w:rsidR="006A5BF1">
          <w:fldChar w:fldCharType="begin"/>
        </w:r>
        <w:r w:rsidR="006A5BF1">
          <w:instrText xml:space="preserve"> PAGEREF _Toc441651815 \h </w:instrText>
        </w:r>
        <w:r w:rsidR="006A5BF1">
          <w:fldChar w:fldCharType="separate"/>
        </w:r>
        <w:r w:rsidR="006A5BF1">
          <w:t>39</w:t>
        </w:r>
        <w:r w:rsidR="006A5BF1">
          <w:fldChar w:fldCharType="end"/>
        </w:r>
      </w:hyperlink>
    </w:p>
    <w:p w:rsidR="006A5BF1" w:rsidRDefault="000E305B">
      <w:pPr>
        <w:pStyle w:val="TOC3"/>
        <w:rPr>
          <w:rFonts w:eastAsiaTheme="minorEastAsia"/>
          <w:smallCaps w:val="0"/>
          <w:sz w:val="22"/>
        </w:rPr>
      </w:pPr>
      <w:hyperlink w:anchor="_Toc441651816" w:history="1">
        <w:r w:rsidR="006A5BF1" w:rsidRPr="00034011">
          <w:rPr>
            <w:rStyle w:val="Hyperlink"/>
          </w:rPr>
          <w:t>Windows Desktop Operating System</w:t>
        </w:r>
        <w:r w:rsidR="006A5BF1">
          <w:tab/>
        </w:r>
        <w:r w:rsidR="006A5BF1">
          <w:fldChar w:fldCharType="begin"/>
        </w:r>
        <w:r w:rsidR="006A5BF1">
          <w:instrText xml:space="preserve"> PAGEREF _Toc441651816 \h </w:instrText>
        </w:r>
        <w:r w:rsidR="006A5BF1">
          <w:fldChar w:fldCharType="separate"/>
        </w:r>
        <w:r w:rsidR="006A5BF1">
          <w:t>39</w:t>
        </w:r>
        <w:r w:rsidR="006A5BF1">
          <w:fldChar w:fldCharType="end"/>
        </w:r>
      </w:hyperlink>
    </w:p>
    <w:p w:rsidR="006A5BF1" w:rsidRDefault="000E305B">
      <w:pPr>
        <w:pStyle w:val="TOC2"/>
        <w:rPr>
          <w:rFonts w:eastAsiaTheme="minorEastAsia"/>
          <w:smallCaps w:val="0"/>
          <w:sz w:val="22"/>
        </w:rPr>
      </w:pPr>
      <w:hyperlink w:anchor="_Toc441651817" w:history="1">
        <w:r w:rsidR="006A5BF1" w:rsidRPr="00034011">
          <w:rPr>
            <w:rStyle w:val="Hyperlink"/>
          </w:rPr>
          <w:t>Windows Server</w:t>
        </w:r>
        <w:r w:rsidR="006A5BF1">
          <w:tab/>
        </w:r>
        <w:r w:rsidR="006A5BF1">
          <w:fldChar w:fldCharType="begin"/>
        </w:r>
        <w:r w:rsidR="006A5BF1">
          <w:instrText xml:space="preserve"> PAGEREF _Toc441651817 \h </w:instrText>
        </w:r>
        <w:r w:rsidR="006A5BF1">
          <w:fldChar w:fldCharType="separate"/>
        </w:r>
        <w:r w:rsidR="006A5BF1">
          <w:t>46</w:t>
        </w:r>
        <w:r w:rsidR="006A5BF1">
          <w:fldChar w:fldCharType="end"/>
        </w:r>
      </w:hyperlink>
    </w:p>
    <w:p w:rsidR="006A5BF1" w:rsidRDefault="000E305B">
      <w:pPr>
        <w:pStyle w:val="TOC3"/>
        <w:rPr>
          <w:rFonts w:eastAsiaTheme="minorEastAsia"/>
          <w:smallCaps w:val="0"/>
          <w:sz w:val="22"/>
        </w:rPr>
      </w:pPr>
      <w:hyperlink w:anchor="_Toc441651818" w:history="1">
        <w:r w:rsidR="006A5BF1" w:rsidRPr="00034011">
          <w:rPr>
            <w:rStyle w:val="Hyperlink"/>
          </w:rPr>
          <w:t>Windows MultiPoint Server</w:t>
        </w:r>
        <w:r w:rsidR="006A5BF1">
          <w:tab/>
        </w:r>
        <w:r w:rsidR="006A5BF1">
          <w:fldChar w:fldCharType="begin"/>
        </w:r>
        <w:r w:rsidR="006A5BF1">
          <w:instrText xml:space="preserve"> PAGEREF _Toc441651818 \h </w:instrText>
        </w:r>
        <w:r w:rsidR="006A5BF1">
          <w:fldChar w:fldCharType="separate"/>
        </w:r>
        <w:r w:rsidR="006A5BF1">
          <w:t>46</w:t>
        </w:r>
        <w:r w:rsidR="006A5BF1">
          <w:fldChar w:fldCharType="end"/>
        </w:r>
      </w:hyperlink>
    </w:p>
    <w:p w:rsidR="006A5BF1" w:rsidRDefault="000E305B">
      <w:pPr>
        <w:pStyle w:val="TOC3"/>
        <w:rPr>
          <w:rFonts w:eastAsiaTheme="minorEastAsia"/>
          <w:smallCaps w:val="0"/>
          <w:sz w:val="22"/>
        </w:rPr>
      </w:pPr>
      <w:hyperlink w:anchor="_Toc441651819" w:history="1">
        <w:r w:rsidR="006A5BF1" w:rsidRPr="00034011">
          <w:rPr>
            <w:rStyle w:val="Hyperlink"/>
          </w:rPr>
          <w:t>Windows Server</w:t>
        </w:r>
        <w:r w:rsidR="006A5BF1">
          <w:tab/>
        </w:r>
        <w:r w:rsidR="006A5BF1">
          <w:fldChar w:fldCharType="begin"/>
        </w:r>
        <w:r w:rsidR="006A5BF1">
          <w:instrText xml:space="preserve"> PAGEREF _Toc441651819 \h </w:instrText>
        </w:r>
        <w:r w:rsidR="006A5BF1">
          <w:fldChar w:fldCharType="separate"/>
        </w:r>
        <w:r w:rsidR="006A5BF1">
          <w:t>47</w:t>
        </w:r>
        <w:r w:rsidR="006A5BF1">
          <w:fldChar w:fldCharType="end"/>
        </w:r>
      </w:hyperlink>
    </w:p>
    <w:p w:rsidR="006A5BF1" w:rsidRDefault="000E305B">
      <w:pPr>
        <w:pStyle w:val="TOC3"/>
        <w:rPr>
          <w:rFonts w:eastAsiaTheme="minorEastAsia"/>
          <w:smallCaps w:val="0"/>
          <w:sz w:val="22"/>
        </w:rPr>
      </w:pPr>
      <w:hyperlink w:anchor="_Toc441651820" w:history="1">
        <w:r w:rsidR="006A5BF1" w:rsidRPr="00034011">
          <w:rPr>
            <w:rStyle w:val="Hyperlink"/>
          </w:rPr>
          <w:t>Windows Small Business Server</w:t>
        </w:r>
        <w:r w:rsidR="006A5BF1">
          <w:tab/>
        </w:r>
        <w:r w:rsidR="006A5BF1">
          <w:fldChar w:fldCharType="begin"/>
        </w:r>
        <w:r w:rsidR="006A5BF1">
          <w:instrText xml:space="preserve"> PAGEREF _Toc441651820 \h </w:instrText>
        </w:r>
        <w:r w:rsidR="006A5BF1">
          <w:fldChar w:fldCharType="separate"/>
        </w:r>
        <w:r w:rsidR="006A5BF1">
          <w:t>49</w:t>
        </w:r>
        <w:r w:rsidR="006A5BF1">
          <w:fldChar w:fldCharType="end"/>
        </w:r>
      </w:hyperlink>
    </w:p>
    <w:p w:rsidR="006A5BF1" w:rsidRDefault="000E305B">
      <w:pPr>
        <w:pStyle w:val="TOC1"/>
        <w:rPr>
          <w:rFonts w:eastAsiaTheme="minorEastAsia"/>
          <w:b w:val="0"/>
          <w:caps w:val="0"/>
          <w:noProof/>
          <w:sz w:val="22"/>
          <w:szCs w:val="22"/>
        </w:rPr>
      </w:pPr>
      <w:hyperlink w:anchor="_Toc441651821" w:history="1">
        <w:r w:rsidR="006A5BF1" w:rsidRPr="00034011">
          <w:rPr>
            <w:rStyle w:val="Hyperlink"/>
            <w:noProof/>
          </w:rPr>
          <w:t>Online Diensten</w:t>
        </w:r>
        <w:r w:rsidR="006A5BF1">
          <w:rPr>
            <w:noProof/>
          </w:rPr>
          <w:tab/>
        </w:r>
        <w:r w:rsidR="006A5BF1">
          <w:rPr>
            <w:noProof/>
          </w:rPr>
          <w:fldChar w:fldCharType="begin"/>
        </w:r>
        <w:r w:rsidR="006A5BF1">
          <w:rPr>
            <w:noProof/>
          </w:rPr>
          <w:instrText xml:space="preserve"> PAGEREF _Toc441651821 \h </w:instrText>
        </w:r>
        <w:r w:rsidR="006A5BF1">
          <w:rPr>
            <w:noProof/>
          </w:rPr>
        </w:r>
        <w:r w:rsidR="006A5BF1">
          <w:rPr>
            <w:noProof/>
          </w:rPr>
          <w:fldChar w:fldCharType="separate"/>
        </w:r>
        <w:r w:rsidR="006A5BF1">
          <w:rPr>
            <w:noProof/>
          </w:rPr>
          <w:t>51</w:t>
        </w:r>
        <w:r w:rsidR="006A5BF1">
          <w:rPr>
            <w:noProof/>
          </w:rPr>
          <w:fldChar w:fldCharType="end"/>
        </w:r>
      </w:hyperlink>
    </w:p>
    <w:p w:rsidR="006A5BF1" w:rsidRDefault="000E305B">
      <w:pPr>
        <w:pStyle w:val="TOC2"/>
        <w:rPr>
          <w:rFonts w:eastAsiaTheme="minorEastAsia"/>
          <w:smallCaps w:val="0"/>
          <w:sz w:val="22"/>
        </w:rPr>
      </w:pPr>
      <w:hyperlink w:anchor="_Toc441651822" w:history="1">
        <w:r w:rsidR="006A5BF1" w:rsidRPr="00034011">
          <w:rPr>
            <w:rStyle w:val="Hyperlink"/>
          </w:rPr>
          <w:t>Plaatselijke beschikbaarheid van Online Diensten</w:t>
        </w:r>
        <w:r w:rsidR="006A5BF1">
          <w:tab/>
        </w:r>
        <w:r w:rsidR="006A5BF1">
          <w:fldChar w:fldCharType="begin"/>
        </w:r>
        <w:r w:rsidR="006A5BF1">
          <w:instrText xml:space="preserve"> PAGEREF _Toc441651822 \h </w:instrText>
        </w:r>
        <w:r w:rsidR="006A5BF1">
          <w:fldChar w:fldCharType="separate"/>
        </w:r>
        <w:r w:rsidR="006A5BF1">
          <w:t>51</w:t>
        </w:r>
        <w:r w:rsidR="006A5BF1">
          <w:fldChar w:fldCharType="end"/>
        </w:r>
      </w:hyperlink>
    </w:p>
    <w:p w:rsidR="006A5BF1" w:rsidRDefault="000E305B">
      <w:pPr>
        <w:pStyle w:val="TOC2"/>
        <w:rPr>
          <w:rFonts w:eastAsiaTheme="minorEastAsia"/>
          <w:smallCaps w:val="0"/>
          <w:sz w:val="22"/>
        </w:rPr>
      </w:pPr>
      <w:hyperlink w:anchor="_Toc441651823" w:history="1">
        <w:r w:rsidR="006A5BF1" w:rsidRPr="00034011">
          <w:rPr>
            <w:rStyle w:val="Hyperlink"/>
          </w:rPr>
          <w:t>Regels voor aankoop van Online Diensten</w:t>
        </w:r>
        <w:r w:rsidR="006A5BF1">
          <w:tab/>
        </w:r>
        <w:r w:rsidR="006A5BF1">
          <w:fldChar w:fldCharType="begin"/>
        </w:r>
        <w:r w:rsidR="006A5BF1">
          <w:instrText xml:space="preserve"> PAGEREF _Toc441651823 \h </w:instrText>
        </w:r>
        <w:r w:rsidR="006A5BF1">
          <w:fldChar w:fldCharType="separate"/>
        </w:r>
        <w:r w:rsidR="006A5BF1">
          <w:t>51</w:t>
        </w:r>
        <w:r w:rsidR="006A5BF1">
          <w:fldChar w:fldCharType="end"/>
        </w:r>
      </w:hyperlink>
    </w:p>
    <w:p w:rsidR="006A5BF1" w:rsidRDefault="000E305B">
      <w:pPr>
        <w:pStyle w:val="TOC2"/>
        <w:rPr>
          <w:rFonts w:eastAsiaTheme="minorEastAsia"/>
          <w:smallCaps w:val="0"/>
          <w:sz w:val="22"/>
        </w:rPr>
      </w:pPr>
      <w:hyperlink w:anchor="_Toc441651824" w:history="1">
        <w:r w:rsidR="006A5BF1" w:rsidRPr="00034011">
          <w:rPr>
            <w:rStyle w:val="Hyperlink"/>
          </w:rPr>
          <w:t>Aanvullende Gebruikers-SL's</w:t>
        </w:r>
        <w:r w:rsidR="006A5BF1">
          <w:tab/>
        </w:r>
        <w:r w:rsidR="006A5BF1">
          <w:fldChar w:fldCharType="begin"/>
        </w:r>
        <w:r w:rsidR="006A5BF1">
          <w:instrText xml:space="preserve"> PAGEREF _Toc441651824 \h </w:instrText>
        </w:r>
        <w:r w:rsidR="006A5BF1">
          <w:fldChar w:fldCharType="separate"/>
        </w:r>
        <w:r w:rsidR="006A5BF1">
          <w:t>51</w:t>
        </w:r>
        <w:r w:rsidR="006A5BF1">
          <w:fldChar w:fldCharType="end"/>
        </w:r>
      </w:hyperlink>
    </w:p>
    <w:p w:rsidR="006A5BF1" w:rsidRDefault="000E305B">
      <w:pPr>
        <w:pStyle w:val="TOC2"/>
        <w:rPr>
          <w:rFonts w:eastAsiaTheme="minorEastAsia"/>
          <w:smallCaps w:val="0"/>
          <w:sz w:val="22"/>
        </w:rPr>
      </w:pPr>
      <w:hyperlink w:anchor="_Toc441651825" w:history="1">
        <w:r w:rsidR="006A5BF1" w:rsidRPr="00034011">
          <w:rPr>
            <w:rStyle w:val="Hyperlink"/>
          </w:rPr>
          <w:t>Verlenging van Online Diensten</w:t>
        </w:r>
        <w:r w:rsidR="006A5BF1">
          <w:tab/>
        </w:r>
        <w:r w:rsidR="006A5BF1">
          <w:fldChar w:fldCharType="begin"/>
        </w:r>
        <w:r w:rsidR="006A5BF1">
          <w:instrText xml:space="preserve"> PAGEREF _Toc441651825 \h </w:instrText>
        </w:r>
        <w:r w:rsidR="006A5BF1">
          <w:fldChar w:fldCharType="separate"/>
        </w:r>
        <w:r w:rsidR="006A5BF1">
          <w:t>51</w:t>
        </w:r>
        <w:r w:rsidR="006A5BF1">
          <w:fldChar w:fldCharType="end"/>
        </w:r>
      </w:hyperlink>
    </w:p>
    <w:p w:rsidR="006A5BF1" w:rsidRDefault="000E305B">
      <w:pPr>
        <w:pStyle w:val="TOC2"/>
        <w:rPr>
          <w:rFonts w:eastAsiaTheme="minorEastAsia"/>
          <w:smallCaps w:val="0"/>
          <w:sz w:val="22"/>
        </w:rPr>
      </w:pPr>
      <w:hyperlink w:anchor="_Toc441651826" w:history="1">
        <w:r w:rsidR="006A5BF1" w:rsidRPr="00034011">
          <w:rPr>
            <w:rStyle w:val="Hyperlink"/>
          </w:rPr>
          <w:t>Microsoft Azure Services</w:t>
        </w:r>
        <w:r w:rsidR="006A5BF1">
          <w:tab/>
        </w:r>
        <w:r w:rsidR="006A5BF1">
          <w:fldChar w:fldCharType="begin"/>
        </w:r>
        <w:r w:rsidR="006A5BF1">
          <w:instrText xml:space="preserve"> PAGEREF _Toc441651826 \h </w:instrText>
        </w:r>
        <w:r w:rsidR="006A5BF1">
          <w:fldChar w:fldCharType="separate"/>
        </w:r>
        <w:r w:rsidR="006A5BF1">
          <w:t>51</w:t>
        </w:r>
        <w:r w:rsidR="006A5BF1">
          <w:fldChar w:fldCharType="end"/>
        </w:r>
      </w:hyperlink>
    </w:p>
    <w:p w:rsidR="006A5BF1" w:rsidRDefault="000E305B">
      <w:pPr>
        <w:pStyle w:val="TOC3"/>
        <w:rPr>
          <w:rFonts w:eastAsiaTheme="minorEastAsia"/>
          <w:smallCaps w:val="0"/>
          <w:sz w:val="22"/>
        </w:rPr>
      </w:pPr>
      <w:hyperlink w:anchor="_Toc441651827" w:history="1">
        <w:r w:rsidR="006A5BF1" w:rsidRPr="00034011">
          <w:rPr>
            <w:rStyle w:val="Hyperlink"/>
          </w:rPr>
          <w:t>Microsoft Azure Services</w:t>
        </w:r>
        <w:r w:rsidR="006A5BF1">
          <w:tab/>
        </w:r>
        <w:r w:rsidR="006A5BF1">
          <w:fldChar w:fldCharType="begin"/>
        </w:r>
        <w:r w:rsidR="006A5BF1">
          <w:instrText xml:space="preserve"> PAGEREF _Toc441651827 \h </w:instrText>
        </w:r>
        <w:r w:rsidR="006A5BF1">
          <w:fldChar w:fldCharType="separate"/>
        </w:r>
        <w:r w:rsidR="006A5BF1">
          <w:t>53</w:t>
        </w:r>
        <w:r w:rsidR="006A5BF1">
          <w:fldChar w:fldCharType="end"/>
        </w:r>
      </w:hyperlink>
    </w:p>
    <w:p w:rsidR="006A5BF1" w:rsidRDefault="000E305B">
      <w:pPr>
        <w:pStyle w:val="TOC3"/>
        <w:rPr>
          <w:rFonts w:eastAsiaTheme="minorEastAsia"/>
          <w:smallCaps w:val="0"/>
          <w:sz w:val="22"/>
        </w:rPr>
      </w:pPr>
      <w:hyperlink w:anchor="_Toc441651828" w:history="1">
        <w:r w:rsidR="006A5BF1" w:rsidRPr="00034011">
          <w:rPr>
            <w:rStyle w:val="Hyperlink"/>
          </w:rPr>
          <w:t>Microsoft Azure Support (Plan)</w:t>
        </w:r>
        <w:r w:rsidR="006A5BF1">
          <w:tab/>
        </w:r>
        <w:r w:rsidR="006A5BF1">
          <w:fldChar w:fldCharType="begin"/>
        </w:r>
        <w:r w:rsidR="006A5BF1">
          <w:instrText xml:space="preserve"> PAGEREF _Toc441651828 \h </w:instrText>
        </w:r>
        <w:r w:rsidR="006A5BF1">
          <w:fldChar w:fldCharType="separate"/>
        </w:r>
        <w:r w:rsidR="006A5BF1">
          <w:t>54</w:t>
        </w:r>
        <w:r w:rsidR="006A5BF1">
          <w:fldChar w:fldCharType="end"/>
        </w:r>
      </w:hyperlink>
    </w:p>
    <w:p w:rsidR="006A5BF1" w:rsidRDefault="000E305B">
      <w:pPr>
        <w:pStyle w:val="TOC3"/>
        <w:rPr>
          <w:rFonts w:eastAsiaTheme="minorEastAsia"/>
          <w:smallCaps w:val="0"/>
          <w:sz w:val="22"/>
        </w:rPr>
      </w:pPr>
      <w:hyperlink w:anchor="_Toc441651829" w:history="1">
        <w:r w:rsidR="006A5BF1" w:rsidRPr="00034011">
          <w:rPr>
            <w:rStyle w:val="Hyperlink"/>
          </w:rPr>
          <w:t>Microsoft Azure Site Recovery (Plan)</w:t>
        </w:r>
        <w:r w:rsidR="006A5BF1">
          <w:tab/>
        </w:r>
        <w:r w:rsidR="006A5BF1">
          <w:fldChar w:fldCharType="begin"/>
        </w:r>
        <w:r w:rsidR="006A5BF1">
          <w:instrText xml:space="preserve"> PAGEREF _Toc441651829 \h </w:instrText>
        </w:r>
        <w:r w:rsidR="006A5BF1">
          <w:fldChar w:fldCharType="separate"/>
        </w:r>
        <w:r w:rsidR="006A5BF1">
          <w:t>54</w:t>
        </w:r>
        <w:r w:rsidR="006A5BF1">
          <w:fldChar w:fldCharType="end"/>
        </w:r>
      </w:hyperlink>
    </w:p>
    <w:p w:rsidR="006A5BF1" w:rsidRDefault="000E305B">
      <w:pPr>
        <w:pStyle w:val="TOC3"/>
        <w:rPr>
          <w:rFonts w:eastAsiaTheme="minorEastAsia"/>
          <w:smallCaps w:val="0"/>
          <w:sz w:val="22"/>
        </w:rPr>
      </w:pPr>
      <w:hyperlink w:anchor="_Toc441651830" w:history="1">
        <w:r w:rsidR="006A5BF1" w:rsidRPr="00034011">
          <w:rPr>
            <w:rStyle w:val="Hyperlink"/>
          </w:rPr>
          <w:t>Enterprise Mobility Suite (Plan)</w:t>
        </w:r>
        <w:r w:rsidR="006A5BF1">
          <w:tab/>
        </w:r>
        <w:r w:rsidR="006A5BF1">
          <w:fldChar w:fldCharType="begin"/>
        </w:r>
        <w:r w:rsidR="006A5BF1">
          <w:instrText xml:space="preserve"> PAGEREF _Toc441651830 \h </w:instrText>
        </w:r>
        <w:r w:rsidR="006A5BF1">
          <w:fldChar w:fldCharType="separate"/>
        </w:r>
        <w:r w:rsidR="006A5BF1">
          <w:t>54</w:t>
        </w:r>
        <w:r w:rsidR="006A5BF1">
          <w:fldChar w:fldCharType="end"/>
        </w:r>
      </w:hyperlink>
    </w:p>
    <w:p w:rsidR="006A5BF1" w:rsidRDefault="000E305B">
      <w:pPr>
        <w:pStyle w:val="TOC3"/>
        <w:rPr>
          <w:rFonts w:eastAsiaTheme="minorEastAsia"/>
          <w:smallCaps w:val="0"/>
          <w:sz w:val="22"/>
        </w:rPr>
      </w:pPr>
      <w:hyperlink w:anchor="_Toc441651831" w:history="1">
        <w:r w:rsidR="006A5BF1" w:rsidRPr="00034011">
          <w:rPr>
            <w:rStyle w:val="Hyperlink"/>
          </w:rPr>
          <w:t>Azure Active Directory (Plan)</w:t>
        </w:r>
        <w:r w:rsidR="006A5BF1">
          <w:tab/>
        </w:r>
        <w:r w:rsidR="006A5BF1">
          <w:fldChar w:fldCharType="begin"/>
        </w:r>
        <w:r w:rsidR="006A5BF1">
          <w:instrText xml:space="preserve"> PAGEREF _Toc441651831 \h </w:instrText>
        </w:r>
        <w:r w:rsidR="006A5BF1">
          <w:fldChar w:fldCharType="separate"/>
        </w:r>
        <w:r w:rsidR="006A5BF1">
          <w:t>55</w:t>
        </w:r>
        <w:r w:rsidR="006A5BF1">
          <w:fldChar w:fldCharType="end"/>
        </w:r>
      </w:hyperlink>
    </w:p>
    <w:p w:rsidR="006A5BF1" w:rsidRDefault="000E305B">
      <w:pPr>
        <w:pStyle w:val="TOC3"/>
        <w:rPr>
          <w:rFonts w:eastAsiaTheme="minorEastAsia"/>
          <w:smallCaps w:val="0"/>
          <w:sz w:val="22"/>
        </w:rPr>
      </w:pPr>
      <w:hyperlink w:anchor="_Toc441651832" w:history="1">
        <w:r w:rsidR="006A5BF1" w:rsidRPr="00034011">
          <w:rPr>
            <w:rStyle w:val="Hyperlink"/>
          </w:rPr>
          <w:t>Azure Rights Management (Plan)</w:t>
        </w:r>
        <w:r w:rsidR="006A5BF1">
          <w:tab/>
        </w:r>
        <w:r w:rsidR="006A5BF1">
          <w:fldChar w:fldCharType="begin"/>
        </w:r>
        <w:r w:rsidR="006A5BF1">
          <w:instrText xml:space="preserve"> PAGEREF _Toc441651832 \h </w:instrText>
        </w:r>
        <w:r w:rsidR="006A5BF1">
          <w:fldChar w:fldCharType="separate"/>
        </w:r>
        <w:r w:rsidR="006A5BF1">
          <w:t>56</w:t>
        </w:r>
        <w:r w:rsidR="006A5BF1">
          <w:fldChar w:fldCharType="end"/>
        </w:r>
      </w:hyperlink>
    </w:p>
    <w:p w:rsidR="006A5BF1" w:rsidRDefault="000E305B">
      <w:pPr>
        <w:pStyle w:val="TOC3"/>
        <w:rPr>
          <w:rFonts w:eastAsiaTheme="minorEastAsia"/>
          <w:smallCaps w:val="0"/>
          <w:sz w:val="22"/>
        </w:rPr>
      </w:pPr>
      <w:hyperlink w:anchor="_Toc441651833" w:history="1">
        <w:r w:rsidR="006A5BF1" w:rsidRPr="00034011">
          <w:rPr>
            <w:rStyle w:val="Hyperlink"/>
          </w:rPr>
          <w:t>Azure RemoteApp (Plan)</w:t>
        </w:r>
        <w:r w:rsidR="006A5BF1">
          <w:tab/>
        </w:r>
        <w:r w:rsidR="006A5BF1">
          <w:fldChar w:fldCharType="begin"/>
        </w:r>
        <w:r w:rsidR="006A5BF1">
          <w:instrText xml:space="preserve"> PAGEREF _Toc441651833 \h </w:instrText>
        </w:r>
        <w:r w:rsidR="006A5BF1">
          <w:fldChar w:fldCharType="separate"/>
        </w:r>
        <w:r w:rsidR="006A5BF1">
          <w:t>56</w:t>
        </w:r>
        <w:r w:rsidR="006A5BF1">
          <w:fldChar w:fldCharType="end"/>
        </w:r>
      </w:hyperlink>
    </w:p>
    <w:p w:rsidR="006A5BF1" w:rsidRDefault="000E305B">
      <w:pPr>
        <w:pStyle w:val="TOC3"/>
        <w:rPr>
          <w:rFonts w:eastAsiaTheme="minorEastAsia"/>
          <w:smallCaps w:val="0"/>
          <w:sz w:val="22"/>
        </w:rPr>
      </w:pPr>
      <w:hyperlink w:anchor="_Toc441651834" w:history="1">
        <w:r w:rsidR="006A5BF1" w:rsidRPr="00034011">
          <w:rPr>
            <w:rStyle w:val="Hyperlink"/>
          </w:rPr>
          <w:t>Operations Management Suite (Plan)</w:t>
        </w:r>
        <w:r w:rsidR="006A5BF1">
          <w:tab/>
        </w:r>
        <w:r w:rsidR="006A5BF1">
          <w:fldChar w:fldCharType="begin"/>
        </w:r>
        <w:r w:rsidR="006A5BF1">
          <w:instrText xml:space="preserve"> PAGEREF _Toc441651834 \h </w:instrText>
        </w:r>
        <w:r w:rsidR="006A5BF1">
          <w:fldChar w:fldCharType="separate"/>
        </w:r>
        <w:r w:rsidR="006A5BF1">
          <w:t>56</w:t>
        </w:r>
        <w:r w:rsidR="006A5BF1">
          <w:fldChar w:fldCharType="end"/>
        </w:r>
      </w:hyperlink>
    </w:p>
    <w:p w:rsidR="006A5BF1" w:rsidRDefault="000E305B">
      <w:pPr>
        <w:pStyle w:val="TOC3"/>
        <w:rPr>
          <w:rFonts w:eastAsiaTheme="minorEastAsia"/>
          <w:smallCaps w:val="0"/>
          <w:sz w:val="22"/>
        </w:rPr>
      </w:pPr>
      <w:hyperlink w:anchor="_Toc441651835" w:history="1">
        <w:r w:rsidR="006A5BF1" w:rsidRPr="00034011">
          <w:rPr>
            <w:rStyle w:val="Hyperlink"/>
          </w:rPr>
          <w:t>Microsoft Meervoudige verificatie (abonnement)</w:t>
        </w:r>
        <w:r w:rsidR="006A5BF1">
          <w:tab/>
        </w:r>
        <w:r w:rsidR="006A5BF1">
          <w:fldChar w:fldCharType="begin"/>
        </w:r>
        <w:r w:rsidR="006A5BF1">
          <w:instrText xml:space="preserve"> PAGEREF _Toc441651835 \h </w:instrText>
        </w:r>
        <w:r w:rsidR="006A5BF1">
          <w:fldChar w:fldCharType="separate"/>
        </w:r>
        <w:r w:rsidR="006A5BF1">
          <w:t>57</w:t>
        </w:r>
        <w:r w:rsidR="006A5BF1">
          <w:fldChar w:fldCharType="end"/>
        </w:r>
      </w:hyperlink>
    </w:p>
    <w:p w:rsidR="006A5BF1" w:rsidRDefault="000E305B">
      <w:pPr>
        <w:pStyle w:val="TOC2"/>
        <w:rPr>
          <w:rFonts w:eastAsiaTheme="minorEastAsia"/>
          <w:smallCaps w:val="0"/>
          <w:sz w:val="22"/>
        </w:rPr>
      </w:pPr>
      <w:hyperlink w:anchor="_Toc441651836" w:history="1">
        <w:r w:rsidR="006A5BF1" w:rsidRPr="00034011">
          <w:rPr>
            <w:rStyle w:val="Hyperlink"/>
          </w:rPr>
          <w:t>Enterprise Cloud Suite</w:t>
        </w:r>
        <w:r w:rsidR="006A5BF1">
          <w:tab/>
        </w:r>
        <w:r w:rsidR="006A5BF1">
          <w:fldChar w:fldCharType="begin"/>
        </w:r>
        <w:r w:rsidR="006A5BF1">
          <w:instrText xml:space="preserve"> PAGEREF _Toc441651836 \h </w:instrText>
        </w:r>
        <w:r w:rsidR="006A5BF1">
          <w:fldChar w:fldCharType="separate"/>
        </w:r>
        <w:r w:rsidR="006A5BF1">
          <w:t>57</w:t>
        </w:r>
        <w:r w:rsidR="006A5BF1">
          <w:fldChar w:fldCharType="end"/>
        </w:r>
      </w:hyperlink>
    </w:p>
    <w:p w:rsidR="006A5BF1" w:rsidRDefault="000E305B">
      <w:pPr>
        <w:pStyle w:val="TOC2"/>
        <w:rPr>
          <w:rFonts w:eastAsiaTheme="minorEastAsia"/>
          <w:smallCaps w:val="0"/>
          <w:sz w:val="22"/>
        </w:rPr>
      </w:pPr>
      <w:hyperlink w:anchor="_Toc441651837" w:history="1">
        <w:r w:rsidR="006A5BF1" w:rsidRPr="00034011">
          <w:rPr>
            <w:rStyle w:val="Hyperlink"/>
          </w:rPr>
          <w:t>Microsoft Intune</w:t>
        </w:r>
        <w:r w:rsidR="006A5BF1">
          <w:tab/>
        </w:r>
        <w:r w:rsidR="006A5BF1">
          <w:fldChar w:fldCharType="begin"/>
        </w:r>
        <w:r w:rsidR="006A5BF1">
          <w:instrText xml:space="preserve"> PAGEREF _Toc441651837 \h </w:instrText>
        </w:r>
        <w:r w:rsidR="006A5BF1">
          <w:fldChar w:fldCharType="separate"/>
        </w:r>
        <w:r w:rsidR="006A5BF1">
          <w:t>58</w:t>
        </w:r>
        <w:r w:rsidR="006A5BF1">
          <w:fldChar w:fldCharType="end"/>
        </w:r>
      </w:hyperlink>
    </w:p>
    <w:p w:rsidR="006A5BF1" w:rsidRDefault="000E305B">
      <w:pPr>
        <w:pStyle w:val="TOC2"/>
        <w:rPr>
          <w:rFonts w:eastAsiaTheme="minorEastAsia"/>
          <w:smallCaps w:val="0"/>
          <w:sz w:val="22"/>
        </w:rPr>
      </w:pPr>
      <w:hyperlink w:anchor="_Toc441651838" w:history="1">
        <w:r w:rsidR="006A5BF1" w:rsidRPr="00034011">
          <w:rPr>
            <w:rStyle w:val="Hyperlink"/>
          </w:rPr>
          <w:t>Microsoft Dynamics Online Diensten</w:t>
        </w:r>
        <w:r w:rsidR="006A5BF1">
          <w:tab/>
        </w:r>
        <w:r w:rsidR="006A5BF1">
          <w:fldChar w:fldCharType="begin"/>
        </w:r>
        <w:r w:rsidR="006A5BF1">
          <w:instrText xml:space="preserve"> PAGEREF _Toc441651838 \h </w:instrText>
        </w:r>
        <w:r w:rsidR="006A5BF1">
          <w:fldChar w:fldCharType="separate"/>
        </w:r>
        <w:r w:rsidR="006A5BF1">
          <w:t>58</w:t>
        </w:r>
        <w:r w:rsidR="006A5BF1">
          <w:fldChar w:fldCharType="end"/>
        </w:r>
      </w:hyperlink>
    </w:p>
    <w:p w:rsidR="006A5BF1" w:rsidRDefault="000E305B">
      <w:pPr>
        <w:pStyle w:val="TOC3"/>
        <w:rPr>
          <w:rFonts w:eastAsiaTheme="minorEastAsia"/>
          <w:smallCaps w:val="0"/>
          <w:sz w:val="22"/>
        </w:rPr>
      </w:pPr>
      <w:hyperlink w:anchor="_Toc441651839" w:history="1">
        <w:r w:rsidR="006A5BF1" w:rsidRPr="00034011">
          <w:rPr>
            <w:rStyle w:val="Hyperlink"/>
          </w:rPr>
          <w:t>Microsoft Dynamics AX</w:t>
        </w:r>
        <w:r w:rsidR="006A5BF1">
          <w:tab/>
        </w:r>
        <w:r w:rsidR="006A5BF1">
          <w:fldChar w:fldCharType="begin"/>
        </w:r>
        <w:r w:rsidR="006A5BF1">
          <w:instrText xml:space="preserve"> PAGEREF _Toc441651839 \h </w:instrText>
        </w:r>
        <w:r w:rsidR="006A5BF1">
          <w:fldChar w:fldCharType="separate"/>
        </w:r>
        <w:r w:rsidR="006A5BF1">
          <w:t>58</w:t>
        </w:r>
        <w:r w:rsidR="006A5BF1">
          <w:fldChar w:fldCharType="end"/>
        </w:r>
      </w:hyperlink>
    </w:p>
    <w:p w:rsidR="006A5BF1" w:rsidRDefault="000E305B">
      <w:pPr>
        <w:pStyle w:val="TOC3"/>
        <w:rPr>
          <w:rFonts w:eastAsiaTheme="minorEastAsia"/>
          <w:smallCaps w:val="0"/>
          <w:sz w:val="22"/>
        </w:rPr>
      </w:pPr>
      <w:hyperlink w:anchor="_Toc441651840" w:history="1">
        <w:r w:rsidR="006A5BF1" w:rsidRPr="00034011">
          <w:rPr>
            <w:rStyle w:val="Hyperlink"/>
          </w:rPr>
          <w:t>Microsoft Dynamics CRM Online</w:t>
        </w:r>
        <w:r w:rsidR="006A5BF1">
          <w:tab/>
        </w:r>
        <w:r w:rsidR="006A5BF1">
          <w:fldChar w:fldCharType="begin"/>
        </w:r>
        <w:r w:rsidR="006A5BF1">
          <w:instrText xml:space="preserve"> PAGEREF _Toc441651840 \h </w:instrText>
        </w:r>
        <w:r w:rsidR="006A5BF1">
          <w:fldChar w:fldCharType="separate"/>
        </w:r>
        <w:r w:rsidR="006A5BF1">
          <w:t>59</w:t>
        </w:r>
        <w:r w:rsidR="006A5BF1">
          <w:fldChar w:fldCharType="end"/>
        </w:r>
      </w:hyperlink>
    </w:p>
    <w:p w:rsidR="006A5BF1" w:rsidRDefault="000E305B">
      <w:pPr>
        <w:pStyle w:val="TOC3"/>
        <w:rPr>
          <w:rFonts w:eastAsiaTheme="minorEastAsia"/>
          <w:smallCaps w:val="0"/>
          <w:sz w:val="22"/>
        </w:rPr>
      </w:pPr>
      <w:hyperlink w:anchor="_Toc441651841" w:history="1">
        <w:r w:rsidR="006A5BF1" w:rsidRPr="00034011">
          <w:rPr>
            <w:rStyle w:val="Hyperlink"/>
          </w:rPr>
          <w:t>Microsoft Dynamics Marketing</w:t>
        </w:r>
        <w:r w:rsidR="006A5BF1">
          <w:tab/>
        </w:r>
        <w:r w:rsidR="006A5BF1">
          <w:fldChar w:fldCharType="begin"/>
        </w:r>
        <w:r w:rsidR="006A5BF1">
          <w:instrText xml:space="preserve"> PAGEREF _Toc441651841 \h </w:instrText>
        </w:r>
        <w:r w:rsidR="006A5BF1">
          <w:fldChar w:fldCharType="separate"/>
        </w:r>
        <w:r w:rsidR="006A5BF1">
          <w:t>60</w:t>
        </w:r>
        <w:r w:rsidR="006A5BF1">
          <w:fldChar w:fldCharType="end"/>
        </w:r>
      </w:hyperlink>
    </w:p>
    <w:p w:rsidR="006A5BF1" w:rsidRDefault="000E305B">
      <w:pPr>
        <w:pStyle w:val="TOC3"/>
        <w:rPr>
          <w:rFonts w:eastAsiaTheme="minorEastAsia"/>
          <w:smallCaps w:val="0"/>
          <w:sz w:val="22"/>
        </w:rPr>
      </w:pPr>
      <w:hyperlink w:anchor="_Toc441651842" w:history="1">
        <w:r w:rsidR="006A5BF1" w:rsidRPr="00034011">
          <w:rPr>
            <w:rStyle w:val="Hyperlink"/>
          </w:rPr>
          <w:t>Microsoft Social Engagement</w:t>
        </w:r>
        <w:r w:rsidR="006A5BF1">
          <w:tab/>
        </w:r>
        <w:r w:rsidR="006A5BF1">
          <w:fldChar w:fldCharType="begin"/>
        </w:r>
        <w:r w:rsidR="006A5BF1">
          <w:instrText xml:space="preserve"> PAGEREF _Toc441651842 \h </w:instrText>
        </w:r>
        <w:r w:rsidR="006A5BF1">
          <w:fldChar w:fldCharType="separate"/>
        </w:r>
        <w:r w:rsidR="006A5BF1">
          <w:t>60</w:t>
        </w:r>
        <w:r w:rsidR="006A5BF1">
          <w:fldChar w:fldCharType="end"/>
        </w:r>
      </w:hyperlink>
    </w:p>
    <w:p w:rsidR="006A5BF1" w:rsidRDefault="000E305B">
      <w:pPr>
        <w:pStyle w:val="TOC3"/>
        <w:rPr>
          <w:rFonts w:eastAsiaTheme="minorEastAsia"/>
          <w:smallCaps w:val="0"/>
          <w:sz w:val="22"/>
        </w:rPr>
      </w:pPr>
      <w:hyperlink w:anchor="_Toc441651843" w:history="1">
        <w:r w:rsidR="006A5BF1" w:rsidRPr="00034011">
          <w:rPr>
            <w:rStyle w:val="Hyperlink"/>
          </w:rPr>
          <w:t>Parature, van Microsoft</w:t>
        </w:r>
        <w:r w:rsidR="006A5BF1">
          <w:tab/>
        </w:r>
        <w:r w:rsidR="006A5BF1">
          <w:fldChar w:fldCharType="begin"/>
        </w:r>
        <w:r w:rsidR="006A5BF1">
          <w:instrText xml:space="preserve"> PAGEREF _Toc441651843 \h </w:instrText>
        </w:r>
        <w:r w:rsidR="006A5BF1">
          <w:fldChar w:fldCharType="separate"/>
        </w:r>
        <w:r w:rsidR="006A5BF1">
          <w:t>61</w:t>
        </w:r>
        <w:r w:rsidR="006A5BF1">
          <w:fldChar w:fldCharType="end"/>
        </w:r>
      </w:hyperlink>
    </w:p>
    <w:p w:rsidR="006A5BF1" w:rsidRDefault="000E305B">
      <w:pPr>
        <w:pStyle w:val="TOC2"/>
        <w:rPr>
          <w:rFonts w:eastAsiaTheme="minorEastAsia"/>
          <w:smallCaps w:val="0"/>
          <w:sz w:val="22"/>
        </w:rPr>
      </w:pPr>
      <w:hyperlink w:anchor="_Toc441651844" w:history="1">
        <w:r w:rsidR="006A5BF1" w:rsidRPr="00034011">
          <w:rPr>
            <w:rStyle w:val="Hyperlink"/>
          </w:rPr>
          <w:t>Office 365-diensten</w:t>
        </w:r>
        <w:r w:rsidR="006A5BF1">
          <w:tab/>
        </w:r>
        <w:r w:rsidR="006A5BF1">
          <w:fldChar w:fldCharType="begin"/>
        </w:r>
        <w:r w:rsidR="006A5BF1">
          <w:instrText xml:space="preserve"> PAGEREF _Toc441651844 \h </w:instrText>
        </w:r>
        <w:r w:rsidR="006A5BF1">
          <w:fldChar w:fldCharType="separate"/>
        </w:r>
        <w:r w:rsidR="006A5BF1">
          <w:t>61</w:t>
        </w:r>
        <w:r w:rsidR="006A5BF1">
          <w:fldChar w:fldCharType="end"/>
        </w:r>
      </w:hyperlink>
    </w:p>
    <w:p w:rsidR="006A5BF1" w:rsidRDefault="000E305B">
      <w:pPr>
        <w:pStyle w:val="TOC3"/>
        <w:rPr>
          <w:rFonts w:eastAsiaTheme="minorEastAsia"/>
          <w:smallCaps w:val="0"/>
          <w:sz w:val="22"/>
        </w:rPr>
      </w:pPr>
      <w:hyperlink w:anchor="_Toc441651845" w:history="1">
        <w:r w:rsidR="006A5BF1" w:rsidRPr="00034011">
          <w:rPr>
            <w:rStyle w:val="Hyperlink"/>
          </w:rPr>
          <w:t>Office 365-toepassingen</w:t>
        </w:r>
        <w:r w:rsidR="006A5BF1">
          <w:tab/>
        </w:r>
        <w:r w:rsidR="006A5BF1">
          <w:fldChar w:fldCharType="begin"/>
        </w:r>
        <w:r w:rsidR="006A5BF1">
          <w:instrText xml:space="preserve"> PAGEREF _Toc441651845 \h </w:instrText>
        </w:r>
        <w:r w:rsidR="006A5BF1">
          <w:fldChar w:fldCharType="separate"/>
        </w:r>
        <w:r w:rsidR="006A5BF1">
          <w:t>61</w:t>
        </w:r>
        <w:r w:rsidR="006A5BF1">
          <w:fldChar w:fldCharType="end"/>
        </w:r>
      </w:hyperlink>
    </w:p>
    <w:p w:rsidR="006A5BF1" w:rsidRDefault="000E305B">
      <w:pPr>
        <w:pStyle w:val="TOC3"/>
        <w:rPr>
          <w:rFonts w:eastAsiaTheme="minorEastAsia"/>
          <w:smallCaps w:val="0"/>
          <w:sz w:val="22"/>
        </w:rPr>
      </w:pPr>
      <w:hyperlink w:anchor="_Toc441651846" w:history="1">
        <w:r w:rsidR="006A5BF1" w:rsidRPr="00034011">
          <w:rPr>
            <w:rStyle w:val="Hyperlink"/>
          </w:rPr>
          <w:t>Office 365-suites</w:t>
        </w:r>
        <w:r w:rsidR="006A5BF1">
          <w:tab/>
        </w:r>
        <w:r w:rsidR="006A5BF1">
          <w:fldChar w:fldCharType="begin"/>
        </w:r>
        <w:r w:rsidR="006A5BF1">
          <w:instrText xml:space="preserve"> PAGEREF _Toc441651846 \h </w:instrText>
        </w:r>
        <w:r w:rsidR="006A5BF1">
          <w:fldChar w:fldCharType="separate"/>
        </w:r>
        <w:r w:rsidR="006A5BF1">
          <w:t>63</w:t>
        </w:r>
        <w:r w:rsidR="006A5BF1">
          <w:fldChar w:fldCharType="end"/>
        </w:r>
      </w:hyperlink>
    </w:p>
    <w:p w:rsidR="006A5BF1" w:rsidRDefault="000E305B">
      <w:pPr>
        <w:pStyle w:val="TOC3"/>
        <w:rPr>
          <w:rFonts w:eastAsiaTheme="minorEastAsia"/>
          <w:smallCaps w:val="0"/>
          <w:sz w:val="22"/>
        </w:rPr>
      </w:pPr>
      <w:hyperlink w:anchor="_Toc441651847" w:history="1">
        <w:r w:rsidR="006A5BF1" w:rsidRPr="00034011">
          <w:rPr>
            <w:rStyle w:val="Hyperlink"/>
          </w:rPr>
          <w:t>Office 365 Customer Lockbox</w:t>
        </w:r>
        <w:r w:rsidR="006A5BF1">
          <w:tab/>
        </w:r>
        <w:r w:rsidR="006A5BF1">
          <w:fldChar w:fldCharType="begin"/>
        </w:r>
        <w:r w:rsidR="006A5BF1">
          <w:instrText xml:space="preserve"> PAGEREF _Toc441651847 \h </w:instrText>
        </w:r>
        <w:r w:rsidR="006A5BF1">
          <w:fldChar w:fldCharType="separate"/>
        </w:r>
        <w:r w:rsidR="006A5BF1">
          <w:t>65</w:t>
        </w:r>
        <w:r w:rsidR="006A5BF1">
          <w:fldChar w:fldCharType="end"/>
        </w:r>
      </w:hyperlink>
    </w:p>
    <w:p w:rsidR="006A5BF1" w:rsidRDefault="000E305B">
      <w:pPr>
        <w:pStyle w:val="TOC3"/>
        <w:rPr>
          <w:rFonts w:eastAsiaTheme="minorEastAsia"/>
          <w:smallCaps w:val="0"/>
          <w:sz w:val="22"/>
        </w:rPr>
      </w:pPr>
      <w:hyperlink w:anchor="_Toc441651848" w:history="1">
        <w:r w:rsidR="006A5BF1" w:rsidRPr="00034011">
          <w:rPr>
            <w:rStyle w:val="Hyperlink"/>
          </w:rPr>
          <w:t>Office 365 Delve Analytics</w:t>
        </w:r>
        <w:r w:rsidR="006A5BF1">
          <w:tab/>
        </w:r>
        <w:r w:rsidR="006A5BF1">
          <w:fldChar w:fldCharType="begin"/>
        </w:r>
        <w:r w:rsidR="006A5BF1">
          <w:instrText xml:space="preserve"> PAGEREF _Toc441651848 \h </w:instrText>
        </w:r>
        <w:r w:rsidR="006A5BF1">
          <w:fldChar w:fldCharType="separate"/>
        </w:r>
        <w:r w:rsidR="006A5BF1">
          <w:t>66</w:t>
        </w:r>
        <w:r w:rsidR="006A5BF1">
          <w:fldChar w:fldCharType="end"/>
        </w:r>
      </w:hyperlink>
    </w:p>
    <w:p w:rsidR="006A5BF1" w:rsidRDefault="000E305B">
      <w:pPr>
        <w:pStyle w:val="TOC3"/>
        <w:rPr>
          <w:rFonts w:eastAsiaTheme="minorEastAsia"/>
          <w:smallCaps w:val="0"/>
          <w:sz w:val="22"/>
        </w:rPr>
      </w:pPr>
      <w:hyperlink w:anchor="_Toc441651849" w:history="1">
        <w:r w:rsidR="006A5BF1" w:rsidRPr="00034011">
          <w:rPr>
            <w:rStyle w:val="Hyperlink"/>
          </w:rPr>
          <w:t>Office 365 Advanced eDiscovery</w:t>
        </w:r>
        <w:r w:rsidR="006A5BF1">
          <w:tab/>
        </w:r>
        <w:r w:rsidR="006A5BF1">
          <w:fldChar w:fldCharType="begin"/>
        </w:r>
        <w:r w:rsidR="006A5BF1">
          <w:instrText xml:space="preserve"> PAGEREF _Toc441651849 \h </w:instrText>
        </w:r>
        <w:r w:rsidR="006A5BF1">
          <w:fldChar w:fldCharType="separate"/>
        </w:r>
        <w:r w:rsidR="006A5BF1">
          <w:t>66</w:t>
        </w:r>
        <w:r w:rsidR="006A5BF1">
          <w:fldChar w:fldCharType="end"/>
        </w:r>
      </w:hyperlink>
    </w:p>
    <w:p w:rsidR="006A5BF1" w:rsidRDefault="000E305B">
      <w:pPr>
        <w:pStyle w:val="TOC3"/>
        <w:rPr>
          <w:rFonts w:eastAsiaTheme="minorEastAsia"/>
          <w:smallCaps w:val="0"/>
          <w:sz w:val="22"/>
        </w:rPr>
      </w:pPr>
      <w:hyperlink w:anchor="_Toc441651850" w:history="1">
        <w:r w:rsidR="006A5BF1" w:rsidRPr="00034011">
          <w:rPr>
            <w:rStyle w:val="Hyperlink"/>
          </w:rPr>
          <w:t>Exchange Online</w:t>
        </w:r>
        <w:r w:rsidR="006A5BF1">
          <w:tab/>
        </w:r>
        <w:r w:rsidR="006A5BF1">
          <w:fldChar w:fldCharType="begin"/>
        </w:r>
        <w:r w:rsidR="006A5BF1">
          <w:instrText xml:space="preserve"> PAGEREF _Toc441651850 \h </w:instrText>
        </w:r>
        <w:r w:rsidR="006A5BF1">
          <w:fldChar w:fldCharType="separate"/>
        </w:r>
        <w:r w:rsidR="006A5BF1">
          <w:t>66</w:t>
        </w:r>
        <w:r w:rsidR="006A5BF1">
          <w:fldChar w:fldCharType="end"/>
        </w:r>
      </w:hyperlink>
    </w:p>
    <w:p w:rsidR="006A5BF1" w:rsidRDefault="000E305B">
      <w:pPr>
        <w:pStyle w:val="TOC3"/>
        <w:rPr>
          <w:rFonts w:eastAsiaTheme="minorEastAsia"/>
          <w:smallCaps w:val="0"/>
          <w:sz w:val="22"/>
        </w:rPr>
      </w:pPr>
      <w:hyperlink w:anchor="_Toc441651851" w:history="1">
        <w:r w:rsidR="006A5BF1" w:rsidRPr="00034011">
          <w:rPr>
            <w:rStyle w:val="Hyperlink"/>
          </w:rPr>
          <w:t>OneDrive for Business</w:t>
        </w:r>
        <w:r w:rsidR="006A5BF1">
          <w:tab/>
        </w:r>
        <w:r w:rsidR="006A5BF1">
          <w:fldChar w:fldCharType="begin"/>
        </w:r>
        <w:r w:rsidR="006A5BF1">
          <w:instrText xml:space="preserve"> PAGEREF _Toc441651851 \h </w:instrText>
        </w:r>
        <w:r w:rsidR="006A5BF1">
          <w:fldChar w:fldCharType="separate"/>
        </w:r>
        <w:r w:rsidR="006A5BF1">
          <w:t>67</w:t>
        </w:r>
        <w:r w:rsidR="006A5BF1">
          <w:fldChar w:fldCharType="end"/>
        </w:r>
      </w:hyperlink>
    </w:p>
    <w:p w:rsidR="006A5BF1" w:rsidRDefault="000E305B">
      <w:pPr>
        <w:pStyle w:val="TOC3"/>
        <w:rPr>
          <w:rFonts w:eastAsiaTheme="minorEastAsia"/>
          <w:smallCaps w:val="0"/>
          <w:sz w:val="22"/>
        </w:rPr>
      </w:pPr>
      <w:hyperlink w:anchor="_Toc441651852" w:history="1">
        <w:r w:rsidR="006A5BF1" w:rsidRPr="00034011">
          <w:rPr>
            <w:rStyle w:val="Hyperlink"/>
          </w:rPr>
          <w:t>Project Online</w:t>
        </w:r>
        <w:r w:rsidR="006A5BF1">
          <w:tab/>
        </w:r>
        <w:r w:rsidR="006A5BF1">
          <w:fldChar w:fldCharType="begin"/>
        </w:r>
        <w:r w:rsidR="006A5BF1">
          <w:instrText xml:space="preserve"> PAGEREF _Toc441651852 \h </w:instrText>
        </w:r>
        <w:r w:rsidR="006A5BF1">
          <w:fldChar w:fldCharType="separate"/>
        </w:r>
        <w:r w:rsidR="006A5BF1">
          <w:t>67</w:t>
        </w:r>
        <w:r w:rsidR="006A5BF1">
          <w:fldChar w:fldCharType="end"/>
        </w:r>
      </w:hyperlink>
    </w:p>
    <w:p w:rsidR="006A5BF1" w:rsidRDefault="000E305B">
      <w:pPr>
        <w:pStyle w:val="TOC3"/>
        <w:rPr>
          <w:rFonts w:eastAsiaTheme="minorEastAsia"/>
          <w:smallCaps w:val="0"/>
          <w:sz w:val="22"/>
        </w:rPr>
      </w:pPr>
      <w:hyperlink w:anchor="_Toc441651853" w:history="1">
        <w:r w:rsidR="006A5BF1" w:rsidRPr="00034011">
          <w:rPr>
            <w:rStyle w:val="Hyperlink"/>
          </w:rPr>
          <w:t>SharePoint Online</w:t>
        </w:r>
        <w:r w:rsidR="006A5BF1">
          <w:tab/>
        </w:r>
        <w:r w:rsidR="006A5BF1">
          <w:fldChar w:fldCharType="begin"/>
        </w:r>
        <w:r w:rsidR="006A5BF1">
          <w:instrText xml:space="preserve"> PAGEREF _Toc441651853 \h </w:instrText>
        </w:r>
        <w:r w:rsidR="006A5BF1">
          <w:fldChar w:fldCharType="separate"/>
        </w:r>
        <w:r w:rsidR="006A5BF1">
          <w:t>68</w:t>
        </w:r>
        <w:r w:rsidR="006A5BF1">
          <w:fldChar w:fldCharType="end"/>
        </w:r>
      </w:hyperlink>
    </w:p>
    <w:p w:rsidR="006A5BF1" w:rsidRDefault="000E305B">
      <w:pPr>
        <w:pStyle w:val="TOC3"/>
        <w:rPr>
          <w:rFonts w:eastAsiaTheme="minorEastAsia"/>
          <w:smallCaps w:val="0"/>
          <w:sz w:val="22"/>
        </w:rPr>
      </w:pPr>
      <w:hyperlink w:anchor="_Toc441651854" w:history="1">
        <w:r w:rsidR="006A5BF1" w:rsidRPr="00034011">
          <w:rPr>
            <w:rStyle w:val="Hyperlink"/>
          </w:rPr>
          <w:t>Skype voor Bedrijven Online</w:t>
        </w:r>
        <w:r w:rsidR="006A5BF1">
          <w:tab/>
        </w:r>
        <w:r w:rsidR="006A5BF1">
          <w:fldChar w:fldCharType="begin"/>
        </w:r>
        <w:r w:rsidR="006A5BF1">
          <w:instrText xml:space="preserve"> PAGEREF _Toc441651854 \h </w:instrText>
        </w:r>
        <w:r w:rsidR="006A5BF1">
          <w:fldChar w:fldCharType="separate"/>
        </w:r>
        <w:r w:rsidR="006A5BF1">
          <w:t>68</w:t>
        </w:r>
        <w:r w:rsidR="006A5BF1">
          <w:fldChar w:fldCharType="end"/>
        </w:r>
      </w:hyperlink>
    </w:p>
    <w:p w:rsidR="006A5BF1" w:rsidRDefault="000E305B">
      <w:pPr>
        <w:pStyle w:val="TOC2"/>
        <w:rPr>
          <w:rFonts w:eastAsiaTheme="minorEastAsia"/>
          <w:smallCaps w:val="0"/>
          <w:sz w:val="22"/>
        </w:rPr>
      </w:pPr>
      <w:hyperlink w:anchor="_Toc441651855" w:history="1">
        <w:r w:rsidR="006A5BF1" w:rsidRPr="00034011">
          <w:rPr>
            <w:rStyle w:val="Hyperlink"/>
          </w:rPr>
          <w:t>Overige Online Diensten</w:t>
        </w:r>
        <w:r w:rsidR="006A5BF1">
          <w:tab/>
        </w:r>
        <w:r w:rsidR="006A5BF1">
          <w:fldChar w:fldCharType="begin"/>
        </w:r>
        <w:r w:rsidR="006A5BF1">
          <w:instrText xml:space="preserve"> PAGEREF _Toc441651855 \h </w:instrText>
        </w:r>
        <w:r w:rsidR="006A5BF1">
          <w:fldChar w:fldCharType="separate"/>
        </w:r>
        <w:r w:rsidR="006A5BF1">
          <w:t>69</w:t>
        </w:r>
        <w:r w:rsidR="006A5BF1">
          <w:fldChar w:fldCharType="end"/>
        </w:r>
      </w:hyperlink>
    </w:p>
    <w:p w:rsidR="006A5BF1" w:rsidRDefault="000E305B">
      <w:pPr>
        <w:pStyle w:val="TOC3"/>
        <w:rPr>
          <w:rFonts w:eastAsiaTheme="minorEastAsia"/>
          <w:smallCaps w:val="0"/>
          <w:sz w:val="22"/>
        </w:rPr>
      </w:pPr>
      <w:hyperlink w:anchor="_Toc441651856" w:history="1">
        <w:r w:rsidR="006A5BF1" w:rsidRPr="00034011">
          <w:rPr>
            <w:rStyle w:val="Hyperlink"/>
          </w:rPr>
          <w:t>Bing Maps</w:t>
        </w:r>
        <w:r w:rsidR="006A5BF1">
          <w:tab/>
        </w:r>
        <w:r w:rsidR="006A5BF1">
          <w:fldChar w:fldCharType="begin"/>
        </w:r>
        <w:r w:rsidR="006A5BF1">
          <w:instrText xml:space="preserve"> PAGEREF _Toc441651856 \h </w:instrText>
        </w:r>
        <w:r w:rsidR="006A5BF1">
          <w:fldChar w:fldCharType="separate"/>
        </w:r>
        <w:r w:rsidR="006A5BF1">
          <w:t>69</w:t>
        </w:r>
        <w:r w:rsidR="006A5BF1">
          <w:fldChar w:fldCharType="end"/>
        </w:r>
      </w:hyperlink>
    </w:p>
    <w:p w:rsidR="006A5BF1" w:rsidRDefault="000E305B">
      <w:pPr>
        <w:pStyle w:val="TOC3"/>
        <w:rPr>
          <w:rFonts w:eastAsiaTheme="minorEastAsia"/>
          <w:smallCaps w:val="0"/>
          <w:sz w:val="22"/>
        </w:rPr>
      </w:pPr>
      <w:hyperlink w:anchor="_Toc441651857" w:history="1">
        <w:r w:rsidR="006A5BF1" w:rsidRPr="00034011">
          <w:rPr>
            <w:rStyle w:val="Hyperlink"/>
          </w:rPr>
          <w:t>Microsoft Learning</w:t>
        </w:r>
        <w:r w:rsidR="006A5BF1">
          <w:tab/>
        </w:r>
        <w:r w:rsidR="006A5BF1">
          <w:fldChar w:fldCharType="begin"/>
        </w:r>
        <w:r w:rsidR="006A5BF1">
          <w:instrText xml:space="preserve"> PAGEREF _Toc441651857 \h </w:instrText>
        </w:r>
        <w:r w:rsidR="006A5BF1">
          <w:fldChar w:fldCharType="separate"/>
        </w:r>
        <w:r w:rsidR="006A5BF1">
          <w:t>69</w:t>
        </w:r>
        <w:r w:rsidR="006A5BF1">
          <w:fldChar w:fldCharType="end"/>
        </w:r>
      </w:hyperlink>
    </w:p>
    <w:p w:rsidR="006A5BF1" w:rsidRDefault="000E305B">
      <w:pPr>
        <w:pStyle w:val="TOC3"/>
        <w:rPr>
          <w:rFonts w:eastAsiaTheme="minorEastAsia"/>
          <w:smallCaps w:val="0"/>
          <w:sz w:val="22"/>
        </w:rPr>
      </w:pPr>
      <w:hyperlink w:anchor="_Toc441651858" w:history="1">
        <w:r w:rsidR="006A5BF1" w:rsidRPr="00034011">
          <w:rPr>
            <w:rStyle w:val="Hyperlink"/>
          </w:rPr>
          <w:t>Microsoft Translator</w:t>
        </w:r>
        <w:r w:rsidR="006A5BF1">
          <w:tab/>
        </w:r>
        <w:r w:rsidR="006A5BF1">
          <w:fldChar w:fldCharType="begin"/>
        </w:r>
        <w:r w:rsidR="006A5BF1">
          <w:instrText xml:space="preserve"> PAGEREF _Toc441651858 \h </w:instrText>
        </w:r>
        <w:r w:rsidR="006A5BF1">
          <w:fldChar w:fldCharType="separate"/>
        </w:r>
        <w:r w:rsidR="006A5BF1">
          <w:t>70</w:t>
        </w:r>
        <w:r w:rsidR="006A5BF1">
          <w:fldChar w:fldCharType="end"/>
        </w:r>
      </w:hyperlink>
    </w:p>
    <w:p w:rsidR="006A5BF1" w:rsidRDefault="000E305B">
      <w:pPr>
        <w:pStyle w:val="TOC3"/>
        <w:rPr>
          <w:rFonts w:eastAsiaTheme="minorEastAsia"/>
          <w:smallCaps w:val="0"/>
          <w:sz w:val="22"/>
        </w:rPr>
      </w:pPr>
      <w:hyperlink w:anchor="_Toc441651859" w:history="1">
        <w:r w:rsidR="006A5BF1" w:rsidRPr="00034011">
          <w:rPr>
            <w:rStyle w:val="Hyperlink"/>
          </w:rPr>
          <w:t>Power BI Pro</w:t>
        </w:r>
        <w:r w:rsidR="006A5BF1">
          <w:tab/>
        </w:r>
        <w:r w:rsidR="006A5BF1">
          <w:fldChar w:fldCharType="begin"/>
        </w:r>
        <w:r w:rsidR="006A5BF1">
          <w:instrText xml:space="preserve"> PAGEREF _Toc441651859 \h </w:instrText>
        </w:r>
        <w:r w:rsidR="006A5BF1">
          <w:fldChar w:fldCharType="separate"/>
        </w:r>
        <w:r w:rsidR="006A5BF1">
          <w:t>70</w:t>
        </w:r>
        <w:r w:rsidR="006A5BF1">
          <w:fldChar w:fldCharType="end"/>
        </w:r>
      </w:hyperlink>
    </w:p>
    <w:p w:rsidR="006A5BF1" w:rsidRDefault="000E305B">
      <w:pPr>
        <w:pStyle w:val="TOC3"/>
        <w:rPr>
          <w:rFonts w:eastAsiaTheme="minorEastAsia"/>
          <w:smallCaps w:val="0"/>
          <w:sz w:val="22"/>
        </w:rPr>
      </w:pPr>
      <w:hyperlink w:anchor="_Toc441651860" w:history="1">
        <w:r w:rsidR="006A5BF1" w:rsidRPr="00034011">
          <w:rPr>
            <w:rStyle w:val="Hyperlink"/>
          </w:rPr>
          <w:t>Yammer Enterprise</w:t>
        </w:r>
        <w:r w:rsidR="006A5BF1">
          <w:tab/>
        </w:r>
        <w:r w:rsidR="006A5BF1">
          <w:fldChar w:fldCharType="begin"/>
        </w:r>
        <w:r w:rsidR="006A5BF1">
          <w:instrText xml:space="preserve"> PAGEREF _Toc441651860 \h </w:instrText>
        </w:r>
        <w:r w:rsidR="006A5BF1">
          <w:fldChar w:fldCharType="separate"/>
        </w:r>
        <w:r w:rsidR="006A5BF1">
          <w:t>70</w:t>
        </w:r>
        <w:r w:rsidR="006A5BF1">
          <w:fldChar w:fldCharType="end"/>
        </w:r>
      </w:hyperlink>
    </w:p>
    <w:p w:rsidR="006A5BF1" w:rsidRDefault="000E305B">
      <w:pPr>
        <w:pStyle w:val="TOC1"/>
        <w:rPr>
          <w:rFonts w:eastAsiaTheme="minorEastAsia"/>
          <w:b w:val="0"/>
          <w:caps w:val="0"/>
          <w:noProof/>
          <w:sz w:val="22"/>
          <w:szCs w:val="22"/>
        </w:rPr>
      </w:pPr>
      <w:hyperlink w:anchor="_Toc441651861" w:history="1">
        <w:r w:rsidR="006A5BF1" w:rsidRPr="00034011">
          <w:rPr>
            <w:rStyle w:val="Hyperlink"/>
            <w:noProof/>
          </w:rPr>
          <w:t>Woordenlijst</w:t>
        </w:r>
        <w:r w:rsidR="006A5BF1">
          <w:rPr>
            <w:noProof/>
          </w:rPr>
          <w:tab/>
        </w:r>
        <w:r w:rsidR="006A5BF1">
          <w:rPr>
            <w:noProof/>
          </w:rPr>
          <w:fldChar w:fldCharType="begin"/>
        </w:r>
        <w:r w:rsidR="006A5BF1">
          <w:rPr>
            <w:noProof/>
          </w:rPr>
          <w:instrText xml:space="preserve"> PAGEREF _Toc441651861 \h </w:instrText>
        </w:r>
        <w:r w:rsidR="006A5BF1">
          <w:rPr>
            <w:noProof/>
          </w:rPr>
        </w:r>
        <w:r w:rsidR="006A5BF1">
          <w:rPr>
            <w:noProof/>
          </w:rPr>
          <w:fldChar w:fldCharType="separate"/>
        </w:r>
        <w:r w:rsidR="006A5BF1">
          <w:rPr>
            <w:noProof/>
          </w:rPr>
          <w:t>72</w:t>
        </w:r>
        <w:r w:rsidR="006A5BF1">
          <w:rPr>
            <w:noProof/>
          </w:rPr>
          <w:fldChar w:fldCharType="end"/>
        </w:r>
      </w:hyperlink>
    </w:p>
    <w:p w:rsidR="006A5BF1" w:rsidRDefault="000E305B">
      <w:pPr>
        <w:pStyle w:val="TOC2"/>
        <w:rPr>
          <w:rFonts w:eastAsiaTheme="minorEastAsia"/>
          <w:smallCaps w:val="0"/>
          <w:sz w:val="22"/>
        </w:rPr>
      </w:pPr>
      <w:hyperlink w:anchor="_Toc441651862" w:history="1">
        <w:r w:rsidR="006A5BF1" w:rsidRPr="00034011">
          <w:rPr>
            <w:rStyle w:val="Hyperlink"/>
          </w:rPr>
          <w:t>Kenmerken</w:t>
        </w:r>
        <w:r w:rsidR="006A5BF1">
          <w:tab/>
        </w:r>
        <w:r w:rsidR="006A5BF1">
          <w:fldChar w:fldCharType="begin"/>
        </w:r>
        <w:r w:rsidR="006A5BF1">
          <w:instrText xml:space="preserve"> PAGEREF _Toc441651862 \h </w:instrText>
        </w:r>
        <w:r w:rsidR="006A5BF1">
          <w:fldChar w:fldCharType="separate"/>
        </w:r>
        <w:r w:rsidR="006A5BF1">
          <w:t>72</w:t>
        </w:r>
        <w:r w:rsidR="006A5BF1">
          <w:fldChar w:fldCharType="end"/>
        </w:r>
      </w:hyperlink>
    </w:p>
    <w:p w:rsidR="006A5BF1" w:rsidRDefault="000E305B">
      <w:pPr>
        <w:pStyle w:val="TOC2"/>
        <w:rPr>
          <w:rFonts w:eastAsiaTheme="minorEastAsia"/>
          <w:smallCaps w:val="0"/>
          <w:sz w:val="22"/>
        </w:rPr>
      </w:pPr>
      <w:hyperlink w:anchor="_Toc441651863" w:history="1">
        <w:r w:rsidR="006A5BF1" w:rsidRPr="00034011">
          <w:rPr>
            <w:rStyle w:val="Hyperlink"/>
          </w:rPr>
          <w:t>Celwaarden</w:t>
        </w:r>
        <w:r w:rsidR="006A5BF1">
          <w:tab/>
        </w:r>
        <w:r w:rsidR="006A5BF1">
          <w:fldChar w:fldCharType="begin"/>
        </w:r>
        <w:r w:rsidR="006A5BF1">
          <w:instrText xml:space="preserve"> PAGEREF _Toc441651863 \h </w:instrText>
        </w:r>
        <w:r w:rsidR="006A5BF1">
          <w:fldChar w:fldCharType="separate"/>
        </w:r>
        <w:r w:rsidR="006A5BF1">
          <w:t>73</w:t>
        </w:r>
        <w:r w:rsidR="006A5BF1">
          <w:fldChar w:fldCharType="end"/>
        </w:r>
      </w:hyperlink>
    </w:p>
    <w:p w:rsidR="006A5BF1" w:rsidRDefault="000E305B">
      <w:pPr>
        <w:pStyle w:val="TOC2"/>
        <w:rPr>
          <w:rFonts w:eastAsiaTheme="minorEastAsia"/>
          <w:smallCaps w:val="0"/>
          <w:sz w:val="22"/>
        </w:rPr>
      </w:pPr>
      <w:hyperlink w:anchor="_Toc441651864" w:history="1">
        <w:r w:rsidR="006A5BF1" w:rsidRPr="00034011">
          <w:rPr>
            <w:rStyle w:val="Hyperlink"/>
          </w:rPr>
          <w:t>Kolomkoppen</w:t>
        </w:r>
        <w:r w:rsidR="006A5BF1">
          <w:tab/>
        </w:r>
        <w:r w:rsidR="006A5BF1">
          <w:fldChar w:fldCharType="begin"/>
        </w:r>
        <w:r w:rsidR="006A5BF1">
          <w:instrText xml:space="preserve"> PAGEREF _Toc441651864 \h </w:instrText>
        </w:r>
        <w:r w:rsidR="006A5BF1">
          <w:fldChar w:fldCharType="separate"/>
        </w:r>
        <w:r w:rsidR="006A5BF1">
          <w:t>74</w:t>
        </w:r>
        <w:r w:rsidR="006A5BF1">
          <w:fldChar w:fldCharType="end"/>
        </w:r>
      </w:hyperlink>
    </w:p>
    <w:p w:rsidR="006A5BF1" w:rsidRDefault="000E305B">
      <w:pPr>
        <w:pStyle w:val="TOC2"/>
        <w:rPr>
          <w:rFonts w:eastAsiaTheme="minorEastAsia"/>
          <w:smallCaps w:val="0"/>
          <w:sz w:val="22"/>
        </w:rPr>
      </w:pPr>
      <w:hyperlink w:anchor="_Toc441651865" w:history="1">
        <w:r w:rsidR="006A5BF1" w:rsidRPr="00034011">
          <w:rPr>
            <w:rStyle w:val="Hyperlink"/>
          </w:rPr>
          <w:t>Definities</w:t>
        </w:r>
        <w:r w:rsidR="006A5BF1">
          <w:tab/>
        </w:r>
        <w:r w:rsidR="006A5BF1">
          <w:fldChar w:fldCharType="begin"/>
        </w:r>
        <w:r w:rsidR="006A5BF1">
          <w:instrText xml:space="preserve"> PAGEREF _Toc441651865 \h </w:instrText>
        </w:r>
        <w:r w:rsidR="006A5BF1">
          <w:fldChar w:fldCharType="separate"/>
        </w:r>
        <w:r w:rsidR="006A5BF1">
          <w:t>74</w:t>
        </w:r>
        <w:r w:rsidR="006A5BF1">
          <w:fldChar w:fldCharType="end"/>
        </w:r>
      </w:hyperlink>
    </w:p>
    <w:p w:rsidR="006A5BF1" w:rsidRDefault="000E305B">
      <w:pPr>
        <w:pStyle w:val="TOC1"/>
        <w:rPr>
          <w:rFonts w:eastAsiaTheme="minorEastAsia"/>
          <w:b w:val="0"/>
          <w:caps w:val="0"/>
          <w:noProof/>
          <w:sz w:val="22"/>
          <w:szCs w:val="22"/>
        </w:rPr>
      </w:pPr>
      <w:hyperlink w:anchor="_Toc441651866" w:history="1">
        <w:r w:rsidR="006A5BF1" w:rsidRPr="00034011">
          <w:rPr>
            <w:rStyle w:val="Hyperlink"/>
            <w:noProof/>
          </w:rPr>
          <w:t>Bijlage A – CAL-/ML-equivalente licenties</w:t>
        </w:r>
        <w:r w:rsidR="006A5BF1">
          <w:rPr>
            <w:noProof/>
          </w:rPr>
          <w:tab/>
        </w:r>
        <w:r w:rsidR="006A5BF1">
          <w:rPr>
            <w:noProof/>
          </w:rPr>
          <w:fldChar w:fldCharType="begin"/>
        </w:r>
        <w:r w:rsidR="006A5BF1">
          <w:rPr>
            <w:noProof/>
          </w:rPr>
          <w:instrText xml:space="preserve"> PAGEREF _Toc441651866 \h </w:instrText>
        </w:r>
        <w:r w:rsidR="006A5BF1">
          <w:rPr>
            <w:noProof/>
          </w:rPr>
        </w:r>
        <w:r w:rsidR="006A5BF1">
          <w:rPr>
            <w:noProof/>
          </w:rPr>
          <w:fldChar w:fldCharType="separate"/>
        </w:r>
        <w:r w:rsidR="006A5BF1">
          <w:rPr>
            <w:noProof/>
          </w:rPr>
          <w:t>77</w:t>
        </w:r>
        <w:r w:rsidR="006A5BF1">
          <w:rPr>
            <w:noProof/>
          </w:rPr>
          <w:fldChar w:fldCharType="end"/>
        </w:r>
      </w:hyperlink>
    </w:p>
    <w:p w:rsidR="006A5BF1" w:rsidRDefault="000E305B">
      <w:pPr>
        <w:pStyle w:val="TOC1"/>
        <w:rPr>
          <w:rFonts w:eastAsiaTheme="minorEastAsia"/>
          <w:b w:val="0"/>
          <w:caps w:val="0"/>
          <w:noProof/>
          <w:sz w:val="22"/>
          <w:szCs w:val="22"/>
        </w:rPr>
      </w:pPr>
      <w:hyperlink w:anchor="_Toc441651867" w:history="1">
        <w:r w:rsidR="006A5BF1" w:rsidRPr="00034011">
          <w:rPr>
            <w:rStyle w:val="Hyperlink"/>
            <w:noProof/>
          </w:rPr>
          <w:t>Bijlage B – Software Assurance</w:t>
        </w:r>
        <w:r w:rsidR="006A5BF1">
          <w:rPr>
            <w:noProof/>
          </w:rPr>
          <w:tab/>
        </w:r>
        <w:r w:rsidR="006A5BF1">
          <w:rPr>
            <w:noProof/>
          </w:rPr>
          <w:fldChar w:fldCharType="begin"/>
        </w:r>
        <w:r w:rsidR="006A5BF1">
          <w:rPr>
            <w:noProof/>
          </w:rPr>
          <w:instrText xml:space="preserve"> PAGEREF _Toc441651867 \h </w:instrText>
        </w:r>
        <w:r w:rsidR="006A5BF1">
          <w:rPr>
            <w:noProof/>
          </w:rPr>
        </w:r>
        <w:r w:rsidR="006A5BF1">
          <w:rPr>
            <w:noProof/>
          </w:rPr>
          <w:fldChar w:fldCharType="separate"/>
        </w:r>
        <w:r w:rsidR="006A5BF1">
          <w:rPr>
            <w:noProof/>
          </w:rPr>
          <w:t>78</w:t>
        </w:r>
        <w:r w:rsidR="006A5BF1">
          <w:rPr>
            <w:noProof/>
          </w:rPr>
          <w:fldChar w:fldCharType="end"/>
        </w:r>
      </w:hyperlink>
    </w:p>
    <w:p w:rsidR="006A5BF1" w:rsidRDefault="000E305B">
      <w:pPr>
        <w:pStyle w:val="TOC2"/>
        <w:rPr>
          <w:rFonts w:eastAsiaTheme="minorEastAsia"/>
          <w:smallCaps w:val="0"/>
          <w:sz w:val="22"/>
        </w:rPr>
      </w:pPr>
      <w:hyperlink w:anchor="_Toc441651868" w:history="1">
        <w:r w:rsidR="006A5BF1" w:rsidRPr="00034011">
          <w:rPr>
            <w:rStyle w:val="Hyperlink"/>
          </w:rPr>
          <w:t>Software Assurance aanschaffen</w:t>
        </w:r>
        <w:r w:rsidR="006A5BF1">
          <w:tab/>
        </w:r>
        <w:r w:rsidR="006A5BF1">
          <w:fldChar w:fldCharType="begin"/>
        </w:r>
        <w:r w:rsidR="006A5BF1">
          <w:instrText xml:space="preserve"> PAGEREF _Toc441651868 \h </w:instrText>
        </w:r>
        <w:r w:rsidR="006A5BF1">
          <w:fldChar w:fldCharType="separate"/>
        </w:r>
        <w:r w:rsidR="006A5BF1">
          <w:t>78</w:t>
        </w:r>
        <w:r w:rsidR="006A5BF1">
          <w:fldChar w:fldCharType="end"/>
        </w:r>
      </w:hyperlink>
    </w:p>
    <w:p w:rsidR="006A5BF1" w:rsidRDefault="000E305B">
      <w:pPr>
        <w:pStyle w:val="TOC2"/>
        <w:rPr>
          <w:rFonts w:eastAsiaTheme="minorEastAsia"/>
          <w:smallCaps w:val="0"/>
          <w:sz w:val="22"/>
        </w:rPr>
      </w:pPr>
      <w:hyperlink w:anchor="_Toc441651869" w:history="1">
        <w:r w:rsidR="006A5BF1" w:rsidRPr="00034011">
          <w:rPr>
            <w:rStyle w:val="Hyperlink"/>
          </w:rPr>
          <w:t>Software Assurance verlengen</w:t>
        </w:r>
        <w:r w:rsidR="006A5BF1">
          <w:tab/>
        </w:r>
        <w:r w:rsidR="006A5BF1">
          <w:fldChar w:fldCharType="begin"/>
        </w:r>
        <w:r w:rsidR="006A5BF1">
          <w:instrText xml:space="preserve"> PAGEREF _Toc441651869 \h </w:instrText>
        </w:r>
        <w:r w:rsidR="006A5BF1">
          <w:fldChar w:fldCharType="separate"/>
        </w:r>
        <w:r w:rsidR="006A5BF1">
          <w:t>78</w:t>
        </w:r>
        <w:r w:rsidR="006A5BF1">
          <w:fldChar w:fldCharType="end"/>
        </w:r>
      </w:hyperlink>
    </w:p>
    <w:p w:rsidR="006A5BF1" w:rsidRDefault="000E305B">
      <w:pPr>
        <w:pStyle w:val="TOC2"/>
        <w:rPr>
          <w:rFonts w:eastAsiaTheme="minorEastAsia"/>
          <w:smallCaps w:val="0"/>
          <w:sz w:val="22"/>
        </w:rPr>
      </w:pPr>
      <w:hyperlink w:anchor="_Toc441651870" w:history="1">
        <w:r w:rsidR="006A5BF1" w:rsidRPr="00034011">
          <w:rPr>
            <w:rStyle w:val="Hyperlink"/>
          </w:rPr>
          <w:t>Migratielicenties voor beëindigde Producten en End-of-Life Producten</w:t>
        </w:r>
        <w:r w:rsidR="006A5BF1">
          <w:tab/>
        </w:r>
        <w:r w:rsidR="006A5BF1">
          <w:fldChar w:fldCharType="begin"/>
        </w:r>
        <w:r w:rsidR="006A5BF1">
          <w:instrText xml:space="preserve"> PAGEREF _Toc441651870 \h </w:instrText>
        </w:r>
        <w:r w:rsidR="006A5BF1">
          <w:fldChar w:fldCharType="separate"/>
        </w:r>
        <w:r w:rsidR="006A5BF1">
          <w:t>79</w:t>
        </w:r>
        <w:r w:rsidR="006A5BF1">
          <w:fldChar w:fldCharType="end"/>
        </w:r>
      </w:hyperlink>
    </w:p>
    <w:p w:rsidR="006A5BF1" w:rsidRDefault="000E305B">
      <w:pPr>
        <w:pStyle w:val="TOC2"/>
        <w:rPr>
          <w:rFonts w:eastAsiaTheme="minorEastAsia"/>
          <w:smallCaps w:val="0"/>
          <w:sz w:val="22"/>
        </w:rPr>
      </w:pPr>
      <w:hyperlink w:anchor="_Toc441651871" w:history="1">
        <w:r w:rsidR="006A5BF1" w:rsidRPr="00034011">
          <w:rPr>
            <w:rStyle w:val="Hyperlink"/>
          </w:rPr>
          <w:t>Software Assurance-voordelen</w:t>
        </w:r>
        <w:r w:rsidR="006A5BF1">
          <w:tab/>
        </w:r>
        <w:r w:rsidR="006A5BF1">
          <w:fldChar w:fldCharType="begin"/>
        </w:r>
        <w:r w:rsidR="006A5BF1">
          <w:instrText xml:space="preserve"> PAGEREF _Toc441651871 \h </w:instrText>
        </w:r>
        <w:r w:rsidR="006A5BF1">
          <w:fldChar w:fldCharType="separate"/>
        </w:r>
        <w:r w:rsidR="006A5BF1">
          <w:t>79</w:t>
        </w:r>
        <w:r w:rsidR="006A5BF1">
          <w:fldChar w:fldCharType="end"/>
        </w:r>
      </w:hyperlink>
    </w:p>
    <w:p w:rsidR="006A5BF1" w:rsidRDefault="000E305B">
      <w:pPr>
        <w:pStyle w:val="TOC1"/>
        <w:rPr>
          <w:rFonts w:eastAsiaTheme="minorEastAsia"/>
          <w:b w:val="0"/>
          <w:caps w:val="0"/>
          <w:noProof/>
          <w:sz w:val="22"/>
          <w:szCs w:val="22"/>
        </w:rPr>
      </w:pPr>
      <w:hyperlink w:anchor="_Toc441651872" w:history="1">
        <w:r w:rsidR="006A5BF1" w:rsidRPr="00034011">
          <w:rPr>
            <w:rStyle w:val="Hyperlink"/>
            <w:noProof/>
          </w:rPr>
          <w:t>Bijlage C – Professionele diensten</w:t>
        </w:r>
        <w:r w:rsidR="006A5BF1">
          <w:rPr>
            <w:noProof/>
          </w:rPr>
          <w:tab/>
        </w:r>
        <w:r w:rsidR="006A5BF1">
          <w:rPr>
            <w:noProof/>
          </w:rPr>
          <w:fldChar w:fldCharType="begin"/>
        </w:r>
        <w:r w:rsidR="006A5BF1">
          <w:rPr>
            <w:noProof/>
          </w:rPr>
          <w:instrText xml:space="preserve"> PAGEREF _Toc441651872 \h </w:instrText>
        </w:r>
        <w:r w:rsidR="006A5BF1">
          <w:rPr>
            <w:noProof/>
          </w:rPr>
        </w:r>
        <w:r w:rsidR="006A5BF1">
          <w:rPr>
            <w:noProof/>
          </w:rPr>
          <w:fldChar w:fldCharType="separate"/>
        </w:r>
        <w:r w:rsidR="006A5BF1">
          <w:rPr>
            <w:noProof/>
          </w:rPr>
          <w:t>91</w:t>
        </w:r>
        <w:r w:rsidR="006A5BF1">
          <w:rPr>
            <w:noProof/>
          </w:rPr>
          <w:fldChar w:fldCharType="end"/>
        </w:r>
      </w:hyperlink>
    </w:p>
    <w:p w:rsidR="006A5BF1" w:rsidRDefault="000E305B">
      <w:pPr>
        <w:pStyle w:val="TOC2"/>
        <w:rPr>
          <w:rFonts w:eastAsiaTheme="minorEastAsia"/>
          <w:smallCaps w:val="0"/>
          <w:sz w:val="22"/>
        </w:rPr>
      </w:pPr>
      <w:hyperlink w:anchor="_Toc441651873" w:history="1">
        <w:r w:rsidR="006A5BF1" w:rsidRPr="00034011">
          <w:rPr>
            <w:rStyle w:val="Hyperlink"/>
          </w:rPr>
          <w:t>Microsoft Premier Support-producten</w:t>
        </w:r>
        <w:r w:rsidR="006A5BF1">
          <w:tab/>
        </w:r>
        <w:r w:rsidR="006A5BF1">
          <w:fldChar w:fldCharType="begin"/>
        </w:r>
        <w:r w:rsidR="006A5BF1">
          <w:instrText xml:space="preserve"> PAGEREF _Toc441651873 \h </w:instrText>
        </w:r>
        <w:r w:rsidR="006A5BF1">
          <w:fldChar w:fldCharType="separate"/>
        </w:r>
        <w:r w:rsidR="006A5BF1">
          <w:t>91</w:t>
        </w:r>
        <w:r w:rsidR="006A5BF1">
          <w:fldChar w:fldCharType="end"/>
        </w:r>
      </w:hyperlink>
    </w:p>
    <w:p w:rsidR="006A5BF1" w:rsidRDefault="000E305B">
      <w:pPr>
        <w:pStyle w:val="TOC2"/>
        <w:rPr>
          <w:rFonts w:eastAsiaTheme="minorEastAsia"/>
          <w:smallCaps w:val="0"/>
          <w:sz w:val="22"/>
        </w:rPr>
      </w:pPr>
      <w:hyperlink w:anchor="_Toc441651874" w:history="1">
        <w:r w:rsidR="006A5BF1" w:rsidRPr="00034011">
          <w:rPr>
            <w:rStyle w:val="Hyperlink"/>
          </w:rPr>
          <w:t>Microsoft Enterprise Strategy Program-producten</w:t>
        </w:r>
        <w:r w:rsidR="006A5BF1">
          <w:tab/>
        </w:r>
        <w:r w:rsidR="006A5BF1">
          <w:fldChar w:fldCharType="begin"/>
        </w:r>
        <w:r w:rsidR="006A5BF1">
          <w:instrText xml:space="preserve"> PAGEREF _Toc441651874 \h </w:instrText>
        </w:r>
        <w:r w:rsidR="006A5BF1">
          <w:fldChar w:fldCharType="separate"/>
        </w:r>
        <w:r w:rsidR="006A5BF1">
          <w:t>91</w:t>
        </w:r>
        <w:r w:rsidR="006A5BF1">
          <w:fldChar w:fldCharType="end"/>
        </w:r>
      </w:hyperlink>
    </w:p>
    <w:p w:rsidR="006A5BF1" w:rsidRDefault="000E305B">
      <w:pPr>
        <w:pStyle w:val="TOC2"/>
        <w:rPr>
          <w:rFonts w:eastAsiaTheme="minorEastAsia"/>
          <w:smallCaps w:val="0"/>
          <w:sz w:val="22"/>
        </w:rPr>
      </w:pPr>
      <w:hyperlink w:anchor="_Toc441651875" w:history="1">
        <w:r w:rsidR="006A5BF1" w:rsidRPr="00034011">
          <w:rPr>
            <w:rStyle w:val="Hyperlink"/>
          </w:rPr>
          <w:t>Sales Productivity Accelerator-aanbiedingen</w:t>
        </w:r>
        <w:r w:rsidR="006A5BF1">
          <w:tab/>
        </w:r>
        <w:r w:rsidR="006A5BF1">
          <w:fldChar w:fldCharType="begin"/>
        </w:r>
        <w:r w:rsidR="006A5BF1">
          <w:instrText xml:space="preserve"> PAGEREF _Toc441651875 \h </w:instrText>
        </w:r>
        <w:r w:rsidR="006A5BF1">
          <w:fldChar w:fldCharType="separate"/>
        </w:r>
        <w:r w:rsidR="006A5BF1">
          <w:t>92</w:t>
        </w:r>
        <w:r w:rsidR="006A5BF1">
          <w:fldChar w:fldCharType="end"/>
        </w:r>
      </w:hyperlink>
    </w:p>
    <w:p w:rsidR="006A5BF1" w:rsidRDefault="000E305B">
      <w:pPr>
        <w:pStyle w:val="TOC1"/>
        <w:rPr>
          <w:rFonts w:eastAsiaTheme="minorEastAsia"/>
          <w:b w:val="0"/>
          <w:caps w:val="0"/>
          <w:noProof/>
          <w:sz w:val="22"/>
          <w:szCs w:val="22"/>
        </w:rPr>
      </w:pPr>
      <w:hyperlink w:anchor="_Toc441651876" w:history="1">
        <w:r w:rsidR="006A5BF1" w:rsidRPr="00034011">
          <w:rPr>
            <w:rStyle w:val="Hyperlink"/>
            <w:noProof/>
          </w:rPr>
          <w:t>Bijlage D – Aanvullende Voorwaarden voor Programmaovereenkomst</w:t>
        </w:r>
        <w:r w:rsidR="006A5BF1">
          <w:rPr>
            <w:noProof/>
          </w:rPr>
          <w:tab/>
        </w:r>
        <w:r w:rsidR="006A5BF1">
          <w:rPr>
            <w:noProof/>
          </w:rPr>
          <w:fldChar w:fldCharType="begin"/>
        </w:r>
        <w:r w:rsidR="006A5BF1">
          <w:rPr>
            <w:noProof/>
          </w:rPr>
          <w:instrText xml:space="preserve"> PAGEREF _Toc441651876 \h </w:instrText>
        </w:r>
        <w:r w:rsidR="006A5BF1">
          <w:rPr>
            <w:noProof/>
          </w:rPr>
        </w:r>
        <w:r w:rsidR="006A5BF1">
          <w:rPr>
            <w:noProof/>
          </w:rPr>
          <w:fldChar w:fldCharType="separate"/>
        </w:r>
        <w:r w:rsidR="006A5BF1">
          <w:rPr>
            <w:noProof/>
          </w:rPr>
          <w:t>93</w:t>
        </w:r>
        <w:r w:rsidR="006A5BF1">
          <w:rPr>
            <w:noProof/>
          </w:rPr>
          <w:fldChar w:fldCharType="end"/>
        </w:r>
      </w:hyperlink>
    </w:p>
    <w:p w:rsidR="006A5BF1" w:rsidRDefault="000E305B">
      <w:pPr>
        <w:pStyle w:val="TOC2"/>
        <w:rPr>
          <w:rFonts w:eastAsiaTheme="minorEastAsia"/>
          <w:smallCaps w:val="0"/>
          <w:sz w:val="22"/>
        </w:rPr>
      </w:pPr>
      <w:hyperlink w:anchor="_Toc441651877" w:history="1">
        <w:r w:rsidR="006A5BF1" w:rsidRPr="00034011">
          <w:rPr>
            <w:rStyle w:val="Hyperlink"/>
          </w:rPr>
          <w:t>Aanvullende Voorwaarden voor Select Plus-programma</w:t>
        </w:r>
        <w:r w:rsidR="006A5BF1">
          <w:tab/>
        </w:r>
        <w:r w:rsidR="006A5BF1">
          <w:fldChar w:fldCharType="begin"/>
        </w:r>
        <w:r w:rsidR="006A5BF1">
          <w:instrText xml:space="preserve"> PAGEREF _Toc441651877 \h </w:instrText>
        </w:r>
        <w:r w:rsidR="006A5BF1">
          <w:fldChar w:fldCharType="separate"/>
        </w:r>
        <w:r w:rsidR="006A5BF1">
          <w:t>93</w:t>
        </w:r>
        <w:r w:rsidR="006A5BF1">
          <w:fldChar w:fldCharType="end"/>
        </w:r>
      </w:hyperlink>
    </w:p>
    <w:p w:rsidR="006A5BF1" w:rsidRDefault="000E305B">
      <w:pPr>
        <w:pStyle w:val="TOC2"/>
        <w:rPr>
          <w:rFonts w:eastAsiaTheme="minorEastAsia"/>
          <w:smallCaps w:val="0"/>
          <w:sz w:val="22"/>
        </w:rPr>
      </w:pPr>
      <w:hyperlink w:anchor="_Toc441651878" w:history="1">
        <w:r w:rsidR="006A5BF1" w:rsidRPr="00034011">
          <w:rPr>
            <w:rStyle w:val="Hyperlink"/>
          </w:rPr>
          <w:t>Definitie van Beheer voor Kwalificerende Apparaten</w:t>
        </w:r>
        <w:r w:rsidR="006A5BF1">
          <w:tab/>
        </w:r>
        <w:r w:rsidR="006A5BF1">
          <w:fldChar w:fldCharType="begin"/>
        </w:r>
        <w:r w:rsidR="006A5BF1">
          <w:instrText xml:space="preserve"> PAGEREF _Toc441651878 \h </w:instrText>
        </w:r>
        <w:r w:rsidR="006A5BF1">
          <w:fldChar w:fldCharType="separate"/>
        </w:r>
        <w:r w:rsidR="006A5BF1">
          <w:t>93</w:t>
        </w:r>
        <w:r w:rsidR="006A5BF1">
          <w:fldChar w:fldCharType="end"/>
        </w:r>
      </w:hyperlink>
    </w:p>
    <w:p w:rsidR="006A5BF1" w:rsidRDefault="000E305B">
      <w:pPr>
        <w:pStyle w:val="TOC2"/>
        <w:rPr>
          <w:rFonts w:eastAsiaTheme="minorEastAsia"/>
          <w:smallCaps w:val="0"/>
          <w:sz w:val="22"/>
        </w:rPr>
      </w:pPr>
      <w:hyperlink w:anchor="_Toc441651879" w:history="1">
        <w:r w:rsidR="006A5BF1" w:rsidRPr="00034011">
          <w:rPr>
            <w:rStyle w:val="Hyperlink"/>
          </w:rPr>
          <w:t>Online Diensten in de Open Programma's</w:t>
        </w:r>
        <w:r w:rsidR="006A5BF1">
          <w:tab/>
        </w:r>
        <w:r w:rsidR="006A5BF1">
          <w:fldChar w:fldCharType="begin"/>
        </w:r>
        <w:r w:rsidR="006A5BF1">
          <w:instrText xml:space="preserve"> PAGEREF _Toc441651879 \h </w:instrText>
        </w:r>
        <w:r w:rsidR="006A5BF1">
          <w:fldChar w:fldCharType="separate"/>
        </w:r>
        <w:r w:rsidR="006A5BF1">
          <w:t>93</w:t>
        </w:r>
        <w:r w:rsidR="006A5BF1">
          <w:fldChar w:fldCharType="end"/>
        </w:r>
      </w:hyperlink>
    </w:p>
    <w:p w:rsidR="006A5BF1" w:rsidRDefault="000E305B">
      <w:pPr>
        <w:pStyle w:val="TOC2"/>
        <w:rPr>
          <w:rFonts w:eastAsiaTheme="minorEastAsia"/>
          <w:smallCaps w:val="0"/>
          <w:sz w:val="22"/>
        </w:rPr>
      </w:pPr>
      <w:hyperlink w:anchor="_Toc441651880" w:history="1">
        <w:r w:rsidR="006A5BF1" w:rsidRPr="00034011">
          <w:rPr>
            <w:rStyle w:val="Hyperlink"/>
          </w:rPr>
          <w:t>Aanvullende Voorwaarden voor Professionele Diensten – Legacy Overeenkomsten</w:t>
        </w:r>
        <w:r w:rsidR="006A5BF1">
          <w:tab/>
        </w:r>
        <w:r w:rsidR="006A5BF1">
          <w:fldChar w:fldCharType="begin"/>
        </w:r>
        <w:r w:rsidR="006A5BF1">
          <w:instrText xml:space="preserve"> PAGEREF _Toc441651880 \h </w:instrText>
        </w:r>
        <w:r w:rsidR="006A5BF1">
          <w:fldChar w:fldCharType="separate"/>
        </w:r>
        <w:r w:rsidR="006A5BF1">
          <w:t>93</w:t>
        </w:r>
        <w:r w:rsidR="006A5BF1">
          <w:fldChar w:fldCharType="end"/>
        </w:r>
      </w:hyperlink>
    </w:p>
    <w:p w:rsidR="006A5BF1" w:rsidRDefault="000E305B">
      <w:pPr>
        <w:pStyle w:val="TOC1"/>
        <w:rPr>
          <w:rFonts w:eastAsiaTheme="minorEastAsia"/>
          <w:b w:val="0"/>
          <w:caps w:val="0"/>
          <w:noProof/>
          <w:sz w:val="22"/>
          <w:szCs w:val="22"/>
        </w:rPr>
      </w:pPr>
      <w:hyperlink w:anchor="_Toc441651881" w:history="1">
        <w:r w:rsidR="006A5BF1" w:rsidRPr="00034011">
          <w:rPr>
            <w:rStyle w:val="Hyperlink"/>
            <w:noProof/>
          </w:rPr>
          <w:t>Bijlage E – Productpromoties</w:t>
        </w:r>
        <w:r w:rsidR="006A5BF1">
          <w:rPr>
            <w:noProof/>
          </w:rPr>
          <w:tab/>
        </w:r>
        <w:r w:rsidR="006A5BF1">
          <w:rPr>
            <w:noProof/>
          </w:rPr>
          <w:fldChar w:fldCharType="begin"/>
        </w:r>
        <w:r w:rsidR="006A5BF1">
          <w:rPr>
            <w:noProof/>
          </w:rPr>
          <w:instrText xml:space="preserve"> PAGEREF _Toc441651881 \h </w:instrText>
        </w:r>
        <w:r w:rsidR="006A5BF1">
          <w:rPr>
            <w:noProof/>
          </w:rPr>
        </w:r>
        <w:r w:rsidR="006A5BF1">
          <w:rPr>
            <w:noProof/>
          </w:rPr>
          <w:fldChar w:fldCharType="separate"/>
        </w:r>
        <w:r w:rsidR="006A5BF1">
          <w:rPr>
            <w:noProof/>
          </w:rPr>
          <w:t>96</w:t>
        </w:r>
        <w:r w:rsidR="006A5BF1">
          <w:rPr>
            <w:noProof/>
          </w:rPr>
          <w:fldChar w:fldCharType="end"/>
        </w:r>
      </w:hyperlink>
    </w:p>
    <w:p w:rsidR="006A5BF1" w:rsidRDefault="000E305B">
      <w:pPr>
        <w:pStyle w:val="TOC2"/>
        <w:rPr>
          <w:rFonts w:eastAsiaTheme="minorEastAsia"/>
          <w:smallCaps w:val="0"/>
          <w:sz w:val="22"/>
        </w:rPr>
      </w:pPr>
      <w:hyperlink w:anchor="_Toc441651882" w:history="1">
        <w:r w:rsidR="006A5BF1" w:rsidRPr="00034011">
          <w:rPr>
            <w:rStyle w:val="Hyperlink"/>
          </w:rPr>
          <w:t>System Center Client Management Suite promotie</w:t>
        </w:r>
        <w:r w:rsidR="006A5BF1">
          <w:tab/>
        </w:r>
        <w:r w:rsidR="006A5BF1">
          <w:fldChar w:fldCharType="begin"/>
        </w:r>
        <w:r w:rsidR="006A5BF1">
          <w:instrText xml:space="preserve"> PAGEREF _Toc441651882 \h </w:instrText>
        </w:r>
        <w:r w:rsidR="006A5BF1">
          <w:fldChar w:fldCharType="separate"/>
        </w:r>
        <w:r w:rsidR="006A5BF1">
          <w:t>96</w:t>
        </w:r>
        <w:r w:rsidR="006A5BF1">
          <w:fldChar w:fldCharType="end"/>
        </w:r>
      </w:hyperlink>
    </w:p>
    <w:p w:rsidR="006A5BF1" w:rsidRDefault="000E305B">
      <w:pPr>
        <w:pStyle w:val="TOC2"/>
        <w:rPr>
          <w:rFonts w:eastAsiaTheme="minorEastAsia"/>
          <w:smallCaps w:val="0"/>
          <w:sz w:val="22"/>
        </w:rPr>
      </w:pPr>
      <w:hyperlink w:anchor="_Toc441651883" w:history="1">
        <w:r w:rsidR="006A5BF1" w:rsidRPr="00034011">
          <w:rPr>
            <w:rStyle w:val="Hyperlink"/>
          </w:rPr>
          <w:t>Azure Compute Capacity-promotie</w:t>
        </w:r>
        <w:r w:rsidR="006A5BF1">
          <w:tab/>
        </w:r>
        <w:r w:rsidR="006A5BF1">
          <w:fldChar w:fldCharType="begin"/>
        </w:r>
        <w:r w:rsidR="006A5BF1">
          <w:instrText xml:space="preserve"> PAGEREF _Toc441651883 \h </w:instrText>
        </w:r>
        <w:r w:rsidR="006A5BF1">
          <w:fldChar w:fldCharType="separate"/>
        </w:r>
        <w:r w:rsidR="006A5BF1">
          <w:t>96</w:t>
        </w:r>
        <w:r w:rsidR="006A5BF1">
          <w:fldChar w:fldCharType="end"/>
        </w:r>
      </w:hyperlink>
    </w:p>
    <w:p w:rsidR="006A5BF1" w:rsidRDefault="000E305B">
      <w:pPr>
        <w:pStyle w:val="TOC1"/>
        <w:rPr>
          <w:rFonts w:eastAsiaTheme="minorEastAsia"/>
          <w:b w:val="0"/>
          <w:caps w:val="0"/>
          <w:noProof/>
          <w:sz w:val="22"/>
          <w:szCs w:val="22"/>
        </w:rPr>
      </w:pPr>
      <w:hyperlink w:anchor="_Toc441651884" w:history="1">
        <w:r w:rsidR="006A5BF1" w:rsidRPr="00034011">
          <w:rPr>
            <w:rStyle w:val="Hyperlink"/>
            <w:noProof/>
          </w:rPr>
          <w:t>Index</w:t>
        </w:r>
        <w:r w:rsidR="006A5BF1">
          <w:rPr>
            <w:noProof/>
          </w:rPr>
          <w:tab/>
        </w:r>
        <w:r w:rsidR="006A5BF1">
          <w:rPr>
            <w:noProof/>
          </w:rPr>
          <w:fldChar w:fldCharType="begin"/>
        </w:r>
        <w:r w:rsidR="006A5BF1">
          <w:rPr>
            <w:noProof/>
          </w:rPr>
          <w:instrText xml:space="preserve"> PAGEREF _Toc441651884 \h </w:instrText>
        </w:r>
        <w:r w:rsidR="006A5BF1">
          <w:rPr>
            <w:noProof/>
          </w:rPr>
        </w:r>
        <w:r w:rsidR="006A5BF1">
          <w:rPr>
            <w:noProof/>
          </w:rPr>
          <w:fldChar w:fldCharType="separate"/>
        </w:r>
        <w:r w:rsidR="006A5BF1">
          <w:rPr>
            <w:noProof/>
          </w:rPr>
          <w:t>97</w:t>
        </w:r>
        <w:r w:rsidR="006A5BF1">
          <w:rPr>
            <w:noProof/>
          </w:rPr>
          <w:fldChar w:fldCharType="end"/>
        </w:r>
      </w:hyperlink>
    </w:p>
    <w:p w:rsidR="00977787" w:rsidRDefault="006A5BF1">
      <w:pPr>
        <w:pStyle w:val="ProductList-Body"/>
        <w:sectPr w:rsidR="0097778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77787" w:rsidRDefault="00977787">
      <w:pPr>
        <w:pStyle w:val="ProductList-Body"/>
      </w:pPr>
    </w:p>
    <w:p w:rsidR="00977787" w:rsidRDefault="00977787">
      <w:pPr>
        <w:sectPr w:rsidR="00977787">
          <w:headerReference w:type="default" r:id="rId20"/>
          <w:footerReference w:type="default" r:id="rId21"/>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41651766"/>
      <w:r>
        <w:instrText>Inleiding</w:instrText>
      </w:r>
      <w:bookmarkEnd w:id="3"/>
      <w:r>
        <w:instrText>" \l 1</w:instrText>
      </w:r>
      <w:r>
        <w:fldChar w:fldCharType="end"/>
      </w:r>
    </w:p>
    <w:p w:rsidR="00977787" w:rsidRDefault="00977787">
      <w:pPr>
        <w:pStyle w:val="ProductList-Body"/>
      </w:pPr>
    </w:p>
    <w:p w:rsidR="00977787" w:rsidRDefault="006A5BF1">
      <w:pPr>
        <w:pStyle w:val="ProductList-Offering1Heading"/>
        <w:outlineLvl w:val="1"/>
      </w:pPr>
      <w:bookmarkStart w:id="4" w:name="_Sec532"/>
      <w:r>
        <w:t>Over dit document</w:t>
      </w:r>
      <w:bookmarkEnd w:id="4"/>
      <w:r>
        <w:fldChar w:fldCharType="begin"/>
      </w:r>
      <w:r>
        <w:instrText xml:space="preserve"> TC "</w:instrText>
      </w:r>
      <w:bookmarkStart w:id="5" w:name="_Toc441651767"/>
      <w:r>
        <w:instrText>Over dit document</w:instrText>
      </w:r>
      <w:bookmarkEnd w:id="5"/>
      <w:r>
        <w:instrText>" \l 2</w:instrText>
      </w:r>
      <w:r>
        <w:fldChar w:fldCharType="end"/>
      </w:r>
    </w:p>
    <w:p w:rsidR="00977787" w:rsidRDefault="006A5BF1">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977787" w:rsidRDefault="00977787">
      <w:pPr>
        <w:pStyle w:val="ProductList-Body"/>
      </w:pPr>
    </w:p>
    <w:p w:rsidR="00977787" w:rsidRDefault="006A5BF1">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xml:space="preserve">. Klanten dienen contact op </w:t>
      </w:r>
      <w:proofErr w:type="gramStart"/>
      <w:r>
        <w:t>te</w:t>
      </w:r>
      <w:proofErr w:type="gramEnd"/>
      <w:r>
        <w:t xml:space="preserve"> nemen met hun reseller of Microsoft account manager voor meer informatie over de plaatselijke beschikbaarheid van producten en Professionele Diensten van Microsoft.</w:t>
      </w:r>
    </w:p>
    <w:p w:rsidR="00977787" w:rsidRDefault="006A5BF1">
      <w:pPr>
        <w:pStyle w:val="ProductList-Offering1Heading"/>
        <w:outlineLvl w:val="1"/>
      </w:pPr>
      <w:bookmarkStart w:id="6" w:name="_Sec533"/>
      <w:r>
        <w:t>Wat dit Document bevat</w:t>
      </w:r>
      <w:bookmarkEnd w:id="6"/>
      <w:r>
        <w:fldChar w:fldCharType="begin"/>
      </w:r>
      <w:r>
        <w:instrText xml:space="preserve"> TC "</w:instrText>
      </w:r>
      <w:bookmarkStart w:id="7" w:name="_Toc441651768"/>
      <w:r>
        <w:instrText>Wat dit Document bevat</w:instrText>
      </w:r>
      <w:bookmarkEnd w:id="7"/>
      <w:r>
        <w:instrText>" \l 2</w:instrText>
      </w:r>
      <w:r>
        <w:fldChar w:fldCharType="end"/>
      </w:r>
    </w:p>
    <w:p w:rsidR="00977787" w:rsidRDefault="006A5BF1">
      <w:pPr>
        <w:pStyle w:val="ProductList-Body"/>
      </w:pPr>
      <w:r>
        <w:t>De Productvoorwaarden bevatten de volgende onderdelen:</w:t>
      </w:r>
    </w:p>
    <w:p w:rsidR="00977787" w:rsidRDefault="000E305B" w:rsidP="006A5BF1">
      <w:pPr>
        <w:pStyle w:val="ProductList-Bullet"/>
        <w:numPr>
          <w:ilvl w:val="0"/>
          <w:numId w:val="3"/>
        </w:numPr>
      </w:pPr>
      <w:hyperlink w:anchor="_Sec531">
        <w:r w:rsidR="006A5BF1">
          <w:rPr>
            <w:color w:val="00467F"/>
            <w:u w:val="single"/>
          </w:rPr>
          <w:t>Inleiding</w:t>
        </w:r>
      </w:hyperlink>
      <w:r w:rsidR="006A5BF1">
        <w:t>, waarin een lijst met recente wijzigingen is opgenomen.</w:t>
      </w:r>
    </w:p>
    <w:p w:rsidR="00977787" w:rsidRDefault="000E305B" w:rsidP="006A5BF1">
      <w:pPr>
        <w:pStyle w:val="ProductList-Bullet"/>
        <w:numPr>
          <w:ilvl w:val="0"/>
          <w:numId w:val="3"/>
        </w:numPr>
      </w:pPr>
      <w:hyperlink w:anchor="_Sec536">
        <w:r w:rsidR="006A5BF1">
          <w:rPr>
            <w:color w:val="00467F"/>
            <w:u w:val="single"/>
          </w:rPr>
          <w:t>Licentiebepalingen</w:t>
        </w:r>
      </w:hyperlink>
      <w:r w:rsidR="006A5BF1">
        <w:t>, waarin de Universele Licentievoorwaarden en de Licentiemodelvoorwaarden zijn opgenomen die van toepassing zijn op Softwareproducten.</w:t>
      </w:r>
    </w:p>
    <w:p w:rsidR="00977787" w:rsidRDefault="000E305B" w:rsidP="006A5BF1">
      <w:pPr>
        <w:pStyle w:val="ProductList-Bullet"/>
        <w:numPr>
          <w:ilvl w:val="0"/>
          <w:numId w:val="3"/>
        </w:numPr>
      </w:pPr>
      <w:hyperlink w:anchor="_Sec547">
        <w:r w:rsidR="006A5BF1">
          <w:rPr>
            <w:color w:val="00467F"/>
            <w:u w:val="single"/>
          </w:rPr>
          <w:t>Softwareproducten</w:t>
        </w:r>
      </w:hyperlink>
      <w:r w:rsidR="006A5BF1">
        <w:t>, waarin vermeldingen van alle Softwareproducten zijn opgenomen.</w:t>
      </w:r>
    </w:p>
    <w:p w:rsidR="00977787" w:rsidRDefault="000E305B" w:rsidP="006A5BF1">
      <w:pPr>
        <w:pStyle w:val="ProductList-Bullet"/>
        <w:numPr>
          <w:ilvl w:val="0"/>
          <w:numId w:val="3"/>
        </w:numPr>
      </w:pPr>
      <w:hyperlink w:anchor="_Sec548">
        <w:r w:rsidR="006A5BF1">
          <w:rPr>
            <w:color w:val="00467F"/>
            <w:u w:val="single"/>
          </w:rPr>
          <w:t>Online Diensten-producten</w:t>
        </w:r>
      </w:hyperlink>
      <w:r w:rsidR="006A5BF1">
        <w:t>, waarin vermeldingen van alle Online Diensten-producten zijn opgenomen.</w:t>
      </w:r>
    </w:p>
    <w:p w:rsidR="00977787" w:rsidRDefault="000E305B" w:rsidP="006A5BF1">
      <w:pPr>
        <w:pStyle w:val="ProductList-Bullet"/>
        <w:numPr>
          <w:ilvl w:val="0"/>
          <w:numId w:val="3"/>
        </w:numPr>
      </w:pPr>
      <w:hyperlink w:anchor="_Sec549">
        <w:r w:rsidR="006A5BF1">
          <w:rPr>
            <w:color w:val="00467F"/>
            <w:u w:val="single"/>
          </w:rPr>
          <w:t>Woordenlijst</w:t>
        </w:r>
      </w:hyperlink>
      <w:r w:rsidR="006A5BF1">
        <w:t>, waarin kenmerken, celwaarden, kolomkoppen en andere termen die in de Productvoorwaarden met een hoofdletter zijn geschreven, worden gedefinieerd.</w:t>
      </w:r>
    </w:p>
    <w:p w:rsidR="00977787" w:rsidRDefault="006A5BF1" w:rsidP="006A5BF1">
      <w:pPr>
        <w:pStyle w:val="ProductList-Bullet"/>
        <w:numPr>
          <w:ilvl w:val="0"/>
          <w:numId w:val="3"/>
        </w:numPr>
      </w:pPr>
      <w:r>
        <w:t>De volgende bijlagen:</w:t>
      </w:r>
    </w:p>
    <w:p w:rsidR="00977787" w:rsidRDefault="000E305B" w:rsidP="006A5BF1">
      <w:pPr>
        <w:pStyle w:val="ProductList-Bullet"/>
        <w:numPr>
          <w:ilvl w:val="1"/>
          <w:numId w:val="3"/>
        </w:numPr>
      </w:pPr>
      <w:hyperlink w:anchor="_Sec591">
        <w:r w:rsidR="006A5BF1">
          <w:rPr>
            <w:color w:val="00467F"/>
            <w:u w:val="single"/>
          </w:rPr>
          <w:t>Bijlage A – Tabel CAL-/ML-equivalente Licenties</w:t>
        </w:r>
      </w:hyperlink>
      <w:r w:rsidR="006A5BF1">
        <w:t>, waarin de CAL-suites en abonnementslicenties voor Online Diensten worden vermeld die toegang tot Serverproducten bieden.</w:t>
      </w:r>
    </w:p>
    <w:p w:rsidR="00977787" w:rsidRDefault="000E305B" w:rsidP="006A5BF1">
      <w:pPr>
        <w:pStyle w:val="ProductList-Bullet"/>
        <w:numPr>
          <w:ilvl w:val="1"/>
          <w:numId w:val="3"/>
        </w:numPr>
      </w:pPr>
      <w:hyperlink w:anchor="_Sec564">
        <w:r w:rsidR="006A5BF1">
          <w:rPr>
            <w:color w:val="00467F"/>
            <w:u w:val="single"/>
          </w:rPr>
          <w:t>Bijlage B – Software Assurance</w:t>
        </w:r>
      </w:hyperlink>
      <w:r w:rsidR="006A5BF1">
        <w:t>, waarin de regels voor het aanschaffen van SA en aanvullende voorzieningen die beschikbaar zijn voor SA-klanten worden beschreven.</w:t>
      </w:r>
    </w:p>
    <w:p w:rsidR="00977787" w:rsidRDefault="000E305B" w:rsidP="006A5BF1">
      <w:pPr>
        <w:pStyle w:val="ProductList-Bullet"/>
        <w:numPr>
          <w:ilvl w:val="1"/>
          <w:numId w:val="3"/>
        </w:numPr>
      </w:pPr>
      <w:hyperlink w:anchor="_Sec562">
        <w:r w:rsidR="006A5BF1">
          <w:rPr>
            <w:color w:val="00467F"/>
            <w:u w:val="single"/>
          </w:rPr>
          <w:t>Bijlage C – Professionele Diensten</w:t>
        </w:r>
      </w:hyperlink>
      <w:r w:rsidR="006A5BF1">
        <w:t>, waarin de Professionele Diensten worden vermeld die worden aangeboden door middel van Microsoft Volume Licensing.</w:t>
      </w:r>
    </w:p>
    <w:p w:rsidR="00977787" w:rsidRDefault="000E305B" w:rsidP="006A5BF1">
      <w:pPr>
        <w:pStyle w:val="ProductList-Bullet"/>
        <w:numPr>
          <w:ilvl w:val="1"/>
          <w:numId w:val="3"/>
        </w:numPr>
      </w:pPr>
      <w:hyperlink w:anchor="_Sec563">
        <w:r w:rsidR="006A5BF1">
          <w:rPr>
            <w:color w:val="00467F"/>
            <w:u w:val="single"/>
          </w:rPr>
          <w:t>Bijlage D – Aanvullende Voorwaarden voor Programmaovereenkomst</w:t>
        </w:r>
      </w:hyperlink>
      <w:r w:rsidR="006A5BF1">
        <w:t>, waarin aanvullende voorwaarden worden beschreven voor Microsoft Volume Licensing-programmaovereenkomsten.</w:t>
      </w:r>
    </w:p>
    <w:p w:rsidR="00977787" w:rsidRDefault="000E305B" w:rsidP="006A5BF1">
      <w:pPr>
        <w:pStyle w:val="ProductList-Bullet"/>
        <w:numPr>
          <w:ilvl w:val="1"/>
          <w:numId w:val="3"/>
        </w:numPr>
      </w:pPr>
      <w:hyperlink w:anchor="_Sec572">
        <w:r w:rsidR="006A5BF1">
          <w:rPr>
            <w:color w:val="00467F"/>
            <w:u w:val="single"/>
          </w:rPr>
          <w:t>Bijlage E – Productpromoties</w:t>
        </w:r>
      </w:hyperlink>
      <w:r w:rsidR="006A5BF1">
        <w:t>, waarin Productpromoties worden vermeld die verder niet in de Prijslijst worden vermeld.</w:t>
      </w:r>
    </w:p>
    <w:p w:rsidR="00977787" w:rsidRDefault="000E305B" w:rsidP="006A5BF1">
      <w:pPr>
        <w:pStyle w:val="ProductList-Bullet"/>
        <w:numPr>
          <w:ilvl w:val="0"/>
          <w:numId w:val="3"/>
        </w:numPr>
      </w:pPr>
      <w:hyperlink w:anchor="_Sec844">
        <w:r w:rsidR="006A5BF1">
          <w:rPr>
            <w:color w:val="00467F"/>
            <w:u w:val="single"/>
          </w:rPr>
          <w:t>Index</w:t>
        </w:r>
      </w:hyperlink>
      <w:r w:rsidR="006A5BF1">
        <w:t>, waarin alle Producten worden vermeld waarnaar in de Productvoorwaarden wordt verwezen en aangeeft waar deze zich bevinden.</w:t>
      </w:r>
    </w:p>
    <w:p w:rsidR="00977787" w:rsidRDefault="006A5BF1">
      <w:pPr>
        <w:pStyle w:val="ProductList-Offering1Heading"/>
        <w:outlineLvl w:val="1"/>
      </w:pPr>
      <w:bookmarkStart w:id="8" w:name="_Sec534"/>
      <w:r>
        <w:t>Structuur van Productvermeldingen</w:t>
      </w:r>
      <w:bookmarkEnd w:id="8"/>
      <w:r>
        <w:fldChar w:fldCharType="begin"/>
      </w:r>
      <w:r>
        <w:instrText xml:space="preserve"> TC "</w:instrText>
      </w:r>
      <w:bookmarkStart w:id="9" w:name="_Toc441651769"/>
      <w:r>
        <w:instrText>Structuur van Productvermeldingen</w:instrText>
      </w:r>
      <w:bookmarkEnd w:id="9"/>
      <w:r>
        <w:instrText>" \l 2</w:instrText>
      </w:r>
      <w:r>
        <w:fldChar w:fldCharType="end"/>
      </w:r>
    </w:p>
    <w:p w:rsidR="00977787" w:rsidRDefault="006A5BF1">
      <w:pPr>
        <w:pStyle w:val="ProductList-Body"/>
      </w:pPr>
      <w:r>
        <w:t>Elke Softwareproductvermelding bevat vier onderdelen: Beschikbaarheid van Programma, Programmavoorwaarden, Gebruiksrechten en Software Assurance.</w:t>
      </w:r>
    </w:p>
    <w:p w:rsidR="00977787" w:rsidRDefault="006A5BF1">
      <w:pPr>
        <w:pStyle w:val="ProductList-Body"/>
      </w:pPr>
      <w:r>
        <w:t xml:space="preserve">Elke Online Diensten-productvermelding bevat twee onderdelen: Beschikbaarheid van </w:t>
      </w:r>
      <w:proofErr w:type="gramStart"/>
      <w:r>
        <w:t>Programma</w:t>
      </w:r>
      <w:proofErr w:type="gramEnd"/>
      <w:r>
        <w:t xml:space="preserve"> en Programmavoorwaarden.</w:t>
      </w:r>
    </w:p>
    <w:p w:rsidR="00977787" w:rsidRDefault="00977787">
      <w:pPr>
        <w:pStyle w:val="ProductList-Body"/>
      </w:pPr>
    </w:p>
    <w:p w:rsidR="00977787" w:rsidRDefault="006A5BF1">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977787" w:rsidRDefault="006A5BF1">
      <w:pPr>
        <w:pStyle w:val="ProductList-Body"/>
      </w:pPr>
      <w:r>
        <w:rPr>
          <w:noProof/>
        </w:rPr>
        <w:drawing>
          <wp:inline distT="0" distB="0" distL="0" distR="0" wp14:anchorId="5CB815E6" wp14:editId="1D2D0128">
            <wp:extent cx="5029200" cy="838200"/>
            <wp:effectExtent l="0" t="0" r="0" b="0"/>
            <wp:docPr id="4"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5029200" cy="838200"/>
                    </a:xfrm>
                    <a:prstGeom prst="rect">
                      <a:avLst/>
                    </a:prstGeom>
                  </pic:spPr>
                </pic:pic>
              </a:graphicData>
            </a:graphic>
          </wp:inline>
        </w:drawing>
      </w:r>
    </w:p>
    <w:p w:rsidR="00977787" w:rsidRDefault="00977787">
      <w:pPr>
        <w:pStyle w:val="ProductList-Body"/>
      </w:pPr>
    </w:p>
    <w:p w:rsidR="00977787" w:rsidRDefault="006A5BF1">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977787" w:rsidRDefault="006A5BF1">
      <w:pPr>
        <w:pStyle w:val="ProductList-Body"/>
      </w:pPr>
      <w:r>
        <w:rPr>
          <w:noProof/>
        </w:rPr>
        <w:lastRenderedPageBreak/>
        <w:drawing>
          <wp:inline distT="0" distB="0" distL="0" distR="0" wp14:anchorId="629224E2" wp14:editId="1B9DEBA3">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977787" w:rsidRDefault="00977787">
      <w:pPr>
        <w:pStyle w:val="ProductList-Body"/>
      </w:pPr>
    </w:p>
    <w:p w:rsidR="00977787" w:rsidRDefault="006A5BF1">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977787" w:rsidRDefault="006A5BF1">
      <w:pPr>
        <w:pStyle w:val="ProductList-Body"/>
      </w:pPr>
      <w:r>
        <w:rPr>
          <w:noProof/>
        </w:rPr>
        <w:drawing>
          <wp:inline distT="0" distB="0" distL="0" distR="0" wp14:anchorId="14659785" wp14:editId="187291DA">
            <wp:extent cx="5029200" cy="1676400"/>
            <wp:effectExtent l="0" t="0" r="0" b="0"/>
            <wp:docPr id="3"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5029200" cy="1676400"/>
                    </a:xfrm>
                    <a:prstGeom prst="rect">
                      <a:avLst/>
                    </a:prstGeom>
                  </pic:spPr>
                </pic:pic>
              </a:graphicData>
            </a:graphic>
          </wp:inline>
        </w:drawing>
      </w:r>
    </w:p>
    <w:p w:rsidR="00977787" w:rsidRDefault="00977787">
      <w:pPr>
        <w:pStyle w:val="ProductList-Body"/>
      </w:pPr>
    </w:p>
    <w:p w:rsidR="00977787" w:rsidRDefault="006A5BF1">
      <w:pPr>
        <w:pStyle w:val="ProductList-Body"/>
      </w:pPr>
      <w:r>
        <w:rPr>
          <w:b/>
          <w:color w:val="00188F"/>
        </w:rPr>
        <w:t xml:space="preserve">4. Software Assurance </w:t>
      </w:r>
      <w:r>
        <w:t>beschrijft de voorwaarden met betrekking tot SA-dekking.</w:t>
      </w:r>
    </w:p>
    <w:p w:rsidR="00977787" w:rsidRDefault="006A5BF1">
      <w:pPr>
        <w:pStyle w:val="ProductList-Body"/>
      </w:pPr>
      <w:r>
        <w:rPr>
          <w:noProof/>
        </w:rPr>
        <w:drawing>
          <wp:inline distT="0" distB="0" distL="0" distR="0" wp14:anchorId="7E520513" wp14:editId="2B99A28A">
            <wp:extent cx="5029200" cy="1257300"/>
            <wp:effectExtent l="0" t="0" r="0" b="0"/>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5029200" cy="1257300"/>
                    </a:xfrm>
                    <a:prstGeom prst="rect">
                      <a:avLst/>
                    </a:prstGeom>
                  </pic:spPr>
                </pic:pic>
              </a:graphicData>
            </a:graphic>
          </wp:inline>
        </w:drawing>
      </w:r>
    </w:p>
    <w:p w:rsidR="00977787" w:rsidRDefault="006A5BF1">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41651770"/>
      <w:r>
        <w:instrText>Verduidelijkingen en overzicht van wijzigingen in dit Document</w:instrText>
      </w:r>
      <w:bookmarkEnd w:id="11"/>
      <w:r>
        <w:instrText>" \l 2</w:instrText>
      </w:r>
      <w:r>
        <w:fldChar w:fldCharType="end"/>
      </w:r>
    </w:p>
    <w:p w:rsidR="00977787" w:rsidRDefault="006A5BF1">
      <w:pPr>
        <w:pStyle w:val="ProductList-Body"/>
      </w:pPr>
      <w:r>
        <w:t xml:space="preserve">Hieronder vindt u recente toevoegingen, verwijderingen en andere wijzigingen in de Productvoorwaarden. Er worden ook verduidelijkingen van het licentiebeleid van Microsoft vermeld </w:t>
      </w:r>
      <w:proofErr w:type="gramStart"/>
      <w:r>
        <w:t>als</w:t>
      </w:r>
      <w:proofErr w:type="gramEnd"/>
      <w:r>
        <w:t xml:space="preserve"> antwoord op algemene vragen van klanten.</w:t>
      </w:r>
    </w:p>
    <w:tbl>
      <w:tblPr>
        <w:tblStyle w:val="PURTable"/>
        <w:tblW w:w="0" w:type="dxa"/>
        <w:tblLook w:val="04A0" w:firstRow="1" w:lastRow="0" w:firstColumn="1" w:lastColumn="0" w:noHBand="0" w:noVBand="1"/>
      </w:tblPr>
      <w:tblGrid>
        <w:gridCol w:w="5403"/>
        <w:gridCol w:w="5387"/>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Verwijderd</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Enterprise (Gebruikers-SL)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Huurrechten voor Office Standard</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Task (Gebruikers-SL)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Huurrechten voor Office Professional Plus</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Self Serve (Gebruikers-SL)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Huurrechten voor Windows</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Device (Apparaat-SL)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Additional Storage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Sandbox Tier 1: ontwikkelaars- en testinstance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Sandbox Tier 2: standaard acceptatietest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Sandbox Tier 3: premier acceptatietest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Sandbox Tier 4: standaard prestatietest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Sandbox Tier 5: premier prestatietest (Aanvullende SL)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2"/>
      </w:pPr>
      <w:r>
        <w:t>Overstappen mogelijk</w:t>
      </w:r>
    </w:p>
    <w:p w:rsidR="00977787" w:rsidRDefault="006A5BF1">
      <w:pPr>
        <w:pStyle w:val="ProductList-Body"/>
      </w:pPr>
      <w:r>
        <w:t xml:space="preserve">De transitietabellen van de Productvermeldingen </w:t>
      </w:r>
      <w:hyperlink w:anchor="_Sec597">
        <w:r>
          <w:rPr>
            <w:color w:val="00467F"/>
            <w:u w:val="single"/>
          </w:rPr>
          <w:t>CAL-suites</w:t>
        </w:r>
      </w:hyperlink>
      <w:r>
        <w:t xml:space="preserve">, </w:t>
      </w:r>
      <w:hyperlink w:anchor="_Sec611">
        <w:r>
          <w:rPr>
            <w:color w:val="00467F"/>
            <w:u w:val="single"/>
          </w:rPr>
          <w:t>Office-desktoptoepassingen</w:t>
        </w:r>
      </w:hyperlink>
      <w:r>
        <w:t xml:space="preserve">, </w:t>
      </w:r>
      <w:hyperlink w:anchor="_Sec618">
        <w:r>
          <w:rPr>
            <w:color w:val="00467F"/>
            <w:u w:val="single"/>
          </w:rPr>
          <w:t>Windows Desktop Operating System</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Office 365-toepassingen</w:t>
        </w:r>
      </w:hyperlink>
      <w:r>
        <w:t xml:space="preserve"> en </w:t>
      </w:r>
      <w:hyperlink w:anchor="_Sec634">
        <w:r>
          <w:rPr>
            <w:color w:val="00467F"/>
            <w:u w:val="single"/>
          </w:rPr>
          <w:t>Office 365-suites</w:t>
        </w:r>
      </w:hyperlink>
      <w:r>
        <w:t xml:space="preserve"> zijn verwijderd.</w:t>
      </w:r>
    </w:p>
    <w:p w:rsidR="00977787" w:rsidRDefault="006A5BF1">
      <w:pPr>
        <w:pStyle w:val="ProductList-Body"/>
      </w:pPr>
      <w:r>
        <w:lastRenderedPageBreak/>
        <w:t xml:space="preserve">De definitie van het kenmerk Overstappen mogelijk in de </w:t>
      </w:r>
      <w:hyperlink w:anchor="_Sec549">
        <w:r>
          <w:rPr>
            <w:color w:val="00467F"/>
            <w:u w:val="single"/>
          </w:rPr>
          <w:t>Woordenlijst</w:t>
        </w:r>
      </w:hyperlink>
      <w:r>
        <w:t xml:space="preserve"> is verwijderd en de corresponderende vermeldingen in de kenmerktabellen Productvoorwaarden zijn verwijderd.</w:t>
      </w:r>
    </w:p>
    <w:p w:rsidR="00977787" w:rsidRDefault="00977787">
      <w:pPr>
        <w:pStyle w:val="ProductList-Body"/>
      </w:pPr>
    </w:p>
    <w:p w:rsidR="00977787" w:rsidRDefault="006A5BF1">
      <w:pPr>
        <w:pStyle w:val="ProductList-ClauseHeading"/>
        <w:outlineLvl w:val="2"/>
      </w:pPr>
      <w:r>
        <w:t>Software</w:t>
      </w:r>
    </w:p>
    <w:p w:rsidR="00977787" w:rsidRDefault="000E305B">
      <w:pPr>
        <w:pStyle w:val="ProductList-Body"/>
      </w:pPr>
      <w:hyperlink w:anchor="_Sec891">
        <w:r w:rsidR="006A5BF1">
          <w:rPr>
            <w:color w:val="00467F"/>
            <w:u w:val="single"/>
          </w:rPr>
          <w:t>System Center Endpoint Protection</w:t>
        </w:r>
      </w:hyperlink>
      <w:r w:rsidR="006A5BF1">
        <w:t xml:space="preserve">: is nu geclassificeerd </w:t>
      </w:r>
      <w:proofErr w:type="gramStart"/>
      <w:r w:rsidR="006A5BF1">
        <w:t>als</w:t>
      </w:r>
      <w:proofErr w:type="gramEnd"/>
      <w:r w:rsidR="006A5BF1">
        <w:t xml:space="preserve"> Softwareproduct en de voorwaarden voor implementatie en gebruik ervan bevinden zich nu in de sectie Software.</w:t>
      </w:r>
    </w:p>
    <w:p w:rsidR="00977787" w:rsidRDefault="000E305B">
      <w:pPr>
        <w:pStyle w:val="ProductList-Body"/>
      </w:pPr>
      <w:hyperlink w:anchor="_Sec618">
        <w:r w:rsidR="006A5BF1">
          <w:rPr>
            <w:color w:val="00467F"/>
            <w:u w:val="single"/>
          </w:rPr>
          <w:t>Windows Desktop Operating System</w:t>
        </w:r>
      </w:hyperlink>
      <w:r w:rsidR="006A5BF1">
        <w:t>: roamingrechten voor Windows Enterprise en Windows VDA worden beëindigd per 31 januari 2017, of aan het einde van de looptijd van de bestaande Enrollment of Overeenkomst van een Klant, indien dat later is.</w:t>
      </w:r>
    </w:p>
    <w:p w:rsidR="00977787" w:rsidRDefault="00977787">
      <w:pPr>
        <w:pStyle w:val="ProductList-Body"/>
      </w:pPr>
    </w:p>
    <w:p w:rsidR="00977787" w:rsidRDefault="006A5BF1">
      <w:pPr>
        <w:pStyle w:val="ProductList-ClauseHeading"/>
        <w:outlineLvl w:val="2"/>
      </w:pPr>
      <w:r>
        <w:t>Online Diensten</w:t>
      </w:r>
    </w:p>
    <w:p w:rsidR="00977787" w:rsidRDefault="000E305B">
      <w:pPr>
        <w:pStyle w:val="ProductList-Body"/>
      </w:pPr>
      <w:hyperlink w:anchor="_Sec625">
        <w:r w:rsidR="006A5BF1">
          <w:rPr>
            <w:color w:val="00467F"/>
            <w:u w:val="single"/>
          </w:rPr>
          <w:t>Microsoft Azure Services</w:t>
        </w:r>
      </w:hyperlink>
      <w:r w:rsidR="006A5BF1">
        <w:t xml:space="preserve">: De Microsoft Azure-benefit Hybride gebruik is toegevoegd </w:t>
      </w:r>
      <w:proofErr w:type="gramStart"/>
      <w:r w:rsidR="006A5BF1">
        <w:t>om</w:t>
      </w:r>
      <w:proofErr w:type="gramEnd"/>
      <w:r w:rsidR="006A5BF1">
        <w:t xml:space="preserve"> klanten die beschikken over Windows Server-licenties met SA in staat te stellen hun eigen Windows Server-image te uploaden en te gebruiken op Microsoft Azure.</w:t>
      </w:r>
    </w:p>
    <w:p w:rsidR="00977787" w:rsidRDefault="00977787">
      <w:pPr>
        <w:pStyle w:val="ProductList-Body"/>
      </w:pPr>
    </w:p>
    <w:p w:rsidR="00977787" w:rsidRDefault="006A5BF1">
      <w:pPr>
        <w:pStyle w:val="ProductList-ClauseHeading"/>
        <w:outlineLvl w:val="2"/>
      </w:pPr>
      <w:r>
        <w:t>Bijlage B – Software Assurance</w:t>
      </w:r>
    </w:p>
    <w:p w:rsidR="00977787" w:rsidRDefault="000E305B">
      <w:pPr>
        <w:pStyle w:val="ProductList-Body"/>
      </w:pPr>
      <w:hyperlink w:anchor="_Sec573">
        <w:r w:rsidR="006A5BF1">
          <w:rPr>
            <w:color w:val="00467F"/>
            <w:u w:val="single"/>
          </w:rPr>
          <w:t>Software Assurance aanschaffen</w:t>
        </w:r>
      </w:hyperlink>
      <w:r w:rsidR="006A5BF1">
        <w:t xml:space="preserve">: De opties voor een klant die is overgestapt naar een Online Dienst of die een abonnement vanuit SA heeft verkregen </w:t>
      </w:r>
      <w:proofErr w:type="gramStart"/>
      <w:r w:rsidR="006A5BF1">
        <w:t>om</w:t>
      </w:r>
      <w:proofErr w:type="gramEnd"/>
      <w:r w:rsidR="006A5BF1">
        <w:t xml:space="preserve"> weer SA te verkrijgen zijn toegevoegd.</w:t>
      </w:r>
    </w:p>
    <w:p w:rsidR="00977787" w:rsidRDefault="000E305B">
      <w:pPr>
        <w:pStyle w:val="ProductList-Body"/>
      </w:pPr>
      <w:hyperlink w:anchor="_Sec576">
        <w:r w:rsidR="006A5BF1">
          <w:rPr>
            <w:color w:val="00467F"/>
            <w:u w:val="single"/>
          </w:rPr>
          <w:t>Software Assurance Benefits</w:t>
        </w:r>
      </w:hyperlink>
      <w:r w:rsidR="006A5BF1">
        <w:t>: De onderdelen License Mobility en Servers – Self-Hosted toepassingen zijn bijgewerkt en bieden nu de optie voor levering van een Unified Solution op gedeelde servers.</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977787">
      <w:pPr>
        <w:sectPr w:rsidR="00977787">
          <w:headerReference w:type="default" r:id="rId29"/>
          <w:footerReference w:type="default" r:id="rId30"/>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41651771"/>
      <w:r>
        <w:instrText>Licentievoorwaarden</w:instrText>
      </w:r>
      <w:bookmarkEnd w:id="13"/>
      <w:r>
        <w:instrText>" \l 1</w:instrText>
      </w:r>
      <w:r>
        <w:fldChar w:fldCharType="end"/>
      </w:r>
    </w:p>
    <w:p w:rsidR="00977787" w:rsidRDefault="006A5BF1">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977787" w:rsidRDefault="00977787">
      <w:pPr>
        <w:pStyle w:val="ProductList-Body"/>
      </w:pPr>
    </w:p>
    <w:p w:rsidR="00977787" w:rsidRDefault="006A5BF1">
      <w:pPr>
        <w:pStyle w:val="ProductList-Body"/>
      </w:pPr>
      <w:r>
        <w:t xml:space="preserve">In het geval van Online Diensten, verwijzen verwijzingen naar de “Product Use Rights” in de Volume Licensing-overeenkomst van de Klant naar de Voorwaarden voor Online Diensten. Indien een softwareproduct zowel software </w:t>
      </w:r>
      <w:proofErr w:type="gramStart"/>
      <w:r>
        <w:t>als</w:t>
      </w:r>
      <w:proofErr w:type="gramEnd"/>
      <w:r>
        <w:t xml:space="preserve"> online diensten omvat, gelden voor de online diensten de bepalingen in de Voorwaarden voor Online Diensten en voor alle software deze Licentievoorwaarden.</w:t>
      </w:r>
    </w:p>
    <w:p w:rsidR="00977787" w:rsidRDefault="006A5BF1">
      <w:pPr>
        <w:pStyle w:val="ProductList-OfferingGroupHeading"/>
        <w:outlineLvl w:val="1"/>
      </w:pPr>
      <w:bookmarkStart w:id="14" w:name="_Sec537"/>
      <w:r>
        <w:t>Universele licentievoorwaarden</w:t>
      </w:r>
      <w:bookmarkEnd w:id="14"/>
      <w:r>
        <w:fldChar w:fldCharType="begin"/>
      </w:r>
      <w:r>
        <w:instrText xml:space="preserve"> TC "</w:instrText>
      </w:r>
      <w:bookmarkStart w:id="15" w:name="_Toc441651772"/>
      <w:r>
        <w:instrText>Universele licentievoorwaarden</w:instrText>
      </w:r>
      <w:bookmarkEnd w:id="15"/>
      <w:r>
        <w:instrText>" \l 2</w:instrText>
      </w:r>
      <w:r>
        <w:fldChar w:fldCharType="end"/>
      </w:r>
    </w:p>
    <w:p w:rsidR="00977787" w:rsidRDefault="006A5BF1">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977787" w:rsidRDefault="00977787">
      <w:pPr>
        <w:pStyle w:val="ProductList-Body"/>
      </w:pPr>
    </w:p>
    <w:p w:rsidR="00977787" w:rsidRDefault="006A5BF1">
      <w:pPr>
        <w:pStyle w:val="ProductList-ClauseHeading"/>
        <w:outlineLvl w:val="2"/>
      </w:pPr>
      <w:r>
        <w:t>1. Definities</w:t>
      </w:r>
    </w:p>
    <w:p w:rsidR="00977787" w:rsidRDefault="006A5BF1">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977787" w:rsidRDefault="00977787">
      <w:pPr>
        <w:pStyle w:val="ProductList-Body"/>
      </w:pPr>
    </w:p>
    <w:p w:rsidR="00977787" w:rsidRDefault="006A5BF1">
      <w:pPr>
        <w:pStyle w:val="ProductList-ClauseHeading"/>
        <w:outlineLvl w:val="2"/>
      </w:pPr>
      <w:r>
        <w:t>2. Gebruiksrechten van de Klant</w:t>
      </w:r>
    </w:p>
    <w:p w:rsidR="00977787" w:rsidRDefault="006A5BF1">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977787" w:rsidRDefault="00977787">
      <w:pPr>
        <w:pStyle w:val="ProductList-Body"/>
      </w:pPr>
    </w:p>
    <w:p w:rsidR="00977787" w:rsidRDefault="006A5BF1">
      <w:pPr>
        <w:pStyle w:val="ProductList-ClauseHeading"/>
        <w:outlineLvl w:val="2"/>
      </w:pPr>
      <w:r>
        <w:t>3. Rechten voor het gebruik van andere versies en lagere edities</w:t>
      </w:r>
    </w:p>
    <w:p w:rsidR="00977787" w:rsidRDefault="006A5BF1">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977787" w:rsidRDefault="00977787">
      <w:pPr>
        <w:pStyle w:val="ProductList-Body"/>
      </w:pPr>
    </w:p>
    <w:p w:rsidR="00977787" w:rsidRDefault="006A5BF1">
      <w:pPr>
        <w:pStyle w:val="ProductList-ClauseHeading"/>
        <w:outlineLvl w:val="2"/>
      </w:pPr>
      <w:r>
        <w:t>4. Software van Derden</w:t>
      </w:r>
    </w:p>
    <w:p w:rsidR="00977787" w:rsidRDefault="006A5BF1">
      <w:pPr>
        <w:pStyle w:val="ProductList-Body"/>
      </w:pPr>
      <w:r>
        <w:t xml:space="preserve">De software </w:t>
      </w:r>
      <w:proofErr w:type="gramStart"/>
      <w:r>
        <w:t>kan</w:t>
      </w:r>
      <w:proofErr w:type="gramEnd"/>
      <w:r>
        <w:t xml:space="preserve"> programmaʹs of onderdelen van derden bevatten die in licentie worden gegeven op grond van afzonderlijke voorwaarden die aan de Klant worden gepresenteerd tijdens de installatie, of in het bestand “ThirdPartyNotices” dat bij de software wordt geleverd. De software </w:t>
      </w:r>
      <w:proofErr w:type="gramStart"/>
      <w:r>
        <w:t>kan</w:t>
      </w:r>
      <w:proofErr w:type="gramEnd"/>
      <w:r>
        <w:t xml:space="preserve"> ook programmaʹs van derden bevatten die door Microsoft, niet door de derde, aan de Klant in licentie worden gegeven op grond van de licentievoorwaarden van Microsoft.</w:t>
      </w:r>
    </w:p>
    <w:p w:rsidR="00977787" w:rsidRDefault="00977787">
      <w:pPr>
        <w:pStyle w:val="ProductList-Body"/>
      </w:pPr>
    </w:p>
    <w:p w:rsidR="00977787" w:rsidRDefault="006A5BF1">
      <w:pPr>
        <w:pStyle w:val="ProductList-ClauseHeading"/>
        <w:outlineLvl w:val="2"/>
      </w:pPr>
      <w:r>
        <w:t>5. Pre-Release code, updates of aanvullingen, aanvullende functionaliteit</w:t>
      </w:r>
    </w:p>
    <w:p w:rsidR="00977787" w:rsidRDefault="006A5BF1">
      <w:pPr>
        <w:pStyle w:val="ProductList-Body"/>
      </w:pPr>
      <w:r>
        <w:t xml:space="preserve">Microsoft </w:t>
      </w:r>
      <w:proofErr w:type="gramStart"/>
      <w:r>
        <w:t>kan</w:t>
      </w:r>
      <w:proofErr w:type="gramEnd"/>
      <w:r>
        <w:t xml:space="preserve">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977787" w:rsidRDefault="00977787">
      <w:pPr>
        <w:pStyle w:val="ProductList-Body"/>
      </w:pPr>
    </w:p>
    <w:p w:rsidR="00977787" w:rsidRDefault="006A5BF1">
      <w:pPr>
        <w:pStyle w:val="ProductList-ClauseHeading"/>
        <w:outlineLvl w:val="2"/>
      </w:pPr>
      <w:r>
        <w:t>6. Beperkingen</w:t>
      </w:r>
    </w:p>
    <w:p w:rsidR="00977787" w:rsidRDefault="006A5BF1">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w:t>
      </w:r>
      <w:proofErr w:type="gramStart"/>
      <w:r>
        <w:t>te</w:t>
      </w:r>
      <w:proofErr w:type="gramEnd"/>
      <w:r>
        <w:t xml:space="preserve"> implementeren in het apparaat zelf of in andere software of apparaten.</w:t>
      </w:r>
    </w:p>
    <w:p w:rsidR="00977787" w:rsidRDefault="00977787">
      <w:pPr>
        <w:pStyle w:val="ProductList-Body"/>
      </w:pPr>
    </w:p>
    <w:p w:rsidR="00977787" w:rsidRDefault="006A5BF1">
      <w:pPr>
        <w:pStyle w:val="ProductList-ClauseHeading"/>
        <w:outlineLvl w:val="2"/>
      </w:pPr>
      <w:r>
        <w:t>7. Software Assurance</w:t>
      </w:r>
    </w:p>
    <w:p w:rsidR="00977787" w:rsidRDefault="006A5BF1">
      <w:pPr>
        <w:pStyle w:val="ProductList-Body"/>
      </w:pPr>
      <w:r>
        <w:t xml:space="preserve">SA-dekking </w:t>
      </w:r>
      <w:proofErr w:type="gramStart"/>
      <w:r>
        <w:t>kan</w:t>
      </w:r>
      <w:proofErr w:type="gramEnd"/>
      <w:r>
        <w:t xml:space="preserve">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w:t>
      </w:r>
      <w:proofErr w:type="gramStart"/>
      <w:r>
        <w:t>anders</w:t>
      </w:r>
      <w:proofErr w:type="gramEnd"/>
      <w:r>
        <w:t xml:space="preserve"> is bepaald in de beschrijving van de benefit.</w:t>
      </w:r>
    </w:p>
    <w:p w:rsidR="00977787" w:rsidRDefault="00977787">
      <w:pPr>
        <w:pStyle w:val="ProductList-Body"/>
      </w:pPr>
    </w:p>
    <w:p w:rsidR="00977787" w:rsidRDefault="006A5BF1">
      <w:pPr>
        <w:pStyle w:val="ProductList-ClauseHeading"/>
        <w:outlineLvl w:val="2"/>
      </w:pPr>
      <w:r>
        <w:t>8. Softwarebeheer uitbesteden</w:t>
      </w:r>
    </w:p>
    <w:p w:rsidR="00977787" w:rsidRDefault="006A5BF1">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977787" w:rsidRDefault="00977787">
      <w:pPr>
        <w:pStyle w:val="ProductList-Body"/>
      </w:pPr>
    </w:p>
    <w:p w:rsidR="00977787" w:rsidRDefault="006A5BF1">
      <w:pPr>
        <w:pStyle w:val="ProductList-ClauseHeading"/>
        <w:outlineLvl w:val="2"/>
      </w:pPr>
      <w:r>
        <w:lastRenderedPageBreak/>
        <w:t>9. Licentietoewijzing en hertoewijzing</w:t>
      </w:r>
    </w:p>
    <w:p w:rsidR="00977787" w:rsidRDefault="006A5BF1">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w:t>
      </w:r>
      <w:proofErr w:type="gramStart"/>
      <w:r>
        <w:t>te</w:t>
      </w:r>
      <w:proofErr w:type="gramEnd"/>
      <w:r>
        <w:t xml:space="preserv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w:t>
      </w:r>
      <w:proofErr w:type="gramStart"/>
      <w:r>
        <w:t>te</w:t>
      </w:r>
      <w:proofErr w:type="gramEnd"/>
      <w:r>
        <w:t xml:space="preserv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977787" w:rsidRDefault="00977787">
      <w:pPr>
        <w:pStyle w:val="ProductList-Body"/>
      </w:pPr>
    </w:p>
    <w:p w:rsidR="00977787" w:rsidRDefault="006A5BF1">
      <w:pPr>
        <w:pStyle w:val="ProductList-ClauseHeading"/>
        <w:outlineLvl w:val="2"/>
      </w:pPr>
      <w:r>
        <w:t>10. Technologische voorzieningen</w:t>
      </w:r>
    </w:p>
    <w:p w:rsidR="00977787" w:rsidRDefault="006A5BF1">
      <w:pPr>
        <w:pStyle w:val="ProductList-Body"/>
      </w:pPr>
      <w:r>
        <w:t xml:space="preserve">Microsoft </w:t>
      </w:r>
      <w:proofErr w:type="gramStart"/>
      <w:r>
        <w:t>kan</w:t>
      </w:r>
      <w:proofErr w:type="gramEnd"/>
      <w:r>
        <w:t xml:space="preserve">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977787" w:rsidRDefault="00977787">
      <w:pPr>
        <w:pStyle w:val="ProductList-Body"/>
      </w:pPr>
    </w:p>
    <w:p w:rsidR="00977787" w:rsidRDefault="006A5BF1">
      <w:pPr>
        <w:pStyle w:val="ProductList-SubClauseHeading"/>
        <w:outlineLvl w:val="3"/>
      </w:pPr>
      <w:r>
        <w:t>10.1 Activering en validatie</w:t>
      </w:r>
    </w:p>
    <w:p w:rsidR="00977787" w:rsidRDefault="006A5BF1">
      <w:pPr>
        <w:pStyle w:val="ProductList-BodyIndented"/>
      </w:pPr>
      <w:r>
        <w:t xml:space="preserve">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w:t>
      </w:r>
      <w:proofErr w:type="gramStart"/>
      <w:r>
        <w:t>om</w:t>
      </w:r>
      <w:proofErr w:type="gramEnd"/>
      <w:r>
        <w:t xml:space="preserve"> de software na de in het softwareproduct gespecificeerde tijd te gebruiken is mogelijk beperkt, tenzij de software wordt geactiveerd. Als de Klant er niet in slaagt de software </w:t>
      </w:r>
      <w:proofErr w:type="gramStart"/>
      <w:r>
        <w:t>te</w:t>
      </w:r>
      <w:proofErr w:type="gramEnd"/>
      <w:r>
        <w:t xml:space="preserve"> activeren, is deze niet gerechtigd de software te blijven gebruiken. Elk apparaat dat niet is geactiveerd door een Key Management Service (KMS) moet gebruikmaken van een Multiple Activation Key (MAK). De Klant mag de activering of validatie niet omzeilen.</w:t>
      </w:r>
    </w:p>
    <w:p w:rsidR="00977787" w:rsidRDefault="00977787">
      <w:pPr>
        <w:pStyle w:val="ProductList-BodyIndented"/>
      </w:pPr>
    </w:p>
    <w:p w:rsidR="00977787" w:rsidRDefault="006A5BF1">
      <w:pPr>
        <w:pStyle w:val="ProductList-SubClauseHeading"/>
        <w:outlineLvl w:val="3"/>
      </w:pPr>
      <w:r>
        <w:t>10.2 Productcodes</w:t>
      </w:r>
    </w:p>
    <w:p w:rsidR="00977787" w:rsidRDefault="006A5BF1">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977787" w:rsidRDefault="00977787">
      <w:pPr>
        <w:pStyle w:val="ProductList-BodyIndented"/>
      </w:pPr>
    </w:p>
    <w:p w:rsidR="00977787" w:rsidRDefault="006A5BF1">
      <w:pPr>
        <w:pStyle w:val="ProductList-ClauseHeading"/>
        <w:outlineLvl w:val="2"/>
      </w:pPr>
      <w:r>
        <w:t>11. Kennisgevingen</w:t>
      </w:r>
    </w:p>
    <w:p w:rsidR="00977787" w:rsidRDefault="006A5BF1">
      <w:pPr>
        <w:pStyle w:val="ProductList-Body"/>
      </w:pPr>
      <w:r>
        <w:t>Waar aangegeven in het artikel Gebruiksrechten van elke Productvermelding, zin de volgende mededelingen van toepassing:</w:t>
      </w:r>
    </w:p>
    <w:p w:rsidR="00977787" w:rsidRDefault="00977787">
      <w:pPr>
        <w:pStyle w:val="ProductList-Body"/>
      </w:pPr>
    </w:p>
    <w:p w:rsidR="00977787" w:rsidRDefault="006A5BF1">
      <w:pPr>
        <w:pStyle w:val="ProductList-SubClauseHeading"/>
        <w:outlineLvl w:val="3"/>
      </w:pPr>
      <w:r>
        <w:t>11. 1 Internetfunctionaliteit</w:t>
      </w:r>
    </w:p>
    <w:p w:rsidR="00977787" w:rsidRDefault="006A5BF1">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977787" w:rsidRDefault="00977787">
      <w:pPr>
        <w:pStyle w:val="ProductList-BodyIndented"/>
      </w:pPr>
    </w:p>
    <w:p w:rsidR="00977787" w:rsidRDefault="006A5BF1">
      <w:pPr>
        <w:pStyle w:val="ProductList-SubClauseHeading"/>
        <w:outlineLvl w:val="3"/>
      </w:pPr>
      <w:r>
        <w:t>11.2 Bing Maps</w:t>
      </w:r>
    </w:p>
    <w:p w:rsidR="00977787" w:rsidRDefault="006A5BF1">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977787" w:rsidRDefault="00977787">
      <w:pPr>
        <w:pStyle w:val="ProductList-BodyIndented"/>
      </w:pPr>
    </w:p>
    <w:p w:rsidR="00977787" w:rsidRDefault="006A5BF1">
      <w:pPr>
        <w:pStyle w:val="ProductList-SubClauseHeading"/>
        <w:outlineLvl w:val="3"/>
      </w:pPr>
      <w:r>
        <w:t>11.3 De visuele standaard H.264/AVC, de videostandaard VC-1 en de visuele standaard MPEG-4 deel 2</w:t>
      </w:r>
    </w:p>
    <w:p w:rsidR="00977787" w:rsidRDefault="006A5BF1">
      <w:pPr>
        <w:pStyle w:val="ProductList-BodyIndented"/>
      </w:pPr>
      <w:r>
        <w:t xml:space="preserve">Deze software </w:t>
      </w:r>
      <w:proofErr w:type="gramStart"/>
      <w:r>
        <w:t>kan</w:t>
      </w:r>
      <w:proofErr w:type="gramEnd"/>
      <w:r>
        <w:t xml:space="preserve">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977787" w:rsidRDefault="00977787">
      <w:pPr>
        <w:pStyle w:val="ProductList-BodyIndented"/>
      </w:pPr>
    </w:p>
    <w:p w:rsidR="00977787" w:rsidRDefault="006A5BF1">
      <w:pPr>
        <w:pStyle w:val="ProductList-ClauseHeading"/>
        <w:outlineLvl w:val="2"/>
      </w:pPr>
      <w:r>
        <w:t>12. Fontonderdelen, afbeeldingen en geluiden</w:t>
      </w:r>
    </w:p>
    <w:p w:rsidR="00977787" w:rsidRDefault="006A5BF1">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 xml:space="preserve">inhoud voor zover toegestaan door de opnamebeperkingen van de lettertypen en mag deze tijdelijk downloaden naar een printer of </w:t>
      </w:r>
      <w:proofErr w:type="gramStart"/>
      <w:r>
        <w:t>ander</w:t>
      </w:r>
      <w:proofErr w:type="gramEnd"/>
      <w:r>
        <w:t xml:space="preserve"> uitvoerapparaat om inhoud af te drukken.</w:t>
      </w:r>
    </w:p>
    <w:p w:rsidR="00977787" w:rsidRDefault="00977787">
      <w:pPr>
        <w:pStyle w:val="ProductList-Body"/>
      </w:pPr>
    </w:p>
    <w:p w:rsidR="00977787" w:rsidRDefault="006A5BF1">
      <w:pPr>
        <w:pStyle w:val="ProductList-ClauseHeading"/>
        <w:outlineLvl w:val="2"/>
      </w:pPr>
      <w:r>
        <w:t>13. Meegeleverde technologie</w:t>
      </w:r>
    </w:p>
    <w:p w:rsidR="00977787" w:rsidRDefault="006A5BF1">
      <w:pPr>
        <w:pStyle w:val="ProductList-Body"/>
      </w:pPr>
      <w:r>
        <w:t xml:space="preserve">Producten kunnen andere Microsoft-technologiecomponenten bevatten die zijn onderworpen aan </w:t>
      </w:r>
      <w:proofErr w:type="gramStart"/>
      <w:r>
        <w:t>eigen</w:t>
      </w:r>
      <w:proofErr w:type="gramEnd"/>
      <w:r>
        <w:t xml:space="preserve">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977787" w:rsidRDefault="00977787">
      <w:pPr>
        <w:pStyle w:val="ProductList-Body"/>
      </w:pPr>
    </w:p>
    <w:p w:rsidR="00977787" w:rsidRDefault="006A5BF1">
      <w:pPr>
        <w:pStyle w:val="ProductList-ClauseHeading"/>
        <w:outlineLvl w:val="2"/>
      </w:pPr>
      <w:r>
        <w:t>14. Benchmark-tests</w:t>
      </w:r>
    </w:p>
    <w:p w:rsidR="00977787" w:rsidRDefault="006A5BF1">
      <w:pPr>
        <w:pStyle w:val="ProductList-Body"/>
      </w:pPr>
      <w:r>
        <w:t xml:space="preserve">De Klant dient voorafgaande schriftelijke toestemming van Microsoft </w:t>
      </w:r>
      <w:proofErr w:type="gramStart"/>
      <w:r>
        <w:t>te</w:t>
      </w:r>
      <w:proofErr w:type="gramEnd"/>
      <w:r>
        <w:t xml:space="preserv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977787" w:rsidRDefault="00977787">
      <w:pPr>
        <w:pStyle w:val="ProductList-Body"/>
      </w:pPr>
    </w:p>
    <w:p w:rsidR="00977787" w:rsidRDefault="006A5BF1">
      <w:pPr>
        <w:pStyle w:val="ProductList-ClauseHeading"/>
        <w:outlineLvl w:val="2"/>
      </w:pPr>
      <w:r>
        <w:t>15. Multiplexing</w:t>
      </w:r>
    </w:p>
    <w:p w:rsidR="00977787" w:rsidRDefault="006A5BF1">
      <w:pPr>
        <w:pStyle w:val="ProductList-Body"/>
      </w:pPr>
      <w:r>
        <w:t xml:space="preserve">Multiplexing of pooling </w:t>
      </w:r>
      <w:proofErr w:type="gramStart"/>
      <w:r>
        <w:t>om</w:t>
      </w:r>
      <w:proofErr w:type="gramEnd"/>
      <w:r>
        <w:t xml:space="preserve">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977787" w:rsidRDefault="00977787">
      <w:pPr>
        <w:pStyle w:val="ProductList-Body"/>
      </w:pPr>
    </w:p>
    <w:p w:rsidR="00977787" w:rsidRDefault="006A5BF1">
      <w:pPr>
        <w:pStyle w:val="ProductList-ClauseHeading"/>
        <w:outlineLvl w:val="2"/>
      </w:pPr>
      <w:r>
        <w:t>16. Beheer- en ondersteuningsrechten</w:t>
      </w:r>
    </w:p>
    <w:p w:rsidR="00977787" w:rsidRDefault="006A5BF1">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977787" w:rsidRDefault="00977787">
      <w:pPr>
        <w:pStyle w:val="ProductList-Body"/>
      </w:pPr>
    </w:p>
    <w:p w:rsidR="00977787" w:rsidRDefault="006A5BF1">
      <w:pPr>
        <w:pStyle w:val="ProductList-ClauseHeading"/>
        <w:outlineLvl w:val="2"/>
      </w:pPr>
      <w:r>
        <w:t>17. Te distribueren code</w:t>
      </w:r>
    </w:p>
    <w:p w:rsidR="00977787" w:rsidRDefault="006A5BF1">
      <w:pPr>
        <w:pStyle w:val="ProductList-Body"/>
      </w:pPr>
      <w:r>
        <w:t xml:space="preserve">De software </w:t>
      </w:r>
      <w:proofErr w:type="gramStart"/>
      <w:r>
        <w:t>kan</w:t>
      </w:r>
      <w:proofErr w:type="gramEnd"/>
      <w:r>
        <w:t xml:space="preserve"> code bevatten die de Klant mag verspreiden in programmaʹs die de Klant ontwikkelt, mits de Klant zich houdt aan de onderstaande voorwaarden. </w:t>
      </w:r>
    </w:p>
    <w:p w:rsidR="00977787" w:rsidRDefault="00977787">
      <w:pPr>
        <w:pStyle w:val="ProductList-Body"/>
      </w:pPr>
    </w:p>
    <w:p w:rsidR="00977787" w:rsidRDefault="006A5BF1">
      <w:pPr>
        <w:pStyle w:val="ProductList-SubClauseHeading"/>
        <w:outlineLvl w:val="3"/>
      </w:pPr>
      <w:r>
        <w:t>17.1 Het recht van gebruik en distributie</w:t>
      </w:r>
    </w:p>
    <w:p w:rsidR="00977787" w:rsidRDefault="006A5BF1">
      <w:pPr>
        <w:pStyle w:val="ProductList-BodyIndented"/>
      </w:pPr>
      <w:r>
        <w:t xml:space="preserve">De code en tekstbestanden hieronder zijn 'Te distribueren code'. </w:t>
      </w:r>
    </w:p>
    <w:p w:rsidR="00977787" w:rsidRDefault="006A5BF1" w:rsidP="006A5BF1">
      <w:pPr>
        <w:pStyle w:val="ProductList-Bullet"/>
        <w:numPr>
          <w:ilvl w:val="1"/>
          <w:numId w:val="4"/>
        </w:numPr>
      </w:pPr>
      <w:r>
        <w:t xml:space="preserve">REDIST.TXT-bestanden: De Klant mag code die wordt vermeld in de bestanden REDIST.TXT en OTHER-DIST.TXT in objectcodevorm kopiëren en verspreiden, evenals code die is gemarkeerd </w:t>
      </w:r>
      <w:proofErr w:type="gramStart"/>
      <w:r>
        <w:t>als</w:t>
      </w:r>
      <w:proofErr w:type="gramEnd"/>
      <w:r>
        <w:t xml:space="preserve"> “Silverlight Libraries”, “Silverlight Client Libraries” en “Silverlight Server Libraries”.</w:t>
      </w:r>
    </w:p>
    <w:p w:rsidR="00977787" w:rsidRDefault="006A5BF1" w:rsidP="006A5BF1">
      <w:pPr>
        <w:pStyle w:val="ProductList-Bullet"/>
        <w:numPr>
          <w:ilvl w:val="1"/>
          <w:numId w:val="4"/>
        </w:numPr>
      </w:pPr>
      <w:r>
        <w:t xml:space="preserve">Voorbeeldcode, sjablonen en stijlen: De Klant mag code die is gemarkeerd </w:t>
      </w:r>
      <w:proofErr w:type="gramStart"/>
      <w:r>
        <w:t>als</w:t>
      </w:r>
      <w:proofErr w:type="gramEnd"/>
      <w:r>
        <w:t xml:space="preserve"> “sample”, “template”, “simple styles” en “sketch styles” wijzigen, kopiëren en distribueren in bron- en objectcodevorm. </w:t>
      </w:r>
    </w:p>
    <w:p w:rsidR="00977787" w:rsidRDefault="006A5BF1" w:rsidP="006A5BF1">
      <w:pPr>
        <w:pStyle w:val="ProductList-Bullet"/>
        <w:numPr>
          <w:ilvl w:val="1"/>
          <w:numId w:val="4"/>
        </w:numPr>
      </w:pPr>
      <w:r>
        <w:t xml:space="preserve">Distributie door derden: De Klant mag distributeurs van de programmaʹs toestaan de Te Distribueren Code </w:t>
      </w:r>
      <w:proofErr w:type="gramStart"/>
      <w:r>
        <w:t>te</w:t>
      </w:r>
      <w:proofErr w:type="gramEnd"/>
      <w:r>
        <w:t xml:space="preserve"> kopiëren en te distribueren als onderdeel van die programmaʹs.</w:t>
      </w:r>
    </w:p>
    <w:p w:rsidR="00977787" w:rsidRDefault="006A5BF1" w:rsidP="006A5BF1">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977787" w:rsidRDefault="00977787">
      <w:pPr>
        <w:pStyle w:val="ProductList-BodyIndented"/>
      </w:pPr>
    </w:p>
    <w:p w:rsidR="00977787" w:rsidRDefault="006A5BF1">
      <w:pPr>
        <w:pStyle w:val="ProductList-SubClauseHeading"/>
        <w:outlineLvl w:val="3"/>
      </w:pPr>
      <w:r>
        <w:t>17.2 Distributievereisten</w:t>
      </w:r>
    </w:p>
    <w:p w:rsidR="00977787" w:rsidRDefault="006A5BF1">
      <w:pPr>
        <w:pStyle w:val="ProductList-BodyIndented"/>
      </w:pPr>
      <w:r>
        <w:t>Indien de Klant Te Distribueren Code distribueert. De Klant moet:</w:t>
      </w:r>
    </w:p>
    <w:p w:rsidR="00977787" w:rsidRDefault="006A5BF1" w:rsidP="006A5BF1">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977787" w:rsidRDefault="006A5BF1" w:rsidP="006A5BF1">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977787" w:rsidRDefault="006A5BF1" w:rsidP="006A5BF1">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977787" w:rsidRDefault="00977787">
      <w:pPr>
        <w:pStyle w:val="ProductList-BodyIndented"/>
      </w:pPr>
    </w:p>
    <w:p w:rsidR="00977787" w:rsidRDefault="006A5BF1">
      <w:pPr>
        <w:pStyle w:val="ProductList-SubClauseHeading"/>
        <w:outlineLvl w:val="3"/>
      </w:pPr>
      <w:r>
        <w:t>17.3 Beperkingen op distributie</w:t>
      </w:r>
    </w:p>
    <w:p w:rsidR="00977787" w:rsidRDefault="006A5BF1">
      <w:pPr>
        <w:pStyle w:val="ProductList-BodyIndented"/>
      </w:pPr>
      <w:r>
        <w:t>Het is de Klant niet toegestaan:</w:t>
      </w:r>
    </w:p>
    <w:p w:rsidR="00977787" w:rsidRDefault="006A5BF1" w:rsidP="006A5BF1">
      <w:pPr>
        <w:pStyle w:val="ProductList-Bullet"/>
        <w:numPr>
          <w:ilvl w:val="1"/>
          <w:numId w:val="6"/>
        </w:numPr>
      </w:pPr>
      <w:r>
        <w:t xml:space="preserve">auteursrecht-, merk- of octrooivermeldingen in de Te distribueren code te wijzigen; </w:t>
      </w:r>
    </w:p>
    <w:p w:rsidR="00977787" w:rsidRDefault="006A5BF1" w:rsidP="006A5BF1">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977787" w:rsidRDefault="006A5BF1" w:rsidP="006A5BF1">
      <w:pPr>
        <w:pStyle w:val="ProductList-Bullet"/>
        <w:numPr>
          <w:ilvl w:val="1"/>
          <w:numId w:val="6"/>
        </w:numPr>
      </w:pPr>
      <w:r>
        <w:t>Te Distribueren Code te distribueren in of in combinatie met kwaadaardige of misleidende programma's, of op onwettige wijze; of</w:t>
      </w:r>
    </w:p>
    <w:p w:rsidR="00977787" w:rsidRDefault="006A5BF1" w:rsidP="006A5BF1">
      <w:pPr>
        <w:pStyle w:val="ProductList-Bullet"/>
        <w:numPr>
          <w:ilvl w:val="1"/>
          <w:numId w:val="6"/>
        </w:numPr>
      </w:pPr>
      <w:proofErr w:type="gramStart"/>
      <w:r>
        <w:t>de</w:t>
      </w:r>
      <w:proofErr w:type="gramEnd"/>
      <w:r>
        <w:t xml:space="preserve"> broncode van de Te distribueren code te wijzigen of te distribueren zodat een gedeelte ervan valt onder een Uitgesloten licentie. Een Uitgesloten licentie is een licentie die </w:t>
      </w:r>
      <w:proofErr w:type="gramStart"/>
      <w:r>
        <w:t>als</w:t>
      </w:r>
      <w:proofErr w:type="gramEnd"/>
      <w:r>
        <w:t xml:space="preserve"> voorwaarde voor gebruik, wijziging of distributie vereist dat de code openbaar wordt gemaakt of wordt gedistribueerd in broncodevorm, of dat anderen het recht hebben de code te wijzigen. </w:t>
      </w:r>
    </w:p>
    <w:p w:rsidR="00977787" w:rsidRDefault="00977787">
      <w:pPr>
        <w:pStyle w:val="ProductList-BodyIndented"/>
      </w:pPr>
    </w:p>
    <w:p w:rsidR="00977787" w:rsidRDefault="006A5BF1">
      <w:pPr>
        <w:pStyle w:val="ProductList-ClauseHeading"/>
        <w:outlineLvl w:val="2"/>
      </w:pPr>
      <w:r>
        <w:t>18. Software Plus-services</w:t>
      </w:r>
    </w:p>
    <w:p w:rsidR="00977787" w:rsidRDefault="006A5BF1">
      <w:pPr>
        <w:pStyle w:val="ProductList-Body"/>
      </w:pPr>
      <w:r>
        <w:t xml:space="preserve">Microsoft mag services leveren met Producten via softwarefuncties die verbinding maken met Microsoft of met computersystemen van serviceproviders via internet. Deze services mogen </w:t>
      </w:r>
      <w:proofErr w:type="gramStart"/>
      <w:r>
        <w:t>te</w:t>
      </w:r>
      <w:proofErr w:type="gramEnd"/>
      <w:r>
        <w:t xml:space="preserve"> allen tijde worden gewijzigd of beëindigd. De Klant mag de diensten op geen enkele wijze zodanig gebruiken dat u hieraan schade toebrengt of dat de beschikbaarheid van deze diensten voor anderen in het gedrang komt. De Klant mag de diensten niet gebruiken </w:t>
      </w:r>
      <w:proofErr w:type="gramStart"/>
      <w:r>
        <w:t>om</w:t>
      </w:r>
      <w:proofErr w:type="gramEnd"/>
      <w:r>
        <w:t xml:space="preserve"> zichzelf op welke manier dan ook onbevoegd toegang te verschaffen tot diensten, gegevens, accounts of netwerken.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16" w:name="_Sec538"/>
      <w:r>
        <w:t>Licentiemodelvoorwaarden</w:t>
      </w:r>
      <w:bookmarkEnd w:id="16"/>
      <w:r>
        <w:fldChar w:fldCharType="begin"/>
      </w:r>
      <w:r>
        <w:instrText xml:space="preserve"> TC "</w:instrText>
      </w:r>
      <w:bookmarkStart w:id="17" w:name="_Toc441651773"/>
      <w:r>
        <w:instrText>Licentiemodelvoorwaarden</w:instrText>
      </w:r>
      <w:bookmarkEnd w:id="17"/>
      <w:r>
        <w:instrText>" \l 2</w:instrText>
      </w:r>
      <w:r>
        <w:fldChar w:fldCharType="end"/>
      </w:r>
    </w:p>
    <w:p w:rsidR="00977787" w:rsidRDefault="006A5BF1">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977787" w:rsidRDefault="006A5BF1">
      <w:pPr>
        <w:pStyle w:val="ProductList-Offering2Heading"/>
        <w:outlineLvl w:val="2"/>
      </w:pPr>
      <w:bookmarkStart w:id="18" w:name="_Sec539"/>
      <w:r>
        <w:t>Desktoptoepassingen</w:t>
      </w:r>
      <w:bookmarkEnd w:id="18"/>
      <w:r>
        <w:fldChar w:fldCharType="begin"/>
      </w:r>
      <w:r>
        <w:instrText xml:space="preserve"> TC "</w:instrText>
      </w:r>
      <w:bookmarkStart w:id="19" w:name="_Toc441651774"/>
      <w:r>
        <w:instrText>Desktoptoepassingen</w:instrText>
      </w:r>
      <w:bookmarkEnd w:id="19"/>
      <w:r>
        <w:instrText>" \l 3</w:instrText>
      </w:r>
      <w:r>
        <w:fldChar w:fldCharType="end"/>
      </w:r>
    </w:p>
    <w:p w:rsidR="00977787" w:rsidRDefault="006A5BF1">
      <w:pPr>
        <w:pStyle w:val="ProductList-ClauseHeading"/>
        <w:outlineLvl w:val="3"/>
      </w:pPr>
      <w:r>
        <w:t>Apparaatlicentie</w:t>
      </w:r>
    </w:p>
    <w:p w:rsidR="00977787" w:rsidRDefault="006A5BF1" w:rsidP="006A5BF1">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977787" w:rsidRDefault="006A5BF1" w:rsidP="006A5BF1">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977787" w:rsidRDefault="006A5BF1" w:rsidP="006A5BF1">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977787" w:rsidRDefault="006A5BF1" w:rsidP="006A5BF1">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977787" w:rsidRDefault="006A5BF1" w:rsidP="006A5BF1">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977787" w:rsidRDefault="00977787">
      <w:pPr>
        <w:pStyle w:val="ProductList-Body"/>
      </w:pPr>
    </w:p>
    <w:p w:rsidR="00977787" w:rsidRDefault="006A5BF1">
      <w:pPr>
        <w:pStyle w:val="ProductList-ClauseHeading"/>
        <w:outlineLvl w:val="3"/>
      </w:pPr>
      <w:r>
        <w:t>Media-elementen en sjablonen</w:t>
      </w:r>
    </w:p>
    <w:p w:rsidR="00977787" w:rsidRDefault="006A5BF1">
      <w:pPr>
        <w:pStyle w:val="ProductList-Body"/>
      </w:pPr>
      <w:r>
        <w:t xml:space="preserve">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w:t>
      </w:r>
      <w:proofErr w:type="gramStart"/>
      <w:r>
        <w:t>te</w:t>
      </w:r>
      <w:proofErr w:type="gramEnd"/>
      <w:r>
        <w:t xml:space="preserve"> verkopen, of in een product, indien de waarde van het product hoofdzakelijk bestaat uit de media-elementen.</w:t>
      </w:r>
    </w:p>
    <w:p w:rsidR="00977787" w:rsidRDefault="006A5BF1">
      <w:pPr>
        <w:pStyle w:val="ProductList-Offering2Heading"/>
        <w:outlineLvl w:val="2"/>
      </w:pPr>
      <w:bookmarkStart w:id="20" w:name="_Sec540"/>
      <w:r>
        <w:t>Desktop Operating Systems</w:t>
      </w:r>
      <w:bookmarkEnd w:id="20"/>
      <w:r>
        <w:fldChar w:fldCharType="begin"/>
      </w:r>
      <w:r>
        <w:instrText xml:space="preserve"> TC "</w:instrText>
      </w:r>
      <w:bookmarkStart w:id="21" w:name="_Toc441651775"/>
      <w:r>
        <w:instrText>Desktop Operating Systems</w:instrText>
      </w:r>
      <w:bookmarkEnd w:id="21"/>
      <w:r>
        <w:instrText>" \l 3</w:instrText>
      </w:r>
      <w:r>
        <w:fldChar w:fldCharType="end"/>
      </w:r>
    </w:p>
    <w:p w:rsidR="00977787" w:rsidRDefault="006A5BF1">
      <w:pPr>
        <w:pStyle w:val="ProductList-ClauseHeading"/>
        <w:outlineLvl w:val="3"/>
      </w:pPr>
      <w:r>
        <w:t>Apparaatlicentie</w:t>
      </w:r>
    </w:p>
    <w:p w:rsidR="00977787" w:rsidRDefault="006A5BF1" w:rsidP="006A5BF1">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977787" w:rsidRDefault="006A5BF1" w:rsidP="006A5BF1">
      <w:pPr>
        <w:pStyle w:val="ProductList-Bullet"/>
        <w:numPr>
          <w:ilvl w:val="0"/>
          <w:numId w:val="8"/>
        </w:numPr>
      </w:pPr>
      <w:r>
        <w:t>De Klant mag de software op maximaal twee processors gebruiken.</w:t>
      </w:r>
    </w:p>
    <w:p w:rsidR="00977787" w:rsidRDefault="006A5BF1" w:rsidP="006A5BF1">
      <w:pPr>
        <w:pStyle w:val="ProductList-Bullet"/>
        <w:numPr>
          <w:ilvl w:val="0"/>
          <w:numId w:val="8"/>
        </w:numPr>
      </w:pPr>
      <w:r>
        <w:t>Lokaal gebruik is toegestaan voor alle gebruikers.</w:t>
      </w:r>
    </w:p>
    <w:p w:rsidR="00977787" w:rsidRDefault="006A5BF1" w:rsidP="006A5BF1">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977787" w:rsidRDefault="006A5BF1" w:rsidP="006A5BF1">
      <w:pPr>
        <w:pStyle w:val="ProductList-Bullet"/>
        <w:numPr>
          <w:ilvl w:val="0"/>
          <w:numId w:val="8"/>
        </w:numPr>
      </w:pPr>
      <w:r>
        <w:t>Er mag slechts één gebruiker tegelijk de software gebruiken.</w:t>
      </w:r>
    </w:p>
    <w:p w:rsidR="00977787" w:rsidRDefault="006A5BF1" w:rsidP="006A5BF1">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977787" w:rsidRDefault="006A5BF1" w:rsidP="006A5BF1">
      <w:pPr>
        <w:pStyle w:val="ProductList-Bullet"/>
        <w:numPr>
          <w:ilvl w:val="0"/>
          <w:numId w:val="8"/>
        </w:numPr>
      </w:pPr>
      <w:r>
        <w:t>Er is een onbeperkt aantal verbindingen toegestaan voor activering van KMS of vergelijkbare technologieën.</w:t>
      </w:r>
    </w:p>
    <w:p w:rsidR="00977787" w:rsidRDefault="00977787">
      <w:pPr>
        <w:pStyle w:val="ProductList-Body"/>
      </w:pPr>
    </w:p>
    <w:p w:rsidR="00977787" w:rsidRDefault="006A5BF1">
      <w:pPr>
        <w:pStyle w:val="ProductList-ClauseHeading"/>
        <w:outlineLvl w:val="3"/>
      </w:pPr>
      <w:r>
        <w:t>Adobe Flash Player</w:t>
      </w:r>
    </w:p>
    <w:p w:rsidR="00977787" w:rsidRDefault="006A5BF1">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4">
        <w:r>
          <w:rPr>
            <w:color w:val="00467F"/>
            <w:u w:val="single"/>
          </w:rPr>
          <w:t>http://go.microsoft.com/fwlink/?linkid=248532</w:t>
        </w:r>
      </w:hyperlink>
      <w:r>
        <w:t>. Adobe en Flash zijn gedeponeerde handelsmerken of handelsmerken van Adobe Systems Incorporated in de Verenigde Staten en/of andere landen.</w:t>
      </w:r>
    </w:p>
    <w:p w:rsidR="00977787" w:rsidRDefault="006A5BF1">
      <w:pPr>
        <w:pStyle w:val="ProductList-Offering2Heading"/>
        <w:outlineLvl w:val="2"/>
      </w:pPr>
      <w:bookmarkStart w:id="22" w:name="_Sec541"/>
      <w:r>
        <w:t>Processor/CAL</w:t>
      </w:r>
      <w:bookmarkEnd w:id="22"/>
      <w:r>
        <w:fldChar w:fldCharType="begin"/>
      </w:r>
      <w:r>
        <w:instrText xml:space="preserve"> TC "</w:instrText>
      </w:r>
      <w:bookmarkStart w:id="23" w:name="_Toc441651776"/>
      <w:r>
        <w:instrText>Processor/CAL</w:instrText>
      </w:r>
      <w:bookmarkEnd w:id="23"/>
      <w:r>
        <w:instrText>" \l 3</w:instrText>
      </w:r>
      <w:r>
        <w:fldChar w:fldCharType="end"/>
      </w:r>
    </w:p>
    <w:p w:rsidR="00977787" w:rsidRDefault="006A5BF1">
      <w:pPr>
        <w:pStyle w:val="ProductList-ClauseHeading"/>
        <w:outlineLvl w:val="3"/>
      </w:pPr>
      <w:r>
        <w:t>Serverlicenties (per processor)</w:t>
      </w:r>
    </w:p>
    <w:p w:rsidR="00977787" w:rsidRDefault="006A5BF1" w:rsidP="006A5BF1">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977787" w:rsidRDefault="006A5BF1" w:rsidP="006A5BF1">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77787" w:rsidRDefault="006A5BF1" w:rsidP="006A5BF1">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977787" w:rsidRDefault="006A5BF1" w:rsidP="006A5BF1">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977787" w:rsidRDefault="006A5BF1" w:rsidP="006A5BF1">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977787" w:rsidRDefault="006A5BF1" w:rsidP="006A5BF1">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977787" w:rsidRDefault="006A5BF1" w:rsidP="006A5BF1">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977787" w:rsidRDefault="006A5BF1" w:rsidP="006A5BF1">
      <w:pPr>
        <w:pStyle w:val="ProductList-Bullet"/>
        <w:numPr>
          <w:ilvl w:val="0"/>
          <w:numId w:val="9"/>
        </w:numPr>
      </w:pPr>
      <w:r>
        <w:lastRenderedPageBreak/>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977787" w:rsidRDefault="00977787">
      <w:pPr>
        <w:pStyle w:val="ProductList-Body"/>
      </w:pPr>
    </w:p>
    <w:p w:rsidR="00977787" w:rsidRDefault="006A5BF1">
      <w:pPr>
        <w:pStyle w:val="ProductList-ClauseHeading"/>
        <w:outlineLvl w:val="3"/>
      </w:pPr>
      <w:r>
        <w:t>Toegangslicenties</w:t>
      </w:r>
    </w:p>
    <w:p w:rsidR="00977787" w:rsidRDefault="006A5BF1" w:rsidP="006A5BF1">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977787" w:rsidRDefault="006A5BF1" w:rsidP="006A5BF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6A5BF1" w:rsidP="006A5BF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977787" w:rsidRDefault="006A5BF1" w:rsidP="006A5BF1">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977787" w:rsidRDefault="006A5BF1">
      <w:pPr>
        <w:pStyle w:val="ProductList-Offering2Heading"/>
        <w:outlineLvl w:val="2"/>
      </w:pPr>
      <w:bookmarkStart w:id="24" w:name="_Sec542"/>
      <w:r>
        <w:t>Server/CAL</w:t>
      </w:r>
      <w:bookmarkEnd w:id="24"/>
      <w:r>
        <w:fldChar w:fldCharType="begin"/>
      </w:r>
      <w:r>
        <w:instrText xml:space="preserve"> TC "</w:instrText>
      </w:r>
      <w:bookmarkStart w:id="25" w:name="_Toc441651777"/>
      <w:r>
        <w:instrText>Server/CAL</w:instrText>
      </w:r>
      <w:bookmarkEnd w:id="25"/>
      <w:r>
        <w:instrText>" \l 3</w:instrText>
      </w:r>
      <w:r>
        <w:fldChar w:fldCharType="end"/>
      </w:r>
    </w:p>
    <w:p w:rsidR="00977787" w:rsidRDefault="006A5BF1">
      <w:pPr>
        <w:pStyle w:val="ProductList-ClauseHeading"/>
        <w:outlineLvl w:val="3"/>
      </w:pPr>
      <w:r>
        <w:t>Serverlicenties (per Instance)</w:t>
      </w:r>
    </w:p>
    <w:p w:rsidR="00977787" w:rsidRDefault="006A5BF1">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977787" w:rsidRDefault="00977787">
      <w:pPr>
        <w:pStyle w:val="ProductList-Body"/>
      </w:pPr>
    </w:p>
    <w:p w:rsidR="00977787" w:rsidRDefault="006A5BF1">
      <w:pPr>
        <w:pStyle w:val="ProductList-ClauseHeading"/>
        <w:outlineLvl w:val="3"/>
      </w:pPr>
      <w:r>
        <w:t>Toegangslicenties</w:t>
      </w:r>
    </w:p>
    <w:p w:rsidR="00977787" w:rsidRDefault="006A5BF1" w:rsidP="006A5BF1">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977787" w:rsidRDefault="006A5BF1" w:rsidP="006A5BF1">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
        <w:outlineLvl w:val="2"/>
      </w:pPr>
      <w:bookmarkStart w:id="26" w:name="_Sec543"/>
      <w:r>
        <w:t>Per core</w:t>
      </w:r>
      <w:bookmarkEnd w:id="26"/>
      <w:r>
        <w:fldChar w:fldCharType="begin"/>
      </w:r>
      <w:r>
        <w:instrText xml:space="preserve"> TC "</w:instrText>
      </w:r>
      <w:bookmarkStart w:id="27" w:name="_Toc441651778"/>
      <w:r>
        <w:instrText>Per core</w:instrText>
      </w:r>
      <w:bookmarkEnd w:id="27"/>
      <w:r>
        <w:instrText>" \l 3</w:instrText>
      </w:r>
      <w:r>
        <w:fldChar w:fldCharType="end"/>
      </w:r>
    </w:p>
    <w:p w:rsidR="00977787" w:rsidRDefault="006A5BF1">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977787" w:rsidRDefault="00977787">
      <w:pPr>
        <w:pStyle w:val="ProductList-Body"/>
      </w:pPr>
    </w:p>
    <w:p w:rsidR="00977787" w:rsidRDefault="006A5BF1">
      <w:pPr>
        <w:pStyle w:val="ProductList-ClauseHeading"/>
        <w:outlineLvl w:val="3"/>
      </w:pPr>
      <w:r>
        <w:t>Serverlicenties (per core) – Licentiëren op basis van Fysieke Core op een Server</w:t>
      </w:r>
    </w:p>
    <w:p w:rsidR="00977787" w:rsidRDefault="006A5BF1" w:rsidP="006A5BF1">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977787" w:rsidRDefault="006A5BF1" w:rsidP="006A5BF1">
      <w:pPr>
        <w:pStyle w:val="ProductList-Bullet"/>
        <w:numPr>
          <w:ilvl w:val="0"/>
          <w:numId w:val="12"/>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5">
        <w:r>
          <w:rPr>
            <w:color w:val="00467F"/>
            <w:u w:val="single"/>
          </w:rPr>
          <w:t>http://go.microsoft.com/fwlink/?LinkID=229882</w:t>
        </w:r>
      </w:hyperlink>
      <w:r>
        <w:t>.</w:t>
      </w:r>
    </w:p>
    <w:p w:rsidR="00977787" w:rsidRDefault="006A5BF1" w:rsidP="006A5BF1">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977787" w:rsidRDefault="006A5BF1" w:rsidP="006A5BF1">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6A5BF1" w:rsidP="006A5BF1">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977787">
      <w:pPr>
        <w:pStyle w:val="ProductList-Body"/>
      </w:pPr>
    </w:p>
    <w:p w:rsidR="00977787" w:rsidRDefault="006A5BF1">
      <w:pPr>
        <w:pStyle w:val="ProductList-ClauseHeading"/>
        <w:outlineLvl w:val="3"/>
      </w:pPr>
      <w:r>
        <w:t>Serverlicenties (per core) – Licentiëring per Afzonderlijke Virtuele OSE</w:t>
      </w:r>
    </w:p>
    <w:p w:rsidR="00977787" w:rsidRDefault="006A5BF1" w:rsidP="006A5BF1">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977787" w:rsidRDefault="006A5BF1" w:rsidP="006A5BF1">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977787" w:rsidRDefault="006A5BF1" w:rsidP="006A5BF1">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977787" w:rsidRDefault="006A5BF1">
      <w:pPr>
        <w:pStyle w:val="ProductList-Offering2Heading"/>
        <w:outlineLvl w:val="2"/>
      </w:pPr>
      <w:bookmarkStart w:id="28" w:name="_Sec544"/>
      <w:r>
        <w:t>Management Servers</w:t>
      </w:r>
      <w:bookmarkEnd w:id="28"/>
      <w:r>
        <w:fldChar w:fldCharType="begin"/>
      </w:r>
      <w:r>
        <w:instrText xml:space="preserve"> TC "</w:instrText>
      </w:r>
      <w:bookmarkStart w:id="29" w:name="_Toc441651779"/>
      <w:r>
        <w:instrText>Management Servers</w:instrText>
      </w:r>
      <w:bookmarkEnd w:id="29"/>
      <w:r>
        <w:instrText>" \l 3</w:instrText>
      </w:r>
      <w:r>
        <w:fldChar w:fldCharType="end"/>
      </w:r>
    </w:p>
    <w:p w:rsidR="00977787" w:rsidRDefault="006A5BF1">
      <w:pPr>
        <w:pStyle w:val="ProductList-ClauseHeading"/>
        <w:outlineLvl w:val="3"/>
      </w:pPr>
      <w:r>
        <w:t>Beheerlicenties</w:t>
      </w:r>
    </w:p>
    <w:p w:rsidR="00977787" w:rsidRDefault="006A5BF1">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977787" w:rsidRDefault="00977787">
      <w:pPr>
        <w:pStyle w:val="ProductList-Body"/>
      </w:pPr>
    </w:p>
    <w:p w:rsidR="00977787" w:rsidRDefault="006A5BF1">
      <w:pPr>
        <w:pStyle w:val="ProductList-ClauseHeading"/>
        <w:outlineLvl w:val="3"/>
      </w:pPr>
      <w:r>
        <w:t>Serverbeheer licenties (per processor)</w:t>
      </w:r>
    </w:p>
    <w:p w:rsidR="00977787" w:rsidRDefault="006A5BF1" w:rsidP="006A5BF1">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977787" w:rsidRDefault="006A5BF1" w:rsidP="006A5BF1">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rsidR="00977787" w:rsidRDefault="006A5BF1" w:rsidP="006A5BF1">
      <w:pPr>
        <w:pStyle w:val="ProductList-Bullet"/>
        <w:numPr>
          <w:ilvl w:val="0"/>
          <w:numId w:val="14"/>
        </w:numPr>
      </w:pPr>
      <w:r>
        <w:t>Er is één Licentie vereist voor elke twee processors op de Gelicentieerde Server.</w:t>
      </w:r>
    </w:p>
    <w:p w:rsidR="00977787" w:rsidRDefault="006A5BF1" w:rsidP="006A5BF1">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6A5BF1" w:rsidP="006A5BF1">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977787" w:rsidRDefault="006A5BF1" w:rsidP="006A5BF1">
      <w:pPr>
        <w:pStyle w:val="ProductList-Bullet"/>
        <w:numPr>
          <w:ilvl w:val="0"/>
          <w:numId w:val="14"/>
        </w:numPr>
      </w:pPr>
      <w:r>
        <w:lastRenderedPageBreak/>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977787" w:rsidRDefault="006A5BF1" w:rsidP="006A5BF1">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77787" w:rsidRDefault="00977787">
      <w:pPr>
        <w:pStyle w:val="ProductList-Body"/>
      </w:pPr>
    </w:p>
    <w:p w:rsidR="00977787" w:rsidRDefault="006A5BF1">
      <w:pPr>
        <w:pStyle w:val="ProductList-ClauseHeading"/>
        <w:outlineLvl w:val="3"/>
      </w:pPr>
      <w:r>
        <w:t>Clientbeheerlicenties (per OSE of gebruiker)</w:t>
      </w:r>
    </w:p>
    <w:p w:rsidR="00977787" w:rsidRDefault="006A5BF1" w:rsidP="006A5BF1">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977787" w:rsidRDefault="006A5BF1" w:rsidP="006A5BF1">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977787" w:rsidRDefault="006A5BF1" w:rsidP="006A5BF1">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977787" w:rsidRDefault="006A5BF1" w:rsidP="006A5BF1">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w:t>
      </w:r>
      <w:proofErr w:type="gramStart"/>
      <w:r>
        <w:t>meer</w:t>
      </w:r>
      <w:proofErr w:type="gramEnd"/>
      <w:r>
        <w:t xml:space="preserve"> dan één gebruiker wordt gebruikt, is een OSE-Clientbeheerlicentie of een Gebruikers-Clientbeheerlicentie voor elke gebruiker vereist.</w:t>
      </w:r>
    </w:p>
    <w:p w:rsidR="00977787" w:rsidRDefault="00977787">
      <w:pPr>
        <w:pStyle w:val="ProductList-Body"/>
      </w:pPr>
    </w:p>
    <w:p w:rsidR="00977787" w:rsidRDefault="006A5BF1">
      <w:pPr>
        <w:pStyle w:val="ProductList-ClauseHeading"/>
        <w:outlineLvl w:val="3"/>
      </w:pPr>
      <w:r>
        <w:t>Beheerlicenties zijn niet vereist voor:</w:t>
      </w:r>
    </w:p>
    <w:p w:rsidR="00977787" w:rsidRDefault="006A5BF1" w:rsidP="006A5BF1">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977787" w:rsidRDefault="006A5BF1" w:rsidP="006A5BF1">
      <w:pPr>
        <w:pStyle w:val="ProductList-Bullet"/>
        <w:numPr>
          <w:ilvl w:val="0"/>
          <w:numId w:val="16"/>
        </w:numPr>
      </w:pPr>
      <w:r>
        <w:t>netwerkinfrastructuurapparaten van de Klant die uitsluitend ten behoeven van het verzenden van netwerkgegevens werken en waarop geen Windows-serversoftware wordt uitgevoerd;</w:t>
      </w:r>
    </w:p>
    <w:p w:rsidR="00977787" w:rsidRDefault="006A5BF1" w:rsidP="006A5BF1">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977787" w:rsidRDefault="006A5BF1" w:rsidP="006A5BF1">
      <w:pPr>
        <w:pStyle w:val="ProductList-Bullet"/>
        <w:numPr>
          <w:ilvl w:val="0"/>
          <w:numId w:val="16"/>
        </w:numPr>
      </w:pPr>
      <w:proofErr w:type="gramStart"/>
      <w:r>
        <w:t>apparaten</w:t>
      </w:r>
      <w:proofErr w:type="gramEnd"/>
      <w:r>
        <w:t xml:space="preserve"> die uitsluitend worden gecontroleerd of beheerd voor de status van de hardwarecomponenten ervan wat betreft systeemtemperatuur, ventilatorsnelheid, inschakelen/uitschakelen, systeem opnieuw opstarten of CPU-beschikbaarheid.</w:t>
      </w:r>
    </w:p>
    <w:p w:rsidR="00977787" w:rsidRDefault="00977787">
      <w:pPr>
        <w:pStyle w:val="ProductList-Body"/>
      </w:pPr>
    </w:p>
    <w:p w:rsidR="00977787" w:rsidRDefault="006A5BF1">
      <w:pPr>
        <w:pStyle w:val="ProductList-ClauseHeading"/>
        <w:outlineLvl w:val="3"/>
      </w:pPr>
      <w:r>
        <w:t>Gegevenssets</w:t>
      </w:r>
    </w:p>
    <w:p w:rsidR="00977787" w:rsidRDefault="006A5BF1">
      <w:pPr>
        <w:pStyle w:val="ProductList-Body"/>
      </w:pPr>
      <w:r>
        <w:t>De Klant mag gegevenssets (of delen van gegevenssets) die zijn opgenomen in de software, niet kopiëren of distribueren.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
        <w:outlineLvl w:val="2"/>
      </w:pPr>
      <w:bookmarkStart w:id="30" w:name="_Sec545"/>
      <w:r>
        <w:t>Specialty Servers</w:t>
      </w:r>
      <w:bookmarkEnd w:id="30"/>
      <w:r>
        <w:fldChar w:fldCharType="begin"/>
      </w:r>
      <w:r>
        <w:instrText xml:space="preserve"> TC "</w:instrText>
      </w:r>
      <w:bookmarkStart w:id="31" w:name="_Toc441651780"/>
      <w:r>
        <w:instrText>Specialty Servers</w:instrText>
      </w:r>
      <w:bookmarkEnd w:id="31"/>
      <w:r>
        <w:instrText>" \l 3</w:instrText>
      </w:r>
      <w:r>
        <w:fldChar w:fldCharType="end"/>
      </w:r>
    </w:p>
    <w:p w:rsidR="00977787" w:rsidRDefault="006A5BF1">
      <w:pPr>
        <w:pStyle w:val="ProductList-ClauseHeading"/>
        <w:outlineLvl w:val="3"/>
      </w:pPr>
      <w:r>
        <w:t>Serverlicenties (per Instance)</w:t>
      </w:r>
    </w:p>
    <w:p w:rsidR="00977787" w:rsidRDefault="006A5BF1">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977787" w:rsidRDefault="006A5BF1">
      <w:pPr>
        <w:pStyle w:val="ProductList-Offering2Heading"/>
        <w:outlineLvl w:val="2"/>
      </w:pPr>
      <w:bookmarkStart w:id="32" w:name="_Sec546"/>
      <w:r>
        <w:t>Hulpmiddelen voor ontwikkelaars</w:t>
      </w:r>
      <w:bookmarkEnd w:id="32"/>
      <w:r>
        <w:fldChar w:fldCharType="begin"/>
      </w:r>
      <w:r>
        <w:instrText xml:space="preserve"> TC "</w:instrText>
      </w:r>
      <w:bookmarkStart w:id="33" w:name="_Toc441651781"/>
      <w:r>
        <w:instrText>Hulpmiddelen voor ontwikkelaars</w:instrText>
      </w:r>
      <w:bookmarkEnd w:id="33"/>
      <w:r>
        <w:instrText>" \l 3</w:instrText>
      </w:r>
      <w:r>
        <w:fldChar w:fldCharType="end"/>
      </w:r>
    </w:p>
    <w:p w:rsidR="00977787" w:rsidRDefault="006A5BF1">
      <w:pPr>
        <w:pStyle w:val="ProductList-ClauseHeading"/>
        <w:outlineLvl w:val="3"/>
      </w:pPr>
      <w:r>
        <w:t>Gebruikerslicenties</w:t>
      </w:r>
    </w:p>
    <w:p w:rsidR="00977787" w:rsidRDefault="006A5BF1" w:rsidP="006A5BF1">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977787" w:rsidRDefault="006A5BF1" w:rsidP="006A5BF1">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977787" w:rsidRDefault="006A5BF1" w:rsidP="006A5BF1">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977787" w:rsidRDefault="00977787">
      <w:pPr>
        <w:pStyle w:val="ProductList-Body"/>
      </w:pPr>
    </w:p>
    <w:p w:rsidR="00977787" w:rsidRDefault="006A5BF1">
      <w:pPr>
        <w:pStyle w:val="ProductList-ClauseHeading"/>
        <w:outlineLvl w:val="3"/>
      </w:pPr>
      <w:r>
        <w:t>Aanvullende licentievoorwaarden voor MSDN-abonnementen</w:t>
      </w:r>
    </w:p>
    <w:p w:rsidR="00977787" w:rsidRDefault="006A5BF1">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977787" w:rsidRDefault="00977787">
      <w:pPr>
        <w:pStyle w:val="ProductList-Body"/>
      </w:pPr>
    </w:p>
    <w:p w:rsidR="00977787" w:rsidRDefault="006A5BF1">
      <w:pPr>
        <w:pStyle w:val="ProductList-SubClauseHeading"/>
        <w:outlineLvl w:val="4"/>
      </w:pPr>
      <w:r>
        <w:t>De software uitvoeren op Microsoft Azure-platformdiensten</w:t>
      </w:r>
    </w:p>
    <w:p w:rsidR="00977787" w:rsidRDefault="006A5BF1" w:rsidP="006A5BF1">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977787" w:rsidRDefault="006A5BF1" w:rsidP="006A5BF1">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977787" w:rsidRDefault="006A5BF1" w:rsidP="006A5BF1">
      <w:pPr>
        <w:pStyle w:val="ProductList-Bullet"/>
        <w:numPr>
          <w:ilvl w:val="1"/>
          <w:numId w:val="18"/>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977787" w:rsidRDefault="00977787">
      <w:pPr>
        <w:pStyle w:val="ProductList-BodyIndented"/>
      </w:pPr>
    </w:p>
    <w:p w:rsidR="00977787" w:rsidRDefault="006A5BF1">
      <w:pPr>
        <w:pStyle w:val="ProductList-SubClauseHeading"/>
        <w:outlineLvl w:val="4"/>
      </w:pPr>
      <w:r>
        <w:t>Aanvullende vereisten</w:t>
      </w:r>
    </w:p>
    <w:p w:rsidR="00977787" w:rsidRDefault="006A5BF1">
      <w:pPr>
        <w:pStyle w:val="ProductList-BodyIndented"/>
      </w:pPr>
      <w:r>
        <w:t xml:space="preserve">Voor het uitvoeren van Software op Microsoft Azure Platform Services dient de klant zijn MSDN-abonnement </w:t>
      </w:r>
      <w:proofErr w:type="gramStart"/>
      <w:r>
        <w:t>te</w:t>
      </w:r>
      <w:proofErr w:type="gramEnd"/>
      <w:r>
        <w:t xml:space="preserve"> activeren door het Microsoft-account te koppelen aan zijn MSDN-abonnement.</w:t>
      </w:r>
    </w:p>
    <w:p w:rsidR="00977787" w:rsidRDefault="00977787">
      <w:pPr>
        <w:pStyle w:val="ProductList-BodyIndented"/>
      </w:pPr>
    </w:p>
    <w:p w:rsidR="00977787" w:rsidRDefault="006A5BF1">
      <w:pPr>
        <w:pStyle w:val="ProductList-SubClauseHeading"/>
        <w:outlineLvl w:val="4"/>
      </w:pPr>
      <w:r>
        <w:lastRenderedPageBreak/>
        <w:t>Acceptatietests en feedback</w:t>
      </w:r>
    </w:p>
    <w:p w:rsidR="00977787" w:rsidRDefault="006A5BF1">
      <w:pPr>
        <w:pStyle w:val="ProductList-BodyIndented"/>
      </w:pPr>
      <w:r>
        <w:t xml:space="preserve">De eindgebruikers van de Klant mogen toegang krijgen tot de Software </w:t>
      </w:r>
      <w:proofErr w:type="gramStart"/>
      <w:r>
        <w:t>om</w:t>
      </w:r>
      <w:proofErr w:type="gramEnd"/>
      <w:r>
        <w:t xml:space="preserve"> acceptatietests uit te voeren of feedback over de programmaʹs van de Klant te geven.</w:t>
      </w:r>
    </w:p>
    <w:p w:rsidR="00977787" w:rsidRDefault="00977787">
      <w:pPr>
        <w:pStyle w:val="ProductList-BodyIndented"/>
      </w:pPr>
    </w:p>
    <w:p w:rsidR="00977787" w:rsidRDefault="006A5BF1">
      <w:pPr>
        <w:pStyle w:val="ProductList-SubClauseHeading"/>
        <w:outlineLvl w:val="4"/>
      </w:pPr>
      <w:r>
        <w:t>Windows Server 2012 R2 Remote Desktop Services</w:t>
      </w:r>
    </w:p>
    <w:p w:rsidR="00977787" w:rsidRDefault="006A5BF1">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977787" w:rsidRDefault="00977787">
      <w:pPr>
        <w:pStyle w:val="ProductList-BodyIndented"/>
      </w:pPr>
    </w:p>
    <w:p w:rsidR="00977787" w:rsidRDefault="006A5BF1">
      <w:pPr>
        <w:pStyle w:val="ProductList-SubClauseHeading"/>
        <w:outlineLvl w:val="4"/>
      </w:pPr>
      <w:r>
        <w:t>Windows Embedded-producten</w:t>
      </w:r>
    </w:p>
    <w:p w:rsidR="00977787" w:rsidRDefault="006A5BF1">
      <w:pPr>
        <w:pStyle w:val="ProductList-BodyIndented"/>
      </w:pPr>
      <w:r>
        <w:t xml:space="preserve">Elk Windows Embedded-product wordt in licentie gegeven op grond van de voorwaarden die </w:t>
      </w:r>
      <w:proofErr w:type="gramStart"/>
      <w:r>
        <w:t>erin</w:t>
      </w:r>
      <w:proofErr w:type="gramEnd"/>
      <w:r>
        <w:t xml:space="preserve">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977787" w:rsidRDefault="00977787">
      <w:pPr>
        <w:pStyle w:val="ProductList-BodyIndented"/>
        <w:jc w:val="right"/>
      </w:pPr>
    </w:p>
    <w:tbl>
      <w:tblPr>
        <w:tblStyle w:val="PURTable0"/>
        <w:tblW w:w="0" w:type="dxa"/>
        <w:tblLook w:val="04A0" w:firstRow="1" w:lastRow="0" w:firstColumn="1" w:lastColumn="0" w:noHBand="0" w:noVBand="1"/>
      </w:tblPr>
      <w:tblGrid>
        <w:gridCol w:w="1044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Indented"/>
      </w:pPr>
    </w:p>
    <w:p w:rsidR="00977787" w:rsidRDefault="00977787">
      <w:pPr>
        <w:sectPr w:rsidR="00977787">
          <w:headerReference w:type="default" r:id="rId36"/>
          <w:footerReference w:type="default" r:id="rId37"/>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51782"/>
      <w:r>
        <w:instrText>Software</w:instrText>
      </w:r>
      <w:bookmarkEnd w:id="35"/>
      <w:r>
        <w:instrText>" \l 1</w:instrText>
      </w:r>
      <w:r>
        <w:fldChar w:fldCharType="end"/>
      </w:r>
    </w:p>
    <w:p w:rsidR="00977787" w:rsidRDefault="006A5BF1">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1783"/>
      <w:r>
        <w:instrText>Advanced Threat Analytics</w:instrText>
      </w:r>
      <w:bookmarkEnd w:id="37"/>
      <w:r>
        <w:instrText>" \l 2</w:instrText>
      </w:r>
      <w:r>
        <w:fldChar w:fldCharType="end"/>
      </w:r>
    </w:p>
    <w:p w:rsidR="00977787" w:rsidRDefault="006A5BF1">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2.1 Beperkingen per land</w:t>
      </w:r>
    </w:p>
    <w:p w:rsidR="00977787" w:rsidRDefault="006A5BF1">
      <w:pPr>
        <w:pStyle w:val="ProductList-Body"/>
      </w:pPr>
      <w:r>
        <w:t>Klanten mogen Advanced Threat Analytics 2016 niet downloaden voor gebruik of distributie in de Volksrepubliek China.</w:t>
      </w:r>
    </w:p>
    <w:p w:rsidR="00977787" w:rsidRDefault="006A5BF1">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8">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 xml:space="preserve">Beheerlicentie-equivalente Licentie (zie </w:t>
            </w:r>
            <w:hyperlink w:anchor="_Sec591">
              <w:r>
                <w:rPr>
                  <w:color w:val="00467F"/>
                  <w:u w:val="single"/>
                </w:rPr>
                <w:t>Bijlage A</w:t>
              </w:r>
            </w:hyperlink>
            <w:r>
              <w:t>)</w:t>
            </w:r>
          </w:p>
        </w:tc>
      </w:tr>
    </w:tbl>
    <w:p w:rsidR="00977787" w:rsidRDefault="00977787">
      <w:pPr>
        <w:pStyle w:val="ProductList-Body"/>
      </w:pPr>
    </w:p>
    <w:p w:rsidR="00977787" w:rsidRDefault="006A5BF1">
      <w:pPr>
        <w:pStyle w:val="ProductList-ClauseHeading"/>
        <w:outlineLvl w:val="3"/>
      </w:pPr>
      <w:r>
        <w:t>3.2 Gebruik waarvoor een beheerlicentie vereist is</w:t>
      </w:r>
    </w:p>
    <w:p w:rsidR="00977787" w:rsidRDefault="006A5BF1">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977787" w:rsidRDefault="00977787">
      <w:pPr>
        <w:pStyle w:val="ProductList-Body"/>
      </w:pPr>
    </w:p>
    <w:p w:rsidR="00977787" w:rsidRDefault="006A5BF1">
      <w:pPr>
        <w:pStyle w:val="ProductList-ClauseHeading"/>
        <w:outlineLvl w:val="3"/>
      </w:pPr>
      <w:r>
        <w:t>3.3 Bibliotheken onder GNU Lesser General Public License</w:t>
      </w:r>
    </w:p>
    <w:p w:rsidR="00977787" w:rsidRDefault="006A5BF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977787" w:rsidRDefault="006A5BF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42" w:name="_Sec592"/>
      <w:r>
        <w:t>BizTalk</w:t>
      </w:r>
      <w:bookmarkEnd w:id="42"/>
      <w:r>
        <w:fldChar w:fldCharType="begin"/>
      </w:r>
      <w:r>
        <w:instrText xml:space="preserve"> TC "</w:instrText>
      </w:r>
      <w:bookmarkStart w:id="43" w:name="_Toc441651784"/>
      <w:r>
        <w:instrText>BizTalk</w:instrText>
      </w:r>
      <w:bookmarkEnd w:id="43"/>
      <w:r>
        <w:instrText>" \l 2</w:instrText>
      </w:r>
      <w:r>
        <w:fldChar w:fldCharType="end"/>
      </w:r>
    </w:p>
    <w:p w:rsidR="00977787" w:rsidRDefault="006A5BF1">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77787" w:rsidRDefault="006A5B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7787" w:rsidRDefault="006A5B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77787" w:rsidRDefault="006A5B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6E6E6E"/>
              <w:right w:val="none" w:sz="4" w:space="0" w:color="6E6E6E"/>
            </w:tcBorders>
          </w:tcPr>
          <w:p w:rsidR="00977787" w:rsidRDefault="006A5BF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7787" w:rsidRDefault="006A5BF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77787" w:rsidRDefault="009777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BizTalk Server 2013 R2 Branch en Standard Edition</w:t>
      </w:r>
    </w:p>
    <w:p w:rsidR="00977787" w:rsidRDefault="006A5BF1">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77787" w:rsidRDefault="00977787">
      <w:pPr>
        <w:pStyle w:val="ProductList-Body"/>
      </w:pPr>
    </w:p>
    <w:p w:rsidR="00977787" w:rsidRDefault="006A5BF1">
      <w:pPr>
        <w:pStyle w:val="ProductList-ClauseHeading"/>
        <w:outlineLvl w:val="3"/>
      </w:pPr>
      <w:r>
        <w:t>3.2 BizTalk Server 2013 R2 Branch Edition</w:t>
      </w:r>
    </w:p>
    <w:p w:rsidR="00977787" w:rsidRDefault="006A5BF1">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977787" w:rsidRDefault="006A5BF1" w:rsidP="006A5BF1">
      <w:pPr>
        <w:pStyle w:val="ProductList-Bullet"/>
        <w:numPr>
          <w:ilvl w:val="0"/>
          <w:numId w:val="19"/>
        </w:numPr>
      </w:pPr>
      <w:r>
        <w:t xml:space="preserve">fungeren als centraal punt in een ʹhub and spokeʹ-netwerkmodel, </w:t>
      </w:r>
    </w:p>
    <w:p w:rsidR="00977787" w:rsidRDefault="006A5BF1" w:rsidP="006A5BF1">
      <w:pPr>
        <w:pStyle w:val="ProductList-Bullet"/>
        <w:numPr>
          <w:ilvl w:val="0"/>
          <w:numId w:val="19"/>
        </w:numPr>
      </w:pPr>
      <w:r>
        <w:t xml:space="preserve">bedrijfsbrede communicatie met andere Servers of apparaten centraliseren, of </w:t>
      </w:r>
    </w:p>
    <w:p w:rsidR="00977787" w:rsidRDefault="006A5BF1" w:rsidP="006A5BF1">
      <w:pPr>
        <w:pStyle w:val="ProductList-Bullet"/>
        <w:numPr>
          <w:ilvl w:val="0"/>
          <w:numId w:val="19"/>
        </w:numPr>
      </w:pPr>
      <w:proofErr w:type="gramStart"/>
      <w:r>
        <w:t>bedrijfsprocessen</w:t>
      </w:r>
      <w:proofErr w:type="gramEnd"/>
      <w:r>
        <w:t xml:space="preserve"> automatiseren binnen divisies, bedrijfsonderdelen of filialen.</w:t>
      </w:r>
    </w:p>
    <w:p w:rsidR="00977787" w:rsidRDefault="00977787">
      <w:pPr>
        <w:pStyle w:val="ProductList-Body"/>
      </w:pPr>
    </w:p>
    <w:p w:rsidR="00977787" w:rsidRDefault="006A5BF1">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BizTalk Server Related Schemas en Templates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BAM Event APIs and Interceptors en Administration Tools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Development Tools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MQHelper.dll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SOAP Receive Adapter</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UDDI</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2"/>
      </w:pPr>
      <w:bookmarkStart w:id="47" w:name="_Sec596"/>
      <w:r>
        <w:t>4. Software Assurance</w:t>
      </w:r>
      <w:bookmarkEnd w:id="47"/>
    </w:p>
    <w:p w:rsidR="00977787" w:rsidRDefault="00977787">
      <w:pPr>
        <w:pStyle w:val="ProductList-Body"/>
      </w:pPr>
    </w:p>
    <w:tbl>
      <w:tblPr>
        <w:tblStyle w:val="PURTable"/>
        <w:tblW w:w="0" w:type="dxa"/>
        <w:tblLook w:val="04A0" w:firstRow="1" w:lastRow="0" w:firstColumn="1" w:lastColumn="0" w:noHBand="0" w:noVBand="1"/>
      </w:tblPr>
      <w:tblGrid>
        <w:gridCol w:w="3560"/>
        <w:gridCol w:w="3616"/>
        <w:gridCol w:w="361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4.1 Biz Talk Server 2013 R2 Enterprise – Unlimited Virtualization</w:t>
      </w:r>
    </w:p>
    <w:p w:rsidR="00977787" w:rsidRDefault="006A5BF1">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1651785"/>
      <w:r>
        <w:instrText>CAL Suites</w:instrText>
      </w:r>
      <w:bookmarkEnd w:id="49"/>
      <w:r>
        <w:instrText>" \l 2</w:instrText>
      </w:r>
      <w:r>
        <w:fldChar w:fldCharType="end"/>
      </w:r>
    </w:p>
    <w:p w:rsidR="00977787" w:rsidRDefault="006A5BF1">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977787">
      <w:pPr>
        <w:pStyle w:val="ProductList-Body"/>
      </w:pPr>
    </w:p>
    <w:p w:rsidR="00977787" w:rsidRDefault="006A5BF1">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2.1 Procedure voor het bepalen van de toepasselijke gebruiksrechten voor CAL Suites</w:t>
      </w:r>
    </w:p>
    <w:p w:rsidR="00977787" w:rsidRDefault="006A5BF1">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977787" w:rsidRDefault="00977787">
      <w:pPr>
        <w:pStyle w:val="ProductList-Body"/>
      </w:pPr>
    </w:p>
    <w:p w:rsidR="00977787" w:rsidRDefault="006A5BF1">
      <w:pPr>
        <w:pStyle w:val="ProductList-ClauseHeading"/>
        <w:outlineLvl w:val="3"/>
      </w:pPr>
      <w:r>
        <w:t>2.2 Componenten van CAL Suite</w:t>
      </w:r>
    </w:p>
    <w:p w:rsidR="00977787" w:rsidRDefault="006A5BF1">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977787" w:rsidRDefault="00977787">
      <w:pPr>
        <w:pStyle w:val="ProductList-Body"/>
      </w:pPr>
    </w:p>
    <w:p w:rsidR="00977787" w:rsidRDefault="006A5BF1">
      <w:pPr>
        <w:pStyle w:val="ProductList-ClauseHeading"/>
        <w:outlineLvl w:val="3"/>
      </w:pPr>
      <w:r>
        <w:t>2.3 Online Diensten die zijn inbegrepen bij Enterprise CAL Suite</w:t>
      </w:r>
    </w:p>
    <w:p w:rsidR="00977787" w:rsidRDefault="006A5BF1">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977787" w:rsidRDefault="00977787">
      <w:pPr>
        <w:pStyle w:val="ProductList-Body"/>
      </w:pPr>
    </w:p>
    <w:p w:rsidR="00977787" w:rsidRDefault="006A5BF1">
      <w:pPr>
        <w:pStyle w:val="ProductList-ClauseHeading"/>
        <w:outlineLvl w:val="3"/>
      </w:pPr>
      <w:r>
        <w:t>2.4 CAL Suite Bridge voor O365, voor O365 en Intune, en voor Intune</w:t>
      </w:r>
    </w:p>
    <w:p w:rsidR="00977787" w:rsidRDefault="006A5BF1">
      <w:pPr>
        <w:pStyle w:val="ProductList-SubClauseHeading"/>
        <w:outlineLvl w:val="4"/>
      </w:pPr>
      <w:r>
        <w:t>2.4.1 Vereisten voor CAL Suite Bridges</w:t>
      </w:r>
    </w:p>
    <w:p w:rsidR="00977787" w:rsidRDefault="006A5BF1">
      <w:pPr>
        <w:pStyle w:val="ProductList-BodyIndented"/>
      </w:pPr>
      <w:r>
        <w:t xml:space="preserve">Een CAL Suite Bridge kan vereist zijn in het geval van vervanging van een CAL Suite door een vergelijkbare combinatie van software en een Online Dienst. Indien een CAL Suite Bridge is vereist, dient het aantal Gebruikers-SLʹs voor de CAL Suite Bridge gelijk </w:t>
      </w:r>
      <w:proofErr w:type="gramStart"/>
      <w:r>
        <w:t>te</w:t>
      </w:r>
      <w:proofErr w:type="gramEnd"/>
      <w:r>
        <w:t xml:space="preserve"> zijn aan het aantal Gebruikers-SLʹs voor de kwalificerende Online Dienst.</w:t>
      </w:r>
    </w:p>
    <w:p w:rsidR="00977787" w:rsidRDefault="00977787">
      <w:pPr>
        <w:pStyle w:val="ProductList-BodyIndented"/>
      </w:pPr>
    </w:p>
    <w:p w:rsidR="00977787" w:rsidRDefault="006A5BF1">
      <w:pPr>
        <w:pStyle w:val="ProductList-BodyIndented"/>
      </w:pPr>
      <w:r>
        <w:t xml:space="preserve">Een CAL Suite Bridge is een Enterprise-product en mag alleen worden gelicentieerd in combinatie met de kwalificerende Online Dienst </w:t>
      </w:r>
      <w:proofErr w:type="gramStart"/>
      <w:r>
        <w:t>om</w:t>
      </w:r>
      <w:proofErr w:type="gramEnd"/>
      <w:r>
        <w:t xml:space="preserve">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online diensten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977787" w:rsidRDefault="006A5BF1">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977787" w:rsidRDefault="006A5BF1">
            <w:pPr>
              <w:pStyle w:val="ProductList-TableBody"/>
            </w:pPr>
            <w:r>
              <w:lastRenderedPageBreak/>
              <w:t>Office 365 Enterprise E4 en Microsoft Intune</w:t>
            </w:r>
            <w:r>
              <w:fldChar w:fldCharType="begin"/>
            </w:r>
            <w:r>
              <w:instrText xml:space="preserve"> XE "Office 365 Enterprise E4 en Microsoft Intune"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Intune</w:t>
            </w:r>
            <w:r>
              <w:fldChar w:fldCharType="begin"/>
            </w:r>
            <w:r>
              <w:instrText xml:space="preserve"> XE "Microsoft Intune"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Mobility Suite</w:t>
            </w:r>
            <w:r>
              <w:fldChar w:fldCharType="begin"/>
            </w:r>
            <w:r>
              <w:instrText xml:space="preserve"> XE "Enterprise Mobility Suite"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E3</w:t>
            </w:r>
            <w:r>
              <w:fldChar w:fldCharType="begin"/>
            </w:r>
            <w:r>
              <w:instrText xml:space="preserve"> XE "Office 365 Enterprise E3" </w:instrText>
            </w:r>
            <w:r>
              <w:fldChar w:fldCharType="end"/>
            </w:r>
            <w:r>
              <w:t>, of</w:t>
            </w:r>
          </w:p>
          <w:p w:rsidR="00977787" w:rsidRDefault="006A5BF1">
            <w:pPr>
              <w:pStyle w:val="ProductList-TableBody"/>
            </w:pPr>
            <w:r>
              <w:t>Office 365 Enterprise E4</w:t>
            </w:r>
            <w:r>
              <w:fldChar w:fldCharType="begin"/>
            </w:r>
            <w:r>
              <w:instrText xml:space="preserve"> XE "Office 365 Enterprise E4"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977787" w:rsidRDefault="006A5BF1">
            <w:pPr>
              <w:pStyle w:val="ProductList-TableBody"/>
            </w:pPr>
            <w:r>
              <w:t>Office 365 Enterprise E4 en Microsoft Intune</w:t>
            </w:r>
            <w:r>
              <w:fldChar w:fldCharType="begin"/>
            </w:r>
            <w:r>
              <w:instrText xml:space="preserve"> XE "Office 365 Enterprise E4 en Microsoft Intune"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Intune</w:t>
            </w:r>
            <w:r>
              <w:fldChar w:fldCharType="begin"/>
            </w:r>
            <w:r>
              <w:instrText xml:space="preserve"> XE "Microsoft Intune" </w:instrText>
            </w:r>
            <w:r>
              <w:fldChar w:fldCharType="end"/>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Mobility Suite</w:t>
            </w:r>
            <w:r>
              <w:fldChar w:fldCharType="begin"/>
            </w:r>
            <w:r>
              <w:instrText xml:space="preserve"> XE "Enterprise Mobility Suite" </w:instrText>
            </w:r>
            <w:r>
              <w:fldChar w:fldCharType="end"/>
            </w:r>
          </w:p>
        </w:tc>
      </w:tr>
    </w:tbl>
    <w:p w:rsidR="00977787" w:rsidRDefault="006A5BF1">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977787" w:rsidRDefault="00977787">
      <w:pPr>
        <w:pStyle w:val="ProductList-BodyIndented"/>
      </w:pPr>
    </w:p>
    <w:p w:rsidR="00977787" w:rsidRDefault="006A5BF1">
      <w:pPr>
        <w:pStyle w:val="ProductList-SubClauseHeading"/>
        <w:outlineLvl w:val="4"/>
      </w:pPr>
      <w:r>
        <w:t>2.4.2 CALʹs voor studenten (Academic Open License en Academic Select)</w:t>
      </w:r>
    </w:p>
    <w:p w:rsidR="00977787" w:rsidRDefault="006A5BF1">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977787" w:rsidRDefault="006A5BF1">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p w:rsidR="00977787" w:rsidRDefault="006A5BF1">
      <w:pPr>
        <w:pStyle w:val="ProductList-ClauseHeading"/>
        <w:outlineLvl w:val="3"/>
      </w:pPr>
      <w:r>
        <w:t>4.1 Uitgebreide Gebruiksrechten voor Enterprise Cloud Suite-klanten</w:t>
      </w:r>
    </w:p>
    <w:p w:rsidR="00977787" w:rsidRDefault="006A5BF1">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977787" w:rsidRDefault="00977787">
      <w:pPr>
        <w:pStyle w:val="ProductList-Body"/>
      </w:pPr>
    </w:p>
    <w:p w:rsidR="00977787" w:rsidRDefault="006A5BF1">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1786"/>
      <w:r>
        <w:instrText>Core Infrastructure Server (CIS) Suite</w:instrText>
      </w:r>
      <w:bookmarkEnd w:id="55"/>
      <w:r>
        <w:instrText>" \l 2</w:instrText>
      </w:r>
      <w:r>
        <w:fldChar w:fldCharType="end"/>
      </w:r>
    </w:p>
    <w:p w:rsidR="00977787" w:rsidRDefault="006A5BF1">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2"/>
      </w:pPr>
      <w:bookmarkStart w:id="58" w:name="_Sec605"/>
      <w:r>
        <w:lastRenderedPageBreak/>
        <w:t>3. Gebruiksrechten</w:t>
      </w:r>
      <w:bookmarkEnd w:id="58"/>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Toepasselijke Gebruiksrechten.</w:t>
      </w:r>
    </w:p>
    <w:p w:rsidR="00977787" w:rsidRDefault="006A5BF1">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977787" w:rsidRDefault="00977787">
      <w:pPr>
        <w:pStyle w:val="ProductList-Body"/>
      </w:pPr>
    </w:p>
    <w:p w:rsidR="00977787" w:rsidRDefault="006A5BF1">
      <w:pPr>
        <w:pStyle w:val="ProductList-ClauseHeading"/>
        <w:outlineLvl w:val="3"/>
      </w:pPr>
      <w:r>
        <w:t>3.2 Software inbegrepen in CIS Suite Standard</w:t>
      </w:r>
    </w:p>
    <w:p w:rsidR="00977787" w:rsidRDefault="006A5BF1">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977787" w:rsidRDefault="006A5BF1" w:rsidP="006A5BF1">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977787" w:rsidRDefault="006A5BF1" w:rsidP="006A5BF1">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rsidR="00977787" w:rsidRDefault="006A5BF1">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977787" w:rsidRDefault="00977787">
      <w:pPr>
        <w:pStyle w:val="ProductList-Body"/>
      </w:pPr>
    </w:p>
    <w:p w:rsidR="00977787" w:rsidRDefault="006A5BF1">
      <w:pPr>
        <w:pStyle w:val="ProductList-ClauseHeading"/>
        <w:outlineLvl w:val="3"/>
      </w:pPr>
      <w:r>
        <w:t>3.3 Software inbegrepen in CIS Suite Datacenter</w:t>
      </w:r>
    </w:p>
    <w:p w:rsidR="00977787" w:rsidRDefault="006A5BF1">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977787" w:rsidRDefault="00977787">
      <w:pPr>
        <w:pStyle w:val="ProductList-Body"/>
      </w:pPr>
    </w:p>
    <w:p w:rsidR="00977787" w:rsidRDefault="006A5BF1">
      <w:pPr>
        <w:pStyle w:val="ProductList-ClauseHeading"/>
        <w:outlineLvl w:val="3"/>
      </w:pPr>
      <w:r>
        <w:t>3.4 Beheerlicentie</w:t>
      </w:r>
    </w:p>
    <w:p w:rsidR="00977787" w:rsidRDefault="006A5BF1">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977787" w:rsidRDefault="00977787">
      <w:pPr>
        <w:pStyle w:val="ProductList-Body"/>
      </w:pPr>
    </w:p>
    <w:p w:rsidR="00977787" w:rsidRDefault="006A5BF1">
      <w:pPr>
        <w:pStyle w:val="ProductList-ClauseHeading"/>
        <w:outlineLvl w:val="3"/>
      </w:pPr>
      <w:r>
        <w:t>3.5 Aanvullende voorwaarden</w:t>
      </w:r>
    </w:p>
    <w:p w:rsidR="00977787" w:rsidRDefault="006A5BF1">
      <w:pPr>
        <w:pStyle w:val="ProductList-Body"/>
      </w:pPr>
      <w:r>
        <w:t xml:space="preserve">De Klant mag een eerdere versie of een lagere editie uitvoeren van een of </w:t>
      </w:r>
      <w:proofErr w:type="gramStart"/>
      <w:r>
        <w:t>meer</w:t>
      </w:r>
      <w:proofErr w:type="gramEnd"/>
      <w:r>
        <w:t xml:space="preserve"> van de afzonderlijke Producten uit de CIS Suite, zoals toegestaan in de licentievoorwaarden voor het betreffende Product in de Productvoorwaarden.</w:t>
      </w:r>
    </w:p>
    <w:p w:rsidR="00977787" w:rsidRDefault="00977787">
      <w:pPr>
        <w:pStyle w:val="ProductList-Body"/>
      </w:pPr>
    </w:p>
    <w:p w:rsidR="00977787" w:rsidRDefault="006A5BF1">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977787" w:rsidRDefault="00977787">
      <w:pPr>
        <w:pStyle w:val="ProductList-Body"/>
      </w:pPr>
    </w:p>
    <w:p w:rsidR="00977787" w:rsidRDefault="006A5BF1">
      <w:pPr>
        <w:pStyle w:val="ProductList-ClauseHeading"/>
        <w:outlineLvl w:val="3"/>
      </w:pPr>
      <w:r>
        <w:t>3.6 Speciale downgraderechten – Core Infrastructure Server Suite Standard</w:t>
      </w:r>
    </w:p>
    <w:p w:rsidR="00977787" w:rsidRDefault="006A5BF1">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977787" w:rsidRDefault="006A5BF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4.1 Aanbieding verlenging Software Assurance voor Windows Server en System Center</w:t>
      </w:r>
    </w:p>
    <w:p w:rsidR="00977787" w:rsidRDefault="006A5BF1">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Kolom B</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Server Standard</w:t>
            </w:r>
            <w:r>
              <w:fldChar w:fldCharType="begin"/>
            </w:r>
            <w:r>
              <w:instrText xml:space="preserve"> XE "Windows Server Standard" </w:instrText>
            </w:r>
            <w:r>
              <w:fldChar w:fldCharType="end"/>
            </w:r>
          </w:p>
          <w:p w:rsidR="00977787" w:rsidRDefault="006A5B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Suite Standard</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Server Datacenter</w:t>
            </w:r>
            <w:r>
              <w:fldChar w:fldCharType="begin"/>
            </w:r>
            <w:r>
              <w:instrText xml:space="preserve"> XE "Windows Server Datacenter" </w:instrText>
            </w:r>
            <w:r>
              <w:fldChar w:fldCharType="end"/>
            </w:r>
          </w:p>
          <w:p w:rsidR="00977787" w:rsidRDefault="006A5BF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Suite Datacenter</w:t>
            </w:r>
          </w:p>
        </w:tc>
      </w:tr>
    </w:tbl>
    <w:p w:rsidR="00977787" w:rsidRDefault="006A5BF1">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977787" w:rsidRDefault="00977787">
      <w:pPr>
        <w:pStyle w:val="ProductList-Body"/>
      </w:pPr>
    </w:p>
    <w:p w:rsidR="00977787" w:rsidRDefault="006A5BF1">
      <w:pPr>
        <w:pStyle w:val="ProductList-ClauseHeading"/>
        <w:outlineLvl w:val="3"/>
      </w:pPr>
      <w:r>
        <w:lastRenderedPageBreak/>
        <w:t>4.2 Software Assurance-rechten en -benefits voor abonnementslicenties</w:t>
      </w:r>
    </w:p>
    <w:p w:rsidR="00977787" w:rsidRDefault="006A5BF1">
      <w:pPr>
        <w:pStyle w:val="ProductList-Body"/>
      </w:pPr>
      <w:r>
        <w:t>Abonnementslicenties die de Klant verkrijgt op grond van een Server en Cloud Enrollment, bieden gedurende de looptijd van het abonnement dezelfde SA-rechten en -benefits als Licenties met SA-dekking.</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60" w:name="_Sec862"/>
      <w:r>
        <w:t>Forefront</w:t>
      </w:r>
      <w:bookmarkEnd w:id="60"/>
      <w:r>
        <w:fldChar w:fldCharType="begin"/>
      </w:r>
      <w:r>
        <w:instrText xml:space="preserve"> TC "</w:instrText>
      </w:r>
      <w:bookmarkStart w:id="61" w:name="_Toc441651787"/>
      <w:r>
        <w:instrText>Forefront</w:instrText>
      </w:r>
      <w:bookmarkEnd w:id="61"/>
      <w:r>
        <w:instrText>" \l 2</w:instrText>
      </w:r>
      <w:r>
        <w:fldChar w:fldCharType="end"/>
      </w:r>
    </w:p>
    <w:p w:rsidR="00977787" w:rsidRDefault="006A5BF1">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BFBFBF"/>
              <w:bottom w:val="none" w:sz="4" w:space="0" w:color="BFBFBF"/>
              <w:right w:val="none" w:sz="4" w:space="0" w:color="6E6E6E"/>
            </w:tcBorders>
          </w:tcPr>
          <w:p w:rsidR="00977787" w:rsidRDefault="006A5BF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2.1 Forefront Identity Manager 2010 – Windows Live Edition</w:t>
      </w:r>
    </w:p>
    <w:p w:rsidR="00977787" w:rsidRDefault="006A5BF1">
      <w:pPr>
        <w:pStyle w:val="ProductList-Body"/>
      </w:pPr>
      <w:r>
        <w:t>Forefront Identity Manager 2010 – Windows Live Edition is de volgende versie van Identity Lifecycle Manager 2007 – Windows Live Edition.</w:t>
      </w:r>
    </w:p>
    <w:p w:rsidR="00977787" w:rsidRDefault="006A5BF1">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Identiteitsgegevens importeren: Forefront Identity Manager 2010 R2 Windows Live Edition</w:t>
      </w:r>
    </w:p>
    <w:p w:rsidR="00977787" w:rsidRDefault="006A5BF1">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977787" w:rsidRDefault="00977787">
      <w:pPr>
        <w:pStyle w:val="ProductList-Body"/>
      </w:pPr>
    </w:p>
    <w:p w:rsidR="00977787" w:rsidRDefault="006A5BF1">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66" w:name="_Sec608"/>
      <w:r>
        <w:t>Microsoft Dynamics</w:t>
      </w:r>
      <w:bookmarkEnd w:id="66"/>
      <w:r>
        <w:fldChar w:fldCharType="begin"/>
      </w:r>
      <w:r>
        <w:instrText xml:space="preserve"> TC "</w:instrText>
      </w:r>
      <w:bookmarkStart w:id="67" w:name="_Toc441651788"/>
      <w:r>
        <w:instrText>Microsoft Dynamics</w:instrText>
      </w:r>
      <w:bookmarkEnd w:id="67"/>
      <w:r>
        <w:instrText>" \l 2</w:instrText>
      </w:r>
      <w:r>
        <w:fldChar w:fldCharType="end"/>
      </w:r>
    </w:p>
    <w:p w:rsidR="00977787" w:rsidRDefault="006A5BF1">
      <w:pPr>
        <w:pStyle w:val="ProductList-Offering2HeadingNoBorder"/>
        <w:outlineLvl w:val="2"/>
      </w:pPr>
      <w:bookmarkStart w:id="68" w:name="_Sec609"/>
      <w:r>
        <w:t>Microsoft Dynamics AX</w:t>
      </w:r>
      <w:bookmarkEnd w:id="68"/>
      <w:r>
        <w:fldChar w:fldCharType="begin"/>
      </w:r>
      <w:r>
        <w:instrText xml:space="preserve"> TC "</w:instrText>
      </w:r>
      <w:bookmarkStart w:id="69" w:name="_Toc441651789"/>
      <w:r>
        <w:instrText>Microsoft Dynamics AX</w:instrText>
      </w:r>
      <w:bookmarkEnd w:id="69"/>
      <w:r>
        <w:instrText>" \l 3</w:instrText>
      </w:r>
      <w:r>
        <w:fldChar w:fldCharType="end"/>
      </w:r>
    </w:p>
    <w:p w:rsidR="00977787" w:rsidRDefault="006A5BF1">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lastRenderedPageBreak/>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p w:rsidR="00977787" w:rsidRDefault="006A5BF1">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Microsoft Dynamics AX Self Serve (Gebruikers-SL)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977787" w:rsidRDefault="006A5BF1">
            <w:pPr>
              <w:pStyle w:val="ProductList-TableBody"/>
            </w:pPr>
            <w:r>
              <w:t>Microsoft Dynamics AX Enterprise (Gebruikers-SL)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SubClauseHeading"/>
        <w:outlineLvl w:val="5"/>
      </w:pPr>
      <w:r>
        <w:t>3.1.1 Aanvullende functionaliteit verbonden aan Task CAL voor Microsoft Dynamics AX 2012 R3</w:t>
      </w:r>
    </w:p>
    <w:p w:rsidR="00977787" w:rsidRDefault="006A5BF1">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Aanvullende Task CAL voor Microsoft Dynamics AX 2012 R3</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977787" w:rsidRDefault="006A5BF1">
            <w:pPr>
              <w:pStyle w:val="ProductList-TableBody"/>
            </w:pPr>
            <w:r>
              <w:t>Microsoft Dynamics AX Enterprise (Gebruikers-SL)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3.1.2 Aanvullende functionaliteit verbonden aan Functional CAL voor Microsoft Dynamics AX 2012 R3</w:t>
      </w:r>
    </w:p>
    <w:p w:rsidR="00977787" w:rsidRDefault="006A5BF1">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Aanvullende Functional CAL voor Microsoft Dynamics AX 2012 R3</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3.1.3 Aanvullende functionaliteit verbonden aan Enterprise CAL voor Microsoft Dynamics AX 2012 R3</w:t>
      </w:r>
    </w:p>
    <w:p w:rsidR="00977787" w:rsidRDefault="006A5BF1">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Aanvullende CAL voor Microsoft Dynamics AX 2012 R3 Enterprise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ClauseHeading"/>
        <w:outlineLvl w:val="4"/>
      </w:pPr>
      <w:r>
        <w:lastRenderedPageBreak/>
        <w:t>3.2 Modificatierecht</w:t>
      </w:r>
    </w:p>
    <w:p w:rsidR="00977787" w:rsidRDefault="006A5BF1">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977787" w:rsidRDefault="00977787">
      <w:pPr>
        <w:pStyle w:val="ProductList-Body"/>
      </w:pPr>
    </w:p>
    <w:p w:rsidR="00977787" w:rsidRDefault="006A5BF1">
      <w:pPr>
        <w:pStyle w:val="ProductList-ClauseHeading"/>
        <w:outlineLvl w:val="4"/>
      </w:pPr>
      <w:r>
        <w:t>3.3 Aanvullende software</w:t>
      </w:r>
    </w:p>
    <w:tbl>
      <w:tblPr>
        <w:tblStyle w:val="PURTable"/>
        <w:tblW w:w="0" w:type="dxa"/>
        <w:tblLook w:val="04A0" w:firstRow="1" w:lastRow="0" w:firstColumn="1" w:lastColumn="0" w:noHBand="0" w:noVBand="1"/>
      </w:tblPr>
      <w:tblGrid>
        <w:gridCol w:w="3644"/>
        <w:gridCol w:w="3613"/>
        <w:gridCol w:w="353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Lokalisatie en updates</w:t>
      </w:r>
    </w:p>
    <w:p w:rsidR="00977787" w:rsidRDefault="006A5BF1">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74" w:name="_Sec610"/>
      <w:r>
        <w:t>Microsoft Dynamics CRM</w:t>
      </w:r>
      <w:bookmarkEnd w:id="74"/>
      <w:r>
        <w:fldChar w:fldCharType="begin"/>
      </w:r>
      <w:r>
        <w:instrText xml:space="preserve"> TC "</w:instrText>
      </w:r>
      <w:bookmarkStart w:id="75" w:name="_Toc441651790"/>
      <w:r>
        <w:instrText>Microsoft Dynamics CRM</w:instrText>
      </w:r>
      <w:bookmarkEnd w:id="75"/>
      <w:r>
        <w:instrText>" \l 3</w:instrText>
      </w:r>
      <w:r>
        <w:fldChar w:fldCharType="end"/>
      </w:r>
    </w:p>
    <w:p w:rsidR="00977787" w:rsidRDefault="006A5BF1">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lastRenderedPageBreak/>
        <w:t>3.1 Toegang tot Serversoftware</w:t>
      </w:r>
    </w:p>
    <w:p w:rsidR="00977787" w:rsidRDefault="006A5BF1">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Microsoft Dynamics CRM Online Essential (Gebruikers-SL)</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Microsoft Dynamics CRM Online Professional (Gebruikers-SL)</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SubClauseHeading"/>
        <w:outlineLvl w:val="5"/>
      </w:pPr>
      <w:r>
        <w:t>3.1.1 Aanvullende functionaliteit verbonden aan de Aanvullende CAL voor Microsoft DynamicsCRM 2016 Basic</w:t>
      </w:r>
    </w:p>
    <w:p w:rsidR="00977787" w:rsidRDefault="006A5BF1">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Microsoft Dynamics CRM Online Basic (Gebruikers-SL)</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Microsoft Dynamics CRM Online Professional (Gebruikers-SL)</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3.1.2 Aanvullende functionaliteit verbonden aan de Aanvullende CAL voor Microsoft DynamicsCRM 2016 Professional</w:t>
      </w:r>
    </w:p>
    <w:p w:rsidR="00977787" w:rsidRDefault="006A5BF1">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Microsoft Dynamics CRM Online Professional (Gebruikers-SL)</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Online Enterprise (Gebruikers-SL)</w:t>
            </w:r>
          </w:p>
        </w:tc>
      </w:tr>
    </w:tbl>
    <w:p w:rsidR="00977787" w:rsidRDefault="00977787">
      <w:pPr>
        <w:pStyle w:val="ProductList-BodyIndented"/>
      </w:pPr>
    </w:p>
    <w:p w:rsidR="00977787" w:rsidRDefault="006A5BF1">
      <w:pPr>
        <w:pStyle w:val="ProductList-ClauseHeading"/>
        <w:outlineLvl w:val="4"/>
      </w:pPr>
      <w:r>
        <w:t>3.2 Yammer</w:t>
      </w:r>
    </w:p>
    <w:p w:rsidR="00977787" w:rsidRDefault="006A5BF1">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977787" w:rsidRDefault="00977787">
      <w:pPr>
        <w:pStyle w:val="ProductList-Body"/>
      </w:pPr>
    </w:p>
    <w:p w:rsidR="00977787" w:rsidRDefault="006A5BF1">
      <w:pPr>
        <w:pStyle w:val="ProductList-ClauseHeading"/>
        <w:outlineLvl w:val="4"/>
      </w:pPr>
      <w:r>
        <w:t>3.3 Fail-over rechten</w:t>
      </w:r>
    </w:p>
    <w:p w:rsidR="00977787" w:rsidRDefault="006A5BF1">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977787">
      <w:pPr>
        <w:pStyle w:val="ProductList-Body"/>
      </w:pPr>
    </w:p>
    <w:p w:rsidR="00977787" w:rsidRDefault="006A5BF1">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Microsoft Dynamics CRM 2016, Microsoft Office Outlook</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Reporting Extensions voor Microsoft Dynamics CRM 2016</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Marketing Connector for Microsoft Dynamics CRM (niet Workgroup Server)</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Aanvullende CAL voor Microsoft Dynamics CRM 2016 Professional – Unified Service Desk</w:t>
      </w:r>
    </w:p>
    <w:p w:rsidR="00977787" w:rsidRDefault="006A5BF1">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977787" w:rsidRDefault="00977787">
      <w:pPr>
        <w:pStyle w:val="ProductList-Body"/>
      </w:pPr>
    </w:p>
    <w:p w:rsidR="00977787" w:rsidRDefault="006A5BF1">
      <w:pPr>
        <w:pStyle w:val="ProductList-ClauseHeading"/>
        <w:outlineLvl w:val="4"/>
      </w:pPr>
      <w:r>
        <w:lastRenderedPageBreak/>
        <w:t>4.2 Microsoft Dynamics CustomerSource</w:t>
      </w:r>
    </w:p>
    <w:p w:rsidR="00977787" w:rsidRDefault="006A5BF1">
      <w:pPr>
        <w:pStyle w:val="ProductList-Body"/>
      </w:pPr>
      <w:r>
        <w:t xml:space="preserve">Microsoft Dynamics-klanten met actieve SA of een Online Abonnement hebben toegang tot CustomerSource. </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1791"/>
      <w:r>
        <w:instrText>Microsoft Identity Manager</w:instrText>
      </w:r>
      <w:bookmarkEnd w:id="81"/>
      <w:r>
        <w:instrText>" \l 2</w:instrText>
      </w:r>
      <w:r>
        <w:fldChar w:fldCharType="end"/>
      </w:r>
    </w:p>
    <w:p w:rsidR="00977787" w:rsidRDefault="006A5BF1">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BFBFBF"/>
              <w:bottom w:val="dashed" w:sz="4" w:space="0" w:color="BFBFBF"/>
              <w:right w:val="none" w:sz="4" w:space="0" w:color="6E6E6E"/>
            </w:tcBorders>
          </w:tcPr>
          <w:p w:rsidR="00977787" w:rsidRDefault="006A5BF1">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BFBFBF"/>
              <w:bottom w:val="none" w:sz="4" w:space="0" w:color="BFBFBF"/>
              <w:right w:val="none" w:sz="4" w:space="0" w:color="6E6E6E"/>
            </w:tcBorders>
          </w:tcPr>
          <w:p w:rsidR="00977787" w:rsidRDefault="006A5BF1">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77787" w:rsidRDefault="00977787">
            <w:pPr>
              <w:pStyle w:val="ProductList-TableBody"/>
            </w:pPr>
          </w:p>
        </w:tc>
      </w:tr>
    </w:tbl>
    <w:p w:rsidR="00977787" w:rsidRDefault="006A5BF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86" w:name="_Sec611"/>
      <w:r>
        <w:t>Office-toepassingen</w:t>
      </w:r>
      <w:bookmarkEnd w:id="86"/>
      <w:r>
        <w:fldChar w:fldCharType="begin"/>
      </w:r>
      <w:r>
        <w:instrText xml:space="preserve"> TC "</w:instrText>
      </w:r>
      <w:bookmarkStart w:id="87" w:name="_Toc441651792"/>
      <w:r>
        <w:instrText>Office-toepassingen</w:instrText>
      </w:r>
      <w:bookmarkEnd w:id="87"/>
      <w:r>
        <w:instrText>" \l 2</w:instrText>
      </w:r>
      <w:r>
        <w:fldChar w:fldCharType="end"/>
      </w:r>
    </w:p>
    <w:p w:rsidR="00977787" w:rsidRDefault="006A5BF1">
      <w:pPr>
        <w:pStyle w:val="ProductList-Offering2HeadingNoBorder"/>
        <w:outlineLvl w:val="2"/>
      </w:pPr>
      <w:bookmarkStart w:id="88" w:name="_Sec636"/>
      <w:r>
        <w:t>Office-desktoptoepassingen</w:t>
      </w:r>
      <w:bookmarkEnd w:id="88"/>
      <w:r>
        <w:fldChar w:fldCharType="begin"/>
      </w:r>
      <w:r>
        <w:instrText xml:space="preserve"> TC "</w:instrText>
      </w:r>
      <w:bookmarkStart w:id="89" w:name="_Toc441651793"/>
      <w:r>
        <w:instrText>Office-desktoptoepassingen</w:instrText>
      </w:r>
      <w:bookmarkEnd w:id="89"/>
      <w:r>
        <w:instrText>" \l 3</w:instrText>
      </w:r>
      <w:r>
        <w:fldChar w:fldCharType="end"/>
      </w:r>
    </w:p>
    <w:p w:rsidR="00977787" w:rsidRDefault="006A5BF1">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000000"/>
              <w:bottom w:val="dashed" w:sz="4" w:space="0" w:color="BFBFBF"/>
              <w:right w:val="single" w:sz="6" w:space="0" w:color="FFFFFF"/>
            </w:tcBorders>
          </w:tcPr>
          <w:p w:rsidR="00977787" w:rsidRDefault="006A5BF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lastRenderedPageBreak/>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dashed" w:sz="4" w:space="0" w:color="BFBFBF"/>
              <w:right w:val="single" w:sz="6" w:space="0" w:color="FFFFFF"/>
            </w:tcBorders>
          </w:tcPr>
          <w:p w:rsidR="00977787" w:rsidRDefault="006A5BF1">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77787" w:rsidRDefault="009777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000000"/>
              <w:bottom w:val="none" w:sz="4" w:space="0" w:color="BFBFBF"/>
              <w:right w:val="single" w:sz="6" w:space="0" w:color="FFFFFF"/>
            </w:tcBorders>
          </w:tcPr>
          <w:p w:rsidR="00977787" w:rsidRDefault="006A5BF1">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77787" w:rsidRDefault="006A5BF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77787" w:rsidRDefault="009777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Project Professional 2016</w:t>
      </w:r>
    </w:p>
    <w:p w:rsidR="00977787" w:rsidRDefault="006A5BF1">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977787" w:rsidRDefault="00977787">
      <w:pPr>
        <w:pStyle w:val="ProductList-Body"/>
      </w:pPr>
    </w:p>
    <w:p w:rsidR="00977787" w:rsidRDefault="006A5BF1">
      <w:pPr>
        <w:pStyle w:val="ProductList-ClauseHeading"/>
        <w:outlineLvl w:val="4"/>
      </w:pPr>
      <w:r>
        <w:t>2.2 Work at Home</w:t>
      </w:r>
    </w:p>
    <w:p w:rsidR="00977787" w:rsidRDefault="006A5BF1">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977787" w:rsidRDefault="00977787">
      <w:pPr>
        <w:pStyle w:val="ProductList-Body"/>
      </w:pPr>
    </w:p>
    <w:p w:rsidR="00977787" w:rsidRDefault="006A5BF1">
      <w:pPr>
        <w:pStyle w:val="ProductList-ClauseHeading"/>
        <w:outlineLvl w:val="4"/>
      </w:pPr>
      <w:r>
        <w:t>2.3 Platformonafhankelijk</w:t>
      </w:r>
    </w:p>
    <w:p w:rsidR="00977787" w:rsidRDefault="006A5BF1">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977787" w:rsidRDefault="00977787">
      <w:pPr>
        <w:pStyle w:val="ProductList-Body"/>
      </w:pPr>
    </w:p>
    <w:p w:rsidR="00977787" w:rsidRDefault="006A5BF1">
      <w:pPr>
        <w:pStyle w:val="ProductList-ClauseHeading"/>
        <w:outlineLvl w:val="4"/>
      </w:pPr>
      <w:r>
        <w:t>2.4 Opvolgende versies</w:t>
      </w:r>
    </w:p>
    <w:p w:rsidR="00977787" w:rsidRDefault="006A5BF1">
      <w:pPr>
        <w:pStyle w:val="ProductList-Body"/>
      </w:pPr>
      <w:r>
        <w:t>Skype voor Bedrijven 2016 is de opvolger van Lync 2013.</w:t>
      </w:r>
    </w:p>
    <w:p w:rsidR="00977787" w:rsidRDefault="006A5BF1">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Commerciële gebruiksrechten voor Office voor Thuisgebruik en Studenten 2013 RT</w:t>
      </w:r>
    </w:p>
    <w:p w:rsidR="00977787" w:rsidRDefault="006A5BF1">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977787" w:rsidRDefault="00977787">
      <w:pPr>
        <w:pStyle w:val="ProductList-Body"/>
      </w:pPr>
    </w:p>
    <w:p w:rsidR="00977787" w:rsidRDefault="006A5BF1">
      <w:pPr>
        <w:pStyle w:val="ProductList-ClauseHeading"/>
        <w:outlineLvl w:val="4"/>
      </w:pPr>
      <w:r>
        <w:t>3.2 Office Professional Plus 2016 en Office Standard 2016 – Office voor Thuisgebruik en Studenten 2013 RT voor commercieel gebruik</w:t>
      </w:r>
    </w:p>
    <w:p w:rsidR="00977787" w:rsidRDefault="006A5BF1">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977787" w:rsidRDefault="006A5BF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lastRenderedPageBreak/>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Project Professional 2016</w:t>
      </w:r>
    </w:p>
    <w:p w:rsidR="00977787" w:rsidRDefault="006A5BF1">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94" w:name="_Sec680"/>
      <w:r>
        <w:t>Office voor Mac</w:t>
      </w:r>
      <w:bookmarkEnd w:id="94"/>
      <w:r>
        <w:fldChar w:fldCharType="begin"/>
      </w:r>
      <w:r>
        <w:instrText xml:space="preserve"> TC "</w:instrText>
      </w:r>
      <w:bookmarkStart w:id="95" w:name="_Toc441651794"/>
      <w:r>
        <w:instrText>Office voor Mac</w:instrText>
      </w:r>
      <w:bookmarkEnd w:id="95"/>
      <w:r>
        <w:instrText>" \l 3</w:instrText>
      </w:r>
      <w:r>
        <w:fldChar w:fldCharType="end"/>
      </w:r>
    </w:p>
    <w:p w:rsidR="00977787" w:rsidRDefault="006A5BF1">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Opvolgende versies</w:t>
      </w:r>
    </w:p>
    <w:p w:rsidR="00977787" w:rsidRDefault="006A5BF1">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977787" w:rsidRDefault="00977787">
      <w:pPr>
        <w:pStyle w:val="ProductList-Body"/>
      </w:pPr>
    </w:p>
    <w:p w:rsidR="00977787" w:rsidRDefault="006A5BF1">
      <w:pPr>
        <w:pStyle w:val="ProductList-ClauseHeading"/>
        <w:outlineLvl w:val="4"/>
      </w:pPr>
      <w:r>
        <w:t>2.2 Work at Home</w:t>
      </w:r>
    </w:p>
    <w:p w:rsidR="00977787" w:rsidRDefault="006A5BF1">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977787" w:rsidRDefault="00977787">
      <w:pPr>
        <w:pStyle w:val="ProductList-Body"/>
      </w:pPr>
    </w:p>
    <w:p w:rsidR="00977787" w:rsidRDefault="006A5BF1">
      <w:pPr>
        <w:pStyle w:val="ProductList-ClauseHeading"/>
        <w:outlineLvl w:val="4"/>
      </w:pPr>
      <w:r>
        <w:t>2.3 Platformonafhankelijk</w:t>
      </w:r>
    </w:p>
    <w:p w:rsidR="00977787" w:rsidRDefault="006A5BF1">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977787" w:rsidRDefault="006A5BF1">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Office voor Thuisgebruik en Studenten RT 2013 voor commercieel gebruik</w:t>
      </w:r>
    </w:p>
    <w:p w:rsidR="00977787" w:rsidRDefault="006A5BF1">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977787" w:rsidRDefault="006A5BF1">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58"/>
        <w:gridCol w:w="3617"/>
        <w:gridCol w:w="361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100" w:name="_Sec612"/>
      <w:r>
        <w:t>Office-servers</w:t>
      </w:r>
      <w:bookmarkEnd w:id="100"/>
      <w:r>
        <w:fldChar w:fldCharType="begin"/>
      </w:r>
      <w:r>
        <w:instrText xml:space="preserve"> TC "</w:instrText>
      </w:r>
      <w:bookmarkStart w:id="101" w:name="_Toc441651795"/>
      <w:r>
        <w:instrText>Office-servers</w:instrText>
      </w:r>
      <w:bookmarkEnd w:id="101"/>
      <w:r>
        <w:instrText>" \l 2</w:instrText>
      </w:r>
      <w:r>
        <w:fldChar w:fldCharType="end"/>
      </w:r>
    </w:p>
    <w:p w:rsidR="00977787" w:rsidRDefault="006A5BF1">
      <w:pPr>
        <w:pStyle w:val="ProductList-Offering2HeadingNoBorder"/>
        <w:outlineLvl w:val="2"/>
      </w:pPr>
      <w:bookmarkStart w:id="102" w:name="_Sec638"/>
      <w:r>
        <w:t>Exchange Server</w:t>
      </w:r>
      <w:bookmarkEnd w:id="102"/>
      <w:r>
        <w:fldChar w:fldCharType="begin"/>
      </w:r>
      <w:r>
        <w:instrText xml:space="preserve"> TC "</w:instrText>
      </w:r>
      <w:bookmarkStart w:id="103" w:name="_Toc441651796"/>
      <w:r>
        <w:instrText>Exchange Server</w:instrText>
      </w:r>
      <w:bookmarkEnd w:id="103"/>
      <w:r>
        <w:instrText>" \l 3</w:instrText>
      </w:r>
      <w:r>
        <w:fldChar w:fldCharType="end"/>
      </w:r>
    </w:p>
    <w:p w:rsidR="00977787" w:rsidRDefault="006A5BF1">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Exchange Online Plan 1</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Exchange Online Plan 2</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Exchange Online Plan 2G</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SubClauseHeading"/>
        <w:outlineLvl w:val="5"/>
      </w:pPr>
      <w:r>
        <w:t>3.1.1 Aanvullende functionaliteit verbonden aan Enterprise CAL voor Exchange</w:t>
      </w:r>
    </w:p>
    <w:p w:rsidR="00977787" w:rsidRDefault="006A5BF1">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Exchange Online Plan 2</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Exchange Online Plan 2G</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587"/>
        <w:gridCol w:w="3603"/>
        <w:gridCol w:w="360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Aanvullende voorwaarden voor Enterprise CAL voor Exchange met Services 2016</w:t>
      </w:r>
    </w:p>
    <w:p w:rsidR="00977787" w:rsidRDefault="006A5BF1">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9">
        <w:r>
          <w:rPr>
            <w:color w:val="00467F"/>
            <w:u w:val="single"/>
          </w:rPr>
          <w:t>http://go.microsoft.com/?linkid=9839207</w:t>
        </w:r>
      </w:hyperlink>
      <w:r>
        <w:t>.</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08" w:name="_Sec639"/>
      <w:r>
        <w:t>Project Server</w:t>
      </w:r>
      <w:bookmarkEnd w:id="108"/>
      <w:r>
        <w:fldChar w:fldCharType="begin"/>
      </w:r>
      <w:r>
        <w:instrText xml:space="preserve"> TC "</w:instrText>
      </w:r>
      <w:bookmarkStart w:id="109" w:name="_Toc441651797"/>
      <w:r>
        <w:instrText>Project Server</w:instrText>
      </w:r>
      <w:bookmarkEnd w:id="109"/>
      <w:r>
        <w:instrText>" \l 3</w:instrText>
      </w:r>
      <w:r>
        <w:fldChar w:fldCharType="end"/>
      </w:r>
    </w:p>
    <w:p w:rsidR="00977787" w:rsidRDefault="006A5BF1">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54"/>
        <w:gridCol w:w="3568"/>
        <w:gridCol w:w="35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Project Lite</w:t>
            </w:r>
            <w:r>
              <w:fldChar w:fldCharType="begin"/>
            </w:r>
            <w:r>
              <w:instrText xml:space="preserve"> XE "Project Lite" </w:instrText>
            </w:r>
            <w:r>
              <w:fldChar w:fldCharType="end"/>
            </w:r>
            <w:r>
              <w:t xml:space="preserve"> (Gebruikers-SL)</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977787" w:rsidRDefault="006A5BF1">
            <w:pPr>
              <w:pStyle w:val="ProductList-TableBody"/>
            </w:pPr>
            <w:r>
              <w:t>Gebruikers-SL voor Project Pro for Office 365</w:t>
            </w:r>
            <w:r>
              <w:fldChar w:fldCharType="begin"/>
            </w:r>
            <w:r>
              <w:instrText xml:space="preserve"> XE "Project Pro for Office 365" </w:instrText>
            </w:r>
            <w:r>
              <w:fldChar w:fldCharType="end"/>
            </w:r>
          </w:p>
        </w:tc>
      </w:tr>
    </w:tbl>
    <w:p w:rsidR="00977787" w:rsidRDefault="00977787">
      <w:pPr>
        <w:pStyle w:val="ProductList-Body"/>
      </w:pPr>
    </w:p>
    <w:p w:rsidR="00977787" w:rsidRDefault="006A5BF1">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14" w:name="_Sec640"/>
      <w:r>
        <w:t>SharePoint Server</w:t>
      </w:r>
      <w:bookmarkEnd w:id="114"/>
      <w:r>
        <w:fldChar w:fldCharType="begin"/>
      </w:r>
      <w:r>
        <w:instrText xml:space="preserve"> TC "</w:instrText>
      </w:r>
      <w:bookmarkStart w:id="115" w:name="_Toc441651798"/>
      <w:r>
        <w:instrText>SharePoint Server</w:instrText>
      </w:r>
      <w:bookmarkEnd w:id="115"/>
      <w:r>
        <w:instrText>" \l 3</w:instrText>
      </w:r>
      <w:r>
        <w:fldChar w:fldCharType="end"/>
      </w:r>
    </w:p>
    <w:p w:rsidR="00977787" w:rsidRDefault="006A5BF1">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lastRenderedPageBreak/>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 xml:space="preserve">CAL voor SharePoint Server 2013 Enterprise </w:t>
            </w:r>
            <w:r>
              <w:fldChar w:fldCharType="begin"/>
            </w:r>
            <w:r>
              <w:instrText xml:space="preserve"> XE "CAL voor SharePoint Server 2013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SharePoint Online Plan 2</w:t>
            </w:r>
            <w:r>
              <w:fldChar w:fldCharType="begin"/>
            </w:r>
            <w:r>
              <w:instrText xml:space="preserve"> XE "SharePoint Online Plan 2" </w:instrText>
            </w:r>
            <w:r>
              <w:fldChar w:fldCharType="end"/>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3.2 Toegang tot serversoftware voor SharePoint Server 2013</w:t>
      </w:r>
    </w:p>
    <w:tbl>
      <w:tblPr>
        <w:tblStyle w:val="PURTable"/>
        <w:tblW w:w="0" w:type="dxa"/>
        <w:tblLook w:val="04A0" w:firstRow="1" w:lastRow="0" w:firstColumn="1" w:lastColumn="0" w:noHBand="0" w:noVBand="1"/>
      </w:tblPr>
      <w:tblGrid>
        <w:gridCol w:w="3655"/>
        <w:gridCol w:w="3562"/>
        <w:gridCol w:w="357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SharePoint Online-abonnement 1 of 2</w:t>
            </w:r>
            <w:r>
              <w:fldChar w:fldCharType="begin"/>
            </w:r>
            <w:r>
              <w:instrText xml:space="preserve"> XE " SharePoint Online-abonnement 1 of 2" </w:instrText>
            </w:r>
            <w:r>
              <w:fldChar w:fldCharType="end"/>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r:id="rId50">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6A5BF1">
            <w:pPr>
              <w:pStyle w:val="ProductList-TableBody"/>
            </w:pPr>
            <w:r>
              <w:t>Gebruikers-SL voor SharePoint Online Plan 2</w:t>
            </w:r>
          </w:p>
        </w:tc>
      </w:tr>
    </w:tbl>
    <w:p w:rsidR="00977787" w:rsidRDefault="00977787">
      <w:pPr>
        <w:pStyle w:val="ProductList-Body"/>
      </w:pPr>
    </w:p>
    <w:p w:rsidR="00977787" w:rsidRDefault="006A5BF1">
      <w:pPr>
        <w:pStyle w:val="ProductList-SubClauseHeading"/>
        <w:outlineLvl w:val="5"/>
      </w:pPr>
      <w:r>
        <w:t>3.2.1 Aanvullende SharePoint Server-functionaliteit verbonden aan Enterprise CAL voor SharePoint</w:t>
      </w:r>
    </w:p>
    <w:p w:rsidR="00977787" w:rsidRDefault="006A5BF1">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SharePoint Online Plan 2</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ClauseHeading"/>
        <w:outlineLvl w:val="4"/>
      </w:pPr>
      <w:r>
        <w:t>3.3 CAL-vrijstelling voor gebruikers die publiek beschikbare inhoud openen</w:t>
      </w:r>
    </w:p>
    <w:p w:rsidR="00977787" w:rsidRDefault="006A5BF1">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977787" w:rsidRDefault="00977787">
      <w:pPr>
        <w:pStyle w:val="ProductList-Body"/>
      </w:pPr>
    </w:p>
    <w:p w:rsidR="00977787" w:rsidRDefault="006A5BF1">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20" w:name="_Sec641"/>
      <w:r>
        <w:lastRenderedPageBreak/>
        <w:t>Skype voor Bedrijven Server</w:t>
      </w:r>
      <w:bookmarkEnd w:id="120"/>
      <w:r>
        <w:fldChar w:fldCharType="begin"/>
      </w:r>
      <w:r>
        <w:instrText xml:space="preserve"> TC "</w:instrText>
      </w:r>
      <w:bookmarkStart w:id="121" w:name="_Toc441651799"/>
      <w:r>
        <w:instrText>Skype voor Bedrijven Server</w:instrText>
      </w:r>
      <w:bookmarkEnd w:id="121"/>
      <w:r>
        <w:instrText>" \l 3</w:instrText>
      </w:r>
      <w:r>
        <w:fldChar w:fldCharType="end"/>
      </w:r>
    </w:p>
    <w:p w:rsidR="00977787" w:rsidRDefault="006A5BF1">
      <w:pPr>
        <w:pStyle w:val="ProductList-Offering1SubSection"/>
        <w:outlineLvl w:val="3"/>
      </w:pPr>
      <w:bookmarkStart w:id="122" w:name="_Sec686"/>
      <w:r>
        <w:t>1. Beschikbaarheid programma</w:t>
      </w:r>
      <w:bookmarkEnd w:id="122"/>
    </w:p>
    <w:p w:rsidR="00977787" w:rsidRDefault="0097778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Skype voor Bedrijven Online Plan 1</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Skype voor Bedrijven Online Plan 2</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Skype voor Bedrijven Online Plan 2G</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SubClauseHeading"/>
        <w:outlineLvl w:val="5"/>
      </w:pPr>
      <w:r>
        <w:t>3.1.1 Aanvullende SharePoint Server-functionaliteit verbonden aan Enterprise CAL voor Skype voor Bedrijven Server</w:t>
      </w:r>
    </w:p>
    <w:p w:rsidR="00977787" w:rsidRDefault="006A5BF1">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Skype voor Bedrijven Online Plan 2</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Skype voor Bedrijven Online Plan 2G</w:t>
            </w:r>
          </w:p>
        </w:tc>
      </w:tr>
      <w:tr w:rsidR="0097778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7787" w:rsidRDefault="006A5BF1">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77787" w:rsidRDefault="006A5BF1">
            <w:pPr>
              <w:pStyle w:val="ProductList-TableBody"/>
            </w:pPr>
            <w:r>
              <w:t>Gebruikers-SL voor Live Meeting Professional</w:t>
            </w:r>
            <w:r>
              <w:fldChar w:fldCharType="begin"/>
            </w:r>
            <w:r>
              <w:instrText xml:space="preserve"> XE "Live Meeting Professional" </w:instrText>
            </w:r>
            <w:r>
              <w:fldChar w:fldCharType="end"/>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3.1.2 Aanvullende SharePoint Server-functionaliteit verbonden aan CAL voor Skype voor Bedrijven Server Plus</w:t>
      </w:r>
    </w:p>
    <w:p w:rsidR="00977787" w:rsidRDefault="006A5BF1">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977787" w:rsidRDefault="006A5BF1">
            <w:pPr>
              <w:pStyle w:val="ProductList-TableBody"/>
            </w:pPr>
            <w:r>
              <w:t>CAL voor Skype voor Bedrijven Plus (Gebruikers-SL)</w:t>
            </w:r>
          </w:p>
        </w:tc>
      </w:tr>
    </w:tbl>
    <w:p w:rsidR="00977787" w:rsidRDefault="00977787">
      <w:pPr>
        <w:pStyle w:val="ProductList-BodyIndented"/>
      </w:pPr>
    </w:p>
    <w:p w:rsidR="00977787" w:rsidRDefault="006A5BF1">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Audio/Video Conferencing Server-rol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Director-rol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Mediation Server-rol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Lync Server 2013 Group Chat Administration Tool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PowerShell-invoegtoepassing</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Survivable Branch Appliance-rol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Video Interop Server-rol</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126" w:name="_Sec883"/>
      <w:r>
        <w:t>R Server</w:t>
      </w:r>
      <w:bookmarkEnd w:id="126"/>
      <w:r>
        <w:fldChar w:fldCharType="begin"/>
      </w:r>
      <w:r>
        <w:instrText xml:space="preserve"> TC "</w:instrText>
      </w:r>
      <w:bookmarkStart w:id="127" w:name="_Toc441651800"/>
      <w:r>
        <w:instrText>R Server</w:instrText>
      </w:r>
      <w:bookmarkEnd w:id="127"/>
      <w:r>
        <w:instrText xml:space="preserve"> " \l 2</w:instrText>
      </w:r>
      <w:r>
        <w:fldChar w:fldCharType="end"/>
      </w:r>
    </w:p>
    <w:p w:rsidR="00977787" w:rsidRDefault="006A5BF1">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none" w:sz="4" w:space="0" w:color="FFFFFF"/>
              <w:left w:val="none" w:sz="4" w:space="0" w:color="FFFFFF"/>
              <w:bottom w:val="dashed" w:sz="4" w:space="0" w:color="BFBFBF"/>
              <w:right w:val="none" w:sz="4" w:space="0" w:color="FFFFFF"/>
            </w:tcBorders>
          </w:tcPr>
          <w:p w:rsidR="00977787" w:rsidRDefault="006A5BF1">
            <w:pPr>
              <w:pStyle w:val="ProductList-TableBody"/>
            </w:pPr>
            <w:r>
              <w:t>R Server 2016 voor Hadoop op Red Hat</w:t>
            </w:r>
            <w:r>
              <w:fldChar w:fldCharType="begin"/>
            </w:r>
            <w:r>
              <w:instrText xml:space="preserve"> XE "R Server 2016 voor Hadoop op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rPr>
                <w:color w:val="000000"/>
              </w:rPr>
              <w:t>R Server 2016 voor Red Hat Linux</w:t>
            </w:r>
            <w:r>
              <w:fldChar w:fldCharType="begin"/>
            </w:r>
            <w:r>
              <w:instrText xml:space="preserve"> XE "R Server 2016 voor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t>R Server 2016 voor SUSE Linux</w:t>
            </w:r>
            <w:r>
              <w:fldChar w:fldCharType="begin"/>
            </w:r>
            <w:r>
              <w:instrText xml:space="preserve"> XE "R Server 2016 voor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3">
              <w:r>
                <w:rPr>
                  <w:color w:val="00467F"/>
                  <w:u w:val="single"/>
                </w:rPr>
                <w:t>Universeel</w:t>
              </w:r>
            </w:hyperlink>
            <w:r>
              <w:t xml:space="preserve">; </w:t>
            </w:r>
            <w:hyperlink w:anchor="_Sec543">
              <w:r>
                <w:rPr>
                  <w:color w:val="00467F"/>
                  <w:u w:val="single"/>
                </w:rPr>
                <w:t xml:space="preserve">Per Core </w:t>
              </w:r>
            </w:hyperlink>
            <w:r>
              <w:t xml:space="preserve">– Red Hat Linux- en SUSE Linux-edities, </w:t>
            </w:r>
            <w:hyperlink w:anchor="_Sec545">
              <w:r>
                <w:rPr>
                  <w:color w:val="00467F"/>
                  <w:u w:val="single"/>
                </w:rPr>
                <w:t xml:space="preserve">Specialty Servers </w:t>
              </w:r>
            </w:hyperlink>
            <w:r>
              <w:t>– Hadoop op Red Hat-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R Server 2016 voor Hadoop op Red Hat en R Server voor Teradata DB</w:t>
      </w:r>
    </w:p>
    <w:p w:rsidR="00977787" w:rsidRDefault="006A5BF1">
      <w:pPr>
        <w:pStyle w:val="ProductList-Body"/>
      </w:pPr>
      <w:r>
        <w:t xml:space="preserve">Elke Serverlicentie voor R Server 2016 voor Hadoop op Red Hat en R Server 2016 voor Teradata DB dekt tot 16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977787" w:rsidRDefault="006A5BF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132" w:name="_Sec614"/>
      <w:r>
        <w:t>SQL Server</w:t>
      </w:r>
      <w:bookmarkEnd w:id="132"/>
      <w:r>
        <w:fldChar w:fldCharType="begin"/>
      </w:r>
      <w:r>
        <w:instrText xml:space="preserve"> TC "</w:instrText>
      </w:r>
      <w:bookmarkStart w:id="133" w:name="_Toc441651801"/>
      <w:r>
        <w:instrText>SQL Server</w:instrText>
      </w:r>
      <w:bookmarkEnd w:id="133"/>
      <w:r>
        <w:instrText>" \l 2</w:instrText>
      </w:r>
      <w:r>
        <w:fldChar w:fldCharType="end"/>
      </w:r>
    </w:p>
    <w:p w:rsidR="00977787" w:rsidRDefault="006A5BF1">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lastRenderedPageBreak/>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2.1 SQL Server 2014 Enterprise</w:t>
      </w:r>
    </w:p>
    <w:p w:rsidR="00977787" w:rsidRDefault="006A5BF1">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4">
        <w:r>
          <w:rPr>
            <w:color w:val="00467F"/>
            <w:u w:val="single"/>
          </w:rPr>
          <w:t>http://go.microsoft.com/?linkid=9839206</w:t>
        </w:r>
      </w:hyperlink>
      <w:r>
        <w:t xml:space="preserve"> te raadplegen voor licentievoorwaarden.</w:t>
      </w:r>
    </w:p>
    <w:p w:rsidR="00977787" w:rsidRDefault="00977787">
      <w:pPr>
        <w:pStyle w:val="ProductList-Body"/>
      </w:pPr>
    </w:p>
    <w:p w:rsidR="00977787" w:rsidRDefault="006A5BF1">
      <w:pPr>
        <w:pStyle w:val="ProductList-ClauseHeading"/>
        <w:outlineLvl w:val="3"/>
      </w:pPr>
      <w:r>
        <w:t>2.2 SQL Server Parallel Data Warehouse, optionele build zonder Oracle Java</w:t>
      </w:r>
    </w:p>
    <w:p w:rsidR="00977787" w:rsidRDefault="006A5BF1">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w:t>
      </w:r>
      <w:hyperlink r:id="rId55">
        <w:r>
          <w:rPr>
            <w:color w:val="00467F"/>
            <w:u w:val="single"/>
          </w:rPr>
          <w:t>http://www.microsoft.com/en-us/sqlserver/solutions-technologies/data-warehousing/pdw.aspx</w:t>
        </w:r>
      </w:hyperlink>
      <w:r>
        <w:t xml:space="preserve"> voor meer informatie.</w:t>
      </w:r>
    </w:p>
    <w:p w:rsidR="00977787" w:rsidRDefault="00977787">
      <w:pPr>
        <w:pStyle w:val="ProductList-Body"/>
      </w:pPr>
    </w:p>
    <w:p w:rsidR="00977787" w:rsidRDefault="006A5BF1">
      <w:pPr>
        <w:pStyle w:val="ProductList-ClauseHeading"/>
        <w:outlineLvl w:val="3"/>
      </w:pPr>
      <w:r>
        <w:t>2.3 SQL Server Parallel Data Warehouse</w:t>
      </w:r>
    </w:p>
    <w:p w:rsidR="00977787" w:rsidRDefault="006A5BF1">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977787" w:rsidRDefault="006A5BF1">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56">
              <w:r>
                <w:rPr>
                  <w:color w:val="00467F"/>
                  <w:u w:val="single"/>
                </w:rPr>
                <w:t>Universeel</w:t>
              </w:r>
            </w:hyperlink>
            <w:r>
              <w:t xml:space="preserve">; </w:t>
            </w:r>
            <w:hyperlink r:id="rId57">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3.2 Automatische updates voor voorgaande versies van SQL Server</w:t>
      </w:r>
    </w:p>
    <w:p w:rsidR="00977787" w:rsidRDefault="006A5BF1">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977787" w:rsidRDefault="00977787">
      <w:pPr>
        <w:pStyle w:val="ProductList-Body"/>
      </w:pPr>
    </w:p>
    <w:p w:rsidR="00977787" w:rsidRDefault="006A5BF1">
      <w:pPr>
        <w:pStyle w:val="ProductList-ClauseHeading"/>
        <w:outlineLvl w:val="3"/>
      </w:pPr>
      <w:r>
        <w:t>3.3 Instances uitvoeren voor Business Intelligence en Standard-edities</w:t>
      </w:r>
    </w:p>
    <w:p w:rsidR="00977787" w:rsidRDefault="006A5BF1">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977787" w:rsidRDefault="00977787">
      <w:pPr>
        <w:pStyle w:val="ProductList-Body"/>
      </w:pPr>
    </w:p>
    <w:p w:rsidR="00977787" w:rsidRDefault="006A5BF1">
      <w:pPr>
        <w:pStyle w:val="ProductList-ClauseHeading"/>
        <w:outlineLvl w:val="3"/>
      </w:pPr>
      <w:r>
        <w:t>3.4 SQL Server Business Intelligence (2012 en 2014): Geen CAL's nodig voor batchtaken</w:t>
      </w:r>
    </w:p>
    <w:p w:rsidR="00977787" w:rsidRDefault="006A5BF1">
      <w:pPr>
        <w:pStyle w:val="ProductList-Body"/>
      </w:pPr>
      <w:r>
        <w:t xml:space="preserve">De Klant heeft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977787" w:rsidRDefault="00977787">
      <w:pPr>
        <w:pStyle w:val="ProductList-Body"/>
      </w:pPr>
    </w:p>
    <w:p w:rsidR="00977787" w:rsidRDefault="006A5BF1">
      <w:pPr>
        <w:pStyle w:val="ProductList-ClauseHeading"/>
        <w:outlineLvl w:val="3"/>
      </w:pPr>
      <w:r>
        <w:t>3.5 Fail-over servers voor Parallel Data Warehouse (PDW)</w:t>
      </w:r>
    </w:p>
    <w:p w:rsidR="00977787" w:rsidRDefault="006A5BF1">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977787" w:rsidRDefault="00977787">
      <w:pPr>
        <w:pStyle w:val="ProductList-Body"/>
      </w:pPr>
    </w:p>
    <w:p w:rsidR="00977787" w:rsidRDefault="006A5BF1">
      <w:pPr>
        <w:pStyle w:val="ProductList-ClauseHeading"/>
        <w:outlineLvl w:val="3"/>
      </w:pPr>
      <w:r>
        <w:t>3.6 SQL Server 2014 Developer Edition: gebruik voor demonstratiedoeleinden</w:t>
      </w:r>
    </w:p>
    <w:p w:rsidR="00977787" w:rsidRDefault="006A5BF1">
      <w:pPr>
        <w:pStyle w:val="ProductList-Body"/>
      </w:pPr>
      <w:r>
        <w:t xml:space="preserve">Naast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programmaʹs van de Klant in combinatie met de software te demonstreren.</w:t>
      </w:r>
    </w:p>
    <w:p w:rsidR="00977787" w:rsidRDefault="00977787">
      <w:pPr>
        <w:pStyle w:val="ProductList-Body"/>
      </w:pPr>
    </w:p>
    <w:p w:rsidR="00977787" w:rsidRDefault="006A5BF1">
      <w:pPr>
        <w:pStyle w:val="ProductList-ClauseHeading"/>
        <w:outlineLvl w:val="3"/>
      </w:pPr>
      <w:r>
        <w:t>3.7 Aanvullende software–Alle (behalve Developer)</w:t>
      </w:r>
    </w:p>
    <w:p w:rsidR="00977787" w:rsidRDefault="006A5BF1">
      <w:pPr>
        <w:pStyle w:val="ProductList-SubClauseHeading"/>
        <w:outlineLvl w:val="4"/>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Client Tools Connectivity</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Distributed Replay Client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Management Tools - Compleet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04"/>
        <w:gridCol w:w="3523"/>
        <w:gridCol w:w="340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URBreadcrumb"/>
      </w:pPr>
    </w:p>
    <w:p w:rsidR="00977787" w:rsidRDefault="006A5BF1">
      <w:pPr>
        <w:pStyle w:val="ProductList-ClauseHeading"/>
        <w:outlineLvl w:val="3"/>
      </w:pPr>
      <w:r>
        <w:t>4.1 SQL Server 2014 Enterprise Core – Unlimited Virtualization</w:t>
      </w:r>
    </w:p>
    <w:p w:rsidR="00977787" w:rsidRDefault="006A5BF1">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77787" w:rsidRDefault="00977787">
      <w:pPr>
        <w:pStyle w:val="ProductList-Body"/>
      </w:pPr>
    </w:p>
    <w:p w:rsidR="00977787" w:rsidRDefault="006A5BF1">
      <w:pPr>
        <w:pStyle w:val="ProductList-ClauseHeading"/>
        <w:outlineLvl w:val="3"/>
      </w:pPr>
      <w:r>
        <w:t>4.2 RRE voor Windows—SQL Server Enterprise Core en SQL Server Enterprise</w:t>
      </w:r>
    </w:p>
    <w:p w:rsidR="00977787" w:rsidRDefault="006A5BF1">
      <w:pPr>
        <w:pStyle w:val="ProductList-Body"/>
      </w:pPr>
      <w:r>
        <w:t>Klanten met servers met een licentie voor het uitvoeren van SQL Server Enterprise Core met SA of SQL Server Enterprise met SA mogen gebruikmaken van RRE voor Windows op de Gelicentieerde Servers,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CAL's om deze benefit te verkrijgen. Het recht van de Klant om RRE voor Windows te gebruiken loopt af op het moment dat de SA afloopt.</w:t>
      </w:r>
    </w:p>
    <w:p w:rsidR="00977787" w:rsidRDefault="00977787">
      <w:pPr>
        <w:pStyle w:val="ProductList-ClauseHeading"/>
        <w:outlineLvl w:val="3"/>
      </w:pPr>
    </w:p>
    <w:p w:rsidR="00977787" w:rsidRDefault="006A5BF1">
      <w:pPr>
        <w:pStyle w:val="ProductList-ClauseHeading"/>
        <w:outlineLvl w:val="3"/>
      </w:pPr>
      <w:r>
        <w:t>4.3 SQL Server 2012 Parallel Data Warehouse – Feature-updates</w:t>
      </w:r>
    </w:p>
    <w:p w:rsidR="00977787" w:rsidRDefault="006A5BF1">
      <w:pPr>
        <w:pStyle w:val="ProductList-Body"/>
      </w:pPr>
      <w:r>
        <w:t>Klanten met SA-dekking komen in aanmerking voor feature releases (bijvoorbeeld apparaatupdates) die beschikbaar komen tussen grote productreleases.</w:t>
      </w:r>
    </w:p>
    <w:p w:rsidR="00977787" w:rsidRDefault="00977787">
      <w:pPr>
        <w:pStyle w:val="ProductList-Body"/>
      </w:pPr>
    </w:p>
    <w:p w:rsidR="00977787" w:rsidRDefault="006A5BF1">
      <w:pPr>
        <w:pStyle w:val="ProductList-ClauseHeading"/>
        <w:outlineLvl w:val="3"/>
      </w:pPr>
      <w:r>
        <w:t>4.4 SQL Server-uitkoopoptie op grond van het Enrollment for Application Platform (EAP)</w:t>
      </w:r>
    </w:p>
    <w:p w:rsidR="00977787" w:rsidRDefault="006A5BF1">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977787" w:rsidRDefault="00977787">
      <w:pPr>
        <w:pStyle w:val="ProductList-Body"/>
      </w:pPr>
    </w:p>
    <w:p w:rsidR="00977787" w:rsidRDefault="006A5BF1">
      <w:pPr>
        <w:pStyle w:val="ProductList-ClauseHeading"/>
        <w:outlineLvl w:val="3"/>
      </w:pPr>
      <w:r>
        <w:t>4.5 SQL Server Parallel Data Warehouse implementeren op grond van SQL Server Enterprise Core-licenties (zie Down Editions)</w:t>
      </w:r>
    </w:p>
    <w:p w:rsidR="00977787" w:rsidRDefault="006A5BF1">
      <w:pPr>
        <w:pStyle w:val="ProductList-Body"/>
      </w:pPr>
      <w:r>
        <w:t>Voor toegang tot updates van de SQL Server Parallel Data Warehouse functie is SA vereist voor alle SQL Enterprise Per Core-licenties die op deze wijze zijn geïmplementeerd.</w:t>
      </w:r>
    </w:p>
    <w:p w:rsidR="00977787" w:rsidRDefault="00977787">
      <w:pPr>
        <w:pStyle w:val="ProductList-Body"/>
      </w:pPr>
    </w:p>
    <w:p w:rsidR="00977787" w:rsidRDefault="006A5BF1">
      <w:pPr>
        <w:pStyle w:val="ProductList-ClauseHeading"/>
        <w:outlineLvl w:val="3"/>
      </w:pPr>
      <w:r>
        <w:t>4.6 SQL Server 2012 Parallel Data Warehouse (PDW), optionele build zonder Oracle Java</w:t>
      </w:r>
    </w:p>
    <w:p w:rsidR="00977787" w:rsidRDefault="006A5BF1">
      <w:pPr>
        <w:pStyle w:val="ProductList-Body"/>
      </w:pPr>
      <w:r>
        <w:t xml:space="preserve">Klanten die beschikken over actieve SA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977787" w:rsidRDefault="00977787">
      <w:pPr>
        <w:pStyle w:val="ProductList-Body"/>
      </w:pPr>
    </w:p>
    <w:p w:rsidR="00977787" w:rsidRDefault="006A5BF1">
      <w:pPr>
        <w:pStyle w:val="ProductList-ClauseHeading"/>
        <w:outlineLvl w:val="3"/>
      </w:pPr>
      <w:r>
        <w:t>4.7 Software Assurance-rechten en -benefits voor abonnementslicenties</w:t>
      </w:r>
    </w:p>
    <w:p w:rsidR="00977787" w:rsidRDefault="006A5BF1">
      <w:pPr>
        <w:pStyle w:val="ProductList-Body"/>
      </w:pPr>
      <w:r>
        <w:t>Abonnementslicenties die de Klant verkrijgt op grond van een Server en Cloud Enrollment, bieden gedurende de looptijd van het abonnement dezelfde SA-rechten en -benefits als Licenties met SA-dekking.</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41651802"/>
      <w:r>
        <w:instrText>System Center</w:instrText>
      </w:r>
      <w:bookmarkEnd w:id="139"/>
      <w:r>
        <w:instrText>" \l 2</w:instrText>
      </w:r>
      <w:r>
        <w:fldChar w:fldCharType="end"/>
      </w:r>
    </w:p>
    <w:p w:rsidR="00977787" w:rsidRDefault="006A5BF1">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1803"/>
      <w:r>
        <w:instrText>System Center Server</w:instrText>
      </w:r>
      <w:bookmarkEnd w:id="141"/>
      <w:r>
        <w:instrText>" \l 3</w:instrText>
      </w:r>
      <w:r>
        <w:fldChar w:fldCharType="end"/>
      </w:r>
    </w:p>
    <w:p w:rsidR="00977787" w:rsidRDefault="006A5BF1">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Server en Cloud Enrollment (SCE) - Rechten voor het beheren van OSE´s op Microsoft Azure op grond van CIS-licenties Licenses</w:t>
      </w:r>
    </w:p>
    <w:p w:rsidR="00977787" w:rsidRDefault="006A5BF1">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 </w:t>
      </w:r>
    </w:p>
    <w:p w:rsidR="00977787" w:rsidRDefault="006A5BF1" w:rsidP="006A5BF1">
      <w:pPr>
        <w:pStyle w:val="ProductList-Bullet"/>
        <w:numPr>
          <w:ilvl w:val="0"/>
          <w:numId w:val="21"/>
        </w:numPr>
      </w:pPr>
      <w:r>
        <w:t>Windows Virtual Machine-instances</w:t>
      </w:r>
    </w:p>
    <w:p w:rsidR="00977787" w:rsidRDefault="006A5BF1" w:rsidP="006A5BF1">
      <w:pPr>
        <w:pStyle w:val="ProductList-Bullet"/>
        <w:numPr>
          <w:ilvl w:val="0"/>
          <w:numId w:val="21"/>
        </w:numPr>
      </w:pPr>
      <w:r>
        <w:t>Cloud Services-instances (webrol en werkersrol)</w:t>
      </w:r>
    </w:p>
    <w:p w:rsidR="00977787" w:rsidRDefault="006A5BF1" w:rsidP="006A5BF1">
      <w:pPr>
        <w:pStyle w:val="ProductList-Bullet"/>
        <w:numPr>
          <w:ilvl w:val="0"/>
          <w:numId w:val="21"/>
        </w:numPr>
      </w:pPr>
      <w:r>
        <w:t>Opslagaccounts</w:t>
      </w:r>
    </w:p>
    <w:p w:rsidR="00977787" w:rsidRDefault="006A5BF1" w:rsidP="006A5BF1">
      <w:pPr>
        <w:pStyle w:val="ProductList-Bullet"/>
        <w:numPr>
          <w:ilvl w:val="0"/>
          <w:numId w:val="21"/>
        </w:numPr>
      </w:pPr>
      <w:r>
        <w:t>SQL-databases</w:t>
      </w:r>
    </w:p>
    <w:p w:rsidR="00977787" w:rsidRDefault="006A5BF1" w:rsidP="006A5BF1">
      <w:pPr>
        <w:pStyle w:val="ProductList-Bullet"/>
        <w:numPr>
          <w:ilvl w:val="0"/>
          <w:numId w:val="21"/>
        </w:numPr>
      </w:pPr>
      <w:r>
        <w:t>Websites-instances</w:t>
      </w:r>
    </w:p>
    <w:p w:rsidR="00977787" w:rsidRDefault="006A5BF1">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3.3 SQL-servertechnologie</w:t>
      </w:r>
    </w:p>
    <w:p w:rsidR="00977787" w:rsidRDefault="006A5BF1">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977787" w:rsidRDefault="006A5BF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lastRenderedPageBreak/>
        <w:t>4.1 System Center Global Service Monitor</w:t>
      </w:r>
    </w:p>
    <w:p w:rsidR="00977787" w:rsidRDefault="006A5BF1">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1804"/>
      <w:r>
        <w:instrText>System Center Client Management Suite</w:instrText>
      </w:r>
      <w:bookmarkEnd w:id="147"/>
      <w:r>
        <w:instrText>" \l 3</w:instrText>
      </w:r>
      <w:r>
        <w:fldChar w:fldCharType="end"/>
      </w:r>
    </w:p>
    <w:p w:rsidR="00977787" w:rsidRDefault="006A5BF1">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3.2 SQL-servertechnologie</w:t>
      </w:r>
    </w:p>
    <w:p w:rsidR="00977787" w:rsidRDefault="006A5BF1">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977787" w:rsidRDefault="006A5BF1">
      <w:pPr>
        <w:pStyle w:val="ProductList-Offering1SubSection"/>
        <w:outlineLvl w:val="3"/>
      </w:pPr>
      <w:bookmarkStart w:id="151" w:name="_Sec816"/>
      <w:r>
        <w:t>4. Software Assurance</w:t>
      </w:r>
      <w:bookmarkEnd w:id="151"/>
    </w:p>
    <w:p w:rsidR="00977787" w:rsidRDefault="00977787">
      <w:pPr>
        <w:pStyle w:val="ProductList-ClauseHeading"/>
        <w:outlineLvl w:val="4"/>
      </w:pPr>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1805"/>
      <w:r>
        <w:instrText>System Center Configuration Manager</w:instrText>
      </w:r>
      <w:bookmarkEnd w:id="153"/>
      <w:r>
        <w:instrText>" \l 3</w:instrText>
      </w:r>
      <w:r>
        <w:fldChar w:fldCharType="end"/>
      </w:r>
    </w:p>
    <w:p w:rsidR="00977787" w:rsidRDefault="006A5BF1">
      <w:pPr>
        <w:pStyle w:val="ProductList-Offering1SubSection"/>
        <w:outlineLvl w:val="3"/>
      </w:pPr>
      <w:bookmarkStart w:id="154" w:name="_Sec691"/>
      <w:r>
        <w:t>1. Beschikbaarheid programma</w:t>
      </w:r>
      <w:bookmarkEnd w:id="154"/>
    </w:p>
    <w:p w:rsidR="00977787" w:rsidRDefault="00977787">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lastRenderedPageBreak/>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 xml:space="preserve">Beheerlicentie-equivalente Licentie (zie </w:t>
            </w:r>
            <w:hyperlink w:anchor="_Sec591">
              <w:r>
                <w:rPr>
                  <w:color w:val="00467F"/>
                  <w:u w:val="single"/>
                </w:rPr>
                <w:t>Bijlage A</w:t>
              </w:r>
            </w:hyperlink>
            <w:r>
              <w:t>)</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3.2 SQL-servertechnologie</w:t>
      </w:r>
    </w:p>
    <w:p w:rsidR="00977787" w:rsidRDefault="006A5BF1">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977787" w:rsidRDefault="006A5BF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System Center Configuration Manager – VDI Rights</w:t>
      </w:r>
    </w:p>
    <w:p w:rsidR="00977787" w:rsidRDefault="006A5BF1">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977787" w:rsidRDefault="00977787">
      <w:pPr>
        <w:pStyle w:val="ProductList-Body"/>
      </w:pPr>
    </w:p>
    <w:p w:rsidR="00977787" w:rsidRDefault="006A5BF1">
      <w:pPr>
        <w:pStyle w:val="ProductList-ClauseHeading"/>
        <w:outlineLvl w:val="4"/>
      </w:pPr>
      <w:r>
        <w:t>4.2 Rechten voor System Center Configuration Manager (huidige versie)</w:t>
      </w:r>
    </w:p>
    <w:p w:rsidR="00977787" w:rsidRDefault="006A5BF1">
      <w:pPr>
        <w:pStyle w:val="ProductList-Body"/>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1806"/>
      <w:r>
        <w:instrText>System Center Data Protection Manager</w:instrText>
      </w:r>
      <w:bookmarkEnd w:id="159"/>
      <w:r>
        <w:instrText>" \l 3</w:instrText>
      </w:r>
      <w:r>
        <w:fldChar w:fldCharType="end"/>
      </w:r>
    </w:p>
    <w:p w:rsidR="00977787" w:rsidRDefault="006A5BF1">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60" w:name="_Sec891"/>
      <w:r>
        <w:lastRenderedPageBreak/>
        <w:t>System Center Endpoint Protection</w:t>
      </w:r>
      <w:bookmarkEnd w:id="160"/>
      <w:r>
        <w:fldChar w:fldCharType="begin"/>
      </w:r>
      <w:r>
        <w:instrText xml:space="preserve"> TC "</w:instrText>
      </w:r>
      <w:bookmarkStart w:id="161" w:name="_Toc441651807"/>
      <w:r>
        <w:instrText>System Center Endpoint Protection</w:instrText>
      </w:r>
      <w:bookmarkEnd w:id="161"/>
      <w:r>
        <w:instrText>" \l 3</w:instrText>
      </w:r>
      <w:r>
        <w:fldChar w:fldCharType="end"/>
      </w:r>
    </w:p>
    <w:p w:rsidR="00977787" w:rsidRDefault="006A5BF1">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(SA):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4">
              <w:r>
                <w:rPr>
                  <w:color w:val="00467F"/>
                  <w:u w:val="single"/>
                </w:rPr>
                <w:t>Universeel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Apparaat- en Gebruikers-SL's</w:t>
      </w:r>
    </w:p>
    <w:p w:rsidR="00977787" w:rsidRDefault="006A5BF1">
      <w:pPr>
        <w:pStyle w:val="ProductList-Body"/>
      </w:pPr>
      <w:r>
        <w:t>De Klant kan Apparaat- of Gebruikers-SL's aanschaffen om te voldoen aan de vereisten voor Clientbeheerlicenties in het kader van het Licentiemodel Management Servers.</w:t>
      </w:r>
    </w:p>
    <w:p w:rsidR="00977787" w:rsidRDefault="00977787">
      <w:pPr>
        <w:pStyle w:val="ProductList-Body"/>
      </w:pPr>
    </w:p>
    <w:p w:rsidR="00977787" w:rsidRDefault="006A5BF1">
      <w:pPr>
        <w:pStyle w:val="ProductList-ClauseHeading"/>
        <w:outlineLvl w:val="4"/>
      </w:pPr>
      <w:r>
        <w:t>3.2 Serverbeheer-SL's</w:t>
      </w:r>
    </w:p>
    <w:p w:rsidR="00977787" w:rsidRDefault="006A5BF1">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rsidR="00977787" w:rsidRDefault="00977787">
      <w:pPr>
        <w:pStyle w:val="ProductList-Body"/>
      </w:pPr>
    </w:p>
    <w:p w:rsidR="00977787" w:rsidRDefault="006A5BF1">
      <w:pPr>
        <w:pStyle w:val="ProductList-ClauseHeading"/>
        <w:outlineLvl w:val="4"/>
      </w:pPr>
      <w:r>
        <w:t>3.3 Vervanging van scanengines</w:t>
      </w:r>
    </w:p>
    <w:p w:rsidR="00977787" w:rsidRDefault="006A5BF1">
      <w:pPr>
        <w:pStyle w:val="ProductList-Body"/>
      </w:pPr>
      <w:r>
        <w:t>Microsoft kan vergelijkbare software en bestanden aanbieden ter vervanging van de volgende onderdelen van de Online Dienst:</w:t>
      </w:r>
    </w:p>
    <w:p w:rsidR="00977787" w:rsidRDefault="006A5BF1" w:rsidP="006A5BF1">
      <w:pPr>
        <w:pStyle w:val="ProductList-Bullet"/>
        <w:numPr>
          <w:ilvl w:val="0"/>
          <w:numId w:val="22"/>
        </w:numPr>
      </w:pPr>
      <w:r>
        <w:t>antivirus- en antispamsoftware; en</w:t>
      </w:r>
    </w:p>
    <w:p w:rsidR="00977787" w:rsidRDefault="006A5BF1" w:rsidP="006A5BF1">
      <w:pPr>
        <w:pStyle w:val="ProductList-Bullet"/>
        <w:numPr>
          <w:ilvl w:val="0"/>
          <w:numId w:val="22"/>
        </w:numPr>
      </w:pPr>
      <w:r>
        <w:t>handtekeningbestanden en gegevensbestanden voor het filteren van inhoud.</w:t>
      </w:r>
    </w:p>
    <w:p w:rsidR="00977787" w:rsidRDefault="006A5BF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51808"/>
      <w:r>
        <w:instrText>System Center Operation Manager</w:instrText>
      </w:r>
      <w:bookmarkEnd w:id="167"/>
      <w:r>
        <w:instrText>" \l 3</w:instrText>
      </w:r>
      <w:r>
        <w:fldChar w:fldCharType="end"/>
      </w:r>
    </w:p>
    <w:p w:rsidR="00977787" w:rsidRDefault="006A5BF1">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1809"/>
      <w:r>
        <w:instrText>System Center Server Management Suite</w:instrText>
      </w:r>
      <w:bookmarkEnd w:id="169"/>
      <w:r>
        <w:instrText>" \l 3</w:instrText>
      </w:r>
      <w:r>
        <w:fldChar w:fldCharType="end"/>
      </w:r>
    </w:p>
    <w:p w:rsidR="00977787" w:rsidRDefault="006A5BF1">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41651810"/>
      <w:r>
        <w:instrText>System Center Service Manager</w:instrText>
      </w:r>
      <w:bookmarkEnd w:id="171"/>
      <w:r>
        <w:instrText>" \l 3</w:instrText>
      </w:r>
      <w:r>
        <w:fldChar w:fldCharType="end"/>
      </w:r>
    </w:p>
    <w:p w:rsidR="00977787" w:rsidRDefault="006A5BF1">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72">
        <w:r>
          <w:rPr>
            <w:color w:val="00467F"/>
            <w:u w:val="single"/>
          </w:rPr>
          <w:t>http://go.microsoft.com/?linkid=9839206</w:t>
        </w:r>
      </w:hyperlink>
      <w:r>
        <w:t xml:space="preserve"> en juni 2015 </w:t>
      </w:r>
      <w:hyperlink r:id="rId73">
        <w:r>
          <w:rPr>
            <w:color w:val="00467F"/>
            <w:u w:val="single"/>
          </w:rPr>
          <w:t>http://go.microsoft.com/?linkid=9839207</w:t>
        </w:r>
      </w:hyperlink>
      <w:r>
        <w:t xml:space="preserve"> raadplegen.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1811"/>
      <w:r>
        <w:instrText>Virtual Desktop Infrastructure (VDI) Suite</w:instrText>
      </w:r>
      <w:bookmarkEnd w:id="173"/>
      <w:r>
        <w:instrText>" \l 2</w:instrText>
      </w:r>
      <w:r>
        <w:fldChar w:fldCharType="end"/>
      </w:r>
    </w:p>
    <w:p w:rsidR="00977787" w:rsidRDefault="006A5BF1">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4">
        <w:r>
          <w:rPr>
            <w:color w:val="00467F"/>
            <w:u w:val="single"/>
          </w:rPr>
          <w:t>http://go.microsoft.com/?linkid=9839206</w:t>
        </w:r>
      </w:hyperlink>
      <w:r>
        <w:t xml:space="preserve"> en juni 2015 </w:t>
      </w:r>
      <w:hyperlink r:id="rId75">
        <w:r>
          <w:rPr>
            <w:color w:val="00467F"/>
            <w:u w:val="single"/>
          </w:rPr>
          <w:t>http://go.microsoft.com/?linkid=9839207</w:t>
        </w:r>
      </w:hyperlink>
      <w:r>
        <w:t xml:space="preserve"> raadplegen.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174" w:name="_Sec617"/>
      <w:r>
        <w:t>Visual Studio</w:t>
      </w:r>
      <w:bookmarkEnd w:id="174"/>
      <w:r>
        <w:fldChar w:fldCharType="begin"/>
      </w:r>
      <w:r>
        <w:instrText xml:space="preserve"> TC "</w:instrText>
      </w:r>
      <w:bookmarkStart w:id="175" w:name="_Toc441651812"/>
      <w:r>
        <w:instrText>Visual Studio</w:instrText>
      </w:r>
      <w:bookmarkEnd w:id="175"/>
      <w:r>
        <w:instrText>" \l 2</w:instrText>
      </w:r>
      <w:r>
        <w:fldChar w:fldCharType="end"/>
      </w:r>
    </w:p>
    <w:p w:rsidR="00977787" w:rsidRDefault="006A5BF1">
      <w:pPr>
        <w:pStyle w:val="ProductList-Offering2HeadingNoBorder"/>
        <w:outlineLvl w:val="2"/>
      </w:pPr>
      <w:bookmarkStart w:id="176" w:name="_Sec649"/>
      <w:r>
        <w:t>Visual Studio</w:t>
      </w:r>
      <w:bookmarkEnd w:id="176"/>
      <w:r>
        <w:fldChar w:fldCharType="begin"/>
      </w:r>
      <w:r>
        <w:instrText xml:space="preserve"> TC "</w:instrText>
      </w:r>
      <w:bookmarkStart w:id="177" w:name="_Toc441651813"/>
      <w:r>
        <w:instrText>Visual Studio</w:instrText>
      </w:r>
      <w:bookmarkEnd w:id="177"/>
      <w:r>
        <w:instrText>" \l 3</w:instrText>
      </w:r>
      <w:r>
        <w:fldChar w:fldCharType="end"/>
      </w:r>
    </w:p>
    <w:p w:rsidR="00977787" w:rsidRDefault="006A5BF1">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Visual Studio Premium 2013 met MSDN en Visual Studio Ultimate 2013 met MSDN</w:t>
      </w:r>
    </w:p>
    <w:p w:rsidR="00977787" w:rsidRDefault="006A5BF1">
      <w:pPr>
        <w:pStyle w:val="ProductList-Body"/>
      </w:pPr>
      <w:r>
        <w:t>Visual Studio Enterprise 2015 met MSDN is de opvolger van Visual Studio Premium 2013 met MSDN en Visual Studio Ultimate 2013 met MSDN.</w:t>
      </w:r>
    </w:p>
    <w:p w:rsidR="00977787" w:rsidRDefault="00977787">
      <w:pPr>
        <w:pStyle w:val="ProductList-Body"/>
      </w:pPr>
    </w:p>
    <w:p w:rsidR="00977787" w:rsidRDefault="006A5BF1">
      <w:pPr>
        <w:pStyle w:val="ProductList-ClauseHeading"/>
        <w:outlineLvl w:val="4"/>
      </w:pPr>
      <w:r>
        <w:t>2.2 Licentieverlening voor SQL Server Parallel Data Warehouse Developer</w:t>
      </w:r>
    </w:p>
    <w:p w:rsidR="00977787" w:rsidRDefault="006A5BF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977787" w:rsidRDefault="00977787">
      <w:pPr>
        <w:pStyle w:val="ProductList-Body"/>
      </w:pPr>
    </w:p>
    <w:p w:rsidR="00977787" w:rsidRDefault="006A5BF1">
      <w:pPr>
        <w:pStyle w:val="ProductList-ClauseHeading"/>
        <w:outlineLvl w:val="4"/>
      </w:pPr>
      <w:r>
        <w:t>2.3 Licentieverlening for Visual Studio Team Foundation Server 2015</w:t>
      </w:r>
    </w:p>
    <w:p w:rsidR="00977787" w:rsidRDefault="006A5BF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977787" w:rsidRDefault="00977787">
      <w:pPr>
        <w:pStyle w:val="ProductList-Body"/>
      </w:pPr>
    </w:p>
    <w:p w:rsidR="00977787" w:rsidRDefault="006A5BF1">
      <w:pPr>
        <w:pStyle w:val="ProductList-ClauseHeading"/>
        <w:outlineLvl w:val="4"/>
      </w:pPr>
      <w:r>
        <w:t>2.4 Microsoft Azure-platformdiensten</w:t>
      </w:r>
    </w:p>
    <w:p w:rsidR="00977787" w:rsidRDefault="006A5BF1">
      <w:pPr>
        <w:pStyle w:val="ProductList-Body"/>
      </w:pPr>
      <w:r>
        <w:t>Microsoft Azure-voorzieningen kunnen niet worden gecombineerd vanuit meerdere MSDN-abonnementen tot één Microsoft Azure-account.</w:t>
      </w:r>
    </w:p>
    <w:p w:rsidR="00977787" w:rsidRDefault="006A5BF1">
      <w:pPr>
        <w:pStyle w:val="ProductList-Offering1SubSection"/>
        <w:outlineLvl w:val="3"/>
      </w:pPr>
      <w:bookmarkStart w:id="180" w:name="_Sec810"/>
      <w:r>
        <w:t>3. Gebruiksrechten</w:t>
      </w:r>
      <w:bookmarkEnd w:id="180"/>
    </w:p>
    <w:tbl>
      <w:tblPr>
        <w:tblStyle w:val="PURTable"/>
        <w:tblW w:w="0" w:type="dxa"/>
        <w:tblLook w:val="04A0" w:firstRow="1" w:lastRow="0" w:firstColumn="1" w:lastColumn="0" w:noHBand="0" w:noVBand="1"/>
      </w:tblPr>
      <w:tblGrid>
        <w:gridCol w:w="3596"/>
        <w:gridCol w:w="3584"/>
        <w:gridCol w:w="361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Bestand BUILDSERVER.TXT</w:t>
      </w:r>
    </w:p>
    <w:p w:rsidR="00977787" w:rsidRDefault="006A5BF1">
      <w:pPr>
        <w:pStyle w:val="ProductList-Body"/>
      </w:pPr>
      <w:r>
        <w:t xml:space="preserve">De Klant mag kopieën van de bestanden in de BuildServer-lijsten op </w:t>
      </w:r>
      <w:hyperlink r:id="rId76">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977787" w:rsidRDefault="00977787">
      <w:pPr>
        <w:pStyle w:val="ProductList-Body"/>
      </w:pPr>
    </w:p>
    <w:p w:rsidR="00977787" w:rsidRDefault="006A5BF1">
      <w:pPr>
        <w:pStyle w:val="ProductList-ClauseHeading"/>
        <w:outlineLvl w:val="4"/>
      </w:pPr>
      <w:r>
        <w:t>3.2 Hulpprogramma's</w:t>
      </w:r>
    </w:p>
    <w:p w:rsidR="00977787" w:rsidRDefault="006A5BF1">
      <w:pPr>
        <w:pStyle w:val="ProductList-Body"/>
      </w:pPr>
      <w:r>
        <w:t xml:space="preserve">De Klant mag de Hulpprogramma's die worden vermeld op </w:t>
      </w:r>
      <w:hyperlink r:id="rId77">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977787" w:rsidRDefault="00977787">
      <w:pPr>
        <w:pStyle w:val="ProductList-Body"/>
      </w:pPr>
    </w:p>
    <w:p w:rsidR="00977787" w:rsidRDefault="006A5BF1">
      <w:pPr>
        <w:pStyle w:val="ProductList-ClauseHeading"/>
        <w:outlineLvl w:val="4"/>
      </w:pPr>
      <w:r>
        <w:t>3.3 System Center – Virtual Machine Manager (SCVMM) – Visual Studio Enterprise met MSDN, en Visual Studio Test Professional met MSDN</w:t>
      </w:r>
    </w:p>
    <w:p w:rsidR="00977787" w:rsidRDefault="006A5BF1">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977787" w:rsidRDefault="00977787">
      <w:pPr>
        <w:pStyle w:val="ProductList-Body"/>
      </w:pPr>
    </w:p>
    <w:p w:rsidR="00977787" w:rsidRDefault="006A5BF1">
      <w:pPr>
        <w:pStyle w:val="ProductList-ClauseHeading"/>
        <w:outlineLvl w:val="4"/>
      </w:pPr>
      <w:r>
        <w:t>3.4 Office Professional Plus 2016 – Visual Studio Enterprise met MSDN</w:t>
      </w:r>
    </w:p>
    <w:p w:rsidR="00977787" w:rsidRDefault="006A5BF1">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977787" w:rsidRDefault="00977787">
      <w:pPr>
        <w:pStyle w:val="ProductList-Body"/>
      </w:pPr>
    </w:p>
    <w:p w:rsidR="00977787" w:rsidRDefault="006A5BF1">
      <w:pPr>
        <w:pStyle w:val="ProductList-ClauseHeading"/>
        <w:outlineLvl w:val="4"/>
      </w:pPr>
      <w:r>
        <w:t>3.5 Bibliotheken onder GNU Lesser General Public License</w:t>
      </w:r>
    </w:p>
    <w:p w:rsidR="00977787" w:rsidRDefault="006A5BF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977787" w:rsidRDefault="006A5BF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Recht op Software Assurance</w:t>
      </w:r>
    </w:p>
    <w:p w:rsidR="00977787" w:rsidRDefault="006A5BF1">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977787" w:rsidRDefault="00977787">
      <w:pPr>
        <w:pStyle w:val="ProductList-Body"/>
      </w:pPr>
    </w:p>
    <w:p w:rsidR="00977787" w:rsidRDefault="006A5BF1">
      <w:pPr>
        <w:pStyle w:val="ProductList-ClauseHeading"/>
        <w:outlineLvl w:val="4"/>
      </w:pPr>
      <w:r>
        <w:t>4.2 MSDN eeuwigdurende rechten</w:t>
      </w:r>
    </w:p>
    <w:p w:rsidR="00977787" w:rsidRDefault="006A5BF1">
      <w:pPr>
        <w:pStyle w:val="ProductList-Body"/>
      </w:pPr>
      <w:r>
        <w:t>De rechten van de Klant tot het gebruik van software die is gelicentieerd via MSDN, worden permanent zodra de rechten van de Klant tot het gebruik van Visual Studio permanent worden.</w:t>
      </w:r>
    </w:p>
    <w:p w:rsidR="00977787" w:rsidRDefault="00977787">
      <w:pPr>
        <w:pStyle w:val="ProductList-Body"/>
      </w:pPr>
    </w:p>
    <w:p w:rsidR="00977787" w:rsidRDefault="006A5BF1">
      <w:pPr>
        <w:pStyle w:val="ProductList-ClauseHeading"/>
        <w:outlineLvl w:val="4"/>
      </w:pPr>
      <w:r>
        <w:t>4.3 Software Assurance-rechten en -benefits voor abonnementslicenties</w:t>
      </w:r>
    </w:p>
    <w:p w:rsidR="00977787" w:rsidRDefault="006A5BF1">
      <w:pPr>
        <w:pStyle w:val="ProductList-Body"/>
      </w:pPr>
      <w:r>
        <w:t>Abonnementslicenties die de Klant verkrijgt op grond van een Server en Cloud Enrollment, bieden gedurende de looptijd van het abonnement dezelfde SA-rechten en -benefits als Licenties met SA-dekking.</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1651814"/>
      <w:r>
        <w:instrText>Visual Studio Team Foundation Server</w:instrText>
      </w:r>
      <w:bookmarkEnd w:id="183"/>
      <w:r>
        <w:instrText>" \l 3</w:instrText>
      </w:r>
      <w:r>
        <w:fldChar w:fldCharType="end"/>
      </w:r>
    </w:p>
    <w:p w:rsidR="00977787" w:rsidRDefault="006A5BF1">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77787" w:rsidRDefault="009777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77787" w:rsidRDefault="009777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Betalende gebruiker van Visual Studio Team Services</w:t>
            </w:r>
          </w:p>
        </w:tc>
      </w:tr>
    </w:tbl>
    <w:p w:rsidR="00977787" w:rsidRDefault="00977787">
      <w:pPr>
        <w:pStyle w:val="ProductList-Body"/>
      </w:pPr>
    </w:p>
    <w:p w:rsidR="00977787" w:rsidRDefault="006A5BF1">
      <w:pPr>
        <w:pStyle w:val="ProductList-SubClauseHeading"/>
        <w:outlineLvl w:val="5"/>
      </w:pPr>
      <w:r>
        <w:t>3.1.1 Aanvullende functionaliteit</w:t>
      </w:r>
    </w:p>
    <w:p w:rsidR="00977787" w:rsidRDefault="006A5BF1">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Visual Studio Enterprise 2015 met MSDN</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3.1.2 Aanvullende functionaliteit</w:t>
      </w:r>
    </w:p>
    <w:p w:rsidR="00977787" w:rsidRDefault="006A5BF1">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Visual Studio Enterprise 2015 met MSDN</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977787" w:rsidRDefault="006A5BF1">
            <w:pPr>
              <w:pStyle w:val="ProductList-TableBody"/>
            </w:pPr>
            <w:r>
              <w:t>Visual Studio Team Services Test Manager Extension</w:t>
            </w:r>
          </w:p>
        </w:tc>
      </w:tr>
    </w:tbl>
    <w:p w:rsidR="00977787" w:rsidRDefault="00977787">
      <w:pPr>
        <w:pStyle w:val="ProductList-BodyIndented"/>
      </w:pPr>
    </w:p>
    <w:p w:rsidR="00977787" w:rsidRDefault="006A5BF1">
      <w:pPr>
        <w:pStyle w:val="ProductList-ClauseHeading"/>
        <w:outlineLvl w:val="4"/>
      </w:pPr>
      <w:r>
        <w:t>3.2 Gebruik waarvoor geen CAL's vereist zijn</w:t>
      </w:r>
    </w:p>
    <w:p w:rsidR="00977787" w:rsidRDefault="006A5BF1">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977787" w:rsidRDefault="00977787">
      <w:pPr>
        <w:pStyle w:val="ProductList-Body"/>
      </w:pPr>
    </w:p>
    <w:p w:rsidR="00977787" w:rsidRDefault="006A5BF1">
      <w:pPr>
        <w:pStyle w:val="ProductList-ClauseHeading"/>
        <w:outlineLvl w:val="4"/>
      </w:pPr>
      <w:r>
        <w:t>3.3 SQL-servertechnologie</w:t>
      </w:r>
    </w:p>
    <w:p w:rsidR="00977787" w:rsidRDefault="006A5BF1">
      <w:pPr>
        <w:pStyle w:val="ProductList-Body"/>
      </w:pPr>
      <w:r>
        <w:t xml:space="preserve">De Klant mag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977787" w:rsidRDefault="00977787">
      <w:pPr>
        <w:pStyle w:val="ProductList-Body"/>
      </w:pPr>
    </w:p>
    <w:p w:rsidR="00977787" w:rsidRDefault="006A5BF1">
      <w:pPr>
        <w:pStyle w:val="ProductList-ClauseHeading"/>
        <w:outlineLvl w:val="4"/>
      </w:pPr>
      <w:r>
        <w:t>3.4 Bibliotheken onder GNU Lesser General Public License</w:t>
      </w:r>
    </w:p>
    <w:p w:rsidR="00977787" w:rsidRDefault="006A5BF1">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977787" w:rsidRDefault="00977787">
      <w:pPr>
        <w:pStyle w:val="ProductList-Body"/>
      </w:pPr>
    </w:p>
    <w:p w:rsidR="00977787" w:rsidRDefault="006A5BF1">
      <w:pPr>
        <w:pStyle w:val="ProductList-ClauseHeading"/>
        <w:outlineLvl w:val="4"/>
      </w:pPr>
      <w:r>
        <w:t>3.5 Visual Studio Team Foundation Server Build Services</w:t>
      </w:r>
    </w:p>
    <w:p w:rsidR="00977787" w:rsidRDefault="006A5BF1">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977787" w:rsidRDefault="00977787">
      <w:pPr>
        <w:pStyle w:val="ProductList-Body"/>
      </w:pPr>
    </w:p>
    <w:p w:rsidR="00977787" w:rsidRDefault="006A5BF1">
      <w:pPr>
        <w:pStyle w:val="ProductList-ClauseHeading"/>
        <w:outlineLvl w:val="4"/>
      </w:pPr>
      <w:r>
        <w:lastRenderedPageBreak/>
        <w:t>3.6 Aanvullende software</w:t>
      </w:r>
    </w:p>
    <w:tbl>
      <w:tblPr>
        <w:tblStyle w:val="PURTable"/>
        <w:tblW w:w="0" w:type="dxa"/>
        <w:tblLook w:val="04A0" w:firstRow="1" w:lastRow="0" w:firstColumn="1" w:lastColumn="0" w:noHBand="0" w:noVBand="1"/>
      </w:tblPr>
      <w:tblGrid>
        <w:gridCol w:w="3596"/>
        <w:gridCol w:w="3597"/>
        <w:gridCol w:w="359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Visual Studio Team Foundation Server SharePoint Extensions</w:t>
            </w:r>
          </w:p>
        </w:tc>
      </w:tr>
    </w:tbl>
    <w:p w:rsidR="00977787" w:rsidRDefault="006A5BF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97778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r w:rsidR="00977787">
        <w:tc>
          <w:tcPr>
            <w:tcW w:w="12240" w:type="dxa"/>
            <w:gridSpan w:val="4"/>
            <w:tcBorders>
              <w:top w:val="none" w:sz="4" w:space="0" w:color="6E6E6E"/>
              <w:left w:val="none" w:sz="4" w:space="0" w:color="6E6E6E"/>
              <w:bottom w:val="none" w:sz="4" w:space="0" w:color="6E6E6E"/>
              <w:right w:val="none" w:sz="4" w:space="0" w:color="6E6E6E"/>
            </w:tcBorders>
          </w:tcPr>
          <w:p w:rsidR="00977787" w:rsidRDefault="00977787">
            <w:pPr>
              <w:pStyle w:val="PURBreadcrumb"/>
            </w:pPr>
          </w:p>
          <w:tbl>
            <w:tblPr>
              <w:tblW w:w="0" w:type="dxa"/>
              <w:tblLook w:val="04A0" w:firstRow="1" w:lastRow="0" w:firstColumn="1" w:lastColumn="0" w:noHBand="0" w:noVBand="1"/>
            </w:tblPr>
            <w:tblGrid>
              <w:gridCol w:w="10674"/>
            </w:tblGrid>
            <w:tr w:rsidR="00977787">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TableBody"/>
            </w:pPr>
          </w:p>
        </w:tc>
      </w:tr>
    </w:tbl>
    <w:p w:rsidR="00977787" w:rsidRDefault="00977787">
      <w:pPr>
        <w:pStyle w:val="ProductList-Body"/>
      </w:pPr>
    </w:p>
    <w:p w:rsidR="00977787" w:rsidRDefault="006A5BF1">
      <w:pPr>
        <w:pStyle w:val="ProductList-OfferingGroupHeading"/>
        <w:outlineLvl w:val="1"/>
      </w:pPr>
      <w:bookmarkStart w:id="188" w:name="_Sec618"/>
      <w:r>
        <w:t>Windows</w:t>
      </w:r>
      <w:bookmarkEnd w:id="188"/>
      <w:r>
        <w:fldChar w:fldCharType="begin"/>
      </w:r>
      <w:r>
        <w:instrText xml:space="preserve"> TC "</w:instrText>
      </w:r>
      <w:bookmarkStart w:id="189" w:name="_Toc441651815"/>
      <w:r>
        <w:instrText>Windows</w:instrText>
      </w:r>
      <w:bookmarkEnd w:id="189"/>
      <w:r>
        <w:instrText>" \l 2</w:instrText>
      </w:r>
      <w:r>
        <w:fldChar w:fldCharType="end"/>
      </w:r>
    </w:p>
    <w:p w:rsidR="00977787" w:rsidRDefault="006A5BF1">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1651816"/>
      <w:r>
        <w:instrText>Windows Desktop Operating System</w:instrText>
      </w:r>
      <w:bookmarkEnd w:id="191"/>
      <w:r>
        <w:instrText>" \l 3</w:instrText>
      </w:r>
      <w:r>
        <w:fldChar w:fldCharType="end"/>
      </w:r>
    </w:p>
    <w:p w:rsidR="00977787" w:rsidRDefault="006A5BF1">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single" w:sz="9" w:space="0" w:color="FFFFFF"/>
              <w:bottom w:val="none" w:sz="4" w:space="0" w:color="BFBFBF"/>
              <w:right w:val="single" w:sz="9" w:space="0" w:color="FFFFFF"/>
            </w:tcBorders>
          </w:tcPr>
          <w:p w:rsidR="00977787" w:rsidRDefault="006A5BF1">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77787" w:rsidRDefault="006A5BF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77787" w:rsidRDefault="0097778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Kwalificerende operating systems (OS)</w:t>
      </w:r>
    </w:p>
    <w:p w:rsidR="00977787" w:rsidRDefault="006A5BF1">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977787" w:rsidRDefault="00977787">
      <w:pPr>
        <w:pStyle w:val="ProductList-Body"/>
      </w:pPr>
    </w:p>
    <w:p w:rsidR="00977787" w:rsidRDefault="006A5BF1">
      <w:pPr>
        <w:pStyle w:val="ProductList-SubClauseHeading"/>
        <w:outlineLvl w:val="5"/>
      </w:pPr>
      <w:r>
        <w:t>2.1.1 Overzicht Kwalificerende operating systems (OS)</w:t>
      </w:r>
    </w:p>
    <w:p w:rsidR="00977787" w:rsidRDefault="006A5BF1">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9777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Academic en Charity</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none" w:sz="4" w:space="0" w:color="000000"/>
            </w:tcBorders>
          </w:tcPr>
          <w:p w:rsidR="00977787" w:rsidRDefault="006A5BF1">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7787" w:rsidRDefault="0097778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7787" w:rsidRDefault="00977787">
            <w:pPr>
              <w:pStyle w:val="ProductList-TableBody"/>
              <w:jc w:val="center"/>
            </w:pP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bl>
    <w:p w:rsidR="00977787" w:rsidRDefault="006A5BF1">
      <w:pPr>
        <w:pStyle w:val="ProductList-BodyIndented"/>
      </w:pPr>
      <w:r>
        <w:rPr>
          <w:i/>
          <w:vertAlign w:val="superscript"/>
        </w:rPr>
        <w:t>1</w:t>
      </w:r>
      <w:r>
        <w:rPr>
          <w:i/>
        </w:rPr>
        <w:t xml:space="preserve">Inclusief naar 32 bit en 64 bit operating systems. </w:t>
      </w:r>
    </w:p>
    <w:p w:rsidR="00977787" w:rsidRDefault="006A5BF1">
      <w:pPr>
        <w:pStyle w:val="ProductList-BodyIndented"/>
      </w:pPr>
      <w:r>
        <w:rPr>
          <w:i/>
          <w:vertAlign w:val="superscript"/>
        </w:rPr>
        <w:t>2</w:t>
      </w:r>
      <w:r>
        <w:rPr>
          <w:i/>
        </w:rPr>
        <w:t xml:space="preserve">Ook van toepassing op Gekwalificeerde Apparaten die zijn verkregen door middel van fusie of overname </w:t>
      </w:r>
    </w:p>
    <w:p w:rsidR="00977787" w:rsidRDefault="006A5BF1">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rsidR="00977787" w:rsidRDefault="006A5BF1">
      <w:pPr>
        <w:pStyle w:val="ProductList-BodyIndented"/>
      </w:pPr>
      <w:r>
        <w:rPr>
          <w:i/>
          <w:vertAlign w:val="superscript"/>
        </w:rPr>
        <w:t>4</w:t>
      </w:r>
      <w:r>
        <w:rPr>
          <w:i/>
        </w:rPr>
        <w:t>Niet van toepassing op Academic, Charity en OV-CW.</w:t>
      </w:r>
    </w:p>
    <w:p w:rsidR="00977787" w:rsidRDefault="006A5BF1">
      <w:pPr>
        <w:pStyle w:val="ProductList-BodyIndented"/>
      </w:pPr>
      <w:r>
        <w:rPr>
          <w:i/>
          <w:vertAlign w:val="superscript"/>
        </w:rPr>
        <w:t>5</w:t>
      </w:r>
      <w:r>
        <w:rPr>
          <w:i/>
        </w:rPr>
        <w:t>N, K en KN zijn speciale edities voor bepaalde markten.</w:t>
      </w:r>
    </w:p>
    <w:p w:rsidR="00977787" w:rsidRDefault="00977787">
      <w:pPr>
        <w:pStyle w:val="ProductList-BodyIndented"/>
      </w:pPr>
    </w:p>
    <w:p w:rsidR="00977787" w:rsidRDefault="006A5BF1">
      <w:pPr>
        <w:pStyle w:val="ProductList-SubClauseHeading"/>
        <w:outlineLvl w:val="5"/>
      </w:pPr>
      <w:r>
        <w:t>2.1.2 Overzicht Kwalificerende Operating Systems (OS) met gebruiksbeperkingen</w:t>
      </w:r>
    </w:p>
    <w:p w:rsidR="00977787" w:rsidRDefault="006A5BF1">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97778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Academic en Charity</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6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bl>
    <w:p w:rsidR="00977787" w:rsidRDefault="006A5BF1">
      <w:pPr>
        <w:pStyle w:val="ProductList-BodyIndented"/>
      </w:pPr>
      <w:r>
        <w:rPr>
          <w:i/>
          <w:vertAlign w:val="superscript"/>
        </w:rPr>
        <w:t>1</w:t>
      </w:r>
      <w:r>
        <w:rPr>
          <w:i/>
        </w:rPr>
        <w:t xml:space="preserve">Inclusief naar 32 bit en 64 bit operating systems. </w:t>
      </w:r>
    </w:p>
    <w:p w:rsidR="00977787" w:rsidRDefault="006A5BF1">
      <w:pPr>
        <w:pStyle w:val="ProductList-BodyIndented"/>
      </w:pPr>
      <w:r>
        <w:rPr>
          <w:i/>
          <w:vertAlign w:val="superscript"/>
        </w:rPr>
        <w:t>2</w:t>
      </w:r>
      <w:r>
        <w:rPr>
          <w:i/>
        </w:rPr>
        <w:t xml:space="preserve">Ook van toepassing op Gekwalificeerde Apparaten die zijn verkregen door middel van fusie of overname </w:t>
      </w:r>
    </w:p>
    <w:p w:rsidR="00977787" w:rsidRDefault="006A5BF1">
      <w:pPr>
        <w:pStyle w:val="ProductList-BodyIndented"/>
      </w:pPr>
      <w:r>
        <w:rPr>
          <w:i/>
          <w:vertAlign w:val="superscript"/>
        </w:rPr>
        <w:t>3</w:t>
      </w:r>
      <w:r>
        <w:rPr>
          <w:i/>
        </w:rPr>
        <w:t>Niet van toepassing op Academic, Charity en OV-CW.</w:t>
      </w:r>
    </w:p>
    <w:p w:rsidR="00977787" w:rsidRDefault="00977787">
      <w:pPr>
        <w:pStyle w:val="ProductList-BodyIndented"/>
      </w:pPr>
    </w:p>
    <w:p w:rsidR="00977787" w:rsidRDefault="006A5BF1">
      <w:pPr>
        <w:pStyle w:val="ProductList-BodyIndented"/>
      </w:pPr>
      <w:r>
        <w:rPr>
          <w:b/>
        </w:rPr>
        <w:lastRenderedPageBreak/>
        <w:t>2.1.2.1 Gebruiksbeperkingen voor kwalificerende Windows Embedded Operating Systems</w:t>
      </w:r>
    </w:p>
    <w:p w:rsidR="00977787" w:rsidRDefault="006A5BF1" w:rsidP="006A5BF1">
      <w:pPr>
        <w:pStyle w:val="ProductList-Bullet"/>
        <w:numPr>
          <w:ilvl w:val="1"/>
          <w:numId w:val="23"/>
        </w:numPr>
      </w:pPr>
      <w:r>
        <w:t xml:space="preserve">Indien de upgradesoftware wordt geïnstalleerd op apparaten met een Voorwaardelijk Kwalificerende Operating System en waarop dit voorheen ook daadwerkelijk werd uitgevoerd, zijn de volgende voorwaarden van toepassing: </w:t>
      </w:r>
    </w:p>
    <w:p w:rsidR="00977787" w:rsidRDefault="006A5BF1" w:rsidP="006A5BF1">
      <w:pPr>
        <w:pStyle w:val="ProductList-Bullet"/>
        <w:numPr>
          <w:ilvl w:val="2"/>
          <w:numId w:val="23"/>
        </w:numPr>
      </w:pPr>
      <w:r>
        <w:t xml:space="preserve">Specifiek gebruik. Het Gelicentieerde Apparaat van de Klant is ontworden voor een specifieke gebruikstoepassing De Klant mag de software uitsluitend voor die gebruikstoepassing gebruiken. </w:t>
      </w:r>
    </w:p>
    <w:p w:rsidR="00977787" w:rsidRDefault="006A5BF1" w:rsidP="006A5BF1">
      <w:pPr>
        <w:pStyle w:val="ProductList-Bullet"/>
        <w:numPr>
          <w:ilvl w:val="2"/>
          <w:numId w:val="23"/>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977787" w:rsidRDefault="006A5BF1" w:rsidP="006A5BF1">
      <w:pPr>
        <w:pStyle w:val="ProductList-Bullet"/>
        <w:numPr>
          <w:ilvl w:val="1"/>
          <w:numId w:val="23"/>
        </w:numPr>
      </w:pPr>
      <w:r>
        <w:t xml:space="preserve">Daarnaast mag de Klant de software uitsluitend lokaal gebruiken op apparaten die zijn bijgewerkt naar Windows 10 IoT Enterprise voor Retail/Thin Clients: </w:t>
      </w:r>
    </w:p>
    <w:p w:rsidR="00977787" w:rsidRDefault="006A5BF1" w:rsidP="006A5BF1">
      <w:pPr>
        <w:pStyle w:val="ProductList-Bullet"/>
        <w:numPr>
          <w:ilvl w:val="2"/>
          <w:numId w:val="23"/>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977787" w:rsidRDefault="00977787">
      <w:pPr>
        <w:pStyle w:val="ProductList-BodyIndented"/>
      </w:pPr>
    </w:p>
    <w:p w:rsidR="00977787" w:rsidRDefault="006A5BF1">
      <w:pPr>
        <w:pStyle w:val="ProductList-SubClauseHeading"/>
        <w:outlineLvl w:val="5"/>
      </w:pPr>
      <w:r>
        <w:t>2.1.3 Regels voor kwalificerende Operating Systems voor Windows VL Upgrade-licenties</w:t>
      </w:r>
    </w:p>
    <w:p w:rsidR="00977787" w:rsidRDefault="006A5BF1" w:rsidP="006A5BF1">
      <w:pPr>
        <w:pStyle w:val="ProductList-Bullet"/>
        <w:numPr>
          <w:ilvl w:val="1"/>
          <w:numId w:val="24"/>
        </w:numPr>
      </w:pPr>
      <w:r>
        <w:t xml:space="preserve">Het Kwalificerende OS moet zijn geïnstalleerd op het apparaat waaraan de VL Upgrade-licentie wordt toegewezen. </w:t>
      </w:r>
    </w:p>
    <w:p w:rsidR="00977787" w:rsidRDefault="006A5BF1" w:rsidP="006A5BF1">
      <w:pPr>
        <w:pStyle w:val="ProductList-Bullet"/>
        <w:numPr>
          <w:ilvl w:val="1"/>
          <w:numId w:val="24"/>
        </w:numPr>
      </w:pPr>
      <w:r>
        <w:t xml:space="preserve">Apple Macintosh is alleen een kwalificerend OS als dit vooraf is geïnstalleerd door de geautoriseerde fabrikant voorafgaand aan de aanvankelijke verkoop van het apparaat. </w:t>
      </w:r>
    </w:p>
    <w:p w:rsidR="00977787" w:rsidRDefault="006A5BF1" w:rsidP="006A5BF1">
      <w:pPr>
        <w:pStyle w:val="ProductList-Bullet"/>
        <w:numPr>
          <w:ilvl w:val="1"/>
          <w:numId w:val="24"/>
        </w:numPr>
      </w:pPr>
      <w:r>
        <w:t>Klanten dienen het kwalificerende operating system van het apparaat te verwijderen om de VL Upgrade-licentie te kunnen implementeren, tenzij ze tevens beschikken over SA op de VL Upgrade-licentie.</w:t>
      </w:r>
    </w:p>
    <w:p w:rsidR="00977787" w:rsidRDefault="006A5BF1" w:rsidP="006A5BF1">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977787" w:rsidRDefault="00977787">
      <w:pPr>
        <w:pStyle w:val="ProductList-BodyIndented"/>
      </w:pPr>
    </w:p>
    <w:p w:rsidR="00977787" w:rsidRDefault="006A5BF1">
      <w:pPr>
        <w:pStyle w:val="ProductList-ClauseHeading"/>
        <w:outlineLvl w:val="4"/>
      </w:pPr>
      <w:r>
        <w:t>2.2 Windows Enterprise-upgrade (versieloos) en Windows Professional-upgrade (versieloos)</w:t>
      </w:r>
    </w:p>
    <w:p w:rsidR="00977787" w:rsidRDefault="006A5BF1">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977787" w:rsidRDefault="00977787">
      <w:pPr>
        <w:pStyle w:val="ProductList-Body"/>
      </w:pPr>
    </w:p>
    <w:p w:rsidR="00977787" w:rsidRDefault="006A5BF1">
      <w:pPr>
        <w:pStyle w:val="ProductList-ClauseHeading"/>
        <w:outlineLvl w:val="4"/>
      </w:pPr>
      <w:r>
        <w:t>2.3 Re-Imaging met Windows 10</w:t>
      </w:r>
    </w:p>
    <w:p w:rsidR="00977787" w:rsidRDefault="006A5BF1">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977787" w:rsidRDefault="00977787">
      <w:pPr>
        <w:pStyle w:val="ProductList-Body"/>
      </w:pPr>
    </w:p>
    <w:p w:rsidR="00977787" w:rsidRDefault="006A5BF1">
      <w:pPr>
        <w:pStyle w:val="ProductList-ClauseHeading"/>
        <w:outlineLvl w:val="4"/>
      </w:pPr>
      <w:r>
        <w:t>2.4 Regionale leveringsopties</w:t>
      </w:r>
    </w:p>
    <w:p w:rsidR="00977787" w:rsidRDefault="006A5BF1">
      <w:pPr>
        <w:pStyle w:val="ProductList-SubClauseHeading"/>
        <w:outlineLvl w:val="5"/>
      </w:pPr>
      <w:r>
        <w:t>2.4.1 N-versies (niet met Windows Media Player) van Microsoft Windows XP Professional, Vista Business en 7 Professional</w:t>
      </w:r>
    </w:p>
    <w:p w:rsidR="00977787" w:rsidRDefault="006A5BF1">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9">
        <w:r>
          <w:rPr>
            <w:color w:val="00467F"/>
            <w:u w:val="single"/>
          </w:rPr>
          <w:t>http://go.microsoft.com/?linkid=9839207</w:t>
        </w:r>
      </w:hyperlink>
      <w:r>
        <w:t xml:space="preserve"> voor kwalificatiecriteria en informatie over de levering.</w:t>
      </w:r>
    </w:p>
    <w:p w:rsidR="00977787" w:rsidRDefault="00977787">
      <w:pPr>
        <w:pStyle w:val="ProductList-BodyIndented"/>
      </w:pPr>
    </w:p>
    <w:p w:rsidR="00977787" w:rsidRDefault="006A5BF1">
      <w:pPr>
        <w:pStyle w:val="ProductList-SubClauseHeading"/>
        <w:outlineLvl w:val="5"/>
      </w:pPr>
      <w:r>
        <w:t>2.4.2 K- en KN-versies van Windows XP Professional, Vista Business en 7 Professional</w:t>
      </w:r>
    </w:p>
    <w:p w:rsidR="00977787" w:rsidRDefault="006A5BF1">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80">
        <w:r>
          <w:rPr>
            <w:color w:val="00467F"/>
            <w:u w:val="single"/>
          </w:rPr>
          <w:t>http://go.microsoft.com/?linkid=9839207</w:t>
        </w:r>
      </w:hyperlink>
      <w:r>
        <w:t xml:space="preserve"> voor de vereisten.</w:t>
      </w:r>
    </w:p>
    <w:p w:rsidR="00977787" w:rsidRDefault="00977787">
      <w:pPr>
        <w:pStyle w:val="ProductList-BodyIndented"/>
      </w:pPr>
    </w:p>
    <w:p w:rsidR="00977787" w:rsidRDefault="006A5BF1">
      <w:pPr>
        <w:pStyle w:val="ProductList-SubClauseHeading"/>
        <w:outlineLvl w:val="5"/>
      </w:pPr>
      <w:r>
        <w:t>2.4.3 Windows 8/8.1 Pro KN en Windows 10 Pro KN</w:t>
      </w:r>
    </w:p>
    <w:p w:rsidR="00977787" w:rsidRDefault="006A5BF1">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977787" w:rsidRDefault="00977787">
      <w:pPr>
        <w:pStyle w:val="ProductList-BodyIndented"/>
      </w:pPr>
    </w:p>
    <w:p w:rsidR="00977787" w:rsidRDefault="006A5BF1">
      <w:pPr>
        <w:pStyle w:val="ProductList-SubClauseHeading"/>
        <w:outlineLvl w:val="5"/>
      </w:pPr>
      <w:r>
        <w:t>2.4.4 Windows 8/8.1 Pro N en Windows 10 Pro N (zonder Windows Media Player)</w:t>
      </w:r>
    </w:p>
    <w:p w:rsidR="00977787" w:rsidRDefault="006A5BF1">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977787" w:rsidRDefault="00977787">
      <w:pPr>
        <w:pStyle w:val="ProductList-BodyIndented"/>
      </w:pPr>
    </w:p>
    <w:p w:rsidR="00977787" w:rsidRDefault="006A5BF1">
      <w:pPr>
        <w:pStyle w:val="ProductList-ClauseHeading"/>
        <w:outlineLvl w:val="4"/>
      </w:pPr>
      <w:r>
        <w:t>2.5 Windows Embedded 8 Standard Enterprise Kit</w:t>
      </w:r>
    </w:p>
    <w:p w:rsidR="00977787" w:rsidRDefault="006A5BF1">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977787" w:rsidRDefault="006A5BF1">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Licentietoewijzing</w:t>
      </w:r>
    </w:p>
    <w:p w:rsidR="00977787" w:rsidRDefault="006A5BF1">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977787" w:rsidRDefault="00977787">
      <w:pPr>
        <w:pStyle w:val="ProductList-Body"/>
      </w:pPr>
    </w:p>
    <w:p w:rsidR="00977787" w:rsidRDefault="006A5BF1">
      <w:pPr>
        <w:pStyle w:val="ProductList-ClauseHeading"/>
        <w:outlineLvl w:val="4"/>
      </w:pPr>
      <w:r>
        <w:t>3.2 Windows Apps</w:t>
      </w:r>
    </w:p>
    <w:p w:rsidR="00977787" w:rsidRDefault="006A5BF1">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81">
        <w:r>
          <w:rPr>
            <w:color w:val="00467F"/>
            <w:u w:val="single"/>
          </w:rPr>
          <w:t>http://go.microsoft.com/fwlink/?linkid=246338</w:t>
        </w:r>
      </w:hyperlink>
      <w:r>
        <w:t xml:space="preserve">, of aan de gebruiksvoorwaarden voor Xbox.com op </w:t>
      </w:r>
      <w:hyperlink r:id="rId82">
        <w:r>
          <w:rPr>
            <w:color w:val="00467F"/>
            <w:u w:val="single"/>
          </w:rPr>
          <w:t>http://xbox.com/legal/livetou</w:t>
        </w:r>
      </w:hyperlink>
      <w:r>
        <w:t xml:space="preserve"> voor Windows-apps die gebruikmaken van Xbox-diensten.</w:t>
      </w:r>
    </w:p>
    <w:p w:rsidR="00977787" w:rsidRDefault="006A5BF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Artikel 4.14</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4.1 Aanvullende gebruiksrechten voor Windows Software Assurance (per Gebruiker en per Apparaat) en Windows Virtual Desktop Access (VDA) (per Gebruiker en per Apparaat) verleend via SA</w:t>
      </w:r>
    </w:p>
    <w:p w:rsidR="00977787" w:rsidRDefault="006A5BF1">
      <w:pPr>
        <w:pStyle w:val="ProductList-Body"/>
      </w:pPr>
      <w:r>
        <w:t>“</w:t>
      </w:r>
      <w:r>
        <w:rPr>
          <w:b/>
          <w:color w:val="00188F"/>
        </w:rPr>
        <w:t>Software</w:t>
      </w:r>
      <w:r>
        <w:t xml:space="preserve">”, zoals hier wordt gebruikt, heeft betrekking op Windows 10 Enterprise Current Branch of Windows Enterprise LTSB. </w:t>
      </w:r>
    </w:p>
    <w:p w:rsidR="00977787" w:rsidRDefault="006A5BF1">
      <w:pPr>
        <w:pStyle w:val="ProductList-Body"/>
      </w:pPr>
      <w:r>
        <w:t>“</w:t>
      </w:r>
      <w:r>
        <w:rPr>
          <w:b/>
          <w:color w:val="00188F"/>
        </w:rPr>
        <w:t>Gelicentieerd Apparaat</w:t>
      </w:r>
      <w:r>
        <w:t>”, zoals hier wordt gebruikt, heeft betrekking op een apparaat waaraan de Klant actieve dekking toewijst.</w:t>
      </w:r>
    </w:p>
    <w:p w:rsidR="00977787" w:rsidRDefault="006A5BF1">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977787" w:rsidRDefault="006A5BF1" w:rsidP="006A5BF1">
      <w:pPr>
        <w:pStyle w:val="ProductList-Bullet"/>
        <w:numPr>
          <w:ilvl w:val="0"/>
          <w:numId w:val="25"/>
        </w:numPr>
      </w:pPr>
      <w:r>
        <w:t xml:space="preserve">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 </w:t>
      </w:r>
    </w:p>
    <w:p w:rsidR="00977787" w:rsidRDefault="006A5BF1" w:rsidP="006A5BF1">
      <w:pPr>
        <w:pStyle w:val="ProductList-Bullet"/>
        <w:numPr>
          <w:ilvl w:val="0"/>
          <w:numId w:val="25"/>
        </w:numPr>
      </w:pPr>
      <w:r>
        <w:t xml:space="preserve">De Klant mag een Instance van de Software maken en opslaan op ween of twee USB-stations met behulp van Windows to Go en deze gebruiken op Gelicentieerde Apparaten indien gelicentieerd per apparaat, of op enig apparaat indien gelicentieerd per gebruiker. </w:t>
      </w:r>
    </w:p>
    <w:p w:rsidR="00977787" w:rsidRDefault="006A5BF1" w:rsidP="006A5BF1">
      <w:pPr>
        <w:pStyle w:val="ProductList-Bullet"/>
        <w:numPr>
          <w:ilvl w:val="0"/>
          <w:numId w:val="25"/>
        </w:numPr>
      </w:pPr>
      <w:r>
        <w:t xml:space="preserve">De Klant mag Windows 10 Pro of een eerdere versie van de Software uitvoeren in plaats van een in dit artikel toegestane Instance. </w:t>
      </w:r>
    </w:p>
    <w:p w:rsidR="00977787" w:rsidRDefault="006A5BF1" w:rsidP="006A5BF1">
      <w:pPr>
        <w:pStyle w:val="ProductList-Bullet"/>
        <w:numPr>
          <w:ilvl w:val="0"/>
          <w:numId w:val="25"/>
        </w:numPr>
      </w:pPr>
      <w:r>
        <w:t>De Klant heeft geen Licentie nodig voor toegang tot toegestane Instances voor het beheren van de Software.</w:t>
      </w:r>
    </w:p>
    <w:p w:rsidR="00977787" w:rsidRDefault="00977787">
      <w:pPr>
        <w:pStyle w:val="ProductList-Body"/>
      </w:pPr>
    </w:p>
    <w:p w:rsidR="00977787" w:rsidRDefault="006A5BF1">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97778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77787" w:rsidRDefault="0097778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77787" w:rsidRDefault="006A5BF1">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77787" w:rsidRDefault="006A5BF1">
            <w:pPr>
              <w:pStyle w:val="ProductList-TableBody"/>
              <w:jc w:val="center"/>
            </w:pPr>
            <w:r>
              <w:rPr>
                <w:color w:val="FFFFFF"/>
              </w:rPr>
              <w:t>Windows VDA</w:t>
            </w:r>
          </w:p>
        </w:tc>
      </w:tr>
      <w:tr w:rsidR="0097778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77787" w:rsidRDefault="0097778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Gebruiker</w:t>
            </w:r>
          </w:p>
        </w:tc>
      </w:tr>
      <w:tr w:rsidR="00977787">
        <w:tc>
          <w:tcPr>
            <w:tcW w:w="80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80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80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bl>
    <w:p w:rsidR="00977787" w:rsidRDefault="00977787">
      <w:pPr>
        <w:pStyle w:val="ProductList-Body"/>
      </w:pPr>
    </w:p>
    <w:p w:rsidR="00977787" w:rsidRDefault="006A5BF1">
      <w:pPr>
        <w:pStyle w:val="ProductList-SubClauseHeading"/>
        <w:outlineLvl w:val="5"/>
      </w:pPr>
      <w:r>
        <w:t>4.1.1 Windows 10 Enterprise Current Branch-rechten</w:t>
      </w:r>
    </w:p>
    <w:p w:rsidR="00977787" w:rsidRDefault="006A5BF1">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977787" w:rsidRDefault="00977787">
      <w:pPr>
        <w:pStyle w:val="ProductList-BodyIndented"/>
      </w:pPr>
    </w:p>
    <w:p w:rsidR="00977787" w:rsidRDefault="006A5BF1">
      <w:pPr>
        <w:pStyle w:val="ProductList-ClauseHeading"/>
        <w:outlineLvl w:val="4"/>
      </w:pPr>
      <w:r>
        <w:t>4.2 Kwalificerende operating systems (OS)</w:t>
      </w:r>
    </w:p>
    <w:p w:rsidR="00977787" w:rsidRDefault="006A5BF1">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977787" w:rsidRDefault="006A5BF1" w:rsidP="006A5BF1">
      <w:pPr>
        <w:pStyle w:val="ProductList-Bullet"/>
        <w:numPr>
          <w:ilvl w:val="0"/>
          <w:numId w:val="26"/>
        </w:numPr>
      </w:pPr>
      <w:r>
        <w:t xml:space="preserve">Klanten die al eerder SA hebben aangekocht voor Windows Pro, mogen SA verlengen voor hun gedekte apparaten zonder de noodzaak om een Windows Enterprise Upgrade-licentie aan te schaffen. </w:t>
      </w:r>
    </w:p>
    <w:p w:rsidR="00977787" w:rsidRDefault="006A5BF1" w:rsidP="006A5BF1">
      <w:pPr>
        <w:pStyle w:val="ProductList-Bullet"/>
        <w:numPr>
          <w:ilvl w:val="0"/>
          <w:numId w:val="26"/>
        </w:numPr>
      </w:pPr>
      <w:r>
        <w:t>Klanten die eerder Windows Pro Upgrade + SA hebben aangekocht, mogen Pro Upgrade + SA blijven aanschaffen tot aan het einde van hun enrollment of overeenkomst.</w:t>
      </w:r>
    </w:p>
    <w:p w:rsidR="00977787" w:rsidRDefault="00977787">
      <w:pPr>
        <w:pStyle w:val="ProductList-Body"/>
      </w:pPr>
    </w:p>
    <w:p w:rsidR="00977787" w:rsidRDefault="006A5BF1">
      <w:pPr>
        <w:pStyle w:val="ProductList-ClauseHeading"/>
        <w:outlineLvl w:val="4"/>
      </w:pPr>
      <w:r>
        <w:t>4.3 Hertoewijzing Windows Software Assurance per Apparaat</w:t>
      </w:r>
    </w:p>
    <w:p w:rsidR="00977787" w:rsidRDefault="006A5BF1">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977787" w:rsidRDefault="00977787">
      <w:pPr>
        <w:pStyle w:val="ProductList-Body"/>
      </w:pPr>
    </w:p>
    <w:p w:rsidR="00977787" w:rsidRDefault="006A5BF1">
      <w:pPr>
        <w:pStyle w:val="ProductList-ClauseHeading"/>
        <w:outlineLvl w:val="4"/>
      </w:pPr>
      <w:r>
        <w:t>4.4 Regels voor licentietoewijzing Windows Software Assurance per Gebruiker</w:t>
      </w:r>
    </w:p>
    <w:p w:rsidR="00977787" w:rsidRDefault="006A5BF1">
      <w:pPr>
        <w:pStyle w:val="ProductList-SubClauseHeading"/>
        <w:outlineLvl w:val="5"/>
      </w:pPr>
      <w:r>
        <w:t>4.4.1 SL voor Windows Enterprise SA per Gebruiker</w:t>
      </w:r>
    </w:p>
    <w:p w:rsidR="00977787" w:rsidRDefault="006A5BF1">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977787" w:rsidRDefault="00977787">
      <w:pPr>
        <w:pStyle w:val="ProductList-BodyIndented"/>
      </w:pPr>
    </w:p>
    <w:p w:rsidR="00977787" w:rsidRDefault="006A5BF1">
      <w:pPr>
        <w:pStyle w:val="ProductList-SubClauseHeading"/>
        <w:outlineLvl w:val="5"/>
      </w:pPr>
      <w:r>
        <w:t>4.4.2 Add-on voor Windows Enterprise SA per Gebruiker</w:t>
      </w:r>
    </w:p>
    <w:p w:rsidR="00977787" w:rsidRDefault="006A5BF1">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977787" w:rsidRDefault="00977787">
      <w:pPr>
        <w:pStyle w:val="ProductList-BodyIndented"/>
      </w:pPr>
    </w:p>
    <w:p w:rsidR="00977787" w:rsidRDefault="006A5BF1">
      <w:pPr>
        <w:pStyle w:val="ProductList-ClauseHeading"/>
        <w:outlineLvl w:val="4"/>
      </w:pPr>
      <w:r>
        <w:t>4.5 Windows Desktop Operating System Software Assurance per Gebruiker Add-on</w:t>
      </w:r>
    </w:p>
    <w:p w:rsidR="00977787" w:rsidRDefault="006A5BF1">
      <w:pPr>
        <w:pStyle w:val="ProductList-Body"/>
      </w:pPr>
      <w:r>
        <w:t xml:space="preserve">De Windows Desktop Operating System SA per Gebruiker Add-on is een Abonnementslicentie die </w:t>
      </w:r>
    </w:p>
    <w:p w:rsidR="00977787" w:rsidRDefault="006A5BF1" w:rsidP="006A5BF1">
      <w:pPr>
        <w:pStyle w:val="ProductList-Bullet"/>
        <w:numPr>
          <w:ilvl w:val="0"/>
          <w:numId w:val="27"/>
        </w:numPr>
      </w:pPr>
      <w:r>
        <w:t>die is aangekocht in aanvulling op (en gekoppeld aan een apparaat met licentie voor) het Windows Desktop Operating System met SA-dekking (“Kwalificerende Dekking”) of VDA (“Kwalificerende Licentie”),</w:t>
      </w:r>
    </w:p>
    <w:p w:rsidR="00977787" w:rsidRDefault="006A5BF1" w:rsidP="006A5BF1">
      <w:pPr>
        <w:pStyle w:val="ProductList-Bullet"/>
        <w:numPr>
          <w:ilvl w:val="0"/>
          <w:numId w:val="27"/>
        </w:numPr>
      </w:pPr>
      <w:r>
        <w:t>is toegewezen aan de Primaire Gebruiker van het apparaat (dat tevens het primaire werkapparaat van de Primaire Gebruiker is),</w:t>
      </w:r>
    </w:p>
    <w:p w:rsidR="00977787" w:rsidRDefault="006A5BF1" w:rsidP="006A5BF1">
      <w:pPr>
        <w:pStyle w:val="ProductList-Bullet"/>
        <w:numPr>
          <w:ilvl w:val="0"/>
          <w:numId w:val="27"/>
        </w:numPr>
      </w:pPr>
      <w:r>
        <w:t>het gebruik van de Windows Enterprise-software toestaat, onderworpen aan de Licentievoorwaarden voor Windows Enterprise per Gebruiker of de Licentievoorwaarden voor VDA per Gebruiker, gekoppeld aan respectievelijk Kwalificerende Dekking of een Kwalificerende Licentie, en</w:t>
      </w:r>
    </w:p>
    <w:p w:rsidR="00977787" w:rsidRDefault="006A5BF1" w:rsidP="006A5BF1">
      <w:pPr>
        <w:pStyle w:val="ProductList-Bullet"/>
        <w:numPr>
          <w:ilvl w:val="0"/>
          <w:numId w:val="27"/>
        </w:numPr>
      </w:pPr>
      <w:r>
        <w:t xml:space="preserve">afloopt op het moment dat de Kwalificerende Dekking of Kwalificerende Licentie afloopt. </w:t>
      </w:r>
    </w:p>
    <w:p w:rsidR="00977787" w:rsidRDefault="006A5BF1">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977787" w:rsidRDefault="00977787">
      <w:pPr>
        <w:pStyle w:val="ProductList-Body"/>
      </w:pPr>
    </w:p>
    <w:p w:rsidR="00977787" w:rsidRDefault="006A5BF1">
      <w:pPr>
        <w:pStyle w:val="ProductList-ClauseHeading"/>
        <w:outlineLvl w:val="4"/>
      </w:pPr>
      <w:r>
        <w:t>4.6 Enterprise Enrollments met een combinatie van Windows SA- of VDA-dekking voor Windows per Gebruiker of per Apparaat</w:t>
      </w:r>
    </w:p>
    <w:p w:rsidR="00977787" w:rsidRDefault="006A5BF1">
      <w:pPr>
        <w:pStyle w:val="ProductList-Body"/>
      </w:pPr>
      <w:r>
        <w:t>Klanten die licentieverlening voor Windows SA per Apparaat en Windows SA per Gebruiker door elkaar willen gebruiken, mogen dat doen mits:</w:t>
      </w:r>
    </w:p>
    <w:p w:rsidR="00977787" w:rsidRDefault="006A5BF1" w:rsidP="006A5BF1">
      <w:pPr>
        <w:pStyle w:val="ProductList-Bullet"/>
        <w:numPr>
          <w:ilvl w:val="0"/>
          <w:numId w:val="28"/>
        </w:numPr>
      </w:pPr>
      <w:r>
        <w:t xml:space="preserve">Alle gebruikers die niet-gelicentieerde Gekwalificeerde Apparaten gebruiken beschikken over een licentie voor Windows SA per Gebruiker (Gebruikers-SL of Aanvullende Gebruikers-SL), en </w:t>
      </w:r>
    </w:p>
    <w:p w:rsidR="00977787" w:rsidRDefault="006A5BF1" w:rsidP="006A5BF1">
      <w:pPr>
        <w:pStyle w:val="ProductList-Bullet"/>
        <w:numPr>
          <w:ilvl w:val="0"/>
          <w:numId w:val="28"/>
        </w:numPr>
      </w:pPr>
      <w:r>
        <w:t>Alle Gekwalificeerde Apparaten die worden gebruikt door gebruikers zonder licentie beschikken over Windows SA per Apparaat</w:t>
      </w:r>
    </w:p>
    <w:p w:rsidR="00977787" w:rsidRDefault="00977787">
      <w:pPr>
        <w:pStyle w:val="ProductList-Body"/>
      </w:pPr>
    </w:p>
    <w:p w:rsidR="00977787" w:rsidRDefault="006A5BF1">
      <w:pPr>
        <w:pStyle w:val="ProductList-ClauseHeading"/>
        <w:outlineLvl w:val="4"/>
      </w:pPr>
      <w:r>
        <w:t>4.7 Aankooprechten voor Gebruikers-SL's voor Windows Desktop Operating System Software Assurance (Per Gebruiker) vanuit SA</w:t>
      </w:r>
    </w:p>
    <w:p w:rsidR="00977787" w:rsidRDefault="006A5BF1">
      <w:pPr>
        <w:pStyle w:val="ProductList-SubClauseHeading"/>
        <w:outlineLvl w:val="5"/>
      </w:pPr>
      <w:r>
        <w:t>4.7.1 Enterprise Overeenkomsten</w:t>
      </w:r>
    </w:p>
    <w:p w:rsidR="00977787" w:rsidRDefault="006A5BF1">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Corresponderende Gebruikers-SL vanuit SA</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Gebruikers-SL voor Windows Desktop Operating System SA (per gebruiker) vanuit SA</w:t>
            </w:r>
            <w:r>
              <w:rPr>
                <w:vertAlign w:val="superscript"/>
              </w:rPr>
              <w:t>1</w:t>
            </w:r>
          </w:p>
        </w:tc>
      </w:tr>
    </w:tbl>
    <w:p w:rsidR="00977787" w:rsidRDefault="006A5BF1">
      <w:pPr>
        <w:pStyle w:val="ProductList-BodyIndented"/>
      </w:pPr>
      <w:r>
        <w:rPr>
          <w:i/>
          <w:vertAlign w:val="superscript"/>
        </w:rPr>
        <w:t>1</w:t>
      </w:r>
      <w:r>
        <w:rPr>
          <w:i/>
        </w:rPr>
        <w:t>Uitsluitend beschikbaar voor aankoop op de verjaardag van de enrollment of het begin van de looptijd van een nieuwe enrollment.</w:t>
      </w:r>
    </w:p>
    <w:p w:rsidR="00977787" w:rsidRDefault="00977787">
      <w:pPr>
        <w:pStyle w:val="ProductList-BodyIndented"/>
      </w:pPr>
    </w:p>
    <w:p w:rsidR="00977787" w:rsidRDefault="006A5BF1">
      <w:pPr>
        <w:pStyle w:val="ProductList-SubClauseHeading"/>
        <w:outlineLvl w:val="5"/>
      </w:pPr>
      <w:r>
        <w:t>4.7.2 Enterprise Subscription Overeenkomsten</w:t>
      </w:r>
    </w:p>
    <w:p w:rsidR="00977787" w:rsidRDefault="006A5BF1">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977787" w:rsidRDefault="00977787">
      <w:pPr>
        <w:pStyle w:val="ProductList-BodyIndented"/>
      </w:pPr>
    </w:p>
    <w:p w:rsidR="00977787" w:rsidRDefault="006A5BF1">
      <w:pPr>
        <w:pStyle w:val="ProductList-ClauseHeading"/>
        <w:outlineLvl w:val="4"/>
      </w:pPr>
      <w:r>
        <w:t>4.8 Microsoft Desktop Optimization Pack (MDOP)</w:t>
      </w:r>
    </w:p>
    <w:p w:rsidR="00977787" w:rsidRDefault="006A5BF1">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977787" w:rsidRDefault="00977787">
      <w:pPr>
        <w:pStyle w:val="ProductList-Body"/>
      </w:pPr>
    </w:p>
    <w:p w:rsidR="00977787" w:rsidRDefault="006A5BF1">
      <w:pPr>
        <w:pStyle w:val="ProductList-SubClauseHeading"/>
        <w:outlineLvl w:val="5"/>
      </w:pPr>
      <w:r>
        <w:t>4.8.1. Recht op MDOP</w:t>
      </w:r>
    </w:p>
    <w:p w:rsidR="00977787" w:rsidRDefault="006A5BF1">
      <w:pPr>
        <w:pStyle w:val="ProductList-BodyIndented"/>
      </w:pPr>
      <w:r>
        <w:t>Voor de volgende Klanten zijn MDOP-gebruiksrechten inbegrepen in Windows Software Assurance en Windows VDA. Deze Klanten hoeven MDOP niet afzonderlijk aan te schaffen.</w:t>
      </w:r>
    </w:p>
    <w:p w:rsidR="00977787" w:rsidRDefault="006A5BF1" w:rsidP="006A5BF1">
      <w:pPr>
        <w:pStyle w:val="ProductList-Bullet"/>
        <w:numPr>
          <w:ilvl w:val="1"/>
          <w:numId w:val="29"/>
        </w:numPr>
      </w:pPr>
      <w:r>
        <w:t xml:space="preserve">Alle Klanten met actieve met een Gebruikers-SL voor Windows Software Assurance per Gebruiker of voor VDA per Gebruiker. </w:t>
      </w:r>
    </w:p>
    <w:p w:rsidR="00977787" w:rsidRDefault="006A5BF1" w:rsidP="006A5BF1">
      <w:pPr>
        <w:pStyle w:val="ProductList-Bullet"/>
        <w:numPr>
          <w:ilvl w:val="1"/>
          <w:numId w:val="29"/>
        </w:numPr>
      </w:pPr>
      <w:r>
        <w:t>Klanten met overeenkomsten met een ingangsdatum van 1 augustus 2015 of later die beschikken over actieve Windows Software Assurance per Apparaat en/of VDA per Apparaat.</w:t>
      </w:r>
    </w:p>
    <w:p w:rsidR="00977787" w:rsidRDefault="00977787">
      <w:pPr>
        <w:pStyle w:val="ProductList-BodyIndented"/>
      </w:pPr>
    </w:p>
    <w:p w:rsidR="00977787" w:rsidRDefault="006A5BF1">
      <w:pPr>
        <w:pStyle w:val="ProductList-ClauseHeading"/>
        <w:outlineLvl w:val="4"/>
      </w:pPr>
      <w:r>
        <w:t>4.9 Academic-programma's</w:t>
      </w:r>
    </w:p>
    <w:p w:rsidR="00977787" w:rsidRDefault="006A5BF1">
      <w:pPr>
        <w:pStyle w:val="ProductList-Body"/>
      </w:pPr>
      <w:r>
        <w:t>Het volgende is van toepassing op klanten in alle Academic Volume Licensing-programma´s:</w:t>
      </w:r>
    </w:p>
    <w:p w:rsidR="00977787" w:rsidRDefault="006A5BF1">
      <w:pPr>
        <w:pStyle w:val="ProductList-SubClauseHeading"/>
        <w:outlineLvl w:val="5"/>
      </w:pPr>
      <w:r>
        <w:t>4.9.1 Rechten voor Windows Enterprise LTSB</w:t>
      </w:r>
    </w:p>
    <w:p w:rsidR="00977787" w:rsidRDefault="006A5BF1">
      <w:pPr>
        <w:pStyle w:val="ProductList-BodyIndented"/>
      </w:pPr>
      <w:r>
        <w:t>Onderwijsinstellingen met Windows Enterprise SA of Windows Education SA zijn gerechtigd Windows 10 Enterprise LTSB te installeren in plaats van een toegestane eeuwigdurende instance.</w:t>
      </w:r>
    </w:p>
    <w:p w:rsidR="00977787" w:rsidRDefault="00977787">
      <w:pPr>
        <w:pStyle w:val="ProductList-BodyIndented"/>
      </w:pPr>
    </w:p>
    <w:p w:rsidR="00977787" w:rsidRDefault="006A5BF1">
      <w:pPr>
        <w:pStyle w:val="ProductList-SubClauseHeading"/>
        <w:outlineLvl w:val="5"/>
      </w:pPr>
      <w:r>
        <w:t>4.9.2 Rechten voor Windows 10 Enterprise of Windows 10 Education Edition</w:t>
      </w:r>
    </w:p>
    <w:p w:rsidR="00977787" w:rsidRDefault="006A5BF1">
      <w:pPr>
        <w:pStyle w:val="ProductList-BodyIndented"/>
      </w:pPr>
      <w:r>
        <w:t>Onderwijsinstellingen met Software Assurance voor Windows Enterprise of Windows Education zijn gerechtigd Windows 10 Enterprise of Windows 10 Education te installeren en te gebruiken.</w:t>
      </w:r>
    </w:p>
    <w:p w:rsidR="00977787" w:rsidRDefault="00977787">
      <w:pPr>
        <w:pStyle w:val="ProductList-BodyIndented"/>
      </w:pPr>
    </w:p>
    <w:p w:rsidR="00977787" w:rsidRDefault="006A5BF1">
      <w:pPr>
        <w:pStyle w:val="ProductList-SubClauseHeading"/>
        <w:outlineLvl w:val="5"/>
      </w:pPr>
      <w:r>
        <w:t>4.9.3 Downgraderechten</w:t>
      </w:r>
    </w:p>
    <w:p w:rsidR="00977787" w:rsidRDefault="006A5BF1">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977787" w:rsidRDefault="00977787">
      <w:pPr>
        <w:pStyle w:val="ProductList-BodyIndented"/>
      </w:pPr>
    </w:p>
    <w:p w:rsidR="00977787" w:rsidRDefault="006A5BF1">
      <w:pPr>
        <w:pStyle w:val="ProductList-SubClauseHeading"/>
        <w:outlineLvl w:val="5"/>
      </w:pPr>
      <w:r>
        <w:t>4.9.4. Recht op MDOP</w:t>
      </w:r>
    </w:p>
    <w:p w:rsidR="00977787" w:rsidRDefault="006A5BF1">
      <w:pPr>
        <w:pStyle w:val="ProductList-BodyIndented"/>
      </w:pPr>
      <w:r>
        <w:t>Onderwijsinstellingen met Software Assurance voor Windows Enterprise of Windows Education zijn gerechtigd MDOP te installeren en te gebruiken.</w:t>
      </w:r>
    </w:p>
    <w:p w:rsidR="00977787" w:rsidRDefault="00977787">
      <w:pPr>
        <w:pStyle w:val="ProductList-BodyIndented"/>
      </w:pPr>
    </w:p>
    <w:p w:rsidR="00977787" w:rsidRDefault="006A5BF1">
      <w:pPr>
        <w:pStyle w:val="ProductList-SubClauseHeading"/>
        <w:outlineLvl w:val="5"/>
      </w:pPr>
      <w:r>
        <w:t>4.9.5 Optie Student voor Windows To Go</w:t>
      </w:r>
    </w:p>
    <w:p w:rsidR="00977787" w:rsidRDefault="006A5BF1">
      <w:pPr>
        <w:pStyle w:val="ProductList-BodyIndented"/>
      </w:pPr>
      <w:r>
        <w:t>Onderwijsinstellingen die kiezen voor de Optie Student wordt maximaal één Windows To Go-instance per gelicentieerd studentapparaat zolang de betreffende student is ingeschreven bij de instelling.</w:t>
      </w:r>
    </w:p>
    <w:p w:rsidR="00977787" w:rsidRDefault="00977787">
      <w:pPr>
        <w:pStyle w:val="ProductList-BodyIndented"/>
      </w:pPr>
    </w:p>
    <w:p w:rsidR="00977787" w:rsidRDefault="006A5BF1">
      <w:pPr>
        <w:pStyle w:val="ProductList-ClauseHeading"/>
        <w:outlineLvl w:val="4"/>
      </w:pPr>
      <w:r>
        <w:t>4.10 Windows 10 Mobile Enterprise</w:t>
      </w:r>
    </w:p>
    <w:p w:rsidR="00977787" w:rsidRDefault="006A5BF1">
      <w:pPr>
        <w:pStyle w:val="ProductList-Body"/>
      </w:pPr>
      <w:r>
        <w:t>Klanten met een actieve Windows SA per Gebruiker-SL of per Gebruiker-aanvulling mogen Windows 10 Mobile Enterprise installeren op secundaire apparaten van de gelicentieerde gebruiker.</w:t>
      </w:r>
    </w:p>
    <w:p w:rsidR="00977787" w:rsidRDefault="00977787">
      <w:pPr>
        <w:pStyle w:val="ProductList-Body"/>
      </w:pPr>
    </w:p>
    <w:p w:rsidR="00977787" w:rsidRDefault="006A5BF1">
      <w:pPr>
        <w:pStyle w:val="ProductList-ClauseHeading"/>
        <w:outlineLvl w:val="4"/>
      </w:pPr>
      <w:r>
        <w:t>4.11 Windows desktop-besturingssysteem – Rechten om “Geclusterde HPC-toepassingen” uit te voeren</w:t>
      </w:r>
    </w:p>
    <w:p w:rsidR="00977787" w:rsidRDefault="00977787">
      <w:pPr>
        <w:pStyle w:val="ProductList-Body"/>
      </w:pPr>
    </w:p>
    <w:p w:rsidR="00977787" w:rsidRDefault="006A5BF1">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977787" w:rsidRDefault="00977787">
      <w:pPr>
        <w:pStyle w:val="ProductList-Body"/>
      </w:pPr>
    </w:p>
    <w:p w:rsidR="00977787" w:rsidRDefault="006A5BF1">
      <w:pPr>
        <w:pStyle w:val="ProductList-ClauseHeading"/>
        <w:outlineLvl w:val="4"/>
      </w:pPr>
      <w:r>
        <w:lastRenderedPageBreak/>
        <w:t>4.12 Windows Desktop Operating System – Windows Thin PC</w:t>
      </w:r>
    </w:p>
    <w:p w:rsidR="00977787" w:rsidRDefault="006A5BF1">
      <w:pPr>
        <w:pStyle w:val="ProductList-Body"/>
      </w:pPr>
      <w:r>
        <w:t>De Klant mag de Windows Thin PC-software gebruiken in plaats van Windows Desktop Operating System-software, doch uitsluitend voor het uitvoeren van de hieronder vermelde toepassingstypen.</w:t>
      </w:r>
    </w:p>
    <w:p w:rsidR="00977787" w:rsidRDefault="006A5BF1" w:rsidP="006A5BF1">
      <w:pPr>
        <w:pStyle w:val="ProductList-Bullet"/>
        <w:numPr>
          <w:ilvl w:val="0"/>
          <w:numId w:val="30"/>
        </w:numPr>
      </w:pPr>
      <w:r>
        <w:t>beveiliging</w:t>
      </w:r>
    </w:p>
    <w:p w:rsidR="00977787" w:rsidRDefault="006A5BF1" w:rsidP="006A5BF1">
      <w:pPr>
        <w:pStyle w:val="ProductList-Bullet"/>
        <w:numPr>
          <w:ilvl w:val="0"/>
          <w:numId w:val="30"/>
        </w:numPr>
      </w:pPr>
      <w:r>
        <w:t>beheer</w:t>
      </w:r>
    </w:p>
    <w:p w:rsidR="00977787" w:rsidRDefault="006A5BF1" w:rsidP="006A5BF1">
      <w:pPr>
        <w:pStyle w:val="ProductList-Bullet"/>
        <w:numPr>
          <w:ilvl w:val="0"/>
          <w:numId w:val="30"/>
        </w:numPr>
      </w:pPr>
      <w:r>
        <w:t>emulatie van terminals</w:t>
      </w:r>
    </w:p>
    <w:p w:rsidR="00977787" w:rsidRDefault="006A5BF1" w:rsidP="006A5BF1">
      <w:pPr>
        <w:pStyle w:val="ProductList-Bullet"/>
        <w:numPr>
          <w:ilvl w:val="0"/>
          <w:numId w:val="30"/>
        </w:numPr>
      </w:pPr>
      <w:r>
        <w:t>extern bureaublad en soortgelijke technologieën</w:t>
      </w:r>
    </w:p>
    <w:p w:rsidR="00977787" w:rsidRDefault="006A5BF1" w:rsidP="006A5BF1">
      <w:pPr>
        <w:pStyle w:val="ProductList-Bullet"/>
        <w:numPr>
          <w:ilvl w:val="0"/>
          <w:numId w:val="30"/>
        </w:numPr>
      </w:pPr>
      <w:r>
        <w:t>webbrowser</w:t>
      </w:r>
    </w:p>
    <w:p w:rsidR="00977787" w:rsidRDefault="006A5BF1" w:rsidP="006A5BF1">
      <w:pPr>
        <w:pStyle w:val="ProductList-Bullet"/>
        <w:numPr>
          <w:ilvl w:val="0"/>
          <w:numId w:val="30"/>
        </w:numPr>
      </w:pPr>
      <w:r>
        <w:t>media player</w:t>
      </w:r>
    </w:p>
    <w:p w:rsidR="00977787" w:rsidRDefault="006A5BF1" w:rsidP="006A5BF1">
      <w:pPr>
        <w:pStyle w:val="ProductList-Bullet"/>
        <w:numPr>
          <w:ilvl w:val="0"/>
          <w:numId w:val="30"/>
        </w:numPr>
      </w:pPr>
      <w:r>
        <w:t>instant messaging client</w:t>
      </w:r>
    </w:p>
    <w:p w:rsidR="00977787" w:rsidRDefault="006A5BF1" w:rsidP="006A5BF1">
      <w:pPr>
        <w:pStyle w:val="ProductList-Bullet"/>
        <w:numPr>
          <w:ilvl w:val="0"/>
          <w:numId w:val="30"/>
        </w:numPr>
      </w:pPr>
      <w:r>
        <w:t>document viewers</w:t>
      </w:r>
    </w:p>
    <w:p w:rsidR="00977787" w:rsidRDefault="006A5BF1" w:rsidP="006A5BF1">
      <w:pPr>
        <w:pStyle w:val="ProductList-Bullet"/>
        <w:numPr>
          <w:ilvl w:val="0"/>
          <w:numId w:val="30"/>
        </w:numPr>
      </w:pPr>
      <w:r>
        <w:t>NET Framework and Java Virtual Machine</w:t>
      </w:r>
    </w:p>
    <w:p w:rsidR="00977787" w:rsidRDefault="006A5BF1">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977787" w:rsidRDefault="00977787">
      <w:pPr>
        <w:pStyle w:val="ProductList-Body"/>
      </w:pPr>
    </w:p>
    <w:p w:rsidR="00977787" w:rsidRDefault="006A5BF1">
      <w:pPr>
        <w:pStyle w:val="ProductList-ClauseHeading"/>
        <w:outlineLvl w:val="4"/>
      </w:pPr>
      <w:r>
        <w:t>4.13 Software Assurance voor Windows Embedded Industry Enterprise</w:t>
      </w:r>
    </w:p>
    <w:p w:rsidR="00977787" w:rsidRDefault="006A5BF1">
      <w:pPr>
        <w:pStyle w:val="ProductList-Body"/>
      </w:pPr>
      <w:r>
        <w:t xml:space="preserve">Klanten met Software Assurance voor Windows Embedded Industry Enterprise hebben dezelfde rechten en beperkingen als Klanten met Windows Software Assurance. </w:t>
      </w:r>
    </w:p>
    <w:p w:rsidR="00977787" w:rsidRDefault="00977787">
      <w:pPr>
        <w:pStyle w:val="ProductList-Body"/>
      </w:pPr>
    </w:p>
    <w:p w:rsidR="00977787" w:rsidRDefault="006A5BF1">
      <w:pPr>
        <w:pStyle w:val="ProductList-ClauseHeading"/>
        <w:outlineLvl w:val="4"/>
      </w:pPr>
      <w:r>
        <w:t>4.14 Beëindiging roamingrechten voor Windows Enterprise en Windows VDA</w:t>
      </w:r>
    </w:p>
    <w:p w:rsidR="00977787" w:rsidRDefault="006A5BF1">
      <w:pPr>
        <w:pStyle w:val="ProductList-Body"/>
      </w:pPr>
      <w:r>
        <w:t>Klanten met actieve SA voor Windows Enterprise of Windows VDA behouden ROaming rechten tot (afhankelijk wat later is):</w:t>
      </w:r>
    </w:p>
    <w:p w:rsidR="00977787" w:rsidRDefault="006A5BF1" w:rsidP="006A5BF1">
      <w:pPr>
        <w:pStyle w:val="ProductList-Bullet"/>
        <w:numPr>
          <w:ilvl w:val="0"/>
          <w:numId w:val="31"/>
        </w:numPr>
      </w:pPr>
      <w:r>
        <w:t>het einde van de looptijd van hun bestaande Enrollment of Overeenkomst, of</w:t>
      </w:r>
    </w:p>
    <w:p w:rsidR="00977787" w:rsidRDefault="006A5BF1" w:rsidP="006A5BF1">
      <w:pPr>
        <w:pStyle w:val="ProductList-Bullet"/>
        <w:numPr>
          <w:ilvl w:val="0"/>
          <w:numId w:val="31"/>
        </w:numPr>
      </w:pPr>
      <w:r>
        <w:t>31 januari 2017</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196" w:name="_Sec619"/>
      <w:r>
        <w:t>Windows Server</w:t>
      </w:r>
      <w:bookmarkEnd w:id="196"/>
      <w:r>
        <w:fldChar w:fldCharType="begin"/>
      </w:r>
      <w:r>
        <w:instrText xml:space="preserve"> TC "</w:instrText>
      </w:r>
      <w:bookmarkStart w:id="197" w:name="_Toc441651817"/>
      <w:r>
        <w:instrText>Windows Server</w:instrText>
      </w:r>
      <w:bookmarkEnd w:id="197"/>
      <w:r>
        <w:instrText>" \l 2</w:instrText>
      </w:r>
      <w:r>
        <w:fldChar w:fldCharType="end"/>
      </w:r>
    </w:p>
    <w:p w:rsidR="00977787" w:rsidRDefault="006A5BF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1818"/>
      <w:r>
        <w:instrText>Windows MultiPoint Server</w:instrText>
      </w:r>
      <w:bookmarkEnd w:id="199"/>
      <w:r>
        <w:instrText xml:space="preserve"> " \l 3</w:instrText>
      </w:r>
      <w:r>
        <w:fldChar w:fldCharType="end"/>
      </w:r>
    </w:p>
    <w:p w:rsidR="00977787" w:rsidRDefault="006A5BF1">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977787">
        <w:tc>
          <w:tcPr>
            <w:tcW w:w="416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(SA):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202" w:name="_Sec800"/>
      <w:r>
        <w:t>3. Gebruiksrechten</w:t>
      </w:r>
      <w:bookmarkEnd w:id="202"/>
    </w:p>
    <w:tbl>
      <w:tblPr>
        <w:tblStyle w:val="PURTable"/>
        <w:tblW w:w="0" w:type="dxa"/>
        <w:tblLook w:val="04A0" w:firstRow="1" w:lastRow="0" w:firstColumn="1" w:lastColumn="0" w:noHBand="0" w:noVBand="1"/>
      </w:tblPr>
      <w:tblGrid>
        <w:gridCol w:w="3631"/>
        <w:gridCol w:w="3616"/>
        <w:gridCol w:w="354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 xml:space="preserve">CAL voor Windows MultiPoint Server 2012 en </w:t>
            </w:r>
          </w:p>
          <w:p w:rsidR="00977787" w:rsidRDefault="006A5BF1">
            <w:pPr>
              <w:pStyle w:val="ProductList-TableBody"/>
            </w:pPr>
            <w:r>
              <w:t xml:space="preserve">CAL-equivalente Licentie (zie </w:t>
            </w:r>
            <w:hyperlink w:anchor="_Sec591">
              <w:r>
                <w:rPr>
                  <w:color w:val="00467F"/>
                  <w:u w:val="single"/>
                </w:rPr>
                <w:t>Bijlage A</w:t>
              </w:r>
            </w:hyperlink>
            <w:r>
              <w:t>)</w:t>
            </w:r>
          </w:p>
        </w:tc>
      </w:tr>
    </w:tbl>
    <w:p w:rsidR="00977787" w:rsidRDefault="00977787">
      <w:pPr>
        <w:pStyle w:val="ProductList-Body"/>
      </w:pPr>
    </w:p>
    <w:p w:rsidR="00977787" w:rsidRDefault="006A5BF1">
      <w:pPr>
        <w:pStyle w:val="ProductList-SubClauseHeading"/>
        <w:outlineLvl w:val="5"/>
      </w:pPr>
      <w:r>
        <w:t>3.1.1 Aanvullende functionaliteit verbonden aan CAL voor Windows Server 2012 Active Directory Rights Management Services</w:t>
      </w:r>
    </w:p>
    <w:p w:rsidR="00977787" w:rsidRDefault="006A5BF1">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 xml:space="preserve">CAL-equivalente Licentie (zie </w:t>
            </w:r>
            <w:hyperlink w:anchor="_Sec591">
              <w:r>
                <w:rPr>
                  <w:color w:val="00467F"/>
                  <w:u w:val="single"/>
                </w:rPr>
                <w:t>Bijlage A</w:t>
              </w:r>
            </w:hyperlink>
            <w:r>
              <w:t>)</w:t>
            </w:r>
          </w:p>
        </w:tc>
      </w:tr>
    </w:tbl>
    <w:p w:rsidR="00977787" w:rsidRDefault="00977787">
      <w:pPr>
        <w:pStyle w:val="ProductList-BodyIndented"/>
      </w:pPr>
    </w:p>
    <w:p w:rsidR="00977787" w:rsidRDefault="006A5BF1">
      <w:pPr>
        <w:pStyle w:val="ProductList-ClauseHeading"/>
        <w:outlineLvl w:val="4"/>
      </w:pPr>
      <w:r>
        <w:t>3.2 Actieve instances van de software</w:t>
      </w:r>
    </w:p>
    <w:p w:rsidR="00977787" w:rsidRDefault="006A5BF1">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977787" w:rsidRDefault="00977787">
      <w:pPr>
        <w:pStyle w:val="ProductList-Body"/>
      </w:pPr>
    </w:p>
    <w:p w:rsidR="00977787" w:rsidRDefault="006A5BF1">
      <w:pPr>
        <w:pStyle w:val="ProductList-ClauseHeading"/>
        <w:outlineLvl w:val="4"/>
      </w:pPr>
      <w:r>
        <w:t>3.3 Toegangslicenties</w:t>
      </w:r>
    </w:p>
    <w:p w:rsidR="00977787" w:rsidRDefault="006A5BF1">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977787" w:rsidRDefault="00977787">
      <w:pPr>
        <w:pStyle w:val="ProductList-Body"/>
      </w:pPr>
    </w:p>
    <w:p w:rsidR="00977787" w:rsidRDefault="006A5BF1">
      <w:pPr>
        <w:pStyle w:val="ProductList-ClauseHeading"/>
        <w:outlineLvl w:val="4"/>
      </w:pPr>
      <w:r>
        <w:t>3.4 Windows MultiPoint Server 2012 Connector</w:t>
      </w:r>
    </w:p>
    <w:p w:rsidR="00977787" w:rsidRDefault="006A5BF1">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977787" w:rsidRDefault="00977787">
      <w:pPr>
        <w:pStyle w:val="ProductList-Body"/>
      </w:pPr>
    </w:p>
    <w:p w:rsidR="00977787" w:rsidRDefault="006A5BF1">
      <w:pPr>
        <w:pStyle w:val="ProductList-ClauseHeading"/>
        <w:outlineLvl w:val="4"/>
      </w:pPr>
      <w:r>
        <w:t>3.5 Aanvullende software</w:t>
      </w:r>
    </w:p>
    <w:p w:rsidR="00977787" w:rsidRDefault="006A5BF1">
      <w:pPr>
        <w:pStyle w:val="ProductList-Body"/>
      </w:pPr>
      <w:r>
        <w:t xml:space="preserve">Zie </w:t>
      </w:r>
      <w:hyperlink r:id="rId84">
        <w:r>
          <w:rPr>
            <w:color w:val="00467F"/>
            <w:u w:val="single"/>
          </w:rPr>
          <w:t>http://go.microsoft.com/fwlink/?LinkId=245856</w:t>
        </w:r>
      </w:hyperlink>
      <w:r>
        <w:t xml:space="preserve"> voor een lijst met Aanvullende Software.</w:t>
      </w:r>
    </w:p>
    <w:p w:rsidR="00977787" w:rsidRDefault="006A5BF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04" w:name="_Sec655"/>
      <w:r>
        <w:t>Windows Server</w:t>
      </w:r>
      <w:bookmarkEnd w:id="204"/>
      <w:r>
        <w:fldChar w:fldCharType="begin"/>
      </w:r>
      <w:r>
        <w:instrText xml:space="preserve"> TC "</w:instrText>
      </w:r>
      <w:bookmarkStart w:id="205" w:name="_Toc441651819"/>
      <w:r>
        <w:instrText>Windows Server</w:instrText>
      </w:r>
      <w:bookmarkEnd w:id="205"/>
      <w:r>
        <w:instrText>" \l 3</w:instrText>
      </w:r>
      <w:r>
        <w:fldChar w:fldCharType="end"/>
      </w:r>
    </w:p>
    <w:p w:rsidR="00977787" w:rsidRDefault="006A5BF1">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77787" w:rsidRDefault="006A5BF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416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77787" w:rsidRDefault="006A5BF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07" w:name="_Sec758"/>
      <w:r>
        <w:t>2. Productvoorwaarden</w:t>
      </w:r>
      <w:bookmarkEnd w:id="207"/>
    </w:p>
    <w:tbl>
      <w:tblPr>
        <w:tblStyle w:val="PURTable"/>
        <w:tblW w:w="0" w:type="dxa"/>
        <w:tblLook w:val="04A0" w:firstRow="1" w:lastRow="0" w:firstColumn="1" w:lastColumn="0" w:noHBand="0" w:noVBand="1"/>
      </w:tblPr>
      <w:tblGrid>
        <w:gridCol w:w="3583"/>
        <w:gridCol w:w="3626"/>
        <w:gridCol w:w="358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(SA):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208" w:name="_Sec807"/>
      <w:r>
        <w:t>3. Gebruiksrechten</w:t>
      </w:r>
      <w:bookmarkEnd w:id="208"/>
    </w:p>
    <w:tbl>
      <w:tblPr>
        <w:tblStyle w:val="PURTable"/>
        <w:tblW w:w="0" w:type="dxa"/>
        <w:tblLook w:val="04A0" w:firstRow="1" w:lastRow="0" w:firstColumn="1" w:lastColumn="0" w:noHBand="0" w:noVBand="1"/>
      </w:tblPr>
      <w:tblGrid>
        <w:gridCol w:w="3631"/>
        <w:gridCol w:w="3616"/>
        <w:gridCol w:w="354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 xml:space="preserve">CAL-equivalente Licentie (zie </w:t>
            </w:r>
            <w:hyperlink r:id="rId85">
              <w:r>
                <w:rPr>
                  <w:color w:val="00467F"/>
                  <w:u w:val="single"/>
                </w:rPr>
                <w:t>Bijlage A</w:t>
              </w:r>
            </w:hyperlink>
            <w:r>
              <w:t>)</w:t>
            </w:r>
          </w:p>
        </w:tc>
      </w:tr>
    </w:tbl>
    <w:p w:rsidR="00977787" w:rsidRDefault="00977787">
      <w:pPr>
        <w:pStyle w:val="ProductList-Body"/>
      </w:pPr>
    </w:p>
    <w:p w:rsidR="00977787" w:rsidRDefault="006A5BF1">
      <w:pPr>
        <w:pStyle w:val="ProductList-SubClauseHeading"/>
        <w:outlineLvl w:val="5"/>
      </w:pPr>
      <w:r>
        <w:t>3.1.1 Aanvullende functionaliteit verbonden aan CAL voor Windows Server 2012 Remote Desktop Services</w:t>
      </w:r>
    </w:p>
    <w:p w:rsidR="00977787" w:rsidRDefault="006A5BF1">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30"/>
        <w:gridCol w:w="3450"/>
        <w:gridCol w:w="345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77787" w:rsidRDefault="006A5BF1">
            <w:pPr>
              <w:pStyle w:val="ProductList-TableBody"/>
            </w:pPr>
            <w:r>
              <w:t>Windows Server 2012 Remote Desktop Services USL</w:t>
            </w:r>
          </w:p>
        </w:tc>
      </w:tr>
    </w:tbl>
    <w:p w:rsidR="00977787" w:rsidRDefault="006A5BF1">
      <w:pPr>
        <w:pStyle w:val="ProductList-BodyIndented"/>
      </w:pPr>
      <w:r>
        <w:t>*Tevens vereist voor gebruik van Windows Server voor het hosten van een grafische gebruikersinterface (met de functionaliteit van Windows Server 2012 R2 Remote Desktop Services of andere technologie).</w:t>
      </w:r>
    </w:p>
    <w:p w:rsidR="00977787" w:rsidRDefault="00977787">
      <w:pPr>
        <w:pStyle w:val="ProductList-BodyIndented"/>
      </w:pPr>
    </w:p>
    <w:p w:rsidR="00977787" w:rsidRDefault="006A5BF1">
      <w:pPr>
        <w:pStyle w:val="ProductList-SubClauseHeading"/>
        <w:outlineLvl w:val="5"/>
      </w:pPr>
      <w:r>
        <w:t>3.1.2 Aanvullende functionaliteit verbonden aan de CAL voor Windows Server 2012 Rights Management Services</w:t>
      </w:r>
    </w:p>
    <w:p w:rsidR="00977787" w:rsidRDefault="006A5BF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Gebruikers-SL voor Azure Rights Management</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977787" w:rsidRDefault="006A5BF1">
            <w:pPr>
              <w:pStyle w:val="ProductList-TableBody"/>
            </w:pPr>
            <w:r>
              <w:t xml:space="preserve">CAL-equivalente Licentie (zie </w:t>
            </w:r>
            <w:hyperlink r:id="rId86">
              <w:r>
                <w:rPr>
                  <w:color w:val="00467F"/>
                  <w:u w:val="single"/>
                </w:rPr>
                <w:t>Bijlage A</w:t>
              </w:r>
            </w:hyperlink>
            <w:r>
              <w:t>)</w:t>
            </w:r>
          </w:p>
        </w:tc>
      </w:tr>
    </w:tbl>
    <w:p w:rsidR="00977787" w:rsidRDefault="00977787">
      <w:pPr>
        <w:pStyle w:val="ProductList-BodyIndented"/>
      </w:pPr>
    </w:p>
    <w:p w:rsidR="00977787" w:rsidRDefault="006A5BF1">
      <w:pPr>
        <w:pStyle w:val="ProductList-SubClauseHeading"/>
        <w:outlineLvl w:val="5"/>
      </w:pPr>
      <w:r>
        <w:t>3.1.3 Aanvullende SharePoint Server-functionaliteit verbonden aan de user CAL voor Microsoft Identity Manager</w:t>
      </w:r>
    </w:p>
    <w:p w:rsidR="00977787" w:rsidRDefault="006A5BF1">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20"/>
        <w:gridCol w:w="3467"/>
        <w:gridCol w:w="344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977787" w:rsidRDefault="006A5BF1">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77787" w:rsidRDefault="006A5BF1">
            <w:pPr>
              <w:pStyle w:val="ProductList-TableBody"/>
            </w:pPr>
            <w:r>
              <w:t>Microsoft Azure Active Directory Premium</w:t>
            </w:r>
          </w:p>
        </w:tc>
      </w:tr>
      <w:tr w:rsidR="0097778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7787" w:rsidRDefault="009777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7787" w:rsidRDefault="006A5BF1">
            <w:pPr>
              <w:pStyle w:val="ProductList-TableBody"/>
            </w:pPr>
            <w:r>
              <w:t xml:space="preserve">CAL-equivalente Licentie (zie </w:t>
            </w:r>
            <w:hyperlink r:id="rId87">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BodyIndented"/>
      </w:pPr>
      <w:r>
        <w:t xml:space="preserve">*Tevens vereist voor personen waarvoor de software identiteitsgegevens verstrekt of beheert. </w:t>
      </w:r>
    </w:p>
    <w:p w:rsidR="00977787" w:rsidRDefault="00977787">
      <w:pPr>
        <w:pStyle w:val="ProductList-BodyIndented"/>
      </w:pPr>
    </w:p>
    <w:p w:rsidR="00977787" w:rsidRDefault="006A5BF1">
      <w:pPr>
        <w:pStyle w:val="ProductList-SubClauseHeading"/>
        <w:outlineLvl w:val="5"/>
      </w:pPr>
      <w:r>
        <w:t>3.1.4 Synchronisatieservice</w:t>
      </w:r>
    </w:p>
    <w:p w:rsidR="00977787" w:rsidRDefault="006A5BF1">
      <w:pPr>
        <w:pStyle w:val="ProductList-BodyIndented"/>
      </w:pPr>
      <w:r>
        <w:t>Er is geen CAL voor Microsoft Identity Manager 2016 vereist voor gebruikers die alleen de Microsoft Identity Manager-synchronisatiedienst gebruiken.</w:t>
      </w:r>
    </w:p>
    <w:p w:rsidR="00977787" w:rsidRDefault="00977787">
      <w:pPr>
        <w:pStyle w:val="ProductList-BodyIndented"/>
      </w:pPr>
    </w:p>
    <w:p w:rsidR="00977787" w:rsidRDefault="006A5BF1">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SubClauseHeading"/>
        <w:outlineLvl w:val="5"/>
      </w:pPr>
      <w:r>
        <w:t>3.2.1 Aanvullende functionaliteit verbonden aan de External Connector License voor Windows Server 2012 Remote Desktop Services</w:t>
      </w:r>
    </w:p>
    <w:p w:rsidR="00977787" w:rsidRDefault="006A5BF1">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BodyIndented"/>
      </w:pPr>
      <w:r>
        <w:rPr>
          <w:i/>
        </w:rPr>
        <w:t>*Tevens vereist voor gebruik van Windows Server voor het hosten van een grafische gebruikersinterface (met de functionaliteit van Windows Server 2012 R2 Remote Desktop Services of andere technologie).</w:t>
      </w:r>
    </w:p>
    <w:p w:rsidR="00977787" w:rsidRDefault="00977787">
      <w:pPr>
        <w:pStyle w:val="ProductList-BodyIndented"/>
      </w:pPr>
    </w:p>
    <w:p w:rsidR="00977787" w:rsidRDefault="006A5BF1">
      <w:pPr>
        <w:pStyle w:val="ProductList-SubClauseHeading"/>
        <w:outlineLvl w:val="5"/>
      </w:pPr>
      <w:r>
        <w:t>3.2.2 Aanvullende functionaliteit verbonden aan de External Connector License voor Windows Server 2012 Rights Management Services</w:t>
      </w:r>
    </w:p>
    <w:p w:rsidR="00977787" w:rsidRDefault="006A5BF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Indented"/>
      </w:pPr>
    </w:p>
    <w:p w:rsidR="00977787" w:rsidRDefault="006A5BF1">
      <w:pPr>
        <w:pStyle w:val="ProductList-SubClauseHeading"/>
        <w:outlineLvl w:val="5"/>
      </w:pPr>
      <w:r>
        <w:t>3.2.3 Aanvullende functionaliteit verbonden aan de External Connector License voor Microsoft Identity Manager</w:t>
      </w:r>
    </w:p>
    <w:p w:rsidR="00977787" w:rsidRDefault="006A5BF1">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977787" w:rsidRDefault="006A5BF1">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77787" w:rsidRDefault="00977787">
            <w:pPr>
              <w:pStyle w:val="ProductList-TableBody"/>
            </w:pPr>
          </w:p>
        </w:tc>
      </w:tr>
    </w:tbl>
    <w:p w:rsidR="00977787" w:rsidRDefault="006A5BF1">
      <w:pPr>
        <w:pStyle w:val="ProductList-BodyIndented"/>
      </w:pPr>
      <w:r>
        <w:rPr>
          <w:i/>
        </w:rPr>
        <w:t>*Tevens vereist voor Externe Gebruikers voor wie de software identiteitsgegevens verstrekt of beheert (in afwezigheid van CALʹs voor Microsoft Identity Manager 2016.</w:t>
      </w:r>
    </w:p>
    <w:p w:rsidR="00977787" w:rsidRDefault="00977787">
      <w:pPr>
        <w:pStyle w:val="ProductList-BodyIndented"/>
      </w:pPr>
    </w:p>
    <w:p w:rsidR="00977787" w:rsidRDefault="006A5BF1">
      <w:pPr>
        <w:pStyle w:val="ProductList-ClauseHeading"/>
        <w:outlineLvl w:val="4"/>
      </w:pPr>
      <w:r>
        <w:t>3.3 Aanvullende Voorwaarden voor Windows Server 2012 R2 Essentials</w:t>
      </w:r>
    </w:p>
    <w:p w:rsidR="00977787" w:rsidRDefault="006A5BF1">
      <w:pPr>
        <w:pStyle w:val="ProductList-SubClauseHeading"/>
        <w:outlineLvl w:val="5"/>
      </w:pPr>
      <w:r>
        <w:t>3.3.1 Beperkingen op het gebruik</w:t>
      </w:r>
    </w:p>
    <w:p w:rsidR="00977787" w:rsidRDefault="006A5BF1" w:rsidP="006A5BF1">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977787" w:rsidRDefault="006A5BF1" w:rsidP="006A5BF1">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rsidR="00977787" w:rsidRDefault="00977787">
      <w:pPr>
        <w:pStyle w:val="ProductList-BodyIndented"/>
      </w:pPr>
    </w:p>
    <w:p w:rsidR="00977787" w:rsidRDefault="006A5BF1">
      <w:pPr>
        <w:pStyle w:val="ProductList-SubClauseHeading"/>
        <w:outlineLvl w:val="5"/>
      </w:pPr>
      <w:r>
        <w:t>3.3.2 De serversoftware gebruiken</w:t>
      </w:r>
    </w:p>
    <w:p w:rsidR="00977787" w:rsidRDefault="006A5BF1">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977787" w:rsidRDefault="00977787">
      <w:pPr>
        <w:pStyle w:val="ProductList-BodyIndented"/>
      </w:pPr>
    </w:p>
    <w:p w:rsidR="00977787" w:rsidRDefault="006A5BF1">
      <w:pPr>
        <w:pStyle w:val="ProductList-SubClauseHeading"/>
        <w:outlineLvl w:val="5"/>
      </w:pPr>
      <w:r>
        <w:t>3.3.3 Windows Server 2012 R2 Essentials Connector</w:t>
      </w:r>
    </w:p>
    <w:p w:rsidR="00977787" w:rsidRDefault="006A5BF1">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977787" w:rsidRDefault="00977787">
      <w:pPr>
        <w:pStyle w:val="ProductList-BodyIndented"/>
      </w:pPr>
    </w:p>
    <w:p w:rsidR="00977787" w:rsidRDefault="006A5BF1">
      <w:pPr>
        <w:pStyle w:val="ProductList-SubClauseHeading"/>
        <w:outlineLvl w:val="5"/>
      </w:pPr>
      <w:r>
        <w:t>3.3.4 Toegang tot Windows Server 2012 R2 Active Directory Rights Management Services</w:t>
      </w:r>
    </w:p>
    <w:p w:rsidR="00977787" w:rsidRDefault="006A5BF1">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977787" w:rsidRDefault="00977787">
      <w:pPr>
        <w:pStyle w:val="ProductList-BodyIndented"/>
      </w:pPr>
    </w:p>
    <w:p w:rsidR="00977787" w:rsidRDefault="006A5BF1">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8">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77787" w:rsidRDefault="00977787">
            <w:pPr>
              <w:pStyle w:val="ProductList-TableBody"/>
            </w:pPr>
          </w:p>
        </w:tc>
      </w:tr>
    </w:tbl>
    <w:p w:rsidR="00977787" w:rsidRDefault="006A5BF1">
      <w:pPr>
        <w:pStyle w:val="ProductList-ClauseHeading"/>
        <w:outlineLvl w:val="4"/>
      </w:pPr>
      <w:r>
        <w:t>4.1 Gebruikers-CAL voor Remote Desktop Services (“RDS”) – Aanvullende rechten</w:t>
      </w:r>
    </w:p>
    <w:p w:rsidR="00977787" w:rsidRDefault="006A5BF1">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977787" w:rsidRDefault="00977787">
      <w:pPr>
        <w:pStyle w:val="ProductList-Body"/>
      </w:pPr>
    </w:p>
    <w:p w:rsidR="00977787" w:rsidRDefault="006A5BF1">
      <w:pPr>
        <w:pStyle w:val="ProductList-ClauseHeading"/>
        <w:outlineLvl w:val="4"/>
      </w:pPr>
      <w:r>
        <w:t>4.2 Microsoft Azure-benefit Hybride gebruik</w:t>
      </w:r>
    </w:p>
    <w:p w:rsidR="00977787" w:rsidRDefault="006A5BF1">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977787" w:rsidRDefault="00977787">
      <w:pPr>
        <w:pStyle w:val="PURBreadcrumb"/>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41651820"/>
      <w:r>
        <w:instrText>Windows Small Business Server</w:instrText>
      </w:r>
      <w:bookmarkEnd w:id="211"/>
      <w:r>
        <w:instrText>" \l 3</w:instrText>
      </w:r>
      <w:r>
        <w:fldChar w:fldCharType="end"/>
      </w:r>
    </w:p>
    <w:p w:rsidR="00977787" w:rsidRDefault="006A5BF1">
      <w:pPr>
        <w:pStyle w:val="ProductList-Offering1SubSection"/>
        <w:outlineLvl w:val="3"/>
      </w:pPr>
      <w:bookmarkStart w:id="212" w:name="_Sec704"/>
      <w:r>
        <w:t>1. Beschikbaarheid programma</w:t>
      </w:r>
      <w:bookmarkEnd w:id="212"/>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97778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160" w:type="dxa"/>
            <w:tcBorders>
              <w:top w:val="none" w:sz="4" w:space="0" w:color="FFFFFF"/>
              <w:left w:val="none" w:sz="4" w:space="0" w:color="FFFFFF"/>
              <w:bottom w:val="dashed" w:sz="4" w:space="0" w:color="BFBFBF"/>
              <w:right w:val="none" w:sz="4" w:space="0" w:color="FFFFFF"/>
            </w:tcBorders>
          </w:tcPr>
          <w:p w:rsidR="00977787" w:rsidRDefault="006A5BF1">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77787" w:rsidRDefault="006A5BF1">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77787" w:rsidRDefault="006A5BF1">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r w:rsidR="00977787">
        <w:tc>
          <w:tcPr>
            <w:tcW w:w="4160" w:type="dxa"/>
            <w:tcBorders>
              <w:top w:val="dashed" w:sz="4" w:space="0" w:color="BFBFBF"/>
              <w:left w:val="none" w:sz="4" w:space="0" w:color="FFFFFF"/>
              <w:bottom w:val="none" w:sz="4" w:space="0" w:color="000000"/>
              <w:right w:val="none" w:sz="4" w:space="0" w:color="FFFFFF"/>
            </w:tcBorders>
          </w:tcPr>
          <w:p w:rsidR="00977787" w:rsidRDefault="006A5BF1">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977787" w:rsidRDefault="006A5BF1">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77787" w:rsidRDefault="006A5BF1">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77787" w:rsidRDefault="0097778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77787" w:rsidRDefault="0097778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13" w:name="_Sec759"/>
      <w:r>
        <w:t>2. Productvoorwaarden</w:t>
      </w:r>
      <w:bookmarkEnd w:id="213"/>
    </w:p>
    <w:tbl>
      <w:tblPr>
        <w:tblStyle w:val="PURTable"/>
        <w:tblW w:w="0" w:type="dxa"/>
        <w:tblLook w:val="04A0" w:firstRow="1" w:lastRow="0" w:firstColumn="1" w:lastColumn="0" w:noHBand="0" w:noVBand="1"/>
      </w:tblPr>
      <w:tblGrid>
        <w:gridCol w:w="3587"/>
        <w:gridCol w:w="3633"/>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Down Edition-rechten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(SA):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214" w:name="_Sec808"/>
      <w:r>
        <w:t>3. Gebruiksrechten</w:t>
      </w:r>
      <w:bookmarkEnd w:id="214"/>
    </w:p>
    <w:tbl>
      <w:tblPr>
        <w:tblStyle w:val="PURTable"/>
        <w:tblW w:w="0" w:type="dxa"/>
        <w:tblLook w:val="04A0" w:firstRow="1" w:lastRow="0" w:firstColumn="1" w:lastColumn="0" w:noHBand="0" w:noVBand="1"/>
      </w:tblPr>
      <w:tblGrid>
        <w:gridCol w:w="3624"/>
        <w:gridCol w:w="3619"/>
        <w:gridCol w:w="3547"/>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Aanvullende software: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Meegeleverde technologie: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47"/>
        <w:gridCol w:w="3623"/>
        <w:gridCol w:w="362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Fail-over rechten: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Gebruiksrechten voor roaming: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977787">
      <w:pPr>
        <w:sectPr w:rsidR="00977787">
          <w:headerReference w:type="default" r:id="rId91"/>
          <w:footerReference w:type="default" r:id="rId92"/>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216" w:name="_Sec548"/>
      <w:bookmarkEnd w:id="34"/>
      <w:r>
        <w:lastRenderedPageBreak/>
        <w:t>Online Diensten</w:t>
      </w:r>
      <w:r>
        <w:fldChar w:fldCharType="begin"/>
      </w:r>
      <w:r>
        <w:instrText xml:space="preserve"> TC "</w:instrText>
      </w:r>
      <w:bookmarkStart w:id="217" w:name="_Toc441651821"/>
      <w:r>
        <w:instrText>Online Diensten</w:instrText>
      </w:r>
      <w:bookmarkEnd w:id="217"/>
      <w:r>
        <w:instrText>" \l 1</w:instrText>
      </w:r>
      <w:r>
        <w:fldChar w:fldCharType="end"/>
      </w:r>
    </w:p>
    <w:p w:rsidR="00977787" w:rsidRDefault="006A5BF1">
      <w:pPr>
        <w:pStyle w:val="ProductList-Body"/>
      </w:pPr>
      <w:r>
        <w:t xml:space="preserve">De aanschaf en het gebruik van Microsoft Online Diensten zijn onderworpen aan de Productvoorwaarden en de Voorwaarden voor Online Diensten van Microsoft op </w:t>
      </w:r>
      <w:hyperlink r:id="rId93">
        <w:r>
          <w:rPr>
            <w:color w:val="00467F"/>
            <w:u w:val="single"/>
          </w:rPr>
          <w:t>http://go.microsoft.com/?linkid=9840733</w:t>
        </w:r>
      </w:hyperlink>
      <w:r>
        <w:t xml:space="preserve"> die door middel van verwijzing in deze voorwaarden zijn opgenomen.</w:t>
      </w:r>
    </w:p>
    <w:p w:rsidR="00977787" w:rsidRDefault="006A5BF1">
      <w:pPr>
        <w:pStyle w:val="ProductList-Offering1Heading"/>
        <w:outlineLvl w:val="1"/>
      </w:pPr>
      <w:bookmarkStart w:id="218" w:name="_Sec620"/>
      <w:r>
        <w:t>Plaatselijke beschikbaarheid van Online Diensten</w:t>
      </w:r>
      <w:bookmarkEnd w:id="218"/>
      <w:r>
        <w:fldChar w:fldCharType="begin"/>
      </w:r>
      <w:r>
        <w:instrText xml:space="preserve"> TC "</w:instrText>
      </w:r>
      <w:bookmarkStart w:id="219" w:name="_Toc441651822"/>
      <w:r>
        <w:instrText>Plaatselijke beschikbaarheid van Online Diensten</w:instrText>
      </w:r>
      <w:bookmarkEnd w:id="219"/>
      <w:r>
        <w:instrText>" \l 2</w:instrText>
      </w:r>
      <w:r>
        <w:fldChar w:fldCharType="end"/>
      </w:r>
    </w:p>
    <w:p w:rsidR="00977787" w:rsidRDefault="006A5BF1">
      <w:pPr>
        <w:pStyle w:val="ProductList-Body"/>
      </w:pPr>
      <w:r>
        <w:t xml:space="preserve">Zie </w:t>
      </w:r>
      <w:hyperlink r:id="rId94" w:anchor="international">
        <w:r>
          <w:rPr>
            <w:color w:val="00467F"/>
            <w:u w:val="single"/>
          </w:rPr>
          <w:t>http://www.microsoft.com/online/faq.aspx#international</w:t>
        </w:r>
      </w:hyperlink>
      <w:r>
        <w:t xml:space="preserve"> voor een lijst van landen en regio's waarin de Online Diensten beschikbaar zijn.</w:t>
      </w:r>
    </w:p>
    <w:p w:rsidR="00977787" w:rsidRDefault="006A5BF1">
      <w:pPr>
        <w:pStyle w:val="ProductList-Offering1Heading"/>
        <w:outlineLvl w:val="1"/>
      </w:pPr>
      <w:bookmarkStart w:id="220" w:name="_Sec621"/>
      <w:r>
        <w:t>Regels voor aankoop van Online Diensten</w:t>
      </w:r>
      <w:bookmarkEnd w:id="220"/>
      <w:r>
        <w:fldChar w:fldCharType="begin"/>
      </w:r>
      <w:r>
        <w:instrText xml:space="preserve"> TC "</w:instrText>
      </w:r>
      <w:bookmarkStart w:id="221" w:name="_Toc441651823"/>
      <w:r>
        <w:instrText>Regels voor aankoop van Online Diensten</w:instrText>
      </w:r>
      <w:bookmarkEnd w:id="221"/>
      <w:r>
        <w:instrText>" \l 2</w:instrText>
      </w:r>
      <w:r>
        <w:fldChar w:fldCharType="end"/>
      </w:r>
    </w:p>
    <w:p w:rsidR="00977787" w:rsidRDefault="006A5BF1">
      <w:pPr>
        <w:pStyle w:val="ProductList-Body"/>
      </w:pPr>
      <w:r>
        <w:t>Voor de aankoop van Online Diensten helden de volgende regels:</w:t>
      </w:r>
    </w:p>
    <w:p w:rsidR="00977787" w:rsidRDefault="006A5BF1" w:rsidP="006A5BF1">
      <w:pPr>
        <w:pStyle w:val="ProductList-Bullet"/>
        <w:numPr>
          <w:ilvl w:val="0"/>
          <w:numId w:val="33"/>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977787" w:rsidRDefault="006A5BF1" w:rsidP="006A5BF1">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977787" w:rsidRDefault="006A5BF1" w:rsidP="006A5BF1">
      <w:pPr>
        <w:pStyle w:val="ProductList-Bullet"/>
        <w:numPr>
          <w:ilvl w:val="0"/>
          <w:numId w:val="33"/>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977787" w:rsidRDefault="006A5BF1" w:rsidP="006A5BF1">
      <w:pPr>
        <w:pStyle w:val="ProductList-Bullet"/>
        <w:numPr>
          <w:ilvl w:val="0"/>
          <w:numId w:val="33"/>
        </w:numPr>
      </w:pPr>
      <w:r>
        <w:t>Voorwaarden voor Microsoft Azure worden beschreven in de Productvermelding Microsoft Azure.</w:t>
      </w:r>
    </w:p>
    <w:p w:rsidR="00977787" w:rsidRDefault="006A5BF1">
      <w:pPr>
        <w:pStyle w:val="ProductList-Offering1Heading"/>
        <w:outlineLvl w:val="1"/>
      </w:pPr>
      <w:bookmarkStart w:id="222" w:name="_Sec622"/>
      <w:r>
        <w:t>Aanvullende Gebruikers-SL's</w:t>
      </w:r>
      <w:bookmarkEnd w:id="222"/>
      <w:r>
        <w:fldChar w:fldCharType="begin"/>
      </w:r>
      <w:r>
        <w:instrText xml:space="preserve"> TC "</w:instrText>
      </w:r>
      <w:bookmarkStart w:id="223" w:name="_Toc441651824"/>
      <w:r>
        <w:instrText>Aanvullende Gebruikers-SL's</w:instrText>
      </w:r>
      <w:bookmarkEnd w:id="223"/>
      <w:r>
        <w:instrText>" \l 2</w:instrText>
      </w:r>
      <w:r>
        <w:fldChar w:fldCharType="end"/>
      </w:r>
    </w:p>
    <w:p w:rsidR="00977787" w:rsidRDefault="006A5BF1">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977787" w:rsidRDefault="00977787">
      <w:pPr>
        <w:pStyle w:val="ProductList-Body"/>
      </w:pPr>
    </w:p>
    <w:p w:rsidR="00977787" w:rsidRDefault="006A5BF1">
      <w:pPr>
        <w:pStyle w:val="ProductList-Body"/>
      </w:pPr>
      <w:r>
        <w:rPr>
          <w:i/>
          <w:vertAlign w:val="superscript"/>
        </w:rPr>
        <w:t>1</w:t>
      </w:r>
      <w:r>
        <w:rPr>
          <w:i/>
        </w:rPr>
        <w:t>Kwalificerende Licenties voor Aanvullende Gebruikers-SL's worden vermeld in het productspecifieke gedeelte van de producten waarop ze betrekking hebben.</w:t>
      </w:r>
    </w:p>
    <w:p w:rsidR="00977787" w:rsidRDefault="006A5BF1">
      <w:pPr>
        <w:pStyle w:val="ProductList-Offering1Heading"/>
        <w:outlineLvl w:val="1"/>
      </w:pPr>
      <w:bookmarkStart w:id="224" w:name="_Sec623"/>
      <w:r>
        <w:t>Verlenging van Online Diensten</w:t>
      </w:r>
      <w:bookmarkEnd w:id="224"/>
      <w:r>
        <w:fldChar w:fldCharType="begin"/>
      </w:r>
      <w:r>
        <w:instrText xml:space="preserve"> TC "</w:instrText>
      </w:r>
      <w:bookmarkStart w:id="225" w:name="_Toc441651825"/>
      <w:r>
        <w:instrText>Verlenging van Online Diensten</w:instrText>
      </w:r>
      <w:bookmarkEnd w:id="225"/>
      <w:r>
        <w:instrText>" \l 2</w:instrText>
      </w:r>
      <w:r>
        <w:fldChar w:fldCharType="end"/>
      </w:r>
    </w:p>
    <w:p w:rsidR="00977787" w:rsidRDefault="006A5BF1">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5">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226" w:name="_Sec624"/>
      <w:r>
        <w:t>Microsoft Azure Services</w:t>
      </w:r>
      <w:bookmarkEnd w:id="226"/>
      <w:r>
        <w:fldChar w:fldCharType="begin"/>
      </w:r>
      <w:r>
        <w:instrText xml:space="preserve"> TC "</w:instrText>
      </w:r>
      <w:bookmarkStart w:id="227" w:name="_Toc441651826"/>
      <w:r>
        <w:instrText>Microsoft Azure Services</w:instrText>
      </w:r>
      <w:bookmarkEnd w:id="227"/>
      <w:r>
        <w:instrText>" \l 2</w:instrText>
      </w:r>
      <w:r>
        <w:fldChar w:fldCharType="end"/>
      </w:r>
    </w:p>
    <w:p w:rsidR="00977787" w:rsidRDefault="006A5BF1">
      <w:pPr>
        <w:pStyle w:val="ProductList-ClauseHeading"/>
        <w:outlineLvl w:val="2"/>
      </w:pPr>
      <w:r>
        <w:t>1. Definities</w:t>
      </w:r>
    </w:p>
    <w:p w:rsidR="00977787" w:rsidRDefault="006A5BF1">
      <w:pPr>
        <w:pStyle w:val="ProductList-Body"/>
      </w:pPr>
      <w:r>
        <w:rPr>
          <w:b/>
          <w:color w:val="00188F"/>
        </w:rPr>
        <w:t>Toegewezen Jaarlijkse Verplichting</w:t>
      </w:r>
      <w:r>
        <w:t xml:space="preserve"> betekent het gedeelte van de Monetaire Verplichting dat jaarlijks wordt toegewezen tijdens de looptijd van de Enrollment.</w:t>
      </w:r>
    </w:p>
    <w:p w:rsidR="00977787" w:rsidRDefault="006A5BF1">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977787" w:rsidRDefault="006A5BF1">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977787" w:rsidRDefault="006A5BF1">
      <w:pPr>
        <w:pStyle w:val="ProductList-Body"/>
      </w:pPr>
      <w:r>
        <w:rPr>
          <w:b/>
          <w:color w:val="00188F"/>
        </w:rPr>
        <w:t xml:space="preserve">Consumptietarieven </w:t>
      </w:r>
      <w:r>
        <w:t>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977787" w:rsidRDefault="006A5BF1">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977787" w:rsidRDefault="006A5BF1">
      <w:pPr>
        <w:pStyle w:val="ProductList-Body"/>
      </w:pPr>
      <w:r>
        <w:rPr>
          <w:b/>
          <w:color w:val="00188F"/>
        </w:rPr>
        <w:lastRenderedPageBreak/>
        <w:t>Monetaire Verplichting</w:t>
      </w:r>
      <w:r>
        <w:t xml:space="preserve"> betekent het totale geldbedrag dat de klant toezegt te betalen gedurende de looptijd van het abonnement voor het gebruik van in aanmerking komende Microsoft Azure Services.</w:t>
      </w:r>
    </w:p>
    <w:p w:rsidR="00977787" w:rsidRDefault="00977787">
      <w:pPr>
        <w:pStyle w:val="ProductList-Body"/>
      </w:pPr>
    </w:p>
    <w:p w:rsidR="00977787" w:rsidRDefault="00977787">
      <w:pPr>
        <w:pStyle w:val="ProductList-Body"/>
      </w:pPr>
    </w:p>
    <w:p w:rsidR="00977787" w:rsidRDefault="006A5BF1">
      <w:pPr>
        <w:pStyle w:val="ProductList-ClauseHeading"/>
        <w:outlineLvl w:val="2"/>
      </w:pPr>
      <w:r>
        <w:t>2. Looptijd van het abonnement</w:t>
      </w:r>
    </w:p>
    <w:p w:rsidR="00977787" w:rsidRDefault="006A5BF1">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977787" w:rsidRDefault="00977787">
      <w:pPr>
        <w:pStyle w:val="ProductList-Body"/>
      </w:pPr>
    </w:p>
    <w:p w:rsidR="00977787" w:rsidRDefault="006A5BF1">
      <w:pPr>
        <w:pStyle w:val="ProductList-ClauseHeading"/>
        <w:outlineLvl w:val="2"/>
      </w:pPr>
      <w:r>
        <w:t>3. Diensten aanschaffen</w:t>
      </w:r>
    </w:p>
    <w:p w:rsidR="00977787" w:rsidRDefault="006A5BF1">
      <w:pPr>
        <w:pStyle w:val="ProductList-Body"/>
      </w:pPr>
      <w:r>
        <w:t>Microsoft Azure Services kunnen op een van de volgende manieren, of een combinatie daarvan, worden aangeschaft:</w:t>
      </w:r>
    </w:p>
    <w:p w:rsidR="00977787" w:rsidRDefault="006A5BF1" w:rsidP="006A5BF1">
      <w:pPr>
        <w:pStyle w:val="ProductList-Bullet"/>
        <w:numPr>
          <w:ilvl w:val="0"/>
          <w:numId w:val="34"/>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977787" w:rsidRDefault="006A5BF1" w:rsidP="006A5BF1">
      <w:pPr>
        <w:pStyle w:val="ProductList-Bullet"/>
        <w:numPr>
          <w:ilvl w:val="1"/>
          <w:numId w:val="34"/>
        </w:numPr>
      </w:pPr>
      <w:r>
        <w:t>Klanten kunnen hun Monetaire Verplichting voor een toekomstige verjaardag van de Enrollment verlagen door hun reseller op de hoogte te stellen. Deze moet de verlaging bij Microsoft doorvoeren voor de verjaardag van de Enrollment.</w:t>
      </w:r>
    </w:p>
    <w:p w:rsidR="00977787" w:rsidRDefault="006A5BF1" w:rsidP="006A5BF1">
      <w:pPr>
        <w:pStyle w:val="ProductList-Bullet"/>
        <w:numPr>
          <w:ilvl w:val="1"/>
          <w:numId w:val="34"/>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977787" w:rsidRDefault="006A5BF1" w:rsidP="006A5BF1">
      <w:pPr>
        <w:pStyle w:val="ProductList-Bullet"/>
        <w:numPr>
          <w:ilvl w:val="0"/>
          <w:numId w:val="34"/>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977787" w:rsidRDefault="006A5BF1" w:rsidP="006A5BF1">
      <w:pPr>
        <w:pStyle w:val="ProductList-Bullet"/>
        <w:numPr>
          <w:ilvl w:val="0"/>
          <w:numId w:val="34"/>
        </w:numPr>
      </w:pPr>
      <w:r>
        <w:rPr>
          <w:b/>
          <w:color w:val="00188F"/>
        </w:rPr>
        <w:t>Microsoft Azure Services-plan</w:t>
      </w:r>
      <w:r>
        <w:t xml:space="preserve">: Klanten kunnen zich mogelijk op een Microsoft Azure Service abonneren als Microsoft Azure Services-plan. </w:t>
      </w:r>
    </w:p>
    <w:p w:rsidR="00977787" w:rsidRDefault="006A5BF1" w:rsidP="006A5BF1">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977787" w:rsidRDefault="00977787">
      <w:pPr>
        <w:pStyle w:val="ProductList-Body"/>
      </w:pPr>
    </w:p>
    <w:p w:rsidR="00977787" w:rsidRDefault="006A5BF1">
      <w:pPr>
        <w:pStyle w:val="ProductList-ClauseHeading"/>
        <w:outlineLvl w:val="2"/>
      </w:pPr>
      <w:r>
        <w:t>4. Prijsstelling</w:t>
      </w:r>
    </w:p>
    <w:p w:rsidR="00977787" w:rsidRDefault="006A5BF1">
      <w:pPr>
        <w:pStyle w:val="ProductList-Body"/>
      </w:pPr>
      <w:r>
        <w:t>Indien de Klant geen Enterprise Enrollment, Enterprise Subscription Enrollment, Select Overeenkomst, Select Plus Overeenkomst of Server Cloud Enrollment heeft, is prijsniveau A van toepassing.</w:t>
      </w:r>
    </w:p>
    <w:p w:rsidR="00977787" w:rsidRDefault="00977787">
      <w:pPr>
        <w:pStyle w:val="ProductList-Body"/>
      </w:pPr>
    </w:p>
    <w:p w:rsidR="00977787" w:rsidRDefault="006A5BF1">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977787" w:rsidRDefault="00977787">
      <w:pPr>
        <w:pStyle w:val="ProductList-Body"/>
      </w:pPr>
    </w:p>
    <w:p w:rsidR="00977787" w:rsidRDefault="006A5BF1">
      <w:pPr>
        <w:pStyle w:val="ProductList-ClauseHeading"/>
        <w:outlineLvl w:val="2"/>
      </w:pPr>
      <w:r>
        <w:t>5. Betaling en vergoedingen</w:t>
      </w:r>
    </w:p>
    <w:p w:rsidR="00977787" w:rsidRDefault="006A5BF1">
      <w:pPr>
        <w:pStyle w:val="ProductList-Body"/>
      </w:pPr>
      <w:r>
        <w:t>Aan klanten die Microsoft Azure Services zonder Monetaire Verplichting hebben ingericht worden elk kwartaal de Consumptietarieven in rekening gebracht.</w:t>
      </w:r>
    </w:p>
    <w:p w:rsidR="00977787" w:rsidRDefault="00977787">
      <w:pPr>
        <w:pStyle w:val="ProductList-Body"/>
      </w:pPr>
    </w:p>
    <w:p w:rsidR="00977787" w:rsidRDefault="006A5BF1">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977787" w:rsidRDefault="00977787">
      <w:pPr>
        <w:pStyle w:val="ProductList-Body"/>
      </w:pPr>
    </w:p>
    <w:p w:rsidR="00977787" w:rsidRDefault="006A5BF1">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977787" w:rsidRDefault="00977787">
      <w:pPr>
        <w:pStyle w:val="ProductList-Body"/>
      </w:pPr>
    </w:p>
    <w:p w:rsidR="00977787" w:rsidRDefault="006A5BF1">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977787" w:rsidRDefault="00977787">
      <w:pPr>
        <w:pStyle w:val="ProductList-Body"/>
      </w:pPr>
    </w:p>
    <w:p w:rsidR="00977787" w:rsidRDefault="006A5BF1">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977787" w:rsidRDefault="00977787">
      <w:pPr>
        <w:pStyle w:val="ProductList-Body"/>
      </w:pPr>
    </w:p>
    <w:p w:rsidR="00977787" w:rsidRDefault="006A5BF1">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977787" w:rsidRDefault="00977787">
      <w:pPr>
        <w:pStyle w:val="ProductList-Body"/>
      </w:pPr>
    </w:p>
    <w:p w:rsidR="00977787" w:rsidRDefault="006A5BF1">
      <w:pPr>
        <w:pStyle w:val="ProductList-Body"/>
      </w:pPr>
      <w:r>
        <w:t xml:space="preserve">De aankoop van een Microsoft Azure Services-plan wordt aan de Klant of de reseller gefactureerd overeenkomstig de bepalingen van de Volume Licensing-overeenkomst van de Klant waarin de algemene betalingsvoorwaarden voor de bestelling van Online Diensten worden bepaald. De </w:t>
      </w:r>
      <w:r>
        <w:lastRenderedPageBreak/>
        <w:t>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977787" w:rsidRDefault="00977787">
      <w:pPr>
        <w:pStyle w:val="ProductList-Body"/>
      </w:pPr>
    </w:p>
    <w:p w:rsidR="00977787" w:rsidRDefault="006A5BF1">
      <w:pPr>
        <w:pStyle w:val="ProductList-ClauseHeading"/>
        <w:outlineLvl w:val="2"/>
      </w:pPr>
      <w:r>
        <w:t>6. De programma´s Open License, Open Value en Open Value Subscription</w:t>
      </w:r>
    </w:p>
    <w:p w:rsidR="00977787" w:rsidRDefault="006A5BF1">
      <w:pPr>
        <w:pStyle w:val="ProductList-SubClauseHeading"/>
        <w:outlineLvl w:val="3"/>
      </w:pPr>
      <w:r>
        <w:t>6.1 Definities</w:t>
      </w:r>
    </w:p>
    <w:p w:rsidR="00977787" w:rsidRDefault="006A5BF1">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977787" w:rsidRDefault="006A5BF1">
      <w:pPr>
        <w:pStyle w:val="ProductList-BodyIndented"/>
      </w:pPr>
      <w:r>
        <w:rPr>
          <w:b/>
          <w:color w:val="00188F"/>
        </w:rPr>
        <w:t>Portal</w:t>
      </w:r>
      <w:r>
        <w:t xml:space="preserve"> betekent het online portal via welke de Klant zijn Abonnement beheert.</w:t>
      </w:r>
    </w:p>
    <w:p w:rsidR="00977787" w:rsidRDefault="006A5BF1">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977787" w:rsidRDefault="00977787">
      <w:pPr>
        <w:pStyle w:val="ProductList-BodyIndented"/>
      </w:pPr>
    </w:p>
    <w:p w:rsidR="00977787" w:rsidRDefault="006A5BF1">
      <w:pPr>
        <w:pStyle w:val="ProductList-SubClauseHeading"/>
        <w:outlineLvl w:val="3"/>
      </w:pPr>
      <w:r>
        <w:t>6.2 Looptijd van het abonnement</w:t>
      </w:r>
    </w:p>
    <w:p w:rsidR="00977787" w:rsidRDefault="006A5BF1">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977787" w:rsidRDefault="00977787">
      <w:pPr>
        <w:pStyle w:val="ProductList-BodyIndented"/>
      </w:pPr>
    </w:p>
    <w:p w:rsidR="00977787" w:rsidRDefault="006A5BF1">
      <w:pPr>
        <w:pStyle w:val="ProductList-ClauseHeading"/>
        <w:outlineLvl w:val="2"/>
      </w:pPr>
      <w:r>
        <w:t>7. Microsoft Azure-benefit Hybride gebruik</w:t>
      </w:r>
    </w:p>
    <w:p w:rsidR="00977787" w:rsidRDefault="006A5BF1">
      <w:pPr>
        <w:pStyle w:val="ProductList-Body"/>
      </w:pPr>
      <w:r>
        <w:t>In het kader van de Microsoft Azure-benefit Hybride gebruik kunnen klanten die beschikken over Windows Server-licenties met Software Assurance (SA) hun eigen Windows Server-image uploaden naar en gebruiken op Microsoft Azure.</w:t>
      </w:r>
    </w:p>
    <w:p w:rsidR="00977787" w:rsidRDefault="00977787">
      <w:pPr>
        <w:pStyle w:val="ProductList-Body"/>
      </w:pPr>
    </w:p>
    <w:p w:rsidR="00977787" w:rsidRDefault="006A5BF1">
      <w:pPr>
        <w:pStyle w:val="ProductList-Body"/>
      </w:pPr>
      <w:r>
        <w:t>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onderworpen aan een minimum van acht per Azure-basisinstance. De kosten van de Azure-basisinstance zijn niet inbegrepen in de benefit Hybride gebruik.</w:t>
      </w:r>
    </w:p>
    <w:p w:rsidR="00977787" w:rsidRDefault="00977787">
      <w:pPr>
        <w:pStyle w:val="ProductList-Body"/>
      </w:pPr>
    </w:p>
    <w:p w:rsidR="00977787" w:rsidRDefault="006A5BF1">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rsidR="00977787" w:rsidRDefault="00977787">
      <w:pPr>
        <w:pStyle w:val="ProductList-Body"/>
      </w:pPr>
    </w:p>
    <w:p w:rsidR="00977787" w:rsidRDefault="006A5BF1">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rsidR="00977787" w:rsidRDefault="006A5BF1">
      <w:pPr>
        <w:pStyle w:val="ProductList-Offering2HeadingNoBorder"/>
        <w:outlineLvl w:val="2"/>
      </w:pPr>
      <w:bookmarkStart w:id="228" w:name="_Sec625"/>
      <w:r>
        <w:t>Microsoft Azure Services</w:t>
      </w:r>
      <w:bookmarkEnd w:id="228"/>
      <w:r>
        <w:fldChar w:fldCharType="begin"/>
      </w:r>
      <w:r>
        <w:instrText xml:space="preserve"> TC "</w:instrText>
      </w:r>
      <w:bookmarkStart w:id="229" w:name="_Toc441651827"/>
      <w:r>
        <w:instrText>Microsoft Azure Services</w:instrText>
      </w:r>
      <w:bookmarkEnd w:id="229"/>
      <w:r>
        <w:instrText>" \l 3</w:instrText>
      </w:r>
      <w:r>
        <w:fldChar w:fldCharType="end"/>
      </w:r>
    </w:p>
    <w:p w:rsidR="00977787" w:rsidRDefault="006A5BF1">
      <w:pPr>
        <w:pStyle w:val="ProductList-Offering1SubSection"/>
        <w:outlineLvl w:val="3"/>
      </w:pPr>
      <w:bookmarkStart w:id="230" w:name="_Sec705"/>
      <w:r>
        <w:t>1. Beschikbaarheid programma</w:t>
      </w:r>
      <w:bookmarkEnd w:id="230"/>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31" w:name="_Sec760"/>
      <w:r>
        <w:t>2. Productvoorwaarden</w:t>
      </w:r>
      <w:bookmarkEnd w:id="231"/>
    </w:p>
    <w:tbl>
      <w:tblPr>
        <w:tblStyle w:val="PURTable"/>
        <w:tblW w:w="0" w:type="dxa"/>
        <w:tblLook w:val="04A0" w:firstRow="1" w:lastRow="0" w:firstColumn="1" w:lastColumn="0" w:noHBand="0" w:noVBand="1"/>
      </w:tblPr>
      <w:tblGrid>
        <w:gridCol w:w="3641"/>
        <w:gridCol w:w="3583"/>
        <w:gridCol w:w="356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Microsoft Azure Services-plannen</w:t>
      </w:r>
    </w:p>
    <w:p w:rsidR="00977787" w:rsidRDefault="006A5BF1">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77787" w:rsidRDefault="00977787">
            <w:pPr>
              <w:pStyle w:val="PURBreadcrumb"/>
            </w:pPr>
          </w:p>
          <w:tbl>
            <w:tblPr>
              <w:tblW w:w="0" w:type="dxa"/>
              <w:tblLook w:val="04A0" w:firstRow="1" w:lastRow="0" w:firstColumn="1" w:lastColumn="0" w:noHBand="0" w:noVBand="1"/>
            </w:tblPr>
            <w:tblGrid>
              <w:gridCol w:w="10684"/>
            </w:tblGrid>
            <w:tr w:rsidR="00977787">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TableBody"/>
            </w:pPr>
          </w:p>
        </w:tc>
      </w:tr>
    </w:tbl>
    <w:p w:rsidR="00977787" w:rsidRDefault="006A5BF1">
      <w:pPr>
        <w:pStyle w:val="ProductList-Offering2HeadingNoBorder"/>
        <w:outlineLvl w:val="2"/>
      </w:pPr>
      <w:bookmarkStart w:id="232" w:name="_Sec626"/>
      <w:r>
        <w:t>Microsoft Azure Support (Plan)</w:t>
      </w:r>
      <w:bookmarkEnd w:id="232"/>
      <w:r>
        <w:fldChar w:fldCharType="begin"/>
      </w:r>
      <w:r>
        <w:instrText xml:space="preserve"> TC "</w:instrText>
      </w:r>
      <w:bookmarkStart w:id="233" w:name="_Toc441651828"/>
      <w:r>
        <w:instrText>Microsoft Azure Support (Plan)</w:instrText>
      </w:r>
      <w:bookmarkEnd w:id="233"/>
      <w:r>
        <w:instrText>" \l 3</w:instrText>
      </w:r>
      <w:r>
        <w:fldChar w:fldCharType="end"/>
      </w:r>
    </w:p>
    <w:p w:rsidR="00977787" w:rsidRDefault="006A5BF1">
      <w:pPr>
        <w:pStyle w:val="ProductList-Offering1SubSection"/>
        <w:outlineLvl w:val="3"/>
      </w:pPr>
      <w:bookmarkStart w:id="234" w:name="_Sec706"/>
      <w:r>
        <w:t>1. Beschikbaarheid programma</w:t>
      </w:r>
      <w:bookmarkEnd w:id="234"/>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35" w:name="_Sec761"/>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Microsoft Azure-ondersteuningsproducten</w:t>
      </w:r>
    </w:p>
    <w:p w:rsidR="00977787" w:rsidRDefault="006A5BF1">
      <w:pPr>
        <w:pStyle w:val="ProductList-Body"/>
      </w:pPr>
      <w:r>
        <w:t xml:space="preserve">Meer informatie over ondersteuningsproducten voor Microsoft Azure is te vinden op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77787" w:rsidRDefault="00977787">
            <w:pPr>
              <w:pStyle w:val="PURBreadcrumb"/>
            </w:pPr>
          </w:p>
          <w:tbl>
            <w:tblPr>
              <w:tblW w:w="0" w:type="dxa"/>
              <w:tblLook w:val="04A0" w:firstRow="1" w:lastRow="0" w:firstColumn="1" w:lastColumn="0" w:noHBand="0" w:noVBand="1"/>
            </w:tblPr>
            <w:tblGrid>
              <w:gridCol w:w="10684"/>
            </w:tblGrid>
            <w:tr w:rsidR="00977787">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TableBody"/>
            </w:pPr>
          </w:p>
        </w:tc>
      </w:tr>
    </w:tbl>
    <w:p w:rsidR="00977787" w:rsidRDefault="006A5BF1">
      <w:pPr>
        <w:pStyle w:val="ProductList-Offering2HeadingNoBorder"/>
        <w:outlineLvl w:val="2"/>
      </w:pPr>
      <w:bookmarkStart w:id="236" w:name="_Sec628"/>
      <w:r>
        <w:t>Microsoft Azure Site Recovery (Plan)</w:t>
      </w:r>
      <w:bookmarkEnd w:id="236"/>
      <w:r>
        <w:fldChar w:fldCharType="begin"/>
      </w:r>
      <w:r>
        <w:instrText xml:space="preserve"> TC "</w:instrText>
      </w:r>
      <w:bookmarkStart w:id="237" w:name="_Toc441651829"/>
      <w:r>
        <w:instrText>Microsoft Azure Site Recovery (Plan)</w:instrText>
      </w:r>
      <w:bookmarkEnd w:id="237"/>
      <w:r>
        <w:instrText>" \l 3</w:instrText>
      </w:r>
      <w:r>
        <w:fldChar w:fldCharType="end"/>
      </w:r>
    </w:p>
    <w:p w:rsidR="00977787" w:rsidRDefault="006A5BF1">
      <w:pPr>
        <w:pStyle w:val="ProductList-Offering1SubSection"/>
        <w:outlineLvl w:val="3"/>
      </w:pPr>
      <w:bookmarkStart w:id="238" w:name="_Sec708"/>
      <w:r>
        <w:t>1. Beschikbaarheid programma</w:t>
      </w:r>
      <w:bookmarkEnd w:id="238"/>
    </w:p>
    <w:p w:rsidR="00977787" w:rsidRDefault="00977787">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39" w:name="_Sec763"/>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Initiële hoeveelheid</w:t>
      </w:r>
    </w:p>
    <w:p w:rsidR="00977787" w:rsidRDefault="006A5BF1">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51830"/>
      <w:r>
        <w:instrText>Enterprise Mobility Suite (Plan)</w:instrText>
      </w:r>
      <w:bookmarkEnd w:id="241"/>
      <w:r>
        <w:instrText>" \l 3</w:instrText>
      </w:r>
      <w:r>
        <w:fldChar w:fldCharType="end"/>
      </w:r>
    </w:p>
    <w:p w:rsidR="00977787" w:rsidRDefault="006A5BF1">
      <w:pPr>
        <w:pStyle w:val="ProductList-Offering1SubSection"/>
        <w:outlineLvl w:val="3"/>
      </w:pPr>
      <w:bookmarkStart w:id="242" w:name="_Sec709"/>
      <w:r>
        <w:t>1. Beschikbaarheid programma</w:t>
      </w:r>
      <w:bookmarkEnd w:id="242"/>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43" w:name="_Sec764"/>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Recht op aankoop van Aanvullende Gebruikers-SL</w:t>
      </w:r>
    </w:p>
    <w:p w:rsidR="00977787" w:rsidRDefault="006A5BF1">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977787" w:rsidRDefault="00977787">
      <w:pPr>
        <w:pStyle w:val="ProductList-Body"/>
      </w:pPr>
    </w:p>
    <w:p w:rsidR="00977787" w:rsidRDefault="006A5BF1">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Aanvullende Gebruikers-SL</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7787" w:rsidRDefault="006A5BF1">
            <w:pPr>
              <w:pStyle w:val="ProductList-TableBody"/>
            </w:pPr>
            <w:r>
              <w:t>Enterprise Mobility Suite</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7787" w:rsidRDefault="00977787">
            <w:pPr>
              <w:pStyle w:val="ProductList-TableBody"/>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2.3 Aankoopbeperkingen voor Aanvullende Gebruikers-SL</w:t>
      </w:r>
    </w:p>
    <w:p w:rsidR="00977787" w:rsidRDefault="006A5BF1">
      <w:pPr>
        <w:pStyle w:val="ProductList-Body"/>
      </w:pPr>
      <w:r>
        <w:t>Voor elke Kwalificerende Licentie (of set Kwalificerende Licenties) mag slechts één Aanvullende Gebruikers-SL worden gekocht.</w:t>
      </w:r>
    </w:p>
    <w:p w:rsidR="00977787" w:rsidRDefault="00977787">
      <w:pPr>
        <w:pStyle w:val="ProductList-Body"/>
      </w:pPr>
    </w:p>
    <w:p w:rsidR="00977787" w:rsidRDefault="006A5BF1">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977787" w:rsidRDefault="00977787">
      <w:pPr>
        <w:pStyle w:val="ProductList-Body"/>
      </w:pPr>
    </w:p>
    <w:p w:rsidR="00977787" w:rsidRDefault="006A5BF1">
      <w:pPr>
        <w:pStyle w:val="ProductList-Body"/>
      </w:pPr>
      <w:r>
        <w:t>Klanten met een Campus en School Overeenkomst kunnen de corresponderende Gebruikers-SL's voor Enterprise Mobility Suite aanschaffen tot aan het aantal kwalificerende pcʹs, mits zij beschikken over dekking voor de Kwalificerende Licenties.</w:t>
      </w:r>
    </w:p>
    <w:p w:rsidR="00977787" w:rsidRDefault="00977787">
      <w:pPr>
        <w:pStyle w:val="ProductList-Body"/>
      </w:pPr>
    </w:p>
    <w:p w:rsidR="00977787" w:rsidRDefault="006A5BF1">
      <w:pPr>
        <w:pStyle w:val="ProductList-ClauseHeading"/>
        <w:outlineLvl w:val="4"/>
      </w:pPr>
      <w:r>
        <w:t>2.4 Aankooprechten voor Gebruikers-SL's voor Enterprise Mobility Suite vanuit SA</w:t>
      </w:r>
    </w:p>
    <w:p w:rsidR="00977787" w:rsidRDefault="006A5BF1">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Vereiste CAL Suite Bridge</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Core CAL Suite Bridge voor Enterprise Mobility Suite </w:t>
            </w:r>
            <w:r>
              <w:rPr>
                <w:vertAlign w:val="superscript"/>
              </w:rPr>
              <w:t>2,3</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Bridge voor Enterprise Mobility Suite</w:t>
            </w:r>
            <w:r>
              <w:rPr>
                <w:vertAlign w:val="superscript"/>
              </w:rPr>
              <w:t xml:space="preserve"> 2,4</w:t>
            </w:r>
          </w:p>
        </w:tc>
      </w:tr>
    </w:tbl>
    <w:p w:rsidR="00977787" w:rsidRDefault="006A5BF1">
      <w:pPr>
        <w:pStyle w:val="ProductList-Body"/>
      </w:pPr>
      <w:r>
        <w:rPr>
          <w:i/>
          <w:vertAlign w:val="superscript"/>
        </w:rPr>
        <w:t>1</w:t>
      </w:r>
      <w:r>
        <w:rPr>
          <w:i/>
        </w:rPr>
        <w:t>Uitsluitend beschikbaar voor aankoop op de verjaardag van de enrollment of het begin van de looptijd van een nieuwe enrollment.</w:t>
      </w:r>
    </w:p>
    <w:p w:rsidR="00977787" w:rsidRDefault="006A5BF1">
      <w:pPr>
        <w:pStyle w:val="ProductList-Body"/>
      </w:pPr>
      <w:r>
        <w:rPr>
          <w:i/>
          <w:vertAlign w:val="superscript"/>
        </w:rPr>
        <w:t>2</w:t>
      </w:r>
      <w:r>
        <w:rPr>
          <w:i/>
        </w:rPr>
        <w:t>Uitsluitend vereist voor aankoop op de verjaardag van de enrollment.</w:t>
      </w:r>
    </w:p>
    <w:p w:rsidR="00977787" w:rsidRDefault="006A5BF1">
      <w:pPr>
        <w:pStyle w:val="ProductList-Body"/>
      </w:pPr>
      <w:r>
        <w:rPr>
          <w:i/>
          <w:vertAlign w:val="superscript"/>
        </w:rPr>
        <w:t>3</w:t>
      </w:r>
      <w:r>
        <w:rPr>
          <w:i/>
        </w:rPr>
        <w:t xml:space="preserve">Aankoop niet verplicht voor gebruikers die ook een licentie hebben voor Office 365 (Enterprise en Government E1, E3, E4) </w:t>
      </w:r>
    </w:p>
    <w:p w:rsidR="00977787" w:rsidRDefault="006A5BF1">
      <w:pPr>
        <w:pStyle w:val="ProductList-Body"/>
      </w:pPr>
      <w:r>
        <w:rPr>
          <w:i/>
          <w:vertAlign w:val="superscript"/>
        </w:rPr>
        <w:t>4</w:t>
      </w:r>
      <w:r>
        <w:rPr>
          <w:i/>
        </w:rPr>
        <w:t>Aankoop niet verplicht voor gebruikers die ook een licentie hebben voor Office 365 (Enterprise en Government E3, E4)</w:t>
      </w:r>
    </w:p>
    <w:p w:rsidR="00977787" w:rsidRDefault="00977787">
      <w:pPr>
        <w:pStyle w:val="ProductList-Body"/>
      </w:pPr>
    </w:p>
    <w:p w:rsidR="00977787" w:rsidRDefault="006A5BF1">
      <w:pPr>
        <w:pStyle w:val="ProductList-ClauseHeading"/>
        <w:outlineLvl w:val="4"/>
      </w:pPr>
      <w:r>
        <w:t>2.5 Aankoop van Gebruikers-SL's vanuit SA</w:t>
      </w:r>
    </w:p>
    <w:p w:rsidR="00977787" w:rsidRDefault="006A5BF1">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977787" w:rsidRDefault="00977787">
      <w:pPr>
        <w:pStyle w:val="ProductList-Body"/>
      </w:pPr>
    </w:p>
    <w:p w:rsidR="00977787" w:rsidRDefault="006A5BF1">
      <w:pPr>
        <w:pStyle w:val="ProductList-ClauseHeading"/>
        <w:outlineLvl w:val="4"/>
      </w:pPr>
      <w:r>
        <w:t>2.6 SA Benefits voor Gebruikers-SL's voor Enterprise Mobility Suite vanuit SA</w:t>
      </w:r>
    </w:p>
    <w:p w:rsidR="00977787" w:rsidRDefault="006A5BF1">
      <w:pPr>
        <w:pStyle w:val="ProductList-Body"/>
      </w:pPr>
      <w:r>
        <w:t>Gebruikers-SL's voor Enterprise Mobility Suite vanuit SA kwalificeren de Klant voor SA Benefits op basis van de Kwalificerende Licenties in artikel 2.4.</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51831"/>
      <w:r>
        <w:instrText>Azure Active Directory (Plan)</w:instrText>
      </w:r>
      <w:bookmarkEnd w:id="245"/>
      <w:r>
        <w:instrText>" \l 3</w:instrText>
      </w:r>
      <w:r>
        <w:fldChar w:fldCharType="end"/>
      </w:r>
    </w:p>
    <w:p w:rsidR="00977787" w:rsidRDefault="006A5BF1">
      <w:pPr>
        <w:pStyle w:val="ProductList-Offering1SubSection"/>
        <w:outlineLvl w:val="3"/>
      </w:pPr>
      <w:bookmarkStart w:id="246" w:name="_Sec710"/>
      <w:r>
        <w:t>1. Beschikbaarheid programma</w:t>
      </w:r>
      <w:bookmarkEnd w:id="246"/>
    </w:p>
    <w:tbl>
      <w:tblPr>
        <w:tblStyle w:val="PURTable"/>
        <w:tblW w:w="0" w:type="dxa"/>
        <w:tblLook w:val="04A0" w:firstRow="1" w:lastRow="0" w:firstColumn="1" w:lastColumn="0" w:noHBand="0" w:noVBand="1"/>
      </w:tblPr>
      <w:tblGrid>
        <w:gridCol w:w="4383"/>
        <w:gridCol w:w="794"/>
        <w:gridCol w:w="775"/>
        <w:gridCol w:w="792"/>
        <w:gridCol w:w="806"/>
        <w:gridCol w:w="827"/>
        <w:gridCol w:w="819"/>
        <w:gridCol w:w="797"/>
        <w:gridCol w:w="791"/>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47" w:name="_Sec765"/>
      <w:r>
        <w:lastRenderedPageBreak/>
        <w:t>2. Productvoorwaarden</w:t>
      </w:r>
      <w:bookmarkEnd w:id="24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Single Sign-On (SSO)</w:t>
      </w:r>
    </w:p>
    <w:p w:rsidR="00977787" w:rsidRDefault="006A5BF1">
      <w:pPr>
        <w:pStyle w:val="ProductList-Body"/>
      </w:pPr>
      <w:r>
        <w:t>Microsoft Azure Active Directory Basic-klanten kunnen via SSO tot 10 SaaS-toepassingen/aangepaste apps per gebruiker vooraf integreren.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41651832"/>
      <w:r>
        <w:instrText>Azure Rights Management (Plan)</w:instrText>
      </w:r>
      <w:bookmarkEnd w:id="249"/>
      <w:r>
        <w:instrText>" \l 3</w:instrText>
      </w:r>
      <w:r>
        <w:fldChar w:fldCharType="end"/>
      </w:r>
    </w:p>
    <w:p w:rsidR="00977787" w:rsidRDefault="006A5BF1">
      <w:pPr>
        <w:pStyle w:val="ProductList-Offering1SubSection"/>
        <w:outlineLvl w:val="3"/>
      </w:pPr>
      <w:bookmarkStart w:id="250" w:name="_Sec711"/>
      <w:r>
        <w:t>1. Beschikbaarheid programma</w:t>
      </w:r>
      <w:bookmarkEnd w:id="250"/>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51" w:name="_Sec766"/>
      <w:r>
        <w:t>2. Productvoorwaarden</w:t>
      </w:r>
      <w:bookmarkEnd w:id="251"/>
    </w:p>
    <w:tbl>
      <w:tblPr>
        <w:tblStyle w:val="PURTable"/>
        <w:tblW w:w="0" w:type="dxa"/>
        <w:tblLook w:val="04A0" w:firstRow="1" w:lastRow="0" w:firstColumn="1" w:lastColumn="0" w:noHBand="0" w:noVBand="1"/>
      </w:tblPr>
      <w:tblGrid>
        <w:gridCol w:w="3639"/>
        <w:gridCol w:w="3580"/>
        <w:gridCol w:w="3571"/>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52" w:name="_Sec660"/>
      <w:r>
        <w:t>Azure RemoteApp (Plan)</w:t>
      </w:r>
      <w:bookmarkEnd w:id="252"/>
      <w:r>
        <w:fldChar w:fldCharType="begin"/>
      </w:r>
      <w:r>
        <w:instrText xml:space="preserve"> TC "</w:instrText>
      </w:r>
      <w:bookmarkStart w:id="253" w:name="_Toc441651833"/>
      <w:r>
        <w:instrText>Azure RemoteApp (Plan)</w:instrText>
      </w:r>
      <w:bookmarkEnd w:id="253"/>
      <w:r>
        <w:instrText>" \l 3</w:instrText>
      </w:r>
      <w:r>
        <w:fldChar w:fldCharType="end"/>
      </w:r>
    </w:p>
    <w:p w:rsidR="00977787" w:rsidRDefault="006A5BF1">
      <w:pPr>
        <w:pStyle w:val="ProductList-Offering1SubSection"/>
        <w:outlineLvl w:val="3"/>
      </w:pPr>
      <w:bookmarkStart w:id="254" w:name="_Sec712"/>
      <w:r>
        <w:t>1. Beschikbaarheid programma</w:t>
      </w:r>
      <w:bookmarkEnd w:id="254"/>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55" w:name="_Sec767"/>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All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51834"/>
      <w:r>
        <w:instrText>Operations Management Suite (Plan)</w:instrText>
      </w:r>
      <w:bookmarkEnd w:id="257"/>
      <w:r>
        <w:instrText>" \l 3</w:instrText>
      </w:r>
      <w:r>
        <w:fldChar w:fldCharType="end"/>
      </w:r>
    </w:p>
    <w:p w:rsidR="00977787" w:rsidRDefault="006A5BF1">
      <w:pPr>
        <w:pStyle w:val="ProductList-Offering1SubSection"/>
        <w:outlineLvl w:val="3"/>
      </w:pPr>
      <w:bookmarkStart w:id="258" w:name="_Sec855"/>
      <w:r>
        <w:t>1. Beschikbaarheid programma</w:t>
      </w:r>
      <w:bookmarkEnd w:id="258"/>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259" w:name="_Sec856"/>
      <w:r>
        <w:lastRenderedPageBreak/>
        <w:t>2. Productvoorwaarden</w:t>
      </w:r>
      <w:bookmarkEnd w:id="259"/>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Aanvullende SL</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Standard</w:t>
            </w:r>
            <w:r>
              <w:rPr>
                <w:vertAlign w:val="superscript"/>
              </w:rPr>
              <w:t>1</w:t>
            </w:r>
          </w:p>
          <w:p w:rsidR="00977787" w:rsidRDefault="006A5BF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Operations Management Suite Standard Edition Add-on</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Suite Datacenter</w:t>
            </w:r>
            <w:r>
              <w:rPr>
                <w:vertAlign w:val="superscript"/>
              </w:rPr>
              <w:t>1</w:t>
            </w:r>
          </w:p>
          <w:p w:rsidR="00977787" w:rsidRDefault="006A5BF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Operations Management Suite Datacenter Edition Add-on</w:t>
            </w:r>
          </w:p>
        </w:tc>
      </w:tr>
    </w:tbl>
    <w:p w:rsidR="00977787" w:rsidRDefault="006A5BF1">
      <w:pPr>
        <w:pStyle w:val="ProductList-Body"/>
      </w:pPr>
      <w:r>
        <w:rPr>
          <w:i/>
          <w:vertAlign w:val="superscript"/>
        </w:rPr>
        <w:t>1</w:t>
      </w:r>
      <w:r>
        <w:rPr>
          <w:i/>
        </w:rPr>
        <w:t>Met actieve SA</w:t>
      </w:r>
    </w:p>
    <w:p w:rsidR="00977787" w:rsidRDefault="00977787">
      <w:pPr>
        <w:pStyle w:val="ProductList-Body"/>
      </w:pPr>
    </w:p>
    <w:p w:rsidR="00977787" w:rsidRDefault="006A5BF1">
      <w:pPr>
        <w:pStyle w:val="ProductList-ClauseHeading"/>
        <w:outlineLvl w:val="4"/>
      </w:pPr>
      <w:r>
        <w:t>2.2 Azure Site Recovery met Operations Management Suite</w:t>
      </w:r>
    </w:p>
    <w:p w:rsidR="00977787" w:rsidRDefault="006A5BF1">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60" w:name="_Sec888"/>
      <w:r>
        <w:t>Microsoft Meervoudige verificatie (abonnement)</w:t>
      </w:r>
      <w:bookmarkEnd w:id="260"/>
      <w:r>
        <w:fldChar w:fldCharType="begin"/>
      </w:r>
      <w:r>
        <w:instrText xml:space="preserve"> TC "</w:instrText>
      </w:r>
      <w:bookmarkStart w:id="261" w:name="_Toc441651835"/>
      <w:r>
        <w:instrText>Microsoft Meervoudige verificatie (abonnement)</w:instrText>
      </w:r>
      <w:bookmarkEnd w:id="261"/>
      <w:r>
        <w:instrText>" \l 3</w:instrText>
      </w:r>
      <w:r>
        <w:fldChar w:fldCharType="end"/>
      </w:r>
    </w:p>
    <w:p w:rsidR="00977787" w:rsidRDefault="006A5BF1">
      <w:pPr>
        <w:pStyle w:val="ProductList-ClauseHeading"/>
        <w:outlineLvl w:val="3"/>
      </w:pPr>
      <w:bookmarkStart w:id="262" w:name="_Sec889"/>
      <w:r>
        <w:t>1. Beschikbaarheid programma</w:t>
      </w:r>
      <w:bookmarkEnd w:id="262"/>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63" w:name="_Sec890"/>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6A5BF1">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1836"/>
      <w:r>
        <w:instrText>Enterprise Cloud Suite</w:instrText>
      </w:r>
      <w:bookmarkEnd w:id="265"/>
      <w:r>
        <w:instrText>" \l 2</w:instrText>
      </w:r>
      <w:r>
        <w:fldChar w:fldCharType="end"/>
      </w:r>
    </w:p>
    <w:p w:rsidR="00977787" w:rsidRDefault="006A5BF1">
      <w:pPr>
        <w:pStyle w:val="ProductList-Offering1SubSection"/>
        <w:outlineLvl w:val="2"/>
      </w:pPr>
      <w:bookmarkStart w:id="266" w:name="_Sec713"/>
      <w:r>
        <w:t>1. Beschikbaarheid programma</w:t>
      </w:r>
      <w:bookmarkEnd w:id="266"/>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2"/>
      </w:pPr>
      <w:bookmarkStart w:id="267" w:name="_Sec768"/>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3"/>
      </w:pPr>
      <w:r>
        <w:t>2.1 Aanvullende Gebruikers-SL's en Gebruikers SL's vanuit SA</w:t>
      </w:r>
    </w:p>
    <w:p w:rsidR="00977787" w:rsidRDefault="006A5BF1">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977787" w:rsidRDefault="00977787">
      <w:pPr>
        <w:pStyle w:val="ProductList-Body"/>
      </w:pPr>
    </w:p>
    <w:p w:rsidR="00977787" w:rsidRDefault="006A5BF1">
      <w:pPr>
        <w:pStyle w:val="ProductList-ClauseHeading"/>
        <w:outlineLvl w:val="3"/>
      </w:pPr>
      <w:r>
        <w:t>2.2 Aankoop van Gebruikers-SL's vanuit SA</w:t>
      </w:r>
    </w:p>
    <w:p w:rsidR="00977787" w:rsidRDefault="006A5BF1">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977787" w:rsidRDefault="00977787">
      <w:pPr>
        <w:pStyle w:val="ProductList-Body"/>
      </w:pPr>
    </w:p>
    <w:p w:rsidR="00977787" w:rsidRDefault="006A5BF1">
      <w:pPr>
        <w:pStyle w:val="ProductList-ClauseHeading"/>
        <w:outlineLvl w:val="3"/>
      </w:pPr>
      <w:r>
        <w:t>2.3 SA Benefits voor Enterprise Cloud Suite Gebruikers-SLʹs vanuit SA</w:t>
      </w:r>
    </w:p>
    <w:p w:rsidR="00977787" w:rsidRDefault="006A5BF1">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977787" w:rsidRDefault="00977787">
      <w:pPr>
        <w:pStyle w:val="ProductList-Body"/>
      </w:pPr>
    </w:p>
    <w:p w:rsidR="00977787" w:rsidRDefault="006A5BF1">
      <w:pPr>
        <w:pStyle w:val="ProductList-ClauseHeading"/>
        <w:outlineLvl w:val="3"/>
      </w:pPr>
      <w:r>
        <w:t>2.4 Clouddiensten voor Overheidsgemeenschappen in de Verenigde Staten</w:t>
      </w:r>
    </w:p>
    <w:p w:rsidR="00977787" w:rsidRDefault="006A5BF1">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NoBorder"/>
        <w:outlineLvl w:val="1"/>
      </w:pPr>
      <w:bookmarkStart w:id="268" w:name="_Sec630"/>
      <w:r>
        <w:t>Microsoft Intune</w:t>
      </w:r>
      <w:bookmarkEnd w:id="268"/>
      <w:r>
        <w:fldChar w:fldCharType="begin"/>
      </w:r>
      <w:r>
        <w:instrText xml:space="preserve"> TC "</w:instrText>
      </w:r>
      <w:bookmarkStart w:id="269" w:name="_Toc441651837"/>
      <w:r>
        <w:instrText>Microsoft Intune</w:instrText>
      </w:r>
      <w:bookmarkEnd w:id="269"/>
      <w:r>
        <w:instrText>" \l 2</w:instrText>
      </w:r>
      <w:r>
        <w:fldChar w:fldCharType="end"/>
      </w:r>
    </w:p>
    <w:p w:rsidR="00977787" w:rsidRDefault="006A5BF1">
      <w:pPr>
        <w:pStyle w:val="ProductList-Offering1SubSection"/>
        <w:outlineLvl w:val="2"/>
      </w:pPr>
      <w:bookmarkStart w:id="270" w:name="_Sec714"/>
      <w:r>
        <w:t>1. Beschikbaarheid programma</w:t>
      </w:r>
      <w:bookmarkEnd w:id="270"/>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97778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77787" w:rsidRDefault="006A5BF1">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4900" w:type="dxa"/>
            <w:tcBorders>
              <w:top w:val="none" w:sz="4" w:space="0" w:color="BFBFBF"/>
              <w:left w:val="none" w:sz="4" w:space="0" w:color="000000"/>
              <w:bottom w:val="none" w:sz="4" w:space="0" w:color="BFBFBF"/>
              <w:right w:val="none" w:sz="4" w:space="0" w:color="000000"/>
            </w:tcBorders>
          </w:tcPr>
          <w:p w:rsidR="00977787" w:rsidRDefault="006A5BF1">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single" w:sz="4" w:space="0" w:color="FFFFF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900" w:type="dxa"/>
            <w:tcBorders>
              <w:top w:val="none" w:sz="4" w:space="0" w:color="BFBFBF"/>
              <w:left w:val="none" w:sz="4" w:space="0" w:color="6E6E6E"/>
              <w:bottom w:val="none" w:sz="4" w:space="0" w:color="BFBFBF"/>
              <w:right w:val="none" w:sz="4" w:space="0" w:color="6E6E6E"/>
            </w:tcBorders>
          </w:tcPr>
          <w:p w:rsidR="00977787" w:rsidRDefault="006A5BF1">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single" w:sz="4" w:space="0" w:color="FFFFFF"/>
              <w:left w:val="none" w:sz="4" w:space="0" w:color="6E6E6E"/>
              <w:bottom w:val="single" w:sz="4" w:space="0" w:color="FFFFF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4900" w:type="dxa"/>
            <w:tcBorders>
              <w:top w:val="none"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2"/>
      </w:pPr>
      <w:bookmarkStart w:id="271" w:name="_Sec769"/>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272" w:name="_Sec631"/>
      <w:r>
        <w:t>Microsoft Dynamics Online Diensten</w:t>
      </w:r>
      <w:bookmarkEnd w:id="272"/>
      <w:r>
        <w:fldChar w:fldCharType="begin"/>
      </w:r>
      <w:r>
        <w:instrText xml:space="preserve"> TC "</w:instrText>
      </w:r>
      <w:bookmarkStart w:id="273" w:name="_Toc441651838"/>
      <w:r>
        <w:instrText>Microsoft Dynamics Online Diensten</w:instrText>
      </w:r>
      <w:bookmarkEnd w:id="273"/>
      <w:r>
        <w:instrText>" \l 2</w:instrText>
      </w:r>
      <w:r>
        <w:fldChar w:fldCharType="end"/>
      </w:r>
    </w:p>
    <w:p w:rsidR="00977787" w:rsidRDefault="006A5BF1">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1839"/>
      <w:r>
        <w:instrText>Microsoft Dynamics AX</w:instrText>
      </w:r>
      <w:bookmarkEnd w:id="275"/>
      <w:r>
        <w:instrText>" \l 3</w:instrText>
      </w:r>
      <w:r>
        <w:fldChar w:fldCharType="end"/>
      </w:r>
    </w:p>
    <w:p w:rsidR="00977787" w:rsidRDefault="006A5BF1">
      <w:pPr>
        <w:pStyle w:val="ProductList-Offering1SubSection"/>
        <w:outlineLvl w:val="3"/>
      </w:pPr>
      <w:bookmarkStart w:id="276" w:name="_Sec897"/>
      <w:r>
        <w:t>1. Beschikbaarheid programma</w:t>
      </w:r>
      <w:bookmarkEnd w:id="27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lastRenderedPageBreak/>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77" w:name="_Sec898"/>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Microsoft Dynamics AX Support-aanbod</w:t>
      </w:r>
    </w:p>
    <w:p w:rsidR="00977787" w:rsidRDefault="006A5BF1">
      <w:pPr>
        <w:pStyle w:val="ProductList-Body"/>
      </w:pPr>
      <w:r>
        <w:t xml:space="preserve">Informatie over het ondersteuningsaanbod voor Microsoft Dynamics AX is te vinden op </w:t>
      </w:r>
      <w:hyperlink r:id="rId109">
        <w:r>
          <w:rPr>
            <w:color w:val="00467F"/>
            <w:u w:val="single"/>
          </w:rPr>
          <w:t>http://www.microsoft.com/en-us/dynamics/dynamics-online-support.aspx</w:t>
        </w:r>
      </w:hyperlink>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1840"/>
      <w:r>
        <w:instrText>Microsoft Dynamics CRM Online</w:instrText>
      </w:r>
      <w:bookmarkEnd w:id="279"/>
      <w:r>
        <w:instrText>" \l 3</w:instrText>
      </w:r>
      <w:r>
        <w:fldChar w:fldCharType="end"/>
      </w:r>
    </w:p>
    <w:p w:rsidR="00977787" w:rsidRDefault="006A5BF1">
      <w:pPr>
        <w:pStyle w:val="ProductList-Offering1SubSection"/>
        <w:outlineLvl w:val="3"/>
      </w:pPr>
      <w:bookmarkStart w:id="280" w:name="_Sec715"/>
      <w:r>
        <w:t>1. Beschikbaarheid programma</w:t>
      </w:r>
      <w:bookmarkEnd w:id="280"/>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81" w:name="_Sec770"/>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Aanvullende Gebruikers-SL</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Gebruikers-SL voor Dynamics CRM Online Essentials voor SA</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CAL voor Microsoft Dynamics CRM Basic</w:t>
            </w:r>
            <w:r>
              <w:fldChar w:fldCharType="begin"/>
            </w:r>
            <w:r>
              <w:instrText xml:space="preserve"> XE "CAL voor Microsoft Dynamics CRM Basic" </w:instrText>
            </w:r>
            <w:r>
              <w:fldChar w:fldCharType="end"/>
            </w:r>
            <w:r>
              <w:t>, of</w:t>
            </w:r>
          </w:p>
          <w:p w:rsidR="00977787" w:rsidRDefault="006A5BF1">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Gebruikers-SL voor Dynamics CRM Online Basic voor SA</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977787" w:rsidRDefault="006A5BF1">
            <w:pPr>
              <w:pStyle w:val="ProductList-TableBody"/>
            </w:pPr>
            <w:r>
              <w:lastRenderedPageBreak/>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Gebruikers-SL voor Dynamics CRM Online Professional voor SA</w:t>
            </w:r>
          </w:p>
          <w:p w:rsidR="00977787" w:rsidRDefault="006A5BF1">
            <w:pPr>
              <w:pStyle w:val="ProductList-TableBody"/>
            </w:pPr>
            <w:r>
              <w:lastRenderedPageBreak/>
              <w:t>Gebruikers-SL voor Dynamics CRM Online Enterprise</w:t>
            </w:r>
          </w:p>
        </w:tc>
      </w:tr>
    </w:tbl>
    <w:p w:rsidR="00977787" w:rsidRDefault="006A5BF1">
      <w:pPr>
        <w:pStyle w:val="ProductList-Body"/>
      </w:pPr>
      <w:r>
        <w:rPr>
          <w:i/>
          <w:vertAlign w:val="superscript"/>
        </w:rPr>
        <w:lastRenderedPageBreak/>
        <w:t>1</w:t>
      </w:r>
      <w:r>
        <w:rPr>
          <w:i/>
        </w:rPr>
        <w:t>Met actieve SA</w:t>
      </w:r>
    </w:p>
    <w:p w:rsidR="00977787" w:rsidRDefault="00977787">
      <w:pPr>
        <w:pStyle w:val="ProductList-Body"/>
      </w:pPr>
    </w:p>
    <w:p w:rsidR="00977787" w:rsidRDefault="006A5BF1">
      <w:pPr>
        <w:pStyle w:val="ProductList-ClauseHeading"/>
        <w:outlineLvl w:val="4"/>
      </w:pPr>
      <w:r>
        <w:t>2.2 Microsoft Dynamics CRM Online Professional voor Overheid</w:t>
      </w:r>
    </w:p>
    <w:p w:rsidR="00977787" w:rsidRDefault="006A5BF1">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977787" w:rsidRDefault="00977787">
      <w:pPr>
        <w:pStyle w:val="ProductList-Body"/>
      </w:pPr>
    </w:p>
    <w:p w:rsidR="00977787" w:rsidRDefault="006A5BF1">
      <w:pPr>
        <w:pStyle w:val="ProductList-ClauseHeading"/>
        <w:outlineLvl w:val="4"/>
      </w:pPr>
      <w:r>
        <w:t>2.3 Microsoft Dynamics CRM Online Support-aanbod</w:t>
      </w:r>
    </w:p>
    <w:p w:rsidR="00977787" w:rsidRDefault="006A5BF1">
      <w:pPr>
        <w:pStyle w:val="ProductList-Body"/>
      </w:pPr>
      <w:r>
        <w:t xml:space="preserve">Informatie over het ondersteuningsaanbod voor Microsoft Dynamics CRM Online is te vinden op </w:t>
      </w:r>
      <w:hyperlink r:id="rId111">
        <w:r>
          <w:rPr>
            <w:color w:val="00467F"/>
            <w:u w:val="single"/>
          </w:rPr>
          <w:t>http://www.microsoft.com/en-us/dynamics/dynamics-online-support.aspx</w:t>
        </w:r>
      </w:hyperlink>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1841"/>
      <w:r>
        <w:instrText>Microsoft Dynamics Marketing</w:instrText>
      </w:r>
      <w:bookmarkEnd w:id="283"/>
      <w:r>
        <w:instrText>" \l 3</w:instrText>
      </w:r>
      <w:r>
        <w:fldChar w:fldCharType="end"/>
      </w:r>
    </w:p>
    <w:p w:rsidR="00977787" w:rsidRDefault="006A5BF1">
      <w:pPr>
        <w:pStyle w:val="ProductList-Offering1SubSection"/>
        <w:outlineLvl w:val="3"/>
      </w:pPr>
      <w:bookmarkStart w:id="284" w:name="_Sec716"/>
      <w:r>
        <w:t>1. Beschikbaarheid programma</w:t>
      </w:r>
      <w:bookmarkEnd w:id="284"/>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none"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85" w:name="_Sec771"/>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Studentgebruik Benefit: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Microsoft Dynamics Marketing Support-aanbod</w:t>
      </w:r>
    </w:p>
    <w:p w:rsidR="00977787" w:rsidRDefault="006A5BF1">
      <w:pPr>
        <w:pStyle w:val="ProductList-Body"/>
      </w:pPr>
      <w:r>
        <w:t xml:space="preserve">Informatie over het ondersteuningsaanbod voor Microsoft Dynamics Marketing is te vinden op </w:t>
      </w:r>
      <w:hyperlink r:id="rId113">
        <w:r>
          <w:rPr>
            <w:color w:val="00467F"/>
            <w:u w:val="single"/>
          </w:rPr>
          <w:t>http://www.microsoft.com/en-us/dynamics/dynamics-online-support.aspx</w:t>
        </w:r>
      </w:hyperlink>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51842"/>
      <w:r>
        <w:instrText>Microsoft Social Engagement</w:instrText>
      </w:r>
      <w:bookmarkEnd w:id="287"/>
      <w:r>
        <w:instrText>" \l 3</w:instrText>
      </w:r>
      <w:r>
        <w:fldChar w:fldCharType="end"/>
      </w:r>
    </w:p>
    <w:p w:rsidR="00977787" w:rsidRDefault="006A5BF1">
      <w:pPr>
        <w:pStyle w:val="ProductList-Offering1SubSection"/>
        <w:outlineLvl w:val="3"/>
      </w:pPr>
      <w:bookmarkStart w:id="288" w:name="_Sec717"/>
      <w:r>
        <w:t>1. Beschikbaarheid programma</w:t>
      </w:r>
      <w:bookmarkEnd w:id="28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89" w:name="_Sec772"/>
      <w:r>
        <w:t>2. Productvoorwaarden</w:t>
      </w:r>
      <w:bookmarkEnd w:id="289"/>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Aanvullende Gebruikers-SL</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Social Engagement Professional Add-on</w:t>
            </w:r>
          </w:p>
          <w:p w:rsidR="00977787" w:rsidRDefault="006A5BF1">
            <w:pPr>
              <w:pStyle w:val="ProductList-TableBody"/>
            </w:pPr>
            <w:r>
              <w:t>Microsoft Social Engagement Professional, additionele inzendingen</w:t>
            </w:r>
          </w:p>
          <w:p w:rsidR="00977787" w:rsidRDefault="006A5BF1">
            <w:pPr>
              <w:pStyle w:val="ProductList-TableBody"/>
            </w:pPr>
            <w:r>
              <w:t>Microsoft Social Engagement Professional Education, additionele inzendingen</w:t>
            </w:r>
          </w:p>
        </w:tc>
      </w:tr>
    </w:tbl>
    <w:p w:rsidR="00977787" w:rsidRDefault="006A5BF1">
      <w:pPr>
        <w:pStyle w:val="ProductList-Body"/>
      </w:pPr>
      <w:r>
        <w:rPr>
          <w:i/>
          <w:vertAlign w:val="superscript"/>
        </w:rPr>
        <w:t>1</w:t>
      </w:r>
      <w:r>
        <w:rPr>
          <w:i/>
        </w:rPr>
        <w:t>Elke Kwalificerende Licentie moet zijn voorzien van actieve SA</w:t>
      </w:r>
    </w:p>
    <w:p w:rsidR="00977787" w:rsidRDefault="00977787">
      <w:pPr>
        <w:pStyle w:val="ProductList-Body"/>
      </w:pPr>
    </w:p>
    <w:p w:rsidR="00977787" w:rsidRDefault="006A5BF1">
      <w:pPr>
        <w:pStyle w:val="ProductList-ClauseHeading"/>
        <w:outlineLvl w:val="4"/>
      </w:pPr>
      <w:r>
        <w:t>2.2 Microsoft Social Engagement Support-aanbod</w:t>
      </w:r>
    </w:p>
    <w:p w:rsidR="00977787" w:rsidRDefault="006A5BF1">
      <w:pPr>
        <w:pStyle w:val="ProductList-Body"/>
      </w:pPr>
      <w:r>
        <w:t xml:space="preserve">Informatie over het ondersteuningsaanbod voor Microsoft Social Engagement is te vinden op </w:t>
      </w:r>
      <w:hyperlink r:id="rId115">
        <w:r>
          <w:rPr>
            <w:color w:val="00467F"/>
            <w:u w:val="single"/>
          </w:rPr>
          <w:t>http://www.microsoft.com/en-us/dynamics/dynamics-online-support.aspx</w:t>
        </w:r>
      </w:hyperlink>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290" w:name="_Sec664"/>
      <w:r>
        <w:t>Parature, van Microsoft</w:t>
      </w:r>
      <w:bookmarkEnd w:id="290"/>
      <w:r>
        <w:fldChar w:fldCharType="begin"/>
      </w:r>
      <w:r>
        <w:instrText xml:space="preserve"> TC "</w:instrText>
      </w:r>
      <w:bookmarkStart w:id="291" w:name="_Toc441651843"/>
      <w:r>
        <w:instrText>Parature, van Microsoft</w:instrText>
      </w:r>
      <w:bookmarkEnd w:id="291"/>
      <w:r>
        <w:instrText>" \l 3</w:instrText>
      </w:r>
      <w:r>
        <w:fldChar w:fldCharType="end"/>
      </w:r>
    </w:p>
    <w:p w:rsidR="00977787" w:rsidRDefault="006A5BF1">
      <w:pPr>
        <w:pStyle w:val="ProductList-Offering1SubSection"/>
        <w:outlineLvl w:val="3"/>
      </w:pPr>
      <w:bookmarkStart w:id="292" w:name="_Sec718"/>
      <w:r>
        <w:t>1. Beschikbaarheid programma</w:t>
      </w:r>
      <w:bookmarkEnd w:id="292"/>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293" w:name="_Sec773"/>
      <w:r>
        <w:t>2. Productvoorwaarden</w:t>
      </w:r>
      <w:bookmarkEnd w:id="293"/>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Parature Support-producten</w:t>
      </w:r>
    </w:p>
    <w:p w:rsidR="00977787" w:rsidRDefault="006A5BF1">
      <w:pPr>
        <w:pStyle w:val="ProductList-Body"/>
      </w:pPr>
      <w:r>
        <w:t xml:space="preserve">Informatie over het ondersteuningsaanbod voor Parature, van Microsoft is te vinden op </w:t>
      </w:r>
      <w:hyperlink r:id="rId117">
        <w:r>
          <w:rPr>
            <w:color w:val="00467F"/>
            <w:u w:val="single"/>
          </w:rPr>
          <w:t>http://www.microsoft.com/en-us/dynamics/dynamics-online-support.aspx</w:t>
        </w:r>
      </w:hyperlink>
      <w:r>
        <w:t xml:space="preserve">.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294" w:name="_Sec632"/>
      <w:r>
        <w:t>Office 365-diensten</w:t>
      </w:r>
      <w:bookmarkEnd w:id="294"/>
      <w:r>
        <w:fldChar w:fldCharType="begin"/>
      </w:r>
      <w:r>
        <w:instrText xml:space="preserve"> TC "</w:instrText>
      </w:r>
      <w:bookmarkStart w:id="295" w:name="_Toc441651844"/>
      <w:r>
        <w:instrText>Office 365-diensten</w:instrText>
      </w:r>
      <w:bookmarkEnd w:id="295"/>
      <w:r>
        <w:instrText>" \l 2</w:instrText>
      </w:r>
      <w:r>
        <w:fldChar w:fldCharType="end"/>
      </w:r>
    </w:p>
    <w:p w:rsidR="00977787" w:rsidRDefault="006A5BF1">
      <w:pPr>
        <w:pStyle w:val="ProductList-Offering2HeadingNoBorder"/>
        <w:outlineLvl w:val="2"/>
      </w:pPr>
      <w:bookmarkStart w:id="296" w:name="_Sec633"/>
      <w:r>
        <w:t>Office 365-toepassingen</w:t>
      </w:r>
      <w:bookmarkEnd w:id="296"/>
      <w:r>
        <w:fldChar w:fldCharType="begin"/>
      </w:r>
      <w:r>
        <w:instrText xml:space="preserve"> TC "</w:instrText>
      </w:r>
      <w:bookmarkStart w:id="297" w:name="_Toc441651845"/>
      <w:r>
        <w:instrText>Office 365-toepassingen</w:instrText>
      </w:r>
      <w:bookmarkEnd w:id="297"/>
      <w:r>
        <w:instrText>" \l 3</w:instrText>
      </w:r>
      <w:r>
        <w:fldChar w:fldCharType="end"/>
      </w:r>
    </w:p>
    <w:p w:rsidR="00977787" w:rsidRDefault="006A5BF1">
      <w:pPr>
        <w:pStyle w:val="ProductList-Offering1SubSection"/>
        <w:outlineLvl w:val="3"/>
      </w:pPr>
      <w:bookmarkStart w:id="298" w:name="_Sec719"/>
      <w:r>
        <w:t>1. Beschikbaarheid programma</w:t>
      </w:r>
      <w:bookmarkEnd w:id="298"/>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299" w:name="_Sec774"/>
      <w:r>
        <w:lastRenderedPageBreak/>
        <w:t>2. Productvoorwaarden</w:t>
      </w:r>
      <w:bookmarkEnd w:id="299"/>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Aankoopmogelijkheid Gebruikers-SL's voor Office 365-toepassingen vanuit SA</w:t>
      </w:r>
    </w:p>
    <w:p w:rsidR="00977787" w:rsidRDefault="006A5BF1">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Corresponderende Gebruikers-SL vanuit SA</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ProPlus vanuit SA</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Project Pro for Office 365</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Visio Pro for Office 365</w:t>
            </w:r>
          </w:p>
        </w:tc>
      </w:tr>
    </w:tbl>
    <w:p w:rsidR="00977787" w:rsidRDefault="00977787">
      <w:pPr>
        <w:pStyle w:val="ProductList-Body"/>
      </w:pPr>
    </w:p>
    <w:p w:rsidR="00977787" w:rsidRDefault="006A5BF1">
      <w:pPr>
        <w:pStyle w:val="ProductList-ClauseHeading"/>
        <w:outlineLvl w:val="4"/>
      </w:pPr>
      <w:r>
        <w:t>2.2 Klanten die het Mediakeuzerecht bij Remote Desktop Services (RDS) eerder hebben toegepast voor Office 365 Pro Plus, Project Pro for Office 365 of Project Pro for Office 365</w:t>
      </w:r>
    </w:p>
    <w:p w:rsidR="00977787" w:rsidRDefault="006A5BF1">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977787" w:rsidRDefault="00977787">
      <w:pPr>
        <w:pStyle w:val="ProductList-Body"/>
      </w:pPr>
    </w:p>
    <w:p w:rsidR="00977787" w:rsidRDefault="006A5BF1">
      <w:pPr>
        <w:pStyle w:val="ProductList-ClauseHeading"/>
        <w:outlineLvl w:val="4"/>
      </w:pPr>
      <w:r>
        <w:t>2.3 Mediakeuzerecht voor Office 365 Pro Plus met Windows To Go-rechten</w:t>
      </w:r>
    </w:p>
    <w:p w:rsidR="00977787" w:rsidRDefault="006A5BF1">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977787" w:rsidRDefault="00977787">
      <w:pPr>
        <w:pStyle w:val="ProductList-Body"/>
      </w:pPr>
    </w:p>
    <w:p w:rsidR="00977787" w:rsidRDefault="006A5BF1">
      <w:pPr>
        <w:pStyle w:val="ProductList-ClauseHeading"/>
        <w:outlineLvl w:val="4"/>
      </w:pPr>
      <w:r>
        <w:t>2.4 Instellingen met een Campus en School Overeenkomst, Enrollment for Education Solutions en Open Value Subscription – Education Solutions</w:t>
      </w:r>
    </w:p>
    <w:p w:rsidR="00977787" w:rsidRDefault="006A5BF1">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977787" w:rsidRDefault="00977787">
      <w:pPr>
        <w:pStyle w:val="ProductList-Body"/>
      </w:pPr>
    </w:p>
    <w:p w:rsidR="00977787" w:rsidRDefault="006A5BF1">
      <w:pPr>
        <w:pStyle w:val="ProductList-Body"/>
      </w:pPr>
      <w:r>
        <w:t>Instellingen met Gebruikers-SLʹs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977787" w:rsidRDefault="00977787">
      <w:pPr>
        <w:pStyle w:val="ProductList-Body"/>
      </w:pPr>
    </w:p>
    <w:p w:rsidR="00977787" w:rsidRDefault="006A5BF1">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977787" w:rsidRDefault="00977787">
      <w:pPr>
        <w:pStyle w:val="ProductList-Body"/>
      </w:pPr>
    </w:p>
    <w:p w:rsidR="00977787" w:rsidRDefault="006A5BF1">
      <w:pPr>
        <w:pStyle w:val="ProductList-ClauseHeading"/>
        <w:outlineLvl w:val="4"/>
      </w:pPr>
      <w:r>
        <w:t>2.5 Office Multi Language Pack</w:t>
      </w:r>
    </w:p>
    <w:p w:rsidR="00977787" w:rsidRDefault="006A5BF1">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977787" w:rsidRDefault="00977787">
      <w:pPr>
        <w:pStyle w:val="ProductList-Body"/>
      </w:pPr>
    </w:p>
    <w:p w:rsidR="00977787" w:rsidRDefault="006A5BF1">
      <w:pPr>
        <w:pStyle w:val="ProductList-ClauseHeading"/>
        <w:outlineLvl w:val="4"/>
      </w:pPr>
      <w:r>
        <w:t>2.6 E-Learning</w:t>
      </w:r>
    </w:p>
    <w:p w:rsidR="00977787" w:rsidRDefault="006A5BF1">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rsidR="00977787" w:rsidRDefault="00977787">
      <w:pPr>
        <w:pStyle w:val="ProductList-Body"/>
      </w:pPr>
    </w:p>
    <w:p w:rsidR="00977787" w:rsidRDefault="006A5BF1">
      <w:pPr>
        <w:pStyle w:val="ProductList-ClauseHeading"/>
        <w:outlineLvl w:val="4"/>
      </w:pPr>
      <w:r>
        <w:lastRenderedPageBreak/>
        <w:t>2.7 Office Online</w:t>
      </w:r>
    </w:p>
    <w:p w:rsidR="00977787" w:rsidRDefault="006A5BF1">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977787" w:rsidRDefault="00977787">
      <w:pPr>
        <w:pStyle w:val="ProductList-Body"/>
      </w:pPr>
    </w:p>
    <w:p w:rsidR="00977787" w:rsidRDefault="006A5BF1">
      <w:pPr>
        <w:pStyle w:val="ProductList-ClauseHeading"/>
        <w:outlineLvl w:val="4"/>
      </w:pPr>
      <w:r>
        <w:t>2.8 Migratieperiode voor Open Value Subscription</w:t>
      </w:r>
    </w:p>
    <w:p w:rsidR="00977787" w:rsidRDefault="006A5BF1">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00" w:name="_Sec634"/>
      <w:r>
        <w:t>Office 365-suites</w:t>
      </w:r>
      <w:bookmarkEnd w:id="300"/>
      <w:r>
        <w:fldChar w:fldCharType="begin"/>
      </w:r>
      <w:r>
        <w:instrText xml:space="preserve"> TC "</w:instrText>
      </w:r>
      <w:bookmarkStart w:id="301" w:name="_Toc441651846"/>
      <w:r>
        <w:instrText>Office 365-suites</w:instrText>
      </w:r>
      <w:bookmarkEnd w:id="301"/>
      <w:r>
        <w:instrText>" \l 3</w:instrText>
      </w:r>
      <w:r>
        <w:fldChar w:fldCharType="end"/>
      </w:r>
    </w:p>
    <w:p w:rsidR="00977787" w:rsidRDefault="006A5BF1">
      <w:pPr>
        <w:pStyle w:val="ProductList-ClauseHeading"/>
        <w:outlineLvl w:val="3"/>
      </w:pPr>
      <w:bookmarkStart w:id="302" w:name="_Sec720"/>
      <w:r>
        <w:t>1. Beschikbaarheid programma</w:t>
      </w:r>
      <w:bookmarkEnd w:id="302"/>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03" w:name="_Sec775"/>
      <w:r>
        <w:t>2. Productvoorwaarden</w:t>
      </w:r>
      <w:bookmarkEnd w:id="303"/>
    </w:p>
    <w:tbl>
      <w:tblPr>
        <w:tblStyle w:val="PURTable"/>
        <w:tblW w:w="0" w:type="dxa"/>
        <w:tblLook w:val="04A0" w:firstRow="1" w:lastRow="0" w:firstColumn="1" w:lastColumn="0" w:noHBand="0" w:noVBand="1"/>
      </w:tblPr>
      <w:tblGrid>
        <w:gridCol w:w="3639"/>
        <w:gridCol w:w="3581"/>
        <w:gridCol w:w="357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Clouddiensten voor Overheidsgemeenschappen in de Verenigde Staten</w:t>
      </w:r>
    </w:p>
    <w:p w:rsidR="00977787" w:rsidRDefault="006A5BF1">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977787" w:rsidRDefault="00977787">
      <w:pPr>
        <w:pStyle w:val="ProductList-Body"/>
      </w:pPr>
    </w:p>
    <w:p w:rsidR="00977787" w:rsidRDefault="006A5BF1">
      <w:pPr>
        <w:pStyle w:val="ProductList-ClauseHeading"/>
        <w:outlineLvl w:val="4"/>
      </w:pPr>
      <w:r>
        <w:t>2.2 Campus en School-aankopen</w:t>
      </w:r>
    </w:p>
    <w:p w:rsidR="00977787" w:rsidRDefault="006A5BF1">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977787" w:rsidRDefault="00977787">
      <w:pPr>
        <w:pStyle w:val="ProductList-Body"/>
      </w:pPr>
    </w:p>
    <w:p w:rsidR="00977787" w:rsidRDefault="006A5BF1">
      <w:pPr>
        <w:pStyle w:val="ProductList-ClauseHeading"/>
        <w:outlineLvl w:val="4"/>
      </w:pPr>
      <w:r>
        <w:t>2.3 Kosteloze licentieverlening van Office 365 ProPlus aan Studenten op basis van dekking voor onderwijsmedewerkers en personeelsleden</w:t>
      </w:r>
    </w:p>
    <w:p w:rsidR="00977787" w:rsidRDefault="006A5BF1">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w:t>
      </w:r>
      <w:r>
        <w:lastRenderedPageBreak/>
        <w:t xml:space="preserve">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977787" w:rsidRDefault="00977787">
      <w:pPr>
        <w:pStyle w:val="ProductList-Body"/>
      </w:pPr>
    </w:p>
    <w:p w:rsidR="00977787" w:rsidRDefault="006A5BF1">
      <w:pPr>
        <w:pStyle w:val="ProductList-ClauseHeading"/>
        <w:outlineLvl w:val="4"/>
      </w:pPr>
      <w:r>
        <w:t>2.4 Campus en School laboratorium- of bibliotheekgebruik</w:t>
      </w:r>
    </w:p>
    <w:p w:rsidR="00977787" w:rsidRDefault="006A5BF1">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977787" w:rsidRDefault="00977787">
      <w:pPr>
        <w:pStyle w:val="ProductList-Body"/>
      </w:pPr>
    </w:p>
    <w:p w:rsidR="00977787" w:rsidRDefault="006A5BF1">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Aanvullende Gebruikers-SL</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Office 365 Enterprise E1 Add-on</w:t>
            </w:r>
            <w:r>
              <w:rPr>
                <w:vertAlign w:val="superscript"/>
              </w:rPr>
              <w:t>2</w:t>
            </w:r>
          </w:p>
          <w:p w:rsidR="00977787" w:rsidRDefault="006A5BF1">
            <w:pPr>
              <w:pStyle w:val="ProductList-TableBody"/>
            </w:pPr>
            <w:r>
              <w:t>- Office 365 Enterprise E1 met Exchange Online Archiving Add-on</w:t>
            </w:r>
            <w:r>
              <w:rPr>
                <w:vertAlign w:val="superscript"/>
              </w:rPr>
              <w:t>2,3,4</w:t>
            </w:r>
          </w:p>
          <w:p w:rsidR="00977787" w:rsidRDefault="006A5BF1">
            <w:pPr>
              <w:pStyle w:val="ProductList-TableBody"/>
            </w:pPr>
            <w:r>
              <w:t>- Office 365 Government E1 Add-on</w:t>
            </w:r>
          </w:p>
          <w:p w:rsidR="00977787" w:rsidRDefault="006A5BF1">
            <w:pPr>
              <w:pStyle w:val="ProductList-TableBody"/>
            </w:pPr>
            <w:r>
              <w:t>- Office 365 Enterprise &amp; Government E3 zonder ProPlus Add-ons</w:t>
            </w:r>
          </w:p>
          <w:p w:rsidR="00977787" w:rsidRDefault="006A5BF1">
            <w:pPr>
              <w:pStyle w:val="ProductList-TableBody"/>
            </w:pPr>
            <w:r>
              <w:t>- Office 365 Enterprise &amp; Government E4 zonder ProPlus Add-ons</w:t>
            </w:r>
          </w:p>
          <w:p w:rsidR="00977787" w:rsidRDefault="006A5BF1">
            <w:pPr>
              <w:pStyle w:val="ProductList-TableBody"/>
            </w:pPr>
            <w:r>
              <w:t>- Exchange Online Plan 1 Add-on</w:t>
            </w:r>
            <w:r>
              <w:fldChar w:fldCharType="begin"/>
            </w:r>
            <w:r>
              <w:instrText xml:space="preserve"> XE "Exchange Online Plan 1 Add-on" </w:instrText>
            </w:r>
            <w:r>
              <w:fldChar w:fldCharType="end"/>
            </w:r>
          </w:p>
          <w:p w:rsidR="00977787" w:rsidRDefault="006A5BF1">
            <w:pPr>
              <w:pStyle w:val="ProductList-TableBody"/>
            </w:pPr>
            <w:r>
              <w:t>- Skype voor Bedrijven Online Plan 1 Add-on</w:t>
            </w:r>
            <w:r>
              <w:fldChar w:fldCharType="begin"/>
            </w:r>
            <w:r>
              <w:instrText xml:space="preserve"> XE "Skype voor Bedrijven Online Plan 1 Add-on" </w:instrText>
            </w:r>
            <w:r>
              <w:fldChar w:fldCharType="end"/>
            </w:r>
          </w:p>
          <w:p w:rsidR="00977787" w:rsidRDefault="006A5BF1">
            <w:pPr>
              <w:pStyle w:val="ProductList-TableBody"/>
            </w:pPr>
            <w:r>
              <w:t>- SharePoint Online Plan 1 Add-on</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Office 365 Enterprise E1/ Government E1 Add-ons</w:t>
            </w:r>
          </w:p>
          <w:p w:rsidR="00977787" w:rsidRDefault="006A5BF1">
            <w:pPr>
              <w:pStyle w:val="ProductList-TableBody"/>
            </w:pPr>
            <w:r>
              <w:t>- Office 365 Enterprise E3 Add-on</w:t>
            </w:r>
            <w:r>
              <w:rPr>
                <w:vertAlign w:val="superscript"/>
              </w:rPr>
              <w:t>2</w:t>
            </w:r>
          </w:p>
          <w:p w:rsidR="00977787" w:rsidRDefault="006A5BF1">
            <w:pPr>
              <w:pStyle w:val="ProductList-TableBody"/>
            </w:pPr>
            <w:r>
              <w:t>- Office 365 Government E3 Add-on</w:t>
            </w:r>
            <w:r>
              <w:rPr>
                <w:vertAlign w:val="superscript"/>
              </w:rPr>
              <w:t>4</w:t>
            </w:r>
          </w:p>
          <w:p w:rsidR="00977787" w:rsidRDefault="006A5BF1">
            <w:pPr>
              <w:pStyle w:val="ProductList-TableBody"/>
            </w:pPr>
            <w:r>
              <w:t>- Office 365 Enterprise en Government E4, E5 Add-ons</w:t>
            </w:r>
          </w:p>
          <w:p w:rsidR="00977787" w:rsidRDefault="006A5BF1">
            <w:pPr>
              <w:pStyle w:val="ProductList-TableBody"/>
            </w:pPr>
            <w:r>
              <w:t>- Office 365 Enterprise &amp; Government E3 zonder ProPlus Add-ons</w:t>
            </w:r>
          </w:p>
          <w:p w:rsidR="00977787" w:rsidRDefault="006A5BF1">
            <w:pPr>
              <w:pStyle w:val="ProductList-TableBody"/>
            </w:pPr>
            <w:r>
              <w:t>- Office 365 Enterprise &amp; Government E4 zonder ProPlus Add-ons</w:t>
            </w:r>
          </w:p>
          <w:p w:rsidR="00977787" w:rsidRDefault="006A5BF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977787" w:rsidRDefault="006A5BF1">
            <w:pPr>
              <w:pStyle w:val="ProductList-TableBody"/>
            </w:pPr>
            <w:r>
              <w:t xml:space="preserve">- Exchange Online Plan 1 Add-on </w:t>
            </w:r>
          </w:p>
          <w:p w:rsidR="00977787" w:rsidRDefault="006A5BF1">
            <w:pPr>
              <w:pStyle w:val="ProductList-TableBody"/>
            </w:pPr>
            <w:r>
              <w:t>- Skype voor Bedrijven Online Plan 1 Add-on</w:t>
            </w:r>
          </w:p>
          <w:p w:rsidR="00977787" w:rsidRDefault="006A5BF1">
            <w:pPr>
              <w:pStyle w:val="ProductList-TableBody"/>
            </w:pPr>
            <w:r>
              <w:t>- SharePoint Online Plan 1 Add-on</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Office 365 Enterprise &amp; Government E3 zonder ProPlus Add-ons</w:t>
            </w:r>
          </w:p>
          <w:p w:rsidR="00977787" w:rsidRDefault="006A5BF1">
            <w:pPr>
              <w:pStyle w:val="ProductList-TableBody"/>
            </w:pPr>
            <w:r>
              <w:t>- Office 365 Enterprise &amp; Government E4 zonder ProPlus Add-ons</w:t>
            </w:r>
          </w:p>
          <w:p w:rsidR="00977787" w:rsidRDefault="006A5BF1">
            <w:pPr>
              <w:pStyle w:val="ProductList-TableBody"/>
            </w:pPr>
            <w:r>
              <w:t>- Azure Rights Management Add-on</w:t>
            </w:r>
            <w:r>
              <w:fldChar w:fldCharType="begin"/>
            </w:r>
            <w:r>
              <w:instrText xml:space="preserve"> XE "Azure Rights Management Add-on" </w:instrText>
            </w:r>
            <w:r>
              <w:fldChar w:fldCharType="end"/>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Office 365 Enterprise en Government E3</w:t>
            </w:r>
            <w:r>
              <w:rPr>
                <w:vertAlign w:val="superscript"/>
              </w:rPr>
              <w:t>2</w:t>
            </w:r>
            <w:r>
              <w:t>, E4 of E5 Add-ons</w:t>
            </w:r>
          </w:p>
          <w:p w:rsidR="00977787" w:rsidRDefault="006A5BF1">
            <w:pPr>
              <w:pStyle w:val="ProductList-TableBody"/>
            </w:pPr>
            <w:r>
              <w:t>- Office 365 Enterprise &amp; Government E3</w:t>
            </w:r>
            <w:r>
              <w:rPr>
                <w:vertAlign w:val="superscript"/>
              </w:rPr>
              <w:t>2</w:t>
            </w:r>
            <w:r>
              <w:t xml:space="preserve"> of E4 zonder ProPlus Add-ons</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Office 365 Midsize Business Add-on</w:t>
            </w:r>
            <w:r>
              <w:rPr>
                <w:vertAlign w:val="superscript"/>
              </w:rPr>
              <w:t>2,3</w:t>
            </w:r>
          </w:p>
          <w:p w:rsidR="00977787" w:rsidRDefault="006A5BF1">
            <w:pPr>
              <w:pStyle w:val="ProductList-TableBody"/>
            </w:pPr>
            <w:r>
              <w:t>- Office 365 Enterprise E3 Add-on</w:t>
            </w:r>
            <w:r>
              <w:rPr>
                <w:vertAlign w:val="superscript"/>
              </w:rPr>
              <w:t>2,3</w:t>
            </w:r>
          </w:p>
        </w:tc>
      </w:tr>
    </w:tbl>
    <w:p w:rsidR="00977787" w:rsidRDefault="006A5BF1">
      <w:pPr>
        <w:pStyle w:val="ProductList-Body"/>
      </w:pPr>
      <w:r>
        <w:rPr>
          <w:i/>
          <w:vertAlign w:val="superscript"/>
        </w:rPr>
        <w:t>1</w:t>
      </w:r>
      <w:r>
        <w:rPr>
          <w:i/>
        </w:rPr>
        <w:t>1Elke Kwalificerende Licentie moet zijn voorzien van actieve SA</w:t>
      </w:r>
    </w:p>
    <w:p w:rsidR="00977787" w:rsidRDefault="006A5BF1">
      <w:pPr>
        <w:pStyle w:val="ProductList-Body"/>
      </w:pPr>
      <w:r>
        <w:rPr>
          <w:i/>
          <w:vertAlign w:val="superscript"/>
        </w:rPr>
        <w:t>2</w:t>
      </w:r>
      <w:r>
        <w:rPr>
          <w:i/>
        </w:rPr>
        <w:t>Dit zijn de enige aanbiedingen die beschikbaar zijn voor Open Value- en Open Value Subscription-klanten.</w:t>
      </w:r>
    </w:p>
    <w:p w:rsidR="00977787" w:rsidRDefault="006A5BF1">
      <w:pPr>
        <w:pStyle w:val="ProductList-Body"/>
      </w:pPr>
      <w:r>
        <w:rPr>
          <w:i/>
          <w:vertAlign w:val="superscript"/>
        </w:rPr>
        <w:t>3</w:t>
      </w:r>
      <w:r>
        <w:rPr>
          <w:i/>
        </w:rPr>
        <w:t>Deze Aanvullende Gebruikers-SL kan alleen worden aangeschaft op grond van een Open Value (organisatiebreed) of Open Value Subscription Overeenkomst.</w:t>
      </w:r>
    </w:p>
    <w:p w:rsidR="00977787" w:rsidRDefault="006A5BF1">
      <w:pPr>
        <w:pStyle w:val="ProductList-Body"/>
      </w:pPr>
      <w:r>
        <w:rPr>
          <w:i/>
          <w:vertAlign w:val="superscript"/>
        </w:rPr>
        <w:t>4</w:t>
      </w:r>
      <w:r>
        <w:rPr>
          <w:i/>
        </w:rPr>
        <w:t>Alleen Overheid-klanten volgens de definitie in de volumelicentieovereenkomst van de Klant kunnen deze Aanvullende Gebruikers-SL aanschaffen.</w:t>
      </w:r>
    </w:p>
    <w:p w:rsidR="00977787" w:rsidRDefault="00977787">
      <w:pPr>
        <w:pStyle w:val="ProductList-Body"/>
      </w:pPr>
    </w:p>
    <w:p w:rsidR="00977787" w:rsidRDefault="006A5BF1">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977787" w:rsidRDefault="00977787">
      <w:pPr>
        <w:pStyle w:val="ProductList-Body"/>
      </w:pPr>
    </w:p>
    <w:p w:rsidR="00977787" w:rsidRDefault="006A5BF1">
      <w:pPr>
        <w:pStyle w:val="ProductList-ClauseHeading"/>
        <w:outlineLvl w:val="4"/>
      </w:pPr>
      <w:r>
        <w:t>2.6 Beperkingen voor Aankoop</w:t>
      </w:r>
    </w:p>
    <w:p w:rsidR="00977787" w:rsidRDefault="006A5BF1">
      <w:pPr>
        <w:pStyle w:val="ProductList-Body"/>
      </w:pPr>
      <w:r>
        <w:t xml:space="preserve">Voor elke Kwalificerende Licentie (of set Kwalificerende Licenties) mag slechts één Aanvullende Gebruikers-SL worden gekocht. </w:t>
      </w:r>
    </w:p>
    <w:p w:rsidR="00977787" w:rsidRDefault="00977787">
      <w:pPr>
        <w:pStyle w:val="ProductList-Body"/>
      </w:pPr>
    </w:p>
    <w:p w:rsidR="00977787" w:rsidRDefault="006A5BF1">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977787" w:rsidRDefault="00977787">
      <w:pPr>
        <w:pStyle w:val="ProductList-Body"/>
      </w:pPr>
    </w:p>
    <w:p w:rsidR="00977787" w:rsidRDefault="006A5BF1">
      <w:pPr>
        <w:pStyle w:val="ProductList-ClauseHeading"/>
        <w:outlineLvl w:val="4"/>
      </w:pPr>
      <w:r>
        <w:t>2.7 Voorwaarden Volume Licensing-programma</w:t>
      </w:r>
    </w:p>
    <w:p w:rsidR="00977787" w:rsidRDefault="006A5BF1">
      <w:pPr>
        <w:pStyle w:val="ProductList-Body"/>
      </w:pPr>
      <w:r>
        <w:t xml:space="preserve">Programmavoorwaarden van toepassing op de corresponderende Gebruikers-SL voor de Online Dienst gelden ook voor de Aanvullende Gebruikers-SL's. </w:t>
      </w:r>
    </w:p>
    <w:p w:rsidR="00977787" w:rsidRDefault="00977787">
      <w:pPr>
        <w:pStyle w:val="ProductList-Body"/>
      </w:pPr>
    </w:p>
    <w:p w:rsidR="00977787" w:rsidRDefault="006A5BF1">
      <w:pPr>
        <w:pStyle w:val="ProductList-ClauseHeading"/>
        <w:outlineLvl w:val="4"/>
      </w:pPr>
      <w:r>
        <w:t>2.8 Aankoopmogelijkheid voor Gebruikers-SL's voor Office 365 vanuit SA</w:t>
      </w:r>
    </w:p>
    <w:p w:rsidR="00977787" w:rsidRDefault="006A5BF1">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Vereiste CAL Suite Bridge</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Bridge voor Office 365</w:t>
            </w:r>
            <w:r>
              <w:rPr>
                <w:vertAlign w:val="superscript"/>
              </w:rPr>
              <w:t>2,3</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977787" w:rsidRDefault="006A5BF1">
      <w:pPr>
        <w:pStyle w:val="ProductList-Body"/>
      </w:pPr>
      <w:r>
        <w:rPr>
          <w:i/>
          <w:vertAlign w:val="superscript"/>
        </w:rPr>
        <w:t>1</w:t>
      </w:r>
      <w:r>
        <w:rPr>
          <w:i/>
        </w:rPr>
        <w:t>Uitsluitend beschikbaar voor aankoop op de verjaardag van de enrollment of het begin van de looptijd van een nieuwe enrollment.</w:t>
      </w:r>
    </w:p>
    <w:p w:rsidR="00977787" w:rsidRDefault="006A5BF1">
      <w:pPr>
        <w:pStyle w:val="ProductList-Body"/>
      </w:pPr>
      <w:r>
        <w:rPr>
          <w:i/>
          <w:vertAlign w:val="superscript"/>
        </w:rPr>
        <w:t>2</w:t>
      </w:r>
      <w:r>
        <w:rPr>
          <w:i/>
        </w:rPr>
        <w:t>Uitsluitend vereist voor aankoop op de verjaardag van de enrollment.</w:t>
      </w:r>
    </w:p>
    <w:p w:rsidR="00977787" w:rsidRDefault="006A5BF1">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977787" w:rsidRDefault="00977787">
      <w:pPr>
        <w:pStyle w:val="ProductList-Body"/>
      </w:pPr>
    </w:p>
    <w:p w:rsidR="00977787" w:rsidRDefault="006A5BF1">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977787" w:rsidRDefault="00977787">
      <w:pPr>
        <w:pStyle w:val="ProductList-Body"/>
      </w:pPr>
    </w:p>
    <w:p w:rsidR="00977787" w:rsidRDefault="006A5BF1">
      <w:pPr>
        <w:pStyle w:val="ProductList-ClauseHeading"/>
        <w:outlineLvl w:val="4"/>
      </w:pPr>
      <w:r>
        <w:t>2.9 Aankoop van Gebruikers-SL's vanuit SA</w:t>
      </w:r>
    </w:p>
    <w:p w:rsidR="00977787" w:rsidRDefault="006A5BF1">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977787" w:rsidRDefault="00977787">
      <w:pPr>
        <w:pStyle w:val="ProductList-Body"/>
      </w:pPr>
    </w:p>
    <w:p w:rsidR="00977787" w:rsidRDefault="006A5BF1">
      <w:pPr>
        <w:pStyle w:val="ProductList-ClauseHeading"/>
        <w:outlineLvl w:val="4"/>
      </w:pPr>
      <w:r>
        <w:t>2.10 SA Benefits voor Gebruikers-SL's voor Office 365 vanuit SA</w:t>
      </w:r>
    </w:p>
    <w:p w:rsidR="00977787" w:rsidRDefault="006A5BF1">
      <w:pPr>
        <w:pStyle w:val="ProductList-Body"/>
      </w:pPr>
      <w:r>
        <w:t>Gebruikers-SL's voor Office 365 (Enterprise en Overheid E1, E3, E4) vanuit SA bieden dezelfde SA Benefits als de Kwalificerende Producten in artikel 2.8 hierboven.</w:t>
      </w:r>
    </w:p>
    <w:p w:rsidR="00977787" w:rsidRDefault="00977787">
      <w:pPr>
        <w:pStyle w:val="ProductList-Body"/>
      </w:pPr>
    </w:p>
    <w:p w:rsidR="00977787" w:rsidRDefault="006A5BF1">
      <w:pPr>
        <w:pStyle w:val="ProductList-ClauseHeading"/>
        <w:outlineLvl w:val="4"/>
      </w:pPr>
      <w:r>
        <w:t>2.11 Office 365 Enterprise K1</w:t>
      </w:r>
    </w:p>
    <w:p w:rsidR="00977787" w:rsidRDefault="006A5BF1">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977787" w:rsidRDefault="00977787">
      <w:pPr>
        <w:pStyle w:val="ProductList-Body"/>
      </w:pPr>
    </w:p>
    <w:p w:rsidR="00977787" w:rsidRDefault="006A5BF1">
      <w:pPr>
        <w:pStyle w:val="ProductList-ClauseHeading"/>
        <w:outlineLvl w:val="4"/>
      </w:pPr>
      <w:r>
        <w:t>2.12 Office Multi Language Pack</w:t>
      </w:r>
    </w:p>
    <w:p w:rsidR="00977787" w:rsidRDefault="006A5BF1">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977787" w:rsidRDefault="00977787">
      <w:pPr>
        <w:pStyle w:val="ProductList-Body"/>
      </w:pPr>
    </w:p>
    <w:p w:rsidR="00977787" w:rsidRDefault="006A5BF1">
      <w:pPr>
        <w:pStyle w:val="ProductList-ClauseHeading"/>
        <w:outlineLvl w:val="4"/>
      </w:pPr>
      <w:r>
        <w:t>2.13 E-Learning</w:t>
      </w:r>
    </w:p>
    <w:p w:rsidR="00977787" w:rsidRDefault="006A5BF1">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w:t>
      </w:r>
    </w:p>
    <w:p w:rsidR="00977787" w:rsidRDefault="00977787">
      <w:pPr>
        <w:pStyle w:val="ProductList-Body"/>
      </w:pPr>
    </w:p>
    <w:p w:rsidR="00977787" w:rsidRDefault="006A5BF1">
      <w:pPr>
        <w:pStyle w:val="ProductList-ClauseHeading"/>
        <w:outlineLvl w:val="4"/>
      </w:pPr>
      <w:r>
        <w:t>2.14 Office 365 Midsize Business – verzilvering van de productcode</w:t>
      </w:r>
    </w:p>
    <w:p w:rsidR="00977787" w:rsidRDefault="006A5BF1">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51847"/>
      <w:r>
        <w:instrText>Office 365 Customer Lockbox</w:instrText>
      </w:r>
      <w:bookmarkEnd w:id="305"/>
      <w:r>
        <w:instrText>" \l 3</w:instrText>
      </w:r>
      <w:r>
        <w:fldChar w:fldCharType="end"/>
      </w:r>
    </w:p>
    <w:p w:rsidR="00977787" w:rsidRDefault="006A5BF1">
      <w:pPr>
        <w:pStyle w:val="ProductList-Offering1SubSection"/>
        <w:outlineLvl w:val="3"/>
      </w:pPr>
      <w:bookmarkStart w:id="306" w:name="_Sec875"/>
      <w:r>
        <w:t>1. Beschikbaarheid programma</w:t>
      </w:r>
      <w:bookmarkEnd w:id="306"/>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977787">
      <w:pPr>
        <w:pStyle w:val="ProductList-Body"/>
      </w:pPr>
    </w:p>
    <w:p w:rsidR="00977787" w:rsidRDefault="006A5BF1">
      <w:pPr>
        <w:pStyle w:val="ProductList-Offering1SubSection"/>
        <w:outlineLvl w:val="3"/>
      </w:pPr>
      <w:bookmarkStart w:id="307" w:name="_Sec876"/>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1848"/>
      <w:r>
        <w:instrText>Office 365 Delve Analytics</w:instrText>
      </w:r>
      <w:bookmarkEnd w:id="309"/>
      <w:r>
        <w:instrText>" \l 3</w:instrText>
      </w:r>
      <w:r>
        <w:fldChar w:fldCharType="end"/>
      </w:r>
    </w:p>
    <w:p w:rsidR="00977787" w:rsidRDefault="006A5BF1">
      <w:pPr>
        <w:pStyle w:val="ProductList-Offering1SubSection"/>
        <w:outlineLvl w:val="3"/>
      </w:pPr>
      <w:bookmarkStart w:id="310" w:name="_Sec878"/>
      <w:r>
        <w:t>1. Beschikbaarheid programma</w:t>
      </w:r>
      <w:bookmarkEnd w:id="310"/>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11" w:name="_Sec879"/>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1849"/>
      <w:r>
        <w:instrText>Office 365 Advanced eDiscovery</w:instrText>
      </w:r>
      <w:bookmarkEnd w:id="313"/>
      <w:r>
        <w:instrText>" \l 3</w:instrText>
      </w:r>
      <w:r>
        <w:fldChar w:fldCharType="end"/>
      </w:r>
    </w:p>
    <w:p w:rsidR="00977787" w:rsidRDefault="006A5BF1">
      <w:pPr>
        <w:pStyle w:val="ProductList-Offering1SubSection"/>
        <w:outlineLvl w:val="3"/>
      </w:pPr>
      <w:bookmarkStart w:id="314" w:name="_Sec881"/>
      <w:r>
        <w:t>1. Beschikbaarheid programma</w:t>
      </w:r>
      <w:bookmarkEnd w:id="314"/>
    </w:p>
    <w:tbl>
      <w:tblPr>
        <w:tblStyle w:val="PURTable"/>
        <w:tblW w:w="0" w:type="dxa"/>
        <w:tblLook w:val="04A0" w:firstRow="1" w:lastRow="0" w:firstColumn="1" w:lastColumn="0" w:noHBand="0" w:noVBand="1"/>
      </w:tblPr>
      <w:tblGrid>
        <w:gridCol w:w="4503"/>
        <w:gridCol w:w="793"/>
        <w:gridCol w:w="774"/>
        <w:gridCol w:w="790"/>
        <w:gridCol w:w="703"/>
        <w:gridCol w:w="826"/>
        <w:gridCol w:w="818"/>
        <w:gridCol w:w="795"/>
        <w:gridCol w:w="782"/>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15" w:name="_Sec882"/>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16" w:name="_Sec665"/>
      <w:r>
        <w:t>Exchange Online</w:t>
      </w:r>
      <w:bookmarkEnd w:id="316"/>
      <w:r>
        <w:fldChar w:fldCharType="begin"/>
      </w:r>
      <w:r>
        <w:instrText xml:space="preserve"> TC "</w:instrText>
      </w:r>
      <w:bookmarkStart w:id="317" w:name="_Toc441651850"/>
      <w:r>
        <w:instrText>Exchange Online</w:instrText>
      </w:r>
      <w:bookmarkEnd w:id="317"/>
      <w:r>
        <w:instrText>" \l 3</w:instrText>
      </w:r>
      <w:r>
        <w:fldChar w:fldCharType="end"/>
      </w:r>
    </w:p>
    <w:p w:rsidR="00977787" w:rsidRDefault="006A5BF1">
      <w:pPr>
        <w:pStyle w:val="ProductList-Offering1SubSection"/>
        <w:outlineLvl w:val="3"/>
      </w:pPr>
      <w:bookmarkStart w:id="318" w:name="_Sec721"/>
      <w:r>
        <w:t>1. Beschikbaarheid programma</w:t>
      </w:r>
      <w:bookmarkEnd w:id="318"/>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19" w:name="_Sec776"/>
      <w:r>
        <w:t>2. Productvoorwaarden</w:t>
      </w:r>
      <w:bookmarkEnd w:id="319"/>
    </w:p>
    <w:tbl>
      <w:tblPr>
        <w:tblStyle w:val="PURTable"/>
        <w:tblW w:w="0" w:type="dxa"/>
        <w:tblLook w:val="04A0" w:firstRow="1" w:lastRow="0" w:firstColumn="1" w:lastColumn="0" w:noHBand="0" w:noVBand="1"/>
      </w:tblPr>
      <w:tblGrid>
        <w:gridCol w:w="3644"/>
        <w:gridCol w:w="3587"/>
        <w:gridCol w:w="3559"/>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4">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Exchange Online Archiving for Exchange Server</w:t>
      </w:r>
    </w:p>
    <w:p w:rsidR="00977787" w:rsidRDefault="006A5BF1">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977787" w:rsidRDefault="00977787">
      <w:pPr>
        <w:pStyle w:val="ProductList-Body"/>
      </w:pPr>
    </w:p>
    <w:p w:rsidR="00977787" w:rsidRDefault="006A5BF1">
      <w:pPr>
        <w:pStyle w:val="ProductList-ClauseHeading"/>
        <w:outlineLvl w:val="4"/>
      </w:pPr>
      <w:r>
        <w:t>2.2 Exchange Online Archiving for Exchange Server A</w:t>
      </w:r>
    </w:p>
    <w:p w:rsidR="00977787" w:rsidRDefault="006A5BF1">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977787" w:rsidRDefault="00977787">
      <w:pPr>
        <w:pStyle w:val="ProductList-Body"/>
      </w:pPr>
    </w:p>
    <w:p w:rsidR="00977787" w:rsidRDefault="006A5BF1">
      <w:pPr>
        <w:pStyle w:val="ProductList-ClauseHeading"/>
        <w:outlineLvl w:val="4"/>
      </w:pPr>
      <w:r>
        <w:t>2.3 Exchange Online Protection</w:t>
      </w:r>
    </w:p>
    <w:p w:rsidR="00977787" w:rsidRDefault="006A5BF1">
      <w:pPr>
        <w:pStyle w:val="ProductList-Body"/>
      </w:pPr>
      <w:r>
        <w:t>Aangezien deze Online Dienst per domein wordt geleverd, dien de Klant Gebruikers-SL´s toe te wijzen aan alle gebruikers binnen een gedekt domein (of subdomein).</w:t>
      </w:r>
    </w:p>
    <w:p w:rsidR="00977787" w:rsidRDefault="00977787">
      <w:pPr>
        <w:pStyle w:val="ProductList-Body"/>
      </w:pPr>
    </w:p>
    <w:p w:rsidR="00977787" w:rsidRDefault="006A5BF1">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977787" w:rsidRDefault="00977787">
      <w:pPr>
        <w:pStyle w:val="ProductList-Body"/>
      </w:pPr>
    </w:p>
    <w:p w:rsidR="00977787" w:rsidRDefault="006A5BF1">
      <w:pPr>
        <w:pStyle w:val="ProductList-ClauseHeading"/>
        <w:outlineLvl w:val="4"/>
      </w:pPr>
      <w:r>
        <w:t>2.4 Vereiste: Aanvullende Gebruikers-SL's</w:t>
      </w:r>
    </w:p>
    <w:p w:rsidR="00977787" w:rsidRDefault="006A5BF1">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51851"/>
      <w:r>
        <w:instrText>OneDrive for Business</w:instrText>
      </w:r>
      <w:bookmarkEnd w:id="321"/>
      <w:r>
        <w:instrText>" \l 3</w:instrText>
      </w:r>
      <w:r>
        <w:fldChar w:fldCharType="end"/>
      </w:r>
    </w:p>
    <w:p w:rsidR="00977787" w:rsidRDefault="006A5BF1">
      <w:pPr>
        <w:pStyle w:val="ProductList-Offering1SubSection"/>
        <w:outlineLvl w:val="3"/>
      </w:pPr>
      <w:bookmarkStart w:id="322" w:name="_Sec722"/>
      <w:r>
        <w:t>1. Beschikbaarheid programma</w:t>
      </w:r>
      <w:bookmarkEnd w:id="32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none" w:sz="4" w:space="0" w:color="BFBFBF"/>
              <w:left w:val="none" w:sz="4" w:space="0" w:color="6E6E6E"/>
              <w:bottom w:val="none" w:sz="4" w:space="0" w:color="BFBFBF"/>
              <w:right w:val="none" w:sz="4" w:space="0" w:color="6E6E6E"/>
            </w:tcBorders>
          </w:tcPr>
          <w:p w:rsidR="00977787" w:rsidRDefault="006A5BF1">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23" w:name="_Sec777"/>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24" w:name="_Sec667"/>
      <w:r>
        <w:t>Project Online</w:t>
      </w:r>
      <w:bookmarkEnd w:id="324"/>
      <w:r>
        <w:fldChar w:fldCharType="begin"/>
      </w:r>
      <w:r>
        <w:instrText xml:space="preserve"> TC "</w:instrText>
      </w:r>
      <w:bookmarkStart w:id="325" w:name="_Toc441651852"/>
      <w:r>
        <w:instrText>Project Online</w:instrText>
      </w:r>
      <w:bookmarkEnd w:id="325"/>
      <w:r>
        <w:instrText>" \l 3</w:instrText>
      </w:r>
      <w:r>
        <w:fldChar w:fldCharType="end"/>
      </w:r>
    </w:p>
    <w:p w:rsidR="00977787" w:rsidRDefault="006A5BF1">
      <w:pPr>
        <w:pStyle w:val="ProductList-Offering1SubSection"/>
        <w:outlineLvl w:val="3"/>
      </w:pPr>
      <w:bookmarkStart w:id="326" w:name="_Sec723"/>
      <w:r>
        <w:t>1. Beschikbaarheid programma</w:t>
      </w:r>
      <w:bookmarkEnd w:id="326"/>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27" w:name="_Sec778"/>
      <w:r>
        <w:t>2. Productvoorwaarden</w:t>
      </w:r>
      <w:bookmarkEnd w:id="32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28" w:name="_Sec668"/>
      <w:r>
        <w:lastRenderedPageBreak/>
        <w:t>SharePoint Online</w:t>
      </w:r>
      <w:bookmarkEnd w:id="328"/>
      <w:r>
        <w:fldChar w:fldCharType="begin"/>
      </w:r>
      <w:r>
        <w:instrText xml:space="preserve"> TC "</w:instrText>
      </w:r>
      <w:bookmarkStart w:id="329" w:name="_Toc441651853"/>
      <w:r>
        <w:instrText>SharePoint Online</w:instrText>
      </w:r>
      <w:bookmarkEnd w:id="329"/>
      <w:r>
        <w:instrText>" \l 3</w:instrText>
      </w:r>
      <w:r>
        <w:fldChar w:fldCharType="end"/>
      </w:r>
    </w:p>
    <w:p w:rsidR="00977787" w:rsidRDefault="006A5BF1">
      <w:pPr>
        <w:pStyle w:val="ProductList-Offering1SubSection"/>
        <w:outlineLvl w:val="3"/>
      </w:pPr>
      <w:bookmarkStart w:id="330" w:name="_Sec724"/>
      <w:r>
        <w:t>1. Beschikbaarheid programma</w:t>
      </w:r>
      <w:bookmarkEnd w:id="330"/>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single" w:sz="6" w:space="0" w:color="FFFFFF"/>
              <w:right w:val="none" w:sz="4" w:space="0" w:color="6E6E6E"/>
            </w:tcBorders>
          </w:tcPr>
          <w:p w:rsidR="00977787" w:rsidRDefault="006A5BF1">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single" w:sz="6" w:space="0" w:color="FFFFFF"/>
              <w:left w:val="none" w:sz="4" w:space="0" w:color="6E6E6E"/>
              <w:bottom w:val="single" w:sz="6" w:space="0" w:color="FFFFFF"/>
              <w:right w:val="none" w:sz="4" w:space="0" w:color="6E6E6E"/>
            </w:tcBorders>
          </w:tcPr>
          <w:p w:rsidR="00977787" w:rsidRDefault="006A5BF1">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single" w:sz="6" w:space="0" w:color="FFFFFF"/>
              <w:left w:val="none" w:sz="4" w:space="0" w:color="6E6E6E"/>
              <w:bottom w:val="single" w:sz="6" w:space="0" w:color="FFFFF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single" w:sz="6" w:space="0" w:color="FFFFFF"/>
              <w:left w:val="none" w:sz="4" w:space="0" w:color="6E6E6E"/>
              <w:bottom w:val="single" w:sz="6" w:space="0" w:color="FFFFFF"/>
              <w:right w:val="none" w:sz="4" w:space="0" w:color="6E6E6E"/>
            </w:tcBorders>
          </w:tcPr>
          <w:p w:rsidR="00977787" w:rsidRDefault="006A5BF1">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single" w:sz="6" w:space="0" w:color="FFFFFF"/>
              <w:left w:val="none" w:sz="4" w:space="0" w:color="6E6E6E"/>
              <w:bottom w:val="single" w:sz="6" w:space="0" w:color="FFFFF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331" w:name="_Sec779"/>
      <w:r>
        <w:t>2. Productvoorwaarden</w:t>
      </w:r>
      <w:bookmarkEnd w:id="331"/>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Vereiste: Aanvullende Gebruikers-SL's</w:t>
      </w:r>
    </w:p>
    <w:p w:rsidR="00977787" w:rsidRDefault="006A5BF1">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77787" w:rsidRDefault="00977787">
      <w:pPr>
        <w:pStyle w:val="ProductList-Body"/>
      </w:pPr>
    </w:p>
    <w:p w:rsidR="00977787" w:rsidRDefault="006A5BF1">
      <w:pPr>
        <w:pStyle w:val="ProductList-ClauseHeading"/>
        <w:outlineLvl w:val="4"/>
      </w:pPr>
      <w:r>
        <w:t>2.2 SharePoint Online Plan 1 met Yammer en SharePoint Online Plan 2 met verzilvering van Yammer-productcode</w:t>
      </w:r>
    </w:p>
    <w:p w:rsidR="00977787" w:rsidRDefault="006A5BF1">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32" w:name="_Sec669"/>
      <w:r>
        <w:t>Skype voor Bedrijven Online</w:t>
      </w:r>
      <w:bookmarkEnd w:id="332"/>
      <w:r>
        <w:fldChar w:fldCharType="begin"/>
      </w:r>
      <w:r>
        <w:instrText xml:space="preserve"> TC "</w:instrText>
      </w:r>
      <w:bookmarkStart w:id="333" w:name="_Toc441651854"/>
      <w:r>
        <w:instrText>Skype voor Bedrijven Online</w:instrText>
      </w:r>
      <w:bookmarkEnd w:id="333"/>
      <w:r>
        <w:instrText>" \l 3</w:instrText>
      </w:r>
      <w:r>
        <w:fldChar w:fldCharType="end"/>
      </w:r>
    </w:p>
    <w:p w:rsidR="00977787" w:rsidRDefault="006A5BF1">
      <w:pPr>
        <w:pStyle w:val="ProductList-Offering1SubSection"/>
        <w:outlineLvl w:val="3"/>
      </w:pPr>
      <w:bookmarkStart w:id="334" w:name="_Sec725"/>
      <w:r>
        <w:t>1. Beschikbaarheid programma</w:t>
      </w:r>
      <w:bookmarkEnd w:id="334"/>
    </w:p>
    <w:tbl>
      <w:tblPr>
        <w:tblStyle w:val="PURTable"/>
        <w:tblW w:w="0" w:type="dxa"/>
        <w:tblLook w:val="04A0" w:firstRow="1" w:lastRow="0" w:firstColumn="1" w:lastColumn="0" w:noHBand="0" w:noVBand="1"/>
      </w:tblPr>
      <w:tblGrid>
        <w:gridCol w:w="4460"/>
        <w:gridCol w:w="799"/>
        <w:gridCol w:w="782"/>
        <w:gridCol w:w="796"/>
        <w:gridCol w:w="706"/>
        <w:gridCol w:w="829"/>
        <w:gridCol w:w="822"/>
        <w:gridCol w:w="801"/>
        <w:gridCol w:w="789"/>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none" w:sz="4" w:space="0" w:color="BFBFBF"/>
              <w:left w:val="none" w:sz="4" w:space="0" w:color="6E6E6E"/>
              <w:bottom w:val="dashed" w:sz="4" w:space="0" w:color="BFBFBF"/>
              <w:right w:val="none" w:sz="4" w:space="0" w:color="6E6E6E"/>
            </w:tcBorders>
          </w:tcPr>
          <w:p w:rsidR="00977787" w:rsidRDefault="006A5BF1">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none" w:sz="4" w:space="0" w:color="BFBFBF"/>
              <w:left w:val="none" w:sz="4" w:space="0" w:color="6E6E6E"/>
              <w:bottom w:val="dashed" w:sz="4" w:space="0" w:color="BFBFBF"/>
              <w:right w:val="none" w:sz="4" w:space="0" w:color="6E6E6E"/>
            </w:tcBorders>
          </w:tcPr>
          <w:p w:rsidR="00977787" w:rsidRDefault="006A5BF1">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none"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BFBFB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35" w:name="_Sec780"/>
      <w:r>
        <w:t>2. Productvoorwaarden</w:t>
      </w:r>
      <w:bookmarkEnd w:id="33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Lync voor Mac 2011</w:t>
      </w:r>
    </w:p>
    <w:p w:rsidR="00977787" w:rsidRDefault="006A5BF1">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977787" w:rsidRDefault="00977787">
      <w:pPr>
        <w:pStyle w:val="ProductList-Body"/>
      </w:pPr>
    </w:p>
    <w:p w:rsidR="00977787" w:rsidRDefault="006A5BF1">
      <w:pPr>
        <w:pStyle w:val="ProductList-ClauseHeading"/>
        <w:outlineLvl w:val="4"/>
      </w:pPr>
      <w:r>
        <w:t>2.2 Vereiste: Aanvullende Gebruikers-SL's</w:t>
      </w:r>
    </w:p>
    <w:p w:rsidR="00977787" w:rsidRDefault="006A5BF1">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GroupHeading"/>
        <w:outlineLvl w:val="1"/>
      </w:pPr>
      <w:bookmarkStart w:id="336" w:name="_Sec635"/>
      <w:r>
        <w:t>Overige Online Diensten</w:t>
      </w:r>
      <w:bookmarkEnd w:id="336"/>
      <w:r>
        <w:fldChar w:fldCharType="begin"/>
      </w:r>
      <w:r>
        <w:instrText xml:space="preserve"> TC "</w:instrText>
      </w:r>
      <w:bookmarkStart w:id="337" w:name="_Toc441651855"/>
      <w:r>
        <w:instrText>Overige Online Diensten</w:instrText>
      </w:r>
      <w:bookmarkEnd w:id="337"/>
      <w:r>
        <w:instrText>" \l 2</w:instrText>
      </w:r>
      <w:r>
        <w:fldChar w:fldCharType="end"/>
      </w:r>
    </w:p>
    <w:p w:rsidR="00977787" w:rsidRDefault="006A5BF1">
      <w:pPr>
        <w:pStyle w:val="ProductList-Offering2HeadingNoBorder"/>
        <w:outlineLvl w:val="2"/>
      </w:pPr>
      <w:bookmarkStart w:id="338" w:name="_Sec670"/>
      <w:r>
        <w:t>Bing Maps</w:t>
      </w:r>
      <w:bookmarkEnd w:id="338"/>
      <w:r>
        <w:fldChar w:fldCharType="begin"/>
      </w:r>
      <w:r>
        <w:instrText xml:space="preserve"> TC "</w:instrText>
      </w:r>
      <w:bookmarkStart w:id="339" w:name="_Toc441651856"/>
      <w:r>
        <w:instrText>Bing Maps</w:instrText>
      </w:r>
      <w:bookmarkEnd w:id="339"/>
      <w:r>
        <w:instrText>" \l 3</w:instrText>
      </w:r>
      <w:r>
        <w:fldChar w:fldCharType="end"/>
      </w:r>
    </w:p>
    <w:p w:rsidR="00977787" w:rsidRDefault="006A5BF1">
      <w:pPr>
        <w:pStyle w:val="ProductList-Offering1SubSection"/>
        <w:outlineLvl w:val="3"/>
      </w:pPr>
      <w:bookmarkStart w:id="340" w:name="_Sec726"/>
      <w:r>
        <w:t>1. Beschikbaarheid programma</w:t>
      </w:r>
      <w:bookmarkEnd w:id="340"/>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41" w:name="_Sec781"/>
      <w:r>
        <w:t>2. Productvoorwaarden</w:t>
      </w:r>
      <w:bookmarkEnd w:id="341"/>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Factureerbare transacties</w:t>
      </w:r>
    </w:p>
    <w:p w:rsidR="00977787" w:rsidRDefault="006A5BF1">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977787" w:rsidRDefault="00977787">
      <w:pPr>
        <w:pStyle w:val="ProductList-Body"/>
      </w:pPr>
    </w:p>
    <w:p w:rsidR="00977787" w:rsidRDefault="006A5BF1">
      <w:pPr>
        <w:pStyle w:val="ProductList-ClauseHeading"/>
        <w:outlineLvl w:val="4"/>
      </w:pPr>
      <w:r>
        <w:t>2.2 Aanvullende SL voor Bing Maps Platinum</w:t>
      </w:r>
    </w:p>
    <w:p w:rsidR="00977787" w:rsidRDefault="006A5BF1">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42" w:name="_Sec672"/>
      <w:r>
        <w:t>Microsoft Learning</w:t>
      </w:r>
      <w:bookmarkEnd w:id="342"/>
      <w:r>
        <w:fldChar w:fldCharType="begin"/>
      </w:r>
      <w:r>
        <w:instrText xml:space="preserve"> TC "</w:instrText>
      </w:r>
      <w:bookmarkStart w:id="343" w:name="_Toc441651857"/>
      <w:r>
        <w:instrText>Microsoft Learning</w:instrText>
      </w:r>
      <w:bookmarkEnd w:id="343"/>
      <w:r>
        <w:instrText>" \l 3</w:instrText>
      </w:r>
      <w:r>
        <w:fldChar w:fldCharType="end"/>
      </w:r>
    </w:p>
    <w:p w:rsidR="00977787" w:rsidRDefault="006A5BF1">
      <w:pPr>
        <w:pStyle w:val="ProductList-Offering1SubSection"/>
        <w:outlineLvl w:val="3"/>
      </w:pPr>
      <w:bookmarkStart w:id="344" w:name="_Sec728"/>
      <w:r>
        <w:t>1. Beschikbaarheid programma</w:t>
      </w:r>
      <w:bookmarkEnd w:id="344"/>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dashed" w:sz="4" w:space="0" w:color="BFBFBF"/>
              <w:right w:val="none" w:sz="4" w:space="0" w:color="6E6E6E"/>
            </w:tcBorders>
          </w:tcPr>
          <w:p w:rsidR="00977787" w:rsidRDefault="006A5BF1">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lastRenderedPageBreak/>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977787" w:rsidRDefault="006A5BF1">
      <w:pPr>
        <w:pStyle w:val="ProductList-Offering1SubSection"/>
        <w:outlineLvl w:val="3"/>
      </w:pPr>
      <w:bookmarkStart w:id="345" w:name="_Sec783"/>
      <w:r>
        <w:t>2. Productvoorwaarden</w:t>
      </w:r>
      <w:bookmarkEnd w:id="345"/>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pPr>
    </w:p>
    <w:p w:rsidR="00977787" w:rsidRDefault="006A5BF1">
      <w:pPr>
        <w:pStyle w:val="ProductList-ClauseHeading"/>
        <w:outlineLvl w:val="4"/>
      </w:pPr>
      <w:r>
        <w:t>2.1 Coupons</w:t>
      </w:r>
    </w:p>
    <w:p w:rsidR="00977787" w:rsidRDefault="006A5BF1">
      <w:pPr>
        <w:pStyle w:val="ProductList-Body"/>
      </w:pPr>
      <w:r>
        <w:t xml:space="preserve">Coupons worden verstrekt op het moment van aankoop en vervallen twaalf maanden na de aankoopdatum. </w:t>
      </w:r>
    </w:p>
    <w:p w:rsidR="00977787" w:rsidRDefault="00977787">
      <w:pPr>
        <w:pStyle w:val="ProductList-Body"/>
      </w:pPr>
    </w:p>
    <w:p w:rsidR="00977787" w:rsidRDefault="006A5BF1">
      <w:pPr>
        <w:pStyle w:val="ProductList-ClauseHeading"/>
        <w:outlineLvl w:val="4"/>
      </w:pPr>
      <w:r>
        <w:t>2.2 Examenlocatielicentie voor Microsoft Office Specialist (MOS) Microsoft Technology Associate (MTA) en Microsoft Certification Educator</w:t>
      </w:r>
    </w:p>
    <w:p w:rsidR="00977787" w:rsidRDefault="006A5BF1">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1858"/>
      <w:r>
        <w:instrText>Microsoft Translator</w:instrText>
      </w:r>
      <w:bookmarkEnd w:id="347"/>
      <w:r>
        <w:instrText>" \l 3</w:instrText>
      </w:r>
      <w:r>
        <w:fldChar w:fldCharType="end"/>
      </w:r>
    </w:p>
    <w:p w:rsidR="00977787" w:rsidRDefault="006A5BF1">
      <w:pPr>
        <w:pStyle w:val="ProductList-Offering1SubSection"/>
        <w:outlineLvl w:val="3"/>
      </w:pPr>
      <w:bookmarkStart w:id="348" w:name="_Sec729"/>
      <w:r>
        <w:t>1. Beschikbaarheid programma</w:t>
      </w:r>
      <w:bookmarkEnd w:id="348"/>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49" w:name="_Sec784"/>
      <w:r>
        <w:t>2. Productvoorwaarden</w:t>
      </w:r>
      <w:bookmarkEnd w:id="349"/>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50" w:name="_Sec674"/>
      <w:r>
        <w:t>Power BI Pro</w:t>
      </w:r>
      <w:bookmarkEnd w:id="350"/>
      <w:r>
        <w:fldChar w:fldCharType="begin"/>
      </w:r>
      <w:r>
        <w:instrText xml:space="preserve"> TC "</w:instrText>
      </w:r>
      <w:bookmarkStart w:id="351" w:name="_Toc441651859"/>
      <w:r>
        <w:instrText>Power BI Pro</w:instrText>
      </w:r>
      <w:bookmarkEnd w:id="351"/>
      <w:r>
        <w:instrText>" \l 3</w:instrText>
      </w:r>
      <w:r>
        <w:fldChar w:fldCharType="end"/>
      </w:r>
    </w:p>
    <w:p w:rsidR="00977787" w:rsidRDefault="006A5BF1">
      <w:pPr>
        <w:pStyle w:val="ProductList-Offering1SubSection"/>
        <w:outlineLvl w:val="3"/>
      </w:pPr>
      <w:bookmarkStart w:id="352" w:name="_Sec730"/>
      <w:r>
        <w:t>1. Beschikbaarheid programma</w:t>
      </w:r>
      <w:bookmarkEnd w:id="352"/>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dashed" w:sz="4" w:space="0" w:color="BFBFBF"/>
              <w:right w:val="none" w:sz="4" w:space="0" w:color="6E6E6E"/>
            </w:tcBorders>
          </w:tcPr>
          <w:p w:rsidR="00977787" w:rsidRDefault="006A5BF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5020" w:type="dxa"/>
            <w:tcBorders>
              <w:top w:val="dashed" w:sz="4" w:space="0" w:color="BFBFBF"/>
              <w:left w:val="none" w:sz="4" w:space="0" w:color="6E6E6E"/>
              <w:bottom w:val="none" w:sz="4" w:space="0" w:color="BFBFBF"/>
              <w:right w:val="none" w:sz="4" w:space="0" w:color="6E6E6E"/>
            </w:tcBorders>
          </w:tcPr>
          <w:p w:rsidR="00977787" w:rsidRDefault="006A5BF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977787" w:rsidRDefault="006A5BF1">
      <w:pPr>
        <w:pStyle w:val="ProductList-Offering1SubSection"/>
        <w:outlineLvl w:val="3"/>
      </w:pPr>
      <w:bookmarkStart w:id="353" w:name="_Sec785"/>
      <w:r>
        <w:t>2. Productvoorwaarden</w:t>
      </w:r>
      <w:bookmarkEnd w:id="353"/>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2HeadingNoBorder"/>
        <w:outlineLvl w:val="2"/>
      </w:pPr>
      <w:bookmarkStart w:id="354" w:name="_Sec676"/>
      <w:r>
        <w:t>Yammer Enterprise</w:t>
      </w:r>
      <w:bookmarkEnd w:id="354"/>
      <w:r>
        <w:fldChar w:fldCharType="begin"/>
      </w:r>
      <w:r>
        <w:instrText xml:space="preserve"> TC "</w:instrText>
      </w:r>
      <w:bookmarkStart w:id="355" w:name="_Toc441651860"/>
      <w:r>
        <w:instrText>Yammer Enterprise</w:instrText>
      </w:r>
      <w:bookmarkEnd w:id="355"/>
      <w:r>
        <w:instrText>" \l 3</w:instrText>
      </w:r>
      <w:r>
        <w:fldChar w:fldCharType="end"/>
      </w:r>
    </w:p>
    <w:p w:rsidR="00977787" w:rsidRDefault="006A5BF1">
      <w:pPr>
        <w:pStyle w:val="ProductList-Offering1SubSection"/>
        <w:outlineLvl w:val="3"/>
      </w:pPr>
      <w:bookmarkStart w:id="356" w:name="_Sec732"/>
      <w:r>
        <w:t>1. Beschikbaarheid programma</w:t>
      </w:r>
      <w:bookmarkEnd w:id="356"/>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97778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7787" w:rsidRDefault="006A5BF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7787">
        <w:tc>
          <w:tcPr>
            <w:tcW w:w="5020" w:type="dxa"/>
            <w:tcBorders>
              <w:top w:val="single" w:sz="6" w:space="0" w:color="FFFFFF"/>
              <w:left w:val="none" w:sz="4" w:space="0" w:color="6E6E6E"/>
              <w:bottom w:val="none" w:sz="4" w:space="0" w:color="BFBFBF"/>
              <w:right w:val="none" w:sz="4" w:space="0" w:color="6E6E6E"/>
            </w:tcBorders>
          </w:tcPr>
          <w:p w:rsidR="00977787" w:rsidRDefault="006A5BF1">
            <w:pPr>
              <w:pStyle w:val="ProductList-TableBody"/>
            </w:pPr>
            <w:r>
              <w:rPr>
                <w:color w:val="000000"/>
              </w:rPr>
              <w:lastRenderedPageBreak/>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77787" w:rsidRDefault="006A5BF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7787" w:rsidRDefault="006A5BF1">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bl>
    <w:p w:rsidR="00977787" w:rsidRDefault="006A5BF1">
      <w:pPr>
        <w:pStyle w:val="ProductList-Offering1SubSection"/>
        <w:outlineLvl w:val="3"/>
      </w:pPr>
      <w:bookmarkStart w:id="357" w:name="_Sec787"/>
      <w:r>
        <w:t>2. Productvoorwaarden</w:t>
      </w:r>
      <w:bookmarkEnd w:id="357"/>
    </w:p>
    <w:tbl>
      <w:tblPr>
        <w:tblStyle w:val="PURTable"/>
        <w:tblW w:w="0" w:type="dxa"/>
        <w:tblLook w:val="04A0" w:firstRow="1" w:lastRow="0" w:firstColumn="1" w:lastColumn="0" w:noHBand="0" w:noVBand="1"/>
      </w:tblPr>
      <w:tblGrid>
        <w:gridCol w:w="3646"/>
        <w:gridCol w:w="3589"/>
        <w:gridCol w:w="3555"/>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Verlengde Looptijd mogelijk: All</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Promoties: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7787" w:rsidRDefault="006A5BF1">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Reductie mogelijk (SCE): n.v.t.</w:t>
            </w:r>
          </w:p>
        </w:tc>
      </w:tr>
      <w:tr w:rsidR="0097778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6A5BF1">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7787" w:rsidRDefault="00977787">
            <w:pPr>
              <w:pStyle w:val="ProductList-TableBody"/>
            </w:pPr>
          </w:p>
        </w:tc>
      </w:tr>
    </w:tbl>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977787">
      <w:pPr>
        <w:sectPr w:rsidR="00977787">
          <w:headerReference w:type="default" r:id="rId134"/>
          <w:footerReference w:type="default" r:id="rId135"/>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358" w:name="_Sec549"/>
      <w:bookmarkEnd w:id="216"/>
      <w:r>
        <w:lastRenderedPageBreak/>
        <w:t>Woordenlijst</w:t>
      </w:r>
      <w:r>
        <w:fldChar w:fldCharType="begin"/>
      </w:r>
      <w:r>
        <w:instrText xml:space="preserve"> TC "</w:instrText>
      </w:r>
      <w:bookmarkStart w:id="359" w:name="_Toc441651861"/>
      <w:r>
        <w:instrText>Woordenlijst</w:instrText>
      </w:r>
      <w:bookmarkEnd w:id="359"/>
      <w:r>
        <w:instrText>" \l 1</w:instrText>
      </w:r>
      <w:r>
        <w:fldChar w:fldCharType="end"/>
      </w:r>
    </w:p>
    <w:p w:rsidR="00977787" w:rsidRDefault="006A5BF1">
      <w:pPr>
        <w:pStyle w:val="ProductList-Offering1Heading"/>
        <w:outlineLvl w:val="1"/>
      </w:pPr>
      <w:bookmarkStart w:id="360" w:name="_Sec550"/>
      <w:r>
        <w:t>Kenmerken</w:t>
      </w:r>
      <w:bookmarkEnd w:id="360"/>
      <w:r>
        <w:fldChar w:fldCharType="begin"/>
      </w:r>
      <w:r>
        <w:instrText xml:space="preserve"> TC "</w:instrText>
      </w:r>
      <w:bookmarkStart w:id="361" w:name="_Toc441651862"/>
      <w:r>
        <w:instrText>Kenmerken</w:instrText>
      </w:r>
      <w:bookmarkEnd w:id="361"/>
      <w:r>
        <w:instrText>" \l 2</w:instrText>
      </w:r>
      <w:r>
        <w:fldChar w:fldCharType="end"/>
      </w:r>
    </w:p>
    <w:p w:rsidR="00977787" w:rsidRDefault="006A5BF1">
      <w:pPr>
        <w:pStyle w:val="ProductList-BodySpaced"/>
      </w:pPr>
      <w:r>
        <w:t>Kenmerken worden vermeld in de tabellen in elke Productvermelding, en geven aan welke rechten of voorwaarden van toepassing zijn op de Producten.</w:t>
      </w:r>
    </w:p>
    <w:p w:rsidR="00977787" w:rsidRDefault="00977787">
      <w:pPr>
        <w:pStyle w:val="ProductList-BodySpaced"/>
      </w:pPr>
    </w:p>
    <w:p w:rsidR="00977787" w:rsidRDefault="006A5BF1">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977787" w:rsidRDefault="006A5BF1">
      <w:pPr>
        <w:pStyle w:val="ProductList-BodySpaced"/>
      </w:pPr>
      <w:r>
        <w:rPr>
          <w:b/>
          <w:color w:val="00188F"/>
        </w:rPr>
        <w:t>Vereiste voor clienttoegang</w:t>
      </w:r>
      <w:r>
        <w:t>: geeft aan of CAL's vereist zijn voor toegang tot een Serverproduct door gebruikers en apparaten.</w:t>
      </w:r>
    </w:p>
    <w:p w:rsidR="00977787" w:rsidRDefault="006A5BF1">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977787" w:rsidRDefault="006A5BF1">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977787" w:rsidRDefault="006A5BF1">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977787" w:rsidRDefault="006A5BF1">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977787" w:rsidRDefault="006A5BF1">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977787" w:rsidRDefault="006A5BF1">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977787" w:rsidRDefault="006A5BF1">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977787" w:rsidRDefault="006A5BF1">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977787" w:rsidRDefault="006A5BF1">
      <w:pPr>
        <w:pStyle w:val="ProductList-BodySpaced"/>
      </w:pPr>
      <w:r>
        <w:rPr>
          <w:b/>
          <w:color w:val="00188F"/>
        </w:rPr>
        <w:t>Licentievoorwaarden</w:t>
      </w:r>
      <w:r>
        <w:t>: voorwaarden voor de implementatie en het gebruik van een Product.</w:t>
      </w:r>
    </w:p>
    <w:p w:rsidR="00977787" w:rsidRDefault="006A5BF1">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977787" w:rsidRDefault="006A5BF1">
      <w:pPr>
        <w:pStyle w:val="ProductList-BodySpaced"/>
      </w:pPr>
      <w:r>
        <w:rPr>
          <w:b/>
          <w:color w:val="00188F"/>
        </w:rPr>
        <w:t>Vereiste</w:t>
      </w:r>
      <w:r>
        <w:t>: geeft aan dat aan bepaalde aanvullende voorwaarden moet worden voldaan om Licenties voor het Product te kopen.</w:t>
      </w:r>
    </w:p>
    <w:p w:rsidR="00977787" w:rsidRDefault="006A5BF1">
      <w:pPr>
        <w:pStyle w:val="ProductList-BodySpaced"/>
      </w:pPr>
      <w:r>
        <w:rPr>
          <w:b/>
          <w:color w:val="00188F"/>
        </w:rPr>
        <w:t>Vereiste (SA)</w:t>
      </w:r>
      <w:r>
        <w:t>:geeft aan dat aan bepaalde aanvullende voorwaarden moet worden voldaan om licenties om SA-dekking voor het Product te kopen.</w:t>
      </w:r>
    </w:p>
    <w:p w:rsidR="00977787" w:rsidRDefault="006A5BF1">
      <w:pPr>
        <w:pStyle w:val="ProductList-BodySpaced"/>
      </w:pPr>
      <w:r>
        <w:rPr>
          <w:b/>
          <w:color w:val="00188F"/>
        </w:rPr>
        <w:t>Eerdere versie</w:t>
      </w:r>
      <w:r>
        <w:t>: eerdere versies van Producten en de Datum Beschikbaar ervan.</w:t>
      </w:r>
    </w:p>
    <w:p w:rsidR="00977787" w:rsidRDefault="006A5BF1">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977787" w:rsidRDefault="006A5BF1">
      <w:pPr>
        <w:pStyle w:val="ProductList-BodySpaced"/>
      </w:pPr>
      <w:r>
        <w:rPr>
          <w:b/>
          <w:color w:val="00188F"/>
        </w:rPr>
        <w:t>Online Subscription Program (OSP)</w:t>
      </w:r>
      <w:r>
        <w:t>: het Product is beschikbaar in een Online Subscription-programma.</w:t>
      </w:r>
    </w:p>
    <w:p w:rsidR="00977787" w:rsidRDefault="006A5BF1">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977787" w:rsidRDefault="006A5BF1">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977787" w:rsidRDefault="006A5BF1">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977787" w:rsidRDefault="006A5BF1">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977787" w:rsidRDefault="006A5BF1">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977787" w:rsidRDefault="006A5BF1">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977787" w:rsidRDefault="006A5BF1">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977787" w:rsidRDefault="006A5BF1">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977787" w:rsidRDefault="006A5BF1">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977787" w:rsidRDefault="006A5BF1">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977787" w:rsidRDefault="006A5BF1">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977787" w:rsidRDefault="006A5BF1">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977787" w:rsidRDefault="006A5BF1">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977787" w:rsidRDefault="00977787">
      <w:pPr>
        <w:pStyle w:val="ProductList-BodySpaced"/>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Spaced"/>
      </w:pPr>
    </w:p>
    <w:p w:rsidR="00977787" w:rsidRDefault="006A5BF1">
      <w:pPr>
        <w:pStyle w:val="ProductList-Offering1Heading"/>
        <w:outlineLvl w:val="1"/>
      </w:pPr>
      <w:bookmarkStart w:id="362" w:name="_Sec551"/>
      <w:r>
        <w:t>Celwaarden</w:t>
      </w:r>
      <w:bookmarkEnd w:id="362"/>
      <w:r>
        <w:fldChar w:fldCharType="begin"/>
      </w:r>
      <w:r>
        <w:instrText xml:space="preserve"> TC "</w:instrText>
      </w:r>
      <w:bookmarkStart w:id="363" w:name="_Toc441651863"/>
      <w:r>
        <w:instrText>Celwaarden</w:instrText>
      </w:r>
      <w:bookmarkEnd w:id="363"/>
      <w:r>
        <w:instrText>" \l 2</w:instrText>
      </w:r>
      <w:r>
        <w:fldChar w:fldCharType="end"/>
      </w:r>
    </w:p>
    <w:p w:rsidR="00977787" w:rsidRDefault="006A5BF1">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977787" w:rsidRDefault="00977787">
      <w:pPr>
        <w:pStyle w:val="ProductList-BodySpaced"/>
      </w:pPr>
    </w:p>
    <w:p w:rsidR="00977787" w:rsidRDefault="006A5BF1">
      <w:pPr>
        <w:pStyle w:val="ProductList-BodySpaced"/>
      </w:pPr>
      <w:r>
        <w:rPr>
          <w:b/>
          <w:color w:val="00188F"/>
        </w:rPr>
        <w:t>A</w:t>
      </w:r>
      <w:r>
        <w:t xml:space="preserve">= </w:t>
      </w:r>
      <w:r>
        <w:rPr>
          <w:color w:val="00188F"/>
        </w:rPr>
        <w:t>Additioneel Product</w:t>
      </w:r>
      <w:r>
        <w:t>: het Product wordt aangeboden als Additioneel Product.</w:t>
      </w:r>
    </w:p>
    <w:p w:rsidR="00977787" w:rsidRDefault="006A5BF1">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977787" w:rsidRDefault="006A5BF1">
      <w:pPr>
        <w:pStyle w:val="ProductList-BodySpaced"/>
      </w:pPr>
      <w:r>
        <w:rPr>
          <w:b/>
          <w:color w:val="00188F"/>
        </w:rPr>
        <w:t>AP</w:t>
      </w:r>
      <w:r>
        <w:t xml:space="preserve"> = </w:t>
      </w:r>
      <w:r>
        <w:rPr>
          <w:color w:val="00188F"/>
        </w:rPr>
        <w:t>Application Platform Product</w:t>
      </w:r>
      <w:r>
        <w:t>: het Product wordt aangeboden als application platform product.</w:t>
      </w:r>
    </w:p>
    <w:p w:rsidR="00977787" w:rsidRDefault="006A5BF1">
      <w:pPr>
        <w:pStyle w:val="ProductList-BodySpaced"/>
      </w:pPr>
      <w:r>
        <w:rPr>
          <w:b/>
          <w:color w:val="00188F"/>
        </w:rPr>
        <w:t>C</w:t>
      </w:r>
      <w:r>
        <w:t xml:space="preserve"> = </w:t>
      </w:r>
      <w:r>
        <w:rPr>
          <w:color w:val="00188F"/>
        </w:rPr>
        <w:t>Core Infrastructure</w:t>
      </w:r>
      <w:r>
        <w:t>: het Product wordt aangeboden als core infrastructure-product.</w:t>
      </w:r>
    </w:p>
    <w:p w:rsidR="00977787" w:rsidRDefault="006A5BF1">
      <w:pPr>
        <w:pStyle w:val="ProductList-BodySpaced"/>
      </w:pPr>
      <w:r>
        <w:rPr>
          <w:b/>
          <w:color w:val="00188F"/>
        </w:rPr>
        <w:t>CP</w:t>
      </w:r>
      <w:r>
        <w:t xml:space="preserve"> = </w:t>
      </w:r>
      <w:r>
        <w:rPr>
          <w:color w:val="00188F"/>
        </w:rPr>
        <w:t>Aangepast Desktop Platform</w:t>
      </w:r>
      <w:r>
        <w:t>: Het Product wordt aangeboden als een aangepast desktop platform product onder Open of Open Value Subscription voor commerciële of overheidsklanten die kiezen voor de organisatieomvattende/bedrijfsomvattende optie.</w:t>
      </w:r>
    </w:p>
    <w:p w:rsidR="00977787" w:rsidRDefault="006A5BF1">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977787" w:rsidRDefault="006A5BF1">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977787" w:rsidRDefault="006A5BF1">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977787" w:rsidRDefault="006A5BF1">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977787" w:rsidRDefault="006A5BF1">
      <w:pPr>
        <w:pStyle w:val="ProductList-BodySpaced"/>
      </w:pPr>
      <w:r>
        <w:rPr>
          <w:b/>
          <w:color w:val="00188F"/>
        </w:rPr>
        <w:t>ID</w:t>
      </w:r>
      <w:r>
        <w:t xml:space="preserve">= </w:t>
      </w:r>
      <w:r>
        <w:rPr>
          <w:color w:val="00188F"/>
        </w:rPr>
        <w:t>Industry Device</w:t>
      </w:r>
      <w:r>
        <w:t>: het Product wordt aangeboden als Industry Device Programma-product.</w:t>
      </w:r>
    </w:p>
    <w:p w:rsidR="00977787" w:rsidRDefault="006A5BF1">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977787" w:rsidRDefault="006A5BF1">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977787" w:rsidRDefault="006A5BF1">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977787" w:rsidRDefault="006A5BF1">
      <w:pPr>
        <w:pStyle w:val="ProductList-BodySpaced"/>
      </w:pPr>
      <w:r>
        <w:rPr>
          <w:b/>
          <w:color w:val="00188F"/>
        </w:rPr>
        <w:t>OVS</w:t>
      </w:r>
      <w:r>
        <w:t xml:space="preserve"> = </w:t>
      </w:r>
      <w:r>
        <w:rPr>
          <w:color w:val="00188F"/>
        </w:rPr>
        <w:t>Alleen Open Value Subscription</w:t>
      </w:r>
      <w:r>
        <w:t>: Alleen beschikbaar in Open Value Subscription.</w:t>
      </w:r>
    </w:p>
    <w:p w:rsidR="00977787" w:rsidRDefault="006A5BF1">
      <w:pPr>
        <w:pStyle w:val="ProductList-BodySpaced"/>
      </w:pPr>
      <w:r>
        <w:rPr>
          <w:b/>
          <w:color w:val="00188F"/>
        </w:rPr>
        <w:t>OW</w:t>
      </w:r>
      <w:r>
        <w:t xml:space="preserve"> = </w:t>
      </w:r>
      <w:r>
        <w:rPr>
          <w:color w:val="00188F"/>
        </w:rPr>
        <w:t>Organisatieomvattend</w:t>
      </w:r>
      <w:r>
        <w:t>: Beschikbaar op grond van de bedrijfsomvattende optie.</w:t>
      </w:r>
    </w:p>
    <w:p w:rsidR="00977787" w:rsidRDefault="006A5BF1">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977787" w:rsidRDefault="006A5BF1">
      <w:pPr>
        <w:pStyle w:val="ProductList-BodySpaced"/>
      </w:pPr>
      <w:r>
        <w:rPr>
          <w:b/>
          <w:color w:val="00188F"/>
        </w:rPr>
        <w:lastRenderedPageBreak/>
        <w:t>PP</w:t>
      </w:r>
      <w:r>
        <w:t xml:space="preserve">= </w:t>
      </w:r>
      <w:r>
        <w:rPr>
          <w:color w:val="00188F"/>
        </w:rPr>
        <w:t>Professional Desktop Platform-product</w:t>
      </w:r>
      <w:r>
        <w:t xml:space="preserve">: het Product wordt aangeboden als een Enterprise Product dat ook een professioneel desktop platform product is. </w:t>
      </w:r>
    </w:p>
    <w:p w:rsidR="00977787" w:rsidRDefault="006A5BF1">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977787" w:rsidRDefault="006A5BF1">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977787" w:rsidRDefault="006A5BF1">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977787" w:rsidRDefault="006A5BF1">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977787" w:rsidRDefault="00977787">
      <w:pPr>
        <w:pStyle w:val="ProductList-BodySpaced"/>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Spaced"/>
      </w:pPr>
    </w:p>
    <w:p w:rsidR="00977787" w:rsidRDefault="006A5BF1">
      <w:pPr>
        <w:pStyle w:val="ProductList-Offering1Heading"/>
        <w:outlineLvl w:val="1"/>
      </w:pPr>
      <w:bookmarkStart w:id="364" w:name="_Sec552"/>
      <w:r>
        <w:t>Kolomkoppen</w:t>
      </w:r>
      <w:bookmarkEnd w:id="364"/>
      <w:r>
        <w:fldChar w:fldCharType="begin"/>
      </w:r>
      <w:r>
        <w:instrText xml:space="preserve"> TC "</w:instrText>
      </w:r>
      <w:bookmarkStart w:id="365" w:name="_Toc441651864"/>
      <w:r>
        <w:instrText>Kolomkoppen</w:instrText>
      </w:r>
      <w:bookmarkEnd w:id="365"/>
      <w:r>
        <w:instrText>" \l 2</w:instrText>
      </w:r>
      <w:r>
        <w:fldChar w:fldCharType="end"/>
      </w:r>
    </w:p>
    <w:p w:rsidR="00977787" w:rsidRDefault="006A5BF1">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977787" w:rsidRDefault="00977787">
      <w:pPr>
        <w:pStyle w:val="ProductList-BodySpaced"/>
      </w:pPr>
    </w:p>
    <w:p w:rsidR="00977787" w:rsidRDefault="006A5BF1">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977787" w:rsidRDefault="006A5BF1">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977787" w:rsidRDefault="006A5BF1">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977787" w:rsidRDefault="006A5BF1">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977787" w:rsidRDefault="006A5BF1">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977787" w:rsidRDefault="006A5BF1">
      <w:pPr>
        <w:pStyle w:val="ProductList-BodySpaced"/>
      </w:pPr>
      <w:r>
        <w:rPr>
          <w:b/>
          <w:color w:val="00188F"/>
        </w:rPr>
        <w:t>MPSA</w:t>
      </w:r>
      <w:r>
        <w:t xml:space="preserve"> = </w:t>
      </w:r>
      <w:r>
        <w:rPr>
          <w:color w:val="00188F"/>
        </w:rPr>
        <w:t>Microsoft Products and Services Agreement</w:t>
      </w:r>
      <w:r>
        <w:t>.</w:t>
      </w:r>
    </w:p>
    <w:p w:rsidR="00977787" w:rsidRDefault="006A5BF1">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977787" w:rsidRDefault="006A5BF1">
      <w:pPr>
        <w:pStyle w:val="ProductList-BodySpaced"/>
      </w:pPr>
      <w:r>
        <w:rPr>
          <w:b/>
        </w:rPr>
        <w:t>OV/OVS</w:t>
      </w:r>
      <w:r>
        <w:rPr>
          <w:color w:val="000000"/>
        </w:rPr>
        <w:t xml:space="preserve">= </w:t>
      </w:r>
      <w:r>
        <w:t xml:space="preserve">Open Value en Open Value Subscription: omvat Open Value, Open Value Subscription, Open Value for Goverment en Open Value Subscription for Government. </w:t>
      </w:r>
    </w:p>
    <w:p w:rsidR="00977787" w:rsidRDefault="006A5BF1">
      <w:pPr>
        <w:pStyle w:val="ProductList-BodySpaced"/>
      </w:pPr>
      <w:r>
        <w:rPr>
          <w:b/>
          <w:color w:val="00188F"/>
        </w:rPr>
        <w:t>OVS-ES</w:t>
      </w:r>
      <w:r>
        <w:t xml:space="preserve"> = </w:t>
      </w:r>
      <w:r>
        <w:rPr>
          <w:color w:val="00188F"/>
        </w:rPr>
        <w:t>Open Value Subscription – Education Solutions</w:t>
      </w:r>
      <w:r>
        <w:t>.</w:t>
      </w:r>
    </w:p>
    <w:p w:rsidR="00977787" w:rsidRDefault="006A5BF1">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977787" w:rsidRDefault="006A5BF1">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977787" w:rsidRDefault="006A5BF1">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977787" w:rsidRDefault="00977787">
      <w:pPr>
        <w:pStyle w:val="ProductList-BodySpaced"/>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Spaced"/>
      </w:pPr>
    </w:p>
    <w:p w:rsidR="00977787" w:rsidRDefault="006A5BF1">
      <w:pPr>
        <w:pStyle w:val="ProductList-Offering1Heading"/>
        <w:outlineLvl w:val="1"/>
      </w:pPr>
      <w:bookmarkStart w:id="366" w:name="_Sec553"/>
      <w:r>
        <w:t>Definities</w:t>
      </w:r>
      <w:bookmarkEnd w:id="366"/>
      <w:r>
        <w:fldChar w:fldCharType="begin"/>
      </w:r>
      <w:r>
        <w:instrText xml:space="preserve"> TC "</w:instrText>
      </w:r>
      <w:bookmarkStart w:id="367" w:name="_Toc441651865"/>
      <w:r>
        <w:instrText>Definities</w:instrText>
      </w:r>
      <w:bookmarkEnd w:id="367"/>
      <w:r>
        <w:instrText>" \l 2</w:instrText>
      </w:r>
      <w:r>
        <w:fldChar w:fldCharType="end"/>
      </w:r>
    </w:p>
    <w:p w:rsidR="00977787" w:rsidRDefault="006A5BF1">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977787" w:rsidRDefault="006A5BF1">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977787" w:rsidRDefault="006A5BF1">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977787" w:rsidRDefault="006A5BF1">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977787" w:rsidRDefault="006A5BF1">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977787" w:rsidRDefault="006A5BF1">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w:t>
      </w:r>
      <w:r>
        <w:lastRenderedPageBreak/>
        <w:t>gecoördineerd door een takenplanner, die bijvoorbeeld is meegeleverd in het Microsoft HPC Pack, of vergelijkbare HPC-middleware, die deze parallel verdeelt over een of meer computers die werken binnen een HPC-cluster.</w:t>
      </w:r>
    </w:p>
    <w:p w:rsidR="00977787" w:rsidRDefault="006A5BF1">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977787" w:rsidRDefault="006A5BF1">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77787" w:rsidRDefault="006A5BF1">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977787" w:rsidRDefault="006A5BF1">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977787" w:rsidRDefault="006A5BF1">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977787" w:rsidRDefault="006A5BF1">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977787" w:rsidRDefault="006A5BF1">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977787" w:rsidRDefault="006A5BF1">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977787" w:rsidRDefault="006A5BF1">
      <w:pPr>
        <w:pStyle w:val="ProductList-BodySpaced"/>
      </w:pPr>
      <w:r>
        <w:rPr>
          <w:b/>
          <w:color w:val="00188F"/>
        </w:rPr>
        <w:t xml:space="preserve">Licentie </w:t>
      </w:r>
      <w:r>
        <w:t>betekent het recht om een Product te downloaden, installeren, openen en gebruiken.</w:t>
      </w:r>
    </w:p>
    <w:p w:rsidR="00977787" w:rsidRDefault="006A5BF1">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977787" w:rsidRDefault="006A5BF1">
      <w:pPr>
        <w:pStyle w:val="ProductList-BodySpaced"/>
      </w:pPr>
      <w:r>
        <w:rPr>
          <w:b/>
          <w:color w:val="00188F"/>
        </w:rPr>
        <w:t xml:space="preserve">License Mobility door middel van Software Assurance-partner </w:t>
      </w:r>
      <w:r>
        <w:t xml:space="preserve">is een entiteit die wordt vermeld op </w:t>
      </w:r>
      <w:hyperlink r:id="rId136">
        <w:r>
          <w:rPr>
            <w:color w:val="00467F"/>
            <w:u w:val="single"/>
          </w:rPr>
          <w:t>http://www.microsoft.com/licensing/software-assurance/license-mobility.aspx</w:t>
        </w:r>
      </w:hyperlink>
      <w:r>
        <w:t xml:space="preserve"> en die door Microsoft is geautoriseerd voor hosting van software van klanten op gedeelde servers. </w:t>
      </w:r>
    </w:p>
    <w:p w:rsidR="00977787" w:rsidRDefault="006A5BF1">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977787" w:rsidRDefault="006A5BF1">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977787" w:rsidRDefault="006A5BF1">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977787" w:rsidRDefault="006A5BF1">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977787" w:rsidRDefault="006A5BF1">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977787" w:rsidRDefault="006A5BF1">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977787" w:rsidRDefault="006A5BF1">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977787" w:rsidRDefault="006A5BF1">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977787" w:rsidRDefault="006A5BF1">
      <w:pPr>
        <w:pStyle w:val="ProductList-BodySpaced"/>
      </w:pPr>
      <w:r>
        <w:rPr>
          <w:b/>
          <w:color w:val="00188F"/>
        </w:rPr>
        <w:t xml:space="preserve">Fysieke processor </w:t>
      </w:r>
      <w:r>
        <w:t>betekent een processor in een fysiek hardwaresysteem.</w:t>
      </w:r>
    </w:p>
    <w:p w:rsidR="00977787" w:rsidRDefault="006A5BF1">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977787" w:rsidRDefault="006A5BF1">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977787" w:rsidRDefault="006A5BF1">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977787" w:rsidRDefault="006A5BF1">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977787" w:rsidRDefault="006A5BF1">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977787" w:rsidRDefault="006A5BF1">
      <w:pPr>
        <w:pStyle w:val="ProductList-BodySpaced"/>
      </w:pPr>
      <w:r>
        <w:rPr>
          <w:b/>
          <w:color w:val="00188F"/>
        </w:rPr>
        <w:t>Server</w:t>
      </w:r>
      <w:r>
        <w:t xml:space="preserve"> betekent een fysiek hardwaresysteem waarmee serversoftware kan worden uitgevoerd.</w:t>
      </w:r>
    </w:p>
    <w:p w:rsidR="00977787" w:rsidRDefault="006A5BF1">
      <w:pPr>
        <w:pStyle w:val="ProductList-BodySpaced"/>
      </w:pPr>
      <w:r>
        <w:rPr>
          <w:b/>
          <w:color w:val="00188F"/>
        </w:rPr>
        <w:lastRenderedPageBreak/>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of EFTA is de Europese Vrijhandelsassociatie)</w:t>
      </w:r>
    </w:p>
    <w:p w:rsidR="00977787" w:rsidRDefault="006A5BF1">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977787" w:rsidRDefault="006A5BF1">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977787" w:rsidRDefault="006A5BF1">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977787" w:rsidRDefault="006A5BF1">
      <w:pPr>
        <w:pStyle w:val="ProductList-BodySpaced"/>
      </w:pPr>
      <w:r>
        <w:t>Software in Internetoplossingen wordt gebruikt voor het uitvoeren van:</w:t>
      </w:r>
    </w:p>
    <w:p w:rsidR="00977787" w:rsidRDefault="006A5BF1" w:rsidP="006A5BF1">
      <w:pPr>
        <w:pStyle w:val="ProductList-Bullet"/>
        <w:numPr>
          <w:ilvl w:val="0"/>
          <w:numId w:val="35"/>
        </w:numPr>
      </w:pPr>
      <w:r>
        <w:t>webserversoftware (bijvoorbeeld Microsoft Internet Information Services) en beheer- of beveiligingsagents (bijvoorbeeld de System Center Operations Manager-agent);</w:t>
      </w:r>
    </w:p>
    <w:p w:rsidR="00977787" w:rsidRDefault="006A5BF1" w:rsidP="006A5BF1">
      <w:pPr>
        <w:pStyle w:val="ProductList-Bullet"/>
        <w:numPr>
          <w:ilvl w:val="0"/>
          <w:numId w:val="35"/>
        </w:numPr>
      </w:pPr>
      <w:r>
        <w:t>database-enginesoftware (bijvoorbeeld Microsoft SQL Server), uitsluitend ter ondersteuning van Internetoplossingen; of</w:t>
      </w:r>
    </w:p>
    <w:p w:rsidR="00977787" w:rsidRDefault="006A5BF1" w:rsidP="006A5BF1">
      <w:pPr>
        <w:pStyle w:val="ProductList-Bullet"/>
        <w:numPr>
          <w:ilvl w:val="0"/>
          <w:numId w:val="35"/>
        </w:numPr>
      </w:pPr>
      <w:r>
        <w:t>de DNS-service (Domain Name System) voor internet-naamomzetting voor IP-adressen, zolang dat niet de enige functie van die instance van de software is.</w:t>
      </w:r>
    </w:p>
    <w:p w:rsidR="00977787" w:rsidRDefault="006A5BF1">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977787" w:rsidRDefault="00977787">
      <w:pPr>
        <w:pStyle w:val="ProductList-BodySpaced"/>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Spaced"/>
      </w:pPr>
    </w:p>
    <w:p w:rsidR="00977787" w:rsidRDefault="00977787">
      <w:pPr>
        <w:sectPr w:rsidR="00977787">
          <w:headerReference w:type="default" r:id="rId137"/>
          <w:footerReference w:type="default" r:id="rId138"/>
          <w:type w:val="continuous"/>
          <w:pgSz w:w="12240" w:h="15840" w:code="1"/>
          <w:pgMar w:top="1170" w:right="720" w:bottom="720" w:left="720" w:header="432" w:footer="288" w:gutter="0"/>
          <w:cols w:space="360"/>
        </w:sectPr>
      </w:pPr>
    </w:p>
    <w:p w:rsidR="00977787" w:rsidRDefault="006A5BF1">
      <w:pPr>
        <w:pStyle w:val="ProductList-SectionHeading"/>
        <w:pageBreakBefore/>
        <w:outlineLvl w:val="0"/>
      </w:pPr>
      <w:bookmarkStart w:id="368" w:name="_Sec591"/>
      <w:bookmarkEnd w:id="358"/>
      <w:r>
        <w:lastRenderedPageBreak/>
        <w:t>Bijlage A – CAL-/ML-equivalente licenties</w:t>
      </w:r>
      <w:r>
        <w:fldChar w:fldCharType="begin"/>
      </w:r>
      <w:r>
        <w:instrText xml:space="preserve"> TC "</w:instrText>
      </w:r>
      <w:bookmarkStart w:id="369" w:name="_Toc441651866"/>
      <w:r>
        <w:instrText>Bijlage A – CAL-/ML-equivalente licenties</w:instrText>
      </w:r>
      <w:bookmarkEnd w:id="369"/>
      <w:r>
        <w:instrText>" \l 1</w:instrText>
      </w:r>
      <w:r>
        <w:fldChar w:fldCharType="end"/>
      </w:r>
    </w:p>
    <w:p w:rsidR="00977787" w:rsidRDefault="006A5BF1">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977787" w:rsidRDefault="00977787">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97778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77787" w:rsidRDefault="0097778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77787" w:rsidRDefault="006A5BF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77787" w:rsidRDefault="006A5BF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77787" w:rsidRDefault="006A5BF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77787" w:rsidRDefault="006A5BF1">
            <w:pPr>
              <w:pStyle w:val="ProductList-TableBody"/>
              <w:jc w:val="center"/>
            </w:pPr>
            <w:r>
              <w:rPr>
                <w:color w:val="FFFFFF"/>
              </w:rPr>
              <w:t>Enterprise Mobility</w:t>
            </w:r>
          </w:p>
        </w:tc>
      </w:tr>
      <w:tr w:rsidR="00977787">
        <w:tc>
          <w:tcPr>
            <w:tcW w:w="620" w:type="dxa"/>
            <w:tcBorders>
              <w:top w:val="none" w:sz="4" w:space="0" w:color="BFBFBF"/>
              <w:left w:val="none" w:sz="24" w:space="0" w:color="808080"/>
              <w:bottom w:val="single" w:sz="4" w:space="0" w:color="FFFFFF"/>
              <w:right w:val="single" w:sz="6" w:space="0" w:color="FFFFFF"/>
            </w:tcBorders>
          </w:tcPr>
          <w:p w:rsidR="00977787" w:rsidRDefault="006A5BF1">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77787" w:rsidRDefault="006A5BF1">
            <w:pPr>
              <w:pStyle w:val="ProductList-TableBody"/>
              <w:jc w:val="center"/>
            </w:pPr>
            <w:r>
              <w:rPr>
                <w:color w:val="FFFFFF"/>
              </w:rPr>
              <w:t>Suite</w:t>
            </w: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Exchange Server 2016 Standard</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793">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793">
              <w:r w:rsidR="006A5BF1">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Exchange Server 2016 Enterprise</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793">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793">
              <w:r w:rsidR="006A5BF1">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SharePoint Server 2013</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798">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798">
              <w:r w:rsidR="006A5BF1">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Microsoft Audit and Control Management Server 2013</w:t>
            </w: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798">
              <w:r w:rsidR="006A5BF1">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Skype voor Business Server 2015</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799">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799">
              <w:r w:rsidR="006A5BF1">
                <w:rPr>
                  <w:color w:val="00467F"/>
                  <w:u w:val="single"/>
                </w:rPr>
                <w:t>Aanvullend</w:t>
              </w:r>
            </w:hyperlink>
            <w:r w:rsidR="006A5BF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799">
              <w:r w:rsidR="006A5BF1">
                <w:rPr>
                  <w:color w:val="00467F"/>
                  <w:u w:val="single"/>
                </w:rPr>
                <w:t>Aanvullend</w:t>
              </w:r>
            </w:hyperlink>
            <w:r w:rsidR="006A5BF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Windows MultiPoint Server 2012 Standard</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0">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800">
              <w:r w:rsidR="006A5BF1">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Windows MultiPoint Server 2012 Premium</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0">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800">
              <w:r w:rsidR="006A5BF1">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Windows Server 2012 R2 Standard</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7">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7">
              <w:r w:rsidR="006A5BF1">
                <w:rPr>
                  <w:color w:val="00467F"/>
                  <w:u w:val="single"/>
                </w:rPr>
                <w:t>Aanvullend</w:t>
              </w:r>
            </w:hyperlink>
            <w:r w:rsidR="006A5B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807">
              <w:r w:rsidR="006A5BF1">
                <w:rPr>
                  <w:color w:val="00467F"/>
                  <w:u w:val="single"/>
                </w:rPr>
                <w:t>Aanvullend</w:t>
              </w:r>
            </w:hyperlink>
            <w:r w:rsidR="006A5B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Windows Server 2012 R2 Data Center</w:t>
            </w: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7">
              <w:r w:rsidR="006A5BF1">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dashed" w:sz="4" w:space="0" w:color="BFBFBF"/>
              <w:right w:val="single" w:sz="6" w:space="0" w:color="FFFFFF"/>
            </w:tcBorders>
          </w:tcPr>
          <w:p w:rsidR="00977787" w:rsidRDefault="000E305B">
            <w:pPr>
              <w:pStyle w:val="ProductList-TableBody"/>
            </w:pPr>
            <w:hyperlink w:anchor="_Sec807">
              <w:r w:rsidR="006A5BF1">
                <w:rPr>
                  <w:color w:val="00467F"/>
                  <w:u w:val="single"/>
                </w:rPr>
                <w:t>Aanvullend</w:t>
              </w:r>
            </w:hyperlink>
            <w:r w:rsidR="006A5BF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807">
              <w:r w:rsidR="006A5BF1">
                <w:rPr>
                  <w:color w:val="00467F"/>
                  <w:u w:val="single"/>
                </w:rPr>
                <w:t>Aanvullend</w:t>
              </w:r>
            </w:hyperlink>
            <w:r w:rsidR="006A5BF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Advanced Threat Analytics 2016</w:t>
            </w:r>
          </w:p>
        </w:tc>
      </w:tr>
      <w:tr w:rsidR="00977787">
        <w:tc>
          <w:tcPr>
            <w:tcW w:w="620" w:type="dxa"/>
            <w:tcBorders>
              <w:top w:val="dashed" w:sz="4" w:space="0" w:color="BFBFBF"/>
              <w:left w:val="none" w:sz="24" w:space="0" w:color="808080"/>
              <w:bottom w:val="single" w:sz="4" w:space="0" w:color="FFFFFF"/>
              <w:right w:val="single" w:sz="6" w:space="0" w:color="FFFFFF"/>
            </w:tcBorders>
          </w:tcPr>
          <w:p w:rsidR="00977787" w:rsidRDefault="000E305B">
            <w:pPr>
              <w:pStyle w:val="ProductList-TableBody"/>
            </w:pPr>
            <w:hyperlink w:anchor="_Sec801">
              <w:r w:rsidR="006A5BF1">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77787" w:rsidRDefault="00977787">
            <w:pPr>
              <w:pStyle w:val="ProductList-TableBody"/>
              <w:jc w:val="center"/>
            </w:pPr>
          </w:p>
        </w:tc>
      </w:tr>
      <w:tr w:rsidR="00977787">
        <w:tc>
          <w:tcPr>
            <w:tcW w:w="620" w:type="dxa"/>
            <w:gridSpan w:val="16"/>
            <w:tcBorders>
              <w:top w:val="single" w:sz="4" w:space="0" w:color="FFFFFF"/>
              <w:left w:val="single" w:sz="6" w:space="0" w:color="FFFFFF"/>
              <w:bottom w:val="single" w:sz="4" w:space="0" w:color="FFFFFF"/>
              <w:right w:val="single" w:sz="6" w:space="0" w:color="FFFFFF"/>
            </w:tcBorders>
          </w:tcPr>
          <w:p w:rsidR="00977787" w:rsidRDefault="006A5BF1">
            <w:pPr>
              <w:pStyle w:val="ProductList-TableBody"/>
            </w:pPr>
            <w:r>
              <w:rPr>
                <w:b/>
              </w:rPr>
              <w:t>System Center 2012 R2 Configuration Manager</w:t>
            </w:r>
          </w:p>
        </w:tc>
      </w:tr>
      <w:tr w:rsidR="00977787">
        <w:tc>
          <w:tcPr>
            <w:tcW w:w="620" w:type="dxa"/>
            <w:tcBorders>
              <w:top w:val="dashed" w:sz="4" w:space="0" w:color="BFBFBF"/>
              <w:left w:val="none" w:sz="24" w:space="0" w:color="808080"/>
              <w:bottom w:val="none" w:sz="4" w:space="0" w:color="6E6E6E"/>
              <w:right w:val="single" w:sz="6" w:space="0" w:color="FFFFFF"/>
            </w:tcBorders>
          </w:tcPr>
          <w:p w:rsidR="00977787" w:rsidRDefault="000E305B">
            <w:pPr>
              <w:pStyle w:val="ProductList-TableBody"/>
            </w:pPr>
            <w:hyperlink w:anchor="_Sec802">
              <w:r w:rsidR="006A5BF1">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77787" w:rsidRDefault="0097778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77787" w:rsidRDefault="00977787">
            <w:pPr>
              <w:pStyle w:val="ProductList-TableBody"/>
              <w:jc w:val="center"/>
            </w:pPr>
          </w:p>
        </w:tc>
      </w:tr>
    </w:tbl>
    <w:p w:rsidR="00977787" w:rsidRDefault="006A5BF1">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rsidR="00977787" w:rsidRDefault="006A5BF1">
      <w:pPr>
        <w:pStyle w:val="ProductList-SectionHeading"/>
        <w:pageBreakBefore/>
        <w:outlineLvl w:val="0"/>
      </w:pPr>
      <w:bookmarkStart w:id="370" w:name="_Sec564"/>
      <w:bookmarkEnd w:id="368"/>
      <w:r>
        <w:lastRenderedPageBreak/>
        <w:t>Bijlage B – Software Assurance</w:t>
      </w:r>
      <w:r>
        <w:fldChar w:fldCharType="begin"/>
      </w:r>
      <w:r>
        <w:instrText xml:space="preserve"> TC "</w:instrText>
      </w:r>
      <w:bookmarkStart w:id="371" w:name="_Toc441651867"/>
      <w:r>
        <w:instrText>Bijlage B – Software Assurance</w:instrText>
      </w:r>
      <w:bookmarkEnd w:id="371"/>
      <w:r>
        <w:instrText>" \l 1</w:instrText>
      </w:r>
      <w:r>
        <w:fldChar w:fldCharType="end"/>
      </w:r>
    </w:p>
    <w:p w:rsidR="00977787" w:rsidRDefault="006A5BF1">
      <w:pPr>
        <w:pStyle w:val="ProductList-Offering1Heading"/>
        <w:outlineLvl w:val="1"/>
      </w:pPr>
      <w:bookmarkStart w:id="372" w:name="_Sec573"/>
      <w:r>
        <w:t>Software Assurance aanschaffen</w:t>
      </w:r>
      <w:bookmarkEnd w:id="372"/>
      <w:r>
        <w:fldChar w:fldCharType="begin"/>
      </w:r>
      <w:r>
        <w:instrText xml:space="preserve"> TC "</w:instrText>
      </w:r>
      <w:bookmarkStart w:id="373" w:name="_Toc441651868"/>
      <w:r>
        <w:instrText>Software Assurance aanschaffen</w:instrText>
      </w:r>
      <w:bookmarkEnd w:id="373"/>
      <w:r>
        <w:instrText>" \l 2</w:instrText>
      </w:r>
      <w:r>
        <w:fldChar w:fldCharType="end"/>
      </w:r>
    </w:p>
    <w:p w:rsidR="00977787" w:rsidRDefault="006A5BF1">
      <w:pPr>
        <w:pStyle w:val="ProductList-Body"/>
      </w:pPr>
      <w:r>
        <w:t xml:space="preserve">Er zijn drie verschillende verplichtingenniveaus die een Klant kan selecteren tijdens de aankoop van SA. Deze kunnen per programma verschillen. De Klant kan: </w:t>
      </w:r>
    </w:p>
    <w:p w:rsidR="00977787" w:rsidRDefault="006A5BF1" w:rsidP="006A5BF1">
      <w:pPr>
        <w:pStyle w:val="ProductList-Bullet"/>
        <w:numPr>
          <w:ilvl w:val="0"/>
          <w:numId w:val="36"/>
        </w:numPr>
      </w:pPr>
      <w:r>
        <w:t>zich ertoe verplichten SA toe te voegen aan alle platformproducten.</w:t>
      </w:r>
    </w:p>
    <w:p w:rsidR="00977787" w:rsidRDefault="006A5BF1" w:rsidP="006A5BF1">
      <w:pPr>
        <w:pStyle w:val="ProductList-Bullet"/>
        <w:numPr>
          <w:ilvl w:val="0"/>
          <w:numId w:val="36"/>
        </w:numPr>
      </w:pPr>
      <w:r>
        <w:t>zich ertoe verplichten SA toe te voegen aan al zijn aankopen binnen een bepaalde Productgroep (Toepassingen, Systemen of Servers)., aangeduid als Software Assurance Lidmaatschap (SAM).</w:t>
      </w:r>
    </w:p>
    <w:p w:rsidR="00977787" w:rsidRDefault="006A5BF1" w:rsidP="006A5BF1">
      <w:pPr>
        <w:pStyle w:val="ProductList-Bullet"/>
        <w:numPr>
          <w:ilvl w:val="0"/>
          <w:numId w:val="36"/>
        </w:numPr>
      </w:pPr>
      <w:r>
        <w:t>SA aanschaffen voor afzonderlijke Producten, zonder verplichtingen aan te gaan met betrekking tot de aanschaf van SA voor andere producten.</w:t>
      </w:r>
    </w:p>
    <w:p w:rsidR="00977787" w:rsidRDefault="00977787">
      <w:pPr>
        <w:pStyle w:val="ProductList-Body"/>
      </w:pPr>
    </w:p>
    <w:p w:rsidR="00977787" w:rsidRDefault="006A5BF1">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977787" w:rsidRDefault="00977787">
      <w:pPr>
        <w:pStyle w:val="ProductList-Body"/>
      </w:pPr>
    </w:p>
    <w:p w:rsidR="00977787" w:rsidRDefault="006A5BF1">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97778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Programma's</w:t>
            </w:r>
          </w:p>
        </w:tc>
      </w:tr>
      <w:tr w:rsidR="00977787">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MPSA-licentiehandleiding op </w:t>
            </w:r>
            <w:hyperlink r:id="rId139">
              <w:r>
                <w:rPr>
                  <w:color w:val="00467F"/>
                  <w:u w:val="single"/>
                </w:rPr>
                <w:t>http://microsoftvolumelicensing.com/DocumentSearch.aspx?Mode=3&amp;DocumentTypeId=44</w:t>
              </w:r>
            </w:hyperlink>
            <w:r>
              <w:t xml:space="preserve"> voor meer informatie over de Microsoft Products and Services Agreement (MPSA).</w:t>
            </w:r>
          </w:p>
        </w:tc>
      </w:tr>
      <w:tr w:rsidR="00977787">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 beschikbaar</w:t>
            </w:r>
          </w:p>
        </w:tc>
        <w:tc>
          <w:tcPr>
            <w:tcW w:w="0" w:type="auto"/>
            <w:vMerge/>
          </w:tcPr>
          <w:p w:rsidR="00977787" w:rsidRDefault="00977787"/>
        </w:tc>
      </w:tr>
    </w:tbl>
    <w:p w:rsidR="00977787" w:rsidRDefault="00977787">
      <w:pPr>
        <w:pStyle w:val="ProductList-Body"/>
      </w:pPr>
    </w:p>
    <w:p w:rsidR="00977787" w:rsidRDefault="006A5BF1">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977787" w:rsidRDefault="00977787">
      <w:pPr>
        <w:pStyle w:val="ProductList-Body"/>
      </w:pPr>
    </w:p>
    <w:p w:rsidR="00977787" w:rsidRDefault="006A5BF1">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977787" w:rsidRDefault="00977787">
      <w:pPr>
        <w:pStyle w:val="ProductList-Body"/>
      </w:pPr>
    </w:p>
    <w:p w:rsidR="00977787" w:rsidRDefault="006A5BF1">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977787" w:rsidRDefault="006A5BF1">
      <w:pPr>
        <w:pStyle w:val="ProductList-Offering1Heading"/>
        <w:outlineLvl w:val="1"/>
      </w:pPr>
      <w:bookmarkStart w:id="374" w:name="_Sec574"/>
      <w:r>
        <w:t>Software Assurance verlengen</w:t>
      </w:r>
      <w:bookmarkEnd w:id="374"/>
      <w:r>
        <w:fldChar w:fldCharType="begin"/>
      </w:r>
      <w:r>
        <w:instrText xml:space="preserve"> TC "</w:instrText>
      </w:r>
      <w:bookmarkStart w:id="375" w:name="_Toc441651869"/>
      <w:r>
        <w:instrText>Software Assurance verlengen</w:instrText>
      </w:r>
      <w:bookmarkEnd w:id="375"/>
      <w:r>
        <w:instrText>" \l 2</w:instrText>
      </w:r>
      <w:r>
        <w:fldChar w:fldCharType="end"/>
      </w:r>
    </w:p>
    <w:p w:rsidR="00977787" w:rsidRDefault="006A5BF1">
      <w:pPr>
        <w:pStyle w:val="ProductList-ClauseHeading"/>
        <w:outlineLvl w:val="2"/>
      </w:pPr>
      <w:r>
        <w:t>Dekking verlengen onder dezelfde overeenkomst</w:t>
      </w:r>
    </w:p>
    <w:p w:rsidR="00977787" w:rsidRDefault="006A5BF1">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977787" w:rsidRDefault="00977787">
      <w:pPr>
        <w:pStyle w:val="ProductList-Body"/>
      </w:pPr>
    </w:p>
    <w:p w:rsidR="00977787" w:rsidRDefault="006A5BF1">
      <w:pPr>
        <w:pStyle w:val="ProductList-SubClauseHeading"/>
        <w:outlineLvl w:val="3"/>
      </w:pPr>
      <w:r>
        <w:t>Open License</w:t>
      </w:r>
    </w:p>
    <w:p w:rsidR="00977787" w:rsidRDefault="006A5BF1">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977787" w:rsidRDefault="00977787">
      <w:pPr>
        <w:pStyle w:val="ProductList-BodyIndented"/>
      </w:pPr>
    </w:p>
    <w:p w:rsidR="00977787" w:rsidRDefault="006A5BF1">
      <w:pPr>
        <w:pStyle w:val="ProductList-SubClauseHeading"/>
        <w:outlineLvl w:val="3"/>
      </w:pPr>
      <w:r>
        <w:t>Enterprise Overeenkomst</w:t>
      </w:r>
    </w:p>
    <w:p w:rsidR="00977787" w:rsidRDefault="006A5BF1">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977787" w:rsidRDefault="00977787">
      <w:pPr>
        <w:pStyle w:val="ProductList-BodyIndented"/>
      </w:pPr>
    </w:p>
    <w:p w:rsidR="00977787" w:rsidRDefault="006A5BF1">
      <w:pPr>
        <w:pStyle w:val="ProductList-SubClauseHeading"/>
        <w:outlineLvl w:val="3"/>
      </w:pPr>
      <w:r>
        <w:t>Enrollment for Application Platform</w:t>
      </w:r>
    </w:p>
    <w:p w:rsidR="00977787" w:rsidRDefault="006A5BF1">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977787" w:rsidRDefault="00977787">
      <w:pPr>
        <w:pStyle w:val="ProductList-BodyIndented"/>
      </w:pPr>
    </w:p>
    <w:p w:rsidR="00977787" w:rsidRDefault="006A5BF1">
      <w:pPr>
        <w:pStyle w:val="ProductList-ClauseHeading"/>
        <w:outlineLvl w:val="2"/>
      </w:pPr>
      <w:r>
        <w:t>Dekking verlengen onder een afzonderlijke overeenkomst</w:t>
      </w:r>
    </w:p>
    <w:p w:rsidR="00977787" w:rsidRDefault="006A5BF1">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977787" w:rsidRDefault="00977787">
      <w:pPr>
        <w:pStyle w:val="ProductList-Body"/>
      </w:pPr>
    </w:p>
    <w:p w:rsidR="00977787" w:rsidRDefault="006A5BF1">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977787" w:rsidRDefault="00977787">
      <w:pPr>
        <w:pStyle w:val="ProductList-Body"/>
      </w:pPr>
    </w:p>
    <w:p w:rsidR="00977787" w:rsidRDefault="006A5BF1">
      <w:pPr>
        <w:pStyle w:val="ProductList-ClauseHeading"/>
        <w:outlineLvl w:val="2"/>
      </w:pPr>
      <w:r>
        <w:t>Software Assurance-dekking verlengen voor clienttoegangslicenties (CAL's) en clientbeheerlicenties (ML's)</w:t>
      </w:r>
    </w:p>
    <w:p w:rsidR="00977787" w:rsidRDefault="006A5BF1">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977787" w:rsidRDefault="006A5BF1">
      <w:pPr>
        <w:pStyle w:val="ProductList-Body"/>
      </w:pPr>
      <w:r>
        <w:rPr>
          <w:b/>
          <w:color w:val="00188F"/>
        </w:rPr>
        <w:t>Overstap tussen Gebruikers-ML's en OSE-client-ML's</w:t>
      </w:r>
      <w:r>
        <w:t>: Klanten die SA verlengen voor client-ML's kunnen overschakelen tussen Gebruiker en OSE.</w:t>
      </w:r>
    </w:p>
    <w:p w:rsidR="00977787" w:rsidRDefault="006A5BF1">
      <w:pPr>
        <w:pStyle w:val="ProductList-Offering1Heading"/>
        <w:outlineLvl w:val="1"/>
      </w:pPr>
      <w:bookmarkStart w:id="376" w:name="_Sec575"/>
      <w:r>
        <w:t>Migratielicenties voor beëindigde Producten en End-of-Life Producten</w:t>
      </w:r>
      <w:bookmarkEnd w:id="376"/>
      <w:r>
        <w:fldChar w:fldCharType="begin"/>
      </w:r>
      <w:r>
        <w:instrText xml:space="preserve"> TC "</w:instrText>
      </w:r>
      <w:bookmarkStart w:id="377" w:name="_Toc441651870"/>
      <w:r>
        <w:instrText>Migratielicenties voor beëindigde Producten en End-of-Life Producten</w:instrText>
      </w:r>
      <w:bookmarkEnd w:id="377"/>
      <w:r>
        <w:instrText>" \l 2</w:instrText>
      </w:r>
      <w:r>
        <w:fldChar w:fldCharType="end"/>
      </w:r>
    </w:p>
    <w:p w:rsidR="00977787" w:rsidRDefault="006A5BF1">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977787" w:rsidRDefault="006A5BF1">
      <w:pPr>
        <w:pStyle w:val="ProductList-Body"/>
      </w:pPr>
      <w:r>
        <w:t>“</w:t>
      </w:r>
      <w:r>
        <w:rPr>
          <w:b/>
          <w:color w:val="00188F"/>
        </w:rPr>
        <w:t>Migratielicentie</w:t>
      </w:r>
      <w:r>
        <w:t>” wordt hier gebruikt om te verwijzen naar rechten die worden verleend in de Productvermelding die naar dit gedeelte verwijst.</w:t>
      </w:r>
    </w:p>
    <w:p w:rsidR="00977787" w:rsidRDefault="00977787">
      <w:pPr>
        <w:pStyle w:val="ProductList-Body"/>
      </w:pPr>
    </w:p>
    <w:p w:rsidR="00977787" w:rsidRDefault="006A5BF1">
      <w:pPr>
        <w:pStyle w:val="ProductList-Body"/>
      </w:pPr>
      <w:r>
        <w:t>Tenzij anders bepaald in de Productvermelding:</w:t>
      </w:r>
    </w:p>
    <w:p w:rsidR="00977787" w:rsidRDefault="006A5BF1" w:rsidP="006A5BF1">
      <w:pPr>
        <w:pStyle w:val="ProductList-Bullet"/>
        <w:numPr>
          <w:ilvl w:val="0"/>
          <w:numId w:val="3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977787" w:rsidRDefault="006A5BF1" w:rsidP="006A5BF1">
      <w:pPr>
        <w:pStyle w:val="ProductList-Bullet"/>
        <w:numPr>
          <w:ilvl w:val="0"/>
          <w:numId w:val="37"/>
        </w:numPr>
      </w:pPr>
      <w:r>
        <w:t>Migratielicenties worden 1:1 verleend voor elk van de Kwalificerende Licenties van de Klant.</w:t>
      </w:r>
    </w:p>
    <w:p w:rsidR="00977787" w:rsidRDefault="006A5BF1" w:rsidP="006A5BF1">
      <w:pPr>
        <w:pStyle w:val="ProductList-Bullet"/>
        <w:numPr>
          <w:ilvl w:val="0"/>
          <w:numId w:val="3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977787" w:rsidRDefault="006A5BF1" w:rsidP="006A5BF1">
      <w:pPr>
        <w:pStyle w:val="ProductList-Bullet"/>
        <w:numPr>
          <w:ilvl w:val="0"/>
          <w:numId w:val="3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977787" w:rsidRDefault="006A5BF1" w:rsidP="006A5BF1">
      <w:pPr>
        <w:pStyle w:val="ProductList-Bullet"/>
        <w:numPr>
          <w:ilvl w:val="0"/>
          <w:numId w:val="37"/>
        </w:numPr>
      </w:pPr>
      <w:r>
        <w:t>De Klant mag Migratielicenties niet los van de Kwalificerende Licenties overdragen.</w:t>
      </w:r>
    </w:p>
    <w:p w:rsidR="00977787" w:rsidRDefault="006A5BF1" w:rsidP="006A5BF1">
      <w:pPr>
        <w:pStyle w:val="ProductList-Bullet"/>
        <w:numPr>
          <w:ilvl w:val="0"/>
          <w:numId w:val="3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Offering1Heading"/>
        <w:outlineLvl w:val="1"/>
      </w:pPr>
      <w:bookmarkStart w:id="378" w:name="_Sec576"/>
      <w:r>
        <w:t>Software Assurance-voordelen</w:t>
      </w:r>
      <w:bookmarkEnd w:id="378"/>
      <w:r>
        <w:fldChar w:fldCharType="begin"/>
      </w:r>
      <w:r>
        <w:instrText xml:space="preserve"> TC "</w:instrText>
      </w:r>
      <w:bookmarkStart w:id="379" w:name="_Toc441651871"/>
      <w:r>
        <w:instrText>Software Assurance-voordelen</w:instrText>
      </w:r>
      <w:bookmarkEnd w:id="379"/>
      <w:r>
        <w:instrText>" \l 2</w:instrText>
      </w:r>
      <w:r>
        <w:fldChar w:fldCharType="end"/>
      </w:r>
    </w:p>
    <w:p w:rsidR="00977787" w:rsidRDefault="006A5BF1">
      <w:pPr>
        <w:pStyle w:val="ProductList-Body"/>
      </w:pPr>
      <w:r>
        <w:t xml:space="preserve">De meeste SA Benefits zijn beschikbaar voor de gehele Productgroep, zoals beschreven in de onderstaande tabel. Actieve SA voor een Kwalificerend Product geeft de Klant recht op de voorzieningen in de onderstaande tabel. Met uitzondering van de Rechten voor het gebruik van nieuwe versies vereisen beschikbare Voordelen voor Serverproducten dekking van zowel een Serverlicentie als Toegangslicenties, indien van toepassing (bijvoorbeeld CALʹs). Rechten voor het gebruik van nieuwe versies voor Serverlicenties of Toegangslicenties worden afzonderlijk verstrekt onder dekking van die licenties.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w:t>
      </w:r>
      <w:r>
        <w:lastRenderedPageBreak/>
        <w:t>Productvermeldingen anders is bepaald. De voorzieningen zijn aan wijzigingen onderhevig en kunnen op elk moment zonder voorafgaande kennisgeving worden beëindigd. De beschikbaarheid van voorzieningen verschilt per programma, regio, fulfillmentopties en taal.</w:t>
      </w:r>
    </w:p>
    <w:p w:rsidR="00977787" w:rsidRDefault="006A5BF1">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Productgroep Servers</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77">
              <w:r w:rsidR="006A5BF1">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79">
              <w:r w:rsidR="006A5BF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0">
              <w:r w:rsidR="006A5BF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1">
              <w:r w:rsidR="006A5BF1">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755">
              <w:r w:rsidR="006A5BF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41">
              <w:r w:rsidR="006A5BF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651">
              <w:r w:rsidR="006A5BF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41">
              <w:r w:rsidR="006A5BF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2">
              <w:r w:rsidR="006A5BF1">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3">
              <w:r w:rsidR="006A5BF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4">
              <w:r w:rsidR="006A5BF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5">
              <w:r w:rsidR="006A5BF1">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6">
              <w:r w:rsidR="006A5BF1">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18">
              <w:r w:rsidR="006A5BF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7">
              <w:r w:rsidR="006A5BF1">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38">
              <w:r w:rsidR="006A5BF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8">
              <w:r w:rsidR="006A5BF1">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89">
              <w:r w:rsidR="006A5BF1">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90">
              <w:r w:rsidR="006A5BF1">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41">
              <w:r w:rsidR="006A5BF1">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841">
              <w:r w:rsidR="006A5BF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652">
              <w:r w:rsidR="006A5BF1">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0E305B">
            <w:pPr>
              <w:pStyle w:val="ProductList-TableBody"/>
            </w:pPr>
            <w:hyperlink w:anchor="_Sec576">
              <w:r w:rsidR="006A5BF1">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jc w:val="center"/>
            </w:pPr>
          </w:p>
        </w:tc>
      </w:tr>
    </w:tbl>
    <w:p w:rsidR="00977787" w:rsidRDefault="006A5BF1">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977787" w:rsidRDefault="006A5BF1">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977787" w:rsidRDefault="006A5BF1">
      <w:pPr>
        <w:pStyle w:val="ProductList-Body"/>
      </w:pPr>
      <w:r>
        <w:rPr>
          <w:vertAlign w:val="superscript"/>
        </w:rPr>
        <w:t>3</w:t>
      </w:r>
      <w:r>
        <w:rPr>
          <w:i/>
        </w:rPr>
        <w:t>Geen SA Benefit voor Windows Embedded-producten.</w:t>
      </w:r>
    </w:p>
    <w:p w:rsidR="00977787" w:rsidRDefault="00977787">
      <w:pPr>
        <w:pStyle w:val="ProductList-Body"/>
      </w:pPr>
    </w:p>
    <w:p w:rsidR="00977787" w:rsidRDefault="006A5BF1">
      <w:pPr>
        <w:pStyle w:val="ProductList-ClauseHeading"/>
        <w:outlineLvl w:val="2"/>
      </w:pPr>
      <w:bookmarkStart w:id="380" w:name="_Sec577"/>
      <w:r>
        <w:t>Rechten voor het gebruik van nieuwe versies</w:t>
      </w:r>
      <w:bookmarkEnd w:id="380"/>
    </w:p>
    <w:p w:rsidR="00977787" w:rsidRDefault="006A5BF1">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977787" w:rsidRDefault="00977787">
      <w:pPr>
        <w:pStyle w:val="ProductList-Body"/>
      </w:pPr>
    </w:p>
    <w:p w:rsidR="00977787" w:rsidRDefault="006A5BF1">
      <w:pPr>
        <w:pStyle w:val="ProductList-ClauseHeading"/>
        <w:outlineLvl w:val="2"/>
      </w:pPr>
      <w:bookmarkStart w:id="381" w:name="_Sec579"/>
      <w:r>
        <w:t>Office Online</w:t>
      </w:r>
      <w:bookmarkEnd w:id="381"/>
    </w:p>
    <w:p w:rsidR="00977787" w:rsidRDefault="006A5BF1">
      <w:pPr>
        <w:pStyle w:val="ProductList-Body"/>
      </w:pPr>
      <w:r>
        <w:t xml:space="preserve">Gebruikers van een apparaat met een licentie voor de kwalificerende toepassing mogen zich toegang verschaffen tot de diensten van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diensten van Office Online voor het bekijken en bewerken van documenten op een willekeurig apparaat.</w:t>
      </w:r>
    </w:p>
    <w:tbl>
      <w:tblPr>
        <w:tblStyle w:val="PURTable"/>
        <w:tblW w:w="0" w:type="dxa"/>
        <w:tblLook w:val="04A0" w:firstRow="1" w:lastRow="0" w:firstColumn="1" w:lastColumn="0" w:noHBand="0" w:noVBand="1"/>
      </w:tblPr>
      <w:tblGrid>
        <w:gridCol w:w="5389"/>
        <w:gridCol w:w="5401"/>
      </w:tblGrid>
      <w:tr w:rsidR="009777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Office Online-rechten</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Standard</w:t>
            </w:r>
            <w:r>
              <w:fldChar w:fldCharType="begin"/>
            </w:r>
            <w:r>
              <w:instrText xml:space="preserve"> XE "Office Standard" </w:instrText>
            </w:r>
            <w:r>
              <w:fldChar w:fldCharType="end"/>
            </w:r>
          </w:p>
          <w:p w:rsidR="00977787" w:rsidRDefault="006A5BF1">
            <w:pPr>
              <w:pStyle w:val="ProductList-TableBody"/>
            </w:pPr>
            <w:r>
              <w:t>Office Professional Plus</w:t>
            </w:r>
            <w:r>
              <w:fldChar w:fldCharType="begin"/>
            </w:r>
            <w:r>
              <w:instrText xml:space="preserve"> XE "Office Professional Plus" </w:instrText>
            </w:r>
            <w:r>
              <w:fldChar w:fldCharType="end"/>
            </w:r>
          </w:p>
          <w:p w:rsidR="00977787" w:rsidRDefault="006A5BF1">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Online voor Office 365</w:t>
            </w:r>
            <w:r>
              <w:fldChar w:fldCharType="begin"/>
            </w:r>
            <w:r>
              <w:instrText xml:space="preserve"> XE "Office Online voor Office 365" </w:instrText>
            </w:r>
            <w:r>
              <w:fldChar w:fldCharType="end"/>
            </w:r>
          </w:p>
        </w:tc>
      </w:tr>
    </w:tbl>
    <w:p w:rsidR="00977787" w:rsidRDefault="006A5BF1">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977787" w:rsidRDefault="00977787">
      <w:pPr>
        <w:pStyle w:val="ProductList-Body"/>
      </w:pPr>
    </w:p>
    <w:p w:rsidR="00977787" w:rsidRDefault="006A5BF1">
      <w:pPr>
        <w:pStyle w:val="ProductList-ClauseHeading"/>
        <w:outlineLvl w:val="2"/>
      </w:pPr>
      <w:bookmarkStart w:id="382" w:name="_Sec580"/>
      <w:r>
        <w:t>Planning Services</w:t>
      </w:r>
      <w:bookmarkEnd w:id="382"/>
    </w:p>
    <w:p w:rsidR="00977787" w:rsidRDefault="006A5BF1">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977787" w:rsidRDefault="00977787">
      <w:pPr>
        <w:pStyle w:val="ProductList-Body"/>
      </w:pPr>
    </w:p>
    <w:p w:rsidR="00977787" w:rsidRDefault="006A5BF1">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97778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Punten</w:t>
            </w:r>
          </w:p>
        </w:tc>
      </w:tr>
      <w:tr w:rsidR="00977787">
        <w:tc>
          <w:tcPr>
            <w:tcW w:w="101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1</w:t>
            </w:r>
          </w:p>
        </w:tc>
      </w:tr>
      <w:tr w:rsidR="00977787">
        <w:tc>
          <w:tcPr>
            <w:tcW w:w="101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25</w:t>
            </w:r>
          </w:p>
        </w:tc>
      </w:tr>
      <w:tr w:rsidR="00977787">
        <w:tc>
          <w:tcPr>
            <w:tcW w:w="101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50</w:t>
            </w:r>
          </w:p>
        </w:tc>
      </w:tr>
      <w:tr w:rsidR="00977787">
        <w:tc>
          <w:tcPr>
            <w:tcW w:w="101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75</w:t>
            </w:r>
          </w:p>
        </w:tc>
      </w:tr>
    </w:tbl>
    <w:p w:rsidR="00977787" w:rsidRDefault="006A5BF1">
      <w:pPr>
        <w:pStyle w:val="ProductList-Body"/>
      </w:pPr>
      <w:r>
        <w:rPr>
          <w:b/>
          <w:i/>
        </w:rPr>
        <w:t>Opmerking:</w:t>
      </w:r>
      <w:r>
        <w:rPr>
          <w:i/>
        </w:rPr>
        <w:t xml:space="preserve"> Zie voor SQL CAL's de tabel Cal Suites in dit gedeelte</w:t>
      </w:r>
    </w:p>
    <w:p w:rsidR="00977787" w:rsidRDefault="006A5BF1">
      <w:pPr>
        <w:pStyle w:val="ProductList-Body"/>
      </w:pPr>
      <w:r>
        <w:rPr>
          <w:vertAlign w:val="superscript"/>
        </w:rPr>
        <w:t>1</w:t>
      </w:r>
      <w:r>
        <w:rPr>
          <w:i/>
        </w:rPr>
        <w:t xml:space="preserve"> Voor CAL voor Microsoft Dynamics CRM Professional worden 2 punten toegekend</w:t>
      </w:r>
    </w:p>
    <w:p w:rsidR="00977787" w:rsidRDefault="00977787">
      <w:pPr>
        <w:pStyle w:val="ProductList-Body"/>
      </w:pPr>
    </w:p>
    <w:p w:rsidR="00977787" w:rsidRDefault="006A5BF1">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9777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600,000+</w:t>
            </w:r>
          </w:p>
        </w:tc>
      </w:tr>
      <w:tr w:rsidR="0097778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6A5BF1">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75</w:t>
            </w:r>
          </w:p>
        </w:tc>
      </w:tr>
    </w:tbl>
    <w:p w:rsidR="00977787" w:rsidRDefault="00977787">
      <w:pPr>
        <w:pStyle w:val="ProductList-Body"/>
      </w:pPr>
    </w:p>
    <w:p w:rsidR="00977787" w:rsidRDefault="006A5BF1">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7778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77787" w:rsidRDefault="006A5BF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77787" w:rsidRDefault="006A5BF1">
            <w:pPr>
              <w:pStyle w:val="ProductList-TableBody"/>
            </w:pPr>
            <w:r>
              <w:t>→600,000+</w:t>
            </w:r>
          </w:p>
        </w:tc>
      </w:tr>
      <w:tr w:rsidR="0097778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77787" w:rsidRDefault="006A5BF1">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12</w:t>
            </w:r>
          </w:p>
        </w:tc>
      </w:tr>
    </w:tbl>
    <w:p w:rsidR="00977787" w:rsidRDefault="006A5BF1">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40">
        <w:r>
          <w:rPr>
            <w:color w:val="00467F"/>
            <w:u w:val="single"/>
          </w:rPr>
          <w:t>http://www.microsoft.com/licensing/software-assurance/planning-services-overview.aspx</w:t>
        </w:r>
      </w:hyperlink>
      <w:r>
        <w:t xml:space="preserve">. </w:t>
      </w:r>
    </w:p>
    <w:p w:rsidR="00977787" w:rsidRDefault="00977787">
      <w:pPr>
        <w:pStyle w:val="ProductList-Body"/>
      </w:pPr>
    </w:p>
    <w:p w:rsidR="00977787" w:rsidRDefault="006A5BF1">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977787" w:rsidRDefault="006A5BF1" w:rsidP="006A5BF1">
      <w:pPr>
        <w:pStyle w:val="ProductList-Bullet"/>
        <w:numPr>
          <w:ilvl w:val="0"/>
          <w:numId w:val="38"/>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41">
        <w:r>
          <w:rPr>
            <w:color w:val="00467F"/>
            <w:u w:val="single"/>
          </w:rPr>
          <w:t>http://directory.partners.extranet.microsoft.com/psbproviders</w:t>
        </w:r>
      </w:hyperlink>
    </w:p>
    <w:p w:rsidR="00977787" w:rsidRDefault="006A5BF1" w:rsidP="006A5BF1">
      <w:pPr>
        <w:pStyle w:val="ProductList-Bullet"/>
        <w:numPr>
          <w:ilvl w:val="0"/>
          <w:numId w:val="38"/>
        </w:numPr>
      </w:pPr>
      <w:r>
        <w:t xml:space="preserve">Bij samenwerkingsverbanden in het kader van Planning Services wordt advies gegeven met betrekking tot een vooraf bepaald werkgebied. Het resultaat is een nauwkeurig uitgewerkt uitvoeringsplan. De daadwerkelijke implementatie van de software kan niet worden inbegrepen. </w:t>
      </w:r>
    </w:p>
    <w:p w:rsidR="00977787" w:rsidRDefault="006A5BF1" w:rsidP="006A5BF1">
      <w:pPr>
        <w:pStyle w:val="ProductList-Bullet"/>
        <w:numPr>
          <w:ilvl w:val="0"/>
          <w:numId w:val="38"/>
        </w:numPr>
      </w:pPr>
      <w:r>
        <w:t xml:space="preserve">Planning Services-coupons kunnen alleen worden verzilverd door de klant die recht heeft op de voorziening. </w:t>
      </w:r>
    </w:p>
    <w:p w:rsidR="00977787" w:rsidRDefault="006A5BF1" w:rsidP="006A5BF1">
      <w:pPr>
        <w:pStyle w:val="ProductList-Bullet"/>
        <w:numPr>
          <w:ilvl w:val="0"/>
          <w:numId w:val="38"/>
        </w:numPr>
      </w:pPr>
      <w:r>
        <w:t xml:space="preserve">Planning Services-coupons kunnen niet worden ingewisseld voor cash, geldmiddelen of andere waardevolle compensatie. </w:t>
      </w:r>
    </w:p>
    <w:p w:rsidR="00977787" w:rsidRDefault="006A5BF1" w:rsidP="006A5BF1">
      <w:pPr>
        <w:pStyle w:val="ProductList-Bullet"/>
        <w:numPr>
          <w:ilvl w:val="0"/>
          <w:numId w:val="38"/>
        </w:numPr>
      </w:pPr>
      <w:r>
        <w:t xml:space="preserve">Verlaging van de SA-dekking als gevolg van retouren of andere factuuraanpassingen, waar toegestaan, kan het aantal Planning Services waarop de Klant recht heeft verlagen. </w:t>
      </w:r>
    </w:p>
    <w:p w:rsidR="00977787" w:rsidRDefault="006A5BF1" w:rsidP="006A5BF1">
      <w:pPr>
        <w:pStyle w:val="ProductList-Bullet"/>
        <w:numPr>
          <w:ilvl w:val="0"/>
          <w:numId w:val="38"/>
        </w:numPr>
      </w:pPr>
      <w:r>
        <w:t xml:space="preserve">Coupons van verschillende typen kunnen niet worden gecombineerd. Werkovereenkomsten in het kader van Planning Services mogen de gespecificeerde maximum duur per type werkovereenkomst niet overschrijden. </w:t>
      </w:r>
    </w:p>
    <w:p w:rsidR="00977787" w:rsidRDefault="006A5BF1" w:rsidP="006A5BF1">
      <w:pPr>
        <w:pStyle w:val="ProductList-Bullet"/>
        <w:numPr>
          <w:ilvl w:val="0"/>
          <w:numId w:val="38"/>
        </w:numPr>
      </w:pPr>
      <w:r>
        <w:t xml:space="preserve">Coupons zijn alleen geldig bij gekwalificeerde Providers, en uitsluitend voor het specifieke diensttype waarvoor de coupon wordt verzilverd. </w:t>
      </w:r>
    </w:p>
    <w:p w:rsidR="00977787" w:rsidRDefault="006A5BF1" w:rsidP="006A5BF1">
      <w:pPr>
        <w:pStyle w:val="ProductList-Bullet"/>
        <w:numPr>
          <w:ilvl w:val="0"/>
          <w:numId w:val="38"/>
        </w:numPr>
      </w:pPr>
      <w:r>
        <w:t xml:space="preserve">Coupons moeten worden ingezet gedurende de looptijd van de SA dekking. </w:t>
      </w:r>
    </w:p>
    <w:p w:rsidR="00977787" w:rsidRDefault="006A5BF1" w:rsidP="006A5BF1">
      <w:pPr>
        <w:pStyle w:val="ProductList-Bullet"/>
        <w:numPr>
          <w:ilvl w:val="0"/>
          <w:numId w:val="3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977787" w:rsidRDefault="00977787">
      <w:pPr>
        <w:pStyle w:val="ProductList-Body"/>
      </w:pPr>
    </w:p>
    <w:p w:rsidR="00977787" w:rsidRDefault="006A5BF1">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ClauseHeading"/>
        <w:outlineLvl w:val="2"/>
      </w:pPr>
      <w:bookmarkStart w:id="383" w:name="_Sec581"/>
      <w:r>
        <w:t>Enterprise Source Licensing-programma</w:t>
      </w:r>
      <w:bookmarkEnd w:id="383"/>
    </w:p>
    <w:p w:rsidR="00977787" w:rsidRDefault="006A5BF1">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977787" w:rsidRDefault="00977787">
      <w:pPr>
        <w:pStyle w:val="ProductList-Body"/>
      </w:pPr>
    </w:p>
    <w:p w:rsidR="00977787" w:rsidRDefault="006A5BF1">
      <w:pPr>
        <w:pStyle w:val="ProductList-ClauseHeading"/>
        <w:outlineLvl w:val="2"/>
      </w:pPr>
      <w:bookmarkStart w:id="384" w:name="_Sec582"/>
      <w:r>
        <w:t>Trainingscoupons</w:t>
      </w:r>
      <w:bookmarkEnd w:id="384"/>
    </w:p>
    <w:p w:rsidR="00977787" w:rsidRDefault="006A5BF1">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Productgroep Systemen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 dag per 50 licenties (maximaal 10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 dag per 50 licenties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10 dagen per in aanmerking komende enrollment</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15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55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80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125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200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300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400 dagen*</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700 dagen*</w:t>
            </w:r>
          </w:p>
        </w:tc>
      </w:tr>
    </w:tbl>
    <w:p w:rsidR="00977787" w:rsidRDefault="006A5BF1">
      <w:pPr>
        <w:pStyle w:val="ProductList-Body"/>
      </w:pPr>
      <w:r>
        <w:t>*</w:t>
      </w:r>
      <w:r>
        <w:rPr>
          <w:i/>
        </w:rPr>
        <w:t>Aantal dagen per in aanmerking komende enrollment of overeenkomst.</w:t>
      </w:r>
    </w:p>
    <w:p w:rsidR="00977787" w:rsidRDefault="00977787">
      <w:pPr>
        <w:pStyle w:val="ProductList-Body"/>
      </w:pPr>
    </w:p>
    <w:p w:rsidR="00977787" w:rsidRDefault="006A5BF1" w:rsidP="006A5BF1">
      <w:pPr>
        <w:pStyle w:val="ProductList-Bullet"/>
        <w:numPr>
          <w:ilvl w:val="0"/>
          <w:numId w:val="39"/>
        </w:numPr>
      </w:pPr>
      <w:r>
        <w:t xml:space="preserve">De diensten die tegen inlevering van een coupon worden geleverd, worden uitgevoerd in het kader van een overeenkomst tussen de Klant en de Gekwalificeerde Microsoft Learning Partner. </w:t>
      </w:r>
    </w:p>
    <w:p w:rsidR="00977787" w:rsidRDefault="006A5BF1" w:rsidP="006A5BF1">
      <w:pPr>
        <w:pStyle w:val="ProductList-Bullet"/>
        <w:numPr>
          <w:ilvl w:val="0"/>
          <w:numId w:val="39"/>
        </w:numPr>
      </w:pPr>
      <w:r>
        <w:t xml:space="preserve">Voor cursussen die in een versneld tempo worden gegeven, moet het aantal coupondagen worden verzilvert dat gelijk is aan het aantal dagen dat zou worden gebruikt indien de cursus in normaal tempo zou zijn gegeven. </w:t>
      </w:r>
    </w:p>
    <w:p w:rsidR="00977787" w:rsidRDefault="006A5BF1" w:rsidP="006A5BF1">
      <w:pPr>
        <w:pStyle w:val="ProductList-Bullet"/>
        <w:numPr>
          <w:ilvl w:val="0"/>
          <w:numId w:val="39"/>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977787" w:rsidRDefault="006A5BF1" w:rsidP="006A5BF1">
      <w:pPr>
        <w:pStyle w:val="ProductList-Bullet"/>
        <w:numPr>
          <w:ilvl w:val="0"/>
          <w:numId w:val="39"/>
        </w:numPr>
      </w:pPr>
      <w:r>
        <w:t>Coupons kunnen niet worden gebruikt voor eventuele kosten verbonden aan het niet komen opdagen voor een gereserveerde cursus door de klant.</w:t>
      </w:r>
    </w:p>
    <w:p w:rsidR="00977787" w:rsidRDefault="006A5BF1" w:rsidP="006A5BF1">
      <w:pPr>
        <w:pStyle w:val="ProductList-Bullet"/>
        <w:numPr>
          <w:ilvl w:val="0"/>
          <w:numId w:val="39"/>
        </w:numPr>
      </w:pPr>
      <w:r>
        <w:t>Coupons kunnen alleen worden verzilverd door de persoon die door de klant is goedgekeurd om de coupon te gebruiken, behalve indien gebruikt voor Demonstratiesessies.</w:t>
      </w:r>
    </w:p>
    <w:p w:rsidR="00977787" w:rsidRDefault="006A5BF1" w:rsidP="006A5BF1">
      <w:pPr>
        <w:pStyle w:val="ProductList-Bullet"/>
        <w:numPr>
          <w:ilvl w:val="0"/>
          <w:numId w:val="39"/>
        </w:numPr>
      </w:pPr>
      <w:r>
        <w:t xml:space="preserve">Coupons kunnen niet worden ingewisseld voor cash, geldmiddelen of andere waardevolle compensatie. </w:t>
      </w:r>
    </w:p>
    <w:p w:rsidR="00977787" w:rsidRDefault="006A5BF1" w:rsidP="006A5BF1">
      <w:pPr>
        <w:pStyle w:val="ProductList-Bullet"/>
        <w:numPr>
          <w:ilvl w:val="0"/>
          <w:numId w:val="39"/>
        </w:numPr>
      </w:pPr>
      <w:r>
        <w:t xml:space="preserve">Coupons moeten worden ingezet gedurende de looptijd van de SA dekking. </w:t>
      </w:r>
    </w:p>
    <w:p w:rsidR="00977787" w:rsidRDefault="006A5BF1" w:rsidP="006A5BF1">
      <w:pPr>
        <w:pStyle w:val="ProductList-Bullet"/>
        <w:numPr>
          <w:ilvl w:val="0"/>
          <w:numId w:val="39"/>
        </w:numPr>
      </w:pPr>
      <w:r>
        <w:t xml:space="preserve">De geldigheid van een coupon vervalt 180 dagen na de datum waarop de coupon is toegewezen. Coupons die vervallen voordat de SA dekking vervalt, worden weer toegevoegd aan de verzameling beschikbare Trainingscoupondagen. </w:t>
      </w:r>
    </w:p>
    <w:p w:rsidR="00977787" w:rsidRDefault="006A5BF1" w:rsidP="006A5BF1">
      <w:pPr>
        <w:pStyle w:val="ProductList-Bullet"/>
        <w:numPr>
          <w:ilvl w:val="0"/>
          <w:numId w:val="39"/>
        </w:numPr>
      </w:pPr>
      <w:r>
        <w:t xml:space="preserve">Met uitzondering van Demonstratiesessies, is één Trainingscoupondag gelijk aan één trainingssessiedag. Voor Demonstratiesessies komt één Trainingscoupondag overeen met één Demonstratiesessie. </w:t>
      </w:r>
    </w:p>
    <w:p w:rsidR="00977787" w:rsidRDefault="006A5BF1" w:rsidP="006A5BF1">
      <w:pPr>
        <w:pStyle w:val="ProductList-Bullet"/>
        <w:numPr>
          <w:ilvl w:val="0"/>
          <w:numId w:val="39"/>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977787" w:rsidRDefault="006A5BF1" w:rsidP="006A5BF1">
      <w:pPr>
        <w:pStyle w:val="ProductList-Bullet"/>
        <w:numPr>
          <w:ilvl w:val="0"/>
          <w:numId w:val="39"/>
        </w:numPr>
      </w:pPr>
      <w:r>
        <w:t xml:space="preserve">Coupons kunnen worden gebruikt voor het reserveren van een training, maar slechts bij één gekwalificeerde Microsoft Learning Partner tegelijk. </w:t>
      </w:r>
    </w:p>
    <w:p w:rsidR="00977787" w:rsidRDefault="006A5BF1" w:rsidP="006A5BF1">
      <w:pPr>
        <w:pStyle w:val="ProductList-Bullet"/>
        <w:numPr>
          <w:ilvl w:val="0"/>
          <w:numId w:val="3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977787" w:rsidRDefault="006A5BF1" w:rsidP="006A5BF1">
      <w:pPr>
        <w:pStyle w:val="ProductList-Bullet"/>
        <w:numPr>
          <w:ilvl w:val="0"/>
          <w:numId w:val="39"/>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977787" w:rsidRDefault="00977787">
      <w:pPr>
        <w:pStyle w:val="ProductList-Body"/>
      </w:pPr>
    </w:p>
    <w:p w:rsidR="00977787" w:rsidRDefault="006A5BF1">
      <w:pPr>
        <w:pStyle w:val="ProductList-ClauseHeading"/>
        <w:outlineLvl w:val="2"/>
      </w:pPr>
      <w:bookmarkStart w:id="385" w:name="_Sec583"/>
      <w:r>
        <w:t>E-Learning</w:t>
      </w:r>
      <w:bookmarkEnd w:id="385"/>
    </w:p>
    <w:p w:rsidR="00977787" w:rsidRDefault="006A5BF1">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977787" w:rsidRDefault="00977787">
      <w:pPr>
        <w:pStyle w:val="ProductList-Body"/>
      </w:pPr>
    </w:p>
    <w:p w:rsidR="00977787" w:rsidRDefault="006A5BF1">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977787" w:rsidRDefault="00977787">
      <w:pPr>
        <w:pStyle w:val="ProductList-Body"/>
      </w:pPr>
    </w:p>
    <w:p w:rsidR="00977787" w:rsidRDefault="006A5BF1">
      <w:pPr>
        <w:pStyle w:val="ProductList-ClauseHeading"/>
        <w:outlineLvl w:val="2"/>
      </w:pPr>
      <w:bookmarkStart w:id="386" w:name="_Sec584"/>
      <w:r>
        <w:t>Home Use Program</w:t>
      </w:r>
      <w:bookmarkEnd w:id="386"/>
    </w:p>
    <w:p w:rsidR="00977787" w:rsidRDefault="006A5BF1">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977787" w:rsidRDefault="00977787">
      <w:pPr>
        <w:pStyle w:val="ProductList-Body"/>
      </w:pPr>
    </w:p>
    <w:p w:rsidR="00977787" w:rsidRDefault="006A5BF1">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977787" w:rsidRDefault="00977787">
      <w:pPr>
        <w:pStyle w:val="ProductList-Body"/>
      </w:pPr>
    </w:p>
    <w:p w:rsidR="00977787" w:rsidRDefault="006A5BF1">
      <w:pPr>
        <w:pStyle w:val="ProductList-Body"/>
      </w:pPr>
      <w:r>
        <w:t>De gebruiksvoorwaarden voor Home Use Program-software worden overeengekomen tussen Microsoft en de werknemer van de Klant, en kunnen worden geraadpleegd via de Home Use Program-website.</w:t>
      </w:r>
    </w:p>
    <w:p w:rsidR="00977787" w:rsidRDefault="00977787">
      <w:pPr>
        <w:pStyle w:val="ProductList-Body"/>
      </w:pPr>
    </w:p>
    <w:p w:rsidR="00977787" w:rsidRDefault="006A5BF1">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9777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Corresponderende Home Use-programmalicentie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Standard 2010/2013/2016</w:t>
            </w:r>
          </w:p>
          <w:p w:rsidR="00977787" w:rsidRDefault="006A5BF1">
            <w:pPr>
              <w:pStyle w:val="ProductList-TableBody"/>
            </w:pPr>
            <w:r>
              <w:t xml:space="preserve">Office Professional Plus 2010/2013/2016 </w:t>
            </w:r>
          </w:p>
          <w:p w:rsidR="00977787" w:rsidRDefault="006A5BF1">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 2016 HUP of Office 2016 voor Mac Home &amp; Business met Lync DL HUP</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Access 2010/2013/2016</w:t>
            </w:r>
          </w:p>
          <w:p w:rsidR="00977787" w:rsidRDefault="006A5BF1">
            <w:pPr>
              <w:pStyle w:val="ProductList-TableBody"/>
            </w:pPr>
            <w:r>
              <w:t>Excel 2010/2013/2016</w:t>
            </w:r>
          </w:p>
          <w:p w:rsidR="00977787" w:rsidRDefault="006A5BF1">
            <w:pPr>
              <w:pStyle w:val="ProductList-TableBody"/>
            </w:pPr>
            <w:r>
              <w:t>PowerPoint 2010/2013/2016</w:t>
            </w:r>
          </w:p>
          <w:p w:rsidR="00977787" w:rsidRDefault="006A5BF1">
            <w:pPr>
              <w:pStyle w:val="ProductList-TableBody"/>
            </w:pPr>
            <w:r>
              <w:t>InfoPath 2010/2013/2016</w:t>
            </w:r>
          </w:p>
          <w:p w:rsidR="00977787" w:rsidRDefault="006A5BF1">
            <w:pPr>
              <w:pStyle w:val="ProductList-TableBody"/>
            </w:pPr>
            <w:r>
              <w:t>Lync 2010/2013/2015</w:t>
            </w:r>
          </w:p>
          <w:p w:rsidR="00977787" w:rsidRDefault="006A5BF1">
            <w:pPr>
              <w:pStyle w:val="ProductList-TableBody"/>
            </w:pPr>
            <w:r>
              <w:t>OneNote 2010/2013/2016</w:t>
            </w:r>
          </w:p>
          <w:p w:rsidR="00977787" w:rsidRDefault="006A5BF1">
            <w:pPr>
              <w:pStyle w:val="ProductList-TableBody"/>
            </w:pPr>
            <w:r>
              <w:t>Outlook 2010/2013/2016</w:t>
            </w:r>
          </w:p>
          <w:p w:rsidR="00977787" w:rsidRDefault="006A5BF1">
            <w:pPr>
              <w:pStyle w:val="ProductList-TableBody"/>
            </w:pPr>
            <w:r>
              <w:t>Publisher 2010/2013/2016</w:t>
            </w:r>
          </w:p>
          <w:p w:rsidR="00977787" w:rsidRDefault="006A5BF1">
            <w:pPr>
              <w:pStyle w:val="ProductList-TableBody"/>
            </w:pPr>
            <w:r>
              <w:t>Skype voor Bedrijven 2015</w:t>
            </w:r>
          </w:p>
          <w:p w:rsidR="00977787" w:rsidRDefault="006A5BF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Office Professional Plus 2016 HUP of Office 2016 voor Mac Home &amp; Business met Lync DL HUP </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Visio Standard 2010/2013 /2016 </w:t>
            </w:r>
          </w:p>
          <w:p w:rsidR="00977787" w:rsidRDefault="006A5BF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Visio Professional 2016 HUP</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Project Standard 2010/2013/2016</w:t>
            </w:r>
          </w:p>
          <w:p w:rsidR="00977787" w:rsidRDefault="006A5BF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Project Professional 2016 HUP</w:t>
            </w:r>
          </w:p>
        </w:tc>
      </w:tr>
    </w:tbl>
    <w:p w:rsidR="00977787" w:rsidRDefault="006A5BF1">
      <w:pPr>
        <w:pStyle w:val="ProductList-Body"/>
      </w:pPr>
      <w:r>
        <w:rPr>
          <w:i/>
        </w:rPr>
        <w:t>Meer informatie, waaronder informatie over de toekomstige beschikbaarheid van andere software in het Home Use-programma, vindt u op</w:t>
      </w:r>
    </w:p>
    <w:p w:rsidR="00977787" w:rsidRDefault="000E305B">
      <w:pPr>
        <w:pStyle w:val="ProductList-Body"/>
      </w:pPr>
      <w:hyperlink r:id="rId142">
        <w:r w:rsidR="006A5BF1">
          <w:rPr>
            <w:i/>
          </w:rPr>
          <w:t>http://www.microsoft.com/licensing</w:t>
        </w:r>
      </w:hyperlink>
      <w:r w:rsidR="006A5BF1">
        <w:rPr>
          <w:i/>
        </w:rPr>
        <w:t>.</w:t>
      </w:r>
    </w:p>
    <w:p w:rsidR="00977787" w:rsidRDefault="00977787">
      <w:pPr>
        <w:pStyle w:val="ProductList-Body"/>
      </w:pPr>
    </w:p>
    <w:p w:rsidR="00977787" w:rsidRDefault="006A5BF1">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ClauseHeading"/>
        <w:outlineLvl w:val="2"/>
      </w:pPr>
      <w:bookmarkStart w:id="387" w:name="_Sec585"/>
      <w:r>
        <w:t>24x7 Problem Resolution Support</w:t>
      </w:r>
      <w:bookmarkEnd w:id="387"/>
    </w:p>
    <w:p w:rsidR="00977787" w:rsidRDefault="006A5BF1">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977787" w:rsidRDefault="00977787">
      <w:pPr>
        <w:pStyle w:val="ProductList-Body"/>
      </w:pPr>
    </w:p>
    <w:p w:rsidR="00977787" w:rsidRDefault="006A5BF1">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977787" w:rsidRDefault="00977787">
      <w:pPr>
        <w:pStyle w:val="ProductList-Body"/>
      </w:pPr>
    </w:p>
    <w:p w:rsidR="00977787" w:rsidRDefault="006A5BF1">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977787" w:rsidRDefault="00977787">
      <w:pPr>
        <w:pStyle w:val="ProductList-Body"/>
      </w:pPr>
    </w:p>
    <w:p w:rsidR="00977787" w:rsidRDefault="006A5BF1">
      <w:pPr>
        <w:pStyle w:val="ProductList-Body"/>
      </w:pPr>
      <w:r>
        <w:lastRenderedPageBreak/>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977787" w:rsidRDefault="00977787">
      <w:pPr>
        <w:pStyle w:val="ProductList-Body"/>
      </w:pPr>
    </w:p>
    <w:p w:rsidR="00977787" w:rsidRDefault="006A5BF1">
      <w:pPr>
        <w:pStyle w:val="ProductList-SubClauseHeading"/>
        <w:outlineLvl w:val="3"/>
      </w:pPr>
      <w:r>
        <w:t>Toekenning van elektronische ondersteuningsvoorvallen</w:t>
      </w:r>
    </w:p>
    <w:p w:rsidR="00977787" w:rsidRDefault="006A5BF1">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9777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IW / Client - toekenningsstappen</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270,000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CHF 330,000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CNY 1.650.000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DKK 1.600.000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215,000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£135,000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JPY 24.000.000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KWD 240.000.000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NOK 1.650.000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350,000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SEK 2.000.000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NTD 7.000.000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INR 10.000.000</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RUB 6.600.000</w:t>
            </w:r>
          </w:p>
        </w:tc>
      </w:tr>
    </w:tbl>
    <w:p w:rsidR="00977787" w:rsidRDefault="00977787">
      <w:pPr>
        <w:pStyle w:val="ProductList-BodyIndented"/>
        <w:ind w:left="720"/>
      </w:pPr>
    </w:p>
    <w:p w:rsidR="00977787" w:rsidRDefault="006A5BF1">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977787" w:rsidRDefault="00977787">
      <w:pPr>
        <w:pStyle w:val="ProductList-BodyIndented"/>
      </w:pPr>
    </w:p>
    <w:p w:rsidR="00977787" w:rsidRDefault="006A5BF1">
      <w:pPr>
        <w:pStyle w:val="ProductList-BodyIndented"/>
      </w:pPr>
      <w:r>
        <w:t xml:space="preserve">Toegang tot plaatselijke telefonische ondersteuning is beschikbaar tijdens kantooruren, zoals vermeld op de website </w:t>
      </w:r>
      <w:hyperlink r:id="rId143">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977787" w:rsidRDefault="00977787">
      <w:pPr>
        <w:pStyle w:val="ProductList-BodyIndented"/>
        <w:ind w:left="720"/>
      </w:pPr>
    </w:p>
    <w:p w:rsidR="00977787" w:rsidRDefault="006A5BF1">
      <w:pPr>
        <w:pStyle w:val="ProductList-SubClauseHeading"/>
        <w:outlineLvl w:val="3"/>
      </w:pPr>
      <w:r>
        <w:t>Ondersteuningsvoorvallen via het web</w:t>
      </w:r>
    </w:p>
    <w:p w:rsidR="00977787" w:rsidRDefault="006A5BF1">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977787" w:rsidRDefault="00977787">
      <w:pPr>
        <w:pStyle w:val="ProductList-BodyIndented"/>
      </w:pPr>
    </w:p>
    <w:p w:rsidR="00977787" w:rsidRDefault="006A5BF1">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977787" w:rsidRDefault="00977787">
      <w:pPr>
        <w:pStyle w:val="ProductList-BodyIndented"/>
        <w:ind w:left="720"/>
      </w:pPr>
    </w:p>
    <w:p w:rsidR="00977787" w:rsidRDefault="006A5BF1">
      <w:pPr>
        <w:pStyle w:val="ProductList-SubClauseHeading"/>
        <w:outlineLvl w:val="3"/>
      </w:pPr>
      <w:r>
        <w:t>Contactpersonen voor ondersteuning</w:t>
      </w:r>
    </w:p>
    <w:p w:rsidR="00977787" w:rsidRDefault="006A5BF1">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97778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S/S+: EA niveau D</w:t>
            </w:r>
          </w:p>
        </w:tc>
      </w:tr>
      <w:tr w:rsidR="00977787">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lastRenderedPageBreak/>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Naar behoefte</w:t>
            </w:r>
          </w:p>
        </w:tc>
      </w:tr>
      <w:tr w:rsidR="00977787">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16</w:t>
            </w:r>
          </w:p>
        </w:tc>
      </w:tr>
    </w:tbl>
    <w:p w:rsidR="00977787" w:rsidRDefault="00977787">
      <w:pPr>
        <w:pStyle w:val="ProductList-BodyIndented"/>
      </w:pPr>
    </w:p>
    <w:p w:rsidR="00977787" w:rsidRDefault="006A5BF1">
      <w:pPr>
        <w:pStyle w:val="ProductList-SubClauseHeading"/>
        <w:outlineLvl w:val="3"/>
      </w:pPr>
      <w:r>
        <w:t>Serviceniveau voor klanten met Software Assurance</w:t>
      </w:r>
    </w:p>
    <w:p w:rsidR="00977787" w:rsidRDefault="006A5BF1">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9777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Verwachte reactie van de klant</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Kritieke invloed op het bedrijf </w:t>
            </w:r>
          </w:p>
          <w:p w:rsidR="00977787" w:rsidRDefault="006A5BF1">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2 uur, afhankelijk van ondersteuningsproduct</w:t>
            </w:r>
          </w:p>
          <w:p w:rsidR="00977787" w:rsidRDefault="006A5BF1">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Toewijzing van voldoende personeel voor doorlopende inspanning, 24 uur per dag, 7 dagen per week2</w:t>
            </w:r>
          </w:p>
          <w:p w:rsidR="00977787" w:rsidRDefault="006A5BF1">
            <w:pPr>
              <w:pStyle w:val="ProductList-TableBody"/>
            </w:pPr>
            <w:r>
              <w:t>Snelle toegang en reactie van change control authority</w:t>
            </w:r>
          </w:p>
          <w:p w:rsidR="00977787" w:rsidRDefault="006A5BF1">
            <w:pPr>
              <w:pStyle w:val="ProductList-TableBody"/>
            </w:pPr>
            <w:r>
              <w:t>Kennisgeving aan management</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Gematigde invloed op bedrijf: </w:t>
            </w:r>
          </w:p>
          <w:p w:rsidR="00977787" w:rsidRDefault="006A5BF1">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4 uur, afhankelijk van ondersteuningsproduct</w:t>
            </w:r>
          </w:p>
          <w:p w:rsidR="00977787" w:rsidRDefault="006A5BF1">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Toewijzing van voldoende personeel voor doorlopende inspanningen tijdens kantooruren</w:t>
            </w:r>
          </w:p>
          <w:p w:rsidR="00977787" w:rsidRDefault="006A5BF1">
            <w:pPr>
              <w:pStyle w:val="ProductList-TableBody"/>
            </w:pPr>
            <w:r>
              <w:t>Toegang en reactie van change control authority binnen 4 kantooruren</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Minimale invloed op bedrijf </w:t>
            </w:r>
          </w:p>
          <w:p w:rsidR="00977787" w:rsidRDefault="006A5BF1">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binnen 1 werkdag, afhankelijk van ondersteuningsproduct</w:t>
            </w:r>
          </w:p>
          <w:p w:rsidR="00977787" w:rsidRDefault="006A5BF1">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Accurate gegevens contactpersoon inzake case owner</w:t>
            </w:r>
          </w:p>
          <w:p w:rsidR="00977787" w:rsidRDefault="006A5BF1">
            <w:pPr>
              <w:pStyle w:val="ProductList-TableBody"/>
            </w:pPr>
            <w:r>
              <w:t>Reactie binnen één werkdag.</w:t>
            </w:r>
          </w:p>
        </w:tc>
      </w:tr>
    </w:tbl>
    <w:p w:rsidR="00977787" w:rsidRDefault="006A5BF1">
      <w:pPr>
        <w:pStyle w:val="ProductList-BodyIndented"/>
      </w:pPr>
      <w:r>
        <w:rPr>
          <w:i/>
        </w:rPr>
        <w:t>1 Neem contact op met een vertegenwoordiger van Microsoft voor de plaatselijke kantooruren.</w:t>
      </w:r>
    </w:p>
    <w:p w:rsidR="00977787" w:rsidRDefault="006A5BF1">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977787" w:rsidRDefault="00977787">
      <w:pPr>
        <w:pStyle w:val="ProductList-BodyIndented"/>
        <w:ind w:left="720"/>
      </w:pPr>
    </w:p>
    <w:p w:rsidR="00977787" w:rsidRDefault="006A5BF1">
      <w:pPr>
        <w:pStyle w:val="ProductList-SubClauseHeading"/>
        <w:outlineLvl w:val="3"/>
      </w:pPr>
      <w:r>
        <w:t>Omzetting van 24x7 Problem Resolution Support-voorvallen uit Software Assurance naar Premier Support Services</w:t>
      </w:r>
    </w:p>
    <w:p w:rsidR="00977787" w:rsidRDefault="006A5BF1">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977787" w:rsidRDefault="00977787">
      <w:pPr>
        <w:pStyle w:val="ProductList-BodyIndented"/>
      </w:pPr>
    </w:p>
    <w:p w:rsidR="00977787" w:rsidRDefault="006A5BF1">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977787" w:rsidRDefault="00977787">
      <w:pPr>
        <w:pStyle w:val="ProductList-BodyIndented"/>
        <w:ind w:left="720"/>
      </w:pPr>
    </w:p>
    <w:p w:rsidR="00977787" w:rsidRDefault="006A5BF1">
      <w:pPr>
        <w:pStyle w:val="ProductList-SubClauseHeading"/>
        <w:outlineLvl w:val="3"/>
      </w:pPr>
      <w:r>
        <w:t>Aanvullende zakelijke voorzieningen</w:t>
      </w:r>
    </w:p>
    <w:p w:rsidR="00977787" w:rsidRDefault="006A5BF1">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977787" w:rsidRDefault="00977787">
      <w:pPr>
        <w:pStyle w:val="ProductList-BodyIndented"/>
      </w:pPr>
    </w:p>
    <w:p w:rsidR="00977787" w:rsidRDefault="006A5BF1">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977787" w:rsidRDefault="00977787">
      <w:pPr>
        <w:pStyle w:val="ProductList-BodyIndented"/>
        <w:ind w:left="720"/>
      </w:pPr>
    </w:p>
    <w:p w:rsidR="00977787" w:rsidRDefault="006A5BF1">
      <w:pPr>
        <w:pStyle w:val="ProductList-SubClauseHeading"/>
        <w:outlineLvl w:val="3"/>
      </w:pPr>
      <w:r>
        <w:t>Onbeperkte 24x7 Problem Resolution Support</w:t>
      </w:r>
    </w:p>
    <w:p w:rsidR="00977787" w:rsidRDefault="006A5BF1">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977787" w:rsidRDefault="00977787">
      <w:pPr>
        <w:pStyle w:val="ProductList-BodyIndented"/>
        <w:ind w:left="720"/>
      </w:pPr>
    </w:p>
    <w:p w:rsidR="00977787" w:rsidRDefault="006A5BF1">
      <w:pPr>
        <w:pStyle w:val="ProductList-SubClauseHeading"/>
        <w:outlineLvl w:val="3"/>
      </w:pPr>
      <w:r>
        <w:t>Recht op SCE</w:t>
      </w:r>
    </w:p>
    <w:p w:rsidR="00977787" w:rsidRDefault="006A5BF1">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977787" w:rsidRDefault="00977787">
      <w:pPr>
        <w:pStyle w:val="ProductList-BodyIndented"/>
      </w:pPr>
    </w:p>
    <w:p w:rsidR="00977787" w:rsidRDefault="006A5BF1">
      <w:pPr>
        <w:pStyle w:val="ProductList-BodyIndented"/>
      </w:pPr>
      <w:r>
        <w:t>De kwalificerende Application Platform-producten zijn:</w:t>
      </w:r>
    </w:p>
    <w:p w:rsidR="00977787" w:rsidRDefault="006A5BF1" w:rsidP="006A5BF1">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977787" w:rsidRDefault="006A5BF1" w:rsidP="006A5BF1">
      <w:pPr>
        <w:pStyle w:val="ProductList-Bullet"/>
        <w:numPr>
          <w:ilvl w:val="1"/>
          <w:numId w:val="40"/>
        </w:numPr>
      </w:pPr>
      <w:r>
        <w:lastRenderedPageBreak/>
        <w:t>BizTalk Server</w:t>
      </w:r>
      <w:r>
        <w:fldChar w:fldCharType="begin"/>
      </w:r>
      <w:r>
        <w:instrText xml:space="preserve"> XE "BizTalk Server" </w:instrText>
      </w:r>
      <w:r>
        <w:fldChar w:fldCharType="end"/>
      </w:r>
      <w:r>
        <w:t xml:space="preserve"> (Standard, Enterprise en Branch) </w:t>
      </w:r>
    </w:p>
    <w:p w:rsidR="00977787" w:rsidRDefault="006A5BF1" w:rsidP="006A5BF1">
      <w:pPr>
        <w:pStyle w:val="ProductList-Bullet"/>
        <w:numPr>
          <w:ilvl w:val="1"/>
          <w:numId w:val="40"/>
        </w:numPr>
      </w:pPr>
      <w:r>
        <w:t>Office SharePoint Server</w:t>
      </w:r>
      <w:r>
        <w:fldChar w:fldCharType="begin"/>
      </w:r>
      <w:r>
        <w:instrText xml:space="preserve"> XE "SharePoint Server" </w:instrText>
      </w:r>
      <w:r>
        <w:fldChar w:fldCharType="end"/>
      </w:r>
    </w:p>
    <w:p w:rsidR="00977787" w:rsidRDefault="006A5BF1">
      <w:pPr>
        <w:pStyle w:val="ProductList-BodyIndented"/>
      </w:pPr>
      <w:r>
        <w:t>De kwalificerende producten van de Core Infrastructure-component zijn:</w:t>
      </w:r>
    </w:p>
    <w:p w:rsidR="00977787" w:rsidRDefault="006A5BF1" w:rsidP="006A5BF1">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977787" w:rsidRDefault="006A5BF1" w:rsidP="006A5BF1">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977787" w:rsidRDefault="00977787">
      <w:pPr>
        <w:pStyle w:val="ProductList-BodyIndented"/>
      </w:pPr>
    </w:p>
    <w:p w:rsidR="00977787" w:rsidRDefault="006A5BF1">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Minimaal jaarlijks gemiddelde aan SA-bestedingen voor Onbeperkte 24x7 PRS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375,000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337,500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412,500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2,062,500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2,000,000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268,750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168,750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30,000,000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300,000,000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2,062,500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437,500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2,500,000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8,750,000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12,500,000</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8,250,000</w:t>
            </w:r>
          </w:p>
        </w:tc>
      </w:tr>
    </w:tbl>
    <w:p w:rsidR="00977787" w:rsidRDefault="00977787">
      <w:pPr>
        <w:pStyle w:val="ProductList-BodyIndented"/>
        <w:ind w:left="720"/>
      </w:pPr>
    </w:p>
    <w:p w:rsidR="00977787" w:rsidRDefault="006A5BF1">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977787" w:rsidRDefault="00977787">
      <w:pPr>
        <w:pStyle w:val="ProductList-BodyIndented"/>
        <w:ind w:left="720"/>
      </w:pPr>
    </w:p>
    <w:p w:rsidR="00977787" w:rsidRDefault="006A5BF1">
      <w:pPr>
        <w:pStyle w:val="ProductList-SubClauseHeading"/>
        <w:outlineLvl w:val="3"/>
      </w:pPr>
      <w:r>
        <w:t>Voorwaarden voor Parallel Data Warehouse</w:t>
      </w:r>
    </w:p>
    <w:p w:rsidR="00977787" w:rsidRDefault="006A5BF1">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977787" w:rsidRDefault="00977787">
      <w:pPr>
        <w:pStyle w:val="ProductList-BodyIndented"/>
      </w:pPr>
    </w:p>
    <w:p w:rsidR="00977787" w:rsidRDefault="006A5BF1">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977787" w:rsidRDefault="00977787">
      <w:pPr>
        <w:pStyle w:val="ProductList-BodyIndented"/>
      </w:pPr>
    </w:p>
    <w:p w:rsidR="00977787" w:rsidRDefault="006A5BF1">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Toegestane ondersteuningscontacten</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6</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7</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w:t>
            </w:r>
          </w:p>
        </w:tc>
      </w:tr>
    </w:tbl>
    <w:p w:rsidR="00977787" w:rsidRDefault="00977787">
      <w:pPr>
        <w:pStyle w:val="ProductList-BodyIndented"/>
      </w:pPr>
    </w:p>
    <w:p w:rsidR="00977787" w:rsidRDefault="006A5BF1">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977787" w:rsidRDefault="006A5BF1">
      <w:pPr>
        <w:pStyle w:val="ProductList-ClauseHeading"/>
        <w:outlineLvl w:val="2"/>
      </w:pPr>
      <w:bookmarkStart w:id="388" w:name="_Sec586"/>
      <w:r>
        <w:t>Extended HotFix Support</w:t>
      </w:r>
      <w:bookmarkEnd w:id="388"/>
    </w:p>
    <w:p w:rsidR="00977787" w:rsidRDefault="006A5BF1">
      <w:pPr>
        <w:pStyle w:val="ProductList-Body"/>
      </w:pPr>
      <w:r>
        <w:t>Extended Hotfix Support is beschikbaar voor klanten die een Premier of Essential Support-overeenkomst hebben ondertekend en SA hebben aangeschaft op grond van de volgende programma's:</w:t>
      </w:r>
    </w:p>
    <w:p w:rsidR="00977787" w:rsidRDefault="006A5BF1" w:rsidP="006A5BF1">
      <w:pPr>
        <w:pStyle w:val="ProductList-Bullet"/>
        <w:numPr>
          <w:ilvl w:val="0"/>
          <w:numId w:val="42"/>
        </w:numPr>
      </w:pPr>
      <w:r>
        <w:lastRenderedPageBreak/>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977787" w:rsidRDefault="006A5BF1" w:rsidP="006A5BF1">
      <w:pPr>
        <w:pStyle w:val="ProductList-Bullet"/>
        <w:numPr>
          <w:ilvl w:val="0"/>
          <w:numId w:val="42"/>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977787" w:rsidRDefault="006A5BF1" w:rsidP="006A5BF1">
      <w:pPr>
        <w:pStyle w:val="ProductList-Bullet"/>
        <w:numPr>
          <w:ilvl w:val="0"/>
          <w:numId w:val="42"/>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977787" w:rsidRDefault="00977787">
      <w:pPr>
        <w:pStyle w:val="ProductList-Body"/>
      </w:pPr>
    </w:p>
    <w:p w:rsidR="00977787" w:rsidRDefault="006A5BF1">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977787" w:rsidRDefault="00977787">
      <w:pPr>
        <w:pStyle w:val="PURBreadcrumb"/>
      </w:pPr>
    </w:p>
    <w:p w:rsidR="00977787" w:rsidRDefault="006A5BF1">
      <w:pPr>
        <w:pStyle w:val="ProductList-ClauseHeading"/>
        <w:outlineLvl w:val="2"/>
      </w:pPr>
      <w:bookmarkStart w:id="389" w:name="_Sec587"/>
      <w:r>
        <w:t>Verkrijgbaarheid van Step-Up-licenties</w:t>
      </w:r>
      <w:bookmarkEnd w:id="389"/>
    </w:p>
    <w:p w:rsidR="00977787" w:rsidRDefault="006A5BF1">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7778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Opwaarderen naar</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Standard</w:t>
            </w:r>
            <w:r>
              <w:fldChar w:fldCharType="begin"/>
            </w:r>
            <w:r>
              <w:instrText xml:space="preserve"> XE "BizTalk Server Standard"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Enterprise</w:t>
            </w:r>
            <w:r>
              <w:fldChar w:fldCharType="begin"/>
            </w:r>
            <w:r>
              <w:instrText xml:space="preserve"> XE "BizTalk Server Enterprise"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BizTalk Server Enterprise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Commerce Server Enterprise</w:t>
            </w:r>
            <w:r>
              <w:fldChar w:fldCharType="begin"/>
            </w:r>
            <w:r>
              <w:instrText xml:space="preserve"> XE "Commerce Server Enterprise"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w:t>
            </w:r>
            <w:r>
              <w:fldChar w:fldCharType="begin"/>
            </w:r>
            <w:r>
              <w:instrText xml:space="preserve"> XE "Enterprise CAL" </w:instrText>
            </w:r>
            <w:r>
              <w:fldChar w:fldCharType="end"/>
            </w:r>
            <w:r>
              <w:t xml:space="preserve"> Suite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w:t>
            </w:r>
            <w:r>
              <w:fldChar w:fldCharType="begin"/>
            </w:r>
            <w:r>
              <w:instrText xml:space="preserve"> XE "Enterprise CAL Suite Bridge voor Office 365"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Core Infrastructure Server Suite Datacenter</w:t>
            </w:r>
            <w:r>
              <w:fldChar w:fldCharType="begin"/>
            </w:r>
            <w:r>
              <w:instrText xml:space="preserve"> XE "Core Infrastructure Server Suite Datacenter"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Desktop Education met Enterprise CAL Suite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Desktop School met Enterprise CAL Suite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Exchange Server Enterprise</w:t>
            </w:r>
            <w:r>
              <w:fldChar w:fldCharType="begin"/>
            </w:r>
            <w:r>
              <w:instrText xml:space="preserve"> XE "Exchange Server Enterprise"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Forefront TMG Enterprise</w:t>
            </w:r>
            <w:r>
              <w:fldChar w:fldCharType="begin"/>
            </w:r>
            <w:r>
              <w:instrText xml:space="preserve"> XE "Forefront TMG Enterprise"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Internet Security and Acceleration (ISA) Enterprise Server</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Dynamics CRM Server</w:t>
            </w:r>
            <w:r>
              <w:fldChar w:fldCharType="begin"/>
            </w:r>
            <w:r>
              <w:instrText xml:space="preserve"> XE "Microsoft Dynamics CRM Server"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Office Professional Plus</w:t>
            </w:r>
            <w:r>
              <w:fldChar w:fldCharType="begin"/>
            </w:r>
            <w:r>
              <w:instrText xml:space="preserve"> XE "Office Professional Plus"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Desktop</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Desktop met Microsoft Desktop Optimization Pack</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Project Professional</w:t>
            </w:r>
            <w:r>
              <w:fldChar w:fldCharType="begin"/>
            </w:r>
            <w:r>
              <w:instrText xml:space="preserve"> XE "Project Professional"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Enterprise Core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Enterprise</w:t>
            </w:r>
            <w:r>
              <w:fldChar w:fldCharType="begin"/>
            </w:r>
            <w:r>
              <w:instrText xml:space="preserve"> XE "SQL Server Enterprise" </w:instrText>
            </w:r>
            <w:r>
              <w:fldChar w:fldCharType="end"/>
            </w:r>
            <w:r>
              <w:t xml:space="preserve"> Core</w:t>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 Business Intelligence</w:t>
            </w:r>
            <w:r>
              <w:fldChar w:fldCharType="begin"/>
            </w:r>
            <w:r>
              <w:instrText xml:space="preserve"> XE "SQL Server Business Intelligence"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System Center Datacenter</w:t>
            </w:r>
            <w:r>
              <w:fldChar w:fldCharType="begin"/>
            </w:r>
            <w:r>
              <w:instrText xml:space="preserve"> XE "System Center Datacenter"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Visio Professional</w:t>
            </w:r>
            <w:r>
              <w:fldChar w:fldCharType="begin"/>
            </w:r>
            <w:r>
              <w:instrText xml:space="preserve"> XE "Visio Professional"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Visual Studio Enterprise met MSDN</w:t>
            </w:r>
            <w:r>
              <w:fldChar w:fldCharType="begin"/>
            </w:r>
            <w:r>
              <w:instrText xml:space="preserve"> XE "Visual Studio Enterprise met MSDN"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Visual Studio Enterprise met MSDN</w:t>
            </w:r>
            <w:r>
              <w:fldChar w:fldCharType="begin"/>
            </w:r>
            <w:r>
              <w:instrText xml:space="preserve"> XE "Visual Studio Enterprise met MSDN" </w:instrText>
            </w:r>
            <w:r>
              <w:fldChar w:fldCharType="end"/>
            </w:r>
          </w:p>
        </w:tc>
      </w:tr>
      <w:tr w:rsidR="00977787">
        <w:tc>
          <w:tcPr>
            <w:tcW w:w="600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Windows Server Datacenter</w:t>
            </w:r>
            <w:r>
              <w:fldChar w:fldCharType="begin"/>
            </w:r>
            <w:r>
              <w:instrText xml:space="preserve"> XE "Windows Server Datacenter" </w:instrText>
            </w:r>
            <w:r>
              <w:fldChar w:fldCharType="end"/>
            </w:r>
          </w:p>
        </w:tc>
      </w:tr>
    </w:tbl>
    <w:p w:rsidR="00977787" w:rsidRDefault="00977787">
      <w:pPr>
        <w:pStyle w:val="ProductList-Body"/>
      </w:pPr>
    </w:p>
    <w:p w:rsidR="00977787" w:rsidRDefault="00977787">
      <w:pPr>
        <w:pStyle w:val="ProductList-Body"/>
      </w:pPr>
    </w:p>
    <w:p w:rsidR="00977787" w:rsidRDefault="006A5BF1">
      <w:pPr>
        <w:pStyle w:val="ProductList-ClauseHeading"/>
        <w:outlineLvl w:val="2"/>
      </w:pPr>
      <w:bookmarkStart w:id="390" w:name="_Sec588"/>
      <w:r>
        <w:t>Servers – Rechten voor herstel bij noodgevallen</w:t>
      </w:r>
      <w:bookmarkEnd w:id="390"/>
    </w:p>
    <w:p w:rsidR="00977787" w:rsidRDefault="006A5BF1">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977787" w:rsidRDefault="00977787">
      <w:pPr>
        <w:pStyle w:val="ProductList-Body"/>
      </w:pPr>
    </w:p>
    <w:p w:rsidR="00977787" w:rsidRDefault="006A5BF1">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977787" w:rsidRDefault="006A5BF1" w:rsidP="006A5BF1">
      <w:pPr>
        <w:pStyle w:val="ProductList-Bullet"/>
        <w:numPr>
          <w:ilvl w:val="0"/>
          <w:numId w:val="43"/>
        </w:numPr>
      </w:pPr>
      <w:r>
        <w:lastRenderedPageBreak/>
        <w:t xml:space="preserve">Gedurende korte perioden voor het testen van herstel bij noodgevallen, binnen één week per 90 dagen; </w:t>
      </w:r>
    </w:p>
    <w:p w:rsidR="00977787" w:rsidRDefault="006A5BF1" w:rsidP="006A5BF1">
      <w:pPr>
        <w:pStyle w:val="ProductList-Bullet"/>
        <w:numPr>
          <w:ilvl w:val="0"/>
          <w:numId w:val="4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977787" w:rsidRDefault="006A5BF1" w:rsidP="006A5BF1">
      <w:pPr>
        <w:pStyle w:val="ProductList-Bullet"/>
        <w:numPr>
          <w:ilvl w:val="0"/>
          <w:numId w:val="4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977787" w:rsidRDefault="00977787">
      <w:pPr>
        <w:pStyle w:val="ProductList-Body"/>
      </w:pPr>
    </w:p>
    <w:p w:rsidR="00977787" w:rsidRDefault="006A5BF1">
      <w:pPr>
        <w:pStyle w:val="ProductList-Body"/>
      </w:pPr>
      <w:r>
        <w:t>De Klant dient te voldoen aan de volgende voorwaarden om de software te gebruiken op grond van rechten voor herstel bij noodgevallen.</w:t>
      </w:r>
    </w:p>
    <w:p w:rsidR="00977787" w:rsidRDefault="006A5BF1" w:rsidP="006A5BF1">
      <w:pPr>
        <w:pStyle w:val="ProductList-Bullet"/>
        <w:numPr>
          <w:ilvl w:val="0"/>
          <w:numId w:val="4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977787" w:rsidRDefault="006A5BF1" w:rsidP="006A5BF1">
      <w:pPr>
        <w:pStyle w:val="ProductList-Bullet"/>
        <w:numPr>
          <w:ilvl w:val="0"/>
          <w:numId w:val="4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77787" w:rsidRDefault="006A5BF1" w:rsidP="006A5BF1">
      <w:pPr>
        <w:pStyle w:val="ProductList-Bullet"/>
        <w:numPr>
          <w:ilvl w:val="0"/>
          <w:numId w:val="44"/>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977787" w:rsidRDefault="006A5BF1" w:rsidP="006A5BF1">
      <w:pPr>
        <w:pStyle w:val="ProductList-Bullet"/>
        <w:numPr>
          <w:ilvl w:val="1"/>
          <w:numId w:val="44"/>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977787" w:rsidRDefault="006A5BF1" w:rsidP="006A5BF1">
      <w:pPr>
        <w:pStyle w:val="ProductList-Bullet"/>
        <w:numPr>
          <w:ilvl w:val="1"/>
          <w:numId w:val="4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977787" w:rsidRDefault="006A5BF1">
      <w:pPr>
        <w:pStyle w:val="ProductList-Body"/>
        <w:ind w:left="1080"/>
      </w:pPr>
      <w:r>
        <w:t>- het uitvoeren van hardwarevirtualisatiesoftware, zoals Hyper-V,</w:t>
      </w:r>
    </w:p>
    <w:p w:rsidR="00977787" w:rsidRDefault="006A5BF1">
      <w:pPr>
        <w:pStyle w:val="ProductList-Body"/>
        <w:ind w:left="1080"/>
      </w:pPr>
      <w:r>
        <w:t>- het uitvoeren van hardwarevirtualisatiediensten,</w:t>
      </w:r>
    </w:p>
    <w:p w:rsidR="00977787" w:rsidRDefault="006A5BF1">
      <w:pPr>
        <w:pStyle w:val="ProductList-Body"/>
        <w:ind w:left="1080"/>
      </w:pPr>
      <w:r>
        <w:t>- het uitvoeren van softwareagents voor het beheren van de hardwarevirtualisatiesoftware,</w:t>
      </w:r>
    </w:p>
    <w:p w:rsidR="00977787" w:rsidRDefault="006A5BF1">
      <w:pPr>
        <w:pStyle w:val="ProductList-Body"/>
        <w:ind w:left="1080"/>
      </w:pPr>
      <w:r>
        <w:t>- het ontvangen van replicatiebestanden,</w:t>
      </w:r>
    </w:p>
    <w:p w:rsidR="00977787" w:rsidRDefault="006A5BF1">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977787" w:rsidRDefault="006A5BF1">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977787" w:rsidRDefault="006A5BF1">
      <w:pPr>
        <w:pStyle w:val="ProductList-Body"/>
        <w:ind w:left="1080"/>
      </w:pPr>
      <w:r>
        <w:t xml:space="preserve">- het uitvoeren van taken voor herstel bij noodgevallen, zoals hierboven beschreven. </w:t>
      </w:r>
    </w:p>
    <w:p w:rsidR="00977787" w:rsidRDefault="006A5BF1" w:rsidP="006A5BF1">
      <w:pPr>
        <w:pStyle w:val="ProductList-Bullet"/>
        <w:numPr>
          <w:ilvl w:val="1"/>
          <w:numId w:val="4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977787" w:rsidRDefault="006A5BF1" w:rsidP="006A5BF1">
      <w:pPr>
        <w:pStyle w:val="ProductList-Bullet"/>
        <w:numPr>
          <w:ilvl w:val="0"/>
          <w:numId w:val="45"/>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977787" w:rsidRDefault="006A5BF1" w:rsidP="006A5BF1">
      <w:pPr>
        <w:pStyle w:val="ProductList-Bullet"/>
        <w:numPr>
          <w:ilvl w:val="0"/>
          <w:numId w:val="45"/>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977787" w:rsidRDefault="006A5BF1" w:rsidP="006A5BF1">
      <w:pPr>
        <w:pStyle w:val="ProductList-Bullet"/>
        <w:numPr>
          <w:ilvl w:val="0"/>
          <w:numId w:val="45"/>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977787" w:rsidRDefault="006A5BF1" w:rsidP="006A5BF1">
      <w:pPr>
        <w:pStyle w:val="ProductList-Bullet"/>
        <w:numPr>
          <w:ilvl w:val="0"/>
          <w:numId w:val="45"/>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rsidR="00977787" w:rsidRDefault="006A5BF1">
      <w:pPr>
        <w:pStyle w:val="ProductList-ClauseHeading"/>
        <w:outlineLvl w:val="2"/>
      </w:pPr>
      <w:bookmarkStart w:id="391" w:name="_Sec589"/>
      <w:r>
        <w:t>License Mobility</w:t>
      </w:r>
      <w:bookmarkEnd w:id="391"/>
    </w:p>
    <w:p w:rsidR="00977787" w:rsidRDefault="006A5BF1">
      <w:pPr>
        <w:pStyle w:val="ProductList-SubClauseHeading"/>
        <w:outlineLvl w:val="3"/>
      </w:pPr>
      <w:r>
        <w:t>License Mobility in server farms</w:t>
      </w:r>
    </w:p>
    <w:p w:rsidR="00977787" w:rsidRDefault="006A5BF1">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977787" w:rsidRDefault="00977787">
      <w:pPr>
        <w:pStyle w:val="ProductList-BodyIndented"/>
      </w:pPr>
    </w:p>
    <w:p w:rsidR="00977787" w:rsidRDefault="006A5BF1">
      <w:pPr>
        <w:pStyle w:val="ProductList-SubClauseHeading"/>
        <w:outlineLvl w:val="3"/>
      </w:pPr>
      <w:r>
        <w:t>License Mobility door middel van Software Assurance</w:t>
      </w:r>
    </w:p>
    <w:p w:rsidR="00977787" w:rsidRDefault="006A5BF1">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977787" w:rsidRDefault="00977787">
      <w:pPr>
        <w:pStyle w:val="ProductList-BodyIndented"/>
      </w:pPr>
    </w:p>
    <w:p w:rsidR="00977787" w:rsidRDefault="006A5BF1">
      <w:pPr>
        <w:pStyle w:val="ProductList-SubSubClauseHeading"/>
        <w:outlineLvl w:val="4"/>
      </w:pPr>
      <w:r>
        <w:t>Toegestaan gebruik:</w:t>
      </w:r>
    </w:p>
    <w:p w:rsidR="00977787" w:rsidRDefault="006A5BF1">
      <w:pPr>
        <w:pStyle w:val="ProductList-BodyIndented2"/>
      </w:pPr>
      <w:r>
        <w:t>Met License Mobility via SA kan de Klant:</w:t>
      </w:r>
    </w:p>
    <w:p w:rsidR="00977787" w:rsidRDefault="006A5BF1" w:rsidP="006A5BF1">
      <w:pPr>
        <w:pStyle w:val="ProductList-Bullet"/>
        <w:numPr>
          <w:ilvl w:val="2"/>
          <w:numId w:val="46"/>
        </w:numPr>
      </w:pPr>
      <w:r>
        <w:t>gelicentieerde software uitvoeren op gedeelde servers;</w:t>
      </w:r>
    </w:p>
    <w:p w:rsidR="00977787" w:rsidRDefault="006A5BF1" w:rsidP="006A5BF1">
      <w:pPr>
        <w:pStyle w:val="ProductList-Bullet"/>
        <w:numPr>
          <w:ilvl w:val="2"/>
          <w:numId w:val="46"/>
        </w:numPr>
      </w:pPr>
      <w:r>
        <w:t>toegang verkrijgen tot deze software op grond van toegangslicenties en op grond van Gebruikers- en Apparaat-SLʹs die toegang tot de Producten toestaan;</w:t>
      </w:r>
    </w:p>
    <w:p w:rsidR="00977787" w:rsidRDefault="006A5BF1" w:rsidP="006A5BF1">
      <w:pPr>
        <w:pStyle w:val="ProductList-Bullet"/>
        <w:numPr>
          <w:ilvl w:val="2"/>
          <w:numId w:val="4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977787" w:rsidRDefault="006A5BF1" w:rsidP="006A5BF1">
      <w:pPr>
        <w:pStyle w:val="ProductList-Bullet"/>
        <w:numPr>
          <w:ilvl w:val="2"/>
          <w:numId w:val="4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977787" w:rsidRDefault="00977787">
      <w:pPr>
        <w:pStyle w:val="ProductList-BodyIndented2"/>
      </w:pPr>
    </w:p>
    <w:p w:rsidR="00977787" w:rsidRDefault="006A5BF1">
      <w:pPr>
        <w:pStyle w:val="ProductList-SubSubClauseHeading"/>
        <w:outlineLvl w:val="4"/>
      </w:pPr>
      <w:r>
        <w:t>Vereisten:</w:t>
      </w:r>
    </w:p>
    <w:p w:rsidR="00977787" w:rsidRDefault="006A5BF1">
      <w:pPr>
        <w:pStyle w:val="ProductList-BodyIndented2"/>
      </w:pPr>
      <w:r>
        <w:t>Voor gebruik van License Mobility via SA moet de Klant:</w:t>
      </w:r>
    </w:p>
    <w:p w:rsidR="00977787" w:rsidRDefault="006A5BF1" w:rsidP="006A5BF1">
      <w:pPr>
        <w:pStyle w:val="ProductList-Bullet"/>
        <w:numPr>
          <w:ilvl w:val="2"/>
          <w:numId w:val="47"/>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977787" w:rsidRDefault="006A5BF1" w:rsidP="006A5BF1">
      <w:pPr>
        <w:pStyle w:val="ProductList-Bullet"/>
        <w:numPr>
          <w:ilvl w:val="2"/>
          <w:numId w:val="47"/>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977787" w:rsidRDefault="006A5BF1" w:rsidP="006A5BF1">
      <w:pPr>
        <w:pStyle w:val="ProductList-Bullet"/>
        <w:numPr>
          <w:ilvl w:val="2"/>
          <w:numId w:val="47"/>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977787" w:rsidRDefault="00977787">
      <w:pPr>
        <w:pStyle w:val="ProductList-BodyIndented2"/>
      </w:pPr>
    </w:p>
    <w:p w:rsidR="00977787" w:rsidRDefault="006A5BF1">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w:t>
      </w:r>
      <w:r>
        <w:lastRenderedPageBreak/>
        <w:t xml:space="preserve">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51"/>
        <w:gridCol w:w="2566"/>
        <w:gridCol w:w="2546"/>
        <w:gridCol w:w="2507"/>
      </w:tblGrid>
      <w:tr w:rsidR="0097778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Toegestaan aantal:</w:t>
            </w:r>
          </w:p>
          <w:p w:rsidR="00977787" w:rsidRDefault="006A5BF1">
            <w:pPr>
              <w:pStyle w:val="ProductList-TableBody"/>
            </w:pPr>
            <w:r>
              <w:rPr>
                <w:color w:val="FFFFFF"/>
              </w:rPr>
              <w:t>OSE's of Cores per Licentie</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 OSE per licentie</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 OSE per licentie</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Een virtuele core (onderhevig aan de product use rights met inbegrip de vereiste van minimaal 4 cores per OSE).</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 beheerde OSEʹs per licentie</w:t>
            </w:r>
          </w:p>
        </w:tc>
      </w:tr>
      <w:tr w:rsidR="00977787">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10 beheerde OSEʹs per licentie</w:t>
            </w:r>
          </w:p>
        </w:tc>
      </w:tr>
    </w:tbl>
    <w:p w:rsidR="00977787" w:rsidRDefault="00977787">
      <w:pPr>
        <w:pStyle w:val="ProductList-BodyIndented2"/>
      </w:pPr>
    </w:p>
    <w:p w:rsidR="00977787" w:rsidRDefault="006A5BF1">
      <w:pPr>
        <w:pStyle w:val="ProductList-SubSubClauseHeading"/>
        <w:outlineLvl w:val="4"/>
      </w:pPr>
      <w:r>
        <w:t>Fail-overrechten</w:t>
      </w:r>
    </w:p>
    <w:p w:rsidR="00977787" w:rsidRDefault="006A5BF1">
      <w:pPr>
        <w:pStyle w:val="ProductList-BodyIndented2"/>
      </w:pPr>
      <w:r>
        <w:t xml:space="preserve">Voor Producten waarvoor tevens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verleend, mag de Klant passieve failoverinstances uitvoeren op de kwalificerende gedeelde servers in anticipatie van een failovergebeurtenis, maar het aantal failoverinstances mag niet hoger zijn dan het corresponderende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het gelicentieerde product.</w:t>
      </w:r>
    </w:p>
    <w:p w:rsidR="00977787" w:rsidRDefault="00977787">
      <w:pPr>
        <w:pStyle w:val="ProductList-BodyIndented2"/>
      </w:pPr>
    </w:p>
    <w:p w:rsidR="00977787" w:rsidRDefault="006A5BF1">
      <w:pPr>
        <w:pStyle w:val="ProductList-ClauseHeading"/>
        <w:outlineLvl w:val="2"/>
      </w:pPr>
      <w:bookmarkStart w:id="392" w:name="_Sec590"/>
      <w:r>
        <w:t>Servers – Self-Hosted toepassingen</w:t>
      </w:r>
      <w:bookmarkEnd w:id="392"/>
    </w:p>
    <w:p w:rsidR="00977787" w:rsidRDefault="006A5BF1">
      <w:pPr>
        <w:pStyle w:val="ProductList-Body"/>
      </w:pPr>
      <w:r>
        <w:t>Self-Hosted toepassingen betekent de Producten waarop Self-Hosted rechten van toepassing zijn.</w:t>
      </w:r>
    </w:p>
    <w:p w:rsidR="00977787" w:rsidRDefault="00977787">
      <w:pPr>
        <w:pStyle w:val="ProductList-Body"/>
      </w:pPr>
    </w:p>
    <w:p w:rsidR="00977787" w:rsidRDefault="006A5BF1">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977787" w:rsidRDefault="00977787">
      <w:pPr>
        <w:pStyle w:val="ProductList-Body"/>
      </w:pPr>
    </w:p>
    <w:p w:rsidR="00977787" w:rsidRDefault="006A5BF1">
      <w:pPr>
        <w:pStyle w:val="ProductList-SubClauseHeading"/>
        <w:outlineLvl w:val="3"/>
      </w:pPr>
      <w:r>
        <w:t>Vereisten</w:t>
      </w:r>
    </w:p>
    <w:p w:rsidR="00977787" w:rsidRDefault="006A5BF1">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977787" w:rsidRDefault="006A5BF1" w:rsidP="006A5BF1">
      <w:pPr>
        <w:pStyle w:val="ProductList-Bullet"/>
        <w:numPr>
          <w:ilvl w:val="1"/>
          <w:numId w:val="48"/>
        </w:numPr>
      </w:pPr>
      <w:r>
        <w:t>de Self-Hosted toepassingen die worden uitgevoerd als onderdeel van de Unified Solution; en</w:t>
      </w:r>
    </w:p>
    <w:p w:rsidR="00977787" w:rsidRDefault="006A5BF1" w:rsidP="006A5BF1">
      <w:pPr>
        <w:pStyle w:val="ProductList-Bullet"/>
        <w:numPr>
          <w:ilvl w:val="1"/>
          <w:numId w:val="48"/>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977787" w:rsidRDefault="006A5BF1">
      <w:pPr>
        <w:pStyle w:val="ProductList-BodyIndented"/>
      </w:pPr>
      <w:r>
        <w:t xml:space="preserve">Alle Microsoft-software die wordt gebruikt voor het maken en leveren van de Unified Solution moet: </w:t>
      </w:r>
    </w:p>
    <w:p w:rsidR="00977787" w:rsidRDefault="006A5BF1" w:rsidP="006A5BF1">
      <w:pPr>
        <w:pStyle w:val="ProductList-Bullet"/>
        <w:numPr>
          <w:ilvl w:val="1"/>
          <w:numId w:val="49"/>
        </w:numPr>
      </w:pPr>
      <w:r>
        <w:t>zijn gelicentieerd door middel van een Volume Licensing-programma; en</w:t>
      </w:r>
    </w:p>
    <w:p w:rsidR="00977787" w:rsidRDefault="006A5BF1" w:rsidP="006A5BF1">
      <w:pPr>
        <w:pStyle w:val="ProductList-Bullet"/>
        <w:numPr>
          <w:ilvl w:val="1"/>
          <w:numId w:val="49"/>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977787" w:rsidRDefault="00977787">
      <w:pPr>
        <w:pStyle w:val="ProductList-BodyIndented"/>
      </w:pPr>
    </w:p>
    <w:p w:rsidR="00977787" w:rsidRDefault="006A5BF1">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middel van een License Mobility via Software Assurance-partner-licentieovereenkomst, of een Services Provider-licentieovereenkomst van de Klant, of een ander Microsoft volumelicentieprogramma dat het gebruik op gedeelde servers toestaat. Voor andere Producten die worden gebruik in een Unified Solution die wordt geleverd vanaf gedeelde servers, dient License Mobility via Software Assurance aanwezig te zijn.</w:t>
      </w:r>
    </w:p>
    <w:p w:rsidR="00977787" w:rsidRDefault="00977787">
      <w:pPr>
        <w:pStyle w:val="ProductList-BodyIndented"/>
      </w:pPr>
    </w:p>
    <w:p w:rsidR="00977787" w:rsidRDefault="006A5BF1">
      <w:pPr>
        <w:pStyle w:val="ProductList-BodyIndented"/>
      </w:pPr>
      <w:r>
        <w:t>De software van de Klant moet:</w:t>
      </w:r>
    </w:p>
    <w:p w:rsidR="00977787" w:rsidRDefault="006A5BF1" w:rsidP="006A5BF1">
      <w:pPr>
        <w:pStyle w:val="ProductList-Bullet"/>
        <w:numPr>
          <w:ilvl w:val="1"/>
          <w:numId w:val="50"/>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977787" w:rsidRDefault="006A5BF1" w:rsidP="006A5BF1">
      <w:pPr>
        <w:pStyle w:val="ProductList-Bullet"/>
        <w:numPr>
          <w:ilvl w:val="1"/>
          <w:numId w:val="50"/>
        </w:numPr>
      </w:pPr>
      <w:r>
        <w:t>de primaire dienst en/of toepassing zijn in de Unified Solution, en mag geen directe toegang bieden tot Self-Hosted toepassingen aan eindgebruikers van de Unified Solution;</w:t>
      </w:r>
    </w:p>
    <w:p w:rsidR="00977787" w:rsidRDefault="006A5BF1" w:rsidP="006A5BF1">
      <w:pPr>
        <w:pStyle w:val="ProductList-Bullet"/>
        <w:numPr>
          <w:ilvl w:val="1"/>
          <w:numId w:val="50"/>
        </w:numPr>
      </w:pPr>
      <w:r>
        <w:t xml:space="preserve">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 </w:t>
      </w:r>
    </w:p>
    <w:p w:rsidR="00977787" w:rsidRDefault="006A5BF1" w:rsidP="006A5BF1">
      <w:pPr>
        <w:pStyle w:val="ProductList-Bullet"/>
        <w:numPr>
          <w:ilvl w:val="1"/>
          <w:numId w:val="50"/>
        </w:numPr>
      </w:pPr>
      <w:r>
        <w:t>eigendom zijn van de Klant, niet in licentie zijn genomen, met dien verstande dat de software van de Klant niet-substantiële software van derden mag bevatten die is ingebouwd in, of dient ter ondersteuning van, de software van de Klant.</w:t>
      </w:r>
    </w:p>
    <w:p w:rsidR="00977787" w:rsidRDefault="00977787">
      <w:pPr>
        <w:pStyle w:val="ProductList-BodyIndented"/>
      </w:pPr>
    </w:p>
    <w:p w:rsidR="00977787" w:rsidRDefault="006A5BF1">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977787" w:rsidRDefault="00977787">
      <w:pPr>
        <w:pStyle w:val="ProductList-BodyIndented"/>
        <w:jc w:val="right"/>
      </w:pPr>
    </w:p>
    <w:tbl>
      <w:tblPr>
        <w:tblStyle w:val="PURTable0"/>
        <w:tblW w:w="0" w:type="dxa"/>
        <w:tblLook w:val="04A0" w:firstRow="1" w:lastRow="0" w:firstColumn="1" w:lastColumn="0" w:noHBand="0" w:noVBand="1"/>
      </w:tblPr>
      <w:tblGrid>
        <w:gridCol w:w="1044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Indented"/>
      </w:pPr>
    </w:p>
    <w:p w:rsidR="00977787" w:rsidRDefault="00977787">
      <w:pPr>
        <w:pStyle w:val="PURBreadcrumb"/>
      </w:pPr>
    </w:p>
    <w:p w:rsidR="00977787" w:rsidRDefault="006A5BF1">
      <w:pPr>
        <w:pStyle w:val="ProductList-SectionHeading"/>
        <w:pageBreakBefore/>
        <w:outlineLvl w:val="0"/>
      </w:pPr>
      <w:bookmarkStart w:id="393" w:name="_Sec562"/>
      <w:bookmarkEnd w:id="370"/>
      <w:r>
        <w:lastRenderedPageBreak/>
        <w:t>Bijlage C – Professionele diensten</w:t>
      </w:r>
      <w:r>
        <w:fldChar w:fldCharType="begin"/>
      </w:r>
      <w:r>
        <w:instrText xml:space="preserve"> TC "</w:instrText>
      </w:r>
      <w:bookmarkStart w:id="394" w:name="_Toc441651872"/>
      <w:r>
        <w:instrText>Bijlage C – Professionele diensten</w:instrText>
      </w:r>
      <w:bookmarkEnd w:id="394"/>
      <w:r>
        <w:instrText>" \l 1</w:instrText>
      </w:r>
      <w:r>
        <w:fldChar w:fldCharType="end"/>
      </w:r>
    </w:p>
    <w:p w:rsidR="00977787" w:rsidRDefault="006A5BF1">
      <w:pPr>
        <w:pStyle w:val="ProductList-Body"/>
      </w:pPr>
      <w:r>
        <w:t>De Professionele Diensten die beschikbaar zijn via Microsoft Volume Licensing worden hieronder beschreven.</w:t>
      </w:r>
    </w:p>
    <w:p w:rsidR="00977787" w:rsidRDefault="006A5BF1">
      <w:pPr>
        <w:pStyle w:val="ProductList-Offering1Heading"/>
        <w:outlineLvl w:val="1"/>
      </w:pPr>
      <w:bookmarkStart w:id="395" w:name="_Sec565"/>
      <w:r>
        <w:t>Microsoft Premier Support-producten</w:t>
      </w:r>
      <w:bookmarkEnd w:id="395"/>
      <w:r>
        <w:fldChar w:fldCharType="begin"/>
      </w:r>
      <w:r>
        <w:instrText xml:space="preserve"> TC "</w:instrText>
      </w:r>
      <w:bookmarkStart w:id="396" w:name="_Toc441651873"/>
      <w:r>
        <w:instrText>Microsoft Premier Support-producten</w:instrText>
      </w:r>
      <w:bookmarkEnd w:id="396"/>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97778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jc w:val="center"/>
            </w:pPr>
            <w:r>
              <w:rPr>
                <w:color w:val="FFFFFF"/>
              </w:rPr>
              <w:t>Premier Plus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Maandelijks</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10 uur</w:t>
            </w:r>
          </w:p>
          <w:p w:rsidR="00977787" w:rsidRDefault="006A5BF1">
            <w:pPr>
              <w:pStyle w:val="ProductList-TableBody"/>
            </w:pPr>
            <w:r>
              <w:t>+ 1 Health Check</w:t>
            </w:r>
          </w:p>
          <w:p w:rsidR="00977787" w:rsidRDefault="006A5BF1">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160 uur</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Tot 140 uur</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jc w:val="center"/>
            </w:pPr>
            <w:r>
              <w:t>X</w:t>
            </w:r>
          </w:p>
        </w:tc>
      </w:tr>
      <w:tr w:rsidR="00977787">
        <w:tc>
          <w:tcPr>
            <w:tcW w:w="404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Pakket van 20</w:t>
            </w:r>
          </w:p>
        </w:tc>
      </w:tr>
    </w:tbl>
    <w:p w:rsidR="00977787" w:rsidRDefault="006A5BF1">
      <w:pPr>
        <w:pStyle w:val="ProductList-Body"/>
      </w:pPr>
      <w:r>
        <w:rPr>
          <w:vertAlign w:val="superscript"/>
        </w:rPr>
        <w:t>1</w:t>
      </w:r>
      <w:r>
        <w:rPr>
          <w:i/>
        </w:rPr>
        <w:t xml:space="preserve"> Kantooruren worden plaatselijk bepaald.</w:t>
      </w:r>
    </w:p>
    <w:p w:rsidR="00977787" w:rsidRDefault="00977787">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9777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Verwachte reactie van de klant</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Catastrofale invloed op bedrijf </w:t>
            </w:r>
          </w:p>
          <w:p w:rsidR="00977787" w:rsidRDefault="006A5BF1">
            <w:pPr>
              <w:pStyle w:val="ProductList-TableBody"/>
            </w:pPr>
            <w:r>
              <w:t>Volledig verlies van een kernbedrijfsproces (mission critical) en het werk kan redelijkerwijs niet worden voortgezet</w:t>
            </w:r>
          </w:p>
          <w:p w:rsidR="00977787" w:rsidRDefault="006A5BF1">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1 uur</w:t>
            </w:r>
          </w:p>
          <w:p w:rsidR="00977787" w:rsidRDefault="006A5BF1">
            <w:pPr>
              <w:pStyle w:val="ProductList-TableBody"/>
            </w:pPr>
            <w:r>
              <w:t>Personeel van Microsoft zo spoedig mogelijk bij klant op uw locatie</w:t>
            </w:r>
          </w:p>
          <w:p w:rsidR="00977787" w:rsidRDefault="006A5BF1">
            <w:pPr>
              <w:pStyle w:val="ProductList-TableBody"/>
            </w:pPr>
            <w:r>
              <w:t>Continue inspanning, 24 uur per dag, 7 dagen per week</w:t>
            </w:r>
          </w:p>
          <w:p w:rsidR="00977787" w:rsidRDefault="006A5BF1">
            <w:pPr>
              <w:pStyle w:val="ProductList-TableBody"/>
            </w:pPr>
            <w:r>
              <w:t>Snelle doorverwijzing binnen Microsoft naar Productteams</w:t>
            </w:r>
          </w:p>
          <w:p w:rsidR="00977787" w:rsidRDefault="006A5BF1">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Kennisgeving aan Senior Executives van Klant </w:t>
            </w:r>
          </w:p>
          <w:p w:rsidR="00977787" w:rsidRDefault="006A5BF1">
            <w:pPr>
              <w:pStyle w:val="ProductList-TableBody"/>
            </w:pPr>
            <w:r>
              <w:t>Toewijzing van voldoende personeel voor doorlopende inspanning, 24 uur per dag, 7 dagen per week</w:t>
            </w:r>
            <w:r>
              <w:rPr>
                <w:vertAlign w:val="superscript"/>
              </w:rPr>
              <w:t>2</w:t>
            </w:r>
          </w:p>
          <w:p w:rsidR="00977787" w:rsidRDefault="006A5BF1">
            <w:pPr>
              <w:pStyle w:val="ProductList-TableBody"/>
            </w:pPr>
            <w:r>
              <w:t>Snelle toegang en reactie van change control authority</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Kritieke invloed op het bedrijf </w:t>
            </w:r>
          </w:p>
          <w:p w:rsidR="00977787" w:rsidRDefault="006A5BF1">
            <w:pPr>
              <w:pStyle w:val="ProductList-TableBody"/>
            </w:pPr>
            <w:r>
              <w:t>Aanzienlijk verlies of belemmering van diensten</w:t>
            </w:r>
          </w:p>
          <w:p w:rsidR="00977787" w:rsidRDefault="006A5BF1">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1 uur</w:t>
            </w:r>
          </w:p>
          <w:p w:rsidR="00977787" w:rsidRDefault="006A5BF1">
            <w:pPr>
              <w:pStyle w:val="ProductList-TableBody"/>
            </w:pPr>
            <w:r>
              <w:t>Personeel van Microsoft naar locatie van Klant, waar nodig.</w:t>
            </w:r>
          </w:p>
          <w:p w:rsidR="00977787" w:rsidRDefault="006A5BF1">
            <w:pPr>
              <w:pStyle w:val="ProductList-TableBody"/>
            </w:pPr>
            <w:r>
              <w:t>Continue inspanning, 24 uur per dag, 7 dagen per week</w:t>
            </w:r>
          </w:p>
          <w:p w:rsidR="00977787" w:rsidRDefault="006A5BF1">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Toewijzing van voldoende personeel voor doorlopende inspanning, 24 uur per dag, 7 dagen per week</w:t>
            </w:r>
            <w:r>
              <w:rPr>
                <w:vertAlign w:val="superscript"/>
              </w:rPr>
              <w:t>2</w:t>
            </w:r>
          </w:p>
          <w:p w:rsidR="00977787" w:rsidRDefault="006A5BF1">
            <w:pPr>
              <w:pStyle w:val="ProductList-TableBody"/>
            </w:pPr>
            <w:r>
              <w:t>Snelle toegang en reactie van change control authority</w:t>
            </w:r>
          </w:p>
          <w:p w:rsidR="00977787" w:rsidRDefault="006A5BF1">
            <w:pPr>
              <w:pStyle w:val="ProductList-TableBody"/>
            </w:pPr>
            <w:r>
              <w:t>Kennisgeving aan management</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Gematigde invloed op bedrijf: </w:t>
            </w:r>
          </w:p>
          <w:p w:rsidR="00977787" w:rsidRDefault="006A5BF1">
            <w:pPr>
              <w:pStyle w:val="ProductList-TableBody"/>
            </w:pPr>
            <w:r>
              <w:t>Enig verlies of belemmering van services, maar het werk kan redelijkerwijs worden voortgezet, al is het belemmerd.</w:t>
            </w:r>
          </w:p>
          <w:p w:rsidR="00977787" w:rsidRDefault="006A5BF1">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2 uur</w:t>
            </w:r>
          </w:p>
          <w:p w:rsidR="00977787" w:rsidRDefault="006A5BF1">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Toewijzing van voldoende personeel voor doorlopende inspanningen tijdens kantooruren1</w:t>
            </w:r>
          </w:p>
          <w:p w:rsidR="00977787" w:rsidRDefault="006A5BF1">
            <w:pPr>
              <w:pStyle w:val="ProductList-TableBody"/>
            </w:pPr>
            <w:r>
              <w:t>Toegang en reactie van change control authority binnen 4 kantooruren</w:t>
            </w:r>
            <w:r>
              <w:rPr>
                <w:vertAlign w:val="superscript"/>
              </w:rPr>
              <w:t>1</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Minimale invloed op bedrijf </w:t>
            </w:r>
          </w:p>
          <w:p w:rsidR="00977787" w:rsidRDefault="006A5BF1">
            <w:pPr>
              <w:pStyle w:val="ProductList-TableBody"/>
            </w:pPr>
            <w:r>
              <w:t>Het bedrijf functioneert vrijwel normaal, met kleine of geen belemmering van diensten.</w:t>
            </w:r>
          </w:p>
          <w:p w:rsidR="00977787" w:rsidRDefault="006A5BF1">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1e reactie op oproep binnen 4 uur</w:t>
            </w:r>
          </w:p>
          <w:p w:rsidR="00977787" w:rsidRDefault="006A5BF1">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Accurate gegevens contactpersoon inzake case owner</w:t>
            </w:r>
          </w:p>
          <w:p w:rsidR="00977787" w:rsidRDefault="006A5BF1">
            <w:pPr>
              <w:pStyle w:val="ProductList-TableBody"/>
            </w:pPr>
            <w:r>
              <w:t>Reactie binnen 24 uur</w:t>
            </w:r>
          </w:p>
        </w:tc>
      </w:tr>
    </w:tbl>
    <w:p w:rsidR="00977787" w:rsidRDefault="006A5BF1">
      <w:pPr>
        <w:pStyle w:val="ProductList-Body"/>
      </w:pPr>
      <w:r>
        <w:rPr>
          <w:vertAlign w:val="superscript"/>
        </w:rPr>
        <w:t>1</w:t>
      </w:r>
      <w:r>
        <w:rPr>
          <w:i/>
        </w:rPr>
        <w:t xml:space="preserve"> Kantooruren worden plaatselijk bepaald.</w:t>
      </w:r>
    </w:p>
    <w:p w:rsidR="00977787" w:rsidRDefault="006A5BF1">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977787" w:rsidRDefault="00977787">
      <w:pPr>
        <w:pStyle w:val="ProductList-Body"/>
      </w:pPr>
    </w:p>
    <w:p w:rsidR="00977787" w:rsidRDefault="006A5BF1">
      <w:pPr>
        <w:pStyle w:val="ProductList-ClauseHeading"/>
        <w:outlineLvl w:val="2"/>
      </w:pPr>
      <w:r>
        <w:t>Toepasselijke uitvoeringsvoorwaarden</w:t>
      </w:r>
    </w:p>
    <w:p w:rsidR="00977787" w:rsidRDefault="006A5BF1">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977787" w:rsidRDefault="006A5BF1">
      <w:pPr>
        <w:pStyle w:val="ProductList-Offering1Heading"/>
        <w:outlineLvl w:val="1"/>
      </w:pPr>
      <w:bookmarkStart w:id="397" w:name="_Sec566"/>
      <w:r>
        <w:lastRenderedPageBreak/>
        <w:t>Microsoft Enterprise Strategy Program-producten</w:t>
      </w:r>
      <w:bookmarkEnd w:id="397"/>
      <w:r>
        <w:fldChar w:fldCharType="begin"/>
      </w:r>
      <w:r>
        <w:instrText xml:space="preserve"> TC "</w:instrText>
      </w:r>
      <w:bookmarkStart w:id="398" w:name="_Toc441651874"/>
      <w:r>
        <w:instrText>Microsoft Enterprise Strategy Program-producten</w:instrText>
      </w:r>
      <w:bookmarkEnd w:id="398"/>
      <w:r>
        <w:instrText>" \l 2</w:instrText>
      </w:r>
      <w:r>
        <w:fldChar w:fldCharType="end"/>
      </w:r>
    </w:p>
    <w:p w:rsidR="00977787" w:rsidRDefault="006A5BF1">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97778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Enterprise Strategy Portfolio</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9RO-xxxx</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 xml:space="preserve">Tot in totaal 1600 uur van een Microsoft Architect en het Enterprise Service Delivery Team </w:t>
            </w: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7787" w:rsidRDefault="00977787">
            <w:pPr>
              <w:pStyle w:val="ProductList-TableBody"/>
            </w:pPr>
          </w:p>
        </w:tc>
      </w:tr>
      <w:tr w:rsidR="00977787">
        <w:tc>
          <w:tcPr>
            <w:tcW w:w="306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200 uur (kan worden toegevoegd aan elk van de bovenstaande aanbiedingen)</w:t>
            </w:r>
          </w:p>
        </w:tc>
      </w:tr>
    </w:tbl>
    <w:p w:rsidR="00977787" w:rsidRDefault="00977787">
      <w:pPr>
        <w:pStyle w:val="ProductList-Body"/>
      </w:pPr>
    </w:p>
    <w:p w:rsidR="00977787" w:rsidRDefault="006A5BF1">
      <w:pPr>
        <w:pStyle w:val="ProductList-ClauseHeading"/>
        <w:outlineLvl w:val="2"/>
      </w:pPr>
      <w:r>
        <w:t>Enterprise Strategy Service Modules</w:t>
      </w:r>
    </w:p>
    <w:p w:rsidR="00977787" w:rsidRDefault="006A5BF1">
      <w:pPr>
        <w:pStyle w:val="ProductList-Body"/>
      </w:pPr>
      <w:r>
        <w:t>De Enterprise Strategy-activiteiten omvatten een of meer Enterprise Strategy-servicemodules, zoals gedocumenteerd in het Service Delivery Plan:</w:t>
      </w:r>
    </w:p>
    <w:p w:rsidR="00977787" w:rsidRDefault="00977787">
      <w:pPr>
        <w:pStyle w:val="ProductList-Body"/>
      </w:pPr>
    </w:p>
    <w:p w:rsidR="00977787" w:rsidRDefault="006A5BF1">
      <w:pPr>
        <w:pStyle w:val="ProductList-ClauseHeading"/>
        <w:outlineLvl w:val="2"/>
      </w:pPr>
      <w:r>
        <w:t>Diensten buiten de scope</w:t>
      </w:r>
    </w:p>
    <w:p w:rsidR="00977787" w:rsidRDefault="006A5BF1">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977787" w:rsidRDefault="00977787">
      <w:pPr>
        <w:pStyle w:val="ProductList-Body"/>
      </w:pPr>
    </w:p>
    <w:p w:rsidR="00977787" w:rsidRDefault="006A5BF1">
      <w:pPr>
        <w:pStyle w:val="ProductList-ClauseHeading"/>
        <w:outlineLvl w:val="2"/>
      </w:pPr>
      <w:r>
        <w:t>Verantwoordelijkheden van de Klant</w:t>
      </w:r>
    </w:p>
    <w:p w:rsidR="00977787" w:rsidRDefault="006A5BF1">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977787" w:rsidRDefault="006A5BF1">
      <w:pPr>
        <w:pStyle w:val="ProductList-Offering1Heading"/>
        <w:outlineLvl w:val="1"/>
      </w:pPr>
      <w:bookmarkStart w:id="399" w:name="_Sec567"/>
      <w:r>
        <w:t>Sales Productivity Accelerator-aanbiedingen</w:t>
      </w:r>
      <w:bookmarkEnd w:id="399"/>
      <w:r>
        <w:fldChar w:fldCharType="begin"/>
      </w:r>
      <w:r>
        <w:instrText xml:space="preserve"> TC "</w:instrText>
      </w:r>
      <w:bookmarkStart w:id="400" w:name="_Toc441651875"/>
      <w:r>
        <w:instrText>Sales Productivity Accelerator-aanbiedingen</w:instrText>
      </w:r>
      <w:bookmarkEnd w:id="400"/>
      <w:r>
        <w:instrText>" \l 2</w:instrText>
      </w:r>
      <w:r>
        <w:fldChar w:fldCharType="end"/>
      </w:r>
    </w:p>
    <w:p w:rsidR="00977787" w:rsidRDefault="006A5BF1">
      <w:pPr>
        <w:pStyle w:val="ProductList-ClauseHeading"/>
        <w:outlineLvl w:val="2"/>
      </w:pPr>
      <w:r>
        <w:t>Overzicht Sales Productivity Accelerator</w:t>
      </w:r>
    </w:p>
    <w:p w:rsidR="00977787" w:rsidRDefault="006A5BF1">
      <w:pPr>
        <w:pStyle w:val="ProductList-Body"/>
      </w:pPr>
      <w:r>
        <w:t>De Sales Productivity Accelerator is een dienst die door Microsoft Services wordt geleverd over een periode van vier (4) weken om een implementatie met een vaste omvang van Microsoft Dynamics CRM Online te realiseren.</w:t>
      </w:r>
    </w:p>
    <w:p w:rsidR="00977787" w:rsidRDefault="00977787">
      <w:pPr>
        <w:pStyle w:val="ProductList-Body"/>
      </w:pPr>
    </w:p>
    <w:p w:rsidR="00977787" w:rsidRDefault="006A5BF1">
      <w:pPr>
        <w:pStyle w:val="ProductList-Body"/>
      </w:pPr>
      <w:r>
        <w:t>De Sales Productivity Accelerator omvat de volgende eindresultaten</w:t>
      </w:r>
    </w:p>
    <w:p w:rsidR="00977787" w:rsidRDefault="006A5BF1" w:rsidP="006A5BF1">
      <w:pPr>
        <w:pStyle w:val="ProductList-Bullet"/>
        <w:numPr>
          <w:ilvl w:val="0"/>
          <w:numId w:val="51"/>
        </w:numPr>
      </w:pPr>
      <w:r>
        <w:rPr>
          <w:b/>
          <w:color w:val="00188F"/>
        </w:rPr>
        <w:t>Service Delivery Plan</w:t>
      </w:r>
      <w:r>
        <w:t>: opgesteld voor een Microsoft-consulent om de zakelijke doelstellingen van de klant te realiseren.</w:t>
      </w:r>
    </w:p>
    <w:p w:rsidR="00977787" w:rsidRDefault="006A5BF1" w:rsidP="006A5BF1">
      <w:pPr>
        <w:pStyle w:val="ProductList-Bullet"/>
        <w:numPr>
          <w:ilvl w:val="0"/>
          <w:numId w:val="51"/>
        </w:numPr>
      </w:pPr>
      <w:r>
        <w:rPr>
          <w:b/>
          <w:color w:val="00188F"/>
        </w:rPr>
        <w:t>Workshops</w:t>
      </w:r>
      <w:r>
        <w:t>: besteed in totaal tot aan zestien (16) uur aan workshops:</w:t>
      </w:r>
    </w:p>
    <w:p w:rsidR="00977787" w:rsidRDefault="006A5BF1" w:rsidP="006A5BF1">
      <w:pPr>
        <w:pStyle w:val="ProductList-Bullet"/>
        <w:numPr>
          <w:ilvl w:val="1"/>
          <w:numId w:val="51"/>
        </w:numPr>
      </w:pPr>
      <w:r>
        <w:t>tot twee (2) verkenningsworkshops, voor het verkennen en bepalen van belangrijke gebruikskwesties en zakelijke vereisten, zoals aangeleverd door de Klant, om configuratie-instellingen te bepalen;</w:t>
      </w:r>
    </w:p>
    <w:p w:rsidR="00977787" w:rsidRDefault="006A5BF1" w:rsidP="006A5BF1">
      <w:pPr>
        <w:pStyle w:val="ProductList-Bullet"/>
        <w:numPr>
          <w:ilvl w:val="1"/>
          <w:numId w:val="51"/>
        </w:numPr>
      </w:pPr>
      <w:r>
        <w:t>Tot vier (4) design review workshops tijdens de opbouwfase.</w:t>
      </w:r>
    </w:p>
    <w:p w:rsidR="00977787" w:rsidRDefault="006A5BF1" w:rsidP="006A5BF1">
      <w:pPr>
        <w:pStyle w:val="ProductList-Bullet"/>
        <w:numPr>
          <w:ilvl w:val="0"/>
          <w:numId w:val="51"/>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rsidR="00977787" w:rsidRDefault="006A5BF1" w:rsidP="006A5BF1">
      <w:pPr>
        <w:pStyle w:val="ProductList-Bullet"/>
        <w:numPr>
          <w:ilvl w:val="0"/>
          <w:numId w:val="51"/>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977787" w:rsidRDefault="006A5BF1" w:rsidP="006A5BF1">
      <w:pPr>
        <w:pStyle w:val="ProductList-Bullet"/>
        <w:numPr>
          <w:ilvl w:val="0"/>
          <w:numId w:val="51"/>
        </w:numPr>
      </w:pPr>
      <w:r>
        <w:rPr>
          <w:b/>
          <w:color w:val="00188F"/>
        </w:rPr>
        <w:t>Testen</w:t>
      </w:r>
      <w:r>
        <w:t>: besteedt tot zesentwintig (26) uur aan maximaal twee (2) testen (bijvoorbeeld, systeemtest en UAT).</w:t>
      </w:r>
    </w:p>
    <w:p w:rsidR="00977787" w:rsidRDefault="006A5BF1" w:rsidP="006A5BF1">
      <w:pPr>
        <w:pStyle w:val="ProductList-Bullet"/>
        <w:numPr>
          <w:ilvl w:val="0"/>
          <w:numId w:val="51"/>
        </w:numPr>
      </w:pPr>
      <w:r>
        <w:rPr>
          <w:b/>
          <w:color w:val="00188F"/>
        </w:rPr>
        <w:t>Training en kennisoverdracht</w:t>
      </w:r>
      <w:r>
        <w:t>: een (1) productgeoriënteerde training voor gebruikers van de Klant, tot een totaal van vier (4) uur.</w:t>
      </w:r>
    </w:p>
    <w:p w:rsidR="00977787" w:rsidRDefault="006A5BF1" w:rsidP="006A5BF1">
      <w:pPr>
        <w:pStyle w:val="ProductList-Bullet"/>
        <w:numPr>
          <w:ilvl w:val="0"/>
          <w:numId w:val="51"/>
        </w:numPr>
      </w:pPr>
      <w:r>
        <w:rPr>
          <w:b/>
          <w:color w:val="00188F"/>
        </w:rPr>
        <w:t>Implementatieondersteuning</w:t>
      </w:r>
      <w:r>
        <w:t>: Tot veertig (40) uur implementatie- en go-live-ondersteuning (week 4) op basis van de vooraf bepaalde projectomvang en -vereisten.</w:t>
      </w:r>
    </w:p>
    <w:p w:rsidR="00977787" w:rsidRDefault="00977787">
      <w:pPr>
        <w:pStyle w:val="ProductList-Body"/>
      </w:pPr>
    </w:p>
    <w:p w:rsidR="00977787" w:rsidRDefault="006A5BF1">
      <w:pPr>
        <w:pStyle w:val="ProductList-ClauseHeading"/>
        <w:outlineLvl w:val="2"/>
      </w:pPr>
      <w:r>
        <w:t>Verantwoordelijkheden van de Klant</w:t>
      </w:r>
    </w:p>
    <w:p w:rsidR="00977787" w:rsidRDefault="006A5BF1">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6A5BF1">
      <w:pPr>
        <w:pStyle w:val="ProductList-SectionHeading"/>
        <w:pageBreakBefore/>
        <w:outlineLvl w:val="0"/>
      </w:pPr>
      <w:bookmarkStart w:id="401" w:name="_Sec563"/>
      <w:bookmarkEnd w:id="393"/>
      <w:r>
        <w:lastRenderedPageBreak/>
        <w:t>Bijlage D – Aanvullende Voorwaarden voor Programmaovereenkomst</w:t>
      </w:r>
      <w:r>
        <w:fldChar w:fldCharType="begin"/>
      </w:r>
      <w:r>
        <w:instrText xml:space="preserve"> TC "</w:instrText>
      </w:r>
      <w:bookmarkStart w:id="402" w:name="_Toc441651876"/>
      <w:r>
        <w:instrText>Bijlage D – Aanvullende Voorwaarden voor Programmaovereenkomst</w:instrText>
      </w:r>
      <w:bookmarkEnd w:id="402"/>
      <w:r>
        <w:instrText>" \l 1</w:instrText>
      </w:r>
      <w:r>
        <w:fldChar w:fldCharType="end"/>
      </w:r>
    </w:p>
    <w:p w:rsidR="00977787" w:rsidRDefault="006A5BF1">
      <w:pPr>
        <w:pStyle w:val="ProductList-Body"/>
      </w:pPr>
      <w:r>
        <w:t>De onderstaande voorwaarden zijn van toepassing op de Volume Licensing-overeenkomst van de Klant, zoals aangegeven.</w:t>
      </w:r>
    </w:p>
    <w:p w:rsidR="00977787" w:rsidRDefault="006A5BF1">
      <w:pPr>
        <w:pStyle w:val="ProductList-Offering1Heading"/>
        <w:outlineLvl w:val="1"/>
      </w:pPr>
      <w:bookmarkStart w:id="403" w:name="_Sec568"/>
      <w:r>
        <w:t>Aanvullende Voorwaarden voor Select Plus-programma</w:t>
      </w:r>
      <w:bookmarkEnd w:id="403"/>
      <w:r>
        <w:fldChar w:fldCharType="begin"/>
      </w:r>
      <w:r>
        <w:instrText xml:space="preserve"> TC "</w:instrText>
      </w:r>
      <w:bookmarkStart w:id="404" w:name="_Toc441651877"/>
      <w:r>
        <w:instrText>Aanvullende Voorwaarden voor Select Plus-programma</w:instrText>
      </w:r>
      <w:bookmarkEnd w:id="404"/>
      <w:r>
        <w:instrText>" \l 2</w:instrText>
      </w:r>
      <w:r>
        <w:fldChar w:fldCharType="end"/>
      </w:r>
    </w:p>
    <w:p w:rsidR="00977787" w:rsidRDefault="006A5BF1">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977787" w:rsidRDefault="00977787">
      <w:pPr>
        <w:pStyle w:val="ProductList-Body"/>
      </w:pPr>
    </w:p>
    <w:p w:rsidR="00977787" w:rsidRDefault="006A5BF1">
      <w:pPr>
        <w:pStyle w:val="ProductList-ClauseHeading"/>
        <w:outlineLvl w:val="2"/>
      </w:pPr>
      <w:r>
        <w:t>Prijsniveaus in Select Plus</w:t>
      </w:r>
    </w:p>
    <w:p w:rsidR="00977787" w:rsidRDefault="006A5BF1">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97778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7787" w:rsidRDefault="006A5BF1">
            <w:pPr>
              <w:pStyle w:val="ProductList-TableBody"/>
            </w:pPr>
            <w:r>
              <w:rPr>
                <w:color w:val="FFFFFF"/>
              </w:rPr>
              <w:t>Jaarlijks minimumaantal punten per groep</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500</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4,000</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10,000</w:t>
            </w:r>
          </w:p>
        </w:tc>
      </w:tr>
      <w:tr w:rsidR="00977787">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77787" w:rsidRDefault="006A5BF1">
            <w:pPr>
              <w:pStyle w:val="ProductList-TableBody"/>
            </w:pPr>
            <w:r>
              <w:t>25,000</w:t>
            </w:r>
          </w:p>
        </w:tc>
      </w:tr>
    </w:tbl>
    <w:p w:rsidR="00977787" w:rsidRDefault="006A5BF1">
      <w:pPr>
        <w:pStyle w:val="ProductList-Offering1Heading"/>
        <w:outlineLvl w:val="1"/>
      </w:pPr>
      <w:bookmarkStart w:id="405" w:name="_Sec569"/>
      <w:r>
        <w:t>Definitie van Beheer voor Kwalificerende Apparaten</w:t>
      </w:r>
      <w:bookmarkEnd w:id="405"/>
      <w:r>
        <w:fldChar w:fldCharType="begin"/>
      </w:r>
      <w:r>
        <w:instrText xml:space="preserve"> TC "</w:instrText>
      </w:r>
      <w:bookmarkStart w:id="406" w:name="_Toc441651878"/>
      <w:r>
        <w:instrText>Definitie van Beheer voor Kwalificerende Apparaten</w:instrText>
      </w:r>
      <w:bookmarkEnd w:id="406"/>
      <w:r>
        <w:instrText>" \l 2</w:instrText>
      </w:r>
      <w:r>
        <w:fldChar w:fldCharType="end"/>
      </w:r>
    </w:p>
    <w:p w:rsidR="00977787" w:rsidRDefault="006A5BF1">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977787" w:rsidRDefault="006A5BF1" w:rsidP="006A5BF1">
      <w:pPr>
        <w:pStyle w:val="ProductList-Bullet"/>
        <w:numPr>
          <w:ilvl w:val="0"/>
          <w:numId w:val="52"/>
        </w:numPr>
      </w:pPr>
      <w:r>
        <w:t>die mogen deelnemen aan het domein, of</w:t>
      </w:r>
    </w:p>
    <w:p w:rsidR="00977787" w:rsidRDefault="006A5BF1" w:rsidP="006A5BF1">
      <w:pPr>
        <w:pStyle w:val="ProductList-Bullet"/>
        <w:numPr>
          <w:ilvl w:val="0"/>
          <w:numId w:val="52"/>
        </w:numPr>
      </w:pPr>
      <w:r>
        <w:t>die zijn geverifieerd als een vereiste om toepassingen te gebruiken op de locatie, of</w:t>
      </w:r>
    </w:p>
    <w:p w:rsidR="00977787" w:rsidRDefault="006A5BF1" w:rsidP="006A5BF1">
      <w:pPr>
        <w:pStyle w:val="ProductList-Bullet"/>
        <w:numPr>
          <w:ilvl w:val="0"/>
          <w:numId w:val="52"/>
        </w:numPr>
      </w:pPr>
      <w:r>
        <w:t>waarop agents worden geïnstalleerd (bijvoorbeeld, antivirus, antimalware of andere agents die zijn verplicht door het beleid van de Klant), of</w:t>
      </w:r>
    </w:p>
    <w:p w:rsidR="00977787" w:rsidRDefault="006A5BF1" w:rsidP="006A5BF1">
      <w:pPr>
        <w:pStyle w:val="ProductList-Bullet"/>
        <w:numPr>
          <w:ilvl w:val="0"/>
          <w:numId w:val="52"/>
        </w:numPr>
      </w:pPr>
      <w:r>
        <w:t>waarvoor direct of indirect groepsbeleid wordt toegepast en afgedwongen, of</w:t>
      </w:r>
    </w:p>
    <w:p w:rsidR="00977787" w:rsidRDefault="006A5BF1" w:rsidP="006A5BF1">
      <w:pPr>
        <w:pStyle w:val="ProductList-Bullet"/>
        <w:numPr>
          <w:ilvl w:val="0"/>
          <w:numId w:val="52"/>
        </w:numPr>
      </w:pPr>
      <w:r>
        <w:t>waarover gegevens worden gevraagd of ontvangen, en waarop instructies worden geconfigureerd of gegeven voor hardware of software die direct of indirect is gekoppeld aan een operating system-omgeving, of</w:t>
      </w:r>
    </w:p>
    <w:p w:rsidR="00977787" w:rsidRDefault="006A5BF1" w:rsidP="006A5BF1">
      <w:pPr>
        <w:pStyle w:val="ProductList-Bullet"/>
        <w:numPr>
          <w:ilvl w:val="0"/>
          <w:numId w:val="52"/>
        </w:numPr>
      </w:pPr>
      <w:r>
        <w:t>waarvoor toegang is toegestaan tot een virtuele desktopinfrastructuur (VDI) buiten Roamingrechten voor Windows SA, Microsoft Intune (Apparaat) of Windows Virtual Desktop Access.</w:t>
      </w:r>
    </w:p>
    <w:p w:rsidR="00977787" w:rsidRDefault="00977787">
      <w:pPr>
        <w:pStyle w:val="ProductList-Body"/>
      </w:pPr>
    </w:p>
    <w:p w:rsidR="00977787" w:rsidRDefault="006A5BF1">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977787" w:rsidRDefault="006A5BF1">
      <w:pPr>
        <w:pStyle w:val="ProductList-Offering1Heading"/>
        <w:outlineLvl w:val="1"/>
      </w:pPr>
      <w:bookmarkStart w:id="407" w:name="_Sec570"/>
      <w:r>
        <w:t>Online Diensten in de Open Programma's</w:t>
      </w:r>
      <w:bookmarkEnd w:id="407"/>
      <w:r>
        <w:fldChar w:fldCharType="begin"/>
      </w:r>
      <w:r>
        <w:instrText xml:space="preserve"> TC "</w:instrText>
      </w:r>
      <w:bookmarkStart w:id="408" w:name="_Toc441651879"/>
      <w:r>
        <w:instrText>Online Diensten in de Open Programma's</w:instrText>
      </w:r>
      <w:bookmarkEnd w:id="408"/>
      <w:r>
        <w:instrText>" \l 2</w:instrText>
      </w:r>
      <w:r>
        <w:fldChar w:fldCharType="end"/>
      </w:r>
    </w:p>
    <w:p w:rsidR="00977787" w:rsidRDefault="006A5BF1">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977787" w:rsidRDefault="00977787">
      <w:pPr>
        <w:pStyle w:val="ProductList-Body"/>
      </w:pPr>
    </w:p>
    <w:p w:rsidR="00977787" w:rsidRDefault="006A5BF1">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977787" w:rsidRDefault="006A5BF1">
      <w:pPr>
        <w:pStyle w:val="ProductList-Offering1Heading"/>
        <w:outlineLvl w:val="1"/>
      </w:pPr>
      <w:bookmarkStart w:id="409" w:name="_Sec571"/>
      <w:r>
        <w:t>Aanvullende Voorwaarden voor Professionele Diensten – Legacy Overeenkomsten</w:t>
      </w:r>
      <w:bookmarkEnd w:id="409"/>
      <w:r>
        <w:fldChar w:fldCharType="begin"/>
      </w:r>
      <w:r>
        <w:instrText xml:space="preserve"> TC "</w:instrText>
      </w:r>
      <w:bookmarkStart w:id="410" w:name="_Toc441651880"/>
      <w:r>
        <w:instrText>Aanvullende Voorwaarden voor Professionele Diensten – Legacy Overeenkomsten</w:instrText>
      </w:r>
      <w:bookmarkEnd w:id="410"/>
      <w:r>
        <w:instrText>" \l 2</w:instrText>
      </w:r>
      <w:r>
        <w:fldChar w:fldCharType="end"/>
      </w:r>
    </w:p>
    <w:p w:rsidR="00977787" w:rsidRDefault="006A5BF1">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977787" w:rsidRDefault="00977787">
      <w:pPr>
        <w:pStyle w:val="ProductList-Body"/>
      </w:pPr>
    </w:p>
    <w:p w:rsidR="00977787" w:rsidRDefault="006A5BF1">
      <w:pPr>
        <w:pStyle w:val="ProductList-ClauseHeading"/>
        <w:outlineLvl w:val="2"/>
      </w:pPr>
      <w:r>
        <w:lastRenderedPageBreak/>
        <w:t>Gebruik, eigendom en licentierechten.</w:t>
      </w:r>
    </w:p>
    <w:p w:rsidR="00977787" w:rsidRDefault="006A5BF1">
      <w:pPr>
        <w:pStyle w:val="ProductList-SubClauseHeading"/>
        <w:outlineLvl w:val="3"/>
      </w:pPr>
      <w:r>
        <w:t>Fixes</w:t>
      </w:r>
    </w:p>
    <w:p w:rsidR="00977787" w:rsidRDefault="006A5BF1">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977787" w:rsidRDefault="00977787">
      <w:pPr>
        <w:pStyle w:val="ProductList-BodyIndented"/>
      </w:pPr>
    </w:p>
    <w:p w:rsidR="00977787" w:rsidRDefault="006A5BF1">
      <w:pPr>
        <w:pStyle w:val="ProductList-SubClauseHeading"/>
        <w:outlineLvl w:val="3"/>
      </w:pPr>
      <w:r>
        <w:t>Reeds bestaand werk</w:t>
      </w:r>
    </w:p>
    <w:p w:rsidR="00977787" w:rsidRDefault="006A5BF1">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977787" w:rsidRDefault="006A5BF1">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977787" w:rsidRDefault="00977787">
      <w:pPr>
        <w:pStyle w:val="ProductList-BodyIndented"/>
      </w:pPr>
    </w:p>
    <w:p w:rsidR="00977787" w:rsidRDefault="006A5BF1">
      <w:pPr>
        <w:pStyle w:val="ProductList-SubClauseHeading"/>
        <w:outlineLvl w:val="3"/>
      </w:pPr>
      <w:r>
        <w:t>Resultaten van Diensten</w:t>
      </w:r>
    </w:p>
    <w:p w:rsidR="00977787" w:rsidRDefault="006A5BF1">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977787" w:rsidRDefault="00977787">
      <w:pPr>
        <w:pStyle w:val="ProductList-BodyIndented"/>
      </w:pPr>
    </w:p>
    <w:p w:rsidR="00977787" w:rsidRDefault="006A5BF1">
      <w:pPr>
        <w:pStyle w:val="ProductList-SubClauseHeading"/>
        <w:outlineLvl w:val="3"/>
      </w:pPr>
      <w:r>
        <w:t>Gebruik van technische gegevens uit Professionele Diensten</w:t>
      </w:r>
    </w:p>
    <w:p w:rsidR="00977787" w:rsidRDefault="006A5BF1">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977787" w:rsidRDefault="00977787">
      <w:pPr>
        <w:pStyle w:val="ProductList-BodyIndented"/>
      </w:pPr>
    </w:p>
    <w:p w:rsidR="00977787" w:rsidRDefault="006A5BF1">
      <w:pPr>
        <w:pStyle w:val="ProductList-SubClauseHeading"/>
        <w:outlineLvl w:val="3"/>
      </w:pPr>
      <w:r>
        <w:t>Beperkingen bij Open Source-licenties</w:t>
      </w:r>
    </w:p>
    <w:p w:rsidR="00977787" w:rsidRDefault="006A5BF1">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977787" w:rsidRDefault="00977787">
      <w:pPr>
        <w:pStyle w:val="ProductList-BodyIndented"/>
      </w:pPr>
    </w:p>
    <w:p w:rsidR="00977787" w:rsidRDefault="006A5BF1">
      <w:pPr>
        <w:pStyle w:val="ProductList-SubClauseHeading"/>
        <w:outlineLvl w:val="3"/>
      </w:pPr>
      <w:r>
        <w:t>Rechten van Gelieerde Ondernemingen</w:t>
      </w:r>
    </w:p>
    <w:p w:rsidR="00977787" w:rsidRDefault="006A5BF1">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977787" w:rsidRDefault="00977787">
      <w:pPr>
        <w:pStyle w:val="ProductList-BodyIndented"/>
      </w:pPr>
    </w:p>
    <w:p w:rsidR="00977787" w:rsidRDefault="006A5BF1">
      <w:pPr>
        <w:pStyle w:val="ProductList-ClauseHeading"/>
        <w:outlineLvl w:val="2"/>
      </w:pPr>
      <w:r>
        <w:t>Garanties en aansprakelijkheidsbeperkingen</w:t>
      </w:r>
    </w:p>
    <w:p w:rsidR="00977787" w:rsidRDefault="006A5BF1">
      <w:pPr>
        <w:pStyle w:val="ProductList-SubClauseHeading"/>
        <w:outlineLvl w:val="3"/>
      </w:pPr>
      <w:r>
        <w:t>Garantie voor Professionele Diensten</w:t>
      </w:r>
    </w:p>
    <w:p w:rsidR="00977787" w:rsidRDefault="006A5BF1">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977787" w:rsidRDefault="00977787">
      <w:pPr>
        <w:pStyle w:val="ProductList-BodyIndented"/>
      </w:pPr>
    </w:p>
    <w:p w:rsidR="00977787" w:rsidRDefault="006A5BF1">
      <w:pPr>
        <w:pStyle w:val="ProductList-SubClauseHeading"/>
        <w:outlineLvl w:val="3"/>
      </w:pPr>
      <w:r>
        <w:t>Aansprakelijkheidsbeperking</w:t>
      </w:r>
    </w:p>
    <w:p w:rsidR="00977787" w:rsidRDefault="006A5BF1">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977787" w:rsidRDefault="00977787">
      <w:pPr>
        <w:pStyle w:val="ProductList-BodyIndented"/>
        <w:jc w:val="right"/>
      </w:pPr>
    </w:p>
    <w:tbl>
      <w:tblPr>
        <w:tblStyle w:val="PURTable0"/>
        <w:tblW w:w="0" w:type="dxa"/>
        <w:tblLook w:val="04A0" w:firstRow="1" w:lastRow="0" w:firstColumn="1" w:lastColumn="0" w:noHBand="0" w:noVBand="1"/>
      </w:tblPr>
      <w:tblGrid>
        <w:gridCol w:w="1044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Indented"/>
      </w:pPr>
    </w:p>
    <w:p w:rsidR="00977787" w:rsidRDefault="006A5BF1">
      <w:pPr>
        <w:pStyle w:val="ProductList-SectionHeading"/>
        <w:pageBreakBefore/>
        <w:outlineLvl w:val="0"/>
      </w:pPr>
      <w:bookmarkStart w:id="411" w:name="_Sec572"/>
      <w:bookmarkEnd w:id="401"/>
      <w:r>
        <w:lastRenderedPageBreak/>
        <w:t>Bijlage E – Productpromoties</w:t>
      </w:r>
      <w:r>
        <w:fldChar w:fldCharType="begin"/>
      </w:r>
      <w:r>
        <w:instrText xml:space="preserve"> TC "</w:instrText>
      </w:r>
      <w:bookmarkStart w:id="412" w:name="_Toc441651881"/>
      <w:r>
        <w:instrText>Bijlage E – Productpromoties</w:instrText>
      </w:r>
      <w:bookmarkEnd w:id="412"/>
      <w:r>
        <w:instrText>" \l 1</w:instrText>
      </w:r>
      <w:r>
        <w:fldChar w:fldCharType="end"/>
      </w:r>
    </w:p>
    <w:p w:rsidR="00977787" w:rsidRDefault="006A5BF1">
      <w:pPr>
        <w:pStyle w:val="ProductList-OfferingGroupHeading"/>
        <w:outlineLvl w:val="1"/>
      </w:pPr>
      <w:bookmarkStart w:id="413" w:name="_Sec867"/>
      <w:r>
        <w:t>System Center Client Management Suite promotie</w:t>
      </w:r>
      <w:bookmarkEnd w:id="413"/>
      <w:r>
        <w:fldChar w:fldCharType="begin"/>
      </w:r>
      <w:r>
        <w:instrText xml:space="preserve"> TC "</w:instrText>
      </w:r>
      <w:bookmarkStart w:id="414" w:name="_Toc441651882"/>
      <w:r>
        <w:instrText>System Center Client Management Suite promotie</w:instrText>
      </w:r>
      <w:bookmarkEnd w:id="414"/>
      <w:r>
        <w:instrText>" \l 2</w:instrText>
      </w:r>
      <w:r>
        <w:fldChar w:fldCharType="end"/>
      </w:r>
    </w:p>
    <w:p w:rsidR="00977787" w:rsidRDefault="006A5BF1">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977787" w:rsidRDefault="006A5BF1">
      <w:pPr>
        <w:pStyle w:val="ProductList-OfferingGroupHeading"/>
        <w:outlineLvl w:val="1"/>
      </w:pPr>
      <w:bookmarkStart w:id="415" w:name="_Sec871"/>
      <w:r>
        <w:t>Azure Compute Capacity-promotie</w:t>
      </w:r>
      <w:bookmarkEnd w:id="415"/>
      <w:r>
        <w:fldChar w:fldCharType="begin"/>
      </w:r>
      <w:r>
        <w:instrText xml:space="preserve"> TC "</w:instrText>
      </w:r>
      <w:bookmarkStart w:id="416" w:name="_Toc441651883"/>
      <w:r>
        <w:instrText>Azure Compute Capacity-promotie</w:instrText>
      </w:r>
      <w:bookmarkEnd w:id="416"/>
      <w:r>
        <w:instrText>" \l 2</w:instrText>
      </w:r>
      <w:r>
        <w:fldChar w:fldCharType="end"/>
      </w:r>
    </w:p>
    <w:p w:rsidR="00977787" w:rsidRDefault="006A5BF1">
      <w:pPr>
        <w:pStyle w:val="ProductList-Body"/>
      </w:pPr>
      <w:r>
        <w:t xml:space="preserve">Van 1 november 2015 tot 30 juni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 </w:t>
      </w:r>
    </w:p>
    <w:p w:rsidR="00977787" w:rsidRDefault="00977787">
      <w:pPr>
        <w:pStyle w:val="ProductList-Body"/>
        <w:jc w:val="right"/>
      </w:pPr>
    </w:p>
    <w:tbl>
      <w:tblPr>
        <w:tblStyle w:val="PURTable"/>
        <w:tblW w:w="0" w:type="dxa"/>
        <w:tblLook w:val="04A0" w:firstRow="1" w:lastRow="0" w:firstColumn="1" w:lastColumn="0" w:noHBand="0" w:noVBand="1"/>
      </w:tblPr>
      <w:tblGrid>
        <w:gridCol w:w="10800"/>
      </w:tblGrid>
      <w:tr w:rsidR="0097778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7787" w:rsidRDefault="000E305B">
            <w:pPr>
              <w:pStyle w:val="ProductList-TableBody"/>
              <w:jc w:val="right"/>
            </w:pPr>
            <w:hyperlink w:anchor="_Sec842">
              <w:r w:rsidR="006A5BF1">
                <w:rPr>
                  <w:color w:val="00467F"/>
                  <w:sz w:val="14"/>
                  <w:u w:val="single"/>
                </w:rPr>
                <w:t>Inhoud</w:t>
              </w:r>
            </w:hyperlink>
            <w:r w:rsidR="006A5BF1">
              <w:rPr>
                <w:sz w:val="14"/>
              </w:rPr>
              <w:t xml:space="preserve"> / </w:t>
            </w:r>
            <w:hyperlink w:anchor="_Sec549">
              <w:r w:rsidR="006A5BF1">
                <w:rPr>
                  <w:color w:val="00467F"/>
                  <w:sz w:val="14"/>
                  <w:u w:val="single"/>
                </w:rPr>
                <w:t>Woordenlijst</w:t>
              </w:r>
            </w:hyperlink>
            <w:r w:rsidR="006A5BF1">
              <w:rPr>
                <w:sz w:val="14"/>
              </w:rPr>
              <w:t xml:space="preserve"> / </w:t>
            </w:r>
            <w:hyperlink w:anchor="_Sec844">
              <w:r w:rsidR="006A5BF1">
                <w:rPr>
                  <w:color w:val="00467F"/>
                  <w:sz w:val="14"/>
                  <w:u w:val="single"/>
                </w:rPr>
                <w:t>Index</w:t>
              </w:r>
            </w:hyperlink>
          </w:p>
        </w:tc>
      </w:tr>
    </w:tbl>
    <w:p w:rsidR="00977787" w:rsidRDefault="00977787">
      <w:pPr>
        <w:pStyle w:val="ProductList-Body"/>
      </w:pPr>
    </w:p>
    <w:p w:rsidR="00977787" w:rsidRDefault="00977787">
      <w:pPr>
        <w:sectPr w:rsidR="00977787">
          <w:headerReference w:type="default" r:id="rId145"/>
          <w:footerReference w:type="default" r:id="rId146"/>
          <w:type w:val="continuous"/>
          <w:pgSz w:w="12240" w:h="15840" w:code="1"/>
          <w:pgMar w:top="1170" w:right="720" w:bottom="720" w:left="720" w:header="432" w:footer="288" w:gutter="0"/>
          <w:cols w:space="360"/>
        </w:sectPr>
      </w:pPr>
    </w:p>
    <w:bookmarkEnd w:id="411"/>
    <w:p w:rsidR="00977787" w:rsidRDefault="006A5BF1">
      <w:pPr>
        <w:pStyle w:val="ProductList-SectionHeading"/>
        <w:pageBreakBefore/>
        <w:outlineLvl w:val="0"/>
      </w:pPr>
      <w:r>
        <w:lastRenderedPageBreak/>
        <w:t>Index</w:t>
      </w:r>
      <w:r>
        <w:fldChar w:fldCharType="begin"/>
      </w:r>
      <w:r>
        <w:instrText xml:space="preserve"> TC "</w:instrText>
      </w:r>
      <w:bookmarkStart w:id="417" w:name="_Toc441651884"/>
      <w:r>
        <w:instrText>Index</w:instrText>
      </w:r>
      <w:bookmarkEnd w:id="417"/>
      <w:r>
        <w:instrText>" \l 1</w:instrText>
      </w:r>
      <w:r>
        <w:fldChar w:fldCharType="end"/>
      </w:r>
    </w:p>
    <w:p w:rsidR="00977787" w:rsidRDefault="00977787">
      <w:pPr>
        <w:pStyle w:val="ProductList-Body"/>
      </w:pPr>
    </w:p>
    <w:p w:rsidR="00977787" w:rsidRDefault="00977787">
      <w:pPr>
        <w:sectPr w:rsidR="00977787">
          <w:headerReference w:type="default" r:id="rId147"/>
          <w:footerReference w:type="default" r:id="rId148"/>
          <w:type w:val="continuous"/>
          <w:pgSz w:w="12240" w:h="15840" w:code="1"/>
          <w:pgMar w:top="1170" w:right="720" w:bottom="720" w:left="720" w:header="432" w:footer="288" w:gutter="0"/>
          <w:cols w:space="360"/>
        </w:sectPr>
      </w:pPr>
    </w:p>
    <w:p w:rsidR="006A5BF1" w:rsidRDefault="006A5BF1">
      <w:pPr>
        <w:pStyle w:val="ProductList-Body"/>
        <w:rPr>
          <w:noProof/>
        </w:rPr>
        <w:sectPr w:rsidR="006A5BF1" w:rsidSect="006A5BF1">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6A5BF1" w:rsidRDefault="006A5BF1">
      <w:pPr>
        <w:pStyle w:val="Index1"/>
        <w:tabs>
          <w:tab w:val="right" w:pos="5030"/>
        </w:tabs>
        <w:rPr>
          <w:noProof/>
        </w:rPr>
      </w:pPr>
      <w:r>
        <w:rPr>
          <w:noProof/>
        </w:rPr>
        <w:lastRenderedPageBreak/>
        <w:t>Aanvullende CAL Suite voor Windows Small Business Server 2011 Premium, 49</w:t>
      </w:r>
    </w:p>
    <w:p w:rsidR="006A5BF1" w:rsidRDefault="006A5BF1">
      <w:pPr>
        <w:pStyle w:val="Index1"/>
        <w:tabs>
          <w:tab w:val="right" w:pos="5030"/>
        </w:tabs>
        <w:rPr>
          <w:noProof/>
        </w:rPr>
      </w:pPr>
      <w:r>
        <w:rPr>
          <w:noProof/>
        </w:rPr>
        <w:t>Aanvullende CAL voor Microsoft Dynamics AX 2012 R3 Enterprise, 20</w:t>
      </w:r>
    </w:p>
    <w:p w:rsidR="006A5BF1" w:rsidRDefault="006A5BF1">
      <w:pPr>
        <w:pStyle w:val="Index1"/>
        <w:tabs>
          <w:tab w:val="right" w:pos="5030"/>
        </w:tabs>
        <w:rPr>
          <w:noProof/>
        </w:rPr>
      </w:pPr>
      <w:r>
        <w:rPr>
          <w:noProof/>
        </w:rPr>
        <w:t>Aanvullende CAL voor Microsoft Dynamics CRM 2016 Basic, 21</w:t>
      </w:r>
    </w:p>
    <w:p w:rsidR="006A5BF1" w:rsidRDefault="006A5BF1">
      <w:pPr>
        <w:pStyle w:val="Index1"/>
        <w:tabs>
          <w:tab w:val="right" w:pos="5030"/>
        </w:tabs>
        <w:rPr>
          <w:noProof/>
        </w:rPr>
      </w:pPr>
      <w:r>
        <w:rPr>
          <w:noProof/>
        </w:rPr>
        <w:t>Aanvullende CAL voor Microsoft Dynamics CRM 2016 Professional, 21</w:t>
      </w:r>
    </w:p>
    <w:p w:rsidR="006A5BF1" w:rsidRDefault="006A5BF1">
      <w:pPr>
        <w:pStyle w:val="Index1"/>
        <w:tabs>
          <w:tab w:val="right" w:pos="5030"/>
        </w:tabs>
        <w:rPr>
          <w:noProof/>
        </w:rPr>
      </w:pPr>
      <w:r>
        <w:rPr>
          <w:noProof/>
        </w:rPr>
        <w:t>Aanvullende CAL voor Microsoft Dynamics CRM Basic, 59</w:t>
      </w:r>
    </w:p>
    <w:p w:rsidR="006A5BF1" w:rsidRDefault="006A5BF1">
      <w:pPr>
        <w:pStyle w:val="Index1"/>
        <w:tabs>
          <w:tab w:val="right" w:pos="5030"/>
        </w:tabs>
        <w:rPr>
          <w:noProof/>
        </w:rPr>
      </w:pPr>
      <w:r>
        <w:rPr>
          <w:noProof/>
        </w:rPr>
        <w:t>Aanvullende CAL voor Microsoft Dynamics CRM Professional, 59</w:t>
      </w:r>
    </w:p>
    <w:p w:rsidR="006A5BF1" w:rsidRDefault="006A5BF1">
      <w:pPr>
        <w:pStyle w:val="Index1"/>
        <w:tabs>
          <w:tab w:val="right" w:pos="5030"/>
        </w:tabs>
        <w:rPr>
          <w:noProof/>
        </w:rPr>
      </w:pPr>
      <w:r>
        <w:rPr>
          <w:noProof/>
        </w:rPr>
        <w:t>Aanvullende Functional CAL voor Microsoft Dynamics AX 2012 R3, 20</w:t>
      </w:r>
    </w:p>
    <w:p w:rsidR="006A5BF1" w:rsidRDefault="006A5BF1">
      <w:pPr>
        <w:pStyle w:val="Index1"/>
        <w:tabs>
          <w:tab w:val="right" w:pos="5030"/>
        </w:tabs>
        <w:rPr>
          <w:noProof/>
        </w:rPr>
      </w:pPr>
      <w:r>
        <w:rPr>
          <w:noProof/>
        </w:rPr>
        <w:t>Aanvullende Task CAL voor Microsoft Dynamics AX 2012 R3, 20</w:t>
      </w:r>
    </w:p>
    <w:p w:rsidR="006A5BF1" w:rsidRDefault="006A5BF1">
      <w:pPr>
        <w:pStyle w:val="Index1"/>
        <w:tabs>
          <w:tab w:val="right" w:pos="5030"/>
        </w:tabs>
        <w:rPr>
          <w:noProof/>
        </w:rPr>
      </w:pPr>
      <w:r>
        <w:rPr>
          <w:noProof/>
        </w:rPr>
        <w:t>Access 2016, 23</w:t>
      </w:r>
    </w:p>
    <w:p w:rsidR="006A5BF1" w:rsidRDefault="006A5BF1">
      <w:pPr>
        <w:pStyle w:val="Index1"/>
        <w:tabs>
          <w:tab w:val="right" w:pos="5030"/>
        </w:tabs>
        <w:rPr>
          <w:noProof/>
        </w:rPr>
      </w:pPr>
      <w:r>
        <w:rPr>
          <w:noProof/>
        </w:rPr>
        <w:t>Advanced Threat Protection, 66</w:t>
      </w:r>
    </w:p>
    <w:p w:rsidR="006A5BF1" w:rsidRDefault="006A5BF1">
      <w:pPr>
        <w:pStyle w:val="Index1"/>
        <w:tabs>
          <w:tab w:val="right" w:pos="5030"/>
        </w:tabs>
        <w:rPr>
          <w:noProof/>
        </w:rPr>
      </w:pPr>
      <w:r>
        <w:rPr>
          <w:noProof/>
        </w:rPr>
        <w:t>Apparaat-CAL voor Project Server 2016, 24</w:t>
      </w:r>
    </w:p>
    <w:p w:rsidR="006A5BF1" w:rsidRDefault="006A5BF1">
      <w:pPr>
        <w:pStyle w:val="Index1"/>
        <w:tabs>
          <w:tab w:val="right" w:pos="5030"/>
        </w:tabs>
        <w:rPr>
          <w:noProof/>
        </w:rPr>
      </w:pPr>
      <w:r>
        <w:rPr>
          <w:noProof/>
        </w:rPr>
        <w:t>Apple Macintosh, 40</w:t>
      </w:r>
    </w:p>
    <w:p w:rsidR="006A5BF1" w:rsidRDefault="006A5BF1">
      <w:pPr>
        <w:pStyle w:val="Index1"/>
        <w:tabs>
          <w:tab w:val="right" w:pos="5030"/>
        </w:tabs>
        <w:rPr>
          <w:noProof/>
        </w:rPr>
      </w:pPr>
      <w:r>
        <w:rPr>
          <w:noProof/>
        </w:rPr>
        <w:t>Azure Active Directory Basic, 55</w:t>
      </w:r>
    </w:p>
    <w:p w:rsidR="006A5BF1" w:rsidRDefault="006A5BF1">
      <w:pPr>
        <w:pStyle w:val="Index1"/>
        <w:tabs>
          <w:tab w:val="right" w:pos="5030"/>
        </w:tabs>
        <w:rPr>
          <w:noProof/>
        </w:rPr>
      </w:pPr>
      <w:r>
        <w:rPr>
          <w:noProof/>
        </w:rPr>
        <w:t>Azure Active Directory Premium, 55</w:t>
      </w:r>
    </w:p>
    <w:p w:rsidR="006A5BF1" w:rsidRDefault="006A5BF1">
      <w:pPr>
        <w:pStyle w:val="Index1"/>
        <w:tabs>
          <w:tab w:val="right" w:pos="5030"/>
        </w:tabs>
        <w:rPr>
          <w:noProof/>
        </w:rPr>
      </w:pPr>
      <w:r>
        <w:rPr>
          <w:noProof/>
        </w:rPr>
        <w:t>Azure Active Professional Direct Support, 54</w:t>
      </w:r>
    </w:p>
    <w:p w:rsidR="006A5BF1" w:rsidRDefault="006A5BF1">
      <w:pPr>
        <w:pStyle w:val="Index1"/>
        <w:tabs>
          <w:tab w:val="right" w:pos="5030"/>
        </w:tabs>
        <w:rPr>
          <w:noProof/>
        </w:rPr>
      </w:pPr>
      <w:r>
        <w:rPr>
          <w:noProof/>
        </w:rPr>
        <w:t>Azure Active Standard Support, 54</w:t>
      </w:r>
    </w:p>
    <w:p w:rsidR="006A5BF1" w:rsidRDefault="006A5BF1">
      <w:pPr>
        <w:pStyle w:val="Index1"/>
        <w:tabs>
          <w:tab w:val="right" w:pos="5030"/>
        </w:tabs>
        <w:rPr>
          <w:noProof/>
        </w:rPr>
      </w:pPr>
      <w:r>
        <w:rPr>
          <w:noProof/>
        </w:rPr>
        <w:t>Azure RemoteApp, 56</w:t>
      </w:r>
    </w:p>
    <w:p w:rsidR="006A5BF1" w:rsidRDefault="006A5BF1">
      <w:pPr>
        <w:pStyle w:val="Index1"/>
        <w:tabs>
          <w:tab w:val="right" w:pos="5030"/>
        </w:tabs>
        <w:rPr>
          <w:noProof/>
        </w:rPr>
      </w:pPr>
      <w:r>
        <w:rPr>
          <w:noProof/>
        </w:rPr>
        <w:t>Azure Rights Management Add-on, 64</w:t>
      </w:r>
    </w:p>
    <w:p w:rsidR="006A5BF1" w:rsidRDefault="006A5BF1">
      <w:pPr>
        <w:pStyle w:val="Index1"/>
        <w:tabs>
          <w:tab w:val="right" w:pos="5030"/>
        </w:tabs>
        <w:rPr>
          <w:noProof/>
        </w:rPr>
      </w:pPr>
      <w:r>
        <w:rPr>
          <w:noProof/>
        </w:rPr>
        <w:t>Azure Site Recovery, 87</w:t>
      </w:r>
    </w:p>
    <w:p w:rsidR="006A5BF1" w:rsidRDefault="006A5BF1">
      <w:pPr>
        <w:pStyle w:val="Index1"/>
        <w:tabs>
          <w:tab w:val="right" w:pos="5030"/>
        </w:tabs>
        <w:rPr>
          <w:noProof/>
        </w:rPr>
      </w:pPr>
      <w:r>
        <w:rPr>
          <w:noProof/>
        </w:rPr>
        <w:t>Bing Maps Asset Management voor Windows, Europa of Noord-Amerika, 69</w:t>
      </w:r>
    </w:p>
    <w:p w:rsidR="006A5BF1" w:rsidRDefault="006A5BF1">
      <w:pPr>
        <w:pStyle w:val="Index1"/>
        <w:tabs>
          <w:tab w:val="right" w:pos="5030"/>
        </w:tabs>
        <w:rPr>
          <w:noProof/>
        </w:rPr>
      </w:pPr>
      <w:r>
        <w:rPr>
          <w:noProof/>
        </w:rPr>
        <w:t>BizTalk Server, 86</w:t>
      </w:r>
    </w:p>
    <w:p w:rsidR="006A5BF1" w:rsidRDefault="006A5BF1">
      <w:pPr>
        <w:pStyle w:val="Index1"/>
        <w:tabs>
          <w:tab w:val="right" w:pos="5030"/>
        </w:tabs>
        <w:rPr>
          <w:noProof/>
        </w:rPr>
      </w:pPr>
      <w:r>
        <w:rPr>
          <w:noProof/>
        </w:rPr>
        <w:t>BizTalk Server 2013, 15</w:t>
      </w:r>
    </w:p>
    <w:p w:rsidR="006A5BF1" w:rsidRDefault="006A5BF1">
      <w:pPr>
        <w:pStyle w:val="Index1"/>
        <w:tabs>
          <w:tab w:val="right" w:pos="5030"/>
        </w:tabs>
        <w:rPr>
          <w:noProof/>
        </w:rPr>
      </w:pPr>
      <w:r>
        <w:rPr>
          <w:noProof/>
        </w:rPr>
        <w:t>BizTalk Server 2013 R2 Branch Edition, 14</w:t>
      </w:r>
    </w:p>
    <w:p w:rsidR="006A5BF1" w:rsidRDefault="006A5BF1">
      <w:pPr>
        <w:pStyle w:val="Index1"/>
        <w:tabs>
          <w:tab w:val="right" w:pos="5030"/>
        </w:tabs>
        <w:rPr>
          <w:noProof/>
        </w:rPr>
      </w:pPr>
      <w:r>
        <w:rPr>
          <w:noProof/>
        </w:rPr>
        <w:t>BizTalk Server 2013 R2 Branch IDC, 15</w:t>
      </w:r>
    </w:p>
    <w:p w:rsidR="006A5BF1" w:rsidRDefault="006A5BF1">
      <w:pPr>
        <w:pStyle w:val="Index1"/>
        <w:tabs>
          <w:tab w:val="right" w:pos="5030"/>
        </w:tabs>
        <w:rPr>
          <w:noProof/>
        </w:rPr>
      </w:pPr>
      <w:r>
        <w:rPr>
          <w:noProof/>
        </w:rPr>
        <w:t>BizTalk Server 2013 R2 Developer, 15</w:t>
      </w:r>
    </w:p>
    <w:p w:rsidR="006A5BF1" w:rsidRDefault="006A5BF1">
      <w:pPr>
        <w:pStyle w:val="Index1"/>
        <w:tabs>
          <w:tab w:val="right" w:pos="5030"/>
        </w:tabs>
        <w:rPr>
          <w:noProof/>
        </w:rPr>
      </w:pPr>
      <w:r>
        <w:rPr>
          <w:noProof/>
        </w:rPr>
        <w:t>BizTalk Server 2013 R2 Enterprise Edition, 15</w:t>
      </w:r>
    </w:p>
    <w:p w:rsidR="006A5BF1" w:rsidRDefault="006A5BF1">
      <w:pPr>
        <w:pStyle w:val="Index1"/>
        <w:tabs>
          <w:tab w:val="right" w:pos="5030"/>
        </w:tabs>
        <w:rPr>
          <w:noProof/>
        </w:rPr>
      </w:pPr>
      <w:r>
        <w:rPr>
          <w:noProof/>
        </w:rPr>
        <w:t>BizTalk Server 2013 R2 Standard Edition, 15</w:t>
      </w:r>
    </w:p>
    <w:p w:rsidR="006A5BF1" w:rsidRDefault="006A5BF1">
      <w:pPr>
        <w:pStyle w:val="Index1"/>
        <w:tabs>
          <w:tab w:val="right" w:pos="5030"/>
        </w:tabs>
        <w:rPr>
          <w:noProof/>
        </w:rPr>
      </w:pPr>
      <w:r>
        <w:rPr>
          <w:noProof/>
        </w:rPr>
        <w:t>BizTalk Server 2013 R2 Standard Edition IDC, 15</w:t>
      </w:r>
    </w:p>
    <w:p w:rsidR="006A5BF1" w:rsidRDefault="006A5BF1">
      <w:pPr>
        <w:pStyle w:val="Index1"/>
        <w:tabs>
          <w:tab w:val="right" w:pos="5030"/>
        </w:tabs>
        <w:rPr>
          <w:noProof/>
        </w:rPr>
      </w:pPr>
      <w:r>
        <w:rPr>
          <w:noProof/>
        </w:rPr>
        <w:t>BizTalk Server Branch, 87</w:t>
      </w:r>
    </w:p>
    <w:p w:rsidR="006A5BF1" w:rsidRDefault="006A5BF1">
      <w:pPr>
        <w:pStyle w:val="Index1"/>
        <w:tabs>
          <w:tab w:val="right" w:pos="5030"/>
        </w:tabs>
        <w:rPr>
          <w:noProof/>
        </w:rPr>
      </w:pPr>
      <w:r>
        <w:rPr>
          <w:noProof/>
        </w:rPr>
        <w:t>BizTalk Server Enterprise, 87</w:t>
      </w:r>
    </w:p>
    <w:p w:rsidR="006A5BF1" w:rsidRDefault="006A5BF1">
      <w:pPr>
        <w:pStyle w:val="Index1"/>
        <w:tabs>
          <w:tab w:val="right" w:pos="5030"/>
        </w:tabs>
        <w:rPr>
          <w:noProof/>
        </w:rPr>
      </w:pPr>
      <w:r>
        <w:rPr>
          <w:noProof/>
        </w:rPr>
        <w:t>BizTalk Server Standard, 87</w:t>
      </w:r>
    </w:p>
    <w:p w:rsidR="006A5BF1" w:rsidRDefault="006A5BF1">
      <w:pPr>
        <w:pStyle w:val="Index1"/>
        <w:tabs>
          <w:tab w:val="right" w:pos="5030"/>
        </w:tabs>
        <w:rPr>
          <w:noProof/>
        </w:rPr>
      </w:pPr>
      <w:r>
        <w:rPr>
          <w:noProof/>
        </w:rPr>
        <w:t>Business Productivity Online Deskless Suite, 65</w:t>
      </w:r>
    </w:p>
    <w:p w:rsidR="006A5BF1" w:rsidRDefault="006A5BF1">
      <w:pPr>
        <w:pStyle w:val="Index1"/>
        <w:tabs>
          <w:tab w:val="right" w:pos="5030"/>
        </w:tabs>
        <w:rPr>
          <w:noProof/>
        </w:rPr>
      </w:pPr>
      <w:r>
        <w:rPr>
          <w:noProof/>
        </w:rPr>
        <w:t>CAL voor Exchange Server Enterprise 2016, 26</w:t>
      </w:r>
    </w:p>
    <w:p w:rsidR="006A5BF1" w:rsidRDefault="006A5BF1">
      <w:pPr>
        <w:pStyle w:val="Index1"/>
        <w:tabs>
          <w:tab w:val="right" w:pos="5030"/>
        </w:tabs>
        <w:rPr>
          <w:noProof/>
        </w:rPr>
      </w:pPr>
      <w:r>
        <w:rPr>
          <w:noProof/>
        </w:rPr>
        <w:t>CAL voor Exchange Server Standard 2016, 26</w:t>
      </w:r>
    </w:p>
    <w:p w:rsidR="006A5BF1" w:rsidRDefault="006A5BF1">
      <w:pPr>
        <w:pStyle w:val="Index1"/>
        <w:tabs>
          <w:tab w:val="right" w:pos="5030"/>
        </w:tabs>
        <w:rPr>
          <w:noProof/>
        </w:rPr>
      </w:pPr>
      <w:r>
        <w:rPr>
          <w:noProof/>
        </w:rPr>
        <w:t>CAL voor Microsoft Dynamics AX 2012 R3 Enterprise, 20</w:t>
      </w:r>
    </w:p>
    <w:p w:rsidR="006A5BF1" w:rsidRDefault="006A5BF1">
      <w:pPr>
        <w:pStyle w:val="Index1"/>
        <w:tabs>
          <w:tab w:val="right" w:pos="5030"/>
        </w:tabs>
        <w:rPr>
          <w:noProof/>
        </w:rPr>
      </w:pPr>
      <w:r>
        <w:rPr>
          <w:noProof/>
        </w:rPr>
        <w:t>CAL voor Microsoft Dynamics AX Enterprise, 81</w:t>
      </w:r>
    </w:p>
    <w:p w:rsidR="006A5BF1" w:rsidRDefault="006A5BF1">
      <w:pPr>
        <w:pStyle w:val="Index1"/>
        <w:tabs>
          <w:tab w:val="right" w:pos="5030"/>
        </w:tabs>
        <w:rPr>
          <w:noProof/>
        </w:rPr>
      </w:pPr>
      <w:r>
        <w:rPr>
          <w:noProof/>
        </w:rPr>
        <w:t>CAL voor Microsoft Dynamics CRM, 81</w:t>
      </w:r>
    </w:p>
    <w:p w:rsidR="006A5BF1" w:rsidRDefault="006A5BF1">
      <w:pPr>
        <w:pStyle w:val="Index1"/>
        <w:tabs>
          <w:tab w:val="right" w:pos="5030"/>
        </w:tabs>
        <w:rPr>
          <w:noProof/>
        </w:rPr>
      </w:pPr>
      <w:r>
        <w:rPr>
          <w:noProof/>
        </w:rPr>
        <w:t>CAL voor Microsoft Dynamics CRM 2016 Basic, 21</w:t>
      </w:r>
    </w:p>
    <w:p w:rsidR="006A5BF1" w:rsidRDefault="006A5BF1">
      <w:pPr>
        <w:pStyle w:val="Index1"/>
        <w:tabs>
          <w:tab w:val="right" w:pos="5030"/>
        </w:tabs>
        <w:rPr>
          <w:noProof/>
        </w:rPr>
      </w:pPr>
      <w:r>
        <w:rPr>
          <w:noProof/>
        </w:rPr>
        <w:t>CAL voor Microsoft Dynamics CRM 2016 Essentials, 21</w:t>
      </w:r>
    </w:p>
    <w:p w:rsidR="006A5BF1" w:rsidRDefault="006A5BF1">
      <w:pPr>
        <w:pStyle w:val="Index1"/>
        <w:tabs>
          <w:tab w:val="right" w:pos="5030"/>
        </w:tabs>
        <w:rPr>
          <w:noProof/>
        </w:rPr>
      </w:pPr>
      <w:r>
        <w:rPr>
          <w:noProof/>
        </w:rPr>
        <w:t>CAL voor Microsoft Dynamics CRM 2016 Professional, 21</w:t>
      </w:r>
    </w:p>
    <w:p w:rsidR="006A5BF1" w:rsidRDefault="006A5BF1">
      <w:pPr>
        <w:pStyle w:val="Index1"/>
        <w:tabs>
          <w:tab w:val="right" w:pos="5030"/>
        </w:tabs>
        <w:rPr>
          <w:noProof/>
        </w:rPr>
      </w:pPr>
      <w:r>
        <w:rPr>
          <w:noProof/>
        </w:rPr>
        <w:t>CAL voor Microsoft Dynamics CRM Basic, 59</w:t>
      </w:r>
    </w:p>
    <w:p w:rsidR="006A5BF1" w:rsidRDefault="006A5BF1">
      <w:pPr>
        <w:pStyle w:val="Index1"/>
        <w:tabs>
          <w:tab w:val="right" w:pos="5030"/>
        </w:tabs>
        <w:rPr>
          <w:noProof/>
        </w:rPr>
      </w:pPr>
      <w:r>
        <w:rPr>
          <w:noProof/>
        </w:rPr>
        <w:t>CAL voor Microsoft Dynamics CRM Essential, 59</w:t>
      </w:r>
    </w:p>
    <w:p w:rsidR="006A5BF1" w:rsidRDefault="006A5BF1">
      <w:pPr>
        <w:pStyle w:val="Index1"/>
        <w:tabs>
          <w:tab w:val="right" w:pos="5030"/>
        </w:tabs>
        <w:rPr>
          <w:noProof/>
        </w:rPr>
      </w:pPr>
      <w:r>
        <w:rPr>
          <w:noProof/>
        </w:rPr>
        <w:t>CAL voor Microsoft Dynamics CRM Professional, 59, 61</w:t>
      </w:r>
    </w:p>
    <w:p w:rsidR="006A5BF1" w:rsidRDefault="006A5BF1">
      <w:pPr>
        <w:pStyle w:val="Index1"/>
        <w:tabs>
          <w:tab w:val="right" w:pos="5030"/>
        </w:tabs>
        <w:rPr>
          <w:noProof/>
        </w:rPr>
      </w:pPr>
      <w:r>
        <w:rPr>
          <w:noProof/>
        </w:rPr>
        <w:t>CAL voor Microsoft Identity Manager 2016, 23</w:t>
      </w:r>
    </w:p>
    <w:p w:rsidR="006A5BF1" w:rsidRDefault="006A5BF1">
      <w:pPr>
        <w:pStyle w:val="Index1"/>
        <w:tabs>
          <w:tab w:val="right" w:pos="5030"/>
        </w:tabs>
        <w:rPr>
          <w:noProof/>
        </w:rPr>
      </w:pPr>
      <w:r>
        <w:rPr>
          <w:noProof/>
        </w:rPr>
        <w:t>CAL voor Project Server 2013, 27</w:t>
      </w:r>
    </w:p>
    <w:p w:rsidR="006A5BF1" w:rsidRDefault="006A5BF1">
      <w:pPr>
        <w:pStyle w:val="Index1"/>
        <w:tabs>
          <w:tab w:val="right" w:pos="5030"/>
        </w:tabs>
        <w:rPr>
          <w:noProof/>
        </w:rPr>
      </w:pPr>
      <w:r>
        <w:rPr>
          <w:noProof/>
        </w:rPr>
        <w:t>CAL voor SharePoint Server 2013 Enterprise, 27</w:t>
      </w:r>
    </w:p>
    <w:p w:rsidR="006A5BF1" w:rsidRDefault="006A5BF1">
      <w:pPr>
        <w:pStyle w:val="Index1"/>
        <w:tabs>
          <w:tab w:val="right" w:pos="5030"/>
        </w:tabs>
        <w:rPr>
          <w:noProof/>
        </w:rPr>
      </w:pPr>
      <w:r>
        <w:rPr>
          <w:noProof/>
        </w:rPr>
        <w:t>CAL voor SharePoint Server 2013 Standard, 27</w:t>
      </w:r>
    </w:p>
    <w:p w:rsidR="006A5BF1" w:rsidRDefault="006A5BF1">
      <w:pPr>
        <w:pStyle w:val="Index1"/>
        <w:tabs>
          <w:tab w:val="right" w:pos="5030"/>
        </w:tabs>
        <w:rPr>
          <w:noProof/>
        </w:rPr>
      </w:pPr>
      <w:r>
        <w:rPr>
          <w:noProof/>
        </w:rPr>
        <w:t>CAL voor Skype voor Bedrijven Plus, 68</w:t>
      </w:r>
    </w:p>
    <w:p w:rsidR="006A5BF1" w:rsidRDefault="006A5BF1">
      <w:pPr>
        <w:pStyle w:val="Index1"/>
        <w:tabs>
          <w:tab w:val="right" w:pos="5030"/>
        </w:tabs>
        <w:rPr>
          <w:noProof/>
        </w:rPr>
      </w:pPr>
      <w:r>
        <w:rPr>
          <w:noProof/>
        </w:rPr>
        <w:lastRenderedPageBreak/>
        <w:t>CAL voor Skype voor Bedrijven Server 2015 Enterprise, 28</w:t>
      </w:r>
    </w:p>
    <w:p w:rsidR="006A5BF1" w:rsidRDefault="006A5BF1">
      <w:pPr>
        <w:pStyle w:val="Index1"/>
        <w:tabs>
          <w:tab w:val="right" w:pos="5030"/>
        </w:tabs>
        <w:rPr>
          <w:noProof/>
        </w:rPr>
      </w:pPr>
      <w:r>
        <w:rPr>
          <w:noProof/>
        </w:rPr>
        <w:t>CAL voor Skype voor Bedrijven Server 2015 Plus, 28</w:t>
      </w:r>
    </w:p>
    <w:p w:rsidR="006A5BF1" w:rsidRDefault="006A5BF1">
      <w:pPr>
        <w:pStyle w:val="Index1"/>
        <w:tabs>
          <w:tab w:val="right" w:pos="5030"/>
        </w:tabs>
        <w:rPr>
          <w:noProof/>
        </w:rPr>
      </w:pPr>
      <w:r>
        <w:rPr>
          <w:noProof/>
        </w:rPr>
        <w:t>CAL voor Skype voor Bedrijven Server 2015 Standard, 28</w:t>
      </w:r>
    </w:p>
    <w:p w:rsidR="006A5BF1" w:rsidRDefault="006A5BF1">
      <w:pPr>
        <w:pStyle w:val="Index1"/>
        <w:tabs>
          <w:tab w:val="right" w:pos="5030"/>
        </w:tabs>
        <w:rPr>
          <w:noProof/>
        </w:rPr>
      </w:pPr>
      <w:r>
        <w:rPr>
          <w:noProof/>
        </w:rPr>
        <w:t>CAL voor SQL Server 2014, 30</w:t>
      </w:r>
    </w:p>
    <w:p w:rsidR="006A5BF1" w:rsidRDefault="006A5BF1">
      <w:pPr>
        <w:pStyle w:val="Index1"/>
        <w:tabs>
          <w:tab w:val="right" w:pos="5030"/>
        </w:tabs>
        <w:rPr>
          <w:noProof/>
        </w:rPr>
      </w:pPr>
      <w:r>
        <w:rPr>
          <w:noProof/>
        </w:rPr>
        <w:t>CAL voor Visual Studio Team Foundation Server 2015, 38</w:t>
      </w:r>
    </w:p>
    <w:p w:rsidR="006A5BF1" w:rsidRDefault="006A5BF1">
      <w:pPr>
        <w:pStyle w:val="Index1"/>
        <w:tabs>
          <w:tab w:val="right" w:pos="5030"/>
        </w:tabs>
        <w:rPr>
          <w:noProof/>
        </w:rPr>
      </w:pPr>
      <w:r>
        <w:rPr>
          <w:noProof/>
        </w:rPr>
        <w:t>CAL voor Windows MultiPoint Server 2012, 46</w:t>
      </w:r>
    </w:p>
    <w:p w:rsidR="006A5BF1" w:rsidRDefault="006A5BF1">
      <w:pPr>
        <w:pStyle w:val="Index1"/>
        <w:tabs>
          <w:tab w:val="right" w:pos="5030"/>
        </w:tabs>
        <w:rPr>
          <w:noProof/>
        </w:rPr>
      </w:pPr>
      <w:r>
        <w:rPr>
          <w:noProof/>
        </w:rPr>
        <w:t>CAL voor Windows MultiPoint Server 2012 met CAL voor Windows Server 2012, 46</w:t>
      </w:r>
    </w:p>
    <w:p w:rsidR="006A5BF1" w:rsidRDefault="006A5BF1">
      <w:pPr>
        <w:pStyle w:val="Index1"/>
        <w:tabs>
          <w:tab w:val="right" w:pos="5030"/>
        </w:tabs>
        <w:rPr>
          <w:noProof/>
        </w:rPr>
      </w:pPr>
      <w:r>
        <w:rPr>
          <w:noProof/>
        </w:rPr>
        <w:t>CAL voor Windows Server 2012, 46</w:t>
      </w:r>
    </w:p>
    <w:p w:rsidR="006A5BF1" w:rsidRDefault="006A5BF1">
      <w:pPr>
        <w:pStyle w:val="Index1"/>
        <w:tabs>
          <w:tab w:val="right" w:pos="5030"/>
        </w:tabs>
        <w:rPr>
          <w:noProof/>
        </w:rPr>
      </w:pPr>
      <w:r>
        <w:rPr>
          <w:noProof/>
        </w:rPr>
        <w:t>CAL voor Windows Server 2012 Active Directory Rights Management Services, 46, 47</w:t>
      </w:r>
    </w:p>
    <w:p w:rsidR="006A5BF1" w:rsidRDefault="006A5BF1">
      <w:pPr>
        <w:pStyle w:val="Index1"/>
        <w:tabs>
          <w:tab w:val="right" w:pos="5030"/>
        </w:tabs>
        <w:rPr>
          <w:noProof/>
        </w:rPr>
      </w:pPr>
      <w:r>
        <w:rPr>
          <w:noProof/>
        </w:rPr>
        <w:t>CAL voor Windows Server 2012 Remote Desktop Services, 47</w:t>
      </w:r>
    </w:p>
    <w:p w:rsidR="006A5BF1" w:rsidRDefault="006A5BF1">
      <w:pPr>
        <w:pStyle w:val="Index1"/>
        <w:tabs>
          <w:tab w:val="right" w:pos="5030"/>
        </w:tabs>
        <w:rPr>
          <w:noProof/>
        </w:rPr>
      </w:pPr>
      <w:r>
        <w:rPr>
          <w:noProof/>
        </w:rPr>
        <w:t>CIS Datacenter, 86</w:t>
      </w:r>
    </w:p>
    <w:p w:rsidR="006A5BF1" w:rsidRDefault="006A5BF1">
      <w:pPr>
        <w:pStyle w:val="Index1"/>
        <w:tabs>
          <w:tab w:val="right" w:pos="5030"/>
        </w:tabs>
        <w:rPr>
          <w:noProof/>
        </w:rPr>
      </w:pPr>
      <w:r>
        <w:rPr>
          <w:noProof/>
        </w:rPr>
        <w:t>CIS Standard, 86</w:t>
      </w:r>
    </w:p>
    <w:p w:rsidR="006A5BF1" w:rsidRDefault="006A5BF1">
      <w:pPr>
        <w:pStyle w:val="Index1"/>
        <w:tabs>
          <w:tab w:val="right" w:pos="5030"/>
        </w:tabs>
        <w:rPr>
          <w:noProof/>
        </w:rPr>
      </w:pPr>
      <w:r>
        <w:rPr>
          <w:noProof/>
        </w:rPr>
        <w:t>Clientbeheerlicentie (Client-ML) voor System Center 2012 R2 Configuration Manager, 34</w:t>
      </w:r>
    </w:p>
    <w:p w:rsidR="006A5BF1" w:rsidRDefault="006A5BF1">
      <w:pPr>
        <w:pStyle w:val="Index1"/>
        <w:tabs>
          <w:tab w:val="right" w:pos="5030"/>
        </w:tabs>
        <w:rPr>
          <w:noProof/>
        </w:rPr>
      </w:pPr>
      <w:r>
        <w:rPr>
          <w:noProof/>
        </w:rPr>
        <w:t>Clientbeheerlicentie voor Advanced Threat Analytics 2016 per Gebruiker, 14</w:t>
      </w:r>
    </w:p>
    <w:p w:rsidR="006A5BF1" w:rsidRDefault="006A5BF1">
      <w:pPr>
        <w:pStyle w:val="Index1"/>
        <w:tabs>
          <w:tab w:val="right" w:pos="5030"/>
        </w:tabs>
        <w:rPr>
          <w:noProof/>
        </w:rPr>
      </w:pPr>
      <w:r>
        <w:rPr>
          <w:noProof/>
        </w:rPr>
        <w:t>Clientbeheerlicentie voor Advanced Threat Analytics 2016 per OSE, 14</w:t>
      </w:r>
    </w:p>
    <w:p w:rsidR="006A5BF1" w:rsidRDefault="006A5BF1">
      <w:pPr>
        <w:pStyle w:val="Index1"/>
        <w:tabs>
          <w:tab w:val="right" w:pos="5030"/>
        </w:tabs>
        <w:rPr>
          <w:noProof/>
        </w:rPr>
      </w:pPr>
      <w:r>
        <w:rPr>
          <w:noProof/>
        </w:rPr>
        <w:t>Clientbeheerlicentie voor System Center 2012 R2 Configuration Manager, 34</w:t>
      </w:r>
    </w:p>
    <w:p w:rsidR="006A5BF1" w:rsidRDefault="006A5BF1">
      <w:pPr>
        <w:pStyle w:val="Index1"/>
        <w:tabs>
          <w:tab w:val="right" w:pos="5030"/>
        </w:tabs>
        <w:rPr>
          <w:noProof/>
        </w:rPr>
      </w:pPr>
      <w:r>
        <w:rPr>
          <w:noProof/>
        </w:rPr>
        <w:t>Commerce Server Enterprise, 87</w:t>
      </w:r>
    </w:p>
    <w:p w:rsidR="006A5BF1" w:rsidRDefault="006A5BF1">
      <w:pPr>
        <w:pStyle w:val="Index1"/>
        <w:tabs>
          <w:tab w:val="right" w:pos="5030"/>
        </w:tabs>
        <w:rPr>
          <w:noProof/>
        </w:rPr>
      </w:pPr>
      <w:r>
        <w:rPr>
          <w:noProof/>
        </w:rPr>
        <w:t>Commerce Server Standard, 87</w:t>
      </w:r>
    </w:p>
    <w:p w:rsidR="006A5BF1" w:rsidRDefault="006A5BF1">
      <w:pPr>
        <w:pStyle w:val="Index1"/>
        <w:tabs>
          <w:tab w:val="right" w:pos="5030"/>
        </w:tabs>
        <w:rPr>
          <w:noProof/>
        </w:rPr>
      </w:pPr>
      <w:r>
        <w:rPr>
          <w:noProof/>
        </w:rPr>
        <w:t>Communicator voor Mac 2011, 25</w:t>
      </w:r>
    </w:p>
    <w:p w:rsidR="006A5BF1" w:rsidRDefault="006A5BF1">
      <w:pPr>
        <w:pStyle w:val="Index1"/>
        <w:tabs>
          <w:tab w:val="right" w:pos="5030"/>
        </w:tabs>
        <w:rPr>
          <w:noProof/>
        </w:rPr>
      </w:pPr>
      <w:r>
        <w:rPr>
          <w:noProof/>
        </w:rPr>
        <w:t>Core CAL, 35, 55, 64, 81, 87</w:t>
      </w:r>
    </w:p>
    <w:p w:rsidR="006A5BF1" w:rsidRDefault="006A5BF1">
      <w:pPr>
        <w:pStyle w:val="Index1"/>
        <w:tabs>
          <w:tab w:val="right" w:pos="5030"/>
        </w:tabs>
        <w:rPr>
          <w:noProof/>
        </w:rPr>
      </w:pPr>
      <w:r>
        <w:rPr>
          <w:noProof/>
        </w:rPr>
        <w:t>Core CAL Bridge voor Office 365, 65</w:t>
      </w:r>
    </w:p>
    <w:p w:rsidR="006A5BF1" w:rsidRDefault="006A5BF1">
      <w:pPr>
        <w:pStyle w:val="Index1"/>
        <w:tabs>
          <w:tab w:val="right" w:pos="5030"/>
        </w:tabs>
        <w:rPr>
          <w:noProof/>
        </w:rPr>
      </w:pPr>
      <w:r>
        <w:rPr>
          <w:noProof/>
        </w:rPr>
        <w:t>Core CAL Suite, 16</w:t>
      </w:r>
    </w:p>
    <w:p w:rsidR="006A5BF1" w:rsidRDefault="006A5BF1">
      <w:pPr>
        <w:pStyle w:val="Index1"/>
        <w:tabs>
          <w:tab w:val="right" w:pos="5030"/>
        </w:tabs>
        <w:rPr>
          <w:noProof/>
        </w:rPr>
      </w:pPr>
      <w:r>
        <w:rPr>
          <w:noProof/>
        </w:rPr>
        <w:t>Core CAL Suite Bridge voor Enterprise Mobility Suite, 87</w:t>
      </w:r>
    </w:p>
    <w:p w:rsidR="006A5BF1" w:rsidRDefault="006A5BF1">
      <w:pPr>
        <w:pStyle w:val="Index1"/>
        <w:tabs>
          <w:tab w:val="right" w:pos="5030"/>
        </w:tabs>
        <w:rPr>
          <w:noProof/>
        </w:rPr>
      </w:pPr>
      <w:r>
        <w:rPr>
          <w:noProof/>
        </w:rPr>
        <w:t>Core CAL Suite Bridge voor Enterprise Mobility Suite, 16</w:t>
      </w:r>
    </w:p>
    <w:p w:rsidR="006A5BF1" w:rsidRDefault="006A5BF1">
      <w:pPr>
        <w:pStyle w:val="Index1"/>
        <w:tabs>
          <w:tab w:val="right" w:pos="5030"/>
        </w:tabs>
        <w:rPr>
          <w:noProof/>
        </w:rPr>
      </w:pPr>
      <w:r>
        <w:rPr>
          <w:noProof/>
        </w:rPr>
        <w:t>Core CAL Suite Bridge voor Microsoft Intune, 16, 87</w:t>
      </w:r>
    </w:p>
    <w:p w:rsidR="006A5BF1" w:rsidRDefault="006A5BF1">
      <w:pPr>
        <w:pStyle w:val="Index1"/>
        <w:tabs>
          <w:tab w:val="right" w:pos="5030"/>
        </w:tabs>
        <w:rPr>
          <w:noProof/>
        </w:rPr>
      </w:pPr>
      <w:r>
        <w:rPr>
          <w:noProof/>
        </w:rPr>
        <w:t>Core CAL Suite Bridge voor Office 365, 16, 55, 87</w:t>
      </w:r>
    </w:p>
    <w:p w:rsidR="006A5BF1" w:rsidRDefault="006A5BF1">
      <w:pPr>
        <w:pStyle w:val="Index1"/>
        <w:tabs>
          <w:tab w:val="right" w:pos="5030"/>
        </w:tabs>
        <w:rPr>
          <w:noProof/>
        </w:rPr>
      </w:pPr>
      <w:r>
        <w:rPr>
          <w:noProof/>
        </w:rPr>
        <w:t>Core CAL Suite Bridge voor Office 365 en Microsoft Intune, 16, 55, 87</w:t>
      </w:r>
    </w:p>
    <w:p w:rsidR="006A5BF1" w:rsidRDefault="006A5BF1">
      <w:pPr>
        <w:pStyle w:val="Index1"/>
        <w:tabs>
          <w:tab w:val="right" w:pos="5030"/>
        </w:tabs>
        <w:rPr>
          <w:noProof/>
        </w:rPr>
      </w:pPr>
      <w:r>
        <w:rPr>
          <w:noProof/>
        </w:rPr>
        <w:t>Core Infrastructure Server Suite Datacenter, 17, 87</w:t>
      </w:r>
    </w:p>
    <w:p w:rsidR="006A5BF1" w:rsidRDefault="006A5BF1">
      <w:pPr>
        <w:pStyle w:val="Index1"/>
        <w:tabs>
          <w:tab w:val="right" w:pos="5030"/>
        </w:tabs>
        <w:rPr>
          <w:noProof/>
        </w:rPr>
      </w:pPr>
      <w:r>
        <w:rPr>
          <w:noProof/>
        </w:rPr>
        <w:t>Core Infrastructure Server Suite Standard, 17, 87</w:t>
      </w:r>
    </w:p>
    <w:p w:rsidR="006A5BF1" w:rsidRDefault="006A5BF1">
      <w:pPr>
        <w:pStyle w:val="Index1"/>
        <w:tabs>
          <w:tab w:val="right" w:pos="5030"/>
        </w:tabs>
        <w:rPr>
          <w:noProof/>
        </w:rPr>
      </w:pPr>
      <w:r>
        <w:rPr>
          <w:noProof/>
        </w:rPr>
        <w:t>Enterprise CAL, 35, 55, 64, 67, 81, 87</w:t>
      </w:r>
    </w:p>
    <w:p w:rsidR="006A5BF1" w:rsidRDefault="006A5BF1">
      <w:pPr>
        <w:pStyle w:val="Index1"/>
        <w:tabs>
          <w:tab w:val="right" w:pos="5030"/>
        </w:tabs>
        <w:rPr>
          <w:noProof/>
        </w:rPr>
      </w:pPr>
      <w:r>
        <w:rPr>
          <w:noProof/>
        </w:rPr>
        <w:t>Enterprise CAL Bridge voor Enterprise Mobility Suite, 16</w:t>
      </w:r>
    </w:p>
    <w:p w:rsidR="006A5BF1" w:rsidRDefault="006A5BF1">
      <w:pPr>
        <w:pStyle w:val="Index1"/>
        <w:tabs>
          <w:tab w:val="right" w:pos="5030"/>
        </w:tabs>
        <w:rPr>
          <w:noProof/>
        </w:rPr>
      </w:pPr>
      <w:r>
        <w:rPr>
          <w:noProof/>
        </w:rPr>
        <w:t>Enterprise CAL Bridge voor Enterprise Mobility Suite vanuit SA, 16</w:t>
      </w:r>
    </w:p>
    <w:p w:rsidR="006A5BF1" w:rsidRDefault="006A5BF1">
      <w:pPr>
        <w:pStyle w:val="Index1"/>
        <w:tabs>
          <w:tab w:val="right" w:pos="5030"/>
        </w:tabs>
        <w:rPr>
          <w:noProof/>
        </w:rPr>
      </w:pPr>
      <w:r>
        <w:rPr>
          <w:noProof/>
        </w:rPr>
        <w:t>Enterprise CAL Bridge voor Office 365, 65</w:t>
      </w:r>
    </w:p>
    <w:p w:rsidR="006A5BF1" w:rsidRDefault="006A5BF1">
      <w:pPr>
        <w:pStyle w:val="Index1"/>
        <w:tabs>
          <w:tab w:val="right" w:pos="5030"/>
        </w:tabs>
        <w:rPr>
          <w:noProof/>
        </w:rPr>
      </w:pPr>
      <w:r>
        <w:rPr>
          <w:noProof/>
        </w:rPr>
        <w:t>Enterprise CAL Suite, 16</w:t>
      </w:r>
    </w:p>
    <w:p w:rsidR="006A5BF1" w:rsidRDefault="006A5BF1">
      <w:pPr>
        <w:pStyle w:val="Index1"/>
        <w:tabs>
          <w:tab w:val="right" w:pos="5030"/>
        </w:tabs>
        <w:rPr>
          <w:noProof/>
        </w:rPr>
      </w:pPr>
      <w:r>
        <w:rPr>
          <w:noProof/>
        </w:rPr>
        <w:t>Enterprise CAL Suite Bridge voor Enterprise Mobility Suite, 87</w:t>
      </w:r>
    </w:p>
    <w:p w:rsidR="006A5BF1" w:rsidRDefault="006A5BF1">
      <w:pPr>
        <w:pStyle w:val="Index1"/>
        <w:tabs>
          <w:tab w:val="right" w:pos="5030"/>
        </w:tabs>
        <w:rPr>
          <w:noProof/>
        </w:rPr>
      </w:pPr>
      <w:r>
        <w:rPr>
          <w:noProof/>
        </w:rPr>
        <w:t>Enterprise CAL Suite Bridge voor Microsoft Intune, 16, 87</w:t>
      </w:r>
    </w:p>
    <w:p w:rsidR="006A5BF1" w:rsidRDefault="006A5BF1">
      <w:pPr>
        <w:pStyle w:val="Index1"/>
        <w:tabs>
          <w:tab w:val="right" w:pos="5030"/>
        </w:tabs>
        <w:rPr>
          <w:noProof/>
        </w:rPr>
      </w:pPr>
      <w:r>
        <w:rPr>
          <w:noProof/>
        </w:rPr>
        <w:t>Enterprise CAL Suite Bridge voor Office 365, 16, 55, 87</w:t>
      </w:r>
    </w:p>
    <w:p w:rsidR="006A5BF1" w:rsidRDefault="006A5BF1">
      <w:pPr>
        <w:pStyle w:val="Index1"/>
        <w:tabs>
          <w:tab w:val="right" w:pos="5030"/>
        </w:tabs>
        <w:rPr>
          <w:noProof/>
        </w:rPr>
      </w:pPr>
      <w:r>
        <w:rPr>
          <w:noProof/>
        </w:rPr>
        <w:t>Enterprise CAL Suite Bridge voor Office 365 en Microsoft Intune, 16, 55, 87</w:t>
      </w:r>
    </w:p>
    <w:p w:rsidR="006A5BF1" w:rsidRDefault="006A5BF1">
      <w:pPr>
        <w:pStyle w:val="Index1"/>
        <w:tabs>
          <w:tab w:val="right" w:pos="5030"/>
        </w:tabs>
        <w:rPr>
          <w:noProof/>
        </w:rPr>
      </w:pPr>
      <w:r>
        <w:rPr>
          <w:noProof/>
        </w:rPr>
        <w:t>Enterprise CAL Suite Bridge voor Office 365 vanuit SA, 16</w:t>
      </w:r>
    </w:p>
    <w:p w:rsidR="006A5BF1" w:rsidRDefault="006A5BF1">
      <w:pPr>
        <w:pStyle w:val="Index1"/>
        <w:tabs>
          <w:tab w:val="right" w:pos="5030"/>
        </w:tabs>
        <w:rPr>
          <w:noProof/>
        </w:rPr>
      </w:pPr>
      <w:r>
        <w:rPr>
          <w:noProof/>
        </w:rPr>
        <w:t>Enterprise Cloud Suite, 57</w:t>
      </w:r>
    </w:p>
    <w:p w:rsidR="006A5BF1" w:rsidRDefault="006A5BF1">
      <w:pPr>
        <w:pStyle w:val="Index1"/>
        <w:tabs>
          <w:tab w:val="right" w:pos="5030"/>
        </w:tabs>
        <w:rPr>
          <w:noProof/>
        </w:rPr>
      </w:pPr>
      <w:r>
        <w:rPr>
          <w:noProof/>
        </w:rPr>
        <w:t>Enterprise Cloud Suite Add On, 57</w:t>
      </w:r>
    </w:p>
    <w:p w:rsidR="006A5BF1" w:rsidRDefault="006A5BF1">
      <w:pPr>
        <w:pStyle w:val="Index1"/>
        <w:tabs>
          <w:tab w:val="right" w:pos="5030"/>
        </w:tabs>
        <w:rPr>
          <w:noProof/>
        </w:rPr>
      </w:pPr>
      <w:r>
        <w:rPr>
          <w:noProof/>
        </w:rPr>
        <w:t>Enterprise Cloud Suite vanuit SA, 57</w:t>
      </w:r>
    </w:p>
    <w:p w:rsidR="006A5BF1" w:rsidRDefault="006A5BF1">
      <w:pPr>
        <w:pStyle w:val="Index1"/>
        <w:tabs>
          <w:tab w:val="right" w:pos="5030"/>
        </w:tabs>
        <w:rPr>
          <w:noProof/>
        </w:rPr>
      </w:pPr>
      <w:r>
        <w:rPr>
          <w:noProof/>
        </w:rPr>
        <w:t>Enterprise Mobility Suite, 17, 54, 57, 65</w:t>
      </w:r>
    </w:p>
    <w:p w:rsidR="006A5BF1" w:rsidRDefault="006A5BF1">
      <w:pPr>
        <w:pStyle w:val="Index1"/>
        <w:tabs>
          <w:tab w:val="right" w:pos="5030"/>
        </w:tabs>
        <w:rPr>
          <w:noProof/>
        </w:rPr>
      </w:pPr>
      <w:r>
        <w:rPr>
          <w:noProof/>
        </w:rPr>
        <w:t>Enterprise Mobility Suite Add-on, 54</w:t>
      </w:r>
    </w:p>
    <w:p w:rsidR="006A5BF1" w:rsidRDefault="006A5BF1">
      <w:pPr>
        <w:pStyle w:val="Index1"/>
        <w:tabs>
          <w:tab w:val="right" w:pos="5030"/>
        </w:tabs>
        <w:rPr>
          <w:noProof/>
        </w:rPr>
      </w:pPr>
      <w:r>
        <w:rPr>
          <w:noProof/>
        </w:rPr>
        <w:lastRenderedPageBreak/>
        <w:t>Enterprise Mobility Suite vanuit SA, 54, 58</w:t>
      </w:r>
    </w:p>
    <w:p w:rsidR="006A5BF1" w:rsidRDefault="006A5BF1">
      <w:pPr>
        <w:pStyle w:val="Index1"/>
        <w:tabs>
          <w:tab w:val="right" w:pos="5030"/>
        </w:tabs>
        <w:rPr>
          <w:noProof/>
        </w:rPr>
      </w:pPr>
      <w:r>
        <w:rPr>
          <w:noProof/>
        </w:rPr>
        <w:t>Excel 2016, 23</w:t>
      </w:r>
    </w:p>
    <w:p w:rsidR="006A5BF1" w:rsidRDefault="006A5BF1">
      <w:pPr>
        <w:pStyle w:val="Index1"/>
        <w:tabs>
          <w:tab w:val="right" w:pos="5030"/>
        </w:tabs>
        <w:rPr>
          <w:noProof/>
        </w:rPr>
      </w:pPr>
      <w:r>
        <w:rPr>
          <w:noProof/>
        </w:rPr>
        <w:t>Excel 2016 voor Mac, 25</w:t>
      </w:r>
    </w:p>
    <w:p w:rsidR="006A5BF1" w:rsidRDefault="006A5BF1">
      <w:pPr>
        <w:pStyle w:val="Index1"/>
        <w:tabs>
          <w:tab w:val="right" w:pos="5030"/>
        </w:tabs>
        <w:rPr>
          <w:noProof/>
        </w:rPr>
      </w:pPr>
      <w:r>
        <w:rPr>
          <w:noProof/>
        </w:rPr>
        <w:t>Exchange Enterprise CAL met Diensten, 67</w:t>
      </w:r>
    </w:p>
    <w:p w:rsidR="006A5BF1" w:rsidRDefault="006A5BF1">
      <w:pPr>
        <w:pStyle w:val="Index1"/>
        <w:tabs>
          <w:tab w:val="right" w:pos="5030"/>
        </w:tabs>
        <w:rPr>
          <w:noProof/>
        </w:rPr>
      </w:pPr>
      <w:r>
        <w:rPr>
          <w:noProof/>
        </w:rPr>
        <w:t>Exchange Hosted Archive, 67</w:t>
      </w:r>
    </w:p>
    <w:p w:rsidR="006A5BF1" w:rsidRDefault="006A5BF1">
      <w:pPr>
        <w:pStyle w:val="Index1"/>
        <w:tabs>
          <w:tab w:val="right" w:pos="5030"/>
        </w:tabs>
        <w:rPr>
          <w:noProof/>
        </w:rPr>
      </w:pPr>
      <w:r>
        <w:rPr>
          <w:noProof/>
        </w:rPr>
        <w:t>Exchange Online Archiving for Exchange Server, 16</w:t>
      </w:r>
    </w:p>
    <w:p w:rsidR="006A5BF1" w:rsidRDefault="006A5BF1">
      <w:pPr>
        <w:pStyle w:val="Index1"/>
        <w:tabs>
          <w:tab w:val="right" w:pos="5030"/>
        </w:tabs>
        <w:rPr>
          <w:noProof/>
        </w:rPr>
      </w:pPr>
      <w:r>
        <w:rPr>
          <w:noProof/>
        </w:rPr>
        <w:t>Exchange Online Archiving voor Exchange Online, 66</w:t>
      </w:r>
    </w:p>
    <w:p w:rsidR="006A5BF1" w:rsidRDefault="006A5BF1">
      <w:pPr>
        <w:pStyle w:val="Index1"/>
        <w:tabs>
          <w:tab w:val="right" w:pos="5030"/>
        </w:tabs>
        <w:rPr>
          <w:noProof/>
        </w:rPr>
      </w:pPr>
      <w:r>
        <w:rPr>
          <w:noProof/>
        </w:rPr>
        <w:t>Exchange Online Archiving voor Exchange Server, 66</w:t>
      </w:r>
    </w:p>
    <w:p w:rsidR="006A5BF1" w:rsidRDefault="006A5BF1">
      <w:pPr>
        <w:pStyle w:val="Index1"/>
        <w:tabs>
          <w:tab w:val="right" w:pos="5030"/>
        </w:tabs>
        <w:rPr>
          <w:noProof/>
        </w:rPr>
      </w:pPr>
      <w:r>
        <w:rPr>
          <w:noProof/>
        </w:rPr>
        <w:t>Exchange Online Kiosk, 66</w:t>
      </w:r>
    </w:p>
    <w:p w:rsidR="006A5BF1" w:rsidRDefault="006A5BF1">
      <w:pPr>
        <w:pStyle w:val="Index1"/>
        <w:tabs>
          <w:tab w:val="right" w:pos="5030"/>
        </w:tabs>
        <w:rPr>
          <w:noProof/>
        </w:rPr>
      </w:pPr>
      <w:r>
        <w:rPr>
          <w:noProof/>
        </w:rPr>
        <w:t>Exchange Online Plan 1, 26</w:t>
      </w:r>
    </w:p>
    <w:p w:rsidR="006A5BF1" w:rsidRDefault="006A5BF1">
      <w:pPr>
        <w:pStyle w:val="Index1"/>
        <w:tabs>
          <w:tab w:val="right" w:pos="5030"/>
        </w:tabs>
        <w:rPr>
          <w:noProof/>
        </w:rPr>
      </w:pPr>
      <w:r>
        <w:rPr>
          <w:noProof/>
        </w:rPr>
        <w:t>Exchange Online Plan 1 Add-on, 64</w:t>
      </w:r>
    </w:p>
    <w:p w:rsidR="006A5BF1" w:rsidRDefault="006A5BF1">
      <w:pPr>
        <w:pStyle w:val="Index1"/>
        <w:tabs>
          <w:tab w:val="right" w:pos="5030"/>
        </w:tabs>
        <w:rPr>
          <w:noProof/>
        </w:rPr>
      </w:pPr>
      <w:r>
        <w:rPr>
          <w:noProof/>
        </w:rPr>
        <w:t>Exchange Online Protection, 16, 66</w:t>
      </w:r>
    </w:p>
    <w:p w:rsidR="006A5BF1" w:rsidRDefault="006A5BF1">
      <w:pPr>
        <w:pStyle w:val="Index1"/>
        <w:tabs>
          <w:tab w:val="right" w:pos="5030"/>
        </w:tabs>
        <w:rPr>
          <w:noProof/>
        </w:rPr>
      </w:pPr>
      <w:r>
        <w:rPr>
          <w:noProof/>
        </w:rPr>
        <w:t>Exchange Online voor oud-leerlingen (abonnement 1), 66</w:t>
      </w:r>
    </w:p>
    <w:p w:rsidR="006A5BF1" w:rsidRDefault="006A5BF1">
      <w:pPr>
        <w:pStyle w:val="Index1"/>
        <w:tabs>
          <w:tab w:val="right" w:pos="5030"/>
        </w:tabs>
        <w:rPr>
          <w:noProof/>
        </w:rPr>
      </w:pPr>
      <w:r>
        <w:rPr>
          <w:noProof/>
        </w:rPr>
        <w:t>Exchange Online-abonnement 1, 66</w:t>
      </w:r>
    </w:p>
    <w:p w:rsidR="006A5BF1" w:rsidRDefault="006A5BF1">
      <w:pPr>
        <w:pStyle w:val="Index1"/>
        <w:tabs>
          <w:tab w:val="right" w:pos="5030"/>
        </w:tabs>
        <w:rPr>
          <w:noProof/>
        </w:rPr>
      </w:pPr>
      <w:r>
        <w:rPr>
          <w:noProof/>
        </w:rPr>
        <w:t>Exchange Online-abonnement 1 Add-on, 66</w:t>
      </w:r>
    </w:p>
    <w:p w:rsidR="006A5BF1" w:rsidRDefault="006A5BF1">
      <w:pPr>
        <w:pStyle w:val="Index1"/>
        <w:tabs>
          <w:tab w:val="right" w:pos="5030"/>
        </w:tabs>
        <w:rPr>
          <w:noProof/>
        </w:rPr>
      </w:pPr>
      <w:r>
        <w:rPr>
          <w:noProof/>
        </w:rPr>
        <w:t>Exchange Online-abonnement 2, 66</w:t>
      </w:r>
    </w:p>
    <w:p w:rsidR="006A5BF1" w:rsidRDefault="006A5BF1">
      <w:pPr>
        <w:pStyle w:val="Index1"/>
        <w:tabs>
          <w:tab w:val="right" w:pos="5030"/>
        </w:tabs>
        <w:rPr>
          <w:noProof/>
        </w:rPr>
      </w:pPr>
      <w:r>
        <w:rPr>
          <w:noProof/>
        </w:rPr>
        <w:t>Exchange Server, 87</w:t>
      </w:r>
    </w:p>
    <w:p w:rsidR="006A5BF1" w:rsidRDefault="006A5BF1">
      <w:pPr>
        <w:pStyle w:val="Index1"/>
        <w:tabs>
          <w:tab w:val="right" w:pos="5030"/>
        </w:tabs>
        <w:rPr>
          <w:noProof/>
        </w:rPr>
      </w:pPr>
      <w:r>
        <w:rPr>
          <w:noProof/>
        </w:rPr>
        <w:t>Exchange Server 2013, 26</w:t>
      </w:r>
    </w:p>
    <w:p w:rsidR="006A5BF1" w:rsidRDefault="006A5BF1">
      <w:pPr>
        <w:pStyle w:val="Index1"/>
        <w:tabs>
          <w:tab w:val="right" w:pos="5030"/>
        </w:tabs>
        <w:rPr>
          <w:noProof/>
        </w:rPr>
      </w:pPr>
      <w:r>
        <w:rPr>
          <w:noProof/>
        </w:rPr>
        <w:t>Exchange Server Enterprise, 87</w:t>
      </w:r>
    </w:p>
    <w:p w:rsidR="006A5BF1" w:rsidRDefault="006A5BF1">
      <w:pPr>
        <w:pStyle w:val="Index1"/>
        <w:tabs>
          <w:tab w:val="right" w:pos="5030"/>
        </w:tabs>
        <w:rPr>
          <w:noProof/>
        </w:rPr>
      </w:pPr>
      <w:r>
        <w:rPr>
          <w:noProof/>
        </w:rPr>
        <w:t>Exchange Server Enterprise 2016, 26</w:t>
      </w:r>
    </w:p>
    <w:p w:rsidR="006A5BF1" w:rsidRDefault="006A5BF1">
      <w:pPr>
        <w:pStyle w:val="Index1"/>
        <w:tabs>
          <w:tab w:val="right" w:pos="5030"/>
        </w:tabs>
        <w:rPr>
          <w:noProof/>
        </w:rPr>
      </w:pPr>
      <w:r>
        <w:rPr>
          <w:noProof/>
        </w:rPr>
        <w:t>Exchange Server Standard, 87</w:t>
      </w:r>
    </w:p>
    <w:p w:rsidR="006A5BF1" w:rsidRDefault="006A5BF1">
      <w:pPr>
        <w:pStyle w:val="Index1"/>
        <w:tabs>
          <w:tab w:val="right" w:pos="5030"/>
        </w:tabs>
        <w:rPr>
          <w:noProof/>
        </w:rPr>
      </w:pPr>
      <w:r>
        <w:rPr>
          <w:noProof/>
        </w:rPr>
        <w:t>Exchange Server Standard 2016, 26</w:t>
      </w:r>
    </w:p>
    <w:p w:rsidR="006A5BF1" w:rsidRDefault="006A5BF1">
      <w:pPr>
        <w:pStyle w:val="Index1"/>
        <w:tabs>
          <w:tab w:val="right" w:pos="5030"/>
        </w:tabs>
        <w:rPr>
          <w:noProof/>
        </w:rPr>
      </w:pPr>
      <w:r>
        <w:rPr>
          <w:noProof/>
        </w:rPr>
        <w:t>External Connector-licentie voor Microsoft Identity Manager 2016, 23</w:t>
      </w:r>
    </w:p>
    <w:p w:rsidR="006A5BF1" w:rsidRDefault="006A5BF1">
      <w:pPr>
        <w:pStyle w:val="Index1"/>
        <w:tabs>
          <w:tab w:val="right" w:pos="5030"/>
        </w:tabs>
        <w:rPr>
          <w:noProof/>
        </w:rPr>
      </w:pPr>
      <w:r>
        <w:rPr>
          <w:noProof/>
        </w:rPr>
        <w:t>External Connector-licentie voor Windows Server 2012, 47</w:t>
      </w:r>
    </w:p>
    <w:p w:rsidR="006A5BF1" w:rsidRDefault="006A5BF1">
      <w:pPr>
        <w:pStyle w:val="Index1"/>
        <w:tabs>
          <w:tab w:val="right" w:pos="5030"/>
        </w:tabs>
        <w:rPr>
          <w:noProof/>
        </w:rPr>
      </w:pPr>
      <w:r>
        <w:rPr>
          <w:noProof/>
        </w:rPr>
        <w:t>Forefront Identity Manager 2010 – Windows Live Edition, 19</w:t>
      </w:r>
    </w:p>
    <w:p w:rsidR="006A5BF1" w:rsidRDefault="006A5BF1">
      <w:pPr>
        <w:pStyle w:val="Index1"/>
        <w:tabs>
          <w:tab w:val="right" w:pos="5030"/>
        </w:tabs>
        <w:rPr>
          <w:noProof/>
        </w:rPr>
      </w:pPr>
      <w:r>
        <w:rPr>
          <w:noProof/>
        </w:rPr>
        <w:t>Forefront Identity Manager 2010 R2, 23, 49</w:t>
      </w:r>
    </w:p>
    <w:p w:rsidR="006A5BF1" w:rsidRDefault="006A5BF1">
      <w:pPr>
        <w:pStyle w:val="Index1"/>
        <w:tabs>
          <w:tab w:val="right" w:pos="5030"/>
        </w:tabs>
        <w:rPr>
          <w:noProof/>
        </w:rPr>
      </w:pPr>
      <w:r>
        <w:rPr>
          <w:noProof/>
        </w:rPr>
        <w:t>Forefront Identity Manager 2010 R2 – Windows Live Edition, 19</w:t>
      </w:r>
    </w:p>
    <w:p w:rsidR="006A5BF1" w:rsidRDefault="006A5BF1">
      <w:pPr>
        <w:pStyle w:val="Index1"/>
        <w:tabs>
          <w:tab w:val="right" w:pos="5030"/>
        </w:tabs>
        <w:rPr>
          <w:noProof/>
        </w:rPr>
      </w:pPr>
      <w:r>
        <w:rPr>
          <w:noProof/>
        </w:rPr>
        <w:t>Forefront TMG Enterprise, 87</w:t>
      </w:r>
    </w:p>
    <w:p w:rsidR="006A5BF1" w:rsidRDefault="006A5BF1">
      <w:pPr>
        <w:pStyle w:val="Index1"/>
        <w:tabs>
          <w:tab w:val="right" w:pos="5030"/>
        </w:tabs>
        <w:rPr>
          <w:noProof/>
        </w:rPr>
      </w:pPr>
      <w:r>
        <w:rPr>
          <w:noProof/>
        </w:rPr>
        <w:t>Forefront TMG Standard, 87</w:t>
      </w:r>
    </w:p>
    <w:p w:rsidR="006A5BF1" w:rsidRDefault="006A5BF1">
      <w:pPr>
        <w:pStyle w:val="Index1"/>
        <w:tabs>
          <w:tab w:val="right" w:pos="5030"/>
        </w:tabs>
        <w:rPr>
          <w:noProof/>
        </w:rPr>
      </w:pPr>
      <w:r>
        <w:rPr>
          <w:noProof/>
        </w:rPr>
        <w:t>Forefront United Access Gateway 2010, 17</w:t>
      </w:r>
    </w:p>
    <w:p w:rsidR="006A5BF1" w:rsidRDefault="006A5BF1">
      <w:pPr>
        <w:pStyle w:val="Index1"/>
        <w:tabs>
          <w:tab w:val="right" w:pos="5030"/>
        </w:tabs>
        <w:rPr>
          <w:noProof/>
        </w:rPr>
      </w:pPr>
      <w:r>
        <w:rPr>
          <w:noProof/>
        </w:rPr>
        <w:t>Functional CAL voor Microsoft Dynamics AX 2012 R3, 20</w:t>
      </w:r>
    </w:p>
    <w:p w:rsidR="006A5BF1" w:rsidRDefault="006A5BF1">
      <w:pPr>
        <w:pStyle w:val="Index1"/>
        <w:tabs>
          <w:tab w:val="right" w:pos="5030"/>
        </w:tabs>
        <w:rPr>
          <w:noProof/>
        </w:rPr>
      </w:pPr>
      <w:r>
        <w:rPr>
          <w:noProof/>
        </w:rPr>
        <w:t>Functionele CAL voor Microsoft Dynamics AX, 81</w:t>
      </w:r>
    </w:p>
    <w:p w:rsidR="006A5BF1" w:rsidRDefault="006A5BF1">
      <w:pPr>
        <w:pStyle w:val="Index1"/>
        <w:tabs>
          <w:tab w:val="right" w:pos="5030"/>
        </w:tabs>
        <w:rPr>
          <w:noProof/>
        </w:rPr>
      </w:pPr>
      <w:r>
        <w:rPr>
          <w:noProof/>
        </w:rPr>
        <w:t>Gebruikers-SL voor Exchange Online Plan 2, 26</w:t>
      </w:r>
    </w:p>
    <w:p w:rsidR="006A5BF1" w:rsidRDefault="006A5BF1">
      <w:pPr>
        <w:pStyle w:val="Index1"/>
        <w:tabs>
          <w:tab w:val="right" w:pos="5030"/>
        </w:tabs>
        <w:rPr>
          <w:noProof/>
        </w:rPr>
      </w:pPr>
      <w:r>
        <w:rPr>
          <w:noProof/>
        </w:rPr>
        <w:t>HPC Pack, 49</w:t>
      </w:r>
    </w:p>
    <w:p w:rsidR="006A5BF1" w:rsidRDefault="006A5BF1">
      <w:pPr>
        <w:pStyle w:val="Index1"/>
        <w:tabs>
          <w:tab w:val="right" w:pos="5030"/>
        </w:tabs>
        <w:rPr>
          <w:noProof/>
        </w:rPr>
      </w:pPr>
      <w:r>
        <w:rPr>
          <w:noProof/>
        </w:rPr>
        <w:t>Importservice voor Office 365, 66</w:t>
      </w:r>
    </w:p>
    <w:p w:rsidR="006A5BF1" w:rsidRDefault="006A5BF1">
      <w:pPr>
        <w:pStyle w:val="Index1"/>
        <w:tabs>
          <w:tab w:val="right" w:pos="5030"/>
        </w:tabs>
        <w:rPr>
          <w:noProof/>
        </w:rPr>
      </w:pPr>
      <w:r>
        <w:rPr>
          <w:noProof/>
        </w:rPr>
        <w:t>Live Meeting Professional, 29</w:t>
      </w:r>
    </w:p>
    <w:p w:rsidR="006A5BF1" w:rsidRDefault="006A5BF1">
      <w:pPr>
        <w:pStyle w:val="Index1"/>
        <w:tabs>
          <w:tab w:val="right" w:pos="5030"/>
        </w:tabs>
        <w:rPr>
          <w:noProof/>
        </w:rPr>
      </w:pPr>
      <w:r>
        <w:rPr>
          <w:noProof/>
        </w:rPr>
        <w:t>Live Meeting Standard, 29</w:t>
      </w:r>
    </w:p>
    <w:p w:rsidR="006A5BF1" w:rsidRDefault="006A5BF1">
      <w:pPr>
        <w:pStyle w:val="Index1"/>
        <w:tabs>
          <w:tab w:val="right" w:pos="5030"/>
        </w:tabs>
        <w:rPr>
          <w:noProof/>
        </w:rPr>
      </w:pPr>
      <w:r>
        <w:rPr>
          <w:noProof/>
        </w:rPr>
        <w:t>Lync 2013, 24</w:t>
      </w:r>
    </w:p>
    <w:p w:rsidR="006A5BF1" w:rsidRDefault="006A5BF1">
      <w:pPr>
        <w:pStyle w:val="Index1"/>
        <w:tabs>
          <w:tab w:val="right" w:pos="5030"/>
        </w:tabs>
        <w:rPr>
          <w:noProof/>
        </w:rPr>
      </w:pPr>
      <w:r>
        <w:rPr>
          <w:noProof/>
        </w:rPr>
        <w:t>Lync Server 2010, 29</w:t>
      </w:r>
    </w:p>
    <w:p w:rsidR="006A5BF1" w:rsidRDefault="006A5BF1">
      <w:pPr>
        <w:pStyle w:val="Index1"/>
        <w:tabs>
          <w:tab w:val="right" w:pos="5030"/>
        </w:tabs>
        <w:rPr>
          <w:noProof/>
        </w:rPr>
      </w:pPr>
      <w:r>
        <w:rPr>
          <w:noProof/>
        </w:rPr>
        <w:t>Lync Server 2013, 29</w:t>
      </w:r>
    </w:p>
    <w:p w:rsidR="006A5BF1" w:rsidRDefault="006A5BF1">
      <w:pPr>
        <w:pStyle w:val="Index1"/>
        <w:tabs>
          <w:tab w:val="right" w:pos="5030"/>
        </w:tabs>
        <w:rPr>
          <w:noProof/>
        </w:rPr>
      </w:pPr>
      <w:r>
        <w:rPr>
          <w:noProof/>
        </w:rPr>
        <w:t>Lync Voice Add-on voor Enterprise Cloud Suite, 57</w:t>
      </w:r>
    </w:p>
    <w:p w:rsidR="006A5BF1" w:rsidRDefault="006A5BF1">
      <w:pPr>
        <w:pStyle w:val="Index1"/>
        <w:tabs>
          <w:tab w:val="right" w:pos="5030"/>
        </w:tabs>
        <w:rPr>
          <w:noProof/>
        </w:rPr>
      </w:pPr>
      <w:r>
        <w:rPr>
          <w:noProof/>
        </w:rPr>
        <w:t>Lync voor Mac 2011, 25, 68</w:t>
      </w:r>
    </w:p>
    <w:p w:rsidR="006A5BF1" w:rsidRDefault="006A5BF1">
      <w:pPr>
        <w:pStyle w:val="Index1"/>
        <w:tabs>
          <w:tab w:val="right" w:pos="5030"/>
        </w:tabs>
        <w:rPr>
          <w:noProof/>
        </w:rPr>
      </w:pPr>
      <w:r>
        <w:rPr>
          <w:noProof/>
        </w:rPr>
        <w:t>Maandabonnement voor aankoop van Bing Maps Asset Management voor Windows-platform, 69</w:t>
      </w:r>
    </w:p>
    <w:p w:rsidR="006A5BF1" w:rsidRDefault="006A5BF1">
      <w:pPr>
        <w:pStyle w:val="Index1"/>
        <w:tabs>
          <w:tab w:val="right" w:pos="5030"/>
        </w:tabs>
        <w:rPr>
          <w:noProof/>
        </w:rPr>
      </w:pPr>
      <w:r>
        <w:rPr>
          <w:noProof/>
        </w:rPr>
        <w:t>Maandabonnement voor Bing Maps Enterprise, 69</w:t>
      </w:r>
    </w:p>
    <w:p w:rsidR="006A5BF1" w:rsidRDefault="006A5BF1">
      <w:pPr>
        <w:pStyle w:val="Index1"/>
        <w:tabs>
          <w:tab w:val="right" w:pos="5030"/>
        </w:tabs>
        <w:rPr>
          <w:noProof/>
        </w:rPr>
      </w:pPr>
      <w:r>
        <w:rPr>
          <w:noProof/>
        </w:rPr>
        <w:t>Maandabonnement voor Bing Maps Internal Website Usage voor 100.000 transacties, 69</w:t>
      </w:r>
    </w:p>
    <w:p w:rsidR="006A5BF1" w:rsidRDefault="006A5BF1">
      <w:pPr>
        <w:pStyle w:val="Index1"/>
        <w:tabs>
          <w:tab w:val="right" w:pos="5030"/>
        </w:tabs>
        <w:rPr>
          <w:noProof/>
        </w:rPr>
      </w:pPr>
      <w:r>
        <w:rPr>
          <w:noProof/>
        </w:rPr>
        <w:t>Maandabonnement voor Bing Maps Internal Website Usage voor 500.000 transacties (en meer), 69</w:t>
      </w:r>
    </w:p>
    <w:p w:rsidR="006A5BF1" w:rsidRDefault="006A5BF1">
      <w:pPr>
        <w:pStyle w:val="Index1"/>
        <w:tabs>
          <w:tab w:val="right" w:pos="5030"/>
        </w:tabs>
        <w:rPr>
          <w:noProof/>
        </w:rPr>
      </w:pPr>
      <w:r>
        <w:rPr>
          <w:noProof/>
        </w:rPr>
        <w:t>Maandabonnement voor Bing Maps Known User, bundel van 5000, 69</w:t>
      </w:r>
    </w:p>
    <w:p w:rsidR="006A5BF1" w:rsidRDefault="006A5BF1">
      <w:pPr>
        <w:pStyle w:val="Index1"/>
        <w:tabs>
          <w:tab w:val="right" w:pos="5030"/>
        </w:tabs>
        <w:rPr>
          <w:noProof/>
        </w:rPr>
      </w:pPr>
      <w:r>
        <w:rPr>
          <w:noProof/>
        </w:rPr>
        <w:t>Maandabonnement voor Bing Maps Light Known User, bundel van 500, 69</w:t>
      </w:r>
    </w:p>
    <w:p w:rsidR="006A5BF1" w:rsidRDefault="006A5BF1">
      <w:pPr>
        <w:pStyle w:val="Index1"/>
        <w:tabs>
          <w:tab w:val="right" w:pos="5030"/>
        </w:tabs>
        <w:rPr>
          <w:noProof/>
        </w:rPr>
      </w:pPr>
      <w:r>
        <w:rPr>
          <w:noProof/>
        </w:rPr>
        <w:t>Maandabonnement voor Bing Maps Light Known User, bundel van 5000, 69</w:t>
      </w:r>
    </w:p>
    <w:p w:rsidR="006A5BF1" w:rsidRDefault="006A5BF1">
      <w:pPr>
        <w:pStyle w:val="Index1"/>
        <w:tabs>
          <w:tab w:val="right" w:pos="5030"/>
        </w:tabs>
        <w:rPr>
          <w:noProof/>
        </w:rPr>
      </w:pPr>
      <w:r>
        <w:rPr>
          <w:noProof/>
        </w:rPr>
        <w:t>Maandabonnement voor Bing Maps Per Known User, 69</w:t>
      </w:r>
    </w:p>
    <w:p w:rsidR="006A5BF1" w:rsidRDefault="006A5BF1">
      <w:pPr>
        <w:pStyle w:val="Index1"/>
        <w:tabs>
          <w:tab w:val="right" w:pos="5030"/>
        </w:tabs>
        <w:rPr>
          <w:noProof/>
        </w:rPr>
      </w:pPr>
      <w:r>
        <w:rPr>
          <w:noProof/>
        </w:rPr>
        <w:lastRenderedPageBreak/>
        <w:t>Maandabonnement voor gebruik van Bing Maps op openbare websites voor 100.000 transacties, 69</w:t>
      </w:r>
    </w:p>
    <w:p w:rsidR="006A5BF1" w:rsidRDefault="006A5BF1">
      <w:pPr>
        <w:pStyle w:val="Index1"/>
        <w:tabs>
          <w:tab w:val="right" w:pos="5030"/>
        </w:tabs>
        <w:rPr>
          <w:noProof/>
        </w:rPr>
      </w:pPr>
      <w:r>
        <w:rPr>
          <w:noProof/>
        </w:rPr>
        <w:t>Maandabonnement voor gebruik van Bing Maps op openbare websites voor 500.000 transacties (en meer), 69</w:t>
      </w:r>
    </w:p>
    <w:p w:rsidR="006A5BF1" w:rsidRDefault="006A5BF1">
      <w:pPr>
        <w:pStyle w:val="Index1"/>
        <w:tabs>
          <w:tab w:val="right" w:pos="5030"/>
        </w:tabs>
        <w:rPr>
          <w:noProof/>
        </w:rPr>
      </w:pPr>
      <w:r>
        <w:rPr>
          <w:noProof/>
        </w:rPr>
        <w:t>Meervoudige verificatie, 57</w:t>
      </w:r>
    </w:p>
    <w:p w:rsidR="006A5BF1" w:rsidRDefault="006A5BF1">
      <w:pPr>
        <w:pStyle w:val="Index1"/>
        <w:tabs>
          <w:tab w:val="right" w:pos="5030"/>
        </w:tabs>
        <w:rPr>
          <w:noProof/>
        </w:rPr>
      </w:pPr>
      <w:r>
        <w:rPr>
          <w:noProof/>
        </w:rPr>
        <w:t>Microsoft Azure Platform Services, 88</w:t>
      </w:r>
    </w:p>
    <w:p w:rsidR="006A5BF1" w:rsidRDefault="006A5BF1">
      <w:pPr>
        <w:pStyle w:val="Index1"/>
        <w:tabs>
          <w:tab w:val="right" w:pos="5030"/>
        </w:tabs>
        <w:rPr>
          <w:noProof/>
        </w:rPr>
      </w:pPr>
      <w:r>
        <w:rPr>
          <w:noProof/>
        </w:rPr>
        <w:t>Microsoft Azure Services, 53, 87, 88</w:t>
      </w:r>
    </w:p>
    <w:p w:rsidR="006A5BF1" w:rsidRDefault="006A5BF1">
      <w:pPr>
        <w:pStyle w:val="Index1"/>
        <w:tabs>
          <w:tab w:val="right" w:pos="5030"/>
        </w:tabs>
        <w:rPr>
          <w:noProof/>
        </w:rPr>
      </w:pPr>
      <w:r>
        <w:rPr>
          <w:noProof/>
        </w:rPr>
        <w:t>Microsoft Azure Site Recovery, 54</w:t>
      </w:r>
    </w:p>
    <w:p w:rsidR="006A5BF1" w:rsidRDefault="006A5BF1">
      <w:pPr>
        <w:pStyle w:val="Index1"/>
        <w:tabs>
          <w:tab w:val="right" w:pos="5030"/>
        </w:tabs>
        <w:rPr>
          <w:noProof/>
        </w:rPr>
      </w:pPr>
      <w:r>
        <w:rPr>
          <w:noProof/>
        </w:rPr>
        <w:t>Microsoft Dynamics AX 2012 R2, 20</w:t>
      </w:r>
    </w:p>
    <w:p w:rsidR="006A5BF1" w:rsidRDefault="006A5BF1">
      <w:pPr>
        <w:pStyle w:val="Index1"/>
        <w:tabs>
          <w:tab w:val="right" w:pos="5030"/>
        </w:tabs>
        <w:rPr>
          <w:noProof/>
        </w:rPr>
      </w:pPr>
      <w:r>
        <w:rPr>
          <w:noProof/>
        </w:rPr>
        <w:t>Microsoft Dynamics AX 2012 R3 Server, 19</w:t>
      </w:r>
    </w:p>
    <w:p w:rsidR="006A5BF1" w:rsidRDefault="006A5BF1">
      <w:pPr>
        <w:pStyle w:val="Index1"/>
        <w:tabs>
          <w:tab w:val="right" w:pos="5030"/>
        </w:tabs>
        <w:rPr>
          <w:noProof/>
        </w:rPr>
      </w:pPr>
      <w:r>
        <w:rPr>
          <w:noProof/>
        </w:rPr>
        <w:t>Microsoft Dynamics AX 2012 R3 Standard Commerce Server Core, 19</w:t>
      </w:r>
    </w:p>
    <w:p w:rsidR="006A5BF1" w:rsidRDefault="006A5BF1">
      <w:pPr>
        <w:pStyle w:val="Index1"/>
        <w:tabs>
          <w:tab w:val="right" w:pos="5030"/>
        </w:tabs>
        <w:rPr>
          <w:noProof/>
        </w:rPr>
      </w:pPr>
      <w:r>
        <w:rPr>
          <w:noProof/>
        </w:rPr>
        <w:t>Microsoft Dynamics AX 2012 R3 Store Server, 19</w:t>
      </w:r>
    </w:p>
    <w:p w:rsidR="006A5BF1" w:rsidRDefault="006A5BF1">
      <w:pPr>
        <w:pStyle w:val="Index1"/>
        <w:tabs>
          <w:tab w:val="right" w:pos="5030"/>
        </w:tabs>
        <w:rPr>
          <w:noProof/>
        </w:rPr>
      </w:pPr>
      <w:r>
        <w:rPr>
          <w:noProof/>
        </w:rPr>
        <w:t>Microsoft Dynamics AX Additional Storage, 58</w:t>
      </w:r>
    </w:p>
    <w:p w:rsidR="006A5BF1" w:rsidRDefault="006A5BF1">
      <w:pPr>
        <w:pStyle w:val="Index1"/>
        <w:tabs>
          <w:tab w:val="right" w:pos="5030"/>
        </w:tabs>
        <w:rPr>
          <w:noProof/>
        </w:rPr>
      </w:pPr>
      <w:r>
        <w:rPr>
          <w:noProof/>
        </w:rPr>
        <w:t>Microsoft Dynamics AX Device, 58</w:t>
      </w:r>
    </w:p>
    <w:p w:rsidR="006A5BF1" w:rsidRDefault="006A5BF1">
      <w:pPr>
        <w:pStyle w:val="Index1"/>
        <w:tabs>
          <w:tab w:val="right" w:pos="5030"/>
        </w:tabs>
        <w:rPr>
          <w:noProof/>
        </w:rPr>
      </w:pPr>
      <w:r>
        <w:rPr>
          <w:noProof/>
        </w:rPr>
        <w:t>Microsoft Dynamics AX Enterprise, 58</w:t>
      </w:r>
    </w:p>
    <w:p w:rsidR="006A5BF1" w:rsidRDefault="006A5BF1">
      <w:pPr>
        <w:pStyle w:val="Index1"/>
        <w:tabs>
          <w:tab w:val="right" w:pos="5030"/>
        </w:tabs>
        <w:rPr>
          <w:noProof/>
        </w:rPr>
      </w:pPr>
      <w:r>
        <w:rPr>
          <w:noProof/>
        </w:rPr>
        <w:t>Microsoft Dynamics AX Professional Direct Support, 59</w:t>
      </w:r>
    </w:p>
    <w:p w:rsidR="006A5BF1" w:rsidRDefault="006A5BF1">
      <w:pPr>
        <w:pStyle w:val="Index1"/>
        <w:tabs>
          <w:tab w:val="right" w:pos="5030"/>
        </w:tabs>
        <w:rPr>
          <w:noProof/>
        </w:rPr>
      </w:pPr>
      <w:r>
        <w:rPr>
          <w:noProof/>
        </w:rPr>
        <w:t>Microsoft Dynamics AX Sandbox Tier 1</w:t>
      </w:r>
    </w:p>
    <w:p w:rsidR="006A5BF1" w:rsidRDefault="006A5BF1">
      <w:pPr>
        <w:pStyle w:val="Index2"/>
        <w:tabs>
          <w:tab w:val="right" w:pos="5030"/>
        </w:tabs>
        <w:rPr>
          <w:noProof/>
        </w:rPr>
      </w:pPr>
      <w:r>
        <w:rPr>
          <w:noProof/>
        </w:rPr>
        <w:t>ontwikkelaars- en testinstance, 58</w:t>
      </w:r>
    </w:p>
    <w:p w:rsidR="006A5BF1" w:rsidRDefault="006A5BF1">
      <w:pPr>
        <w:pStyle w:val="Index1"/>
        <w:tabs>
          <w:tab w:val="right" w:pos="5030"/>
        </w:tabs>
        <w:rPr>
          <w:noProof/>
        </w:rPr>
      </w:pPr>
      <w:r>
        <w:rPr>
          <w:noProof/>
        </w:rPr>
        <w:t>Microsoft Dynamics AX Sandbox Tier 2</w:t>
      </w:r>
    </w:p>
    <w:p w:rsidR="006A5BF1" w:rsidRDefault="006A5BF1">
      <w:pPr>
        <w:pStyle w:val="Index2"/>
        <w:tabs>
          <w:tab w:val="right" w:pos="5030"/>
        </w:tabs>
        <w:rPr>
          <w:noProof/>
        </w:rPr>
      </w:pPr>
      <w:r>
        <w:rPr>
          <w:noProof/>
        </w:rPr>
        <w:t>standaard acceptatietest, 58</w:t>
      </w:r>
    </w:p>
    <w:p w:rsidR="006A5BF1" w:rsidRDefault="006A5BF1">
      <w:pPr>
        <w:pStyle w:val="Index1"/>
        <w:tabs>
          <w:tab w:val="right" w:pos="5030"/>
        </w:tabs>
        <w:rPr>
          <w:noProof/>
        </w:rPr>
      </w:pPr>
      <w:r>
        <w:rPr>
          <w:noProof/>
        </w:rPr>
        <w:t>Microsoft Dynamics AX Sandbox Tier 3</w:t>
      </w:r>
    </w:p>
    <w:p w:rsidR="006A5BF1" w:rsidRDefault="006A5BF1">
      <w:pPr>
        <w:pStyle w:val="Index2"/>
        <w:tabs>
          <w:tab w:val="right" w:pos="5030"/>
        </w:tabs>
        <w:rPr>
          <w:noProof/>
        </w:rPr>
      </w:pPr>
      <w:r>
        <w:rPr>
          <w:noProof/>
        </w:rPr>
        <w:t>premier acceptatietest, 58</w:t>
      </w:r>
    </w:p>
    <w:p w:rsidR="006A5BF1" w:rsidRDefault="006A5BF1">
      <w:pPr>
        <w:pStyle w:val="Index1"/>
        <w:tabs>
          <w:tab w:val="right" w:pos="5030"/>
        </w:tabs>
        <w:rPr>
          <w:noProof/>
        </w:rPr>
      </w:pPr>
      <w:r>
        <w:rPr>
          <w:noProof/>
        </w:rPr>
        <w:t>Microsoft Dynamics AX Sandbox Tier 4</w:t>
      </w:r>
    </w:p>
    <w:p w:rsidR="006A5BF1" w:rsidRDefault="006A5BF1">
      <w:pPr>
        <w:pStyle w:val="Index2"/>
        <w:tabs>
          <w:tab w:val="right" w:pos="5030"/>
        </w:tabs>
        <w:rPr>
          <w:noProof/>
        </w:rPr>
      </w:pPr>
      <w:r>
        <w:rPr>
          <w:noProof/>
        </w:rPr>
        <w:t>standaard prestatietest (Aanvullende SL), 58</w:t>
      </w:r>
    </w:p>
    <w:p w:rsidR="006A5BF1" w:rsidRDefault="006A5BF1">
      <w:pPr>
        <w:pStyle w:val="Index1"/>
        <w:tabs>
          <w:tab w:val="right" w:pos="5030"/>
        </w:tabs>
        <w:rPr>
          <w:noProof/>
        </w:rPr>
      </w:pPr>
      <w:r>
        <w:rPr>
          <w:noProof/>
        </w:rPr>
        <w:t>Microsoft Dynamics AX Sandbox Tier 5</w:t>
      </w:r>
    </w:p>
    <w:p w:rsidR="006A5BF1" w:rsidRDefault="006A5BF1">
      <w:pPr>
        <w:pStyle w:val="Index2"/>
        <w:tabs>
          <w:tab w:val="right" w:pos="5030"/>
        </w:tabs>
        <w:rPr>
          <w:noProof/>
        </w:rPr>
      </w:pPr>
      <w:r>
        <w:rPr>
          <w:noProof/>
        </w:rPr>
        <w:t>premier prestatietest, 58</w:t>
      </w:r>
    </w:p>
    <w:p w:rsidR="006A5BF1" w:rsidRDefault="006A5BF1">
      <w:pPr>
        <w:pStyle w:val="Index1"/>
        <w:tabs>
          <w:tab w:val="right" w:pos="5030"/>
        </w:tabs>
        <w:rPr>
          <w:noProof/>
        </w:rPr>
      </w:pPr>
      <w:r>
        <w:rPr>
          <w:noProof/>
        </w:rPr>
        <w:t>Microsoft Dynamics AX Self Serve, 58</w:t>
      </w:r>
    </w:p>
    <w:p w:rsidR="006A5BF1" w:rsidRDefault="006A5BF1">
      <w:pPr>
        <w:pStyle w:val="Index1"/>
        <w:tabs>
          <w:tab w:val="right" w:pos="5030"/>
        </w:tabs>
        <w:rPr>
          <w:noProof/>
        </w:rPr>
      </w:pPr>
      <w:r>
        <w:rPr>
          <w:noProof/>
        </w:rPr>
        <w:t>Microsoft Dynamics AX Standard Commerce Core Server, 81</w:t>
      </w:r>
    </w:p>
    <w:p w:rsidR="006A5BF1" w:rsidRDefault="006A5BF1">
      <w:pPr>
        <w:pStyle w:val="Index1"/>
        <w:tabs>
          <w:tab w:val="right" w:pos="5030"/>
        </w:tabs>
        <w:rPr>
          <w:noProof/>
        </w:rPr>
      </w:pPr>
      <w:r>
        <w:rPr>
          <w:noProof/>
        </w:rPr>
        <w:t>Microsoft Dynamics AX Store Server, 81</w:t>
      </w:r>
    </w:p>
    <w:p w:rsidR="006A5BF1" w:rsidRDefault="006A5BF1">
      <w:pPr>
        <w:pStyle w:val="Index1"/>
        <w:tabs>
          <w:tab w:val="right" w:pos="5030"/>
        </w:tabs>
        <w:rPr>
          <w:noProof/>
        </w:rPr>
      </w:pPr>
      <w:r>
        <w:rPr>
          <w:noProof/>
        </w:rPr>
        <w:t>Microsoft Dynamics AX Task, 58</w:t>
      </w:r>
    </w:p>
    <w:p w:rsidR="006A5BF1" w:rsidRDefault="006A5BF1">
      <w:pPr>
        <w:pStyle w:val="Index1"/>
        <w:tabs>
          <w:tab w:val="right" w:pos="5030"/>
        </w:tabs>
        <w:rPr>
          <w:noProof/>
        </w:rPr>
      </w:pPr>
      <w:r>
        <w:rPr>
          <w:noProof/>
        </w:rPr>
        <w:t>Microsoft Dynamics CRM 2013, 21</w:t>
      </w:r>
    </w:p>
    <w:p w:rsidR="006A5BF1" w:rsidRDefault="006A5BF1">
      <w:pPr>
        <w:pStyle w:val="Index1"/>
        <w:tabs>
          <w:tab w:val="right" w:pos="5030"/>
        </w:tabs>
        <w:rPr>
          <w:noProof/>
        </w:rPr>
      </w:pPr>
      <w:r>
        <w:rPr>
          <w:noProof/>
        </w:rPr>
        <w:t>Microsoft Dynamics CRM 2015, 21</w:t>
      </w:r>
    </w:p>
    <w:p w:rsidR="006A5BF1" w:rsidRDefault="006A5BF1">
      <w:pPr>
        <w:pStyle w:val="Index1"/>
        <w:tabs>
          <w:tab w:val="right" w:pos="5030"/>
        </w:tabs>
        <w:rPr>
          <w:noProof/>
        </w:rPr>
      </w:pPr>
      <w:r>
        <w:rPr>
          <w:noProof/>
        </w:rPr>
        <w:t>Microsoft Dynamics CRM Online Additional Non-Production Instance, 59</w:t>
      </w:r>
    </w:p>
    <w:p w:rsidR="006A5BF1" w:rsidRDefault="006A5BF1">
      <w:pPr>
        <w:pStyle w:val="Index1"/>
        <w:tabs>
          <w:tab w:val="right" w:pos="5030"/>
        </w:tabs>
        <w:rPr>
          <w:noProof/>
        </w:rPr>
      </w:pPr>
      <w:r>
        <w:rPr>
          <w:noProof/>
        </w:rPr>
        <w:t>Microsoft Dynamics CRM Online Additional Production Instance, 59</w:t>
      </w:r>
    </w:p>
    <w:p w:rsidR="006A5BF1" w:rsidRDefault="006A5BF1">
      <w:pPr>
        <w:pStyle w:val="Index1"/>
        <w:tabs>
          <w:tab w:val="right" w:pos="5030"/>
        </w:tabs>
        <w:rPr>
          <w:noProof/>
        </w:rPr>
      </w:pPr>
      <w:r>
        <w:rPr>
          <w:noProof/>
        </w:rPr>
        <w:t>Microsoft Dynamics CRM Online Additional Storage, 59</w:t>
      </w:r>
    </w:p>
    <w:p w:rsidR="006A5BF1" w:rsidRDefault="006A5BF1">
      <w:pPr>
        <w:pStyle w:val="Index1"/>
        <w:tabs>
          <w:tab w:val="right" w:pos="5030"/>
        </w:tabs>
        <w:rPr>
          <w:noProof/>
        </w:rPr>
      </w:pPr>
      <w:r>
        <w:rPr>
          <w:noProof/>
        </w:rPr>
        <w:t>Microsoft Dynamics CRM Online Basic, 59</w:t>
      </w:r>
    </w:p>
    <w:p w:rsidR="006A5BF1" w:rsidRDefault="006A5BF1">
      <w:pPr>
        <w:pStyle w:val="Index1"/>
        <w:tabs>
          <w:tab w:val="right" w:pos="5030"/>
        </w:tabs>
        <w:rPr>
          <w:noProof/>
        </w:rPr>
      </w:pPr>
      <w:r>
        <w:rPr>
          <w:noProof/>
        </w:rPr>
        <w:t>Microsoft Dynamics CRM Online Basic voor SA, 59</w:t>
      </w:r>
    </w:p>
    <w:p w:rsidR="006A5BF1" w:rsidRDefault="006A5BF1">
      <w:pPr>
        <w:pStyle w:val="Index1"/>
        <w:tabs>
          <w:tab w:val="right" w:pos="5030"/>
        </w:tabs>
        <w:rPr>
          <w:noProof/>
        </w:rPr>
      </w:pPr>
      <w:r>
        <w:rPr>
          <w:noProof/>
        </w:rPr>
        <w:t>Microsoft Dynamics CRM Online Enhanced Support, 59</w:t>
      </w:r>
    </w:p>
    <w:p w:rsidR="006A5BF1" w:rsidRDefault="006A5BF1">
      <w:pPr>
        <w:pStyle w:val="Index1"/>
        <w:tabs>
          <w:tab w:val="right" w:pos="5030"/>
        </w:tabs>
        <w:rPr>
          <w:noProof/>
        </w:rPr>
      </w:pPr>
      <w:r>
        <w:rPr>
          <w:noProof/>
        </w:rPr>
        <w:t>Microsoft Dynamics CRM Online Enterprise, 59</w:t>
      </w:r>
    </w:p>
    <w:p w:rsidR="006A5BF1" w:rsidRDefault="006A5BF1">
      <w:pPr>
        <w:pStyle w:val="Index1"/>
        <w:tabs>
          <w:tab w:val="right" w:pos="5030"/>
        </w:tabs>
        <w:rPr>
          <w:noProof/>
        </w:rPr>
      </w:pPr>
      <w:r>
        <w:rPr>
          <w:noProof/>
        </w:rPr>
        <w:t>Microsoft Dynamics CRM Online Enterprise voor SA, 59</w:t>
      </w:r>
    </w:p>
    <w:p w:rsidR="006A5BF1" w:rsidRDefault="006A5BF1">
      <w:pPr>
        <w:pStyle w:val="Index1"/>
        <w:tabs>
          <w:tab w:val="right" w:pos="5030"/>
        </w:tabs>
        <w:rPr>
          <w:noProof/>
        </w:rPr>
      </w:pPr>
      <w:r>
        <w:rPr>
          <w:noProof/>
        </w:rPr>
        <w:t>Microsoft Dynamics CRM Online Essential, 59</w:t>
      </w:r>
    </w:p>
    <w:p w:rsidR="006A5BF1" w:rsidRDefault="006A5BF1">
      <w:pPr>
        <w:pStyle w:val="Index1"/>
        <w:tabs>
          <w:tab w:val="right" w:pos="5030"/>
        </w:tabs>
        <w:rPr>
          <w:noProof/>
        </w:rPr>
      </w:pPr>
      <w:r>
        <w:rPr>
          <w:noProof/>
        </w:rPr>
        <w:t>Microsoft Dynamics CRM Online Essential voor SA, 59</w:t>
      </w:r>
    </w:p>
    <w:p w:rsidR="006A5BF1" w:rsidRDefault="006A5BF1">
      <w:pPr>
        <w:pStyle w:val="Index1"/>
        <w:tabs>
          <w:tab w:val="right" w:pos="5030"/>
        </w:tabs>
        <w:rPr>
          <w:noProof/>
        </w:rPr>
      </w:pPr>
      <w:r>
        <w:rPr>
          <w:noProof/>
        </w:rPr>
        <w:t>Microsoft Dynamics CRM Online Professional, 59</w:t>
      </w:r>
    </w:p>
    <w:p w:rsidR="006A5BF1" w:rsidRDefault="006A5BF1">
      <w:pPr>
        <w:pStyle w:val="Index1"/>
        <w:tabs>
          <w:tab w:val="right" w:pos="5030"/>
        </w:tabs>
        <w:rPr>
          <w:noProof/>
        </w:rPr>
      </w:pPr>
      <w:r>
        <w:rPr>
          <w:noProof/>
        </w:rPr>
        <w:t>Microsoft Dynamics CRM Online Professional Add-on voor Office 365, 59</w:t>
      </w:r>
    </w:p>
    <w:p w:rsidR="006A5BF1" w:rsidRDefault="006A5BF1">
      <w:pPr>
        <w:pStyle w:val="Index1"/>
        <w:tabs>
          <w:tab w:val="right" w:pos="5030"/>
        </w:tabs>
        <w:rPr>
          <w:noProof/>
        </w:rPr>
      </w:pPr>
      <w:r>
        <w:rPr>
          <w:noProof/>
        </w:rPr>
        <w:t>Microsoft Dynamics CRM Online Professional Add-on voor Office 365 voor SA, 59</w:t>
      </w:r>
    </w:p>
    <w:p w:rsidR="006A5BF1" w:rsidRDefault="006A5BF1">
      <w:pPr>
        <w:pStyle w:val="Index1"/>
        <w:tabs>
          <w:tab w:val="right" w:pos="5030"/>
        </w:tabs>
        <w:rPr>
          <w:noProof/>
        </w:rPr>
      </w:pPr>
      <w:r>
        <w:rPr>
          <w:noProof/>
        </w:rPr>
        <w:t>Microsoft Dynamics CRM Online Professional Direct Support, 59</w:t>
      </w:r>
    </w:p>
    <w:p w:rsidR="006A5BF1" w:rsidRDefault="006A5BF1">
      <w:pPr>
        <w:pStyle w:val="Index1"/>
        <w:tabs>
          <w:tab w:val="right" w:pos="5030"/>
        </w:tabs>
        <w:rPr>
          <w:noProof/>
        </w:rPr>
      </w:pPr>
      <w:r>
        <w:rPr>
          <w:noProof/>
        </w:rPr>
        <w:t>Microsoft Dynamics CRM Online Professional voor SA, 59</w:t>
      </w:r>
    </w:p>
    <w:p w:rsidR="006A5BF1" w:rsidRDefault="006A5BF1">
      <w:pPr>
        <w:pStyle w:val="Index1"/>
        <w:tabs>
          <w:tab w:val="right" w:pos="5030"/>
        </w:tabs>
        <w:rPr>
          <w:noProof/>
        </w:rPr>
      </w:pPr>
      <w:r>
        <w:rPr>
          <w:noProof/>
        </w:rPr>
        <w:t>Microsoft Dynamics CRM Server, 87</w:t>
      </w:r>
    </w:p>
    <w:p w:rsidR="006A5BF1" w:rsidRDefault="006A5BF1">
      <w:pPr>
        <w:pStyle w:val="Index1"/>
        <w:tabs>
          <w:tab w:val="right" w:pos="5030"/>
        </w:tabs>
        <w:rPr>
          <w:noProof/>
        </w:rPr>
      </w:pPr>
      <w:r>
        <w:rPr>
          <w:noProof/>
        </w:rPr>
        <w:t>Microsoft Dynamics CRM Server 2011, 81</w:t>
      </w:r>
    </w:p>
    <w:p w:rsidR="006A5BF1" w:rsidRDefault="006A5BF1">
      <w:pPr>
        <w:pStyle w:val="Index1"/>
        <w:tabs>
          <w:tab w:val="right" w:pos="5030"/>
        </w:tabs>
        <w:rPr>
          <w:noProof/>
        </w:rPr>
      </w:pPr>
      <w:r>
        <w:rPr>
          <w:noProof/>
        </w:rPr>
        <w:t>Microsoft Dynamics CRM Server 2013, 81</w:t>
      </w:r>
    </w:p>
    <w:p w:rsidR="006A5BF1" w:rsidRDefault="006A5BF1">
      <w:pPr>
        <w:pStyle w:val="Index1"/>
        <w:tabs>
          <w:tab w:val="right" w:pos="5030"/>
        </w:tabs>
        <w:rPr>
          <w:noProof/>
        </w:rPr>
      </w:pPr>
      <w:r>
        <w:rPr>
          <w:noProof/>
        </w:rPr>
        <w:t>Microsoft Dynamics CRM Server 2015, 81</w:t>
      </w:r>
    </w:p>
    <w:p w:rsidR="006A5BF1" w:rsidRDefault="006A5BF1">
      <w:pPr>
        <w:pStyle w:val="Index1"/>
        <w:tabs>
          <w:tab w:val="right" w:pos="5030"/>
        </w:tabs>
        <w:rPr>
          <w:noProof/>
        </w:rPr>
      </w:pPr>
      <w:r>
        <w:rPr>
          <w:noProof/>
        </w:rPr>
        <w:t>Microsoft Dynamics CRM Server 2016, 21</w:t>
      </w:r>
    </w:p>
    <w:p w:rsidR="006A5BF1" w:rsidRDefault="006A5BF1">
      <w:pPr>
        <w:pStyle w:val="Index1"/>
        <w:tabs>
          <w:tab w:val="right" w:pos="5030"/>
        </w:tabs>
        <w:rPr>
          <w:noProof/>
        </w:rPr>
      </w:pPr>
      <w:r>
        <w:rPr>
          <w:noProof/>
        </w:rPr>
        <w:t>Microsoft Dynamics CRM Workgroup Server, 87</w:t>
      </w:r>
    </w:p>
    <w:p w:rsidR="006A5BF1" w:rsidRDefault="006A5BF1">
      <w:pPr>
        <w:pStyle w:val="Index1"/>
        <w:tabs>
          <w:tab w:val="right" w:pos="5030"/>
        </w:tabs>
        <w:rPr>
          <w:noProof/>
        </w:rPr>
      </w:pPr>
      <w:r>
        <w:rPr>
          <w:noProof/>
        </w:rPr>
        <w:t>Microsoft Dynamics CRM Workgroup Server 2016, 21</w:t>
      </w:r>
    </w:p>
    <w:p w:rsidR="006A5BF1" w:rsidRDefault="006A5BF1">
      <w:pPr>
        <w:pStyle w:val="Index1"/>
        <w:tabs>
          <w:tab w:val="right" w:pos="5030"/>
        </w:tabs>
        <w:rPr>
          <w:noProof/>
        </w:rPr>
      </w:pPr>
      <w:r>
        <w:rPr>
          <w:noProof/>
        </w:rPr>
        <w:lastRenderedPageBreak/>
        <w:t>Microsoft Dynamics Employee Self Service (Gebruikers-SL), 59</w:t>
      </w:r>
    </w:p>
    <w:p w:rsidR="006A5BF1" w:rsidRDefault="006A5BF1">
      <w:pPr>
        <w:pStyle w:val="Index1"/>
        <w:tabs>
          <w:tab w:val="right" w:pos="5030"/>
        </w:tabs>
        <w:rPr>
          <w:noProof/>
        </w:rPr>
      </w:pPr>
      <w:r>
        <w:rPr>
          <w:noProof/>
        </w:rPr>
        <w:t>Microsoft Dynamics Marketing Enhanced Support, 60</w:t>
      </w:r>
    </w:p>
    <w:p w:rsidR="006A5BF1" w:rsidRDefault="006A5BF1">
      <w:pPr>
        <w:pStyle w:val="Index1"/>
        <w:tabs>
          <w:tab w:val="right" w:pos="5030"/>
        </w:tabs>
        <w:rPr>
          <w:noProof/>
        </w:rPr>
      </w:pPr>
      <w:r>
        <w:rPr>
          <w:noProof/>
        </w:rPr>
        <w:t>Microsoft Dynamics Marketing Enterprise, 60</w:t>
      </w:r>
    </w:p>
    <w:p w:rsidR="006A5BF1" w:rsidRDefault="006A5BF1">
      <w:pPr>
        <w:pStyle w:val="Index1"/>
        <w:tabs>
          <w:tab w:val="right" w:pos="5030"/>
        </w:tabs>
        <w:rPr>
          <w:noProof/>
        </w:rPr>
      </w:pPr>
      <w:r>
        <w:rPr>
          <w:noProof/>
        </w:rPr>
        <w:t>Microsoft Dynamics Marketing Enterprise Extra Storage, 60</w:t>
      </w:r>
    </w:p>
    <w:p w:rsidR="006A5BF1" w:rsidRDefault="006A5BF1">
      <w:pPr>
        <w:pStyle w:val="Index1"/>
        <w:tabs>
          <w:tab w:val="right" w:pos="5030"/>
        </w:tabs>
        <w:rPr>
          <w:noProof/>
        </w:rPr>
      </w:pPr>
      <w:r>
        <w:rPr>
          <w:noProof/>
        </w:rPr>
        <w:t>Microsoft Dynamics Marketing Extra Messages, 60</w:t>
      </w:r>
    </w:p>
    <w:p w:rsidR="006A5BF1" w:rsidRDefault="006A5BF1">
      <w:pPr>
        <w:pStyle w:val="Index1"/>
        <w:tabs>
          <w:tab w:val="right" w:pos="5030"/>
        </w:tabs>
        <w:rPr>
          <w:noProof/>
        </w:rPr>
      </w:pPr>
      <w:r>
        <w:rPr>
          <w:noProof/>
        </w:rPr>
        <w:t>Microsoft Dynamics Marketing Professional Direct Support, 60</w:t>
      </w:r>
    </w:p>
    <w:p w:rsidR="006A5BF1" w:rsidRDefault="006A5BF1">
      <w:pPr>
        <w:pStyle w:val="Index1"/>
        <w:tabs>
          <w:tab w:val="right" w:pos="5030"/>
        </w:tabs>
        <w:rPr>
          <w:noProof/>
        </w:rPr>
      </w:pPr>
      <w:r>
        <w:rPr>
          <w:noProof/>
        </w:rPr>
        <w:t>Microsoft Dynamics Marketing Sales Collaboration, 60</w:t>
      </w:r>
    </w:p>
    <w:p w:rsidR="006A5BF1" w:rsidRDefault="006A5BF1">
      <w:pPr>
        <w:pStyle w:val="Index1"/>
        <w:tabs>
          <w:tab w:val="right" w:pos="5030"/>
        </w:tabs>
        <w:rPr>
          <w:noProof/>
        </w:rPr>
      </w:pPr>
      <w:r>
        <w:rPr>
          <w:noProof/>
        </w:rPr>
        <w:t>Microsoft Dynamics Marketing SMS Credit (Aanvullende SL), 60</w:t>
      </w:r>
    </w:p>
    <w:p w:rsidR="006A5BF1" w:rsidRDefault="006A5BF1">
      <w:pPr>
        <w:pStyle w:val="Index1"/>
        <w:tabs>
          <w:tab w:val="right" w:pos="5030"/>
        </w:tabs>
        <w:rPr>
          <w:noProof/>
        </w:rPr>
      </w:pPr>
      <w:r>
        <w:rPr>
          <w:noProof/>
        </w:rPr>
        <w:t>Microsoft Intune, 17, 35, 58</w:t>
      </w:r>
    </w:p>
    <w:p w:rsidR="006A5BF1" w:rsidRDefault="006A5BF1">
      <w:pPr>
        <w:pStyle w:val="Index1"/>
        <w:tabs>
          <w:tab w:val="right" w:pos="5030"/>
        </w:tabs>
        <w:rPr>
          <w:noProof/>
        </w:rPr>
      </w:pPr>
      <w:r>
        <w:rPr>
          <w:noProof/>
        </w:rPr>
        <w:t>Microsoft Intune Add-on, 58</w:t>
      </w:r>
    </w:p>
    <w:p w:rsidR="006A5BF1" w:rsidRDefault="006A5BF1">
      <w:pPr>
        <w:pStyle w:val="Index1"/>
        <w:tabs>
          <w:tab w:val="right" w:pos="5030"/>
        </w:tabs>
        <w:rPr>
          <w:noProof/>
        </w:rPr>
      </w:pPr>
      <w:r>
        <w:rPr>
          <w:noProof/>
        </w:rPr>
        <w:t>Microsoft Intune USL Add-on Extra Storage 1 GB, 58</w:t>
      </w:r>
    </w:p>
    <w:p w:rsidR="006A5BF1" w:rsidRDefault="006A5BF1">
      <w:pPr>
        <w:pStyle w:val="Index1"/>
        <w:tabs>
          <w:tab w:val="right" w:pos="5030"/>
        </w:tabs>
        <w:rPr>
          <w:noProof/>
        </w:rPr>
      </w:pPr>
      <w:r>
        <w:rPr>
          <w:noProof/>
        </w:rPr>
        <w:t>Microsoft Learning E-Reference Library, 69</w:t>
      </w:r>
    </w:p>
    <w:p w:rsidR="006A5BF1" w:rsidRDefault="006A5BF1">
      <w:pPr>
        <w:pStyle w:val="Index1"/>
        <w:tabs>
          <w:tab w:val="right" w:pos="5030"/>
        </w:tabs>
        <w:rPr>
          <w:noProof/>
        </w:rPr>
      </w:pPr>
      <w:r>
        <w:rPr>
          <w:noProof/>
        </w:rPr>
        <w:t>Microsoft Learning Imagine Academy, 69</w:t>
      </w:r>
    </w:p>
    <w:p w:rsidR="006A5BF1" w:rsidRDefault="006A5BF1">
      <w:pPr>
        <w:pStyle w:val="Index1"/>
        <w:tabs>
          <w:tab w:val="right" w:pos="5030"/>
        </w:tabs>
        <w:rPr>
          <w:noProof/>
        </w:rPr>
      </w:pPr>
      <w:r>
        <w:rPr>
          <w:noProof/>
        </w:rPr>
        <w:t>Microsoft Learning MCP, 1 examencoupon, 69</w:t>
      </w:r>
    </w:p>
    <w:p w:rsidR="006A5BF1" w:rsidRDefault="006A5BF1">
      <w:pPr>
        <w:pStyle w:val="Index1"/>
        <w:tabs>
          <w:tab w:val="right" w:pos="5030"/>
        </w:tabs>
        <w:rPr>
          <w:noProof/>
        </w:rPr>
      </w:pPr>
      <w:r>
        <w:rPr>
          <w:noProof/>
        </w:rPr>
        <w:t>Microsoft Learning MCP, 30 examencoupons, 69</w:t>
      </w:r>
    </w:p>
    <w:p w:rsidR="006A5BF1" w:rsidRDefault="006A5BF1">
      <w:pPr>
        <w:pStyle w:val="Index1"/>
        <w:tabs>
          <w:tab w:val="right" w:pos="5030"/>
        </w:tabs>
        <w:rPr>
          <w:noProof/>
        </w:rPr>
      </w:pPr>
      <w:r>
        <w:rPr>
          <w:noProof/>
        </w:rPr>
        <w:t>Microsoft Learning MOS, sitelicentie voor 500 examens, 69</w:t>
      </w:r>
    </w:p>
    <w:p w:rsidR="006A5BF1" w:rsidRDefault="006A5BF1">
      <w:pPr>
        <w:pStyle w:val="Index1"/>
        <w:tabs>
          <w:tab w:val="right" w:pos="5030"/>
        </w:tabs>
        <w:rPr>
          <w:noProof/>
        </w:rPr>
      </w:pPr>
      <w:r>
        <w:rPr>
          <w:noProof/>
        </w:rPr>
        <w:t>Microsoft Learning MTA, sitelicentie voor 250 examens, 69</w:t>
      </w:r>
    </w:p>
    <w:p w:rsidR="006A5BF1" w:rsidRDefault="006A5BF1">
      <w:pPr>
        <w:pStyle w:val="Index1"/>
        <w:tabs>
          <w:tab w:val="right" w:pos="5030"/>
        </w:tabs>
        <w:rPr>
          <w:noProof/>
        </w:rPr>
      </w:pPr>
      <w:r>
        <w:rPr>
          <w:noProof/>
        </w:rPr>
        <w:t>Microsoft Office Audit and Control Management Server 2013, 27</w:t>
      </w:r>
    </w:p>
    <w:p w:rsidR="006A5BF1" w:rsidRDefault="006A5BF1">
      <w:pPr>
        <w:pStyle w:val="Index1"/>
        <w:tabs>
          <w:tab w:val="right" w:pos="5030"/>
        </w:tabs>
        <w:rPr>
          <w:noProof/>
        </w:rPr>
      </w:pPr>
      <w:r>
        <w:rPr>
          <w:noProof/>
        </w:rPr>
        <w:t>Microsoft Social Engagement, 60</w:t>
      </w:r>
    </w:p>
    <w:p w:rsidR="006A5BF1" w:rsidRDefault="006A5BF1">
      <w:pPr>
        <w:pStyle w:val="Index1"/>
        <w:tabs>
          <w:tab w:val="right" w:pos="5030"/>
        </w:tabs>
        <w:rPr>
          <w:noProof/>
        </w:rPr>
      </w:pPr>
      <w:r>
        <w:rPr>
          <w:noProof/>
        </w:rPr>
        <w:t>Microsoft Social Engagement Additional Posts, 60</w:t>
      </w:r>
    </w:p>
    <w:p w:rsidR="006A5BF1" w:rsidRDefault="006A5BF1">
      <w:pPr>
        <w:pStyle w:val="Index1"/>
        <w:tabs>
          <w:tab w:val="right" w:pos="5030"/>
        </w:tabs>
        <w:rPr>
          <w:noProof/>
        </w:rPr>
      </w:pPr>
      <w:r>
        <w:rPr>
          <w:noProof/>
        </w:rPr>
        <w:t>Microsoft Social Engagement Enhanced Support, 60</w:t>
      </w:r>
    </w:p>
    <w:p w:rsidR="006A5BF1" w:rsidRDefault="006A5BF1">
      <w:pPr>
        <w:pStyle w:val="Index1"/>
        <w:tabs>
          <w:tab w:val="right" w:pos="5030"/>
        </w:tabs>
        <w:rPr>
          <w:noProof/>
        </w:rPr>
      </w:pPr>
      <w:r>
        <w:rPr>
          <w:noProof/>
        </w:rPr>
        <w:t>Microsoft Social Engagement Enterprise, 60</w:t>
      </w:r>
    </w:p>
    <w:p w:rsidR="006A5BF1" w:rsidRDefault="006A5BF1">
      <w:pPr>
        <w:pStyle w:val="Index1"/>
        <w:tabs>
          <w:tab w:val="right" w:pos="5030"/>
        </w:tabs>
        <w:rPr>
          <w:noProof/>
        </w:rPr>
      </w:pPr>
      <w:r>
        <w:rPr>
          <w:noProof/>
        </w:rPr>
        <w:t>Microsoft Social Engagement Professional, 60</w:t>
      </w:r>
    </w:p>
    <w:p w:rsidR="006A5BF1" w:rsidRDefault="006A5BF1">
      <w:pPr>
        <w:pStyle w:val="Index1"/>
        <w:tabs>
          <w:tab w:val="right" w:pos="5030"/>
        </w:tabs>
        <w:rPr>
          <w:noProof/>
        </w:rPr>
      </w:pPr>
      <w:r>
        <w:rPr>
          <w:noProof/>
        </w:rPr>
        <w:t>Microsoft Social Engagement Professional Add-on, 60</w:t>
      </w:r>
    </w:p>
    <w:p w:rsidR="006A5BF1" w:rsidRDefault="006A5BF1">
      <w:pPr>
        <w:pStyle w:val="Index1"/>
        <w:tabs>
          <w:tab w:val="right" w:pos="5030"/>
        </w:tabs>
        <w:rPr>
          <w:noProof/>
        </w:rPr>
      </w:pPr>
      <w:r>
        <w:rPr>
          <w:noProof/>
        </w:rPr>
        <w:t>Microsoft Social Engagement Professional Direct Support, 60</w:t>
      </w:r>
    </w:p>
    <w:p w:rsidR="006A5BF1" w:rsidRDefault="006A5BF1">
      <w:pPr>
        <w:pStyle w:val="Index1"/>
        <w:tabs>
          <w:tab w:val="right" w:pos="5030"/>
        </w:tabs>
        <w:rPr>
          <w:noProof/>
        </w:rPr>
      </w:pPr>
      <w:r>
        <w:rPr>
          <w:noProof/>
        </w:rPr>
        <w:t>Microsoft Translator API, 70</w:t>
      </w:r>
    </w:p>
    <w:p w:rsidR="006A5BF1" w:rsidRDefault="006A5BF1">
      <w:pPr>
        <w:pStyle w:val="Index1"/>
        <w:tabs>
          <w:tab w:val="right" w:pos="5030"/>
        </w:tabs>
        <w:rPr>
          <w:noProof/>
        </w:rPr>
      </w:pPr>
      <w:r>
        <w:rPr>
          <w:noProof/>
        </w:rPr>
        <w:t>MSDN-platforms, 37</w:t>
      </w:r>
    </w:p>
    <w:p w:rsidR="006A5BF1" w:rsidRDefault="006A5BF1">
      <w:pPr>
        <w:pStyle w:val="Index1"/>
        <w:tabs>
          <w:tab w:val="right" w:pos="5030"/>
        </w:tabs>
        <w:rPr>
          <w:noProof/>
        </w:rPr>
      </w:pPr>
      <w:r>
        <w:rPr>
          <w:noProof/>
        </w:rPr>
        <w:t>Office 2013, 24</w:t>
      </w:r>
    </w:p>
    <w:p w:rsidR="006A5BF1" w:rsidRDefault="006A5BF1">
      <w:pPr>
        <w:pStyle w:val="Index1"/>
        <w:tabs>
          <w:tab w:val="right" w:pos="5030"/>
        </w:tabs>
        <w:rPr>
          <w:noProof/>
        </w:rPr>
      </w:pPr>
      <w:r>
        <w:rPr>
          <w:noProof/>
        </w:rPr>
        <w:t>Office 2016 voor Mac Standard, 25</w:t>
      </w:r>
    </w:p>
    <w:p w:rsidR="006A5BF1" w:rsidRDefault="006A5BF1">
      <w:pPr>
        <w:pStyle w:val="Index1"/>
        <w:tabs>
          <w:tab w:val="right" w:pos="5030"/>
        </w:tabs>
        <w:rPr>
          <w:noProof/>
        </w:rPr>
      </w:pPr>
      <w:r>
        <w:rPr>
          <w:noProof/>
        </w:rPr>
        <w:t>Office 365 Advanced eDiscovery, 66</w:t>
      </w:r>
    </w:p>
    <w:p w:rsidR="006A5BF1" w:rsidRDefault="006A5BF1">
      <w:pPr>
        <w:pStyle w:val="Index1"/>
        <w:tabs>
          <w:tab w:val="right" w:pos="5030"/>
        </w:tabs>
        <w:rPr>
          <w:noProof/>
        </w:rPr>
      </w:pPr>
      <w:r>
        <w:rPr>
          <w:noProof/>
        </w:rPr>
        <w:t>Office 365 Business, 61</w:t>
      </w:r>
    </w:p>
    <w:p w:rsidR="006A5BF1" w:rsidRDefault="006A5BF1">
      <w:pPr>
        <w:pStyle w:val="Index1"/>
        <w:tabs>
          <w:tab w:val="right" w:pos="5030"/>
        </w:tabs>
        <w:rPr>
          <w:noProof/>
        </w:rPr>
      </w:pPr>
      <w:r>
        <w:rPr>
          <w:noProof/>
        </w:rPr>
        <w:t>Office 365 Business Essentials, 63</w:t>
      </w:r>
    </w:p>
    <w:p w:rsidR="006A5BF1" w:rsidRDefault="006A5BF1">
      <w:pPr>
        <w:pStyle w:val="Index1"/>
        <w:tabs>
          <w:tab w:val="right" w:pos="5030"/>
        </w:tabs>
        <w:rPr>
          <w:noProof/>
        </w:rPr>
      </w:pPr>
      <w:r>
        <w:rPr>
          <w:noProof/>
        </w:rPr>
        <w:t>Office 365 Business Premium, 63</w:t>
      </w:r>
    </w:p>
    <w:p w:rsidR="006A5BF1" w:rsidRDefault="006A5BF1">
      <w:pPr>
        <w:pStyle w:val="Index1"/>
        <w:tabs>
          <w:tab w:val="right" w:pos="5030"/>
        </w:tabs>
        <w:rPr>
          <w:noProof/>
        </w:rPr>
      </w:pPr>
      <w:r>
        <w:rPr>
          <w:noProof/>
        </w:rPr>
        <w:t>Office 365 Customer Lockbox, 65</w:t>
      </w:r>
    </w:p>
    <w:p w:rsidR="006A5BF1" w:rsidRDefault="006A5BF1">
      <w:pPr>
        <w:pStyle w:val="Index1"/>
        <w:tabs>
          <w:tab w:val="right" w:pos="5030"/>
        </w:tabs>
        <w:rPr>
          <w:noProof/>
        </w:rPr>
      </w:pPr>
      <w:r>
        <w:rPr>
          <w:noProof/>
        </w:rPr>
        <w:t>Office 365 Delve Analytics, 66</w:t>
      </w:r>
    </w:p>
    <w:p w:rsidR="006A5BF1" w:rsidRDefault="006A5BF1">
      <w:pPr>
        <w:pStyle w:val="Index1"/>
        <w:tabs>
          <w:tab w:val="right" w:pos="5030"/>
        </w:tabs>
        <w:rPr>
          <w:noProof/>
        </w:rPr>
      </w:pPr>
      <w:r>
        <w:rPr>
          <w:noProof/>
        </w:rPr>
        <w:t>Office 365 E3 vanuit SA, 58</w:t>
      </w:r>
    </w:p>
    <w:p w:rsidR="006A5BF1" w:rsidRDefault="006A5BF1">
      <w:pPr>
        <w:pStyle w:val="Index1"/>
        <w:tabs>
          <w:tab w:val="right" w:pos="5030"/>
        </w:tabs>
        <w:rPr>
          <w:noProof/>
        </w:rPr>
      </w:pPr>
      <w:r>
        <w:rPr>
          <w:noProof/>
        </w:rPr>
        <w:t>Office 365 Education, 63</w:t>
      </w:r>
    </w:p>
    <w:p w:rsidR="006A5BF1" w:rsidRDefault="006A5BF1">
      <w:pPr>
        <w:pStyle w:val="Index1"/>
        <w:tabs>
          <w:tab w:val="right" w:pos="5030"/>
        </w:tabs>
        <w:rPr>
          <w:noProof/>
        </w:rPr>
      </w:pPr>
      <w:r>
        <w:rPr>
          <w:noProof/>
        </w:rPr>
        <w:t>Office 365 Enterprise, 16</w:t>
      </w:r>
    </w:p>
    <w:p w:rsidR="006A5BF1" w:rsidRDefault="006A5BF1">
      <w:pPr>
        <w:pStyle w:val="Index1"/>
        <w:tabs>
          <w:tab w:val="right" w:pos="5030"/>
        </w:tabs>
        <w:rPr>
          <w:noProof/>
        </w:rPr>
      </w:pPr>
      <w:r>
        <w:rPr>
          <w:noProof/>
        </w:rPr>
        <w:t>Office 365 Enterprise E1, 16, 63</w:t>
      </w:r>
    </w:p>
    <w:p w:rsidR="006A5BF1" w:rsidRDefault="006A5BF1">
      <w:pPr>
        <w:pStyle w:val="Index1"/>
        <w:tabs>
          <w:tab w:val="right" w:pos="5030"/>
        </w:tabs>
        <w:rPr>
          <w:noProof/>
        </w:rPr>
      </w:pPr>
      <w:r>
        <w:rPr>
          <w:noProof/>
        </w:rPr>
        <w:t>Office 365 Enterprise E1 en Microsoft Intune, 16</w:t>
      </w:r>
    </w:p>
    <w:p w:rsidR="006A5BF1" w:rsidRDefault="006A5BF1">
      <w:pPr>
        <w:pStyle w:val="Index1"/>
        <w:tabs>
          <w:tab w:val="right" w:pos="5030"/>
        </w:tabs>
        <w:rPr>
          <w:noProof/>
        </w:rPr>
      </w:pPr>
      <w:r>
        <w:rPr>
          <w:noProof/>
        </w:rPr>
        <w:t>Office 365 Enterprise E1 vanuit SA, 63</w:t>
      </w:r>
    </w:p>
    <w:p w:rsidR="006A5BF1" w:rsidRDefault="006A5BF1">
      <w:pPr>
        <w:pStyle w:val="Index1"/>
        <w:tabs>
          <w:tab w:val="right" w:pos="5030"/>
        </w:tabs>
        <w:rPr>
          <w:noProof/>
        </w:rPr>
      </w:pPr>
      <w:r>
        <w:rPr>
          <w:noProof/>
        </w:rPr>
        <w:t>Office 365 Enterprise E1, E3 Add-on, 63</w:t>
      </w:r>
    </w:p>
    <w:p w:rsidR="006A5BF1" w:rsidRDefault="006A5BF1">
      <w:pPr>
        <w:pStyle w:val="Index1"/>
        <w:tabs>
          <w:tab w:val="right" w:pos="5030"/>
        </w:tabs>
        <w:rPr>
          <w:noProof/>
        </w:rPr>
      </w:pPr>
      <w:r>
        <w:rPr>
          <w:noProof/>
        </w:rPr>
        <w:t>Office 365 Enterprise E3, 16, 17, 57, 63</w:t>
      </w:r>
    </w:p>
    <w:p w:rsidR="006A5BF1" w:rsidRDefault="006A5BF1">
      <w:pPr>
        <w:pStyle w:val="Index1"/>
        <w:tabs>
          <w:tab w:val="right" w:pos="5030"/>
        </w:tabs>
        <w:rPr>
          <w:noProof/>
        </w:rPr>
      </w:pPr>
      <w:r>
        <w:rPr>
          <w:noProof/>
        </w:rPr>
        <w:t>Office 365 Enterprise E3 en Microsoft Intune, 16, 17</w:t>
      </w:r>
    </w:p>
    <w:p w:rsidR="006A5BF1" w:rsidRDefault="006A5BF1">
      <w:pPr>
        <w:pStyle w:val="Index1"/>
        <w:tabs>
          <w:tab w:val="right" w:pos="5030"/>
        </w:tabs>
        <w:rPr>
          <w:noProof/>
        </w:rPr>
      </w:pPr>
      <w:r>
        <w:rPr>
          <w:noProof/>
        </w:rPr>
        <w:t>Office 365 Enterprise E3 vanuit SA, 63</w:t>
      </w:r>
    </w:p>
    <w:p w:rsidR="006A5BF1" w:rsidRDefault="006A5BF1">
      <w:pPr>
        <w:pStyle w:val="Index1"/>
        <w:tabs>
          <w:tab w:val="right" w:pos="5030"/>
        </w:tabs>
        <w:rPr>
          <w:noProof/>
        </w:rPr>
      </w:pPr>
      <w:r>
        <w:rPr>
          <w:noProof/>
        </w:rPr>
        <w:t>Office 365 Enterprise E3, E4 zonder ProPlus Add-on, 63</w:t>
      </w:r>
    </w:p>
    <w:p w:rsidR="006A5BF1" w:rsidRDefault="006A5BF1">
      <w:pPr>
        <w:pStyle w:val="Index1"/>
        <w:tabs>
          <w:tab w:val="right" w:pos="5030"/>
        </w:tabs>
        <w:rPr>
          <w:noProof/>
        </w:rPr>
      </w:pPr>
      <w:r>
        <w:rPr>
          <w:noProof/>
        </w:rPr>
        <w:t>Office 365 Enterprise E4, 17, 63</w:t>
      </w:r>
    </w:p>
    <w:p w:rsidR="006A5BF1" w:rsidRDefault="006A5BF1">
      <w:pPr>
        <w:pStyle w:val="Index1"/>
        <w:tabs>
          <w:tab w:val="right" w:pos="5030"/>
        </w:tabs>
        <w:rPr>
          <w:noProof/>
        </w:rPr>
      </w:pPr>
      <w:r>
        <w:rPr>
          <w:noProof/>
        </w:rPr>
        <w:t>Office 365 Enterprise E4 Add-on, 63</w:t>
      </w:r>
    </w:p>
    <w:p w:rsidR="006A5BF1" w:rsidRDefault="006A5BF1">
      <w:pPr>
        <w:pStyle w:val="Index1"/>
        <w:tabs>
          <w:tab w:val="right" w:pos="5030"/>
        </w:tabs>
        <w:rPr>
          <w:noProof/>
        </w:rPr>
      </w:pPr>
      <w:r>
        <w:rPr>
          <w:noProof/>
        </w:rPr>
        <w:t>Office 365 Enterprise E4 en Microsoft Intune, 17</w:t>
      </w:r>
    </w:p>
    <w:p w:rsidR="006A5BF1" w:rsidRDefault="006A5BF1">
      <w:pPr>
        <w:pStyle w:val="Index1"/>
        <w:tabs>
          <w:tab w:val="right" w:pos="5030"/>
        </w:tabs>
        <w:rPr>
          <w:noProof/>
        </w:rPr>
      </w:pPr>
      <w:r>
        <w:rPr>
          <w:noProof/>
        </w:rPr>
        <w:t>Office 365 Enterprise E4 vanuit SA, 63</w:t>
      </w:r>
    </w:p>
    <w:p w:rsidR="006A5BF1" w:rsidRDefault="006A5BF1">
      <w:pPr>
        <w:pStyle w:val="Index1"/>
        <w:tabs>
          <w:tab w:val="right" w:pos="5030"/>
        </w:tabs>
        <w:rPr>
          <w:noProof/>
        </w:rPr>
      </w:pPr>
      <w:r>
        <w:rPr>
          <w:noProof/>
        </w:rPr>
        <w:t>Office 365 Enterprise E5 (Gebruikers-SL), 63</w:t>
      </w:r>
    </w:p>
    <w:p w:rsidR="006A5BF1" w:rsidRDefault="006A5BF1">
      <w:pPr>
        <w:pStyle w:val="Index1"/>
        <w:tabs>
          <w:tab w:val="right" w:pos="5030"/>
        </w:tabs>
        <w:rPr>
          <w:noProof/>
        </w:rPr>
      </w:pPr>
      <w:r>
        <w:rPr>
          <w:noProof/>
        </w:rPr>
        <w:t>Office 365 Enterprise E5 Add-on, 63</w:t>
      </w:r>
    </w:p>
    <w:p w:rsidR="006A5BF1" w:rsidRDefault="006A5BF1">
      <w:pPr>
        <w:pStyle w:val="Index1"/>
        <w:tabs>
          <w:tab w:val="right" w:pos="5030"/>
        </w:tabs>
        <w:rPr>
          <w:noProof/>
        </w:rPr>
      </w:pPr>
      <w:r>
        <w:rPr>
          <w:noProof/>
        </w:rPr>
        <w:t>Office 365 Enterprise E5 vanuit SA, 63</w:t>
      </w:r>
    </w:p>
    <w:p w:rsidR="006A5BF1" w:rsidRDefault="006A5BF1">
      <w:pPr>
        <w:pStyle w:val="Index1"/>
        <w:tabs>
          <w:tab w:val="right" w:pos="5030"/>
        </w:tabs>
        <w:rPr>
          <w:noProof/>
        </w:rPr>
      </w:pPr>
      <w:r>
        <w:rPr>
          <w:noProof/>
        </w:rPr>
        <w:t>Office 365 Enterprise K1, 63</w:t>
      </w:r>
    </w:p>
    <w:p w:rsidR="006A5BF1" w:rsidRDefault="006A5BF1">
      <w:pPr>
        <w:pStyle w:val="Index1"/>
        <w:tabs>
          <w:tab w:val="right" w:pos="5030"/>
        </w:tabs>
        <w:rPr>
          <w:noProof/>
        </w:rPr>
      </w:pPr>
      <w:r>
        <w:rPr>
          <w:noProof/>
        </w:rPr>
        <w:t>Office 365 Extra Bestandsopslag 1 GB, 68</w:t>
      </w:r>
    </w:p>
    <w:p w:rsidR="006A5BF1" w:rsidRDefault="006A5BF1">
      <w:pPr>
        <w:pStyle w:val="Index1"/>
        <w:tabs>
          <w:tab w:val="right" w:pos="5030"/>
        </w:tabs>
        <w:rPr>
          <w:noProof/>
        </w:rPr>
      </w:pPr>
      <w:r>
        <w:rPr>
          <w:noProof/>
        </w:rPr>
        <w:t>Office 365 Midsize Business, 65</w:t>
      </w:r>
    </w:p>
    <w:p w:rsidR="006A5BF1" w:rsidRDefault="006A5BF1">
      <w:pPr>
        <w:pStyle w:val="Index1"/>
        <w:tabs>
          <w:tab w:val="right" w:pos="5030"/>
        </w:tabs>
        <w:rPr>
          <w:noProof/>
        </w:rPr>
      </w:pPr>
      <w:r>
        <w:rPr>
          <w:noProof/>
        </w:rPr>
        <w:t>Office 365 Midsize Business Add-on, 64</w:t>
      </w:r>
    </w:p>
    <w:p w:rsidR="006A5BF1" w:rsidRDefault="006A5BF1">
      <w:pPr>
        <w:pStyle w:val="Index1"/>
        <w:tabs>
          <w:tab w:val="right" w:pos="5030"/>
        </w:tabs>
        <w:rPr>
          <w:noProof/>
        </w:rPr>
      </w:pPr>
      <w:r>
        <w:rPr>
          <w:noProof/>
        </w:rPr>
        <w:lastRenderedPageBreak/>
        <w:t>Office 365 Pro Plus, 82</w:t>
      </w:r>
    </w:p>
    <w:p w:rsidR="006A5BF1" w:rsidRDefault="006A5BF1">
      <w:pPr>
        <w:pStyle w:val="Index1"/>
        <w:tabs>
          <w:tab w:val="right" w:pos="5030"/>
        </w:tabs>
        <w:rPr>
          <w:noProof/>
        </w:rPr>
      </w:pPr>
      <w:r>
        <w:rPr>
          <w:noProof/>
        </w:rPr>
        <w:t>Office 365 ProPlus, 61</w:t>
      </w:r>
    </w:p>
    <w:p w:rsidR="006A5BF1" w:rsidRDefault="006A5BF1">
      <w:pPr>
        <w:pStyle w:val="Index1"/>
        <w:tabs>
          <w:tab w:val="right" w:pos="5030"/>
        </w:tabs>
        <w:rPr>
          <w:noProof/>
        </w:rPr>
      </w:pPr>
      <w:r>
        <w:rPr>
          <w:noProof/>
        </w:rPr>
        <w:t>Office 365 ProPlus vanuit SA, 61</w:t>
      </w:r>
    </w:p>
    <w:p w:rsidR="006A5BF1" w:rsidRDefault="006A5BF1">
      <w:pPr>
        <w:pStyle w:val="Index1"/>
        <w:tabs>
          <w:tab w:val="right" w:pos="5030"/>
        </w:tabs>
        <w:rPr>
          <w:noProof/>
        </w:rPr>
      </w:pPr>
      <w:r>
        <w:rPr>
          <w:noProof/>
        </w:rPr>
        <w:t>Office 365 voor Middelgrote en Grote Ondernemingen, 63</w:t>
      </w:r>
    </w:p>
    <w:p w:rsidR="006A5BF1" w:rsidRDefault="006A5BF1">
      <w:pPr>
        <w:pStyle w:val="Index1"/>
        <w:tabs>
          <w:tab w:val="right" w:pos="5030"/>
        </w:tabs>
        <w:rPr>
          <w:noProof/>
        </w:rPr>
      </w:pPr>
      <w:r>
        <w:rPr>
          <w:noProof/>
        </w:rPr>
        <w:t>Office Home &amp; Student 2013 RT Commercial Use, 23</w:t>
      </w:r>
    </w:p>
    <w:p w:rsidR="006A5BF1" w:rsidRDefault="006A5BF1">
      <w:pPr>
        <w:pStyle w:val="Index1"/>
        <w:tabs>
          <w:tab w:val="right" w:pos="5030"/>
        </w:tabs>
        <w:rPr>
          <w:noProof/>
        </w:rPr>
      </w:pPr>
      <w:r>
        <w:rPr>
          <w:noProof/>
        </w:rPr>
        <w:t>Office Multi Language Pack, 62, 65</w:t>
      </w:r>
    </w:p>
    <w:p w:rsidR="006A5BF1" w:rsidRDefault="006A5BF1">
      <w:pPr>
        <w:pStyle w:val="Index1"/>
        <w:tabs>
          <w:tab w:val="right" w:pos="5030"/>
        </w:tabs>
        <w:rPr>
          <w:noProof/>
        </w:rPr>
      </w:pPr>
      <w:r>
        <w:rPr>
          <w:noProof/>
        </w:rPr>
        <w:t>Office Multi Language Pack 2013, 23</w:t>
      </w:r>
    </w:p>
    <w:p w:rsidR="006A5BF1" w:rsidRDefault="006A5BF1">
      <w:pPr>
        <w:pStyle w:val="Index1"/>
        <w:tabs>
          <w:tab w:val="right" w:pos="5030"/>
        </w:tabs>
        <w:rPr>
          <w:noProof/>
        </w:rPr>
      </w:pPr>
      <w:r>
        <w:rPr>
          <w:noProof/>
        </w:rPr>
        <w:t>Office Online, 63</w:t>
      </w:r>
    </w:p>
    <w:p w:rsidR="006A5BF1" w:rsidRDefault="006A5BF1">
      <w:pPr>
        <w:pStyle w:val="Index1"/>
        <w:tabs>
          <w:tab w:val="right" w:pos="5030"/>
        </w:tabs>
        <w:rPr>
          <w:noProof/>
        </w:rPr>
      </w:pPr>
      <w:r>
        <w:rPr>
          <w:noProof/>
        </w:rPr>
        <w:t>Office Online voor Office 365, 80</w:t>
      </w:r>
    </w:p>
    <w:p w:rsidR="006A5BF1" w:rsidRDefault="006A5BF1">
      <w:pPr>
        <w:pStyle w:val="Index1"/>
        <w:tabs>
          <w:tab w:val="right" w:pos="5030"/>
        </w:tabs>
        <w:rPr>
          <w:noProof/>
        </w:rPr>
      </w:pPr>
      <w:r>
        <w:rPr>
          <w:noProof/>
        </w:rPr>
        <w:t>Office Professional Plus, 62, 63, 64, 65, 80, 87</w:t>
      </w:r>
    </w:p>
    <w:p w:rsidR="006A5BF1" w:rsidRDefault="006A5BF1">
      <w:pPr>
        <w:pStyle w:val="Index1"/>
        <w:tabs>
          <w:tab w:val="right" w:pos="5030"/>
        </w:tabs>
        <w:rPr>
          <w:noProof/>
        </w:rPr>
      </w:pPr>
      <w:r>
        <w:rPr>
          <w:noProof/>
        </w:rPr>
        <w:t>Office Professional Plus 2013, 62, 64</w:t>
      </w:r>
    </w:p>
    <w:p w:rsidR="006A5BF1" w:rsidRDefault="006A5BF1">
      <w:pPr>
        <w:pStyle w:val="Index1"/>
        <w:tabs>
          <w:tab w:val="right" w:pos="5030"/>
        </w:tabs>
        <w:rPr>
          <w:noProof/>
        </w:rPr>
      </w:pPr>
      <w:r>
        <w:rPr>
          <w:noProof/>
        </w:rPr>
        <w:t>Office Professional Plus 2016, 23, 38</w:t>
      </w:r>
    </w:p>
    <w:p w:rsidR="006A5BF1" w:rsidRDefault="006A5BF1">
      <w:pPr>
        <w:pStyle w:val="Index1"/>
        <w:tabs>
          <w:tab w:val="right" w:pos="5030"/>
        </w:tabs>
        <w:rPr>
          <w:noProof/>
        </w:rPr>
      </w:pPr>
      <w:r>
        <w:rPr>
          <w:noProof/>
        </w:rPr>
        <w:t>Office Standard, 63, 80, 87</w:t>
      </w:r>
    </w:p>
    <w:p w:rsidR="006A5BF1" w:rsidRDefault="006A5BF1">
      <w:pPr>
        <w:pStyle w:val="Index1"/>
        <w:tabs>
          <w:tab w:val="right" w:pos="5030"/>
        </w:tabs>
        <w:rPr>
          <w:noProof/>
        </w:rPr>
      </w:pPr>
      <w:r>
        <w:rPr>
          <w:noProof/>
        </w:rPr>
        <w:t>Office Standard 2016, 23</w:t>
      </w:r>
    </w:p>
    <w:p w:rsidR="006A5BF1" w:rsidRDefault="006A5BF1">
      <w:pPr>
        <w:pStyle w:val="Index1"/>
        <w:tabs>
          <w:tab w:val="right" w:pos="5030"/>
        </w:tabs>
        <w:rPr>
          <w:noProof/>
        </w:rPr>
      </w:pPr>
      <w:r>
        <w:rPr>
          <w:noProof/>
        </w:rPr>
        <w:t>Office voor Mac 2011, 25</w:t>
      </w:r>
    </w:p>
    <w:p w:rsidR="006A5BF1" w:rsidRDefault="006A5BF1">
      <w:pPr>
        <w:pStyle w:val="Index1"/>
        <w:tabs>
          <w:tab w:val="right" w:pos="5030"/>
        </w:tabs>
        <w:rPr>
          <w:noProof/>
        </w:rPr>
      </w:pPr>
      <w:r>
        <w:rPr>
          <w:noProof/>
        </w:rPr>
        <w:t>Office voor Mac Standard, 80</w:t>
      </w:r>
    </w:p>
    <w:p w:rsidR="006A5BF1" w:rsidRDefault="006A5BF1">
      <w:pPr>
        <w:pStyle w:val="Index1"/>
        <w:tabs>
          <w:tab w:val="right" w:pos="5030"/>
        </w:tabs>
        <w:rPr>
          <w:noProof/>
        </w:rPr>
      </w:pPr>
      <w:r>
        <w:rPr>
          <w:noProof/>
        </w:rPr>
        <w:t>OneDrive voor Bedrijven-abonnement 1, 67</w:t>
      </w:r>
    </w:p>
    <w:p w:rsidR="006A5BF1" w:rsidRDefault="006A5BF1">
      <w:pPr>
        <w:pStyle w:val="Index1"/>
        <w:tabs>
          <w:tab w:val="right" w:pos="5030"/>
        </w:tabs>
        <w:rPr>
          <w:noProof/>
        </w:rPr>
      </w:pPr>
      <w:r>
        <w:rPr>
          <w:noProof/>
        </w:rPr>
        <w:t>OneDrive voor Bedrijven-abonnement 2, 67</w:t>
      </w:r>
    </w:p>
    <w:p w:rsidR="006A5BF1" w:rsidRDefault="006A5BF1">
      <w:pPr>
        <w:pStyle w:val="Index1"/>
        <w:tabs>
          <w:tab w:val="right" w:pos="5030"/>
        </w:tabs>
        <w:rPr>
          <w:noProof/>
        </w:rPr>
      </w:pPr>
      <w:r>
        <w:rPr>
          <w:noProof/>
        </w:rPr>
        <w:t>Operations Management Suite Datacenter Edition Add-on, 56</w:t>
      </w:r>
    </w:p>
    <w:p w:rsidR="006A5BF1" w:rsidRDefault="006A5BF1">
      <w:pPr>
        <w:pStyle w:val="Index1"/>
        <w:tabs>
          <w:tab w:val="right" w:pos="5030"/>
        </w:tabs>
        <w:rPr>
          <w:noProof/>
        </w:rPr>
      </w:pPr>
      <w:r>
        <w:rPr>
          <w:noProof/>
        </w:rPr>
        <w:t>Operations Management Suite Standard Edition Add-on, 56</w:t>
      </w:r>
    </w:p>
    <w:p w:rsidR="006A5BF1" w:rsidRDefault="006A5BF1">
      <w:pPr>
        <w:pStyle w:val="Index1"/>
        <w:tabs>
          <w:tab w:val="right" w:pos="5030"/>
        </w:tabs>
        <w:rPr>
          <w:noProof/>
        </w:rPr>
      </w:pPr>
      <w:r>
        <w:rPr>
          <w:noProof/>
        </w:rPr>
        <w:t>Outlook 2016, 23</w:t>
      </w:r>
    </w:p>
    <w:p w:rsidR="006A5BF1" w:rsidRDefault="006A5BF1">
      <w:pPr>
        <w:pStyle w:val="Index1"/>
        <w:tabs>
          <w:tab w:val="right" w:pos="5030"/>
        </w:tabs>
        <w:rPr>
          <w:noProof/>
        </w:rPr>
      </w:pPr>
      <w:r>
        <w:rPr>
          <w:noProof/>
        </w:rPr>
        <w:t>Outlook 2016 voor Mac, 25</w:t>
      </w:r>
    </w:p>
    <w:p w:rsidR="006A5BF1" w:rsidRDefault="006A5BF1">
      <w:pPr>
        <w:pStyle w:val="Index1"/>
        <w:tabs>
          <w:tab w:val="right" w:pos="5030"/>
        </w:tabs>
        <w:rPr>
          <w:noProof/>
        </w:rPr>
      </w:pPr>
      <w:r>
        <w:rPr>
          <w:noProof/>
        </w:rPr>
        <w:t>Parallel Data Warehouse, 86</w:t>
      </w:r>
    </w:p>
    <w:p w:rsidR="006A5BF1" w:rsidRDefault="006A5BF1">
      <w:pPr>
        <w:pStyle w:val="Index1"/>
        <w:tabs>
          <w:tab w:val="right" w:pos="5030"/>
        </w:tabs>
        <w:rPr>
          <w:noProof/>
        </w:rPr>
      </w:pPr>
      <w:r>
        <w:rPr>
          <w:noProof/>
        </w:rPr>
        <w:t>Parature Additional Departments, 61</w:t>
      </w:r>
    </w:p>
    <w:p w:rsidR="006A5BF1" w:rsidRDefault="006A5BF1">
      <w:pPr>
        <w:pStyle w:val="Index1"/>
        <w:tabs>
          <w:tab w:val="right" w:pos="5030"/>
        </w:tabs>
        <w:rPr>
          <w:noProof/>
        </w:rPr>
      </w:pPr>
      <w:r>
        <w:rPr>
          <w:noProof/>
        </w:rPr>
        <w:t>Parature Additional File Storage, 61</w:t>
      </w:r>
    </w:p>
    <w:p w:rsidR="006A5BF1" w:rsidRDefault="006A5BF1">
      <w:pPr>
        <w:pStyle w:val="Index1"/>
        <w:tabs>
          <w:tab w:val="right" w:pos="5030"/>
        </w:tabs>
        <w:rPr>
          <w:noProof/>
        </w:rPr>
      </w:pPr>
      <w:r>
        <w:rPr>
          <w:noProof/>
        </w:rPr>
        <w:t>Parature Additional Page Views, 61</w:t>
      </w:r>
    </w:p>
    <w:p w:rsidR="006A5BF1" w:rsidRDefault="006A5BF1">
      <w:pPr>
        <w:pStyle w:val="Index1"/>
        <w:tabs>
          <w:tab w:val="right" w:pos="5030"/>
        </w:tabs>
        <w:rPr>
          <w:noProof/>
        </w:rPr>
      </w:pPr>
      <w:r>
        <w:rPr>
          <w:noProof/>
        </w:rPr>
        <w:t>Parature Additional Records, 61</w:t>
      </w:r>
    </w:p>
    <w:p w:rsidR="006A5BF1" w:rsidRDefault="006A5BF1">
      <w:pPr>
        <w:pStyle w:val="Index1"/>
        <w:tabs>
          <w:tab w:val="right" w:pos="5030"/>
        </w:tabs>
        <w:rPr>
          <w:noProof/>
        </w:rPr>
      </w:pPr>
      <w:r>
        <w:rPr>
          <w:noProof/>
        </w:rPr>
        <w:t>Parature Enhanced Support, 61</w:t>
      </w:r>
    </w:p>
    <w:p w:rsidR="006A5BF1" w:rsidRDefault="006A5BF1">
      <w:pPr>
        <w:pStyle w:val="Index1"/>
        <w:tabs>
          <w:tab w:val="right" w:pos="5030"/>
        </w:tabs>
        <w:rPr>
          <w:noProof/>
        </w:rPr>
      </w:pPr>
      <w:r>
        <w:rPr>
          <w:noProof/>
        </w:rPr>
        <w:t>Parature Enterprise, 61</w:t>
      </w:r>
    </w:p>
    <w:p w:rsidR="006A5BF1" w:rsidRDefault="006A5BF1">
      <w:pPr>
        <w:pStyle w:val="Index1"/>
        <w:tabs>
          <w:tab w:val="right" w:pos="5030"/>
        </w:tabs>
        <w:rPr>
          <w:noProof/>
        </w:rPr>
      </w:pPr>
      <w:r>
        <w:rPr>
          <w:noProof/>
        </w:rPr>
        <w:t>Parature Professional Direct Support, 61</w:t>
      </w:r>
    </w:p>
    <w:p w:rsidR="006A5BF1" w:rsidRDefault="006A5BF1">
      <w:pPr>
        <w:pStyle w:val="Index1"/>
        <w:tabs>
          <w:tab w:val="right" w:pos="5030"/>
        </w:tabs>
        <w:rPr>
          <w:noProof/>
        </w:rPr>
      </w:pPr>
      <w:r>
        <w:rPr>
          <w:noProof/>
        </w:rPr>
        <w:t>Power BI Pro, 70</w:t>
      </w:r>
    </w:p>
    <w:p w:rsidR="006A5BF1" w:rsidRDefault="006A5BF1">
      <w:pPr>
        <w:pStyle w:val="Index1"/>
        <w:tabs>
          <w:tab w:val="right" w:pos="5030"/>
        </w:tabs>
        <w:rPr>
          <w:noProof/>
        </w:rPr>
      </w:pPr>
      <w:r>
        <w:rPr>
          <w:noProof/>
        </w:rPr>
        <w:t>Power BI Pro A, 70</w:t>
      </w:r>
    </w:p>
    <w:p w:rsidR="006A5BF1" w:rsidRDefault="006A5BF1">
      <w:pPr>
        <w:pStyle w:val="Index1"/>
        <w:tabs>
          <w:tab w:val="right" w:pos="5030"/>
        </w:tabs>
        <w:rPr>
          <w:noProof/>
        </w:rPr>
      </w:pPr>
      <w:r>
        <w:rPr>
          <w:noProof/>
        </w:rPr>
        <w:t>PowerPoint 2016, 23</w:t>
      </w:r>
    </w:p>
    <w:p w:rsidR="006A5BF1" w:rsidRDefault="006A5BF1">
      <w:pPr>
        <w:pStyle w:val="Index1"/>
        <w:tabs>
          <w:tab w:val="right" w:pos="5030"/>
        </w:tabs>
        <w:rPr>
          <w:noProof/>
        </w:rPr>
      </w:pPr>
      <w:r>
        <w:rPr>
          <w:noProof/>
        </w:rPr>
        <w:t>PowerPoint 2016 voor Mac, 25</w:t>
      </w:r>
    </w:p>
    <w:p w:rsidR="006A5BF1" w:rsidRDefault="006A5BF1">
      <w:pPr>
        <w:pStyle w:val="Index1"/>
        <w:tabs>
          <w:tab w:val="right" w:pos="5030"/>
        </w:tabs>
        <w:rPr>
          <w:noProof/>
        </w:rPr>
      </w:pPr>
      <w:r>
        <w:rPr>
          <w:noProof/>
        </w:rPr>
        <w:t>Project 2010, 27</w:t>
      </w:r>
    </w:p>
    <w:p w:rsidR="006A5BF1" w:rsidRDefault="006A5BF1">
      <w:pPr>
        <w:pStyle w:val="Index1"/>
        <w:tabs>
          <w:tab w:val="right" w:pos="5030"/>
        </w:tabs>
        <w:rPr>
          <w:noProof/>
        </w:rPr>
      </w:pPr>
      <w:r>
        <w:rPr>
          <w:noProof/>
        </w:rPr>
        <w:t>Project Lite, 27, 67</w:t>
      </w:r>
    </w:p>
    <w:p w:rsidR="006A5BF1" w:rsidRDefault="006A5BF1">
      <w:pPr>
        <w:pStyle w:val="Index1"/>
        <w:tabs>
          <w:tab w:val="right" w:pos="5030"/>
        </w:tabs>
        <w:rPr>
          <w:noProof/>
        </w:rPr>
      </w:pPr>
      <w:r>
        <w:rPr>
          <w:noProof/>
        </w:rPr>
        <w:t>Project Online, 27, 67</w:t>
      </w:r>
    </w:p>
    <w:p w:rsidR="006A5BF1" w:rsidRDefault="006A5BF1">
      <w:pPr>
        <w:pStyle w:val="Index1"/>
        <w:tabs>
          <w:tab w:val="right" w:pos="5030"/>
        </w:tabs>
        <w:rPr>
          <w:noProof/>
        </w:rPr>
      </w:pPr>
      <w:r>
        <w:rPr>
          <w:noProof/>
        </w:rPr>
        <w:t>Project Online met Project Pro voor Office 365, 61</w:t>
      </w:r>
    </w:p>
    <w:p w:rsidR="006A5BF1" w:rsidRDefault="006A5BF1">
      <w:pPr>
        <w:pStyle w:val="Index1"/>
        <w:tabs>
          <w:tab w:val="right" w:pos="5030"/>
        </w:tabs>
        <w:rPr>
          <w:noProof/>
        </w:rPr>
      </w:pPr>
      <w:r>
        <w:rPr>
          <w:noProof/>
        </w:rPr>
        <w:t>Project Online met Project Pro voor Office 365 vanuit SA, 61</w:t>
      </w:r>
    </w:p>
    <w:p w:rsidR="006A5BF1" w:rsidRDefault="006A5BF1">
      <w:pPr>
        <w:pStyle w:val="Index1"/>
        <w:tabs>
          <w:tab w:val="right" w:pos="5030"/>
        </w:tabs>
        <w:rPr>
          <w:noProof/>
        </w:rPr>
      </w:pPr>
      <w:r>
        <w:rPr>
          <w:noProof/>
        </w:rPr>
        <w:t>Project Pro for Office 365, 27, 61</w:t>
      </w:r>
    </w:p>
    <w:p w:rsidR="006A5BF1" w:rsidRDefault="006A5BF1">
      <w:pPr>
        <w:pStyle w:val="Index1"/>
        <w:tabs>
          <w:tab w:val="right" w:pos="5030"/>
        </w:tabs>
        <w:rPr>
          <w:noProof/>
        </w:rPr>
      </w:pPr>
      <w:r>
        <w:rPr>
          <w:noProof/>
        </w:rPr>
        <w:t>Project Pro for Office 365 vanuit SA, 61</w:t>
      </w:r>
    </w:p>
    <w:p w:rsidR="006A5BF1" w:rsidRDefault="006A5BF1">
      <w:pPr>
        <w:pStyle w:val="Index1"/>
        <w:tabs>
          <w:tab w:val="right" w:pos="5030"/>
        </w:tabs>
        <w:rPr>
          <w:noProof/>
        </w:rPr>
      </w:pPr>
      <w:r>
        <w:rPr>
          <w:noProof/>
        </w:rPr>
        <w:t>Project Professional, 62, 87</w:t>
      </w:r>
    </w:p>
    <w:p w:rsidR="006A5BF1" w:rsidRDefault="006A5BF1">
      <w:pPr>
        <w:pStyle w:val="Index1"/>
        <w:tabs>
          <w:tab w:val="right" w:pos="5030"/>
        </w:tabs>
        <w:rPr>
          <w:noProof/>
        </w:rPr>
      </w:pPr>
      <w:r>
        <w:rPr>
          <w:noProof/>
        </w:rPr>
        <w:t>Project Professional 2016, 23</w:t>
      </w:r>
    </w:p>
    <w:p w:rsidR="006A5BF1" w:rsidRDefault="006A5BF1">
      <w:pPr>
        <w:pStyle w:val="Index1"/>
        <w:tabs>
          <w:tab w:val="right" w:pos="5030"/>
        </w:tabs>
        <w:rPr>
          <w:noProof/>
        </w:rPr>
      </w:pPr>
      <w:r>
        <w:rPr>
          <w:noProof/>
        </w:rPr>
        <w:t>Project Server 2013, 27</w:t>
      </w:r>
    </w:p>
    <w:p w:rsidR="006A5BF1" w:rsidRDefault="006A5BF1">
      <w:pPr>
        <w:pStyle w:val="Index1"/>
        <w:tabs>
          <w:tab w:val="right" w:pos="5030"/>
        </w:tabs>
        <w:rPr>
          <w:noProof/>
        </w:rPr>
      </w:pPr>
      <w:r>
        <w:rPr>
          <w:noProof/>
        </w:rPr>
        <w:t>Project Server 2016, 24</w:t>
      </w:r>
    </w:p>
    <w:p w:rsidR="006A5BF1" w:rsidRDefault="006A5BF1">
      <w:pPr>
        <w:pStyle w:val="Index1"/>
        <w:tabs>
          <w:tab w:val="right" w:pos="5030"/>
        </w:tabs>
        <w:rPr>
          <w:noProof/>
        </w:rPr>
      </w:pPr>
      <w:r>
        <w:rPr>
          <w:noProof/>
        </w:rPr>
        <w:t>Project Standard, 81</w:t>
      </w:r>
    </w:p>
    <w:p w:rsidR="006A5BF1" w:rsidRDefault="006A5BF1">
      <w:pPr>
        <w:pStyle w:val="Index1"/>
        <w:tabs>
          <w:tab w:val="right" w:pos="5030"/>
        </w:tabs>
        <w:rPr>
          <w:noProof/>
        </w:rPr>
      </w:pPr>
      <w:r>
        <w:rPr>
          <w:noProof/>
        </w:rPr>
        <w:t>Project Standard, 87</w:t>
      </w:r>
    </w:p>
    <w:p w:rsidR="006A5BF1" w:rsidRDefault="006A5BF1">
      <w:pPr>
        <w:pStyle w:val="Index1"/>
        <w:tabs>
          <w:tab w:val="right" w:pos="5030"/>
        </w:tabs>
        <w:rPr>
          <w:noProof/>
        </w:rPr>
      </w:pPr>
      <w:r>
        <w:rPr>
          <w:noProof/>
        </w:rPr>
        <w:t>Project Standard 2016, 23</w:t>
      </w:r>
    </w:p>
    <w:p w:rsidR="006A5BF1" w:rsidRDefault="006A5BF1">
      <w:pPr>
        <w:pStyle w:val="Index1"/>
        <w:tabs>
          <w:tab w:val="right" w:pos="5030"/>
        </w:tabs>
        <w:rPr>
          <w:noProof/>
        </w:rPr>
      </w:pPr>
      <w:r>
        <w:rPr>
          <w:noProof/>
        </w:rPr>
        <w:t>Publisher 2016, 23</w:t>
      </w:r>
    </w:p>
    <w:p w:rsidR="006A5BF1" w:rsidRDefault="006A5BF1">
      <w:pPr>
        <w:pStyle w:val="Index1"/>
        <w:tabs>
          <w:tab w:val="right" w:pos="5030"/>
        </w:tabs>
        <w:rPr>
          <w:noProof/>
        </w:rPr>
      </w:pPr>
      <w:r>
        <w:rPr>
          <w:noProof/>
        </w:rPr>
        <w:t>R Server 2016 voor Hadoop op Red Hat, 30</w:t>
      </w:r>
    </w:p>
    <w:p w:rsidR="006A5BF1" w:rsidRDefault="006A5BF1">
      <w:pPr>
        <w:pStyle w:val="Index1"/>
        <w:tabs>
          <w:tab w:val="right" w:pos="5030"/>
        </w:tabs>
        <w:rPr>
          <w:noProof/>
        </w:rPr>
      </w:pPr>
      <w:r>
        <w:rPr>
          <w:noProof/>
        </w:rPr>
        <w:t>R Server 2016 voor Red Hat Linux, 30</w:t>
      </w:r>
    </w:p>
    <w:p w:rsidR="006A5BF1" w:rsidRDefault="006A5BF1">
      <w:pPr>
        <w:pStyle w:val="Index1"/>
        <w:tabs>
          <w:tab w:val="right" w:pos="5030"/>
        </w:tabs>
        <w:rPr>
          <w:noProof/>
        </w:rPr>
      </w:pPr>
      <w:r>
        <w:rPr>
          <w:noProof/>
        </w:rPr>
        <w:t>R Server 2016 voor SUSE Linux, 30</w:t>
      </w:r>
    </w:p>
    <w:p w:rsidR="006A5BF1" w:rsidRDefault="006A5BF1">
      <w:pPr>
        <w:pStyle w:val="Index1"/>
        <w:tabs>
          <w:tab w:val="right" w:pos="5030"/>
        </w:tabs>
        <w:rPr>
          <w:noProof/>
        </w:rPr>
      </w:pPr>
      <w:r>
        <w:rPr>
          <w:noProof/>
        </w:rPr>
        <w:t>R Server 2016 voor Teradata DB, 30</w:t>
      </w:r>
    </w:p>
    <w:p w:rsidR="006A5BF1" w:rsidRDefault="006A5BF1">
      <w:pPr>
        <w:pStyle w:val="Index1"/>
        <w:tabs>
          <w:tab w:val="right" w:pos="5030"/>
        </w:tabs>
        <w:rPr>
          <w:noProof/>
        </w:rPr>
      </w:pPr>
      <w:r>
        <w:rPr>
          <w:noProof/>
        </w:rPr>
        <w:t>Self-Serve CAL voor Microsoft Dynamics AX 2012 R3, 19</w:t>
      </w:r>
    </w:p>
    <w:p w:rsidR="006A5BF1" w:rsidRDefault="006A5BF1">
      <w:pPr>
        <w:pStyle w:val="Index1"/>
        <w:tabs>
          <w:tab w:val="right" w:pos="5030"/>
        </w:tabs>
        <w:rPr>
          <w:noProof/>
        </w:rPr>
      </w:pPr>
      <w:r>
        <w:rPr>
          <w:noProof/>
        </w:rPr>
        <w:t>Serverbeheerlicentie voor System Center 2012 R2 Datacenter, 32</w:t>
      </w:r>
    </w:p>
    <w:p w:rsidR="006A5BF1" w:rsidRDefault="006A5BF1">
      <w:pPr>
        <w:pStyle w:val="Index1"/>
        <w:tabs>
          <w:tab w:val="right" w:pos="5030"/>
        </w:tabs>
        <w:rPr>
          <w:noProof/>
        </w:rPr>
      </w:pPr>
      <w:r>
        <w:rPr>
          <w:noProof/>
        </w:rPr>
        <w:t>Serverbeheerlicentie voor System Center 2012 R2 Standard, 32</w:t>
      </w:r>
    </w:p>
    <w:p w:rsidR="006A5BF1" w:rsidRDefault="006A5BF1">
      <w:pPr>
        <w:pStyle w:val="Index1"/>
        <w:tabs>
          <w:tab w:val="right" w:pos="5030"/>
        </w:tabs>
        <w:rPr>
          <w:noProof/>
        </w:rPr>
      </w:pPr>
      <w:r>
        <w:rPr>
          <w:noProof/>
        </w:rPr>
        <w:t>SharePoint Online, 80</w:t>
      </w:r>
    </w:p>
    <w:p w:rsidR="006A5BF1" w:rsidRDefault="006A5BF1">
      <w:pPr>
        <w:pStyle w:val="Index1"/>
        <w:tabs>
          <w:tab w:val="right" w:pos="5030"/>
        </w:tabs>
        <w:rPr>
          <w:noProof/>
        </w:rPr>
      </w:pPr>
      <w:r>
        <w:rPr>
          <w:noProof/>
        </w:rPr>
        <w:lastRenderedPageBreak/>
        <w:t>SharePoint Online Plan 2, 28</w:t>
      </w:r>
    </w:p>
    <w:p w:rsidR="006A5BF1" w:rsidRDefault="006A5BF1">
      <w:pPr>
        <w:pStyle w:val="Index1"/>
        <w:tabs>
          <w:tab w:val="right" w:pos="5030"/>
        </w:tabs>
        <w:rPr>
          <w:noProof/>
        </w:rPr>
      </w:pPr>
      <w:r>
        <w:rPr>
          <w:noProof/>
        </w:rPr>
        <w:t>SharePoint Online-abonnement 1, 68</w:t>
      </w:r>
    </w:p>
    <w:p w:rsidR="006A5BF1" w:rsidRDefault="006A5BF1">
      <w:pPr>
        <w:pStyle w:val="Index1"/>
        <w:tabs>
          <w:tab w:val="right" w:pos="5030"/>
        </w:tabs>
        <w:rPr>
          <w:noProof/>
        </w:rPr>
      </w:pPr>
      <w:r>
        <w:rPr>
          <w:noProof/>
        </w:rPr>
        <w:t>SharePoint Online-abonnement 1 Add-on, 68</w:t>
      </w:r>
    </w:p>
    <w:p w:rsidR="006A5BF1" w:rsidRDefault="006A5BF1">
      <w:pPr>
        <w:pStyle w:val="Index1"/>
        <w:tabs>
          <w:tab w:val="right" w:pos="5030"/>
        </w:tabs>
        <w:rPr>
          <w:noProof/>
        </w:rPr>
      </w:pPr>
      <w:r>
        <w:rPr>
          <w:noProof/>
        </w:rPr>
        <w:t>SharePoint Online-abonnement 1 of 2, 28</w:t>
      </w:r>
    </w:p>
    <w:p w:rsidR="006A5BF1" w:rsidRDefault="006A5BF1">
      <w:pPr>
        <w:pStyle w:val="Index1"/>
        <w:tabs>
          <w:tab w:val="right" w:pos="5030"/>
        </w:tabs>
        <w:rPr>
          <w:noProof/>
        </w:rPr>
      </w:pPr>
      <w:r>
        <w:rPr>
          <w:noProof/>
        </w:rPr>
        <w:t>SharePoint Online-abonnement 2, 68</w:t>
      </w:r>
    </w:p>
    <w:p w:rsidR="006A5BF1" w:rsidRDefault="006A5BF1">
      <w:pPr>
        <w:pStyle w:val="Index1"/>
        <w:tabs>
          <w:tab w:val="right" w:pos="5030"/>
        </w:tabs>
        <w:rPr>
          <w:noProof/>
        </w:rPr>
      </w:pPr>
      <w:r>
        <w:rPr>
          <w:noProof/>
        </w:rPr>
        <w:t>SharePoint Server, 86</w:t>
      </w:r>
    </w:p>
    <w:p w:rsidR="006A5BF1" w:rsidRDefault="006A5BF1">
      <w:pPr>
        <w:pStyle w:val="Index1"/>
        <w:tabs>
          <w:tab w:val="right" w:pos="5030"/>
        </w:tabs>
        <w:rPr>
          <w:noProof/>
        </w:rPr>
      </w:pPr>
      <w:r>
        <w:rPr>
          <w:noProof/>
        </w:rPr>
        <w:t>SharePoint Server 2010, 27</w:t>
      </w:r>
    </w:p>
    <w:p w:rsidR="006A5BF1" w:rsidRDefault="006A5BF1">
      <w:pPr>
        <w:pStyle w:val="Index1"/>
        <w:tabs>
          <w:tab w:val="right" w:pos="5030"/>
        </w:tabs>
        <w:rPr>
          <w:noProof/>
        </w:rPr>
      </w:pPr>
      <w:r>
        <w:rPr>
          <w:noProof/>
        </w:rPr>
        <w:t>SharePoint Server 2013, 27</w:t>
      </w:r>
    </w:p>
    <w:p w:rsidR="006A5BF1" w:rsidRDefault="006A5BF1">
      <w:pPr>
        <w:pStyle w:val="Index1"/>
        <w:tabs>
          <w:tab w:val="right" w:pos="5030"/>
        </w:tabs>
        <w:rPr>
          <w:noProof/>
        </w:rPr>
      </w:pPr>
      <w:r>
        <w:rPr>
          <w:noProof/>
        </w:rPr>
        <w:t>Skype voor Bedrijven 2016, 23</w:t>
      </w:r>
    </w:p>
    <w:p w:rsidR="006A5BF1" w:rsidRDefault="006A5BF1">
      <w:pPr>
        <w:pStyle w:val="Index1"/>
        <w:tabs>
          <w:tab w:val="right" w:pos="5030"/>
        </w:tabs>
        <w:rPr>
          <w:noProof/>
        </w:rPr>
      </w:pPr>
      <w:r>
        <w:rPr>
          <w:noProof/>
        </w:rPr>
        <w:t>Skype voor Bedrijven Online Cloud PBX, 68</w:t>
      </w:r>
    </w:p>
    <w:p w:rsidR="006A5BF1" w:rsidRDefault="006A5BF1">
      <w:pPr>
        <w:pStyle w:val="Index1"/>
        <w:tabs>
          <w:tab w:val="right" w:pos="5030"/>
        </w:tabs>
        <w:rPr>
          <w:noProof/>
        </w:rPr>
      </w:pPr>
      <w:r>
        <w:rPr>
          <w:noProof/>
        </w:rPr>
        <w:t>Skype voor Bedrijven Online Plan 1, 29</w:t>
      </w:r>
    </w:p>
    <w:p w:rsidR="006A5BF1" w:rsidRDefault="006A5BF1">
      <w:pPr>
        <w:pStyle w:val="Index1"/>
        <w:tabs>
          <w:tab w:val="right" w:pos="5030"/>
        </w:tabs>
        <w:rPr>
          <w:noProof/>
        </w:rPr>
      </w:pPr>
      <w:r>
        <w:rPr>
          <w:noProof/>
        </w:rPr>
        <w:t>Skype voor Bedrijven Online Plan 1 Add-on, 64</w:t>
      </w:r>
    </w:p>
    <w:p w:rsidR="006A5BF1" w:rsidRDefault="006A5BF1">
      <w:pPr>
        <w:pStyle w:val="Index1"/>
        <w:tabs>
          <w:tab w:val="right" w:pos="5030"/>
        </w:tabs>
        <w:rPr>
          <w:noProof/>
        </w:rPr>
      </w:pPr>
      <w:r>
        <w:rPr>
          <w:noProof/>
        </w:rPr>
        <w:t>Skype voor Bedrijven Online Plan 2, 29</w:t>
      </w:r>
    </w:p>
    <w:p w:rsidR="006A5BF1" w:rsidRDefault="006A5BF1">
      <w:pPr>
        <w:pStyle w:val="Index1"/>
        <w:tabs>
          <w:tab w:val="right" w:pos="5030"/>
        </w:tabs>
        <w:rPr>
          <w:noProof/>
        </w:rPr>
      </w:pPr>
      <w:r>
        <w:rPr>
          <w:noProof/>
        </w:rPr>
        <w:t>Skype voor Bedrijven Online PSTN Calling, 68</w:t>
      </w:r>
    </w:p>
    <w:p w:rsidR="006A5BF1" w:rsidRDefault="006A5BF1">
      <w:pPr>
        <w:pStyle w:val="Index1"/>
        <w:tabs>
          <w:tab w:val="right" w:pos="5030"/>
        </w:tabs>
        <w:rPr>
          <w:noProof/>
        </w:rPr>
      </w:pPr>
      <w:r>
        <w:rPr>
          <w:noProof/>
        </w:rPr>
        <w:t>Skype voor Bedrijven Online PSTN Conferencing, 68</w:t>
      </w:r>
    </w:p>
    <w:p w:rsidR="006A5BF1" w:rsidRDefault="006A5BF1">
      <w:pPr>
        <w:pStyle w:val="Index1"/>
        <w:tabs>
          <w:tab w:val="right" w:pos="5030"/>
        </w:tabs>
        <w:rPr>
          <w:noProof/>
        </w:rPr>
      </w:pPr>
      <w:r>
        <w:rPr>
          <w:noProof/>
        </w:rPr>
        <w:t>Skype voor Bedrijven Online-abonnement 1, 68</w:t>
      </w:r>
    </w:p>
    <w:p w:rsidR="006A5BF1" w:rsidRDefault="006A5BF1">
      <w:pPr>
        <w:pStyle w:val="Index1"/>
        <w:tabs>
          <w:tab w:val="right" w:pos="5030"/>
        </w:tabs>
        <w:rPr>
          <w:noProof/>
        </w:rPr>
      </w:pPr>
      <w:r>
        <w:rPr>
          <w:noProof/>
        </w:rPr>
        <w:t>Skype voor Bedrijven Online-abonnement 1 Add-on, 68</w:t>
      </w:r>
    </w:p>
    <w:p w:rsidR="006A5BF1" w:rsidRDefault="006A5BF1">
      <w:pPr>
        <w:pStyle w:val="Index1"/>
        <w:tabs>
          <w:tab w:val="right" w:pos="5030"/>
        </w:tabs>
        <w:rPr>
          <w:noProof/>
        </w:rPr>
      </w:pPr>
      <w:r>
        <w:rPr>
          <w:noProof/>
        </w:rPr>
        <w:t>Skype voor Bedrijven Online-abonnement 2, 68</w:t>
      </w:r>
    </w:p>
    <w:p w:rsidR="006A5BF1" w:rsidRDefault="006A5BF1">
      <w:pPr>
        <w:pStyle w:val="Index1"/>
        <w:tabs>
          <w:tab w:val="right" w:pos="5030"/>
        </w:tabs>
        <w:rPr>
          <w:noProof/>
        </w:rPr>
      </w:pPr>
      <w:r>
        <w:rPr>
          <w:noProof/>
        </w:rPr>
        <w:t>Skype voor Business Server 2015, 28</w:t>
      </w:r>
    </w:p>
    <w:p w:rsidR="006A5BF1" w:rsidRDefault="006A5BF1">
      <w:pPr>
        <w:pStyle w:val="Index1"/>
        <w:tabs>
          <w:tab w:val="right" w:pos="5030"/>
        </w:tabs>
        <w:rPr>
          <w:noProof/>
        </w:rPr>
      </w:pPr>
      <w:r>
        <w:rPr>
          <w:noProof/>
        </w:rPr>
        <w:t>SQL Parallel Data Warehouse, 81, 87</w:t>
      </w:r>
    </w:p>
    <w:p w:rsidR="006A5BF1" w:rsidRDefault="006A5BF1">
      <w:pPr>
        <w:pStyle w:val="Index1"/>
        <w:tabs>
          <w:tab w:val="right" w:pos="5030"/>
        </w:tabs>
        <w:rPr>
          <w:noProof/>
        </w:rPr>
      </w:pPr>
      <w:r>
        <w:rPr>
          <w:noProof/>
        </w:rPr>
        <w:t>SQL Server, 33, 34, 35, 39, 85, 87</w:t>
      </w:r>
    </w:p>
    <w:p w:rsidR="006A5BF1" w:rsidRDefault="006A5BF1">
      <w:pPr>
        <w:pStyle w:val="Index1"/>
        <w:tabs>
          <w:tab w:val="right" w:pos="5030"/>
        </w:tabs>
        <w:rPr>
          <w:noProof/>
        </w:rPr>
      </w:pPr>
      <w:r>
        <w:rPr>
          <w:noProof/>
        </w:rPr>
        <w:t>SQL Server 2008 R2, 30</w:t>
      </w:r>
    </w:p>
    <w:p w:rsidR="006A5BF1" w:rsidRDefault="006A5BF1">
      <w:pPr>
        <w:pStyle w:val="Index1"/>
        <w:tabs>
          <w:tab w:val="right" w:pos="5030"/>
        </w:tabs>
        <w:rPr>
          <w:noProof/>
        </w:rPr>
      </w:pPr>
      <w:r>
        <w:rPr>
          <w:noProof/>
        </w:rPr>
        <w:t>SQL Server 2012, 30</w:t>
      </w:r>
    </w:p>
    <w:p w:rsidR="006A5BF1" w:rsidRDefault="006A5BF1">
      <w:pPr>
        <w:pStyle w:val="Index1"/>
        <w:tabs>
          <w:tab w:val="right" w:pos="5030"/>
        </w:tabs>
        <w:rPr>
          <w:noProof/>
        </w:rPr>
      </w:pPr>
      <w:r>
        <w:rPr>
          <w:noProof/>
        </w:rPr>
        <w:t>SQL Server 2012 Parallel Data Warehouse Developer, 30</w:t>
      </w:r>
    </w:p>
    <w:p w:rsidR="006A5BF1" w:rsidRDefault="006A5BF1">
      <w:pPr>
        <w:pStyle w:val="Index1"/>
        <w:tabs>
          <w:tab w:val="right" w:pos="5030"/>
        </w:tabs>
        <w:rPr>
          <w:noProof/>
        </w:rPr>
      </w:pPr>
      <w:r>
        <w:rPr>
          <w:noProof/>
        </w:rPr>
        <w:t>SQL Server 2014 Business Intelligence, 30</w:t>
      </w:r>
    </w:p>
    <w:p w:rsidR="006A5BF1" w:rsidRDefault="006A5BF1">
      <w:pPr>
        <w:pStyle w:val="Index1"/>
        <w:tabs>
          <w:tab w:val="right" w:pos="5030"/>
        </w:tabs>
        <w:rPr>
          <w:noProof/>
        </w:rPr>
      </w:pPr>
      <w:r>
        <w:rPr>
          <w:noProof/>
        </w:rPr>
        <w:t>SQL Server 2014 Developer, 30</w:t>
      </w:r>
    </w:p>
    <w:p w:rsidR="006A5BF1" w:rsidRDefault="006A5BF1">
      <w:pPr>
        <w:pStyle w:val="Index1"/>
        <w:tabs>
          <w:tab w:val="right" w:pos="5030"/>
        </w:tabs>
        <w:rPr>
          <w:noProof/>
        </w:rPr>
      </w:pPr>
      <w:r>
        <w:rPr>
          <w:noProof/>
        </w:rPr>
        <w:t>SQL Server 2014 Enterprise, 30, 31</w:t>
      </w:r>
    </w:p>
    <w:p w:rsidR="006A5BF1" w:rsidRDefault="006A5BF1">
      <w:pPr>
        <w:pStyle w:val="Index1"/>
        <w:tabs>
          <w:tab w:val="right" w:pos="5030"/>
        </w:tabs>
        <w:rPr>
          <w:noProof/>
        </w:rPr>
      </w:pPr>
      <w:r>
        <w:rPr>
          <w:noProof/>
        </w:rPr>
        <w:t>SQL Server 2014 Enterprise Core, 30</w:t>
      </w:r>
    </w:p>
    <w:p w:rsidR="006A5BF1" w:rsidRDefault="006A5BF1">
      <w:pPr>
        <w:pStyle w:val="Index1"/>
        <w:tabs>
          <w:tab w:val="right" w:pos="5030"/>
        </w:tabs>
        <w:rPr>
          <w:noProof/>
        </w:rPr>
      </w:pPr>
      <w:r>
        <w:rPr>
          <w:noProof/>
        </w:rPr>
        <w:t>SQL Server 2014 Standard, 30</w:t>
      </w:r>
    </w:p>
    <w:p w:rsidR="006A5BF1" w:rsidRDefault="006A5BF1">
      <w:pPr>
        <w:pStyle w:val="Index1"/>
        <w:tabs>
          <w:tab w:val="right" w:pos="5030"/>
        </w:tabs>
        <w:rPr>
          <w:noProof/>
        </w:rPr>
      </w:pPr>
      <w:r>
        <w:rPr>
          <w:noProof/>
        </w:rPr>
        <w:t>SQL Server 2014 Standard Core, 30</w:t>
      </w:r>
    </w:p>
    <w:p w:rsidR="006A5BF1" w:rsidRDefault="006A5BF1">
      <w:pPr>
        <w:pStyle w:val="Index1"/>
        <w:tabs>
          <w:tab w:val="right" w:pos="5030"/>
        </w:tabs>
        <w:rPr>
          <w:noProof/>
        </w:rPr>
      </w:pPr>
      <w:r>
        <w:rPr>
          <w:noProof/>
        </w:rPr>
        <w:t>SQL Server Business Intelligence, 81, 87</w:t>
      </w:r>
    </w:p>
    <w:p w:rsidR="006A5BF1" w:rsidRDefault="006A5BF1">
      <w:pPr>
        <w:pStyle w:val="Index1"/>
        <w:tabs>
          <w:tab w:val="right" w:pos="5030"/>
        </w:tabs>
        <w:rPr>
          <w:noProof/>
        </w:rPr>
      </w:pPr>
      <w:r>
        <w:rPr>
          <w:noProof/>
        </w:rPr>
        <w:t>SQL Server Data Center, 81</w:t>
      </w:r>
    </w:p>
    <w:p w:rsidR="006A5BF1" w:rsidRDefault="006A5BF1">
      <w:pPr>
        <w:pStyle w:val="Index1"/>
        <w:tabs>
          <w:tab w:val="right" w:pos="5030"/>
        </w:tabs>
        <w:rPr>
          <w:noProof/>
        </w:rPr>
      </w:pPr>
      <w:r>
        <w:rPr>
          <w:noProof/>
        </w:rPr>
        <w:t>SQL Server Enterprise, 81, 87</w:t>
      </w:r>
    </w:p>
    <w:p w:rsidR="006A5BF1" w:rsidRDefault="006A5BF1">
      <w:pPr>
        <w:pStyle w:val="Index1"/>
        <w:tabs>
          <w:tab w:val="right" w:pos="5030"/>
        </w:tabs>
        <w:rPr>
          <w:noProof/>
        </w:rPr>
      </w:pPr>
      <w:r>
        <w:rPr>
          <w:noProof/>
        </w:rPr>
        <w:t>SQL Server Parallel Data Warehouse, 30, 31</w:t>
      </w:r>
    </w:p>
    <w:p w:rsidR="006A5BF1" w:rsidRDefault="006A5BF1">
      <w:pPr>
        <w:pStyle w:val="Index1"/>
        <w:tabs>
          <w:tab w:val="right" w:pos="5030"/>
        </w:tabs>
        <w:rPr>
          <w:noProof/>
        </w:rPr>
      </w:pPr>
      <w:r>
        <w:rPr>
          <w:noProof/>
        </w:rPr>
        <w:t>SQL Server Standard, 81, 87</w:t>
      </w:r>
    </w:p>
    <w:p w:rsidR="006A5BF1" w:rsidRDefault="006A5BF1">
      <w:pPr>
        <w:pStyle w:val="Index1"/>
        <w:tabs>
          <w:tab w:val="right" w:pos="5030"/>
        </w:tabs>
        <w:rPr>
          <w:noProof/>
        </w:rPr>
      </w:pPr>
      <w:r>
        <w:rPr>
          <w:noProof/>
        </w:rPr>
        <w:t>System Center 2012, 33, 87</w:t>
      </w:r>
    </w:p>
    <w:p w:rsidR="006A5BF1" w:rsidRDefault="006A5BF1">
      <w:pPr>
        <w:pStyle w:val="Index1"/>
        <w:tabs>
          <w:tab w:val="right" w:pos="5030"/>
        </w:tabs>
        <w:rPr>
          <w:noProof/>
        </w:rPr>
      </w:pPr>
      <w:r>
        <w:rPr>
          <w:noProof/>
        </w:rPr>
        <w:t>System Center 2012 Client Management Suite, 34</w:t>
      </w:r>
    </w:p>
    <w:p w:rsidR="006A5BF1" w:rsidRDefault="006A5BF1">
      <w:pPr>
        <w:pStyle w:val="Index1"/>
        <w:tabs>
          <w:tab w:val="right" w:pos="5030"/>
        </w:tabs>
        <w:rPr>
          <w:noProof/>
        </w:rPr>
      </w:pPr>
      <w:r>
        <w:rPr>
          <w:noProof/>
        </w:rPr>
        <w:t>System Center 2012 Configuration Manager, 34</w:t>
      </w:r>
    </w:p>
    <w:p w:rsidR="006A5BF1" w:rsidRDefault="006A5BF1">
      <w:pPr>
        <w:pStyle w:val="Index1"/>
        <w:tabs>
          <w:tab w:val="right" w:pos="5030"/>
        </w:tabs>
        <w:rPr>
          <w:noProof/>
        </w:rPr>
      </w:pPr>
      <w:r>
        <w:rPr>
          <w:noProof/>
        </w:rPr>
        <w:t>System Center 2012 Datacenter Serverbeheerlicentie, 81</w:t>
      </w:r>
    </w:p>
    <w:p w:rsidR="006A5BF1" w:rsidRDefault="006A5BF1">
      <w:pPr>
        <w:pStyle w:val="Index1"/>
        <w:tabs>
          <w:tab w:val="right" w:pos="5030"/>
        </w:tabs>
        <w:rPr>
          <w:noProof/>
        </w:rPr>
      </w:pPr>
      <w:r>
        <w:rPr>
          <w:noProof/>
        </w:rPr>
        <w:t>System Center 2012 Endpoint Protection, 35</w:t>
      </w:r>
    </w:p>
    <w:p w:rsidR="006A5BF1" w:rsidRDefault="006A5BF1">
      <w:pPr>
        <w:pStyle w:val="Index1"/>
        <w:tabs>
          <w:tab w:val="right" w:pos="5030"/>
        </w:tabs>
        <w:rPr>
          <w:noProof/>
        </w:rPr>
      </w:pPr>
      <w:r>
        <w:rPr>
          <w:noProof/>
        </w:rPr>
        <w:t>System Center 2012 R2 Client Management Suite, 33</w:t>
      </w:r>
    </w:p>
    <w:p w:rsidR="006A5BF1" w:rsidRDefault="006A5BF1">
      <w:pPr>
        <w:pStyle w:val="Index1"/>
        <w:tabs>
          <w:tab w:val="right" w:pos="5030"/>
        </w:tabs>
        <w:rPr>
          <w:noProof/>
        </w:rPr>
      </w:pPr>
      <w:r>
        <w:rPr>
          <w:noProof/>
        </w:rPr>
        <w:t>System Center 2012 R2 Endpoint Protection, 35</w:t>
      </w:r>
    </w:p>
    <w:p w:rsidR="006A5BF1" w:rsidRDefault="006A5BF1">
      <w:pPr>
        <w:pStyle w:val="Index1"/>
        <w:tabs>
          <w:tab w:val="right" w:pos="5030"/>
        </w:tabs>
        <w:rPr>
          <w:noProof/>
        </w:rPr>
      </w:pPr>
      <w:r>
        <w:rPr>
          <w:noProof/>
        </w:rPr>
        <w:t>System Center 2012 Standard Serverbeheerlicentie, 81</w:t>
      </w:r>
    </w:p>
    <w:p w:rsidR="006A5BF1" w:rsidRDefault="006A5BF1">
      <w:pPr>
        <w:pStyle w:val="Index1"/>
        <w:tabs>
          <w:tab w:val="right" w:pos="5030"/>
        </w:tabs>
        <w:rPr>
          <w:noProof/>
        </w:rPr>
      </w:pPr>
      <w:r>
        <w:rPr>
          <w:noProof/>
        </w:rPr>
        <w:t>System Center Configuration Manager Server 2007 R2, 34</w:t>
      </w:r>
    </w:p>
    <w:p w:rsidR="006A5BF1" w:rsidRDefault="006A5BF1">
      <w:pPr>
        <w:pStyle w:val="Index1"/>
        <w:tabs>
          <w:tab w:val="right" w:pos="5030"/>
        </w:tabs>
        <w:rPr>
          <w:noProof/>
        </w:rPr>
      </w:pPr>
      <w:r>
        <w:rPr>
          <w:noProof/>
        </w:rPr>
        <w:t>System Center Data Protection Manager 2010, 35</w:t>
      </w:r>
    </w:p>
    <w:p w:rsidR="006A5BF1" w:rsidRDefault="006A5BF1">
      <w:pPr>
        <w:pStyle w:val="Index1"/>
        <w:tabs>
          <w:tab w:val="right" w:pos="5030"/>
        </w:tabs>
        <w:rPr>
          <w:noProof/>
        </w:rPr>
      </w:pPr>
      <w:r>
        <w:rPr>
          <w:noProof/>
        </w:rPr>
        <w:t>System Center Datacenter, 18, 86, 87</w:t>
      </w:r>
    </w:p>
    <w:p w:rsidR="006A5BF1" w:rsidRDefault="006A5BF1">
      <w:pPr>
        <w:pStyle w:val="Index1"/>
        <w:tabs>
          <w:tab w:val="right" w:pos="5030"/>
        </w:tabs>
        <w:rPr>
          <w:noProof/>
        </w:rPr>
      </w:pPr>
      <w:r>
        <w:rPr>
          <w:noProof/>
        </w:rPr>
        <w:t>System Center Global Service Monitor, 33</w:t>
      </w:r>
    </w:p>
    <w:p w:rsidR="006A5BF1" w:rsidRDefault="006A5BF1">
      <w:pPr>
        <w:pStyle w:val="Index1"/>
        <w:tabs>
          <w:tab w:val="right" w:pos="5030"/>
        </w:tabs>
        <w:rPr>
          <w:noProof/>
        </w:rPr>
      </w:pPr>
      <w:r>
        <w:rPr>
          <w:noProof/>
        </w:rPr>
        <w:t>System Center Operation Manager 2007 R2, 36</w:t>
      </w:r>
    </w:p>
    <w:p w:rsidR="006A5BF1" w:rsidRDefault="006A5BF1">
      <w:pPr>
        <w:pStyle w:val="Index1"/>
        <w:tabs>
          <w:tab w:val="right" w:pos="5030"/>
        </w:tabs>
        <w:rPr>
          <w:noProof/>
        </w:rPr>
      </w:pPr>
      <w:r>
        <w:rPr>
          <w:noProof/>
        </w:rPr>
        <w:t>System Center Server Management Suite, 36</w:t>
      </w:r>
    </w:p>
    <w:p w:rsidR="006A5BF1" w:rsidRDefault="006A5BF1">
      <w:pPr>
        <w:pStyle w:val="Index1"/>
        <w:tabs>
          <w:tab w:val="right" w:pos="5030"/>
        </w:tabs>
        <w:rPr>
          <w:noProof/>
        </w:rPr>
      </w:pPr>
      <w:r>
        <w:rPr>
          <w:noProof/>
        </w:rPr>
        <w:t>System Center Service Manager 2010, 36</w:t>
      </w:r>
    </w:p>
    <w:p w:rsidR="006A5BF1" w:rsidRDefault="006A5BF1">
      <w:pPr>
        <w:pStyle w:val="Index1"/>
        <w:tabs>
          <w:tab w:val="right" w:pos="5030"/>
        </w:tabs>
        <w:rPr>
          <w:noProof/>
        </w:rPr>
      </w:pPr>
      <w:r>
        <w:rPr>
          <w:noProof/>
        </w:rPr>
        <w:t>System Center Standard, 18, 86, 87</w:t>
      </w:r>
    </w:p>
    <w:p w:rsidR="006A5BF1" w:rsidRDefault="006A5BF1">
      <w:pPr>
        <w:pStyle w:val="Index1"/>
        <w:tabs>
          <w:tab w:val="right" w:pos="5030"/>
        </w:tabs>
        <w:rPr>
          <w:noProof/>
        </w:rPr>
      </w:pPr>
      <w:r>
        <w:rPr>
          <w:noProof/>
        </w:rPr>
        <w:t>Task CAL voor Microsoft Dynamics AX, 81</w:t>
      </w:r>
    </w:p>
    <w:p w:rsidR="006A5BF1" w:rsidRDefault="006A5BF1">
      <w:pPr>
        <w:pStyle w:val="Index1"/>
        <w:tabs>
          <w:tab w:val="right" w:pos="5030"/>
        </w:tabs>
        <w:rPr>
          <w:noProof/>
        </w:rPr>
      </w:pPr>
      <w:r>
        <w:rPr>
          <w:noProof/>
        </w:rPr>
        <w:t>Task CAL voor Microsoft Dynamics AX 2012 R3, 19</w:t>
      </w:r>
    </w:p>
    <w:p w:rsidR="006A5BF1" w:rsidRDefault="006A5BF1">
      <w:pPr>
        <w:pStyle w:val="Index1"/>
        <w:tabs>
          <w:tab w:val="right" w:pos="5030"/>
        </w:tabs>
        <w:rPr>
          <w:noProof/>
        </w:rPr>
      </w:pPr>
      <w:r>
        <w:rPr>
          <w:noProof/>
        </w:rPr>
        <w:t>VDI, 36</w:t>
      </w:r>
    </w:p>
    <w:p w:rsidR="006A5BF1" w:rsidRDefault="006A5BF1">
      <w:pPr>
        <w:pStyle w:val="Index1"/>
        <w:tabs>
          <w:tab w:val="right" w:pos="5030"/>
        </w:tabs>
        <w:rPr>
          <w:noProof/>
        </w:rPr>
      </w:pPr>
      <w:r>
        <w:rPr>
          <w:noProof/>
        </w:rPr>
        <w:t>Visio 2016 Professional, 23</w:t>
      </w:r>
    </w:p>
    <w:p w:rsidR="006A5BF1" w:rsidRDefault="006A5BF1">
      <w:pPr>
        <w:pStyle w:val="Index1"/>
        <w:tabs>
          <w:tab w:val="right" w:pos="5030"/>
        </w:tabs>
        <w:rPr>
          <w:noProof/>
        </w:rPr>
      </w:pPr>
      <w:r>
        <w:rPr>
          <w:noProof/>
        </w:rPr>
        <w:t>Visio 2016 Standard, 23</w:t>
      </w:r>
    </w:p>
    <w:p w:rsidR="006A5BF1" w:rsidRDefault="006A5BF1">
      <w:pPr>
        <w:pStyle w:val="Index1"/>
        <w:tabs>
          <w:tab w:val="right" w:pos="5030"/>
        </w:tabs>
        <w:rPr>
          <w:noProof/>
        </w:rPr>
      </w:pPr>
      <w:r>
        <w:rPr>
          <w:noProof/>
        </w:rPr>
        <w:t>Visio Pro for Office 365, 61</w:t>
      </w:r>
    </w:p>
    <w:p w:rsidR="006A5BF1" w:rsidRDefault="006A5BF1">
      <w:pPr>
        <w:pStyle w:val="Index1"/>
        <w:tabs>
          <w:tab w:val="right" w:pos="5030"/>
        </w:tabs>
        <w:rPr>
          <w:noProof/>
        </w:rPr>
      </w:pPr>
      <w:r>
        <w:rPr>
          <w:noProof/>
        </w:rPr>
        <w:lastRenderedPageBreak/>
        <w:t>Visio Pro for Office 365 vanuit SA, 61</w:t>
      </w:r>
    </w:p>
    <w:p w:rsidR="006A5BF1" w:rsidRDefault="006A5BF1">
      <w:pPr>
        <w:pStyle w:val="Index1"/>
        <w:tabs>
          <w:tab w:val="right" w:pos="5030"/>
        </w:tabs>
        <w:rPr>
          <w:noProof/>
        </w:rPr>
      </w:pPr>
      <w:r>
        <w:rPr>
          <w:noProof/>
        </w:rPr>
        <w:t>Visio Professional, 62, 87</w:t>
      </w:r>
    </w:p>
    <w:p w:rsidR="006A5BF1" w:rsidRDefault="006A5BF1">
      <w:pPr>
        <w:pStyle w:val="Index1"/>
        <w:tabs>
          <w:tab w:val="right" w:pos="5030"/>
        </w:tabs>
        <w:rPr>
          <w:noProof/>
        </w:rPr>
      </w:pPr>
      <w:r>
        <w:rPr>
          <w:noProof/>
        </w:rPr>
        <w:t>Visio Standard, 81, 87</w:t>
      </w:r>
    </w:p>
    <w:p w:rsidR="006A5BF1" w:rsidRDefault="006A5BF1">
      <w:pPr>
        <w:pStyle w:val="Index1"/>
        <w:tabs>
          <w:tab w:val="right" w:pos="5030"/>
        </w:tabs>
        <w:rPr>
          <w:noProof/>
        </w:rPr>
      </w:pPr>
      <w:r>
        <w:rPr>
          <w:noProof/>
        </w:rPr>
        <w:t>Visual Studio 2013, 37</w:t>
      </w:r>
    </w:p>
    <w:p w:rsidR="006A5BF1" w:rsidRDefault="006A5BF1">
      <w:pPr>
        <w:pStyle w:val="Index1"/>
        <w:tabs>
          <w:tab w:val="right" w:pos="5030"/>
        </w:tabs>
        <w:rPr>
          <w:noProof/>
        </w:rPr>
      </w:pPr>
      <w:r>
        <w:rPr>
          <w:noProof/>
        </w:rPr>
        <w:t>Visual Studio Enterprise 2015 met MSDN, 37</w:t>
      </w:r>
    </w:p>
    <w:p w:rsidR="006A5BF1" w:rsidRDefault="006A5BF1">
      <w:pPr>
        <w:pStyle w:val="Index1"/>
        <w:tabs>
          <w:tab w:val="right" w:pos="5030"/>
        </w:tabs>
        <w:rPr>
          <w:noProof/>
        </w:rPr>
      </w:pPr>
      <w:r>
        <w:rPr>
          <w:noProof/>
        </w:rPr>
        <w:t>Visual Studio Enterprise met MSDN, 81, 87</w:t>
      </w:r>
    </w:p>
    <w:p w:rsidR="006A5BF1" w:rsidRDefault="006A5BF1">
      <w:pPr>
        <w:pStyle w:val="Index1"/>
        <w:tabs>
          <w:tab w:val="right" w:pos="5030"/>
        </w:tabs>
        <w:rPr>
          <w:noProof/>
        </w:rPr>
      </w:pPr>
      <w:r>
        <w:rPr>
          <w:noProof/>
        </w:rPr>
        <w:t>Visual Studio Professional 2015, 36</w:t>
      </w:r>
    </w:p>
    <w:p w:rsidR="006A5BF1" w:rsidRDefault="006A5BF1">
      <w:pPr>
        <w:pStyle w:val="Index1"/>
        <w:tabs>
          <w:tab w:val="right" w:pos="5030"/>
        </w:tabs>
        <w:rPr>
          <w:noProof/>
        </w:rPr>
      </w:pPr>
      <w:r>
        <w:rPr>
          <w:noProof/>
        </w:rPr>
        <w:t>Visual Studio Professional 2015 met MSDN, 37</w:t>
      </w:r>
    </w:p>
    <w:p w:rsidR="006A5BF1" w:rsidRDefault="006A5BF1">
      <w:pPr>
        <w:pStyle w:val="Index1"/>
        <w:tabs>
          <w:tab w:val="right" w:pos="5030"/>
        </w:tabs>
        <w:rPr>
          <w:noProof/>
        </w:rPr>
      </w:pPr>
      <w:r>
        <w:rPr>
          <w:noProof/>
        </w:rPr>
        <w:t>Visual Studio Professional met MSDN, 81, 87</w:t>
      </w:r>
    </w:p>
    <w:p w:rsidR="006A5BF1" w:rsidRDefault="006A5BF1">
      <w:pPr>
        <w:pStyle w:val="Index1"/>
        <w:tabs>
          <w:tab w:val="right" w:pos="5030"/>
        </w:tabs>
        <w:rPr>
          <w:noProof/>
        </w:rPr>
      </w:pPr>
      <w:r>
        <w:rPr>
          <w:noProof/>
        </w:rPr>
        <w:t>Visual Studio Team Foundation Server 2015 met SQL Server 2014-technologie, 38</w:t>
      </w:r>
    </w:p>
    <w:p w:rsidR="006A5BF1" w:rsidRDefault="006A5BF1">
      <w:pPr>
        <w:pStyle w:val="Index1"/>
        <w:tabs>
          <w:tab w:val="right" w:pos="5030"/>
        </w:tabs>
        <w:rPr>
          <w:noProof/>
        </w:rPr>
      </w:pPr>
      <w:r>
        <w:rPr>
          <w:noProof/>
        </w:rPr>
        <w:t>Visual Studio Test Professional 2015 met MSDN, 37</w:t>
      </w:r>
    </w:p>
    <w:p w:rsidR="006A5BF1" w:rsidRDefault="006A5BF1">
      <w:pPr>
        <w:pStyle w:val="Index1"/>
        <w:tabs>
          <w:tab w:val="right" w:pos="5030"/>
        </w:tabs>
        <w:rPr>
          <w:noProof/>
        </w:rPr>
      </w:pPr>
      <w:r>
        <w:rPr>
          <w:noProof/>
        </w:rPr>
        <w:t>Visual Studio Test Professional met MSDN, 81, 87</w:t>
      </w:r>
    </w:p>
    <w:p w:rsidR="006A5BF1" w:rsidRDefault="006A5BF1">
      <w:pPr>
        <w:pStyle w:val="Index1"/>
        <w:tabs>
          <w:tab w:val="right" w:pos="5030"/>
        </w:tabs>
        <w:rPr>
          <w:noProof/>
        </w:rPr>
      </w:pPr>
      <w:r>
        <w:rPr>
          <w:noProof/>
        </w:rPr>
        <w:t>Windows 10 Education Upgrade (per Apparaat), 39</w:t>
      </w:r>
    </w:p>
    <w:p w:rsidR="006A5BF1" w:rsidRDefault="006A5BF1">
      <w:pPr>
        <w:pStyle w:val="Index1"/>
        <w:tabs>
          <w:tab w:val="right" w:pos="5030"/>
        </w:tabs>
        <w:rPr>
          <w:noProof/>
        </w:rPr>
      </w:pPr>
      <w:r>
        <w:rPr>
          <w:noProof/>
        </w:rPr>
        <w:t>Windows 10 Enterprise LTSB Upgrade, 39</w:t>
      </w:r>
    </w:p>
    <w:p w:rsidR="006A5BF1" w:rsidRDefault="006A5BF1">
      <w:pPr>
        <w:pStyle w:val="Index1"/>
        <w:tabs>
          <w:tab w:val="right" w:pos="5030"/>
        </w:tabs>
        <w:rPr>
          <w:noProof/>
        </w:rPr>
      </w:pPr>
      <w:r>
        <w:rPr>
          <w:noProof/>
        </w:rPr>
        <w:t>Windows 10 Enterprise Software Assurance per Gebruiker (SL), 39</w:t>
      </w:r>
    </w:p>
    <w:p w:rsidR="006A5BF1" w:rsidRDefault="006A5BF1">
      <w:pPr>
        <w:pStyle w:val="Index1"/>
        <w:tabs>
          <w:tab w:val="right" w:pos="5030"/>
        </w:tabs>
        <w:rPr>
          <w:noProof/>
        </w:rPr>
      </w:pPr>
      <w:r>
        <w:rPr>
          <w:noProof/>
        </w:rPr>
        <w:t>Windows 10 Enterprise Software Assurance per Gebruiker vanuit SA, 39</w:t>
      </w:r>
    </w:p>
    <w:p w:rsidR="006A5BF1" w:rsidRDefault="006A5BF1">
      <w:pPr>
        <w:pStyle w:val="Index1"/>
        <w:tabs>
          <w:tab w:val="right" w:pos="5030"/>
        </w:tabs>
        <w:rPr>
          <w:noProof/>
        </w:rPr>
      </w:pPr>
      <w:r>
        <w:rPr>
          <w:noProof/>
        </w:rPr>
        <w:t>Windows 10 IoT Enterprise, 40</w:t>
      </w:r>
    </w:p>
    <w:p w:rsidR="006A5BF1" w:rsidRDefault="006A5BF1">
      <w:pPr>
        <w:pStyle w:val="Index1"/>
        <w:tabs>
          <w:tab w:val="right" w:pos="5030"/>
        </w:tabs>
        <w:rPr>
          <w:noProof/>
        </w:rPr>
      </w:pPr>
      <w:r>
        <w:rPr>
          <w:noProof/>
        </w:rPr>
        <w:t>Windows 10 Mobile Enterprise (per Apparaat), 40</w:t>
      </w:r>
    </w:p>
    <w:p w:rsidR="006A5BF1" w:rsidRDefault="006A5BF1">
      <w:pPr>
        <w:pStyle w:val="Index1"/>
        <w:tabs>
          <w:tab w:val="right" w:pos="5030"/>
        </w:tabs>
        <w:rPr>
          <w:noProof/>
        </w:rPr>
      </w:pPr>
      <w:r>
        <w:rPr>
          <w:noProof/>
        </w:rPr>
        <w:t>Windows 10 Pro Upgrade, 39</w:t>
      </w:r>
    </w:p>
    <w:p w:rsidR="006A5BF1" w:rsidRDefault="006A5BF1">
      <w:pPr>
        <w:pStyle w:val="Index1"/>
        <w:tabs>
          <w:tab w:val="right" w:pos="5030"/>
        </w:tabs>
        <w:rPr>
          <w:noProof/>
        </w:rPr>
      </w:pPr>
      <w:r>
        <w:rPr>
          <w:noProof/>
        </w:rPr>
        <w:t>Windows 2000 Professional for Embedded Systems, 40</w:t>
      </w:r>
    </w:p>
    <w:p w:rsidR="006A5BF1" w:rsidRDefault="006A5BF1">
      <w:pPr>
        <w:pStyle w:val="Index1"/>
        <w:tabs>
          <w:tab w:val="right" w:pos="5030"/>
        </w:tabs>
        <w:rPr>
          <w:noProof/>
        </w:rPr>
      </w:pPr>
      <w:r>
        <w:rPr>
          <w:noProof/>
        </w:rPr>
        <w:t>Windows 7, 40</w:t>
      </w:r>
    </w:p>
    <w:p w:rsidR="006A5BF1" w:rsidRDefault="006A5BF1">
      <w:pPr>
        <w:pStyle w:val="Index1"/>
        <w:tabs>
          <w:tab w:val="right" w:pos="5030"/>
        </w:tabs>
        <w:rPr>
          <w:noProof/>
        </w:rPr>
      </w:pPr>
      <w:r>
        <w:rPr>
          <w:noProof/>
        </w:rPr>
        <w:t>Windows 7 Professional for Embedded Systems, 40</w:t>
      </w:r>
    </w:p>
    <w:p w:rsidR="006A5BF1" w:rsidRDefault="006A5BF1">
      <w:pPr>
        <w:pStyle w:val="Index1"/>
        <w:tabs>
          <w:tab w:val="right" w:pos="5030"/>
        </w:tabs>
        <w:rPr>
          <w:noProof/>
        </w:rPr>
      </w:pPr>
      <w:r>
        <w:rPr>
          <w:noProof/>
        </w:rPr>
        <w:t>Windows 7 Ultimate for Embedded Systems, 40</w:t>
      </w:r>
    </w:p>
    <w:p w:rsidR="006A5BF1" w:rsidRDefault="006A5BF1">
      <w:pPr>
        <w:pStyle w:val="Index1"/>
        <w:tabs>
          <w:tab w:val="right" w:pos="5030"/>
        </w:tabs>
        <w:rPr>
          <w:noProof/>
        </w:rPr>
      </w:pPr>
      <w:r>
        <w:rPr>
          <w:noProof/>
        </w:rPr>
        <w:t>Windows 8.1, 40</w:t>
      </w:r>
    </w:p>
    <w:p w:rsidR="006A5BF1" w:rsidRDefault="006A5BF1">
      <w:pPr>
        <w:pStyle w:val="Index1"/>
        <w:tabs>
          <w:tab w:val="right" w:pos="5030"/>
        </w:tabs>
        <w:rPr>
          <w:noProof/>
        </w:rPr>
      </w:pPr>
      <w:r>
        <w:rPr>
          <w:noProof/>
        </w:rPr>
        <w:t>Windows 8.1 Enterprise Sideloading, 40</w:t>
      </w:r>
    </w:p>
    <w:p w:rsidR="006A5BF1" w:rsidRDefault="006A5BF1">
      <w:pPr>
        <w:pStyle w:val="Index1"/>
        <w:tabs>
          <w:tab w:val="right" w:pos="5030"/>
        </w:tabs>
        <w:rPr>
          <w:noProof/>
        </w:rPr>
      </w:pPr>
      <w:r>
        <w:rPr>
          <w:noProof/>
        </w:rPr>
        <w:t>Windows 8.1 Enterprise Upgrade en SA Per Gebruiker (vanuit SA), 58</w:t>
      </w:r>
    </w:p>
    <w:p w:rsidR="006A5BF1" w:rsidRDefault="006A5BF1">
      <w:pPr>
        <w:pStyle w:val="Index1"/>
        <w:tabs>
          <w:tab w:val="right" w:pos="5030"/>
        </w:tabs>
        <w:rPr>
          <w:noProof/>
        </w:rPr>
      </w:pPr>
      <w:r>
        <w:rPr>
          <w:noProof/>
        </w:rPr>
        <w:t>Windows Companion Subscription, 43</w:t>
      </w:r>
    </w:p>
    <w:p w:rsidR="006A5BF1" w:rsidRDefault="006A5BF1">
      <w:pPr>
        <w:pStyle w:val="Index1"/>
        <w:tabs>
          <w:tab w:val="right" w:pos="5030"/>
        </w:tabs>
        <w:rPr>
          <w:noProof/>
        </w:rPr>
      </w:pPr>
      <w:r>
        <w:rPr>
          <w:noProof/>
        </w:rPr>
        <w:t>Windows Embedded 2009, 41</w:t>
      </w:r>
    </w:p>
    <w:p w:rsidR="006A5BF1" w:rsidRDefault="006A5BF1">
      <w:pPr>
        <w:pStyle w:val="Index1"/>
        <w:tabs>
          <w:tab w:val="right" w:pos="5030"/>
        </w:tabs>
        <w:rPr>
          <w:noProof/>
        </w:rPr>
      </w:pPr>
      <w:r>
        <w:rPr>
          <w:noProof/>
        </w:rPr>
        <w:t>Windows Embedded 8 en 8.1 Industry Retail, 41</w:t>
      </w:r>
    </w:p>
    <w:p w:rsidR="006A5BF1" w:rsidRDefault="006A5BF1">
      <w:pPr>
        <w:pStyle w:val="Index1"/>
        <w:tabs>
          <w:tab w:val="right" w:pos="5030"/>
        </w:tabs>
        <w:rPr>
          <w:noProof/>
        </w:rPr>
      </w:pPr>
      <w:r>
        <w:rPr>
          <w:noProof/>
        </w:rPr>
        <w:t>Windows Embedded 8 Standard, 41</w:t>
      </w:r>
    </w:p>
    <w:p w:rsidR="006A5BF1" w:rsidRDefault="006A5BF1">
      <w:pPr>
        <w:pStyle w:val="Index1"/>
        <w:tabs>
          <w:tab w:val="right" w:pos="5030"/>
        </w:tabs>
        <w:rPr>
          <w:noProof/>
        </w:rPr>
      </w:pPr>
      <w:r>
        <w:rPr>
          <w:noProof/>
        </w:rPr>
        <w:t>Windows Embedded 8 Standard Enterprise Kit (100 exemplaren), 40</w:t>
      </w:r>
    </w:p>
    <w:p w:rsidR="006A5BF1" w:rsidRDefault="006A5BF1">
      <w:pPr>
        <w:pStyle w:val="Index1"/>
        <w:tabs>
          <w:tab w:val="right" w:pos="5030"/>
        </w:tabs>
        <w:rPr>
          <w:noProof/>
        </w:rPr>
      </w:pPr>
      <w:r>
        <w:rPr>
          <w:noProof/>
        </w:rPr>
        <w:t>Windows Embedded 8.1 Industry, 40</w:t>
      </w:r>
    </w:p>
    <w:p w:rsidR="006A5BF1" w:rsidRDefault="006A5BF1">
      <w:pPr>
        <w:pStyle w:val="Index1"/>
        <w:tabs>
          <w:tab w:val="right" w:pos="5030"/>
        </w:tabs>
        <w:rPr>
          <w:noProof/>
        </w:rPr>
      </w:pPr>
      <w:r>
        <w:rPr>
          <w:noProof/>
        </w:rPr>
        <w:t>Windows Embedded 8/8.1 Industry Pro, 40</w:t>
      </w:r>
    </w:p>
    <w:p w:rsidR="006A5BF1" w:rsidRDefault="006A5BF1">
      <w:pPr>
        <w:pStyle w:val="Index1"/>
        <w:tabs>
          <w:tab w:val="right" w:pos="5030"/>
        </w:tabs>
        <w:rPr>
          <w:noProof/>
        </w:rPr>
      </w:pPr>
      <w:r>
        <w:rPr>
          <w:noProof/>
        </w:rPr>
        <w:t>Windows Embedded 8/8.1 Pro, 40</w:t>
      </w:r>
    </w:p>
    <w:p w:rsidR="006A5BF1" w:rsidRDefault="006A5BF1">
      <w:pPr>
        <w:pStyle w:val="Index1"/>
        <w:tabs>
          <w:tab w:val="right" w:pos="5030"/>
        </w:tabs>
        <w:rPr>
          <w:noProof/>
        </w:rPr>
      </w:pPr>
      <w:r>
        <w:rPr>
          <w:noProof/>
        </w:rPr>
        <w:t>Windows Embedded for Point of Service, 41</w:t>
      </w:r>
    </w:p>
    <w:p w:rsidR="006A5BF1" w:rsidRDefault="006A5BF1">
      <w:pPr>
        <w:pStyle w:val="Index1"/>
        <w:tabs>
          <w:tab w:val="right" w:pos="5030"/>
        </w:tabs>
        <w:rPr>
          <w:noProof/>
        </w:rPr>
      </w:pPr>
      <w:r>
        <w:rPr>
          <w:noProof/>
        </w:rPr>
        <w:t>Windows Embedded POSReady 2009, 41</w:t>
      </w:r>
    </w:p>
    <w:p w:rsidR="006A5BF1" w:rsidRDefault="006A5BF1">
      <w:pPr>
        <w:pStyle w:val="Index1"/>
        <w:tabs>
          <w:tab w:val="right" w:pos="5030"/>
        </w:tabs>
        <w:rPr>
          <w:noProof/>
        </w:rPr>
      </w:pPr>
      <w:r>
        <w:rPr>
          <w:noProof/>
        </w:rPr>
        <w:t>Windows Embedded POSReady 7, 41</w:t>
      </w:r>
    </w:p>
    <w:p w:rsidR="006A5BF1" w:rsidRDefault="006A5BF1">
      <w:pPr>
        <w:pStyle w:val="Index1"/>
        <w:tabs>
          <w:tab w:val="right" w:pos="5030"/>
        </w:tabs>
        <w:rPr>
          <w:noProof/>
        </w:rPr>
      </w:pPr>
      <w:r>
        <w:rPr>
          <w:noProof/>
        </w:rPr>
        <w:t>Windows Embedded POSReady 7 Pro, 41</w:t>
      </w:r>
    </w:p>
    <w:p w:rsidR="006A5BF1" w:rsidRDefault="006A5BF1">
      <w:pPr>
        <w:pStyle w:val="Index1"/>
        <w:tabs>
          <w:tab w:val="right" w:pos="5030"/>
        </w:tabs>
        <w:rPr>
          <w:noProof/>
        </w:rPr>
      </w:pPr>
      <w:r>
        <w:rPr>
          <w:noProof/>
        </w:rPr>
        <w:t>Windows Embedded Standard 7, 41</w:t>
      </w:r>
    </w:p>
    <w:p w:rsidR="006A5BF1" w:rsidRDefault="006A5BF1">
      <w:pPr>
        <w:pStyle w:val="Index1"/>
        <w:tabs>
          <w:tab w:val="right" w:pos="5030"/>
        </w:tabs>
        <w:rPr>
          <w:noProof/>
        </w:rPr>
      </w:pPr>
      <w:r>
        <w:rPr>
          <w:noProof/>
        </w:rPr>
        <w:t>Windows HPC Server, 49</w:t>
      </w:r>
    </w:p>
    <w:p w:rsidR="006A5BF1" w:rsidRDefault="006A5BF1">
      <w:pPr>
        <w:pStyle w:val="Index1"/>
        <w:tabs>
          <w:tab w:val="right" w:pos="5030"/>
        </w:tabs>
        <w:rPr>
          <w:noProof/>
        </w:rPr>
      </w:pPr>
      <w:r>
        <w:rPr>
          <w:noProof/>
        </w:rPr>
        <w:t>Windows MultiPoint Server 2011, 46</w:t>
      </w:r>
    </w:p>
    <w:p w:rsidR="006A5BF1" w:rsidRDefault="006A5BF1">
      <w:pPr>
        <w:pStyle w:val="Index1"/>
        <w:tabs>
          <w:tab w:val="right" w:pos="5030"/>
        </w:tabs>
        <w:rPr>
          <w:noProof/>
        </w:rPr>
      </w:pPr>
      <w:r>
        <w:rPr>
          <w:noProof/>
        </w:rPr>
        <w:t>Windows MultiPoint Server 2012 Premium, 46</w:t>
      </w:r>
    </w:p>
    <w:p w:rsidR="006A5BF1" w:rsidRDefault="006A5BF1">
      <w:pPr>
        <w:pStyle w:val="Index1"/>
        <w:tabs>
          <w:tab w:val="right" w:pos="5030"/>
        </w:tabs>
        <w:rPr>
          <w:noProof/>
        </w:rPr>
      </w:pPr>
      <w:r>
        <w:rPr>
          <w:noProof/>
        </w:rPr>
        <w:t>Windows MultiPoint Server 2012 Premium met CAL voor Windows MultiPoint Server 2012 (5 clients), 46</w:t>
      </w:r>
    </w:p>
    <w:p w:rsidR="006A5BF1" w:rsidRDefault="006A5BF1">
      <w:pPr>
        <w:pStyle w:val="Index1"/>
        <w:tabs>
          <w:tab w:val="right" w:pos="5030"/>
        </w:tabs>
        <w:rPr>
          <w:noProof/>
        </w:rPr>
      </w:pPr>
      <w:r>
        <w:rPr>
          <w:noProof/>
        </w:rPr>
        <w:t>Windows MultiPoint Server 2012 Premium met CAL voor Windows MultiPoint Server 2012 (5 clients) met CAL voor Windows Server 2012 (5 clients), 46</w:t>
      </w:r>
    </w:p>
    <w:p w:rsidR="006A5BF1" w:rsidRDefault="006A5BF1">
      <w:pPr>
        <w:pStyle w:val="Index1"/>
        <w:tabs>
          <w:tab w:val="right" w:pos="5030"/>
        </w:tabs>
        <w:rPr>
          <w:noProof/>
        </w:rPr>
      </w:pPr>
      <w:r>
        <w:rPr>
          <w:noProof/>
        </w:rPr>
        <w:t>Windows MultiPoint Server 2012 Standard, 46</w:t>
      </w:r>
    </w:p>
    <w:p w:rsidR="006A5BF1" w:rsidRDefault="006A5BF1">
      <w:pPr>
        <w:pStyle w:val="Index1"/>
        <w:tabs>
          <w:tab w:val="right" w:pos="5030"/>
        </w:tabs>
        <w:rPr>
          <w:noProof/>
        </w:rPr>
      </w:pPr>
      <w:r>
        <w:rPr>
          <w:noProof/>
        </w:rPr>
        <w:t>Windows SA per Gebruiker, 57</w:t>
      </w:r>
    </w:p>
    <w:p w:rsidR="006A5BF1" w:rsidRDefault="006A5BF1">
      <w:pPr>
        <w:pStyle w:val="Index1"/>
        <w:tabs>
          <w:tab w:val="right" w:pos="5030"/>
        </w:tabs>
        <w:rPr>
          <w:noProof/>
        </w:rPr>
      </w:pPr>
      <w:r>
        <w:rPr>
          <w:noProof/>
        </w:rPr>
        <w:t>Windows SA per Gebruiker Add-on (SL), 40</w:t>
      </w:r>
    </w:p>
    <w:p w:rsidR="006A5BF1" w:rsidRDefault="006A5BF1">
      <w:pPr>
        <w:pStyle w:val="Index1"/>
        <w:tabs>
          <w:tab w:val="right" w:pos="5030"/>
        </w:tabs>
        <w:rPr>
          <w:noProof/>
        </w:rPr>
      </w:pPr>
      <w:r>
        <w:rPr>
          <w:noProof/>
        </w:rPr>
        <w:t>Windows Server, 87</w:t>
      </w:r>
    </w:p>
    <w:p w:rsidR="006A5BF1" w:rsidRDefault="006A5BF1">
      <w:pPr>
        <w:pStyle w:val="Index1"/>
        <w:tabs>
          <w:tab w:val="right" w:pos="5030"/>
        </w:tabs>
        <w:rPr>
          <w:noProof/>
        </w:rPr>
      </w:pPr>
      <w:r>
        <w:rPr>
          <w:noProof/>
        </w:rPr>
        <w:t>Windows Server 2008, 47</w:t>
      </w:r>
    </w:p>
    <w:p w:rsidR="006A5BF1" w:rsidRDefault="006A5BF1">
      <w:pPr>
        <w:pStyle w:val="Index1"/>
        <w:tabs>
          <w:tab w:val="right" w:pos="5030"/>
        </w:tabs>
        <w:rPr>
          <w:noProof/>
        </w:rPr>
      </w:pPr>
      <w:r>
        <w:rPr>
          <w:noProof/>
        </w:rPr>
        <w:t>Windows Server 2008 R2 Enterprise, 18</w:t>
      </w:r>
    </w:p>
    <w:p w:rsidR="006A5BF1" w:rsidRDefault="006A5BF1">
      <w:pPr>
        <w:pStyle w:val="Index1"/>
        <w:tabs>
          <w:tab w:val="right" w:pos="5030"/>
        </w:tabs>
        <w:rPr>
          <w:noProof/>
        </w:rPr>
      </w:pPr>
      <w:r>
        <w:rPr>
          <w:noProof/>
        </w:rPr>
        <w:t>Windows Server 2012, 46, 47</w:t>
      </w:r>
    </w:p>
    <w:p w:rsidR="006A5BF1" w:rsidRDefault="006A5BF1">
      <w:pPr>
        <w:pStyle w:val="Index1"/>
        <w:tabs>
          <w:tab w:val="right" w:pos="5030"/>
        </w:tabs>
        <w:rPr>
          <w:noProof/>
        </w:rPr>
      </w:pPr>
      <w:r>
        <w:rPr>
          <w:noProof/>
        </w:rPr>
        <w:lastRenderedPageBreak/>
        <w:t>Windows Server 2012 Active Directory Rights Management Services External Connectors, 47</w:t>
      </w:r>
    </w:p>
    <w:p w:rsidR="006A5BF1" w:rsidRDefault="006A5BF1">
      <w:pPr>
        <w:pStyle w:val="Index1"/>
        <w:tabs>
          <w:tab w:val="right" w:pos="5030"/>
        </w:tabs>
        <w:rPr>
          <w:noProof/>
        </w:rPr>
      </w:pPr>
      <w:r>
        <w:rPr>
          <w:noProof/>
        </w:rPr>
        <w:t>Windows Server 2012 CAL, 47</w:t>
      </w:r>
    </w:p>
    <w:p w:rsidR="006A5BF1" w:rsidRDefault="006A5BF1">
      <w:pPr>
        <w:pStyle w:val="Index1"/>
        <w:tabs>
          <w:tab w:val="right" w:pos="5030"/>
        </w:tabs>
        <w:rPr>
          <w:noProof/>
        </w:rPr>
      </w:pPr>
      <w:r>
        <w:rPr>
          <w:noProof/>
        </w:rPr>
        <w:t>Windows Server 2012 R2 Datacenter, 47</w:t>
      </w:r>
    </w:p>
    <w:p w:rsidR="006A5BF1" w:rsidRDefault="006A5BF1">
      <w:pPr>
        <w:pStyle w:val="Index1"/>
        <w:tabs>
          <w:tab w:val="right" w:pos="5030"/>
        </w:tabs>
        <w:rPr>
          <w:noProof/>
        </w:rPr>
      </w:pPr>
      <w:r>
        <w:rPr>
          <w:noProof/>
        </w:rPr>
        <w:t>Windows Server 2012 R2 Essentials, 47</w:t>
      </w:r>
    </w:p>
    <w:p w:rsidR="006A5BF1" w:rsidRDefault="006A5BF1">
      <w:pPr>
        <w:pStyle w:val="Index1"/>
        <w:tabs>
          <w:tab w:val="right" w:pos="5030"/>
        </w:tabs>
        <w:rPr>
          <w:noProof/>
        </w:rPr>
      </w:pPr>
      <w:r>
        <w:rPr>
          <w:noProof/>
        </w:rPr>
        <w:t>Windows Server 2012 R2 Standard, 47</w:t>
      </w:r>
    </w:p>
    <w:p w:rsidR="006A5BF1" w:rsidRDefault="006A5BF1">
      <w:pPr>
        <w:pStyle w:val="Index1"/>
        <w:tabs>
          <w:tab w:val="right" w:pos="5030"/>
        </w:tabs>
        <w:rPr>
          <w:noProof/>
        </w:rPr>
      </w:pPr>
      <w:r>
        <w:rPr>
          <w:noProof/>
        </w:rPr>
        <w:t>Windows Server 2012 Remote Desktop Services External Connector, 47</w:t>
      </w:r>
    </w:p>
    <w:p w:rsidR="006A5BF1" w:rsidRDefault="006A5BF1">
      <w:pPr>
        <w:pStyle w:val="Index1"/>
        <w:tabs>
          <w:tab w:val="right" w:pos="5030"/>
        </w:tabs>
        <w:rPr>
          <w:noProof/>
        </w:rPr>
      </w:pPr>
      <w:r>
        <w:rPr>
          <w:noProof/>
        </w:rPr>
        <w:t>Windows Server Datacenter, 18, 81, 86, 87</w:t>
      </w:r>
    </w:p>
    <w:p w:rsidR="006A5BF1" w:rsidRDefault="006A5BF1">
      <w:pPr>
        <w:pStyle w:val="Index1"/>
        <w:tabs>
          <w:tab w:val="right" w:pos="5030"/>
        </w:tabs>
        <w:rPr>
          <w:noProof/>
        </w:rPr>
      </w:pPr>
      <w:r>
        <w:rPr>
          <w:noProof/>
        </w:rPr>
        <w:t>Windows Server Enterprise, 49, 81</w:t>
      </w:r>
    </w:p>
    <w:p w:rsidR="006A5BF1" w:rsidRDefault="006A5BF1">
      <w:pPr>
        <w:pStyle w:val="Index1"/>
        <w:tabs>
          <w:tab w:val="right" w:pos="5030"/>
        </w:tabs>
        <w:rPr>
          <w:noProof/>
        </w:rPr>
      </w:pPr>
      <w:r>
        <w:rPr>
          <w:noProof/>
        </w:rPr>
        <w:t>Windows Server HPC Edition, 49</w:t>
      </w:r>
    </w:p>
    <w:p w:rsidR="006A5BF1" w:rsidRDefault="006A5BF1">
      <w:pPr>
        <w:pStyle w:val="Index1"/>
        <w:tabs>
          <w:tab w:val="right" w:pos="5030"/>
        </w:tabs>
        <w:rPr>
          <w:noProof/>
        </w:rPr>
      </w:pPr>
      <w:r>
        <w:rPr>
          <w:noProof/>
        </w:rPr>
        <w:t>Windows Server Standard, 18, 81, 86, 87</w:t>
      </w:r>
    </w:p>
    <w:p w:rsidR="006A5BF1" w:rsidRDefault="006A5BF1">
      <w:pPr>
        <w:pStyle w:val="Index1"/>
        <w:tabs>
          <w:tab w:val="right" w:pos="5030"/>
        </w:tabs>
        <w:rPr>
          <w:noProof/>
        </w:rPr>
      </w:pPr>
      <w:r>
        <w:rPr>
          <w:noProof/>
        </w:rPr>
        <w:t>Windows Server voor Itanium-systemen, 49</w:t>
      </w:r>
    </w:p>
    <w:p w:rsidR="006A5BF1" w:rsidRDefault="006A5BF1">
      <w:pPr>
        <w:pStyle w:val="Index1"/>
        <w:tabs>
          <w:tab w:val="right" w:pos="5030"/>
        </w:tabs>
        <w:rPr>
          <w:noProof/>
        </w:rPr>
      </w:pPr>
      <w:r>
        <w:rPr>
          <w:noProof/>
        </w:rPr>
        <w:t>Windows Small Business Server, 49</w:t>
      </w:r>
    </w:p>
    <w:p w:rsidR="006A5BF1" w:rsidRDefault="006A5BF1">
      <w:pPr>
        <w:pStyle w:val="Index1"/>
        <w:tabs>
          <w:tab w:val="right" w:pos="5030"/>
        </w:tabs>
        <w:rPr>
          <w:noProof/>
        </w:rPr>
      </w:pPr>
      <w:r>
        <w:rPr>
          <w:noProof/>
        </w:rPr>
        <w:t>Windows Small Business Server 2008, 49</w:t>
      </w:r>
    </w:p>
    <w:p w:rsidR="006A5BF1" w:rsidRDefault="006A5BF1">
      <w:pPr>
        <w:pStyle w:val="Index1"/>
        <w:tabs>
          <w:tab w:val="right" w:pos="5030"/>
        </w:tabs>
        <w:rPr>
          <w:noProof/>
        </w:rPr>
      </w:pPr>
      <w:r>
        <w:rPr>
          <w:noProof/>
        </w:rPr>
        <w:lastRenderedPageBreak/>
        <w:t>Windows Small Business Server 2011 CAL Suite, 49</w:t>
      </w:r>
    </w:p>
    <w:p w:rsidR="006A5BF1" w:rsidRDefault="006A5BF1">
      <w:pPr>
        <w:pStyle w:val="Index1"/>
        <w:tabs>
          <w:tab w:val="right" w:pos="5030"/>
        </w:tabs>
        <w:rPr>
          <w:noProof/>
        </w:rPr>
      </w:pPr>
      <w:r>
        <w:rPr>
          <w:noProof/>
        </w:rPr>
        <w:t>Windows Virtual Desktop Access, 40</w:t>
      </w:r>
    </w:p>
    <w:p w:rsidR="006A5BF1" w:rsidRDefault="006A5BF1">
      <w:pPr>
        <w:pStyle w:val="Index1"/>
        <w:tabs>
          <w:tab w:val="right" w:pos="5030"/>
        </w:tabs>
        <w:rPr>
          <w:noProof/>
        </w:rPr>
      </w:pPr>
      <w:r>
        <w:rPr>
          <w:noProof/>
        </w:rPr>
        <w:t>Windows Vista, 40</w:t>
      </w:r>
    </w:p>
    <w:p w:rsidR="006A5BF1" w:rsidRDefault="006A5BF1">
      <w:pPr>
        <w:pStyle w:val="Index1"/>
        <w:tabs>
          <w:tab w:val="right" w:pos="5030"/>
        </w:tabs>
        <w:rPr>
          <w:noProof/>
        </w:rPr>
      </w:pPr>
      <w:r>
        <w:rPr>
          <w:noProof/>
        </w:rPr>
        <w:t>Windows Vista Business for Embedded Systems, 40</w:t>
      </w:r>
    </w:p>
    <w:p w:rsidR="006A5BF1" w:rsidRDefault="006A5BF1">
      <w:pPr>
        <w:pStyle w:val="Index1"/>
        <w:tabs>
          <w:tab w:val="right" w:pos="5030"/>
        </w:tabs>
        <w:rPr>
          <w:noProof/>
        </w:rPr>
      </w:pPr>
      <w:r>
        <w:rPr>
          <w:noProof/>
        </w:rPr>
        <w:t>Windows Vista Ultimate for Embedded Systems, 40</w:t>
      </w:r>
    </w:p>
    <w:p w:rsidR="006A5BF1" w:rsidRDefault="006A5BF1">
      <w:pPr>
        <w:pStyle w:val="Index1"/>
        <w:tabs>
          <w:tab w:val="right" w:pos="5030"/>
        </w:tabs>
        <w:rPr>
          <w:noProof/>
        </w:rPr>
      </w:pPr>
      <w:r>
        <w:rPr>
          <w:noProof/>
        </w:rPr>
        <w:t>Windows XP, 40</w:t>
      </w:r>
    </w:p>
    <w:p w:rsidR="006A5BF1" w:rsidRDefault="006A5BF1">
      <w:pPr>
        <w:pStyle w:val="Index1"/>
        <w:tabs>
          <w:tab w:val="right" w:pos="5030"/>
        </w:tabs>
        <w:rPr>
          <w:noProof/>
        </w:rPr>
      </w:pPr>
      <w:r>
        <w:rPr>
          <w:noProof/>
        </w:rPr>
        <w:t>Windows XP Embedded, 41</w:t>
      </w:r>
    </w:p>
    <w:p w:rsidR="006A5BF1" w:rsidRDefault="006A5BF1">
      <w:pPr>
        <w:pStyle w:val="Index1"/>
        <w:tabs>
          <w:tab w:val="right" w:pos="5030"/>
        </w:tabs>
        <w:rPr>
          <w:noProof/>
        </w:rPr>
      </w:pPr>
      <w:r>
        <w:rPr>
          <w:noProof/>
        </w:rPr>
        <w:t>Windows XP Professional for Embedded Systems, 40</w:t>
      </w:r>
    </w:p>
    <w:p w:rsidR="006A5BF1" w:rsidRDefault="006A5BF1">
      <w:pPr>
        <w:pStyle w:val="Index1"/>
        <w:tabs>
          <w:tab w:val="right" w:pos="5030"/>
        </w:tabs>
        <w:rPr>
          <w:noProof/>
        </w:rPr>
      </w:pPr>
      <w:r>
        <w:rPr>
          <w:noProof/>
        </w:rPr>
        <w:t>Word 2016, 23</w:t>
      </w:r>
    </w:p>
    <w:p w:rsidR="006A5BF1" w:rsidRDefault="006A5BF1">
      <w:pPr>
        <w:pStyle w:val="Index1"/>
        <w:tabs>
          <w:tab w:val="right" w:pos="5030"/>
        </w:tabs>
        <w:rPr>
          <w:noProof/>
        </w:rPr>
      </w:pPr>
      <w:r>
        <w:rPr>
          <w:noProof/>
        </w:rPr>
        <w:t>Word 2016 voor Mac, 25</w:t>
      </w:r>
    </w:p>
    <w:p w:rsidR="006A5BF1" w:rsidRDefault="006A5BF1">
      <w:pPr>
        <w:pStyle w:val="Index1"/>
        <w:tabs>
          <w:tab w:val="right" w:pos="5030"/>
        </w:tabs>
        <w:rPr>
          <w:noProof/>
        </w:rPr>
      </w:pPr>
      <w:r>
        <w:rPr>
          <w:noProof/>
        </w:rPr>
        <w:t>Work at Home voor Mac 2016, 25</w:t>
      </w:r>
    </w:p>
    <w:p w:rsidR="006A5BF1" w:rsidRDefault="006A5BF1">
      <w:pPr>
        <w:pStyle w:val="Index1"/>
        <w:tabs>
          <w:tab w:val="right" w:pos="5030"/>
        </w:tabs>
        <w:rPr>
          <w:noProof/>
        </w:rPr>
      </w:pPr>
      <w:r>
        <w:rPr>
          <w:noProof/>
        </w:rPr>
        <w:t>Work at Home voor Office Professional Plus 2016, 23</w:t>
      </w:r>
    </w:p>
    <w:p w:rsidR="006A5BF1" w:rsidRDefault="006A5BF1">
      <w:pPr>
        <w:pStyle w:val="Index1"/>
        <w:tabs>
          <w:tab w:val="right" w:pos="5030"/>
        </w:tabs>
        <w:rPr>
          <w:noProof/>
        </w:rPr>
      </w:pPr>
      <w:r>
        <w:rPr>
          <w:noProof/>
        </w:rPr>
        <w:t>Work at Home voor Office Standard 2016, 23</w:t>
      </w:r>
    </w:p>
    <w:p w:rsidR="006A5BF1" w:rsidRDefault="006A5BF1">
      <w:pPr>
        <w:pStyle w:val="Index1"/>
        <w:tabs>
          <w:tab w:val="right" w:pos="5030"/>
        </w:tabs>
        <w:rPr>
          <w:noProof/>
        </w:rPr>
      </w:pPr>
      <w:r>
        <w:rPr>
          <w:noProof/>
        </w:rPr>
        <w:t>Yammer, 22</w:t>
      </w:r>
    </w:p>
    <w:p w:rsidR="006A5BF1" w:rsidRDefault="006A5BF1">
      <w:pPr>
        <w:pStyle w:val="Index1"/>
        <w:tabs>
          <w:tab w:val="right" w:pos="5030"/>
        </w:tabs>
        <w:rPr>
          <w:noProof/>
        </w:rPr>
      </w:pPr>
      <w:r>
        <w:rPr>
          <w:noProof/>
        </w:rPr>
        <w:t>Yammer Enterprise, 70</w:t>
      </w:r>
    </w:p>
    <w:p w:rsidR="006A5BF1" w:rsidRDefault="006A5BF1">
      <w:pPr>
        <w:pStyle w:val="ProductList-Body"/>
        <w:rPr>
          <w:noProof/>
        </w:rPr>
        <w:sectPr w:rsidR="006A5BF1" w:rsidSect="006A5BF1">
          <w:type w:val="continuous"/>
          <w:pgSz w:w="12240" w:h="15840" w:code="1"/>
          <w:pgMar w:top="1170" w:right="720" w:bottom="720" w:left="720" w:header="432" w:footer="288" w:gutter="0"/>
          <w:cols w:num="2" w:space="720"/>
        </w:sectPr>
      </w:pPr>
    </w:p>
    <w:p w:rsidR="00977787" w:rsidRDefault="006A5BF1">
      <w:pPr>
        <w:pStyle w:val="ProductList-Body"/>
        <w:sectPr w:rsidR="00977787" w:rsidSect="006A5BF1">
          <w:type w:val="continuous"/>
          <w:pgSz w:w="12240" w:h="15840" w:code="1"/>
          <w:pgMar w:top="1170" w:right="720" w:bottom="720" w:left="720" w:header="432" w:footer="288" w:gutter="0"/>
          <w:cols w:num="2" w:space="360"/>
        </w:sectPr>
      </w:pPr>
      <w:r>
        <w:lastRenderedPageBreak/>
        <w:fldChar w:fldCharType="end"/>
      </w:r>
    </w:p>
    <w:p w:rsidR="00977787" w:rsidRDefault="00977787">
      <w:pPr>
        <w:pStyle w:val="ProductList-Body"/>
      </w:pPr>
    </w:p>
    <w:sectPr w:rsidR="0097778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05B" w:rsidRDefault="000E305B" w:rsidP="007C7D4D">
      <w:pPr>
        <w:spacing w:after="0"/>
      </w:pPr>
      <w:r>
        <w:separator/>
      </w:r>
    </w:p>
    <w:p w:rsidR="000E305B" w:rsidRDefault="000E305B"/>
  </w:endnote>
  <w:endnote w:type="continuationSeparator" w:id="0">
    <w:p w:rsidR="000E305B" w:rsidRDefault="000E305B" w:rsidP="007C7D4D">
      <w:pPr>
        <w:spacing w:after="0"/>
      </w:pPr>
      <w:r>
        <w:continuationSeparator/>
      </w:r>
    </w:p>
    <w:p w:rsidR="000E305B" w:rsidRDefault="000E305B"/>
  </w:endnote>
  <w:endnote w:type="continuationNotice" w:id="1">
    <w:p w:rsidR="000E305B" w:rsidRDefault="000E30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4">
            <w:r w:rsidR="006A5BF1">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844">
            <w:r w:rsidR="006A5BF1">
              <w:rPr>
                <w:color w:val="00467F"/>
                <w:u w:val="single"/>
              </w:rPr>
              <w:t>Index</w:t>
            </w:r>
          </w:hyperlink>
        </w:p>
      </w:tc>
    </w:tr>
  </w:tbl>
  <w:p w:rsidR="00977787" w:rsidRDefault="0097778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778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842">
            <w:r w:rsidR="006A5BF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1">
            <w:r w:rsidR="006A5BF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36">
            <w:r w:rsidR="006A5BF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7">
            <w:r w:rsidR="006A5BF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8">
            <w:r w:rsidR="006A5BF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49">
            <w:r w:rsidR="006A5BF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7787" w:rsidRDefault="000E305B">
          <w:pPr>
            <w:pStyle w:val="PURFooterText"/>
            <w:jc w:val="center"/>
          </w:pPr>
          <w:hyperlink w:anchor="_Sec591">
            <w:r w:rsidR="006A5BF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7787" w:rsidRDefault="009777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7787" w:rsidRDefault="000E305B">
          <w:pPr>
            <w:pStyle w:val="PURFooterText"/>
            <w:jc w:val="center"/>
          </w:pPr>
          <w:hyperlink w:anchor="_Sec844">
            <w:r w:rsidR="006A5BF1">
              <w:rPr>
                <w:color w:val="00467F"/>
                <w:u w:val="single"/>
              </w:rPr>
              <w:t>Index</w:t>
            </w:r>
          </w:hyperlink>
        </w:p>
      </w:tc>
    </w:tr>
  </w:tbl>
  <w:p w:rsidR="00977787" w:rsidRDefault="0097778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05B" w:rsidRDefault="000E305B" w:rsidP="007C7D4D">
      <w:pPr>
        <w:spacing w:after="0"/>
      </w:pPr>
      <w:r>
        <w:separator/>
      </w:r>
    </w:p>
    <w:p w:rsidR="000E305B" w:rsidRDefault="000E305B"/>
  </w:footnote>
  <w:footnote w:type="continuationSeparator" w:id="0">
    <w:p w:rsidR="000E305B" w:rsidRDefault="000E305B" w:rsidP="007C7D4D">
      <w:pPr>
        <w:spacing w:after="0"/>
      </w:pPr>
      <w:r>
        <w:continuationSeparator/>
      </w:r>
    </w:p>
    <w:p w:rsidR="000E305B" w:rsidRDefault="000E305B"/>
  </w:footnote>
  <w:footnote w:type="continuationNotice" w:id="1">
    <w:p w:rsidR="000E305B" w:rsidRDefault="000E305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835" w:rsidRDefault="0017383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5"/>
      <w:gridCol w:w="3255"/>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rsidR="00173835">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77787">
      <w:tc>
        <w:tcPr>
          <w:tcW w:w="8440" w:type="dxa"/>
        </w:tcPr>
        <w:p w:rsidR="00977787" w:rsidRDefault="006A5BF1">
          <w:pPr>
            <w:pStyle w:val="PURHeaderText"/>
          </w:pPr>
          <w:r>
            <w:t>Productvoorwaarden voor Microsoft Volume Licensing (Nederlands (Nederland), februari 2016)</w:t>
          </w:r>
        </w:p>
      </w:tc>
      <w:tc>
        <w:tcPr>
          <w:tcW w:w="3680" w:type="dxa"/>
        </w:tcPr>
        <w:p w:rsidR="00977787" w:rsidRDefault="006A5BF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83268"/>
    <w:multiLevelType w:val="multilevel"/>
    <w:tmpl w:val="E6D07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13726"/>
    <w:multiLevelType w:val="multilevel"/>
    <w:tmpl w:val="E8383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52FEB"/>
    <w:multiLevelType w:val="multilevel"/>
    <w:tmpl w:val="25FCAB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155DC"/>
    <w:multiLevelType w:val="multilevel"/>
    <w:tmpl w:val="27924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200F2"/>
    <w:multiLevelType w:val="multilevel"/>
    <w:tmpl w:val="EFAC1B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943F7"/>
    <w:multiLevelType w:val="multilevel"/>
    <w:tmpl w:val="196CB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294912"/>
    <w:multiLevelType w:val="multilevel"/>
    <w:tmpl w:val="1850F5C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917A5"/>
    <w:multiLevelType w:val="multilevel"/>
    <w:tmpl w:val="98DEF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496E2B"/>
    <w:multiLevelType w:val="multilevel"/>
    <w:tmpl w:val="65F61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A676EF"/>
    <w:multiLevelType w:val="multilevel"/>
    <w:tmpl w:val="EA1E3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C5231"/>
    <w:multiLevelType w:val="multilevel"/>
    <w:tmpl w:val="F25E8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AD3FDE"/>
    <w:multiLevelType w:val="multilevel"/>
    <w:tmpl w:val="DF765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F22A3C"/>
    <w:multiLevelType w:val="multilevel"/>
    <w:tmpl w:val="0324B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627B8B"/>
    <w:multiLevelType w:val="multilevel"/>
    <w:tmpl w:val="B2E8F1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F6194F"/>
    <w:multiLevelType w:val="multilevel"/>
    <w:tmpl w:val="569AB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21407D"/>
    <w:multiLevelType w:val="multilevel"/>
    <w:tmpl w:val="9956F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265CB"/>
    <w:multiLevelType w:val="multilevel"/>
    <w:tmpl w:val="E586F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690E04"/>
    <w:multiLevelType w:val="multilevel"/>
    <w:tmpl w:val="E0EC5D5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D16DBC"/>
    <w:multiLevelType w:val="multilevel"/>
    <w:tmpl w:val="21A65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163B72"/>
    <w:multiLevelType w:val="multilevel"/>
    <w:tmpl w:val="683403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95030"/>
    <w:multiLevelType w:val="multilevel"/>
    <w:tmpl w:val="09E4D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842299"/>
    <w:multiLevelType w:val="multilevel"/>
    <w:tmpl w:val="0A0CC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C27F8D"/>
    <w:multiLevelType w:val="multilevel"/>
    <w:tmpl w:val="0BB8D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D01DB3"/>
    <w:multiLevelType w:val="multilevel"/>
    <w:tmpl w:val="28F48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B422F5"/>
    <w:multiLevelType w:val="multilevel"/>
    <w:tmpl w:val="8A6A9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02580"/>
    <w:multiLevelType w:val="multilevel"/>
    <w:tmpl w:val="CF28D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965A66"/>
    <w:multiLevelType w:val="multilevel"/>
    <w:tmpl w:val="64B4E2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8B1105"/>
    <w:multiLevelType w:val="multilevel"/>
    <w:tmpl w:val="2B8C1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5261C8"/>
    <w:multiLevelType w:val="multilevel"/>
    <w:tmpl w:val="FD123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052FED"/>
    <w:multiLevelType w:val="multilevel"/>
    <w:tmpl w:val="9BC2D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274096"/>
    <w:multiLevelType w:val="multilevel"/>
    <w:tmpl w:val="D4265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3A4E67"/>
    <w:multiLevelType w:val="multilevel"/>
    <w:tmpl w:val="28A6C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0E5A76"/>
    <w:multiLevelType w:val="multilevel"/>
    <w:tmpl w:val="5CE07E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8C09F1"/>
    <w:multiLevelType w:val="multilevel"/>
    <w:tmpl w:val="26723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CF1BC4"/>
    <w:multiLevelType w:val="multilevel"/>
    <w:tmpl w:val="DFDEE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011601"/>
    <w:multiLevelType w:val="multilevel"/>
    <w:tmpl w:val="C0F87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3573FA"/>
    <w:multiLevelType w:val="multilevel"/>
    <w:tmpl w:val="407E7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441324"/>
    <w:multiLevelType w:val="multilevel"/>
    <w:tmpl w:val="0B9E0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2D3814"/>
    <w:multiLevelType w:val="multilevel"/>
    <w:tmpl w:val="3726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209A6"/>
    <w:multiLevelType w:val="multilevel"/>
    <w:tmpl w:val="CB02A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0C6141"/>
    <w:multiLevelType w:val="multilevel"/>
    <w:tmpl w:val="80328B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218A6"/>
    <w:multiLevelType w:val="multilevel"/>
    <w:tmpl w:val="B18CE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29468C"/>
    <w:multiLevelType w:val="multilevel"/>
    <w:tmpl w:val="3C0AB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955203"/>
    <w:multiLevelType w:val="multilevel"/>
    <w:tmpl w:val="F7121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142628"/>
    <w:multiLevelType w:val="multilevel"/>
    <w:tmpl w:val="EE82A0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F2713E"/>
    <w:multiLevelType w:val="multilevel"/>
    <w:tmpl w:val="46FA7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FE2069"/>
    <w:multiLevelType w:val="multilevel"/>
    <w:tmpl w:val="4044C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1896054"/>
    <w:multiLevelType w:val="multilevel"/>
    <w:tmpl w:val="8DE62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87F7E49"/>
    <w:multiLevelType w:val="multilevel"/>
    <w:tmpl w:val="01A0AF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053C76"/>
    <w:multiLevelType w:val="multilevel"/>
    <w:tmpl w:val="5E900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46"/>
  </w:num>
  <w:num w:numId="4">
    <w:abstractNumId w:val="25"/>
  </w:num>
  <w:num w:numId="5">
    <w:abstractNumId w:val="10"/>
  </w:num>
  <w:num w:numId="6">
    <w:abstractNumId w:val="31"/>
  </w:num>
  <w:num w:numId="7">
    <w:abstractNumId w:val="39"/>
  </w:num>
  <w:num w:numId="8">
    <w:abstractNumId w:val="20"/>
  </w:num>
  <w:num w:numId="9">
    <w:abstractNumId w:val="45"/>
  </w:num>
  <w:num w:numId="10">
    <w:abstractNumId w:val="35"/>
  </w:num>
  <w:num w:numId="11">
    <w:abstractNumId w:val="47"/>
  </w:num>
  <w:num w:numId="12">
    <w:abstractNumId w:val="0"/>
  </w:num>
  <w:num w:numId="13">
    <w:abstractNumId w:val="7"/>
  </w:num>
  <w:num w:numId="14">
    <w:abstractNumId w:val="29"/>
  </w:num>
  <w:num w:numId="15">
    <w:abstractNumId w:val="12"/>
  </w:num>
  <w:num w:numId="16">
    <w:abstractNumId w:val="27"/>
  </w:num>
  <w:num w:numId="17">
    <w:abstractNumId w:val="23"/>
  </w:num>
  <w:num w:numId="18">
    <w:abstractNumId w:val="26"/>
  </w:num>
  <w:num w:numId="19">
    <w:abstractNumId w:val="48"/>
  </w:num>
  <w:num w:numId="20">
    <w:abstractNumId w:val="21"/>
  </w:num>
  <w:num w:numId="21">
    <w:abstractNumId w:val="49"/>
  </w:num>
  <w:num w:numId="22">
    <w:abstractNumId w:val="43"/>
  </w:num>
  <w:num w:numId="23">
    <w:abstractNumId w:val="6"/>
  </w:num>
  <w:num w:numId="24">
    <w:abstractNumId w:val="44"/>
  </w:num>
  <w:num w:numId="25">
    <w:abstractNumId w:val="38"/>
  </w:num>
  <w:num w:numId="26">
    <w:abstractNumId w:val="36"/>
  </w:num>
  <w:num w:numId="27">
    <w:abstractNumId w:val="13"/>
  </w:num>
  <w:num w:numId="28">
    <w:abstractNumId w:val="11"/>
  </w:num>
  <w:num w:numId="29">
    <w:abstractNumId w:val="30"/>
  </w:num>
  <w:num w:numId="30">
    <w:abstractNumId w:val="22"/>
  </w:num>
  <w:num w:numId="31">
    <w:abstractNumId w:val="40"/>
  </w:num>
  <w:num w:numId="32">
    <w:abstractNumId w:val="24"/>
  </w:num>
  <w:num w:numId="33">
    <w:abstractNumId w:val="8"/>
  </w:num>
  <w:num w:numId="34">
    <w:abstractNumId w:val="17"/>
  </w:num>
  <w:num w:numId="35">
    <w:abstractNumId w:val="3"/>
  </w:num>
  <w:num w:numId="36">
    <w:abstractNumId w:val="41"/>
  </w:num>
  <w:num w:numId="37">
    <w:abstractNumId w:val="9"/>
  </w:num>
  <w:num w:numId="38">
    <w:abstractNumId w:val="5"/>
  </w:num>
  <w:num w:numId="39">
    <w:abstractNumId w:val="14"/>
  </w:num>
  <w:num w:numId="40">
    <w:abstractNumId w:val="28"/>
  </w:num>
  <w:num w:numId="41">
    <w:abstractNumId w:val="15"/>
  </w:num>
  <w:num w:numId="42">
    <w:abstractNumId w:val="2"/>
  </w:num>
  <w:num w:numId="43">
    <w:abstractNumId w:val="51"/>
  </w:num>
  <w:num w:numId="44">
    <w:abstractNumId w:val="42"/>
  </w:num>
  <w:num w:numId="45">
    <w:abstractNumId w:val="50"/>
  </w:num>
  <w:num w:numId="46">
    <w:abstractNumId w:val="34"/>
  </w:num>
  <w:num w:numId="47">
    <w:abstractNumId w:val="1"/>
  </w:num>
  <w:num w:numId="48">
    <w:abstractNumId w:val="37"/>
  </w:num>
  <w:num w:numId="49">
    <w:abstractNumId w:val="16"/>
  </w:num>
  <w:num w:numId="50">
    <w:abstractNumId w:val="19"/>
  </w:num>
  <w:num w:numId="51">
    <w:abstractNumId w:val="4"/>
  </w:num>
  <w:num w:numId="52">
    <w:abstractNumId w:val="1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tyVtRiNETLU46kD081saBTXoMpGFBNUeY2+ltNmtW0u1tBv85I8JPGtTxXAi62grrMdIfVgaDM9eG5QrXan7w==" w:salt="VEcabrHyF5p+jF2xJly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305B"/>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3835"/>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22"/>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BF1"/>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7787"/>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A5BF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05ADC-05CD-4BF6-BAD6-6ED568FD7135}">
  <ds:schemaRefs>
    <ds:schemaRef ds:uri="http://schemas.openxmlformats.org/officeDocument/2006/bibliography"/>
  </ds:schemaRefs>
</ds:datastoreItem>
</file>

<file path=customXml/itemProps2.xml><?xml version="1.0" encoding="utf-8"?>
<ds:datastoreItem xmlns:ds="http://schemas.openxmlformats.org/officeDocument/2006/customXml" ds:itemID="{13BF74E7-4CC1-4F4E-9C1B-5D24AE8F9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106026</Words>
  <Characters>604349</Characters>
  <Application>Microsoft Office Word</Application>
  <DocSecurity>8</DocSecurity>
  <Lines>5036</Lines>
  <Paragraphs>1417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2016-01-29T09:53:00Z</dcterms:created>
  <dcterms:modified xsi:type="dcterms:W3CDTF">2016-01-29T09:54:00Z</dcterms:modified>
</cp:coreProperties>
</file>