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8F4B00" w:rsidRDefault="008F4B00">
      <w:pPr>
        <w:pStyle w:val="PURBody"/>
        <w:shd w:val="clear" w:color="auto" w:fill="00188F"/>
        <w:tabs>
          <w:tab w:val="clear" w:pos="360"/>
        </w:tabs>
        <w:ind w:right="7920" w:firstLine="360"/>
        <w:rPr>
          <w:color w:val="FFFFFF"/>
          <w:sz w:val="6"/>
          <w:szCs w:val="6"/>
        </w:rPr>
      </w:pPr>
    </w:p>
    <w:p w:rsidR="008F4B00" w:rsidRDefault="00E5380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8F4B00" w:rsidRDefault="00E5380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8F4B00" w:rsidRDefault="008F4B00">
      <w:pPr>
        <w:pStyle w:val="PURBody"/>
        <w:shd w:val="clear" w:color="auto" w:fill="00188F"/>
        <w:tabs>
          <w:tab w:val="clear" w:pos="360"/>
        </w:tabs>
        <w:spacing w:after="0"/>
        <w:ind w:right="7920" w:firstLine="360"/>
        <w:rPr>
          <w:color w:val="FFFFFF" w:themeColor="background1"/>
          <w:szCs w:val="18"/>
        </w:rPr>
      </w:pPr>
    </w:p>
    <w:p w:rsidR="008F4B00" w:rsidRDefault="008F4B00">
      <w:pPr>
        <w:pStyle w:val="PURBody"/>
        <w:shd w:val="clear" w:color="auto" w:fill="00188F"/>
        <w:tabs>
          <w:tab w:val="clear" w:pos="360"/>
        </w:tabs>
        <w:spacing w:after="0"/>
        <w:ind w:right="7920" w:firstLine="360"/>
        <w:rPr>
          <w:color w:val="FFFFFF" w:themeColor="background1"/>
          <w:szCs w:val="18"/>
        </w:rPr>
      </w:pPr>
    </w:p>
    <w:p w:rsidR="008F4B00" w:rsidRDefault="008F4B00">
      <w:pPr>
        <w:pStyle w:val="PURBody"/>
        <w:shd w:val="clear" w:color="auto" w:fill="00188F"/>
        <w:tabs>
          <w:tab w:val="clear" w:pos="360"/>
        </w:tabs>
        <w:spacing w:after="0"/>
        <w:ind w:right="7920" w:firstLine="360"/>
        <w:rPr>
          <w:color w:val="FFFFFF" w:themeColor="background1"/>
          <w:szCs w:val="18"/>
        </w:rPr>
      </w:pPr>
    </w:p>
    <w:p w:rsidR="008F4B00" w:rsidRDefault="008F4B00">
      <w:pPr>
        <w:pStyle w:val="PURBody"/>
        <w:shd w:val="clear" w:color="auto" w:fill="00188F"/>
        <w:tabs>
          <w:tab w:val="clear" w:pos="360"/>
        </w:tabs>
        <w:spacing w:after="0"/>
        <w:ind w:right="7920" w:firstLine="360"/>
        <w:rPr>
          <w:color w:val="FFFFFF" w:themeColor="background1"/>
          <w:szCs w:val="18"/>
        </w:rPr>
      </w:pPr>
    </w:p>
    <w:p w:rsidR="008F4B00" w:rsidRDefault="008F4B00">
      <w:pPr>
        <w:pStyle w:val="PURBody"/>
        <w:shd w:val="clear" w:color="auto" w:fill="00188F"/>
        <w:tabs>
          <w:tab w:val="clear" w:pos="360"/>
        </w:tabs>
        <w:spacing w:after="0"/>
        <w:ind w:right="7920" w:firstLine="360"/>
        <w:rPr>
          <w:color w:val="FFFFFF" w:themeColor="background1"/>
          <w:szCs w:val="18"/>
        </w:rPr>
      </w:pPr>
    </w:p>
    <w:p w:rsidR="008F4B00" w:rsidRDefault="008F4B00">
      <w:pPr>
        <w:pStyle w:val="PURBody"/>
        <w:shd w:val="clear" w:color="auto" w:fill="0072C6"/>
        <w:tabs>
          <w:tab w:val="clear" w:pos="360"/>
        </w:tabs>
        <w:ind w:right="1800" w:firstLine="360"/>
        <w:rPr>
          <w:sz w:val="72"/>
          <w:szCs w:val="72"/>
        </w:rPr>
      </w:pPr>
    </w:p>
    <w:p w:rsidR="008F4B00" w:rsidRDefault="008F4B00">
      <w:pPr>
        <w:pStyle w:val="PURBody"/>
        <w:shd w:val="clear" w:color="auto" w:fill="0072C6"/>
        <w:tabs>
          <w:tab w:val="clear" w:pos="360"/>
          <w:tab w:val="left" w:pos="180"/>
        </w:tabs>
        <w:ind w:right="1800" w:firstLine="360"/>
        <w:rPr>
          <w:color w:val="FFFFFF" w:themeColor="background1"/>
          <w:sz w:val="72"/>
          <w:szCs w:val="72"/>
        </w:rPr>
      </w:pPr>
    </w:p>
    <w:p w:rsidR="008F4B00" w:rsidRDefault="00E5380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8F4B00" w:rsidRDefault="00E5380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jaanuar 2017</w:t>
      </w:r>
    </w:p>
    <w:p w:rsidR="008F4B00" w:rsidRDefault="008F4B00">
      <w:pPr>
        <w:pStyle w:val="PURBody"/>
        <w:shd w:val="clear" w:color="auto" w:fill="0072C6"/>
        <w:tabs>
          <w:tab w:val="clear" w:pos="360"/>
        </w:tabs>
        <w:spacing w:after="0" w:line="230" w:lineRule="auto"/>
        <w:ind w:right="1800" w:firstLine="360"/>
        <w:rPr>
          <w:color w:val="FFFFFF" w:themeColor="background1"/>
          <w:sz w:val="96"/>
          <w:szCs w:val="96"/>
        </w:rPr>
      </w:pPr>
    </w:p>
    <w:p w:rsidR="008F4B00" w:rsidRDefault="00E5380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F4B00" w:rsidRDefault="008F4B00">
      <w:pPr>
        <w:sectPr w:rsidR="008F4B00">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F4B00" w:rsidRDefault="00E5380B">
      <w:pPr>
        <w:pStyle w:val="ProductList-SectionHeading"/>
        <w:pageBreakBefore/>
      </w:pPr>
      <w:bookmarkStart w:id="1" w:name="_Sec842"/>
      <w:r>
        <w:lastRenderedPageBreak/>
        <w:t>Sisukord</w:t>
      </w:r>
    </w:p>
    <w:p w:rsidR="008F4B00" w:rsidRDefault="008F4B00">
      <w:pPr>
        <w:pStyle w:val="ProductList-Body"/>
      </w:pPr>
    </w:p>
    <w:p w:rsidR="008F4B00" w:rsidRDefault="008F4B00">
      <w:pPr>
        <w:sectPr w:rsidR="008F4B00">
          <w:headerReference w:type="default" r:id="rId16"/>
          <w:footerReference w:type="default" r:id="rId17"/>
          <w:type w:val="continuous"/>
          <w:pgSz w:w="12240" w:h="15840" w:code="1"/>
          <w:pgMar w:top="1170" w:right="720" w:bottom="1620" w:left="720" w:header="432" w:footer="288" w:gutter="0"/>
          <w:cols w:space="360"/>
        </w:sectPr>
      </w:pPr>
    </w:p>
    <w:p w:rsidR="00923FA8" w:rsidRDefault="00E5380B">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725424" w:history="1">
        <w:r w:rsidR="00923FA8" w:rsidRPr="001D53AA">
          <w:rPr>
            <w:rStyle w:val="Hyperlink"/>
            <w:noProof/>
          </w:rPr>
          <w:t>Sissejuhatus</w:t>
        </w:r>
        <w:r w:rsidR="00923FA8">
          <w:rPr>
            <w:noProof/>
          </w:rPr>
          <w:tab/>
        </w:r>
        <w:r w:rsidR="00923FA8">
          <w:rPr>
            <w:noProof/>
          </w:rPr>
          <w:fldChar w:fldCharType="begin"/>
        </w:r>
        <w:r w:rsidR="00923FA8">
          <w:rPr>
            <w:noProof/>
          </w:rPr>
          <w:instrText xml:space="preserve"> PAGEREF _Toc470725424 \h </w:instrText>
        </w:r>
        <w:r w:rsidR="00923FA8">
          <w:rPr>
            <w:noProof/>
          </w:rPr>
        </w:r>
        <w:r w:rsidR="00923FA8">
          <w:rPr>
            <w:noProof/>
          </w:rPr>
          <w:fldChar w:fldCharType="separate"/>
        </w:r>
        <w:r w:rsidR="00923FA8">
          <w:rPr>
            <w:noProof/>
          </w:rPr>
          <w:t>4</w:t>
        </w:r>
        <w:r w:rsidR="00923FA8">
          <w:rPr>
            <w:noProof/>
          </w:rPr>
          <w:fldChar w:fldCharType="end"/>
        </w:r>
      </w:hyperlink>
    </w:p>
    <w:p w:rsidR="00923FA8" w:rsidRDefault="00923FA8">
      <w:pPr>
        <w:pStyle w:val="TOC2"/>
        <w:rPr>
          <w:rFonts w:eastAsiaTheme="minorEastAsia"/>
          <w:smallCaps w:val="0"/>
          <w:sz w:val="22"/>
        </w:rPr>
      </w:pPr>
      <w:hyperlink w:anchor="_Toc470725425" w:history="1">
        <w:r w:rsidRPr="001D53AA">
          <w:rPr>
            <w:rStyle w:val="Hyperlink"/>
          </w:rPr>
          <w:t>Teave selle dokumendi kohta</w:t>
        </w:r>
        <w:r>
          <w:tab/>
        </w:r>
        <w:r>
          <w:fldChar w:fldCharType="begin"/>
        </w:r>
        <w:r>
          <w:instrText xml:space="preserve"> PAGEREF _Toc470725425 \h </w:instrText>
        </w:r>
        <w:r>
          <w:fldChar w:fldCharType="separate"/>
        </w:r>
        <w:r>
          <w:t>4</w:t>
        </w:r>
        <w:r>
          <w:fldChar w:fldCharType="end"/>
        </w:r>
      </w:hyperlink>
    </w:p>
    <w:p w:rsidR="00923FA8" w:rsidRDefault="00923FA8">
      <w:pPr>
        <w:pStyle w:val="TOC2"/>
        <w:rPr>
          <w:rFonts w:eastAsiaTheme="minorEastAsia"/>
          <w:smallCaps w:val="0"/>
          <w:sz w:val="22"/>
        </w:rPr>
      </w:pPr>
      <w:hyperlink w:anchor="_Toc470725426" w:history="1">
        <w:r w:rsidRPr="001D53AA">
          <w:rPr>
            <w:rStyle w:val="Hyperlink"/>
          </w:rPr>
          <w:t>Mida see dokument sisaldab?</w:t>
        </w:r>
        <w:r>
          <w:tab/>
        </w:r>
        <w:r>
          <w:fldChar w:fldCharType="begin"/>
        </w:r>
        <w:r>
          <w:instrText xml:space="preserve"> PAGEREF _Toc470725426 \h </w:instrText>
        </w:r>
        <w:r>
          <w:fldChar w:fldCharType="separate"/>
        </w:r>
        <w:r>
          <w:t>4</w:t>
        </w:r>
        <w:r>
          <w:fldChar w:fldCharType="end"/>
        </w:r>
      </w:hyperlink>
    </w:p>
    <w:p w:rsidR="00923FA8" w:rsidRDefault="00923FA8">
      <w:pPr>
        <w:pStyle w:val="TOC2"/>
        <w:rPr>
          <w:rFonts w:eastAsiaTheme="minorEastAsia"/>
          <w:smallCaps w:val="0"/>
          <w:sz w:val="22"/>
        </w:rPr>
      </w:pPr>
      <w:hyperlink w:anchor="_Toc470725427" w:history="1">
        <w:r w:rsidRPr="001D53AA">
          <w:rPr>
            <w:rStyle w:val="Hyperlink"/>
          </w:rPr>
          <w:t>Tootekirjes navigeerimine</w:t>
        </w:r>
        <w:r>
          <w:tab/>
        </w:r>
        <w:r>
          <w:fldChar w:fldCharType="begin"/>
        </w:r>
        <w:r>
          <w:instrText xml:space="preserve"> PAGEREF _Toc470725427 \h </w:instrText>
        </w:r>
        <w:r>
          <w:fldChar w:fldCharType="separate"/>
        </w:r>
        <w:r>
          <w:t>4</w:t>
        </w:r>
        <w:r>
          <w:fldChar w:fldCharType="end"/>
        </w:r>
      </w:hyperlink>
    </w:p>
    <w:p w:rsidR="00923FA8" w:rsidRDefault="00923FA8">
      <w:pPr>
        <w:pStyle w:val="TOC2"/>
        <w:rPr>
          <w:rFonts w:eastAsiaTheme="minorEastAsia"/>
          <w:smallCaps w:val="0"/>
          <w:sz w:val="22"/>
        </w:rPr>
      </w:pPr>
      <w:hyperlink w:anchor="_Toc470725428" w:history="1">
        <w:r w:rsidRPr="001D53AA">
          <w:rPr>
            <w:rStyle w:val="Hyperlink"/>
          </w:rPr>
          <w:t>Selle dokumendi täpsustused ja muudatuste kokkuvõte</w:t>
        </w:r>
        <w:r>
          <w:tab/>
        </w:r>
        <w:r>
          <w:fldChar w:fldCharType="begin"/>
        </w:r>
        <w:r>
          <w:instrText xml:space="preserve"> PAGEREF _Toc470725428 \h </w:instrText>
        </w:r>
        <w:r>
          <w:fldChar w:fldCharType="separate"/>
        </w:r>
        <w:r>
          <w:t>5</w:t>
        </w:r>
        <w:r>
          <w:fldChar w:fldCharType="end"/>
        </w:r>
      </w:hyperlink>
    </w:p>
    <w:p w:rsidR="00923FA8" w:rsidRDefault="00923FA8">
      <w:pPr>
        <w:pStyle w:val="TOC1"/>
        <w:rPr>
          <w:rFonts w:eastAsiaTheme="minorEastAsia"/>
          <w:b w:val="0"/>
          <w:caps w:val="0"/>
          <w:noProof/>
          <w:sz w:val="22"/>
          <w:szCs w:val="22"/>
        </w:rPr>
      </w:pPr>
      <w:hyperlink w:anchor="_Toc470725429" w:history="1">
        <w:r w:rsidRPr="001D53AA">
          <w:rPr>
            <w:rStyle w:val="Hyperlink"/>
            <w:noProof/>
          </w:rPr>
          <w:t>Litsentsitingimused</w:t>
        </w:r>
        <w:r>
          <w:rPr>
            <w:noProof/>
          </w:rPr>
          <w:tab/>
        </w:r>
        <w:r>
          <w:rPr>
            <w:noProof/>
          </w:rPr>
          <w:fldChar w:fldCharType="begin"/>
        </w:r>
        <w:r>
          <w:rPr>
            <w:noProof/>
          </w:rPr>
          <w:instrText xml:space="preserve"> PAGEREF _Toc470725429 \h </w:instrText>
        </w:r>
        <w:r>
          <w:rPr>
            <w:noProof/>
          </w:rPr>
        </w:r>
        <w:r>
          <w:rPr>
            <w:noProof/>
          </w:rPr>
          <w:fldChar w:fldCharType="separate"/>
        </w:r>
        <w:r>
          <w:rPr>
            <w:noProof/>
          </w:rPr>
          <w:t>7</w:t>
        </w:r>
        <w:r>
          <w:rPr>
            <w:noProof/>
          </w:rPr>
          <w:fldChar w:fldCharType="end"/>
        </w:r>
      </w:hyperlink>
    </w:p>
    <w:p w:rsidR="00923FA8" w:rsidRDefault="00923FA8">
      <w:pPr>
        <w:pStyle w:val="TOC2"/>
        <w:rPr>
          <w:rFonts w:eastAsiaTheme="minorEastAsia"/>
          <w:smallCaps w:val="0"/>
          <w:sz w:val="22"/>
        </w:rPr>
      </w:pPr>
      <w:hyperlink w:anchor="_Toc470725430" w:history="1">
        <w:r w:rsidRPr="001D53AA">
          <w:rPr>
            <w:rStyle w:val="Hyperlink"/>
          </w:rPr>
          <w:t>Üldkehtivad litsentsitingimused</w:t>
        </w:r>
        <w:r>
          <w:tab/>
        </w:r>
        <w:r>
          <w:fldChar w:fldCharType="begin"/>
        </w:r>
        <w:r>
          <w:instrText xml:space="preserve"> PAGEREF _Toc470725430 \h </w:instrText>
        </w:r>
        <w:r>
          <w:fldChar w:fldCharType="separate"/>
        </w:r>
        <w:r>
          <w:t>7</w:t>
        </w:r>
        <w:r>
          <w:fldChar w:fldCharType="end"/>
        </w:r>
      </w:hyperlink>
    </w:p>
    <w:p w:rsidR="00923FA8" w:rsidRDefault="00923FA8">
      <w:pPr>
        <w:pStyle w:val="TOC2"/>
        <w:rPr>
          <w:rFonts w:eastAsiaTheme="minorEastAsia"/>
          <w:smallCaps w:val="0"/>
          <w:sz w:val="22"/>
        </w:rPr>
      </w:pPr>
      <w:hyperlink w:anchor="_Toc470725431" w:history="1">
        <w:r w:rsidRPr="001D53AA">
          <w:rPr>
            <w:rStyle w:val="Hyperlink"/>
          </w:rPr>
          <w:t>Litsentsimudeli tingimused</w:t>
        </w:r>
        <w:r>
          <w:tab/>
        </w:r>
        <w:r>
          <w:fldChar w:fldCharType="begin"/>
        </w:r>
        <w:r>
          <w:instrText xml:space="preserve"> PAGEREF _Toc470725431 \h </w:instrText>
        </w:r>
        <w:r>
          <w:fldChar w:fldCharType="separate"/>
        </w:r>
        <w:r>
          <w:t>9</w:t>
        </w:r>
        <w:r>
          <w:fldChar w:fldCharType="end"/>
        </w:r>
      </w:hyperlink>
    </w:p>
    <w:p w:rsidR="00923FA8" w:rsidRDefault="00923FA8">
      <w:pPr>
        <w:pStyle w:val="TOC3"/>
        <w:rPr>
          <w:rFonts w:eastAsiaTheme="minorEastAsia"/>
          <w:smallCaps w:val="0"/>
          <w:sz w:val="22"/>
        </w:rPr>
      </w:pPr>
      <w:hyperlink w:anchor="_Toc470725432" w:history="1">
        <w:r w:rsidRPr="001D53AA">
          <w:rPr>
            <w:rStyle w:val="Hyperlink"/>
          </w:rPr>
          <w:t>töölauarakendused;</w:t>
        </w:r>
        <w:r>
          <w:tab/>
        </w:r>
        <w:r>
          <w:fldChar w:fldCharType="begin"/>
        </w:r>
        <w:r>
          <w:instrText xml:space="preserve"> PAGEREF _Toc470725432 \h </w:instrText>
        </w:r>
        <w:r>
          <w:fldChar w:fldCharType="separate"/>
        </w:r>
        <w:r>
          <w:t>9</w:t>
        </w:r>
        <w:r>
          <w:fldChar w:fldCharType="end"/>
        </w:r>
      </w:hyperlink>
    </w:p>
    <w:p w:rsidR="00923FA8" w:rsidRDefault="00923FA8">
      <w:pPr>
        <w:pStyle w:val="TOC3"/>
        <w:rPr>
          <w:rFonts w:eastAsiaTheme="minorEastAsia"/>
          <w:smallCaps w:val="0"/>
          <w:sz w:val="22"/>
        </w:rPr>
      </w:pPr>
      <w:hyperlink w:anchor="_Toc470725433" w:history="1">
        <w:r w:rsidRPr="001D53AA">
          <w:rPr>
            <w:rStyle w:val="Hyperlink"/>
          </w:rPr>
          <w:t>lauaarvutite operatsioonisüsteemid;</w:t>
        </w:r>
        <w:r>
          <w:tab/>
        </w:r>
        <w:r>
          <w:fldChar w:fldCharType="begin"/>
        </w:r>
        <w:r>
          <w:instrText xml:space="preserve"> PAGEREF _Toc470725433 \h </w:instrText>
        </w:r>
        <w:r>
          <w:fldChar w:fldCharType="separate"/>
        </w:r>
        <w:r>
          <w:t>10</w:t>
        </w:r>
        <w:r>
          <w:fldChar w:fldCharType="end"/>
        </w:r>
      </w:hyperlink>
    </w:p>
    <w:p w:rsidR="00923FA8" w:rsidRDefault="00923FA8">
      <w:pPr>
        <w:pStyle w:val="TOC3"/>
        <w:rPr>
          <w:rFonts w:eastAsiaTheme="minorEastAsia"/>
          <w:smallCaps w:val="0"/>
          <w:sz w:val="22"/>
        </w:rPr>
      </w:pPr>
      <w:hyperlink w:anchor="_Toc470725434" w:history="1">
        <w:r w:rsidRPr="001D53AA">
          <w:rPr>
            <w:rStyle w:val="Hyperlink"/>
          </w:rPr>
          <w:t>Tuumapõhine/CAL</w:t>
        </w:r>
        <w:r>
          <w:tab/>
        </w:r>
        <w:r>
          <w:fldChar w:fldCharType="begin"/>
        </w:r>
        <w:r>
          <w:instrText xml:space="preserve"> PAGEREF _Toc470725434 \h </w:instrText>
        </w:r>
        <w:r>
          <w:fldChar w:fldCharType="separate"/>
        </w:r>
        <w:r>
          <w:t>10</w:t>
        </w:r>
        <w:r>
          <w:fldChar w:fldCharType="end"/>
        </w:r>
      </w:hyperlink>
    </w:p>
    <w:p w:rsidR="00923FA8" w:rsidRDefault="00923FA8">
      <w:pPr>
        <w:pStyle w:val="TOC3"/>
        <w:rPr>
          <w:rFonts w:eastAsiaTheme="minorEastAsia"/>
          <w:smallCaps w:val="0"/>
          <w:sz w:val="22"/>
        </w:rPr>
      </w:pPr>
      <w:hyperlink w:anchor="_Toc470725435" w:history="1">
        <w:r w:rsidRPr="001D53AA">
          <w:rPr>
            <w:rStyle w:val="Hyperlink"/>
          </w:rPr>
          <w:t>Server/CAL</w:t>
        </w:r>
        <w:r>
          <w:tab/>
        </w:r>
        <w:r>
          <w:fldChar w:fldCharType="begin"/>
        </w:r>
        <w:r>
          <w:instrText xml:space="preserve"> PAGEREF _Toc470725435 \h </w:instrText>
        </w:r>
        <w:r>
          <w:fldChar w:fldCharType="separate"/>
        </w:r>
        <w:r>
          <w:t>10</w:t>
        </w:r>
        <w:r>
          <w:fldChar w:fldCharType="end"/>
        </w:r>
      </w:hyperlink>
    </w:p>
    <w:p w:rsidR="00923FA8" w:rsidRDefault="00923FA8">
      <w:pPr>
        <w:pStyle w:val="TOC3"/>
        <w:rPr>
          <w:rFonts w:eastAsiaTheme="minorEastAsia"/>
          <w:smallCaps w:val="0"/>
          <w:sz w:val="22"/>
        </w:rPr>
      </w:pPr>
      <w:hyperlink w:anchor="_Toc470725436" w:history="1">
        <w:r w:rsidRPr="001D53AA">
          <w:rPr>
            <w:rStyle w:val="Hyperlink"/>
          </w:rPr>
          <w:t>Tuuma kohta</w:t>
        </w:r>
        <w:r>
          <w:tab/>
        </w:r>
        <w:r>
          <w:fldChar w:fldCharType="begin"/>
        </w:r>
        <w:r>
          <w:instrText xml:space="preserve"> PAGEREF _Toc470725436 \h </w:instrText>
        </w:r>
        <w:r>
          <w:fldChar w:fldCharType="separate"/>
        </w:r>
        <w:r>
          <w:t>11</w:t>
        </w:r>
        <w:r>
          <w:fldChar w:fldCharType="end"/>
        </w:r>
      </w:hyperlink>
    </w:p>
    <w:p w:rsidR="00923FA8" w:rsidRDefault="00923FA8">
      <w:pPr>
        <w:pStyle w:val="TOC3"/>
        <w:rPr>
          <w:rFonts w:eastAsiaTheme="minorEastAsia"/>
          <w:smallCaps w:val="0"/>
          <w:sz w:val="22"/>
        </w:rPr>
      </w:pPr>
      <w:hyperlink w:anchor="_Toc470725437" w:history="1">
        <w:r w:rsidRPr="001D53AA">
          <w:rPr>
            <w:rStyle w:val="Hyperlink"/>
          </w:rPr>
          <w:t>Haldusserverid</w:t>
        </w:r>
        <w:r>
          <w:tab/>
        </w:r>
        <w:r>
          <w:fldChar w:fldCharType="begin"/>
        </w:r>
        <w:r>
          <w:instrText xml:space="preserve"> PAGEREF _Toc470725437 \h </w:instrText>
        </w:r>
        <w:r>
          <w:fldChar w:fldCharType="separate"/>
        </w:r>
        <w:r>
          <w:t>11</w:t>
        </w:r>
        <w:r>
          <w:fldChar w:fldCharType="end"/>
        </w:r>
      </w:hyperlink>
    </w:p>
    <w:p w:rsidR="00923FA8" w:rsidRDefault="00923FA8">
      <w:pPr>
        <w:pStyle w:val="TOC3"/>
        <w:rPr>
          <w:rFonts w:eastAsiaTheme="minorEastAsia"/>
          <w:smallCaps w:val="0"/>
          <w:sz w:val="22"/>
        </w:rPr>
      </w:pPr>
      <w:hyperlink w:anchor="_Toc470725438" w:history="1">
        <w:r w:rsidRPr="001D53AA">
          <w:rPr>
            <w:rStyle w:val="Hyperlink"/>
          </w:rPr>
          <w:t>Eriotstarbelised serverid</w:t>
        </w:r>
        <w:r>
          <w:tab/>
        </w:r>
        <w:r>
          <w:fldChar w:fldCharType="begin"/>
        </w:r>
        <w:r>
          <w:instrText xml:space="preserve"> PAGEREF _Toc470725438 \h </w:instrText>
        </w:r>
        <w:r>
          <w:fldChar w:fldCharType="separate"/>
        </w:r>
        <w:r>
          <w:t>12</w:t>
        </w:r>
        <w:r>
          <w:fldChar w:fldCharType="end"/>
        </w:r>
      </w:hyperlink>
    </w:p>
    <w:p w:rsidR="00923FA8" w:rsidRDefault="00923FA8">
      <w:pPr>
        <w:pStyle w:val="TOC3"/>
        <w:rPr>
          <w:rFonts w:eastAsiaTheme="minorEastAsia"/>
          <w:smallCaps w:val="0"/>
          <w:sz w:val="22"/>
        </w:rPr>
      </w:pPr>
      <w:hyperlink w:anchor="_Toc470725439" w:history="1">
        <w:r w:rsidRPr="001D53AA">
          <w:rPr>
            <w:rStyle w:val="Hyperlink"/>
          </w:rPr>
          <w:t>Arendustööriistad</w:t>
        </w:r>
        <w:r>
          <w:tab/>
        </w:r>
        <w:r>
          <w:fldChar w:fldCharType="begin"/>
        </w:r>
        <w:r>
          <w:instrText xml:space="preserve"> PAGEREF _Toc470725439 \h </w:instrText>
        </w:r>
        <w:r>
          <w:fldChar w:fldCharType="separate"/>
        </w:r>
        <w:r>
          <w:t>12</w:t>
        </w:r>
        <w:r>
          <w:fldChar w:fldCharType="end"/>
        </w:r>
      </w:hyperlink>
    </w:p>
    <w:p w:rsidR="00923FA8" w:rsidRDefault="00923FA8">
      <w:pPr>
        <w:pStyle w:val="TOC1"/>
        <w:rPr>
          <w:rFonts w:eastAsiaTheme="minorEastAsia"/>
          <w:b w:val="0"/>
          <w:caps w:val="0"/>
          <w:noProof/>
          <w:sz w:val="22"/>
          <w:szCs w:val="22"/>
        </w:rPr>
      </w:pPr>
      <w:hyperlink w:anchor="_Toc470725440" w:history="1">
        <w:r w:rsidRPr="001D53AA">
          <w:rPr>
            <w:rStyle w:val="Hyperlink"/>
            <w:noProof/>
          </w:rPr>
          <w:t>Tarkvara</w:t>
        </w:r>
        <w:r>
          <w:rPr>
            <w:noProof/>
          </w:rPr>
          <w:tab/>
        </w:r>
        <w:r>
          <w:rPr>
            <w:noProof/>
          </w:rPr>
          <w:fldChar w:fldCharType="begin"/>
        </w:r>
        <w:r>
          <w:rPr>
            <w:noProof/>
          </w:rPr>
          <w:instrText xml:space="preserve"> PAGEREF _Toc470725440 \h </w:instrText>
        </w:r>
        <w:r>
          <w:rPr>
            <w:noProof/>
          </w:rPr>
        </w:r>
        <w:r>
          <w:rPr>
            <w:noProof/>
          </w:rPr>
          <w:fldChar w:fldCharType="separate"/>
        </w:r>
        <w:r>
          <w:rPr>
            <w:noProof/>
          </w:rPr>
          <w:t>13</w:t>
        </w:r>
        <w:r>
          <w:rPr>
            <w:noProof/>
          </w:rPr>
          <w:fldChar w:fldCharType="end"/>
        </w:r>
      </w:hyperlink>
    </w:p>
    <w:p w:rsidR="00923FA8" w:rsidRDefault="00923FA8">
      <w:pPr>
        <w:pStyle w:val="TOC2"/>
        <w:rPr>
          <w:rFonts w:eastAsiaTheme="minorEastAsia"/>
          <w:smallCaps w:val="0"/>
          <w:sz w:val="22"/>
        </w:rPr>
      </w:pPr>
      <w:hyperlink w:anchor="_Toc470725441" w:history="1">
        <w:r w:rsidRPr="001D53AA">
          <w:rPr>
            <w:rStyle w:val="Hyperlink"/>
          </w:rPr>
          <w:t>Advanced Threat Analytics</w:t>
        </w:r>
        <w:r>
          <w:tab/>
        </w:r>
        <w:r>
          <w:fldChar w:fldCharType="begin"/>
        </w:r>
        <w:r>
          <w:instrText xml:space="preserve"> PAGEREF _Toc470725441 \h </w:instrText>
        </w:r>
        <w:r>
          <w:fldChar w:fldCharType="separate"/>
        </w:r>
        <w:r>
          <w:t>13</w:t>
        </w:r>
        <w:r>
          <w:fldChar w:fldCharType="end"/>
        </w:r>
      </w:hyperlink>
    </w:p>
    <w:p w:rsidR="00923FA8" w:rsidRDefault="00923FA8">
      <w:pPr>
        <w:pStyle w:val="TOC2"/>
        <w:rPr>
          <w:rFonts w:eastAsiaTheme="minorEastAsia"/>
          <w:smallCaps w:val="0"/>
          <w:sz w:val="22"/>
        </w:rPr>
      </w:pPr>
      <w:hyperlink w:anchor="_Toc470725442" w:history="1">
        <w:r w:rsidRPr="001D53AA">
          <w:rPr>
            <w:rStyle w:val="Hyperlink"/>
          </w:rPr>
          <w:t>BizTalk</w:t>
        </w:r>
        <w:r>
          <w:tab/>
        </w:r>
        <w:r>
          <w:fldChar w:fldCharType="begin"/>
        </w:r>
        <w:r>
          <w:instrText xml:space="preserve"> PAGEREF _Toc470725442 \h </w:instrText>
        </w:r>
        <w:r>
          <w:fldChar w:fldCharType="separate"/>
        </w:r>
        <w:r>
          <w:t>13</w:t>
        </w:r>
        <w:r>
          <w:fldChar w:fldCharType="end"/>
        </w:r>
      </w:hyperlink>
    </w:p>
    <w:p w:rsidR="00923FA8" w:rsidRDefault="00923FA8">
      <w:pPr>
        <w:pStyle w:val="TOC2"/>
        <w:rPr>
          <w:rFonts w:eastAsiaTheme="minorEastAsia"/>
          <w:smallCaps w:val="0"/>
          <w:sz w:val="22"/>
        </w:rPr>
      </w:pPr>
      <w:hyperlink w:anchor="_Toc470725443" w:history="1">
        <w:r w:rsidRPr="001D53AA">
          <w:rPr>
            <w:rStyle w:val="Hyperlink"/>
          </w:rPr>
          <w:t>CAL-ide komplektid</w:t>
        </w:r>
        <w:r>
          <w:tab/>
        </w:r>
        <w:r>
          <w:fldChar w:fldCharType="begin"/>
        </w:r>
        <w:r>
          <w:instrText xml:space="preserve"> PAGEREF _Toc470725443 \h </w:instrText>
        </w:r>
        <w:r>
          <w:fldChar w:fldCharType="separate"/>
        </w:r>
        <w:r>
          <w:t>14</w:t>
        </w:r>
        <w:r>
          <w:fldChar w:fldCharType="end"/>
        </w:r>
      </w:hyperlink>
    </w:p>
    <w:p w:rsidR="00923FA8" w:rsidRDefault="00923FA8">
      <w:pPr>
        <w:pStyle w:val="TOC2"/>
        <w:rPr>
          <w:rFonts w:eastAsiaTheme="minorEastAsia"/>
          <w:smallCaps w:val="0"/>
          <w:sz w:val="22"/>
        </w:rPr>
      </w:pPr>
      <w:hyperlink w:anchor="_Toc470725444" w:history="1">
        <w:r w:rsidRPr="001D53AA">
          <w:rPr>
            <w:rStyle w:val="Hyperlink"/>
          </w:rPr>
          <w:t>Core Infrastructure Server (CIS) Suite</w:t>
        </w:r>
        <w:r>
          <w:tab/>
        </w:r>
        <w:r>
          <w:fldChar w:fldCharType="begin"/>
        </w:r>
        <w:r>
          <w:instrText xml:space="preserve"> PAGEREF _Toc470725444 \h </w:instrText>
        </w:r>
        <w:r>
          <w:fldChar w:fldCharType="separate"/>
        </w:r>
        <w:r>
          <w:t>16</w:t>
        </w:r>
        <w:r>
          <w:fldChar w:fldCharType="end"/>
        </w:r>
      </w:hyperlink>
    </w:p>
    <w:p w:rsidR="00923FA8" w:rsidRDefault="00923FA8">
      <w:pPr>
        <w:pStyle w:val="TOC2"/>
        <w:rPr>
          <w:rFonts w:eastAsiaTheme="minorEastAsia"/>
          <w:smallCaps w:val="0"/>
          <w:sz w:val="22"/>
        </w:rPr>
      </w:pPr>
      <w:hyperlink w:anchor="_Toc470725445" w:history="1">
        <w:r w:rsidRPr="001D53AA">
          <w:rPr>
            <w:rStyle w:val="Hyperlink"/>
          </w:rPr>
          <w:t>Forefront</w:t>
        </w:r>
        <w:r>
          <w:tab/>
        </w:r>
        <w:r>
          <w:fldChar w:fldCharType="begin"/>
        </w:r>
        <w:r>
          <w:instrText xml:space="preserve"> PAGEREF _Toc470725445 \h </w:instrText>
        </w:r>
        <w:r>
          <w:fldChar w:fldCharType="separate"/>
        </w:r>
        <w:r>
          <w:t>18</w:t>
        </w:r>
        <w:r>
          <w:fldChar w:fldCharType="end"/>
        </w:r>
      </w:hyperlink>
    </w:p>
    <w:p w:rsidR="00923FA8" w:rsidRDefault="00923FA8">
      <w:pPr>
        <w:pStyle w:val="TOC2"/>
        <w:rPr>
          <w:rFonts w:eastAsiaTheme="minorEastAsia"/>
          <w:smallCaps w:val="0"/>
          <w:sz w:val="22"/>
        </w:rPr>
      </w:pPr>
      <w:hyperlink w:anchor="_Toc470725446" w:history="1">
        <w:r w:rsidRPr="001D53AA">
          <w:rPr>
            <w:rStyle w:val="Hyperlink"/>
          </w:rPr>
          <w:t>Microsoft Dynamics</w:t>
        </w:r>
        <w:r>
          <w:tab/>
        </w:r>
        <w:r>
          <w:fldChar w:fldCharType="begin"/>
        </w:r>
        <w:r>
          <w:instrText xml:space="preserve"> PAGEREF _Toc470725446 \h </w:instrText>
        </w:r>
        <w:r>
          <w:fldChar w:fldCharType="separate"/>
        </w:r>
        <w:r>
          <w:t>19</w:t>
        </w:r>
        <w:r>
          <w:fldChar w:fldCharType="end"/>
        </w:r>
      </w:hyperlink>
    </w:p>
    <w:p w:rsidR="00923FA8" w:rsidRDefault="00923FA8">
      <w:pPr>
        <w:pStyle w:val="TOC3"/>
        <w:rPr>
          <w:rFonts w:eastAsiaTheme="minorEastAsia"/>
          <w:smallCaps w:val="0"/>
          <w:sz w:val="22"/>
        </w:rPr>
      </w:pPr>
      <w:hyperlink w:anchor="_Toc470725447" w:history="1">
        <w:r w:rsidRPr="001D53AA">
          <w:rPr>
            <w:rStyle w:val="Hyperlink"/>
          </w:rPr>
          <w:t>Microsoft Dynamics 365, asutusesisene</w:t>
        </w:r>
        <w:r>
          <w:tab/>
        </w:r>
        <w:r>
          <w:fldChar w:fldCharType="begin"/>
        </w:r>
        <w:r>
          <w:instrText xml:space="preserve"> PAGEREF _Toc470725447 \h </w:instrText>
        </w:r>
        <w:r>
          <w:fldChar w:fldCharType="separate"/>
        </w:r>
        <w:r>
          <w:t>19</w:t>
        </w:r>
        <w:r>
          <w:fldChar w:fldCharType="end"/>
        </w:r>
      </w:hyperlink>
    </w:p>
    <w:p w:rsidR="00923FA8" w:rsidRDefault="00923FA8">
      <w:pPr>
        <w:pStyle w:val="TOC3"/>
        <w:rPr>
          <w:rFonts w:eastAsiaTheme="minorEastAsia"/>
          <w:smallCaps w:val="0"/>
          <w:sz w:val="22"/>
        </w:rPr>
      </w:pPr>
      <w:hyperlink w:anchor="_Toc470725448" w:history="1">
        <w:r w:rsidRPr="001D53AA">
          <w:rPr>
            <w:rStyle w:val="Hyperlink"/>
          </w:rPr>
          <w:t>Microsoft Dynamics AX</w:t>
        </w:r>
        <w:r>
          <w:tab/>
        </w:r>
        <w:r>
          <w:fldChar w:fldCharType="begin"/>
        </w:r>
        <w:r>
          <w:instrText xml:space="preserve"> PAGEREF _Toc470725448 \h </w:instrText>
        </w:r>
        <w:r>
          <w:fldChar w:fldCharType="separate"/>
        </w:r>
        <w:r>
          <w:t>20</w:t>
        </w:r>
        <w:r>
          <w:fldChar w:fldCharType="end"/>
        </w:r>
      </w:hyperlink>
    </w:p>
    <w:p w:rsidR="00923FA8" w:rsidRDefault="00923FA8">
      <w:pPr>
        <w:pStyle w:val="TOC2"/>
        <w:rPr>
          <w:rFonts w:eastAsiaTheme="minorEastAsia"/>
          <w:smallCaps w:val="0"/>
          <w:sz w:val="22"/>
        </w:rPr>
      </w:pPr>
      <w:hyperlink w:anchor="_Toc470725449" w:history="1">
        <w:r w:rsidRPr="001D53AA">
          <w:rPr>
            <w:rStyle w:val="Hyperlink"/>
          </w:rPr>
          <w:t>Microsoft Identity Manager</w:t>
        </w:r>
        <w:r>
          <w:tab/>
        </w:r>
        <w:r>
          <w:fldChar w:fldCharType="begin"/>
        </w:r>
        <w:r>
          <w:instrText xml:space="preserve"> PAGEREF _Toc470725449 \h </w:instrText>
        </w:r>
        <w:r>
          <w:fldChar w:fldCharType="separate"/>
        </w:r>
        <w:r>
          <w:t>22</w:t>
        </w:r>
        <w:r>
          <w:fldChar w:fldCharType="end"/>
        </w:r>
      </w:hyperlink>
    </w:p>
    <w:p w:rsidR="00923FA8" w:rsidRDefault="00923FA8">
      <w:pPr>
        <w:pStyle w:val="TOC2"/>
        <w:rPr>
          <w:rFonts w:eastAsiaTheme="minorEastAsia"/>
          <w:smallCaps w:val="0"/>
          <w:sz w:val="22"/>
        </w:rPr>
      </w:pPr>
      <w:hyperlink w:anchor="_Toc470725450" w:history="1">
        <w:r w:rsidRPr="001D53AA">
          <w:rPr>
            <w:rStyle w:val="Hyperlink"/>
          </w:rPr>
          <w:t>Office’i rakendused</w:t>
        </w:r>
        <w:r>
          <w:tab/>
        </w:r>
        <w:r>
          <w:fldChar w:fldCharType="begin"/>
        </w:r>
        <w:r>
          <w:instrText xml:space="preserve"> PAGEREF _Toc470725450 \h </w:instrText>
        </w:r>
        <w:r>
          <w:fldChar w:fldCharType="separate"/>
        </w:r>
        <w:r>
          <w:t>22</w:t>
        </w:r>
        <w:r>
          <w:fldChar w:fldCharType="end"/>
        </w:r>
      </w:hyperlink>
    </w:p>
    <w:p w:rsidR="00923FA8" w:rsidRDefault="00923FA8">
      <w:pPr>
        <w:pStyle w:val="TOC3"/>
        <w:rPr>
          <w:rFonts w:eastAsiaTheme="minorEastAsia"/>
          <w:smallCaps w:val="0"/>
          <w:sz w:val="22"/>
        </w:rPr>
      </w:pPr>
      <w:hyperlink w:anchor="_Toc470725451" w:history="1">
        <w:r w:rsidRPr="001D53AA">
          <w:rPr>
            <w:rStyle w:val="Hyperlink"/>
          </w:rPr>
          <w:t>Office’i töölauarakendused</w:t>
        </w:r>
        <w:r>
          <w:tab/>
        </w:r>
        <w:r>
          <w:fldChar w:fldCharType="begin"/>
        </w:r>
        <w:r>
          <w:instrText xml:space="preserve"> PAGEREF _Toc470725451 \h </w:instrText>
        </w:r>
        <w:r>
          <w:fldChar w:fldCharType="separate"/>
        </w:r>
        <w:r>
          <w:t>22</w:t>
        </w:r>
        <w:r>
          <w:fldChar w:fldCharType="end"/>
        </w:r>
      </w:hyperlink>
    </w:p>
    <w:p w:rsidR="00923FA8" w:rsidRDefault="00923FA8">
      <w:pPr>
        <w:pStyle w:val="TOC3"/>
        <w:rPr>
          <w:rFonts w:eastAsiaTheme="minorEastAsia"/>
          <w:smallCaps w:val="0"/>
          <w:sz w:val="22"/>
        </w:rPr>
      </w:pPr>
      <w:hyperlink w:anchor="_Toc470725452" w:history="1">
        <w:r w:rsidRPr="001D53AA">
          <w:rPr>
            <w:rStyle w:val="Hyperlink"/>
          </w:rPr>
          <w:t>Office for Mac</w:t>
        </w:r>
        <w:r>
          <w:tab/>
        </w:r>
        <w:r>
          <w:fldChar w:fldCharType="begin"/>
        </w:r>
        <w:r>
          <w:instrText xml:space="preserve"> PAGEREF _Toc470725452 \h </w:instrText>
        </w:r>
        <w:r>
          <w:fldChar w:fldCharType="separate"/>
        </w:r>
        <w:r>
          <w:t>24</w:t>
        </w:r>
        <w:r>
          <w:fldChar w:fldCharType="end"/>
        </w:r>
      </w:hyperlink>
    </w:p>
    <w:p w:rsidR="00923FA8" w:rsidRDefault="00923FA8">
      <w:pPr>
        <w:pStyle w:val="TOC2"/>
        <w:rPr>
          <w:rFonts w:eastAsiaTheme="minorEastAsia"/>
          <w:smallCaps w:val="0"/>
          <w:sz w:val="22"/>
        </w:rPr>
      </w:pPr>
      <w:hyperlink w:anchor="_Toc470725453" w:history="1">
        <w:r w:rsidRPr="001D53AA">
          <w:rPr>
            <w:rStyle w:val="Hyperlink"/>
          </w:rPr>
          <w:t>Office’i serverid</w:t>
        </w:r>
        <w:r>
          <w:tab/>
        </w:r>
        <w:r>
          <w:fldChar w:fldCharType="begin"/>
        </w:r>
        <w:r>
          <w:instrText xml:space="preserve"> PAGEREF _Toc470725453 \h </w:instrText>
        </w:r>
        <w:r>
          <w:fldChar w:fldCharType="separate"/>
        </w:r>
        <w:r>
          <w:t>25</w:t>
        </w:r>
        <w:r>
          <w:fldChar w:fldCharType="end"/>
        </w:r>
      </w:hyperlink>
    </w:p>
    <w:p w:rsidR="00923FA8" w:rsidRDefault="00923FA8">
      <w:pPr>
        <w:pStyle w:val="TOC3"/>
        <w:rPr>
          <w:rFonts w:eastAsiaTheme="minorEastAsia"/>
          <w:smallCaps w:val="0"/>
          <w:sz w:val="22"/>
        </w:rPr>
      </w:pPr>
      <w:hyperlink w:anchor="_Toc470725454" w:history="1">
        <w:r w:rsidRPr="001D53AA">
          <w:rPr>
            <w:rStyle w:val="Hyperlink"/>
          </w:rPr>
          <w:t>Exchange Server</w:t>
        </w:r>
        <w:r>
          <w:tab/>
        </w:r>
        <w:r>
          <w:fldChar w:fldCharType="begin"/>
        </w:r>
        <w:r>
          <w:instrText xml:space="preserve"> PAGEREF _Toc470725454 \h </w:instrText>
        </w:r>
        <w:r>
          <w:fldChar w:fldCharType="separate"/>
        </w:r>
        <w:r>
          <w:t>25</w:t>
        </w:r>
        <w:r>
          <w:fldChar w:fldCharType="end"/>
        </w:r>
      </w:hyperlink>
    </w:p>
    <w:p w:rsidR="00923FA8" w:rsidRDefault="00923FA8">
      <w:pPr>
        <w:pStyle w:val="TOC3"/>
        <w:rPr>
          <w:rFonts w:eastAsiaTheme="minorEastAsia"/>
          <w:smallCaps w:val="0"/>
          <w:sz w:val="22"/>
        </w:rPr>
      </w:pPr>
      <w:hyperlink w:anchor="_Toc470725455" w:history="1">
        <w:r w:rsidRPr="001D53AA">
          <w:rPr>
            <w:rStyle w:val="Hyperlink"/>
          </w:rPr>
          <w:t>Project Server</w:t>
        </w:r>
        <w:r>
          <w:tab/>
        </w:r>
        <w:r>
          <w:fldChar w:fldCharType="begin"/>
        </w:r>
        <w:r>
          <w:instrText xml:space="preserve"> PAGEREF _Toc470725455 \h </w:instrText>
        </w:r>
        <w:r>
          <w:fldChar w:fldCharType="separate"/>
        </w:r>
        <w:r>
          <w:t>26</w:t>
        </w:r>
        <w:r>
          <w:fldChar w:fldCharType="end"/>
        </w:r>
      </w:hyperlink>
    </w:p>
    <w:p w:rsidR="00923FA8" w:rsidRDefault="00923FA8">
      <w:pPr>
        <w:pStyle w:val="TOC3"/>
        <w:rPr>
          <w:rFonts w:eastAsiaTheme="minorEastAsia"/>
          <w:smallCaps w:val="0"/>
          <w:sz w:val="22"/>
        </w:rPr>
      </w:pPr>
      <w:hyperlink w:anchor="_Toc470725456" w:history="1">
        <w:r w:rsidRPr="001D53AA">
          <w:rPr>
            <w:rStyle w:val="Hyperlink"/>
          </w:rPr>
          <w:t>SharePoint Server</w:t>
        </w:r>
        <w:r>
          <w:tab/>
        </w:r>
        <w:r>
          <w:fldChar w:fldCharType="begin"/>
        </w:r>
        <w:r>
          <w:instrText xml:space="preserve"> PAGEREF _Toc470725456 \h </w:instrText>
        </w:r>
        <w:r>
          <w:fldChar w:fldCharType="separate"/>
        </w:r>
        <w:r>
          <w:t>26</w:t>
        </w:r>
        <w:r>
          <w:fldChar w:fldCharType="end"/>
        </w:r>
      </w:hyperlink>
    </w:p>
    <w:p w:rsidR="00923FA8" w:rsidRDefault="00923FA8">
      <w:pPr>
        <w:pStyle w:val="TOC3"/>
        <w:rPr>
          <w:rFonts w:eastAsiaTheme="minorEastAsia"/>
          <w:smallCaps w:val="0"/>
          <w:sz w:val="22"/>
        </w:rPr>
      </w:pPr>
      <w:hyperlink w:anchor="_Toc470725457" w:history="1">
        <w:r w:rsidRPr="001D53AA">
          <w:rPr>
            <w:rStyle w:val="Hyperlink"/>
          </w:rPr>
          <w:t>Skype’i ärirakenduse server</w:t>
        </w:r>
        <w:r>
          <w:tab/>
        </w:r>
        <w:r>
          <w:fldChar w:fldCharType="begin"/>
        </w:r>
        <w:r>
          <w:instrText xml:space="preserve"> PAGEREF _Toc470725457 \h </w:instrText>
        </w:r>
        <w:r>
          <w:fldChar w:fldCharType="separate"/>
        </w:r>
        <w:r>
          <w:t>27</w:t>
        </w:r>
        <w:r>
          <w:fldChar w:fldCharType="end"/>
        </w:r>
      </w:hyperlink>
    </w:p>
    <w:p w:rsidR="00923FA8" w:rsidRDefault="00923FA8">
      <w:pPr>
        <w:pStyle w:val="TOC2"/>
        <w:rPr>
          <w:rFonts w:eastAsiaTheme="minorEastAsia"/>
          <w:smallCaps w:val="0"/>
          <w:sz w:val="22"/>
        </w:rPr>
      </w:pPr>
      <w:hyperlink w:anchor="_Toc470725458" w:history="1">
        <w:r w:rsidRPr="001D53AA">
          <w:rPr>
            <w:rStyle w:val="Hyperlink"/>
          </w:rPr>
          <w:t>R Server</w:t>
        </w:r>
        <w:r>
          <w:tab/>
        </w:r>
        <w:r>
          <w:fldChar w:fldCharType="begin"/>
        </w:r>
        <w:r>
          <w:instrText xml:space="preserve"> PAGEREF _Toc470725458 \h </w:instrText>
        </w:r>
        <w:r>
          <w:fldChar w:fldCharType="separate"/>
        </w:r>
        <w:r>
          <w:t>29</w:t>
        </w:r>
        <w:r>
          <w:fldChar w:fldCharType="end"/>
        </w:r>
      </w:hyperlink>
    </w:p>
    <w:p w:rsidR="00923FA8" w:rsidRDefault="00923FA8">
      <w:pPr>
        <w:pStyle w:val="TOC2"/>
        <w:rPr>
          <w:rFonts w:eastAsiaTheme="minorEastAsia"/>
          <w:smallCaps w:val="0"/>
          <w:sz w:val="22"/>
        </w:rPr>
      </w:pPr>
      <w:hyperlink w:anchor="_Toc470725459" w:history="1">
        <w:r w:rsidRPr="001D53AA">
          <w:rPr>
            <w:rStyle w:val="Hyperlink"/>
          </w:rPr>
          <w:t>SQL Server</w:t>
        </w:r>
        <w:r>
          <w:tab/>
        </w:r>
        <w:r>
          <w:fldChar w:fldCharType="begin"/>
        </w:r>
        <w:r>
          <w:instrText xml:space="preserve"> PAGEREF _Toc470725459 \h </w:instrText>
        </w:r>
        <w:r>
          <w:fldChar w:fldCharType="separate"/>
        </w:r>
        <w:r>
          <w:t>29</w:t>
        </w:r>
        <w:r>
          <w:fldChar w:fldCharType="end"/>
        </w:r>
      </w:hyperlink>
    </w:p>
    <w:p w:rsidR="00923FA8" w:rsidRDefault="00923FA8">
      <w:pPr>
        <w:pStyle w:val="TOC2"/>
        <w:rPr>
          <w:rFonts w:eastAsiaTheme="minorEastAsia"/>
          <w:smallCaps w:val="0"/>
          <w:sz w:val="22"/>
        </w:rPr>
      </w:pPr>
      <w:hyperlink w:anchor="_Toc470725460" w:history="1">
        <w:r w:rsidRPr="001D53AA">
          <w:rPr>
            <w:rStyle w:val="Hyperlink"/>
          </w:rPr>
          <w:t>System Center</w:t>
        </w:r>
        <w:r>
          <w:tab/>
        </w:r>
        <w:r>
          <w:fldChar w:fldCharType="begin"/>
        </w:r>
        <w:r>
          <w:instrText xml:space="preserve"> PAGEREF _Toc470725460 \h </w:instrText>
        </w:r>
        <w:r>
          <w:fldChar w:fldCharType="separate"/>
        </w:r>
        <w:r>
          <w:t>31</w:t>
        </w:r>
        <w:r>
          <w:fldChar w:fldCharType="end"/>
        </w:r>
      </w:hyperlink>
    </w:p>
    <w:p w:rsidR="00923FA8" w:rsidRDefault="00923FA8">
      <w:pPr>
        <w:pStyle w:val="TOC3"/>
        <w:rPr>
          <w:rFonts w:eastAsiaTheme="minorEastAsia"/>
          <w:smallCaps w:val="0"/>
          <w:sz w:val="22"/>
        </w:rPr>
      </w:pPr>
      <w:hyperlink w:anchor="_Toc470725461" w:history="1">
        <w:r w:rsidRPr="001D53AA">
          <w:rPr>
            <w:rStyle w:val="Hyperlink"/>
          </w:rPr>
          <w:t>System Center Server</w:t>
        </w:r>
        <w:r>
          <w:tab/>
        </w:r>
        <w:r>
          <w:fldChar w:fldCharType="begin"/>
        </w:r>
        <w:r>
          <w:instrText xml:space="preserve"> PAGEREF _Toc470725461 \h </w:instrText>
        </w:r>
        <w:r>
          <w:fldChar w:fldCharType="separate"/>
        </w:r>
        <w:r>
          <w:t>31</w:t>
        </w:r>
        <w:r>
          <w:fldChar w:fldCharType="end"/>
        </w:r>
      </w:hyperlink>
    </w:p>
    <w:p w:rsidR="00923FA8" w:rsidRDefault="00923FA8">
      <w:pPr>
        <w:pStyle w:val="TOC3"/>
        <w:rPr>
          <w:rFonts w:eastAsiaTheme="minorEastAsia"/>
          <w:smallCaps w:val="0"/>
          <w:sz w:val="22"/>
        </w:rPr>
      </w:pPr>
      <w:hyperlink w:anchor="_Toc470725462" w:history="1">
        <w:r w:rsidRPr="001D53AA">
          <w:rPr>
            <w:rStyle w:val="Hyperlink"/>
          </w:rPr>
          <w:t>System Center Configuration Manager</w:t>
        </w:r>
        <w:r>
          <w:tab/>
        </w:r>
        <w:r>
          <w:fldChar w:fldCharType="begin"/>
        </w:r>
        <w:r>
          <w:instrText xml:space="preserve"> PAGEREF _Toc470725462 \h </w:instrText>
        </w:r>
        <w:r>
          <w:fldChar w:fldCharType="separate"/>
        </w:r>
        <w:r>
          <w:t>32</w:t>
        </w:r>
        <w:r>
          <w:fldChar w:fldCharType="end"/>
        </w:r>
      </w:hyperlink>
    </w:p>
    <w:p w:rsidR="00923FA8" w:rsidRDefault="00923FA8">
      <w:pPr>
        <w:pStyle w:val="TOC3"/>
        <w:rPr>
          <w:rFonts w:eastAsiaTheme="minorEastAsia"/>
          <w:smallCaps w:val="0"/>
          <w:sz w:val="22"/>
        </w:rPr>
      </w:pPr>
      <w:hyperlink w:anchor="_Toc470725463" w:history="1">
        <w:r w:rsidRPr="001D53AA">
          <w:rPr>
            <w:rStyle w:val="Hyperlink"/>
          </w:rPr>
          <w:t>System Center Data Protection Manager</w:t>
        </w:r>
        <w:r>
          <w:tab/>
        </w:r>
        <w:r>
          <w:fldChar w:fldCharType="begin"/>
        </w:r>
        <w:r>
          <w:instrText xml:space="preserve"> PAGEREF _Toc470725463 \h </w:instrText>
        </w:r>
        <w:r>
          <w:fldChar w:fldCharType="separate"/>
        </w:r>
        <w:r>
          <w:t>33</w:t>
        </w:r>
        <w:r>
          <w:fldChar w:fldCharType="end"/>
        </w:r>
      </w:hyperlink>
    </w:p>
    <w:p w:rsidR="00923FA8" w:rsidRDefault="00923FA8">
      <w:pPr>
        <w:pStyle w:val="TOC3"/>
        <w:rPr>
          <w:rFonts w:eastAsiaTheme="minorEastAsia"/>
          <w:smallCaps w:val="0"/>
          <w:sz w:val="22"/>
        </w:rPr>
      </w:pPr>
      <w:hyperlink w:anchor="_Toc470725464" w:history="1">
        <w:r w:rsidRPr="001D53AA">
          <w:rPr>
            <w:rStyle w:val="Hyperlink"/>
          </w:rPr>
          <w:t>System Center Endpoint Protection</w:t>
        </w:r>
        <w:r>
          <w:tab/>
        </w:r>
        <w:r>
          <w:fldChar w:fldCharType="begin"/>
        </w:r>
        <w:r>
          <w:instrText xml:space="preserve"> PAGEREF _Toc470725464 \h </w:instrText>
        </w:r>
        <w:r>
          <w:fldChar w:fldCharType="separate"/>
        </w:r>
        <w:r>
          <w:t>34</w:t>
        </w:r>
        <w:r>
          <w:fldChar w:fldCharType="end"/>
        </w:r>
      </w:hyperlink>
    </w:p>
    <w:p w:rsidR="00923FA8" w:rsidRDefault="00923FA8">
      <w:pPr>
        <w:pStyle w:val="TOC3"/>
        <w:rPr>
          <w:rFonts w:eastAsiaTheme="minorEastAsia"/>
          <w:smallCaps w:val="0"/>
          <w:sz w:val="22"/>
        </w:rPr>
      </w:pPr>
      <w:hyperlink w:anchor="_Toc470725465" w:history="1">
        <w:r w:rsidRPr="001D53AA">
          <w:rPr>
            <w:rStyle w:val="Hyperlink"/>
          </w:rPr>
          <w:t>System Center Operations Manager</w:t>
        </w:r>
        <w:r>
          <w:tab/>
        </w:r>
        <w:r>
          <w:fldChar w:fldCharType="begin"/>
        </w:r>
        <w:r>
          <w:instrText xml:space="preserve"> PAGEREF _Toc470725465 \h </w:instrText>
        </w:r>
        <w:r>
          <w:fldChar w:fldCharType="separate"/>
        </w:r>
        <w:r>
          <w:t>34</w:t>
        </w:r>
        <w:r>
          <w:fldChar w:fldCharType="end"/>
        </w:r>
      </w:hyperlink>
    </w:p>
    <w:p w:rsidR="00923FA8" w:rsidRDefault="00923FA8">
      <w:pPr>
        <w:pStyle w:val="TOC3"/>
        <w:rPr>
          <w:rFonts w:eastAsiaTheme="minorEastAsia"/>
          <w:smallCaps w:val="0"/>
          <w:sz w:val="22"/>
        </w:rPr>
      </w:pPr>
      <w:hyperlink w:anchor="_Toc470725466" w:history="1">
        <w:r w:rsidRPr="001D53AA">
          <w:rPr>
            <w:rStyle w:val="Hyperlink"/>
          </w:rPr>
          <w:t>System Center Orchestrator</w:t>
        </w:r>
        <w:r>
          <w:tab/>
        </w:r>
        <w:r>
          <w:fldChar w:fldCharType="begin"/>
        </w:r>
        <w:r>
          <w:instrText xml:space="preserve"> PAGEREF _Toc470725466 \h </w:instrText>
        </w:r>
        <w:r>
          <w:fldChar w:fldCharType="separate"/>
        </w:r>
        <w:r>
          <w:t>35</w:t>
        </w:r>
        <w:r>
          <w:fldChar w:fldCharType="end"/>
        </w:r>
      </w:hyperlink>
    </w:p>
    <w:p w:rsidR="00923FA8" w:rsidRDefault="00923FA8">
      <w:pPr>
        <w:pStyle w:val="TOC3"/>
        <w:rPr>
          <w:rFonts w:eastAsiaTheme="minorEastAsia"/>
          <w:smallCaps w:val="0"/>
          <w:sz w:val="22"/>
        </w:rPr>
      </w:pPr>
      <w:hyperlink w:anchor="_Toc470725467" w:history="1">
        <w:r w:rsidRPr="001D53AA">
          <w:rPr>
            <w:rStyle w:val="Hyperlink"/>
          </w:rPr>
          <w:t>System Center Service Manager</w:t>
        </w:r>
        <w:r>
          <w:tab/>
        </w:r>
        <w:r>
          <w:fldChar w:fldCharType="begin"/>
        </w:r>
        <w:r>
          <w:instrText xml:space="preserve"> PAGEREF _Toc470725467 \h </w:instrText>
        </w:r>
        <w:r>
          <w:fldChar w:fldCharType="separate"/>
        </w:r>
        <w:r>
          <w:t>36</w:t>
        </w:r>
        <w:r>
          <w:fldChar w:fldCharType="end"/>
        </w:r>
      </w:hyperlink>
    </w:p>
    <w:p w:rsidR="00923FA8" w:rsidRDefault="00923FA8">
      <w:pPr>
        <w:pStyle w:val="TOC2"/>
        <w:rPr>
          <w:rFonts w:eastAsiaTheme="minorEastAsia"/>
          <w:smallCaps w:val="0"/>
          <w:sz w:val="22"/>
        </w:rPr>
      </w:pPr>
      <w:hyperlink w:anchor="_Toc470725468" w:history="1">
        <w:r w:rsidRPr="001D53AA">
          <w:rPr>
            <w:rStyle w:val="Hyperlink"/>
          </w:rPr>
          <w:t>Virtual Desktop Infrastructure (VDI) Suite</w:t>
        </w:r>
        <w:r>
          <w:tab/>
        </w:r>
        <w:r>
          <w:fldChar w:fldCharType="begin"/>
        </w:r>
        <w:r>
          <w:instrText xml:space="preserve"> PAGEREF _Toc470725468 \h </w:instrText>
        </w:r>
        <w:r>
          <w:fldChar w:fldCharType="separate"/>
        </w:r>
        <w:r>
          <w:t>37</w:t>
        </w:r>
        <w:r>
          <w:fldChar w:fldCharType="end"/>
        </w:r>
      </w:hyperlink>
    </w:p>
    <w:p w:rsidR="00923FA8" w:rsidRDefault="00923FA8">
      <w:pPr>
        <w:pStyle w:val="TOC2"/>
        <w:rPr>
          <w:rFonts w:eastAsiaTheme="minorEastAsia"/>
          <w:smallCaps w:val="0"/>
          <w:sz w:val="22"/>
        </w:rPr>
      </w:pPr>
      <w:hyperlink w:anchor="_Toc470725469" w:history="1">
        <w:r w:rsidRPr="001D53AA">
          <w:rPr>
            <w:rStyle w:val="Hyperlink"/>
          </w:rPr>
          <w:t>Visual Studio</w:t>
        </w:r>
        <w:r>
          <w:tab/>
        </w:r>
        <w:r>
          <w:fldChar w:fldCharType="begin"/>
        </w:r>
        <w:r>
          <w:instrText xml:space="preserve"> PAGEREF _Toc470725469 \h </w:instrText>
        </w:r>
        <w:r>
          <w:fldChar w:fldCharType="separate"/>
        </w:r>
        <w:r>
          <w:t>37</w:t>
        </w:r>
        <w:r>
          <w:fldChar w:fldCharType="end"/>
        </w:r>
      </w:hyperlink>
    </w:p>
    <w:p w:rsidR="00923FA8" w:rsidRDefault="00923FA8">
      <w:pPr>
        <w:pStyle w:val="TOC3"/>
        <w:rPr>
          <w:rFonts w:eastAsiaTheme="minorEastAsia"/>
          <w:smallCaps w:val="0"/>
          <w:sz w:val="22"/>
        </w:rPr>
      </w:pPr>
      <w:hyperlink w:anchor="_Toc470725470" w:history="1">
        <w:r w:rsidRPr="001D53AA">
          <w:rPr>
            <w:rStyle w:val="Hyperlink"/>
          </w:rPr>
          <w:t>Visual Studio</w:t>
        </w:r>
        <w:r>
          <w:tab/>
        </w:r>
        <w:r>
          <w:fldChar w:fldCharType="begin"/>
        </w:r>
        <w:r>
          <w:instrText xml:space="preserve"> PAGEREF _Toc470725470 \h </w:instrText>
        </w:r>
        <w:r>
          <w:fldChar w:fldCharType="separate"/>
        </w:r>
        <w:r>
          <w:t>37</w:t>
        </w:r>
        <w:r>
          <w:fldChar w:fldCharType="end"/>
        </w:r>
      </w:hyperlink>
    </w:p>
    <w:p w:rsidR="00923FA8" w:rsidRDefault="00923FA8">
      <w:pPr>
        <w:pStyle w:val="TOC3"/>
        <w:rPr>
          <w:rFonts w:eastAsiaTheme="minorEastAsia"/>
          <w:smallCaps w:val="0"/>
          <w:sz w:val="22"/>
        </w:rPr>
      </w:pPr>
      <w:hyperlink w:anchor="_Toc470725471" w:history="1">
        <w:r w:rsidRPr="001D53AA">
          <w:rPr>
            <w:rStyle w:val="Hyperlink"/>
          </w:rPr>
          <w:t>Visual Studio Team Foundation Server</w:t>
        </w:r>
        <w:r>
          <w:tab/>
        </w:r>
        <w:r>
          <w:fldChar w:fldCharType="begin"/>
        </w:r>
        <w:r>
          <w:instrText xml:space="preserve"> PAGEREF _Toc470725471 \h </w:instrText>
        </w:r>
        <w:r>
          <w:fldChar w:fldCharType="separate"/>
        </w:r>
        <w:r>
          <w:t>38</w:t>
        </w:r>
        <w:r>
          <w:fldChar w:fldCharType="end"/>
        </w:r>
      </w:hyperlink>
    </w:p>
    <w:p w:rsidR="00923FA8" w:rsidRDefault="00923FA8">
      <w:pPr>
        <w:pStyle w:val="TOC2"/>
        <w:rPr>
          <w:rFonts w:eastAsiaTheme="minorEastAsia"/>
          <w:smallCaps w:val="0"/>
          <w:sz w:val="22"/>
        </w:rPr>
      </w:pPr>
      <w:hyperlink w:anchor="_Toc470725472" w:history="1">
        <w:r w:rsidRPr="001D53AA">
          <w:rPr>
            <w:rStyle w:val="Hyperlink"/>
          </w:rPr>
          <w:t>Windows</w:t>
        </w:r>
        <w:r>
          <w:tab/>
        </w:r>
        <w:r>
          <w:fldChar w:fldCharType="begin"/>
        </w:r>
        <w:r>
          <w:instrText xml:space="preserve"> PAGEREF _Toc470725472 \h </w:instrText>
        </w:r>
        <w:r>
          <w:fldChar w:fldCharType="separate"/>
        </w:r>
        <w:r>
          <w:t>40</w:t>
        </w:r>
        <w:r>
          <w:fldChar w:fldCharType="end"/>
        </w:r>
      </w:hyperlink>
    </w:p>
    <w:p w:rsidR="00923FA8" w:rsidRDefault="00923FA8">
      <w:pPr>
        <w:pStyle w:val="TOC3"/>
        <w:rPr>
          <w:rFonts w:eastAsiaTheme="minorEastAsia"/>
          <w:smallCaps w:val="0"/>
          <w:sz w:val="22"/>
        </w:rPr>
      </w:pPr>
      <w:hyperlink w:anchor="_Toc470725473" w:history="1">
        <w:r w:rsidRPr="001D53AA">
          <w:rPr>
            <w:rStyle w:val="Hyperlink"/>
          </w:rPr>
          <w:t>Windowsi lauaarvuti operatsioonisüsteem</w:t>
        </w:r>
        <w:r>
          <w:tab/>
        </w:r>
        <w:r>
          <w:fldChar w:fldCharType="begin"/>
        </w:r>
        <w:r>
          <w:instrText xml:space="preserve"> PAGEREF _Toc470725473 \h </w:instrText>
        </w:r>
        <w:r>
          <w:fldChar w:fldCharType="separate"/>
        </w:r>
        <w:r>
          <w:t>40</w:t>
        </w:r>
        <w:r>
          <w:fldChar w:fldCharType="end"/>
        </w:r>
      </w:hyperlink>
    </w:p>
    <w:p w:rsidR="00923FA8" w:rsidRDefault="00923FA8">
      <w:pPr>
        <w:pStyle w:val="TOC2"/>
        <w:rPr>
          <w:rFonts w:eastAsiaTheme="minorEastAsia"/>
          <w:smallCaps w:val="0"/>
          <w:sz w:val="22"/>
        </w:rPr>
      </w:pPr>
      <w:hyperlink w:anchor="_Toc470725474" w:history="1">
        <w:r w:rsidRPr="001D53AA">
          <w:rPr>
            <w:rStyle w:val="Hyperlink"/>
          </w:rPr>
          <w:t>Windows Server</w:t>
        </w:r>
        <w:r>
          <w:tab/>
        </w:r>
        <w:r>
          <w:fldChar w:fldCharType="begin"/>
        </w:r>
        <w:r>
          <w:instrText xml:space="preserve"> PAGEREF _Toc470725474 \h </w:instrText>
        </w:r>
        <w:r>
          <w:fldChar w:fldCharType="separate"/>
        </w:r>
        <w:r>
          <w:t>46</w:t>
        </w:r>
        <w:r>
          <w:fldChar w:fldCharType="end"/>
        </w:r>
      </w:hyperlink>
    </w:p>
    <w:p w:rsidR="00923FA8" w:rsidRDefault="00923FA8">
      <w:pPr>
        <w:pStyle w:val="TOC3"/>
        <w:rPr>
          <w:rFonts w:eastAsiaTheme="minorEastAsia"/>
          <w:smallCaps w:val="0"/>
          <w:sz w:val="22"/>
        </w:rPr>
      </w:pPr>
      <w:hyperlink w:anchor="_Toc470725475" w:history="1">
        <w:r w:rsidRPr="001D53AA">
          <w:rPr>
            <w:rStyle w:val="Hyperlink"/>
          </w:rPr>
          <w:t>Windows MultiPoint Server</w:t>
        </w:r>
        <w:r>
          <w:tab/>
        </w:r>
        <w:r>
          <w:fldChar w:fldCharType="begin"/>
        </w:r>
        <w:r>
          <w:instrText xml:space="preserve"> PAGEREF _Toc470725475 \h </w:instrText>
        </w:r>
        <w:r>
          <w:fldChar w:fldCharType="separate"/>
        </w:r>
        <w:r>
          <w:t>46</w:t>
        </w:r>
        <w:r>
          <w:fldChar w:fldCharType="end"/>
        </w:r>
      </w:hyperlink>
    </w:p>
    <w:p w:rsidR="00923FA8" w:rsidRDefault="00923FA8">
      <w:pPr>
        <w:pStyle w:val="TOC3"/>
        <w:rPr>
          <w:rFonts w:eastAsiaTheme="minorEastAsia"/>
          <w:smallCaps w:val="0"/>
          <w:sz w:val="22"/>
        </w:rPr>
      </w:pPr>
      <w:hyperlink w:anchor="_Toc470725476" w:history="1">
        <w:r w:rsidRPr="001D53AA">
          <w:rPr>
            <w:rStyle w:val="Hyperlink"/>
          </w:rPr>
          <w:t>Windows Server</w:t>
        </w:r>
        <w:r>
          <w:tab/>
        </w:r>
        <w:r>
          <w:fldChar w:fldCharType="begin"/>
        </w:r>
        <w:r>
          <w:instrText xml:space="preserve"> PAGEREF _Toc470725476 \h </w:instrText>
        </w:r>
        <w:r>
          <w:fldChar w:fldCharType="separate"/>
        </w:r>
        <w:r>
          <w:t>47</w:t>
        </w:r>
        <w:r>
          <w:fldChar w:fldCharType="end"/>
        </w:r>
      </w:hyperlink>
    </w:p>
    <w:p w:rsidR="00923FA8" w:rsidRDefault="00923FA8">
      <w:pPr>
        <w:pStyle w:val="TOC1"/>
        <w:rPr>
          <w:rFonts w:eastAsiaTheme="minorEastAsia"/>
          <w:b w:val="0"/>
          <w:caps w:val="0"/>
          <w:noProof/>
          <w:sz w:val="22"/>
          <w:szCs w:val="22"/>
        </w:rPr>
      </w:pPr>
      <w:hyperlink w:anchor="_Toc470725477" w:history="1">
        <w:r w:rsidRPr="001D53AA">
          <w:rPr>
            <w:rStyle w:val="Hyperlink"/>
            <w:noProof/>
          </w:rPr>
          <w:t>Võrguteenused</w:t>
        </w:r>
        <w:r>
          <w:rPr>
            <w:noProof/>
          </w:rPr>
          <w:tab/>
        </w:r>
        <w:r>
          <w:rPr>
            <w:noProof/>
          </w:rPr>
          <w:fldChar w:fldCharType="begin"/>
        </w:r>
        <w:r>
          <w:rPr>
            <w:noProof/>
          </w:rPr>
          <w:instrText xml:space="preserve"> PAGEREF _Toc470725477 \h </w:instrText>
        </w:r>
        <w:r>
          <w:rPr>
            <w:noProof/>
          </w:rPr>
        </w:r>
        <w:r>
          <w:rPr>
            <w:noProof/>
          </w:rPr>
          <w:fldChar w:fldCharType="separate"/>
        </w:r>
        <w:r>
          <w:rPr>
            <w:noProof/>
          </w:rPr>
          <w:t>50</w:t>
        </w:r>
        <w:r>
          <w:rPr>
            <w:noProof/>
          </w:rPr>
          <w:fldChar w:fldCharType="end"/>
        </w:r>
      </w:hyperlink>
    </w:p>
    <w:p w:rsidR="00923FA8" w:rsidRDefault="00923FA8">
      <w:pPr>
        <w:pStyle w:val="TOC2"/>
        <w:rPr>
          <w:rFonts w:eastAsiaTheme="minorEastAsia"/>
          <w:smallCaps w:val="0"/>
          <w:sz w:val="22"/>
        </w:rPr>
      </w:pPr>
      <w:hyperlink w:anchor="_Toc470725478" w:history="1">
        <w:r w:rsidRPr="001D53AA">
          <w:rPr>
            <w:rStyle w:val="Hyperlink"/>
          </w:rPr>
          <w:t>Võrguteenuse piirkondlik kättesaadavus</w:t>
        </w:r>
        <w:r>
          <w:tab/>
        </w:r>
        <w:r>
          <w:fldChar w:fldCharType="begin"/>
        </w:r>
        <w:r>
          <w:instrText xml:space="preserve"> PAGEREF _Toc470725478 \h </w:instrText>
        </w:r>
        <w:r>
          <w:fldChar w:fldCharType="separate"/>
        </w:r>
        <w:r>
          <w:t>50</w:t>
        </w:r>
        <w:r>
          <w:fldChar w:fldCharType="end"/>
        </w:r>
      </w:hyperlink>
    </w:p>
    <w:p w:rsidR="00923FA8" w:rsidRDefault="00923FA8">
      <w:pPr>
        <w:pStyle w:val="TOC2"/>
        <w:rPr>
          <w:rFonts w:eastAsiaTheme="minorEastAsia"/>
          <w:smallCaps w:val="0"/>
          <w:sz w:val="22"/>
        </w:rPr>
      </w:pPr>
      <w:hyperlink w:anchor="_Toc470725479" w:history="1">
        <w:r w:rsidRPr="001D53AA">
          <w:rPr>
            <w:rStyle w:val="Hyperlink"/>
          </w:rPr>
          <w:t>Võrguteenuste ostureeglid</w:t>
        </w:r>
        <w:r>
          <w:tab/>
        </w:r>
        <w:r>
          <w:fldChar w:fldCharType="begin"/>
        </w:r>
        <w:r>
          <w:instrText xml:space="preserve"> PAGEREF _Toc470725479 \h </w:instrText>
        </w:r>
        <w:r>
          <w:fldChar w:fldCharType="separate"/>
        </w:r>
        <w:r>
          <w:t>50</w:t>
        </w:r>
        <w:r>
          <w:fldChar w:fldCharType="end"/>
        </w:r>
      </w:hyperlink>
    </w:p>
    <w:p w:rsidR="00923FA8" w:rsidRDefault="00923FA8">
      <w:pPr>
        <w:pStyle w:val="TOC2"/>
        <w:rPr>
          <w:rFonts w:eastAsiaTheme="minorEastAsia"/>
          <w:smallCaps w:val="0"/>
          <w:sz w:val="22"/>
        </w:rPr>
      </w:pPr>
      <w:hyperlink w:anchor="_Toc470725480" w:history="1">
        <w:r w:rsidRPr="001D53AA">
          <w:rPr>
            <w:rStyle w:val="Hyperlink"/>
          </w:rPr>
          <w:t>Võrguteenuste pikendamine</w:t>
        </w:r>
        <w:r>
          <w:tab/>
        </w:r>
        <w:r>
          <w:fldChar w:fldCharType="begin"/>
        </w:r>
        <w:r>
          <w:instrText xml:space="preserve"> PAGEREF _Toc470725480 \h </w:instrText>
        </w:r>
        <w:r>
          <w:fldChar w:fldCharType="separate"/>
        </w:r>
        <w:r>
          <w:t>50</w:t>
        </w:r>
        <w:r>
          <w:fldChar w:fldCharType="end"/>
        </w:r>
      </w:hyperlink>
    </w:p>
    <w:p w:rsidR="00923FA8" w:rsidRDefault="00923FA8">
      <w:pPr>
        <w:pStyle w:val="TOC2"/>
        <w:rPr>
          <w:rFonts w:eastAsiaTheme="minorEastAsia"/>
          <w:smallCaps w:val="0"/>
          <w:sz w:val="22"/>
        </w:rPr>
      </w:pPr>
      <w:hyperlink w:anchor="_Toc470725481" w:history="1">
        <w:r w:rsidRPr="001D53AA">
          <w:rPr>
            <w:rStyle w:val="Hyperlink"/>
          </w:rPr>
          <w:t>Microsoft Azure’i teenused</w:t>
        </w:r>
        <w:r>
          <w:tab/>
        </w:r>
        <w:r>
          <w:fldChar w:fldCharType="begin"/>
        </w:r>
        <w:r>
          <w:instrText xml:space="preserve"> PAGEREF _Toc470725481 \h </w:instrText>
        </w:r>
        <w:r>
          <w:fldChar w:fldCharType="separate"/>
        </w:r>
        <w:r>
          <w:t>50</w:t>
        </w:r>
        <w:r>
          <w:fldChar w:fldCharType="end"/>
        </w:r>
      </w:hyperlink>
    </w:p>
    <w:p w:rsidR="00923FA8" w:rsidRDefault="00923FA8">
      <w:pPr>
        <w:pStyle w:val="TOC3"/>
        <w:rPr>
          <w:rFonts w:eastAsiaTheme="minorEastAsia"/>
          <w:smallCaps w:val="0"/>
          <w:sz w:val="22"/>
        </w:rPr>
      </w:pPr>
      <w:hyperlink w:anchor="_Toc470725482" w:history="1">
        <w:r w:rsidRPr="001D53AA">
          <w:rPr>
            <w:rStyle w:val="Hyperlink"/>
          </w:rPr>
          <w:t>Microsoft Azure’i teenused</w:t>
        </w:r>
        <w:r>
          <w:tab/>
        </w:r>
        <w:r>
          <w:fldChar w:fldCharType="begin"/>
        </w:r>
        <w:r>
          <w:instrText xml:space="preserve"> PAGEREF _Toc470725482 \h </w:instrText>
        </w:r>
        <w:r>
          <w:fldChar w:fldCharType="separate"/>
        </w:r>
        <w:r>
          <w:t>52</w:t>
        </w:r>
        <w:r>
          <w:fldChar w:fldCharType="end"/>
        </w:r>
      </w:hyperlink>
    </w:p>
    <w:p w:rsidR="00923FA8" w:rsidRDefault="00923FA8">
      <w:pPr>
        <w:pStyle w:val="TOC2"/>
        <w:rPr>
          <w:rFonts w:eastAsiaTheme="minorEastAsia"/>
          <w:smallCaps w:val="0"/>
          <w:sz w:val="22"/>
        </w:rPr>
      </w:pPr>
      <w:hyperlink w:anchor="_Toc470725483" w:history="1">
        <w:r w:rsidRPr="001D53AA">
          <w:rPr>
            <w:rStyle w:val="Hyperlink"/>
          </w:rPr>
          <w:t>Microsoft Azure’i lepingud</w:t>
        </w:r>
        <w:r>
          <w:tab/>
        </w:r>
        <w:r>
          <w:fldChar w:fldCharType="begin"/>
        </w:r>
        <w:r>
          <w:instrText xml:space="preserve"> PAGEREF _Toc470725483 \h </w:instrText>
        </w:r>
        <w:r>
          <w:fldChar w:fldCharType="separate"/>
        </w:r>
        <w:r>
          <w:t>52</w:t>
        </w:r>
        <w:r>
          <w:fldChar w:fldCharType="end"/>
        </w:r>
      </w:hyperlink>
    </w:p>
    <w:p w:rsidR="00923FA8" w:rsidRDefault="00923FA8">
      <w:pPr>
        <w:pStyle w:val="TOC2"/>
        <w:rPr>
          <w:rFonts w:eastAsiaTheme="minorEastAsia"/>
          <w:smallCaps w:val="0"/>
          <w:sz w:val="22"/>
        </w:rPr>
      </w:pPr>
      <w:hyperlink w:anchor="_Toc470725484" w:history="1">
        <w:r w:rsidRPr="001D53AA">
          <w:rPr>
            <w:rStyle w:val="Hyperlink"/>
          </w:rPr>
          <w:t>Secure Productive Enterprise</w:t>
        </w:r>
        <w:r>
          <w:tab/>
        </w:r>
        <w:r>
          <w:fldChar w:fldCharType="begin"/>
        </w:r>
        <w:r>
          <w:instrText xml:space="preserve"> PAGEREF _Toc470725484 \h </w:instrText>
        </w:r>
        <w:r>
          <w:fldChar w:fldCharType="separate"/>
        </w:r>
        <w:r>
          <w:t>54</w:t>
        </w:r>
        <w:r>
          <w:fldChar w:fldCharType="end"/>
        </w:r>
      </w:hyperlink>
    </w:p>
    <w:p w:rsidR="00923FA8" w:rsidRDefault="00923FA8">
      <w:pPr>
        <w:pStyle w:val="TOC2"/>
        <w:rPr>
          <w:rFonts w:eastAsiaTheme="minorEastAsia"/>
          <w:smallCaps w:val="0"/>
          <w:sz w:val="22"/>
        </w:rPr>
      </w:pPr>
      <w:hyperlink w:anchor="_Toc470725485" w:history="1">
        <w:r w:rsidRPr="001D53AA">
          <w:rPr>
            <w:rStyle w:val="Hyperlink"/>
          </w:rPr>
          <w:t>Enterprise Mobility + Security (leping)</w:t>
        </w:r>
        <w:r>
          <w:tab/>
        </w:r>
        <w:r>
          <w:fldChar w:fldCharType="begin"/>
        </w:r>
        <w:r>
          <w:instrText xml:space="preserve"> PAGEREF _Toc470725485 \h </w:instrText>
        </w:r>
        <w:r>
          <w:fldChar w:fldCharType="separate"/>
        </w:r>
        <w:r>
          <w:t>55</w:t>
        </w:r>
        <w:r>
          <w:fldChar w:fldCharType="end"/>
        </w:r>
      </w:hyperlink>
    </w:p>
    <w:p w:rsidR="00923FA8" w:rsidRDefault="00923FA8">
      <w:pPr>
        <w:pStyle w:val="TOC2"/>
        <w:rPr>
          <w:rFonts w:eastAsiaTheme="minorEastAsia"/>
          <w:smallCaps w:val="0"/>
          <w:sz w:val="22"/>
        </w:rPr>
      </w:pPr>
      <w:hyperlink w:anchor="_Toc470725486" w:history="1">
        <w:r w:rsidRPr="001D53AA">
          <w:rPr>
            <w:rStyle w:val="Hyperlink"/>
          </w:rPr>
          <w:t>Microsoft Dynamics 365 teenused</w:t>
        </w:r>
        <w:r>
          <w:tab/>
        </w:r>
        <w:r>
          <w:fldChar w:fldCharType="begin"/>
        </w:r>
        <w:r>
          <w:instrText xml:space="preserve"> PAGEREF _Toc470725486 \h </w:instrText>
        </w:r>
        <w:r>
          <w:fldChar w:fldCharType="separate"/>
        </w:r>
        <w:r>
          <w:t>56</w:t>
        </w:r>
        <w:r>
          <w:fldChar w:fldCharType="end"/>
        </w:r>
      </w:hyperlink>
    </w:p>
    <w:p w:rsidR="00923FA8" w:rsidRDefault="00923FA8">
      <w:pPr>
        <w:pStyle w:val="TOC2"/>
        <w:rPr>
          <w:rFonts w:eastAsiaTheme="minorEastAsia"/>
          <w:smallCaps w:val="0"/>
          <w:sz w:val="22"/>
        </w:rPr>
      </w:pPr>
      <w:hyperlink w:anchor="_Toc470725487" w:history="1">
        <w:r w:rsidRPr="001D53AA">
          <w:rPr>
            <w:rStyle w:val="Hyperlink"/>
          </w:rPr>
          <w:t>Office 365 teenused</w:t>
        </w:r>
        <w:r>
          <w:tab/>
        </w:r>
        <w:r>
          <w:fldChar w:fldCharType="begin"/>
        </w:r>
        <w:r>
          <w:instrText xml:space="preserve"> PAGEREF _Toc470725487 \h </w:instrText>
        </w:r>
        <w:r>
          <w:fldChar w:fldCharType="separate"/>
        </w:r>
        <w:r>
          <w:t>59</w:t>
        </w:r>
        <w:r>
          <w:fldChar w:fldCharType="end"/>
        </w:r>
      </w:hyperlink>
    </w:p>
    <w:p w:rsidR="00923FA8" w:rsidRDefault="00923FA8">
      <w:pPr>
        <w:pStyle w:val="TOC3"/>
        <w:rPr>
          <w:rFonts w:eastAsiaTheme="minorEastAsia"/>
          <w:smallCaps w:val="0"/>
          <w:sz w:val="22"/>
        </w:rPr>
      </w:pPr>
      <w:hyperlink w:anchor="_Toc470725488" w:history="1">
        <w:r w:rsidRPr="001D53AA">
          <w:rPr>
            <w:rStyle w:val="Hyperlink"/>
          </w:rPr>
          <w:t>Office 365 rakendused</w:t>
        </w:r>
        <w:r>
          <w:tab/>
        </w:r>
        <w:r>
          <w:fldChar w:fldCharType="begin"/>
        </w:r>
        <w:r>
          <w:instrText xml:space="preserve"> PAGEREF _Toc470725488 \h </w:instrText>
        </w:r>
        <w:r>
          <w:fldChar w:fldCharType="separate"/>
        </w:r>
        <w:r>
          <w:t>59</w:t>
        </w:r>
        <w:r>
          <w:fldChar w:fldCharType="end"/>
        </w:r>
      </w:hyperlink>
    </w:p>
    <w:p w:rsidR="00923FA8" w:rsidRDefault="00923FA8">
      <w:pPr>
        <w:pStyle w:val="TOC3"/>
        <w:rPr>
          <w:rFonts w:eastAsiaTheme="minorEastAsia"/>
          <w:smallCaps w:val="0"/>
          <w:sz w:val="22"/>
        </w:rPr>
      </w:pPr>
      <w:hyperlink w:anchor="_Toc470725489" w:history="1">
        <w:r w:rsidRPr="001D53AA">
          <w:rPr>
            <w:rStyle w:val="Hyperlink"/>
          </w:rPr>
          <w:t>Office 365 komplektid</w:t>
        </w:r>
        <w:r>
          <w:tab/>
        </w:r>
        <w:r>
          <w:fldChar w:fldCharType="begin"/>
        </w:r>
        <w:r>
          <w:instrText xml:space="preserve"> PAGEREF _Toc470725489 \h </w:instrText>
        </w:r>
        <w:r>
          <w:fldChar w:fldCharType="separate"/>
        </w:r>
        <w:r>
          <w:t>60</w:t>
        </w:r>
        <w:r>
          <w:fldChar w:fldCharType="end"/>
        </w:r>
      </w:hyperlink>
    </w:p>
    <w:p w:rsidR="00923FA8" w:rsidRDefault="00923FA8">
      <w:pPr>
        <w:pStyle w:val="TOC3"/>
        <w:rPr>
          <w:rFonts w:eastAsiaTheme="minorEastAsia"/>
          <w:smallCaps w:val="0"/>
          <w:sz w:val="22"/>
        </w:rPr>
      </w:pPr>
      <w:hyperlink w:anchor="_Toc470725490" w:history="1">
        <w:r w:rsidRPr="001D53AA">
          <w:rPr>
            <w:rStyle w:val="Hyperlink"/>
          </w:rPr>
          <w:t>Office 365 täpsem turbehaldus</w:t>
        </w:r>
        <w:r>
          <w:tab/>
        </w:r>
        <w:r>
          <w:fldChar w:fldCharType="begin"/>
        </w:r>
        <w:r>
          <w:instrText xml:space="preserve"> PAGEREF _Toc470725490 \h </w:instrText>
        </w:r>
        <w:r>
          <w:fldChar w:fldCharType="separate"/>
        </w:r>
        <w:r>
          <w:t>63</w:t>
        </w:r>
        <w:r>
          <w:fldChar w:fldCharType="end"/>
        </w:r>
      </w:hyperlink>
    </w:p>
    <w:p w:rsidR="00923FA8" w:rsidRDefault="00923FA8">
      <w:pPr>
        <w:pStyle w:val="TOC3"/>
        <w:rPr>
          <w:rFonts w:eastAsiaTheme="minorEastAsia"/>
          <w:smallCaps w:val="0"/>
          <w:sz w:val="22"/>
        </w:rPr>
      </w:pPr>
      <w:hyperlink w:anchor="_Toc470725491" w:history="1">
        <w:r w:rsidRPr="001D53AA">
          <w:rPr>
            <w:rStyle w:val="Hyperlink"/>
          </w:rPr>
          <w:t>Office 365 Customer Lockbox</w:t>
        </w:r>
        <w:r>
          <w:tab/>
        </w:r>
        <w:r>
          <w:fldChar w:fldCharType="begin"/>
        </w:r>
        <w:r>
          <w:instrText xml:space="preserve"> PAGEREF _Toc470725491 \h </w:instrText>
        </w:r>
        <w:r>
          <w:fldChar w:fldCharType="separate"/>
        </w:r>
        <w:r>
          <w:t>63</w:t>
        </w:r>
        <w:r>
          <w:fldChar w:fldCharType="end"/>
        </w:r>
      </w:hyperlink>
    </w:p>
    <w:p w:rsidR="00923FA8" w:rsidRDefault="00923FA8">
      <w:pPr>
        <w:pStyle w:val="TOC3"/>
        <w:rPr>
          <w:rFonts w:eastAsiaTheme="minorEastAsia"/>
          <w:smallCaps w:val="0"/>
          <w:sz w:val="22"/>
        </w:rPr>
      </w:pPr>
      <w:hyperlink w:anchor="_Toc470725492" w:history="1">
        <w:r w:rsidRPr="001D53AA">
          <w:rPr>
            <w:rStyle w:val="Hyperlink"/>
          </w:rPr>
          <w:t>Microsoft MyAnalytics</w:t>
        </w:r>
        <w:r>
          <w:tab/>
        </w:r>
        <w:r>
          <w:fldChar w:fldCharType="begin"/>
        </w:r>
        <w:r>
          <w:instrText xml:space="preserve"> PAGEREF _Toc470725492 \h </w:instrText>
        </w:r>
        <w:r>
          <w:fldChar w:fldCharType="separate"/>
        </w:r>
        <w:r>
          <w:t>63</w:t>
        </w:r>
        <w:r>
          <w:fldChar w:fldCharType="end"/>
        </w:r>
      </w:hyperlink>
    </w:p>
    <w:p w:rsidR="00923FA8" w:rsidRDefault="00923FA8">
      <w:pPr>
        <w:pStyle w:val="TOC3"/>
        <w:rPr>
          <w:rFonts w:eastAsiaTheme="minorEastAsia"/>
          <w:smallCaps w:val="0"/>
          <w:sz w:val="22"/>
        </w:rPr>
      </w:pPr>
      <w:hyperlink w:anchor="_Toc470725493" w:history="1">
        <w:r w:rsidRPr="001D53AA">
          <w:rPr>
            <w:rStyle w:val="Hyperlink"/>
          </w:rPr>
          <w:t>Office 365 täpsem vastavus</w:t>
        </w:r>
        <w:r>
          <w:tab/>
        </w:r>
        <w:r>
          <w:fldChar w:fldCharType="begin"/>
        </w:r>
        <w:r>
          <w:instrText xml:space="preserve"> PAGEREF _Toc470725493 \h </w:instrText>
        </w:r>
        <w:r>
          <w:fldChar w:fldCharType="separate"/>
        </w:r>
        <w:r>
          <w:t>63</w:t>
        </w:r>
        <w:r>
          <w:fldChar w:fldCharType="end"/>
        </w:r>
      </w:hyperlink>
    </w:p>
    <w:p w:rsidR="00923FA8" w:rsidRDefault="00923FA8">
      <w:pPr>
        <w:pStyle w:val="TOC3"/>
        <w:rPr>
          <w:rFonts w:eastAsiaTheme="minorEastAsia"/>
          <w:smallCaps w:val="0"/>
          <w:sz w:val="22"/>
        </w:rPr>
      </w:pPr>
      <w:hyperlink w:anchor="_Toc470725494" w:history="1">
        <w:r w:rsidRPr="001D53AA">
          <w:rPr>
            <w:rStyle w:val="Hyperlink"/>
          </w:rPr>
          <w:t>Exchange Online</w:t>
        </w:r>
        <w:r>
          <w:tab/>
        </w:r>
        <w:r>
          <w:fldChar w:fldCharType="begin"/>
        </w:r>
        <w:r>
          <w:instrText xml:space="preserve"> PAGEREF _Toc470725494 \h </w:instrText>
        </w:r>
        <w:r>
          <w:fldChar w:fldCharType="separate"/>
        </w:r>
        <w:r>
          <w:t>64</w:t>
        </w:r>
        <w:r>
          <w:fldChar w:fldCharType="end"/>
        </w:r>
      </w:hyperlink>
    </w:p>
    <w:p w:rsidR="00923FA8" w:rsidRDefault="00923FA8">
      <w:pPr>
        <w:pStyle w:val="TOC3"/>
        <w:rPr>
          <w:rFonts w:eastAsiaTheme="minorEastAsia"/>
          <w:smallCaps w:val="0"/>
          <w:sz w:val="22"/>
        </w:rPr>
      </w:pPr>
      <w:hyperlink w:anchor="_Toc470725495" w:history="1">
        <w:r w:rsidRPr="001D53AA">
          <w:rPr>
            <w:rStyle w:val="Hyperlink"/>
          </w:rPr>
          <w:t>OneDrive for Business</w:t>
        </w:r>
        <w:r>
          <w:tab/>
        </w:r>
        <w:r>
          <w:fldChar w:fldCharType="begin"/>
        </w:r>
        <w:r>
          <w:instrText xml:space="preserve"> PAGEREF _Toc470725495 \h </w:instrText>
        </w:r>
        <w:r>
          <w:fldChar w:fldCharType="separate"/>
        </w:r>
        <w:r>
          <w:t>64</w:t>
        </w:r>
        <w:r>
          <w:fldChar w:fldCharType="end"/>
        </w:r>
      </w:hyperlink>
    </w:p>
    <w:p w:rsidR="00923FA8" w:rsidRDefault="00923FA8">
      <w:pPr>
        <w:pStyle w:val="TOC3"/>
        <w:rPr>
          <w:rFonts w:eastAsiaTheme="minorEastAsia"/>
          <w:smallCaps w:val="0"/>
          <w:sz w:val="22"/>
        </w:rPr>
      </w:pPr>
      <w:hyperlink w:anchor="_Toc470725496" w:history="1">
        <w:r w:rsidRPr="001D53AA">
          <w:rPr>
            <w:rStyle w:val="Hyperlink"/>
          </w:rPr>
          <w:t>Project Online</w:t>
        </w:r>
        <w:r>
          <w:tab/>
        </w:r>
        <w:r>
          <w:fldChar w:fldCharType="begin"/>
        </w:r>
        <w:r>
          <w:instrText xml:space="preserve"> PAGEREF _Toc470725496 \h </w:instrText>
        </w:r>
        <w:r>
          <w:fldChar w:fldCharType="separate"/>
        </w:r>
        <w:r>
          <w:t>65</w:t>
        </w:r>
        <w:r>
          <w:fldChar w:fldCharType="end"/>
        </w:r>
      </w:hyperlink>
    </w:p>
    <w:p w:rsidR="00923FA8" w:rsidRDefault="00923FA8">
      <w:pPr>
        <w:pStyle w:val="TOC3"/>
        <w:rPr>
          <w:rFonts w:eastAsiaTheme="minorEastAsia"/>
          <w:smallCaps w:val="0"/>
          <w:sz w:val="22"/>
        </w:rPr>
      </w:pPr>
      <w:hyperlink w:anchor="_Toc470725497" w:history="1">
        <w:r w:rsidRPr="001D53AA">
          <w:rPr>
            <w:rStyle w:val="Hyperlink"/>
          </w:rPr>
          <w:t>SharePoint Online</w:t>
        </w:r>
        <w:r>
          <w:tab/>
        </w:r>
        <w:r>
          <w:fldChar w:fldCharType="begin"/>
        </w:r>
        <w:r>
          <w:instrText xml:space="preserve"> PAGEREF _Toc470725497 \h </w:instrText>
        </w:r>
        <w:r>
          <w:fldChar w:fldCharType="separate"/>
        </w:r>
        <w:r>
          <w:t>66</w:t>
        </w:r>
        <w:r>
          <w:fldChar w:fldCharType="end"/>
        </w:r>
      </w:hyperlink>
    </w:p>
    <w:p w:rsidR="00923FA8" w:rsidRDefault="00923FA8">
      <w:pPr>
        <w:pStyle w:val="TOC3"/>
        <w:rPr>
          <w:rFonts w:eastAsiaTheme="minorEastAsia"/>
          <w:smallCaps w:val="0"/>
          <w:sz w:val="22"/>
        </w:rPr>
      </w:pPr>
      <w:hyperlink w:anchor="_Toc470725498" w:history="1">
        <w:r w:rsidRPr="001D53AA">
          <w:rPr>
            <w:rStyle w:val="Hyperlink"/>
          </w:rPr>
          <w:t>Skype’i ärirakenduse veebiväljaanne</w:t>
        </w:r>
        <w:r>
          <w:tab/>
        </w:r>
        <w:r>
          <w:fldChar w:fldCharType="begin"/>
        </w:r>
        <w:r>
          <w:instrText xml:space="preserve"> PAGEREF _Toc470725498 \h </w:instrText>
        </w:r>
        <w:r>
          <w:fldChar w:fldCharType="separate"/>
        </w:r>
        <w:r>
          <w:t>66</w:t>
        </w:r>
        <w:r>
          <w:fldChar w:fldCharType="end"/>
        </w:r>
      </w:hyperlink>
    </w:p>
    <w:p w:rsidR="00923FA8" w:rsidRDefault="00923FA8">
      <w:pPr>
        <w:pStyle w:val="TOC2"/>
        <w:rPr>
          <w:rFonts w:eastAsiaTheme="minorEastAsia"/>
          <w:smallCaps w:val="0"/>
          <w:sz w:val="22"/>
        </w:rPr>
      </w:pPr>
      <w:hyperlink w:anchor="_Toc470725499" w:history="1">
        <w:r w:rsidRPr="001D53AA">
          <w:rPr>
            <w:rStyle w:val="Hyperlink"/>
          </w:rPr>
          <w:t>Muud võrguteenused</w:t>
        </w:r>
        <w:r>
          <w:tab/>
        </w:r>
        <w:r>
          <w:fldChar w:fldCharType="begin"/>
        </w:r>
        <w:r>
          <w:instrText xml:space="preserve"> PAGEREF _Toc470725499 \h </w:instrText>
        </w:r>
        <w:r>
          <w:fldChar w:fldCharType="separate"/>
        </w:r>
        <w:r>
          <w:t>67</w:t>
        </w:r>
        <w:r>
          <w:fldChar w:fldCharType="end"/>
        </w:r>
      </w:hyperlink>
    </w:p>
    <w:p w:rsidR="00923FA8" w:rsidRDefault="00923FA8">
      <w:pPr>
        <w:pStyle w:val="TOC3"/>
        <w:rPr>
          <w:rFonts w:eastAsiaTheme="minorEastAsia"/>
          <w:smallCaps w:val="0"/>
          <w:sz w:val="22"/>
        </w:rPr>
      </w:pPr>
      <w:hyperlink w:anchor="_Toc470725500" w:history="1">
        <w:r w:rsidRPr="001D53AA">
          <w:rPr>
            <w:rStyle w:val="Hyperlink"/>
          </w:rPr>
          <w:t>Bingi kaardid</w:t>
        </w:r>
        <w:r>
          <w:tab/>
        </w:r>
        <w:r>
          <w:fldChar w:fldCharType="begin"/>
        </w:r>
        <w:r>
          <w:instrText xml:space="preserve"> PAGEREF _Toc470725500 \h </w:instrText>
        </w:r>
        <w:r>
          <w:fldChar w:fldCharType="separate"/>
        </w:r>
        <w:r>
          <w:t>67</w:t>
        </w:r>
        <w:r>
          <w:fldChar w:fldCharType="end"/>
        </w:r>
      </w:hyperlink>
    </w:p>
    <w:p w:rsidR="00923FA8" w:rsidRDefault="00923FA8">
      <w:pPr>
        <w:pStyle w:val="TOC3"/>
        <w:rPr>
          <w:rFonts w:eastAsiaTheme="minorEastAsia"/>
          <w:smallCaps w:val="0"/>
          <w:sz w:val="22"/>
        </w:rPr>
      </w:pPr>
      <w:hyperlink w:anchor="_Toc470725501" w:history="1">
        <w:r w:rsidRPr="001D53AA">
          <w:rPr>
            <w:rStyle w:val="Hyperlink"/>
          </w:rPr>
          <w:t>Ärirakenduse platvorm</w:t>
        </w:r>
        <w:r>
          <w:tab/>
        </w:r>
        <w:r>
          <w:fldChar w:fldCharType="begin"/>
        </w:r>
        <w:r>
          <w:instrText xml:space="preserve"> PAGEREF _Toc470725501 \h </w:instrText>
        </w:r>
        <w:r>
          <w:fldChar w:fldCharType="separate"/>
        </w:r>
        <w:r>
          <w:t>67</w:t>
        </w:r>
        <w:r>
          <w:fldChar w:fldCharType="end"/>
        </w:r>
      </w:hyperlink>
    </w:p>
    <w:p w:rsidR="00923FA8" w:rsidRDefault="00923FA8">
      <w:pPr>
        <w:pStyle w:val="TOC3"/>
        <w:rPr>
          <w:rFonts w:eastAsiaTheme="minorEastAsia"/>
          <w:smallCaps w:val="0"/>
          <w:sz w:val="22"/>
        </w:rPr>
      </w:pPr>
      <w:hyperlink w:anchor="_Toc470725502" w:history="1">
        <w:r w:rsidRPr="001D53AA">
          <w:rPr>
            <w:rStyle w:val="Hyperlink"/>
          </w:rPr>
          <w:t>Microsoft Intune</w:t>
        </w:r>
        <w:r>
          <w:tab/>
        </w:r>
        <w:r>
          <w:fldChar w:fldCharType="begin"/>
        </w:r>
        <w:r>
          <w:instrText xml:space="preserve"> PAGEREF _Toc470725502 \h </w:instrText>
        </w:r>
        <w:r>
          <w:fldChar w:fldCharType="separate"/>
        </w:r>
        <w:r>
          <w:t>68</w:t>
        </w:r>
        <w:r>
          <w:fldChar w:fldCharType="end"/>
        </w:r>
      </w:hyperlink>
    </w:p>
    <w:p w:rsidR="00923FA8" w:rsidRDefault="00923FA8">
      <w:pPr>
        <w:pStyle w:val="TOC3"/>
        <w:rPr>
          <w:rFonts w:eastAsiaTheme="minorEastAsia"/>
          <w:smallCaps w:val="0"/>
          <w:sz w:val="22"/>
        </w:rPr>
      </w:pPr>
      <w:hyperlink w:anchor="_Toc470725503" w:history="1">
        <w:r w:rsidRPr="001D53AA">
          <w:rPr>
            <w:rStyle w:val="Hyperlink"/>
          </w:rPr>
          <w:t>Microsoft Learning</w:t>
        </w:r>
        <w:r>
          <w:tab/>
        </w:r>
        <w:r>
          <w:fldChar w:fldCharType="begin"/>
        </w:r>
        <w:r>
          <w:instrText xml:space="preserve"> PAGEREF _Toc470725503 \h </w:instrText>
        </w:r>
        <w:r>
          <w:fldChar w:fldCharType="separate"/>
        </w:r>
        <w:r>
          <w:t>68</w:t>
        </w:r>
        <w:r>
          <w:fldChar w:fldCharType="end"/>
        </w:r>
      </w:hyperlink>
    </w:p>
    <w:p w:rsidR="00923FA8" w:rsidRDefault="00923FA8">
      <w:pPr>
        <w:pStyle w:val="TOC3"/>
        <w:rPr>
          <w:rFonts w:eastAsiaTheme="minorEastAsia"/>
          <w:smallCaps w:val="0"/>
          <w:sz w:val="22"/>
        </w:rPr>
      </w:pPr>
      <w:hyperlink w:anchor="_Toc470725504" w:history="1">
        <w:r w:rsidRPr="001D53AA">
          <w:rPr>
            <w:rStyle w:val="Hyperlink"/>
          </w:rPr>
          <w:t>Microsoft Translator</w:t>
        </w:r>
        <w:r>
          <w:tab/>
        </w:r>
        <w:r>
          <w:fldChar w:fldCharType="begin"/>
        </w:r>
        <w:r>
          <w:instrText xml:space="preserve"> PAGEREF _Toc470725504 \h </w:instrText>
        </w:r>
        <w:r>
          <w:fldChar w:fldCharType="separate"/>
        </w:r>
        <w:r>
          <w:t>69</w:t>
        </w:r>
        <w:r>
          <w:fldChar w:fldCharType="end"/>
        </w:r>
      </w:hyperlink>
    </w:p>
    <w:p w:rsidR="00923FA8" w:rsidRDefault="00923FA8">
      <w:pPr>
        <w:pStyle w:val="TOC3"/>
        <w:rPr>
          <w:rFonts w:eastAsiaTheme="minorEastAsia"/>
          <w:smallCaps w:val="0"/>
          <w:sz w:val="22"/>
        </w:rPr>
      </w:pPr>
      <w:hyperlink w:anchor="_Toc470725505" w:history="1">
        <w:r w:rsidRPr="001D53AA">
          <w:rPr>
            <w:rStyle w:val="Hyperlink"/>
          </w:rPr>
          <w:t>Minecraft: Education Edition</w:t>
        </w:r>
        <w:r>
          <w:tab/>
        </w:r>
        <w:r>
          <w:fldChar w:fldCharType="begin"/>
        </w:r>
        <w:r>
          <w:instrText xml:space="preserve"> PAGEREF _Toc470725505 \h </w:instrText>
        </w:r>
        <w:r>
          <w:fldChar w:fldCharType="separate"/>
        </w:r>
        <w:r>
          <w:t>69</w:t>
        </w:r>
        <w:r>
          <w:fldChar w:fldCharType="end"/>
        </w:r>
      </w:hyperlink>
    </w:p>
    <w:p w:rsidR="00923FA8" w:rsidRDefault="00923FA8">
      <w:pPr>
        <w:pStyle w:val="TOC1"/>
        <w:rPr>
          <w:rFonts w:eastAsiaTheme="minorEastAsia"/>
          <w:b w:val="0"/>
          <w:caps w:val="0"/>
          <w:noProof/>
          <w:sz w:val="22"/>
          <w:szCs w:val="22"/>
        </w:rPr>
      </w:pPr>
      <w:hyperlink w:anchor="_Toc470725506" w:history="1">
        <w:r w:rsidRPr="001D53AA">
          <w:rPr>
            <w:rStyle w:val="Hyperlink"/>
            <w:noProof/>
          </w:rPr>
          <w:t>Sõnastik</w:t>
        </w:r>
        <w:r>
          <w:rPr>
            <w:noProof/>
          </w:rPr>
          <w:tab/>
        </w:r>
        <w:r>
          <w:rPr>
            <w:noProof/>
          </w:rPr>
          <w:fldChar w:fldCharType="begin"/>
        </w:r>
        <w:r>
          <w:rPr>
            <w:noProof/>
          </w:rPr>
          <w:instrText xml:space="preserve"> PAGEREF _Toc470725506 \h </w:instrText>
        </w:r>
        <w:r>
          <w:rPr>
            <w:noProof/>
          </w:rPr>
        </w:r>
        <w:r>
          <w:rPr>
            <w:noProof/>
          </w:rPr>
          <w:fldChar w:fldCharType="separate"/>
        </w:r>
        <w:r>
          <w:rPr>
            <w:noProof/>
          </w:rPr>
          <w:t>70</w:t>
        </w:r>
        <w:r>
          <w:rPr>
            <w:noProof/>
          </w:rPr>
          <w:fldChar w:fldCharType="end"/>
        </w:r>
      </w:hyperlink>
    </w:p>
    <w:p w:rsidR="00923FA8" w:rsidRDefault="00923FA8">
      <w:pPr>
        <w:pStyle w:val="TOC2"/>
        <w:rPr>
          <w:rFonts w:eastAsiaTheme="minorEastAsia"/>
          <w:smallCaps w:val="0"/>
          <w:sz w:val="22"/>
        </w:rPr>
      </w:pPr>
      <w:hyperlink w:anchor="_Toc470725507" w:history="1">
        <w:r w:rsidRPr="001D53AA">
          <w:rPr>
            <w:rStyle w:val="Hyperlink"/>
          </w:rPr>
          <w:t>Atribuudid</w:t>
        </w:r>
        <w:r>
          <w:tab/>
        </w:r>
        <w:r>
          <w:fldChar w:fldCharType="begin"/>
        </w:r>
        <w:r>
          <w:instrText xml:space="preserve"> PAGEREF _Toc470725507 \h </w:instrText>
        </w:r>
        <w:r>
          <w:fldChar w:fldCharType="separate"/>
        </w:r>
        <w:r>
          <w:t>70</w:t>
        </w:r>
        <w:r>
          <w:fldChar w:fldCharType="end"/>
        </w:r>
      </w:hyperlink>
    </w:p>
    <w:p w:rsidR="00923FA8" w:rsidRDefault="00923FA8">
      <w:pPr>
        <w:pStyle w:val="TOC2"/>
        <w:rPr>
          <w:rFonts w:eastAsiaTheme="minorEastAsia"/>
          <w:smallCaps w:val="0"/>
          <w:sz w:val="22"/>
        </w:rPr>
      </w:pPr>
      <w:hyperlink w:anchor="_Toc470725508" w:history="1">
        <w:r w:rsidRPr="001D53AA">
          <w:rPr>
            <w:rStyle w:val="Hyperlink"/>
          </w:rPr>
          <w:t>Lahtriväärtused</w:t>
        </w:r>
        <w:r>
          <w:tab/>
        </w:r>
        <w:r>
          <w:fldChar w:fldCharType="begin"/>
        </w:r>
        <w:r>
          <w:instrText xml:space="preserve"> PAGEREF _Toc470725508 \h </w:instrText>
        </w:r>
        <w:r>
          <w:fldChar w:fldCharType="separate"/>
        </w:r>
        <w:r>
          <w:t>71</w:t>
        </w:r>
        <w:r>
          <w:fldChar w:fldCharType="end"/>
        </w:r>
      </w:hyperlink>
    </w:p>
    <w:p w:rsidR="00923FA8" w:rsidRDefault="00923FA8">
      <w:pPr>
        <w:pStyle w:val="TOC2"/>
        <w:rPr>
          <w:rFonts w:eastAsiaTheme="minorEastAsia"/>
          <w:smallCaps w:val="0"/>
          <w:sz w:val="22"/>
        </w:rPr>
      </w:pPr>
      <w:hyperlink w:anchor="_Toc470725509" w:history="1">
        <w:r w:rsidRPr="001D53AA">
          <w:rPr>
            <w:rStyle w:val="Hyperlink"/>
          </w:rPr>
          <w:t>Veerupäised</w:t>
        </w:r>
        <w:r>
          <w:tab/>
        </w:r>
        <w:r>
          <w:fldChar w:fldCharType="begin"/>
        </w:r>
        <w:r>
          <w:instrText xml:space="preserve"> PAGEREF _Toc470725509 \h </w:instrText>
        </w:r>
        <w:r>
          <w:fldChar w:fldCharType="separate"/>
        </w:r>
        <w:r>
          <w:t>71</w:t>
        </w:r>
        <w:r>
          <w:fldChar w:fldCharType="end"/>
        </w:r>
      </w:hyperlink>
    </w:p>
    <w:p w:rsidR="00923FA8" w:rsidRDefault="00923FA8">
      <w:pPr>
        <w:pStyle w:val="TOC2"/>
        <w:rPr>
          <w:rFonts w:eastAsiaTheme="minorEastAsia"/>
          <w:smallCaps w:val="0"/>
          <w:sz w:val="22"/>
        </w:rPr>
      </w:pPr>
      <w:hyperlink w:anchor="_Toc470725510" w:history="1">
        <w:r w:rsidRPr="001D53AA">
          <w:rPr>
            <w:rStyle w:val="Hyperlink"/>
          </w:rPr>
          <w:t>Definitsioonid</w:t>
        </w:r>
        <w:r>
          <w:tab/>
        </w:r>
        <w:r>
          <w:fldChar w:fldCharType="begin"/>
        </w:r>
        <w:r>
          <w:instrText xml:space="preserve"> PAGEREF _Toc470725510 \h </w:instrText>
        </w:r>
        <w:r>
          <w:fldChar w:fldCharType="separate"/>
        </w:r>
        <w:r>
          <w:t>72</w:t>
        </w:r>
        <w:r>
          <w:fldChar w:fldCharType="end"/>
        </w:r>
      </w:hyperlink>
    </w:p>
    <w:p w:rsidR="00923FA8" w:rsidRDefault="00923FA8">
      <w:pPr>
        <w:pStyle w:val="TOC1"/>
        <w:rPr>
          <w:rFonts w:eastAsiaTheme="minorEastAsia"/>
          <w:b w:val="0"/>
          <w:caps w:val="0"/>
          <w:noProof/>
          <w:sz w:val="22"/>
          <w:szCs w:val="22"/>
        </w:rPr>
      </w:pPr>
      <w:hyperlink w:anchor="_Toc470725511" w:history="1">
        <w:r w:rsidRPr="001D53AA">
          <w:rPr>
            <w:rStyle w:val="Hyperlink"/>
            <w:noProof/>
          </w:rPr>
          <w:t>Lisa A – CAL-i/ML-iga samaväärsed litsentsid</w:t>
        </w:r>
        <w:r>
          <w:rPr>
            <w:noProof/>
          </w:rPr>
          <w:tab/>
        </w:r>
        <w:r>
          <w:rPr>
            <w:noProof/>
          </w:rPr>
          <w:fldChar w:fldCharType="begin"/>
        </w:r>
        <w:r>
          <w:rPr>
            <w:noProof/>
          </w:rPr>
          <w:instrText xml:space="preserve"> PAGEREF _Toc470725511 \h </w:instrText>
        </w:r>
        <w:r>
          <w:rPr>
            <w:noProof/>
          </w:rPr>
        </w:r>
        <w:r>
          <w:rPr>
            <w:noProof/>
          </w:rPr>
          <w:fldChar w:fldCharType="separate"/>
        </w:r>
        <w:r>
          <w:rPr>
            <w:noProof/>
          </w:rPr>
          <w:t>74</w:t>
        </w:r>
        <w:r>
          <w:rPr>
            <w:noProof/>
          </w:rPr>
          <w:fldChar w:fldCharType="end"/>
        </w:r>
      </w:hyperlink>
    </w:p>
    <w:p w:rsidR="00923FA8" w:rsidRDefault="00923FA8">
      <w:pPr>
        <w:pStyle w:val="TOC1"/>
        <w:rPr>
          <w:rFonts w:eastAsiaTheme="minorEastAsia"/>
          <w:b w:val="0"/>
          <w:caps w:val="0"/>
          <w:noProof/>
          <w:sz w:val="22"/>
          <w:szCs w:val="22"/>
        </w:rPr>
      </w:pPr>
      <w:hyperlink w:anchor="_Toc470725512" w:history="1">
        <w:r w:rsidRPr="001D53AA">
          <w:rPr>
            <w:rStyle w:val="Hyperlink"/>
            <w:noProof/>
          </w:rPr>
          <w:t>Lisa B – tarkvarakindlustus</w:t>
        </w:r>
        <w:r>
          <w:rPr>
            <w:noProof/>
          </w:rPr>
          <w:tab/>
        </w:r>
        <w:r>
          <w:rPr>
            <w:noProof/>
          </w:rPr>
          <w:fldChar w:fldCharType="begin"/>
        </w:r>
        <w:r>
          <w:rPr>
            <w:noProof/>
          </w:rPr>
          <w:instrText xml:space="preserve"> PAGEREF _Toc470725512 \h </w:instrText>
        </w:r>
        <w:r>
          <w:rPr>
            <w:noProof/>
          </w:rPr>
        </w:r>
        <w:r>
          <w:rPr>
            <w:noProof/>
          </w:rPr>
          <w:fldChar w:fldCharType="separate"/>
        </w:r>
        <w:r>
          <w:rPr>
            <w:noProof/>
          </w:rPr>
          <w:t>75</w:t>
        </w:r>
        <w:r>
          <w:rPr>
            <w:noProof/>
          </w:rPr>
          <w:fldChar w:fldCharType="end"/>
        </w:r>
      </w:hyperlink>
    </w:p>
    <w:p w:rsidR="00923FA8" w:rsidRDefault="00923FA8">
      <w:pPr>
        <w:pStyle w:val="TOC2"/>
        <w:rPr>
          <w:rFonts w:eastAsiaTheme="minorEastAsia"/>
          <w:smallCaps w:val="0"/>
          <w:sz w:val="22"/>
        </w:rPr>
      </w:pPr>
      <w:hyperlink w:anchor="_Toc470725513" w:history="1">
        <w:r w:rsidRPr="001D53AA">
          <w:rPr>
            <w:rStyle w:val="Hyperlink"/>
          </w:rPr>
          <w:t>Tarkvarakindlustuse ostmine</w:t>
        </w:r>
        <w:r>
          <w:tab/>
        </w:r>
        <w:r>
          <w:fldChar w:fldCharType="begin"/>
        </w:r>
        <w:r>
          <w:instrText xml:space="preserve"> PAGEREF _Toc470725513 \h </w:instrText>
        </w:r>
        <w:r>
          <w:fldChar w:fldCharType="separate"/>
        </w:r>
        <w:r>
          <w:t>75</w:t>
        </w:r>
        <w:r>
          <w:fldChar w:fldCharType="end"/>
        </w:r>
      </w:hyperlink>
    </w:p>
    <w:p w:rsidR="00923FA8" w:rsidRDefault="00923FA8">
      <w:pPr>
        <w:pStyle w:val="TOC2"/>
        <w:rPr>
          <w:rFonts w:eastAsiaTheme="minorEastAsia"/>
          <w:smallCaps w:val="0"/>
          <w:sz w:val="22"/>
        </w:rPr>
      </w:pPr>
      <w:hyperlink w:anchor="_Toc470725514" w:history="1">
        <w:r w:rsidRPr="001D53AA">
          <w:rPr>
            <w:rStyle w:val="Hyperlink"/>
          </w:rPr>
          <w:t>Tarkvarakindlustuse uuendamine</w:t>
        </w:r>
        <w:r>
          <w:tab/>
        </w:r>
        <w:r>
          <w:fldChar w:fldCharType="begin"/>
        </w:r>
        <w:r>
          <w:instrText xml:space="preserve"> PAGEREF _Toc470725514 \h </w:instrText>
        </w:r>
        <w:r>
          <w:fldChar w:fldCharType="separate"/>
        </w:r>
        <w:r>
          <w:t>75</w:t>
        </w:r>
        <w:r>
          <w:fldChar w:fldCharType="end"/>
        </w:r>
      </w:hyperlink>
    </w:p>
    <w:p w:rsidR="00923FA8" w:rsidRDefault="00923FA8">
      <w:pPr>
        <w:pStyle w:val="TOC2"/>
        <w:rPr>
          <w:rFonts w:eastAsiaTheme="minorEastAsia"/>
          <w:smallCaps w:val="0"/>
          <w:sz w:val="22"/>
        </w:rPr>
      </w:pPr>
      <w:hyperlink w:anchor="_Toc470725515" w:history="1">
        <w:r w:rsidRPr="001D53AA">
          <w:rPr>
            <w:rStyle w:val="Hyperlink"/>
          </w:rPr>
          <w:t>Siirdelitsents kasutusest eemaldatud või lõppevate toodete puhul</w:t>
        </w:r>
        <w:r>
          <w:tab/>
        </w:r>
        <w:r>
          <w:fldChar w:fldCharType="begin"/>
        </w:r>
        <w:r>
          <w:instrText xml:space="preserve"> PAGEREF _Toc470725515 \h </w:instrText>
        </w:r>
        <w:r>
          <w:fldChar w:fldCharType="separate"/>
        </w:r>
        <w:r>
          <w:t>76</w:t>
        </w:r>
        <w:r>
          <w:fldChar w:fldCharType="end"/>
        </w:r>
      </w:hyperlink>
    </w:p>
    <w:p w:rsidR="00923FA8" w:rsidRDefault="00923FA8">
      <w:pPr>
        <w:pStyle w:val="TOC2"/>
        <w:rPr>
          <w:rFonts w:eastAsiaTheme="minorEastAsia"/>
          <w:smallCaps w:val="0"/>
          <w:sz w:val="22"/>
        </w:rPr>
      </w:pPr>
      <w:hyperlink w:anchor="_Toc470725516" w:history="1">
        <w:r w:rsidRPr="001D53AA">
          <w:rPr>
            <w:rStyle w:val="Hyperlink"/>
          </w:rPr>
          <w:t>Tarkvarakindlustuse eelised</w:t>
        </w:r>
        <w:r>
          <w:tab/>
        </w:r>
        <w:r>
          <w:fldChar w:fldCharType="begin"/>
        </w:r>
        <w:r>
          <w:instrText xml:space="preserve"> PAGEREF _Toc470725516 \h </w:instrText>
        </w:r>
        <w:r>
          <w:fldChar w:fldCharType="separate"/>
        </w:r>
        <w:r>
          <w:t>76</w:t>
        </w:r>
        <w:r>
          <w:fldChar w:fldCharType="end"/>
        </w:r>
      </w:hyperlink>
    </w:p>
    <w:p w:rsidR="00923FA8" w:rsidRDefault="00923FA8">
      <w:pPr>
        <w:pStyle w:val="TOC1"/>
        <w:rPr>
          <w:rFonts w:eastAsiaTheme="minorEastAsia"/>
          <w:b w:val="0"/>
          <w:caps w:val="0"/>
          <w:noProof/>
          <w:sz w:val="22"/>
          <w:szCs w:val="22"/>
        </w:rPr>
      </w:pPr>
      <w:hyperlink w:anchor="_Toc470725517" w:history="1">
        <w:r w:rsidRPr="001D53AA">
          <w:rPr>
            <w:rStyle w:val="Hyperlink"/>
            <w:noProof/>
          </w:rPr>
          <w:t>Lisa C – professionaalsed teenused</w:t>
        </w:r>
        <w:r>
          <w:rPr>
            <w:noProof/>
          </w:rPr>
          <w:tab/>
        </w:r>
        <w:r>
          <w:rPr>
            <w:noProof/>
          </w:rPr>
          <w:fldChar w:fldCharType="begin"/>
        </w:r>
        <w:r>
          <w:rPr>
            <w:noProof/>
          </w:rPr>
          <w:instrText xml:space="preserve"> PAGEREF _Toc470725517 \h </w:instrText>
        </w:r>
        <w:r>
          <w:rPr>
            <w:noProof/>
          </w:rPr>
        </w:r>
        <w:r>
          <w:rPr>
            <w:noProof/>
          </w:rPr>
          <w:fldChar w:fldCharType="separate"/>
        </w:r>
        <w:r>
          <w:rPr>
            <w:noProof/>
          </w:rPr>
          <w:t>87</w:t>
        </w:r>
        <w:r>
          <w:rPr>
            <w:noProof/>
          </w:rPr>
          <w:fldChar w:fldCharType="end"/>
        </w:r>
      </w:hyperlink>
    </w:p>
    <w:p w:rsidR="00923FA8" w:rsidRDefault="00923FA8">
      <w:pPr>
        <w:pStyle w:val="TOC2"/>
        <w:rPr>
          <w:rFonts w:eastAsiaTheme="minorEastAsia"/>
          <w:smallCaps w:val="0"/>
          <w:sz w:val="22"/>
        </w:rPr>
      </w:pPr>
      <w:hyperlink w:anchor="_Toc470725518" w:history="1">
        <w:r w:rsidRPr="001D53AA">
          <w:rPr>
            <w:rStyle w:val="Hyperlink"/>
          </w:rPr>
          <w:t>Microsofti tipptasemel klienditoe pakkumised</w:t>
        </w:r>
        <w:r>
          <w:tab/>
        </w:r>
        <w:r>
          <w:fldChar w:fldCharType="begin"/>
        </w:r>
        <w:r>
          <w:instrText xml:space="preserve"> PAGEREF _Toc470725518 \h </w:instrText>
        </w:r>
        <w:r>
          <w:fldChar w:fldCharType="separate"/>
        </w:r>
        <w:r>
          <w:t>87</w:t>
        </w:r>
        <w:r>
          <w:fldChar w:fldCharType="end"/>
        </w:r>
      </w:hyperlink>
    </w:p>
    <w:p w:rsidR="00923FA8" w:rsidRDefault="00923FA8">
      <w:pPr>
        <w:pStyle w:val="TOC2"/>
        <w:rPr>
          <w:rFonts w:eastAsiaTheme="minorEastAsia"/>
          <w:smallCaps w:val="0"/>
          <w:sz w:val="22"/>
        </w:rPr>
      </w:pPr>
      <w:hyperlink w:anchor="_Toc470725519" w:history="1">
        <w:r w:rsidRPr="001D53AA">
          <w:rPr>
            <w:rStyle w:val="Hyperlink"/>
          </w:rPr>
          <w:t>Microsofti digitaalsete nõustamisteenuste pakkumised</w:t>
        </w:r>
        <w:r>
          <w:tab/>
        </w:r>
        <w:r>
          <w:fldChar w:fldCharType="begin"/>
        </w:r>
        <w:r>
          <w:instrText xml:space="preserve"> PAGEREF _Toc470725519 \h </w:instrText>
        </w:r>
        <w:r>
          <w:fldChar w:fldCharType="separate"/>
        </w:r>
        <w:r>
          <w:t>87</w:t>
        </w:r>
        <w:r>
          <w:fldChar w:fldCharType="end"/>
        </w:r>
      </w:hyperlink>
    </w:p>
    <w:p w:rsidR="00923FA8" w:rsidRDefault="00923FA8">
      <w:pPr>
        <w:pStyle w:val="TOC2"/>
        <w:rPr>
          <w:rFonts w:eastAsiaTheme="minorEastAsia"/>
          <w:smallCaps w:val="0"/>
          <w:sz w:val="22"/>
        </w:rPr>
      </w:pPr>
      <w:hyperlink w:anchor="_Toc470725520" w:history="1">
        <w:r w:rsidRPr="001D53AA">
          <w:rPr>
            <w:rStyle w:val="Hyperlink"/>
          </w:rPr>
          <w:t>Sales Productivity Acceleratori pakkumised</w:t>
        </w:r>
        <w:r>
          <w:tab/>
        </w:r>
        <w:r>
          <w:fldChar w:fldCharType="begin"/>
        </w:r>
        <w:r>
          <w:instrText xml:space="preserve"> PAGEREF _Toc470725520 \h </w:instrText>
        </w:r>
        <w:r>
          <w:fldChar w:fldCharType="separate"/>
        </w:r>
        <w:r>
          <w:t>88</w:t>
        </w:r>
        <w:r>
          <w:fldChar w:fldCharType="end"/>
        </w:r>
      </w:hyperlink>
    </w:p>
    <w:p w:rsidR="00923FA8" w:rsidRDefault="00923FA8">
      <w:pPr>
        <w:pStyle w:val="TOC1"/>
        <w:rPr>
          <w:rFonts w:eastAsiaTheme="minorEastAsia"/>
          <w:b w:val="0"/>
          <w:caps w:val="0"/>
          <w:noProof/>
          <w:sz w:val="22"/>
          <w:szCs w:val="22"/>
        </w:rPr>
      </w:pPr>
      <w:hyperlink w:anchor="_Toc470725521" w:history="1">
        <w:r w:rsidRPr="001D53AA">
          <w:rPr>
            <w:rStyle w:val="Hyperlink"/>
            <w:noProof/>
          </w:rPr>
          <w:t>Lisa D – programmilepingu lisatingimused</w:t>
        </w:r>
        <w:r>
          <w:rPr>
            <w:noProof/>
          </w:rPr>
          <w:tab/>
        </w:r>
        <w:r>
          <w:rPr>
            <w:noProof/>
          </w:rPr>
          <w:fldChar w:fldCharType="begin"/>
        </w:r>
        <w:r>
          <w:rPr>
            <w:noProof/>
          </w:rPr>
          <w:instrText xml:space="preserve"> PAGEREF _Toc470725521 \h </w:instrText>
        </w:r>
        <w:r>
          <w:rPr>
            <w:noProof/>
          </w:rPr>
        </w:r>
        <w:r>
          <w:rPr>
            <w:noProof/>
          </w:rPr>
          <w:fldChar w:fldCharType="separate"/>
        </w:r>
        <w:r>
          <w:rPr>
            <w:noProof/>
          </w:rPr>
          <w:t>89</w:t>
        </w:r>
        <w:r>
          <w:rPr>
            <w:noProof/>
          </w:rPr>
          <w:fldChar w:fldCharType="end"/>
        </w:r>
      </w:hyperlink>
    </w:p>
    <w:p w:rsidR="00923FA8" w:rsidRDefault="00923FA8">
      <w:pPr>
        <w:pStyle w:val="TOC2"/>
        <w:rPr>
          <w:rFonts w:eastAsiaTheme="minorEastAsia"/>
          <w:smallCaps w:val="0"/>
          <w:sz w:val="22"/>
        </w:rPr>
      </w:pPr>
      <w:hyperlink w:anchor="_Toc470725522" w:history="1">
        <w:r w:rsidRPr="001D53AA">
          <w:rPr>
            <w:rStyle w:val="Hyperlink"/>
          </w:rPr>
          <w:t>Select Plusi programmi lisatingimused</w:t>
        </w:r>
        <w:r>
          <w:tab/>
        </w:r>
        <w:r>
          <w:fldChar w:fldCharType="begin"/>
        </w:r>
        <w:r>
          <w:instrText xml:space="preserve"> PAGEREF _Toc470725522 \h </w:instrText>
        </w:r>
        <w:r>
          <w:fldChar w:fldCharType="separate"/>
        </w:r>
        <w:r>
          <w:t>89</w:t>
        </w:r>
        <w:r>
          <w:fldChar w:fldCharType="end"/>
        </w:r>
      </w:hyperlink>
    </w:p>
    <w:p w:rsidR="00923FA8" w:rsidRDefault="00923FA8">
      <w:pPr>
        <w:pStyle w:val="TOC2"/>
        <w:rPr>
          <w:rFonts w:eastAsiaTheme="minorEastAsia"/>
          <w:smallCaps w:val="0"/>
          <w:sz w:val="22"/>
        </w:rPr>
      </w:pPr>
      <w:hyperlink w:anchor="_Toc470725523" w:history="1">
        <w:r w:rsidRPr="001D53AA">
          <w:rPr>
            <w:rStyle w:val="Hyperlink"/>
          </w:rPr>
          <w:t>Kvalifitseeritud seadmete halduse määratlus</w:t>
        </w:r>
        <w:r>
          <w:tab/>
        </w:r>
        <w:r>
          <w:fldChar w:fldCharType="begin"/>
        </w:r>
        <w:r>
          <w:instrText xml:space="preserve"> PAGEREF _Toc470725523 \h </w:instrText>
        </w:r>
        <w:r>
          <w:fldChar w:fldCharType="separate"/>
        </w:r>
        <w:r>
          <w:t>89</w:t>
        </w:r>
        <w:r>
          <w:fldChar w:fldCharType="end"/>
        </w:r>
      </w:hyperlink>
    </w:p>
    <w:p w:rsidR="00923FA8" w:rsidRDefault="00923FA8">
      <w:pPr>
        <w:pStyle w:val="TOC2"/>
        <w:rPr>
          <w:rFonts w:eastAsiaTheme="minorEastAsia"/>
          <w:smallCaps w:val="0"/>
          <w:sz w:val="22"/>
        </w:rPr>
      </w:pPr>
      <w:hyperlink w:anchor="_Toc470725524" w:history="1">
        <w:r w:rsidRPr="001D53AA">
          <w:rPr>
            <w:rStyle w:val="Hyperlink"/>
          </w:rPr>
          <w:t>Võrguteenused Openi programmis</w:t>
        </w:r>
        <w:r>
          <w:tab/>
        </w:r>
        <w:r>
          <w:fldChar w:fldCharType="begin"/>
        </w:r>
        <w:r>
          <w:instrText xml:space="preserve"> PAGEREF _Toc470725524 \h </w:instrText>
        </w:r>
        <w:r>
          <w:fldChar w:fldCharType="separate"/>
        </w:r>
        <w:r>
          <w:t>89</w:t>
        </w:r>
        <w:r>
          <w:fldChar w:fldCharType="end"/>
        </w:r>
      </w:hyperlink>
    </w:p>
    <w:p w:rsidR="00923FA8" w:rsidRDefault="00923FA8">
      <w:pPr>
        <w:pStyle w:val="TOC2"/>
        <w:rPr>
          <w:rFonts w:eastAsiaTheme="minorEastAsia"/>
          <w:smallCaps w:val="0"/>
          <w:sz w:val="22"/>
        </w:rPr>
      </w:pPr>
      <w:hyperlink w:anchor="_Toc470725525" w:history="1">
        <w:r w:rsidRPr="001D53AA">
          <w:rPr>
            <w:rStyle w:val="Hyperlink"/>
          </w:rPr>
          <w:t>Professionaalsete teenuste lisatingimused – pärandlepingud</w:t>
        </w:r>
        <w:r>
          <w:tab/>
        </w:r>
        <w:r>
          <w:fldChar w:fldCharType="begin"/>
        </w:r>
        <w:r>
          <w:instrText xml:space="preserve"> PAGEREF _Toc470725525 \h </w:instrText>
        </w:r>
        <w:r>
          <w:fldChar w:fldCharType="separate"/>
        </w:r>
        <w:r>
          <w:t>89</w:t>
        </w:r>
        <w:r>
          <w:fldChar w:fldCharType="end"/>
        </w:r>
      </w:hyperlink>
    </w:p>
    <w:p w:rsidR="00923FA8" w:rsidRDefault="00923FA8">
      <w:pPr>
        <w:pStyle w:val="TOC1"/>
        <w:rPr>
          <w:rFonts w:eastAsiaTheme="minorEastAsia"/>
          <w:b w:val="0"/>
          <w:caps w:val="0"/>
          <w:noProof/>
          <w:sz w:val="22"/>
          <w:szCs w:val="22"/>
        </w:rPr>
      </w:pPr>
      <w:hyperlink w:anchor="_Toc470725526" w:history="1">
        <w:r w:rsidRPr="001D53AA">
          <w:rPr>
            <w:rStyle w:val="Hyperlink"/>
            <w:noProof/>
          </w:rPr>
          <w:t>Lisa E – sooduspakkumised</w:t>
        </w:r>
        <w:r>
          <w:rPr>
            <w:noProof/>
          </w:rPr>
          <w:tab/>
        </w:r>
        <w:r>
          <w:rPr>
            <w:noProof/>
          </w:rPr>
          <w:fldChar w:fldCharType="begin"/>
        </w:r>
        <w:r>
          <w:rPr>
            <w:noProof/>
          </w:rPr>
          <w:instrText xml:space="preserve"> PAGEREF _Toc470725526 \h </w:instrText>
        </w:r>
        <w:r>
          <w:rPr>
            <w:noProof/>
          </w:rPr>
        </w:r>
        <w:r>
          <w:rPr>
            <w:noProof/>
          </w:rPr>
          <w:fldChar w:fldCharType="separate"/>
        </w:r>
        <w:r>
          <w:rPr>
            <w:noProof/>
          </w:rPr>
          <w:t>91</w:t>
        </w:r>
        <w:r>
          <w:rPr>
            <w:noProof/>
          </w:rPr>
          <w:fldChar w:fldCharType="end"/>
        </w:r>
      </w:hyperlink>
    </w:p>
    <w:p w:rsidR="00923FA8" w:rsidRDefault="00923FA8">
      <w:pPr>
        <w:pStyle w:val="TOC2"/>
        <w:rPr>
          <w:rFonts w:eastAsiaTheme="minorEastAsia"/>
          <w:smallCaps w:val="0"/>
          <w:sz w:val="22"/>
        </w:rPr>
      </w:pPr>
      <w:hyperlink w:anchor="_Toc470725527" w:history="1">
        <w:r w:rsidRPr="001D53AA">
          <w:rPr>
            <w:rStyle w:val="Hyperlink"/>
          </w:rPr>
          <w:t>Azure Compute Capacity sooduspakkumine</w:t>
        </w:r>
        <w:r>
          <w:tab/>
        </w:r>
        <w:r>
          <w:fldChar w:fldCharType="begin"/>
        </w:r>
        <w:r>
          <w:instrText xml:space="preserve"> PAGEREF _Toc470725527 \h </w:instrText>
        </w:r>
        <w:r>
          <w:fldChar w:fldCharType="separate"/>
        </w:r>
        <w:r>
          <w:t>91</w:t>
        </w:r>
        <w:r>
          <w:fldChar w:fldCharType="end"/>
        </w:r>
      </w:hyperlink>
    </w:p>
    <w:p w:rsidR="00923FA8" w:rsidRDefault="00923FA8">
      <w:pPr>
        <w:pStyle w:val="TOC2"/>
        <w:rPr>
          <w:rFonts w:eastAsiaTheme="minorEastAsia"/>
          <w:smallCaps w:val="0"/>
          <w:sz w:val="22"/>
        </w:rPr>
      </w:pPr>
      <w:hyperlink w:anchor="_Toc470725528" w:history="1">
        <w:r w:rsidRPr="001D53AA">
          <w:rPr>
            <w:rStyle w:val="Hyperlink"/>
          </w:rPr>
          <w:t>Uuele kliendile mõeldud Azure’i rahalise kohustuse pakkumine</w:t>
        </w:r>
        <w:r>
          <w:tab/>
        </w:r>
        <w:r>
          <w:fldChar w:fldCharType="begin"/>
        </w:r>
        <w:r>
          <w:instrText xml:space="preserve"> PAGEREF _Toc470725528 \h </w:instrText>
        </w:r>
        <w:r>
          <w:fldChar w:fldCharType="separate"/>
        </w:r>
        <w:r>
          <w:t>91</w:t>
        </w:r>
        <w:r>
          <w:fldChar w:fldCharType="end"/>
        </w:r>
      </w:hyperlink>
    </w:p>
    <w:p w:rsidR="00923FA8" w:rsidRDefault="00923FA8">
      <w:pPr>
        <w:pStyle w:val="TOC1"/>
        <w:rPr>
          <w:rFonts w:eastAsiaTheme="minorEastAsia"/>
          <w:b w:val="0"/>
          <w:caps w:val="0"/>
          <w:noProof/>
          <w:sz w:val="22"/>
          <w:szCs w:val="22"/>
        </w:rPr>
      </w:pPr>
      <w:hyperlink w:anchor="_Toc470725529" w:history="1">
        <w:r w:rsidRPr="001D53AA">
          <w:rPr>
            <w:rStyle w:val="Hyperlink"/>
            <w:noProof/>
          </w:rPr>
          <w:t>Lisa F – salvestusmassiivi tingimused</w:t>
        </w:r>
        <w:r>
          <w:rPr>
            <w:noProof/>
          </w:rPr>
          <w:tab/>
        </w:r>
        <w:r>
          <w:rPr>
            <w:noProof/>
          </w:rPr>
          <w:fldChar w:fldCharType="begin"/>
        </w:r>
        <w:r>
          <w:rPr>
            <w:noProof/>
          </w:rPr>
          <w:instrText xml:space="preserve"> PAGEREF _Toc470725529 \h </w:instrText>
        </w:r>
        <w:r>
          <w:rPr>
            <w:noProof/>
          </w:rPr>
        </w:r>
        <w:r>
          <w:rPr>
            <w:noProof/>
          </w:rPr>
          <w:fldChar w:fldCharType="separate"/>
        </w:r>
        <w:r>
          <w:rPr>
            <w:noProof/>
          </w:rPr>
          <w:t>92</w:t>
        </w:r>
        <w:r>
          <w:rPr>
            <w:noProof/>
          </w:rPr>
          <w:fldChar w:fldCharType="end"/>
        </w:r>
      </w:hyperlink>
    </w:p>
    <w:p w:rsidR="00923FA8" w:rsidRDefault="00923FA8">
      <w:pPr>
        <w:pStyle w:val="TOC2"/>
        <w:rPr>
          <w:rFonts w:eastAsiaTheme="minorEastAsia"/>
          <w:smallCaps w:val="0"/>
          <w:sz w:val="22"/>
        </w:rPr>
      </w:pPr>
      <w:hyperlink w:anchor="_Toc470725530" w:history="1">
        <w:r w:rsidRPr="001D53AA">
          <w:rPr>
            <w:rStyle w:val="Hyperlink"/>
          </w:rPr>
          <w:t>Saadavus</w:t>
        </w:r>
        <w:r>
          <w:tab/>
        </w:r>
        <w:r>
          <w:fldChar w:fldCharType="begin"/>
        </w:r>
        <w:r>
          <w:instrText xml:space="preserve"> PAGEREF _Toc470725530 \h </w:instrText>
        </w:r>
        <w:r>
          <w:fldChar w:fldCharType="separate"/>
        </w:r>
        <w:r>
          <w:t>92</w:t>
        </w:r>
        <w:r>
          <w:fldChar w:fldCharType="end"/>
        </w:r>
      </w:hyperlink>
    </w:p>
    <w:p w:rsidR="00923FA8" w:rsidRDefault="00923FA8">
      <w:pPr>
        <w:pStyle w:val="TOC2"/>
        <w:rPr>
          <w:rFonts w:eastAsiaTheme="minorEastAsia"/>
          <w:smallCaps w:val="0"/>
          <w:sz w:val="22"/>
        </w:rPr>
      </w:pPr>
      <w:hyperlink w:anchor="_Toc470725531" w:history="1">
        <w:r w:rsidRPr="001D53AA">
          <w:rPr>
            <w:rStyle w:val="Hyperlink"/>
          </w:rPr>
          <w:t>Transport ja omandiõigus</w:t>
        </w:r>
        <w:r>
          <w:tab/>
        </w:r>
        <w:r>
          <w:fldChar w:fldCharType="begin"/>
        </w:r>
        <w:r>
          <w:instrText xml:space="preserve"> PAGEREF _Toc470725531 \h </w:instrText>
        </w:r>
        <w:r>
          <w:fldChar w:fldCharType="separate"/>
        </w:r>
        <w:r>
          <w:t>92</w:t>
        </w:r>
        <w:r>
          <w:fldChar w:fldCharType="end"/>
        </w:r>
      </w:hyperlink>
    </w:p>
    <w:p w:rsidR="00923FA8" w:rsidRDefault="00923FA8">
      <w:pPr>
        <w:pStyle w:val="TOC2"/>
        <w:rPr>
          <w:rFonts w:eastAsiaTheme="minorEastAsia"/>
          <w:smallCaps w:val="0"/>
          <w:sz w:val="22"/>
        </w:rPr>
      </w:pPr>
      <w:hyperlink w:anchor="_Toc470725532" w:history="1">
        <w:r w:rsidRPr="001D53AA">
          <w:rPr>
            <w:rStyle w:val="Hyperlink"/>
          </w:rPr>
          <w:t>Salvestusmassiivi tarkvara</w:t>
        </w:r>
        <w:r>
          <w:tab/>
        </w:r>
        <w:r>
          <w:fldChar w:fldCharType="begin"/>
        </w:r>
        <w:r>
          <w:instrText xml:space="preserve"> PAGEREF _Toc470725532 \h </w:instrText>
        </w:r>
        <w:r>
          <w:fldChar w:fldCharType="separate"/>
        </w:r>
        <w:r>
          <w:t>92</w:t>
        </w:r>
        <w:r>
          <w:fldChar w:fldCharType="end"/>
        </w:r>
      </w:hyperlink>
    </w:p>
    <w:p w:rsidR="00923FA8" w:rsidRDefault="00923FA8">
      <w:pPr>
        <w:pStyle w:val="TOC2"/>
        <w:rPr>
          <w:rFonts w:eastAsiaTheme="minorEastAsia"/>
          <w:smallCaps w:val="0"/>
          <w:sz w:val="22"/>
        </w:rPr>
      </w:pPr>
      <w:hyperlink w:anchor="_Toc470725533" w:history="1">
        <w:r w:rsidRPr="001D53AA">
          <w:rPr>
            <w:rStyle w:val="Hyperlink"/>
          </w:rPr>
          <w:t>Piiratud garantii riistvarale</w:t>
        </w:r>
        <w:r>
          <w:tab/>
        </w:r>
        <w:r>
          <w:fldChar w:fldCharType="begin"/>
        </w:r>
        <w:r>
          <w:instrText xml:space="preserve"> PAGEREF _Toc470725533 \h </w:instrText>
        </w:r>
        <w:r>
          <w:fldChar w:fldCharType="separate"/>
        </w:r>
        <w:r>
          <w:t>92</w:t>
        </w:r>
        <w:r>
          <w:fldChar w:fldCharType="end"/>
        </w:r>
      </w:hyperlink>
    </w:p>
    <w:p w:rsidR="00923FA8" w:rsidRDefault="00923FA8">
      <w:pPr>
        <w:pStyle w:val="TOC2"/>
        <w:rPr>
          <w:rFonts w:eastAsiaTheme="minorEastAsia"/>
          <w:smallCaps w:val="0"/>
          <w:sz w:val="22"/>
        </w:rPr>
      </w:pPr>
      <w:hyperlink w:anchor="_Toc470725534" w:history="1">
        <w:r w:rsidRPr="001D53AA">
          <w:rPr>
            <w:rStyle w:val="Hyperlink"/>
          </w:rPr>
          <w:t>Hüvitamine. Kaitse muude osapoolte pretensioonide korral</w:t>
        </w:r>
        <w:r>
          <w:tab/>
        </w:r>
        <w:r>
          <w:fldChar w:fldCharType="begin"/>
        </w:r>
        <w:r>
          <w:instrText xml:space="preserve"> PAGEREF _Toc470725534 \h </w:instrText>
        </w:r>
        <w:r>
          <w:fldChar w:fldCharType="separate"/>
        </w:r>
        <w:r>
          <w:t>93</w:t>
        </w:r>
        <w:r>
          <w:fldChar w:fldCharType="end"/>
        </w:r>
      </w:hyperlink>
    </w:p>
    <w:p w:rsidR="00923FA8" w:rsidRDefault="00923FA8">
      <w:pPr>
        <w:pStyle w:val="TOC2"/>
        <w:rPr>
          <w:rFonts w:eastAsiaTheme="minorEastAsia"/>
          <w:smallCaps w:val="0"/>
          <w:sz w:val="22"/>
        </w:rPr>
      </w:pPr>
      <w:hyperlink w:anchor="_Toc470725535" w:history="1">
        <w:r w:rsidRPr="001D53AA">
          <w:rPr>
            <w:rStyle w:val="Hyperlink"/>
          </w:rPr>
          <w:t>Vastutuse piiramine</w:t>
        </w:r>
        <w:r>
          <w:tab/>
        </w:r>
        <w:r>
          <w:fldChar w:fldCharType="begin"/>
        </w:r>
        <w:r>
          <w:instrText xml:space="preserve"> PAGEREF _Toc470725535 \h </w:instrText>
        </w:r>
        <w:r>
          <w:fldChar w:fldCharType="separate"/>
        </w:r>
        <w:r>
          <w:t>93</w:t>
        </w:r>
        <w:r>
          <w:fldChar w:fldCharType="end"/>
        </w:r>
      </w:hyperlink>
    </w:p>
    <w:p w:rsidR="00923FA8" w:rsidRDefault="00923FA8">
      <w:pPr>
        <w:pStyle w:val="TOC2"/>
        <w:rPr>
          <w:rFonts w:eastAsiaTheme="minorEastAsia"/>
          <w:smallCaps w:val="0"/>
          <w:sz w:val="22"/>
        </w:rPr>
      </w:pPr>
      <w:hyperlink w:anchor="_Toc470725536" w:history="1">
        <w:r w:rsidRPr="001D53AA">
          <w:rPr>
            <w:rStyle w:val="Hyperlink"/>
          </w:rPr>
          <w:t>USA ekspordikontrolli seadused</w:t>
        </w:r>
        <w:r>
          <w:tab/>
        </w:r>
        <w:r>
          <w:fldChar w:fldCharType="begin"/>
        </w:r>
        <w:r>
          <w:instrText xml:space="preserve"> PAGEREF _Toc470725536 \h </w:instrText>
        </w:r>
        <w:r>
          <w:fldChar w:fldCharType="separate"/>
        </w:r>
        <w:r>
          <w:t>93</w:t>
        </w:r>
        <w:r>
          <w:fldChar w:fldCharType="end"/>
        </w:r>
      </w:hyperlink>
    </w:p>
    <w:p w:rsidR="00923FA8" w:rsidRDefault="00923FA8">
      <w:pPr>
        <w:pStyle w:val="TOC2"/>
        <w:rPr>
          <w:rFonts w:eastAsiaTheme="minorEastAsia"/>
          <w:smallCaps w:val="0"/>
          <w:sz w:val="22"/>
        </w:rPr>
      </w:pPr>
      <w:hyperlink w:anchor="_Toc470725537" w:history="1">
        <w:r w:rsidRPr="001D53AA">
          <w:rPr>
            <w:rStyle w:val="Hyperlink"/>
          </w:rPr>
          <w:t>Diagnostikateabe kogumine</w:t>
        </w:r>
        <w:r>
          <w:tab/>
        </w:r>
        <w:r>
          <w:fldChar w:fldCharType="begin"/>
        </w:r>
        <w:r>
          <w:instrText xml:space="preserve"> PAGEREF _Toc470725537 \h </w:instrText>
        </w:r>
        <w:r>
          <w:fldChar w:fldCharType="separate"/>
        </w:r>
        <w:r>
          <w:t>93</w:t>
        </w:r>
        <w:r>
          <w:fldChar w:fldCharType="end"/>
        </w:r>
      </w:hyperlink>
    </w:p>
    <w:p w:rsidR="00923FA8" w:rsidRDefault="00923FA8">
      <w:pPr>
        <w:pStyle w:val="TOC2"/>
        <w:rPr>
          <w:rFonts w:eastAsiaTheme="minorEastAsia"/>
          <w:smallCaps w:val="0"/>
          <w:sz w:val="22"/>
        </w:rPr>
      </w:pPr>
      <w:hyperlink w:anchor="_Toc470725538" w:history="1">
        <w:r w:rsidRPr="001D53AA">
          <w:rPr>
            <w:rStyle w:val="Hyperlink"/>
          </w:rPr>
          <w:t>Kasutus riigiasutuses</w:t>
        </w:r>
        <w:r>
          <w:tab/>
        </w:r>
        <w:r>
          <w:fldChar w:fldCharType="begin"/>
        </w:r>
        <w:r>
          <w:instrText xml:space="preserve"> PAGEREF _Toc470725538 \h </w:instrText>
        </w:r>
        <w:r>
          <w:fldChar w:fldCharType="separate"/>
        </w:r>
        <w:r>
          <w:t>93</w:t>
        </w:r>
        <w:r>
          <w:fldChar w:fldCharType="end"/>
        </w:r>
      </w:hyperlink>
    </w:p>
    <w:p w:rsidR="00923FA8" w:rsidRDefault="00923FA8">
      <w:pPr>
        <w:pStyle w:val="TOC1"/>
        <w:rPr>
          <w:rFonts w:eastAsiaTheme="minorEastAsia"/>
          <w:b w:val="0"/>
          <w:caps w:val="0"/>
          <w:noProof/>
          <w:sz w:val="22"/>
          <w:szCs w:val="22"/>
        </w:rPr>
      </w:pPr>
      <w:hyperlink w:anchor="_Toc470725539" w:history="1">
        <w:r w:rsidRPr="001D53AA">
          <w:rPr>
            <w:rStyle w:val="Hyperlink"/>
            <w:noProof/>
          </w:rPr>
          <w:t>Register</w:t>
        </w:r>
        <w:r>
          <w:rPr>
            <w:noProof/>
          </w:rPr>
          <w:tab/>
        </w:r>
        <w:r>
          <w:rPr>
            <w:noProof/>
          </w:rPr>
          <w:fldChar w:fldCharType="begin"/>
        </w:r>
        <w:r>
          <w:rPr>
            <w:noProof/>
          </w:rPr>
          <w:instrText xml:space="preserve"> PAGEREF _Toc470725539 \h </w:instrText>
        </w:r>
        <w:r>
          <w:rPr>
            <w:noProof/>
          </w:rPr>
        </w:r>
        <w:r>
          <w:rPr>
            <w:noProof/>
          </w:rPr>
          <w:fldChar w:fldCharType="separate"/>
        </w:r>
        <w:r>
          <w:rPr>
            <w:noProof/>
          </w:rPr>
          <w:t>94</w:t>
        </w:r>
        <w:r>
          <w:rPr>
            <w:noProof/>
          </w:rPr>
          <w:fldChar w:fldCharType="end"/>
        </w:r>
      </w:hyperlink>
    </w:p>
    <w:p w:rsidR="008F4B00" w:rsidRDefault="00E5380B">
      <w:pPr>
        <w:pStyle w:val="ProductList-Body"/>
        <w:sectPr w:rsidR="008F4B00">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F4B00" w:rsidRDefault="008F4B00">
      <w:pPr>
        <w:pStyle w:val="ProductList-Body"/>
      </w:pPr>
    </w:p>
    <w:p w:rsidR="008F4B00" w:rsidRDefault="008F4B00">
      <w:pPr>
        <w:sectPr w:rsidR="008F4B00">
          <w:headerReference w:type="default" r:id="rId20"/>
          <w:footerReference w:type="default" r:id="rId21"/>
          <w:type w:val="continuous"/>
          <w:pgSz w:w="12240" w:h="15840" w:code="1"/>
          <w:pgMar w:top="1170" w:right="720" w:bottom="720" w:left="720" w:header="432" w:footer="288" w:gutter="0"/>
          <w:cols w:space="360"/>
        </w:sectPr>
      </w:pPr>
    </w:p>
    <w:p w:rsidR="008F4B00" w:rsidRDefault="00E5380B">
      <w:pPr>
        <w:pStyle w:val="ProductList-SectionHeading"/>
        <w:pageBreakBefore/>
        <w:outlineLvl w:val="0"/>
      </w:pPr>
      <w:bookmarkStart w:id="2" w:name="_Sec531"/>
      <w:bookmarkEnd w:id="1"/>
      <w:r>
        <w:lastRenderedPageBreak/>
        <w:t>Sissejuhatus</w:t>
      </w:r>
      <w:r>
        <w:fldChar w:fldCharType="begin"/>
      </w:r>
      <w:r>
        <w:instrText xml:space="preserve"> TC "</w:instrText>
      </w:r>
      <w:bookmarkStart w:id="3" w:name="_Toc470725424"/>
      <w:r>
        <w:instrText>Sissejuhatus</w:instrText>
      </w:r>
      <w:bookmarkEnd w:id="3"/>
      <w:r>
        <w:instrText>" \l 1</w:instrText>
      </w:r>
      <w:r>
        <w:fldChar w:fldCharType="end"/>
      </w:r>
    </w:p>
    <w:p w:rsidR="008F4B00" w:rsidRDefault="008F4B00">
      <w:pPr>
        <w:pStyle w:val="ProductList-Body"/>
      </w:pPr>
    </w:p>
    <w:p w:rsidR="008F4B00" w:rsidRDefault="00E5380B">
      <w:pPr>
        <w:pStyle w:val="ProductList-Offering1Heading"/>
        <w:outlineLvl w:val="1"/>
      </w:pPr>
      <w:bookmarkStart w:id="4" w:name="_Sec532"/>
      <w:r>
        <w:t>Teave selle dokumendi kohta</w:t>
      </w:r>
      <w:bookmarkEnd w:id="4"/>
      <w:r>
        <w:fldChar w:fldCharType="begin"/>
      </w:r>
      <w:r>
        <w:instrText xml:space="preserve"> TC "</w:instrText>
      </w:r>
      <w:bookmarkStart w:id="5" w:name="_Toc470725425"/>
      <w:r>
        <w:instrText>Teave selle dokumendi kohta</w:instrText>
      </w:r>
      <w:bookmarkEnd w:id="5"/>
      <w:r>
        <w:instrText>" \l 2</w:instrText>
      </w:r>
      <w:r>
        <w:fldChar w:fldCharType="end"/>
      </w:r>
    </w:p>
    <w:p w:rsidR="008F4B00" w:rsidRDefault="00E5380B">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w:t>
      </w:r>
      <w:r>
        <w:t>asjakohastele jaotistele. Tootetingimused kirjeldavad toodete ja professionaalsete teenuste kättesaadavust Microsofti hulgilitsentsimise programmide kaudu (varem edastati neid tootekataloogi kaudu) ning tarkvaratoodete kasutusõigusi (varem edastati neid to</w:t>
      </w:r>
      <w:r>
        <w:t xml:space="preserve">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rsidR="008F4B00" w:rsidRDefault="008F4B00">
      <w:pPr>
        <w:pStyle w:val="ProductList-Body"/>
      </w:pPr>
    </w:p>
    <w:p w:rsidR="008F4B00" w:rsidRDefault="00E5380B">
      <w:pPr>
        <w:pStyle w:val="ProductList-Body"/>
      </w:pPr>
      <w:r>
        <w:t>Toote</w:t>
      </w:r>
      <w:r>
        <w:t xml:space="preserv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w:t>
      </w:r>
      <w:r>
        <w:t xml:space="preserve">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8F4B00" w:rsidRDefault="00E5380B">
      <w:pPr>
        <w:pStyle w:val="ProductList-Offering1Heading"/>
        <w:outlineLvl w:val="1"/>
      </w:pPr>
      <w:bookmarkStart w:id="6" w:name="_Sec533"/>
      <w:r>
        <w:t>Mida see dokument sisaldab?</w:t>
      </w:r>
      <w:bookmarkEnd w:id="6"/>
      <w:r>
        <w:fldChar w:fldCharType="begin"/>
      </w:r>
      <w:r>
        <w:instrText xml:space="preserve"> TC "</w:instrText>
      </w:r>
      <w:bookmarkStart w:id="7" w:name="_Toc470725426"/>
      <w:r>
        <w:instrText>M</w:instrText>
      </w:r>
      <w:r>
        <w:instrText>ida see dokument sisaldab?</w:instrText>
      </w:r>
      <w:bookmarkEnd w:id="7"/>
      <w:r>
        <w:instrText>" \l 2</w:instrText>
      </w:r>
      <w:r>
        <w:fldChar w:fldCharType="end"/>
      </w:r>
    </w:p>
    <w:p w:rsidR="008F4B00" w:rsidRDefault="00E5380B">
      <w:pPr>
        <w:pStyle w:val="ProductList-Body"/>
      </w:pPr>
      <w:r>
        <w:t>Tootetingimused sisaldavad järgmisi jaotisi.</w:t>
      </w:r>
    </w:p>
    <w:p w:rsidR="008F4B00" w:rsidRDefault="00E5380B" w:rsidP="00923FA8">
      <w:pPr>
        <w:pStyle w:val="ProductList-Bullet"/>
        <w:numPr>
          <w:ilvl w:val="0"/>
          <w:numId w:val="3"/>
        </w:numPr>
      </w:pPr>
      <w:hyperlink w:anchor="_Sec531">
        <w:r>
          <w:rPr>
            <w:color w:val="00467F"/>
            <w:u w:val="single"/>
          </w:rPr>
          <w:t>Sissejuhatus</w:t>
        </w:r>
      </w:hyperlink>
      <w:r>
        <w:t xml:space="preserve">, mis sisaldab hiljutiste muudatuste loendit. </w:t>
      </w:r>
    </w:p>
    <w:p w:rsidR="008F4B00" w:rsidRDefault="00E5380B" w:rsidP="00923FA8">
      <w:pPr>
        <w:pStyle w:val="ProductList-Bullet"/>
        <w:numPr>
          <w:ilvl w:val="0"/>
          <w:numId w:val="3"/>
        </w:numPr>
      </w:pPr>
      <w:hyperlink w:anchor="_Sec536">
        <w:r>
          <w:rPr>
            <w:color w:val="00467F"/>
            <w:u w:val="single"/>
          </w:rPr>
          <w:t>Litsentsitingimused</w:t>
        </w:r>
      </w:hyperlink>
      <w:r>
        <w:t>, milles on loetletud tarkvaratoodetel</w:t>
      </w:r>
      <w:r>
        <w:t xml:space="preserve">e rakenduvad üldkehtivad litsentsitingimused ja litsentsimudeli tingimused. </w:t>
      </w:r>
    </w:p>
    <w:p w:rsidR="008F4B00" w:rsidRDefault="00E5380B" w:rsidP="00923FA8">
      <w:pPr>
        <w:pStyle w:val="ProductList-Bullet"/>
        <w:numPr>
          <w:ilvl w:val="0"/>
          <w:numId w:val="3"/>
        </w:numPr>
      </w:pPr>
      <w:hyperlink w:anchor="_Sec547">
        <w:r>
          <w:rPr>
            <w:color w:val="00467F"/>
            <w:u w:val="single"/>
          </w:rPr>
          <w:t>Tarkvaratooted</w:t>
        </w:r>
      </w:hyperlink>
      <w:r>
        <w:t xml:space="preserve">, milles loetletakse kõik tarkvaratoodete kirjed. </w:t>
      </w:r>
    </w:p>
    <w:p w:rsidR="008F4B00" w:rsidRDefault="00E5380B" w:rsidP="00923FA8">
      <w:pPr>
        <w:pStyle w:val="ProductList-Bullet"/>
        <w:numPr>
          <w:ilvl w:val="0"/>
          <w:numId w:val="3"/>
        </w:numPr>
      </w:pPr>
      <w:hyperlink w:anchor="_Sec548">
        <w:r>
          <w:rPr>
            <w:color w:val="00467F"/>
            <w:u w:val="single"/>
          </w:rPr>
          <w:t>Võrguteenuste tooted</w:t>
        </w:r>
      </w:hyperlink>
      <w:r>
        <w:t>, milles loetletakse kõik võrgutee</w:t>
      </w:r>
      <w:r>
        <w:t xml:space="preserve">nuste toodete kirjed. </w:t>
      </w:r>
    </w:p>
    <w:p w:rsidR="008F4B00" w:rsidRDefault="00E5380B" w:rsidP="00923FA8">
      <w:pPr>
        <w:pStyle w:val="ProductList-Bullet"/>
        <w:numPr>
          <w:ilvl w:val="0"/>
          <w:numId w:val="3"/>
        </w:numPr>
      </w:pPr>
      <w:hyperlink w:anchor="_Sec549">
        <w:r>
          <w:rPr>
            <w:color w:val="00467F"/>
            <w:u w:val="single"/>
          </w:rPr>
          <w:t>Sõnastik</w:t>
        </w:r>
      </w:hyperlink>
      <w:r>
        <w:t xml:space="preserve">, milles määratletakse „atribuudid”, „lahtriväärtused”, „veerupäised” ja muud tootetingimustes kasutatud mõisted. </w:t>
      </w:r>
    </w:p>
    <w:p w:rsidR="008F4B00" w:rsidRDefault="00E5380B" w:rsidP="00923FA8">
      <w:pPr>
        <w:pStyle w:val="ProductList-Bullet"/>
        <w:numPr>
          <w:ilvl w:val="0"/>
          <w:numId w:val="3"/>
        </w:numPr>
      </w:pPr>
      <w:r>
        <w:t xml:space="preserve">Lisad on järgmised. </w:t>
      </w:r>
    </w:p>
    <w:p w:rsidR="008F4B00" w:rsidRDefault="00E5380B" w:rsidP="00923FA8">
      <w:pPr>
        <w:pStyle w:val="ProductList-Bullet"/>
        <w:numPr>
          <w:ilvl w:val="1"/>
          <w:numId w:val="3"/>
        </w:numPr>
      </w:pPr>
      <w:hyperlink w:anchor="_Sec591">
        <w:r>
          <w:rPr>
            <w:color w:val="00467F"/>
            <w:u w:val="single"/>
          </w:rPr>
          <w:t>Lisa A – CAL-idele/halduslits</w:t>
        </w:r>
        <w:r>
          <w:rPr>
            <w:color w:val="00467F"/>
            <w:u w:val="single"/>
          </w:rPr>
          <w:t>entsidele samaväärsete litsentside tabel</w:t>
        </w:r>
      </w:hyperlink>
      <w:r>
        <w:t xml:space="preserve">, milles on toodud saadaolevad CAL-ide komplektid ja võrguteenuste abonemendilitsentsid, mis pakuvad juurdepääsu serveritoodetele. </w:t>
      </w:r>
    </w:p>
    <w:p w:rsidR="008F4B00" w:rsidRDefault="00E5380B" w:rsidP="00923FA8">
      <w:pPr>
        <w:pStyle w:val="ProductList-Bullet"/>
        <w:numPr>
          <w:ilvl w:val="1"/>
          <w:numId w:val="3"/>
        </w:numPr>
      </w:pPr>
      <w:hyperlink w:anchor="_Sec564">
        <w:r>
          <w:rPr>
            <w:color w:val="00467F"/>
            <w:u w:val="single"/>
          </w:rPr>
          <w:t>Lisa B – tarkvarakindlustus</w:t>
        </w:r>
      </w:hyperlink>
      <w:r>
        <w:t>, milles kirjeldatakse tark</w:t>
      </w:r>
      <w:r>
        <w:t xml:space="preserve">varakindlustuse ostmise reegleid ja tarkvarakindlustuse klientidele saadaolevaid lisaeeliseid. </w:t>
      </w:r>
    </w:p>
    <w:p w:rsidR="008F4B00" w:rsidRDefault="00E5380B" w:rsidP="00923FA8">
      <w:pPr>
        <w:pStyle w:val="ProductList-Bullet"/>
        <w:numPr>
          <w:ilvl w:val="1"/>
          <w:numId w:val="3"/>
        </w:numPr>
      </w:pPr>
      <w:hyperlink w:anchor="_Sec562">
        <w:r>
          <w:rPr>
            <w:color w:val="00467F"/>
            <w:u w:val="single"/>
          </w:rPr>
          <w:t>Lisa C – professionaalsed teenused</w:t>
        </w:r>
      </w:hyperlink>
      <w:r>
        <w:t xml:space="preserve">, milles on loetletud Microsofti hulgilitsentsimise kaudu pakutavad professionaalsed teenused. </w:t>
      </w:r>
    </w:p>
    <w:p w:rsidR="008F4B00" w:rsidRDefault="00E5380B" w:rsidP="00923FA8">
      <w:pPr>
        <w:pStyle w:val="ProductList-Bullet"/>
        <w:numPr>
          <w:ilvl w:val="1"/>
          <w:numId w:val="3"/>
        </w:numPr>
      </w:pPr>
      <w:hyperlink w:anchor="_Sec563">
        <w:r>
          <w:rPr>
            <w:color w:val="00467F"/>
            <w:u w:val="single"/>
          </w:rPr>
          <w:t>Lisa D – programmilepingu lisatingimused</w:t>
        </w:r>
      </w:hyperlink>
      <w:r>
        <w:t xml:space="preserve">, mis täiendavad Microsofti hulgilitsentsimise programmilepinguid. </w:t>
      </w:r>
    </w:p>
    <w:p w:rsidR="008F4B00" w:rsidRDefault="00E5380B" w:rsidP="00923FA8">
      <w:pPr>
        <w:pStyle w:val="ProductList-Bullet"/>
        <w:numPr>
          <w:ilvl w:val="1"/>
          <w:numId w:val="3"/>
        </w:numPr>
      </w:pPr>
      <w:hyperlink w:anchor="_Sec572">
        <w:r>
          <w:rPr>
            <w:color w:val="00467F"/>
            <w:u w:val="single"/>
          </w:rPr>
          <w:t>Lisa E – toodete sooduspakkumiste loend</w:t>
        </w:r>
      </w:hyperlink>
      <w:r>
        <w:t>, milles loetletakse toodete sooduspakkumised, mi</w:t>
      </w:r>
      <w:r>
        <w:t xml:space="preserve">da muidu hinnakirjas ei ole. </w:t>
      </w:r>
    </w:p>
    <w:p w:rsidR="008F4B00" w:rsidRDefault="00E5380B" w:rsidP="00923FA8">
      <w:pPr>
        <w:pStyle w:val="ProductList-Bullet"/>
        <w:numPr>
          <w:ilvl w:val="1"/>
          <w:numId w:val="3"/>
        </w:numPr>
      </w:pPr>
      <w:hyperlink w:anchor="_Sec899">
        <w:r>
          <w:rPr>
            <w:color w:val="00467F"/>
            <w:u w:val="single"/>
          </w:rPr>
          <w:t>Lisa F – salvestusmassiivi tingimused</w:t>
        </w:r>
      </w:hyperlink>
      <w:r>
        <w:t>, mis täiendavad salvestusmassiivi seadmete tingimusi.</w:t>
      </w:r>
    </w:p>
    <w:p w:rsidR="008F4B00" w:rsidRDefault="00E5380B" w:rsidP="00923FA8">
      <w:pPr>
        <w:pStyle w:val="ProductList-Bullet"/>
        <w:numPr>
          <w:ilvl w:val="0"/>
          <w:numId w:val="3"/>
        </w:numPr>
      </w:pPr>
      <w:hyperlink w:anchor="_Sec844">
        <w:r>
          <w:rPr>
            <w:color w:val="00467F"/>
            <w:u w:val="single"/>
          </w:rPr>
          <w:t>Register</w:t>
        </w:r>
      </w:hyperlink>
      <w:r>
        <w:t>, milles on loetletud kõik tootetingimustes viidatud tooted ja mis</w:t>
      </w:r>
      <w:r>
        <w:t xml:space="preserve"> määratleb nende asukoha.</w:t>
      </w:r>
    </w:p>
    <w:p w:rsidR="008F4B00" w:rsidRDefault="00E5380B">
      <w:pPr>
        <w:pStyle w:val="ProductList-Offering1Heading"/>
        <w:outlineLvl w:val="1"/>
      </w:pPr>
      <w:bookmarkStart w:id="8" w:name="_Sec534"/>
      <w:r>
        <w:t>Tootekirjes navigeerimine</w:t>
      </w:r>
      <w:bookmarkEnd w:id="8"/>
      <w:r>
        <w:fldChar w:fldCharType="begin"/>
      </w:r>
      <w:r>
        <w:instrText xml:space="preserve"> TC "</w:instrText>
      </w:r>
      <w:bookmarkStart w:id="9" w:name="_Toc470725427"/>
      <w:r>
        <w:instrText>Tootekirjes navigeerimine</w:instrText>
      </w:r>
      <w:bookmarkEnd w:id="9"/>
      <w:r>
        <w:instrText>" \l 2</w:instrText>
      </w:r>
      <w:r>
        <w:fldChar w:fldCharType="end"/>
      </w:r>
    </w:p>
    <w:p w:rsidR="008F4B00" w:rsidRDefault="00E5380B">
      <w:pPr>
        <w:pStyle w:val="ProductList-Body"/>
      </w:pPr>
      <w:r>
        <w:t>Iga tarkvara tootekirje koosneb neljast jaotisest: programmi saadavus, toote tingimused, kasutusõigused ja tarkvarakindlustus.</w:t>
      </w:r>
    </w:p>
    <w:p w:rsidR="008F4B00" w:rsidRDefault="00E5380B">
      <w:pPr>
        <w:pStyle w:val="ProductList-Body"/>
      </w:pPr>
      <w:r>
        <w:t>Iga võrguteenuse tootekirje koosneb kah</w:t>
      </w:r>
      <w:r>
        <w:t>est jaotisest: programmi saadavus ja toote tingimused.</w:t>
      </w:r>
    </w:p>
    <w:p w:rsidR="008F4B00" w:rsidRDefault="008F4B00">
      <w:pPr>
        <w:pStyle w:val="ProductList-Body"/>
      </w:pPr>
    </w:p>
    <w:p w:rsidR="008F4B00" w:rsidRDefault="00E5380B">
      <w:pPr>
        <w:pStyle w:val="ProductList-Body"/>
      </w:pPr>
      <w:r>
        <w:rPr>
          <w:b/>
          <w:color w:val="00188F"/>
        </w:rPr>
        <w:t xml:space="preserve">1. Programmi saadavus </w:t>
      </w:r>
      <w:r>
        <w:t>märgib iga toote puhul ära pakkumise tüübi, punktide arvu (kui on kohaldatav) ja saadavuse hulgilitsentsiprogrammides.</w:t>
      </w:r>
    </w:p>
    <w:p w:rsidR="008F4B00" w:rsidRDefault="00E5380B">
      <w:pPr>
        <w:pStyle w:val="ProductList-Body"/>
      </w:pPr>
      <w:r>
        <w:rPr>
          <w:noProof/>
        </w:rPr>
        <w:drawing>
          <wp:inline distT="0" distB="0" distL="0" distR="0">
            <wp:extent cx="5029200" cy="1005840"/>
            <wp:effectExtent l="0" t="0" r="0" b="0"/>
            <wp:docPr id="4"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5029200" cy="1005840"/>
                    </a:xfrm>
                    <a:prstGeom prst="rect">
                      <a:avLst/>
                    </a:prstGeom>
                  </pic:spPr>
                </pic:pic>
              </a:graphicData>
            </a:graphic>
          </wp:inline>
        </w:drawing>
      </w:r>
    </w:p>
    <w:p w:rsidR="008F4B00" w:rsidRDefault="008F4B00">
      <w:pPr>
        <w:pStyle w:val="ProductList-Body"/>
      </w:pPr>
    </w:p>
    <w:p w:rsidR="008F4B00" w:rsidRDefault="00E5380B">
      <w:pPr>
        <w:pStyle w:val="ProductList-Body"/>
      </w:pPr>
      <w:r>
        <w:rPr>
          <w:b/>
          <w:color w:val="00188F"/>
        </w:rPr>
        <w:t xml:space="preserve">2. Toote tingimused </w:t>
      </w:r>
      <w:r>
        <w:t>annab lisateavet toote omandamise ko</w:t>
      </w:r>
      <w:r>
        <w:t>hta, näiteks ostu eeltingimused, varasemad versioonid ja kohalduv tootegrupp.</w:t>
      </w:r>
    </w:p>
    <w:p w:rsidR="008F4B00" w:rsidRDefault="00E5380B">
      <w:pPr>
        <w:pStyle w:val="ProductList-Body"/>
      </w:pPr>
      <w:r>
        <w:rPr>
          <w:noProof/>
        </w:rPr>
        <w:lastRenderedPageBreak/>
        <w:drawing>
          <wp:inline distT="0" distB="0" distL="0" distR="0">
            <wp:extent cx="5029200" cy="1508760"/>
            <wp:effectExtent l="0" t="0" r="0" b="0"/>
            <wp:docPr id="2"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5029200" cy="1508760"/>
                    </a:xfrm>
                    <a:prstGeom prst="rect">
                      <a:avLst/>
                    </a:prstGeom>
                  </pic:spPr>
                </pic:pic>
              </a:graphicData>
            </a:graphic>
          </wp:inline>
        </w:drawing>
      </w:r>
    </w:p>
    <w:p w:rsidR="008F4B00" w:rsidRDefault="008F4B00">
      <w:pPr>
        <w:pStyle w:val="ProductList-Body"/>
      </w:pPr>
    </w:p>
    <w:p w:rsidR="008F4B00" w:rsidRDefault="00E5380B">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w:t>
      </w:r>
      <w:r>
        <w:t>rje kasutusõiguste jaotises antud mõistetele. Võrguteenuste tingimused on OST-s.</w:t>
      </w:r>
    </w:p>
    <w:p w:rsidR="008F4B00" w:rsidRDefault="00E5380B">
      <w:pPr>
        <w:pStyle w:val="ProductList-Body"/>
      </w:pPr>
      <w:r>
        <w:rPr>
          <w:noProof/>
        </w:rPr>
        <w:drawing>
          <wp:inline distT="0" distB="0" distL="0" distR="0">
            <wp:extent cx="5029200" cy="1508760"/>
            <wp:effectExtent l="0" t="0" r="0" b="0"/>
            <wp:docPr id="3"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5029200" cy="1508760"/>
                    </a:xfrm>
                    <a:prstGeom prst="rect">
                      <a:avLst/>
                    </a:prstGeom>
                  </pic:spPr>
                </pic:pic>
              </a:graphicData>
            </a:graphic>
          </wp:inline>
        </w:drawing>
      </w:r>
    </w:p>
    <w:p w:rsidR="008F4B00" w:rsidRDefault="008F4B00">
      <w:pPr>
        <w:pStyle w:val="ProductList-Body"/>
      </w:pPr>
    </w:p>
    <w:p w:rsidR="008F4B00" w:rsidRDefault="00E5380B">
      <w:pPr>
        <w:pStyle w:val="ProductList-Body"/>
      </w:pPr>
      <w:r>
        <w:rPr>
          <w:b/>
          <w:color w:val="00188F"/>
        </w:rPr>
        <w:t xml:space="preserve">4. Tarkvarakindlustus </w:t>
      </w:r>
      <w:r>
        <w:t>tuvastab tarkvarakindlustuse kattega seotud tingimused.</w:t>
      </w:r>
    </w:p>
    <w:p w:rsidR="008F4B00" w:rsidRDefault="00E5380B">
      <w:pPr>
        <w:pStyle w:val="ProductList-Body"/>
      </w:pPr>
      <w:r>
        <w:rPr>
          <w:noProof/>
        </w:rPr>
        <w:drawing>
          <wp:inline distT="0" distB="0" distL="0" distR="0">
            <wp:extent cx="5029200" cy="100584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5029200" cy="1005840"/>
                    </a:xfrm>
                    <a:prstGeom prst="rect">
                      <a:avLst/>
                    </a:prstGeom>
                  </pic:spPr>
                </pic:pic>
              </a:graphicData>
            </a:graphic>
          </wp:inline>
        </w:drawing>
      </w:r>
    </w:p>
    <w:p w:rsidR="008F4B00" w:rsidRDefault="00E5380B">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470725428"/>
      <w:r>
        <w:instrText>Selle dokumendi täpsustused ja muuda</w:instrText>
      </w:r>
      <w:r>
        <w:instrText>tuste kokkuvõte</w:instrText>
      </w:r>
      <w:bookmarkEnd w:id="11"/>
      <w:r>
        <w:instrText>" \l 2</w:instrText>
      </w:r>
      <w:r>
        <w:fldChar w:fldCharType="end"/>
      </w:r>
    </w:p>
    <w:p w:rsidR="008F4B00" w:rsidRDefault="00E5380B">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95"/>
        <w:gridCol w:w="5395"/>
      </w:tblGrid>
      <w:tr w:rsidR="008F4B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Tühistamised</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System Center 2016 Data Pro</w:t>
            </w:r>
            <w:r>
              <w:t>tection Manager OSE kohta</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System Center 2016 Client Management Suite OSE kohta</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System Center 2016 Data Protection Manager kasutaja kohta</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System Center 2016 Client Management Suite kasutaja kohta</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System Center 2016 Operations Manager OSE kohta</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Azure StorSimple’i rahaline kohustus – 1 (8100 seade)</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System Center 2016 Operations Manager kasutaja kohta</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Azure StorSimple’i rahaline kohustus – 1 (8600 seade)</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System Center 2016 Orchestrator OSE kohta</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Operations Management Suite E1 </w:t>
            </w:r>
            <w:r>
              <w:t>lisalitsents</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System Center 2016 Orchestrator kasutaja kohta</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Operations Management Suite E2 lisalitsents</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System Center 2016 Service Manager OSE kohta</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Operations Management Suite E1</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System Center 2016 Service Manager kasutaja kohta</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Operations Management Suite E1 tarkvarakindlustuse põhjal</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Azure StorSimple’i seadmega leping (8100 seade)</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Operations Management Suite E2</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Azure StorSimple’i seadmega leping (8600 seade)</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Operations Management Suite E2 tarkvarakindlustus</w:t>
            </w:r>
            <w:r>
              <w:t>e põhjal</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Azure StorSimple’i lepingu 8100 pikendamine (seade puudub)</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Operations Management Suite: ülevaade ja analüüs </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Azure StorSimple’i lepingu 8600 pikendamine (seade puudub)</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Operations Management Suite: automatiseerimine ja juhtimine</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Operations Management and Security E1 lisalitsents</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Operations Management Suite: turve ja nõuetelevastavus</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Operations Management and Security E2 lisalitsents</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Operations Management Suite: varundam</w:t>
            </w:r>
            <w:r>
              <w:t>ine ja avariijärgne taaste</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Operations Management and Security E1</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365 täiustatud e-juurdlus</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Operations Management and Security E1 tarkvarakindlustuse põhjal</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Learning MTA 250 eksamikoha litsents</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Operations Management and Security E2</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Yamme</w:t>
            </w:r>
            <w:r>
              <w:t>r Enterprise</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Operations Management and Security E2 tarkvarakindlustuse põhjal</w:t>
            </w:r>
          </w:p>
        </w:tc>
        <w:tc>
          <w:tcPr>
            <w:tcW w:w="612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Operations Management and Security: ülevaade ja analüüs </w:t>
            </w:r>
          </w:p>
        </w:tc>
        <w:tc>
          <w:tcPr>
            <w:tcW w:w="612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Operations Management and Security: automatiseerimine ja juhtimine</w:t>
            </w:r>
          </w:p>
        </w:tc>
        <w:tc>
          <w:tcPr>
            <w:tcW w:w="612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Operations Management and Security: turve ja nõuetelevastavus</w:t>
            </w:r>
          </w:p>
        </w:tc>
        <w:tc>
          <w:tcPr>
            <w:tcW w:w="612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lastRenderedPageBreak/>
              <w:t>Operations Management and Security: varundamine ja avariijärgne taaste</w:t>
            </w:r>
          </w:p>
        </w:tc>
        <w:tc>
          <w:tcPr>
            <w:tcW w:w="612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365 täpsem vastavus</w:t>
            </w:r>
          </w:p>
        </w:tc>
        <w:tc>
          <w:tcPr>
            <w:tcW w:w="612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Learning MTA/MCA Certification 125 eksamikoha litsents</w:t>
            </w:r>
          </w:p>
        </w:tc>
        <w:tc>
          <w:tcPr>
            <w:tcW w:w="612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Learning MOS/</w:t>
            </w:r>
            <w:r>
              <w:t>MCE Certification 125 eksamikoha litsents</w:t>
            </w:r>
          </w:p>
        </w:tc>
        <w:tc>
          <w:tcPr>
            <w:tcW w:w="612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Learning MTA/MCE Certification 500 eksamikoha litsents</w:t>
            </w:r>
          </w:p>
        </w:tc>
        <w:tc>
          <w:tcPr>
            <w:tcW w:w="612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2"/>
      </w:pPr>
      <w:r>
        <w:t>Tarkvara</w:t>
      </w:r>
    </w:p>
    <w:p w:rsidR="008F4B00" w:rsidRDefault="00E5380B">
      <w:pPr>
        <w:pStyle w:val="ProductList-Body"/>
      </w:pPr>
      <w:hyperlink w:anchor="_Sec610">
        <w:r>
          <w:rPr>
            <w:color w:val="00467F"/>
            <w:u w:val="single"/>
          </w:rPr>
          <w:t>Microsoft Dynamics 365, asutusesisene</w:t>
        </w:r>
      </w:hyperlink>
      <w:r>
        <w:rPr>
          <w:color w:val="000000"/>
        </w:rPr>
        <w:t>: eemaldati jaotise 4 punkt „Siirdelitsentsid Microsoft Dynamics CRM-i tarkvaratagatisele” ning teabe asukoha märkimiseks lisati 2016. aasta detsembri tootetingimuste viide jaotise 4 atribuutide tabeli reale Migratsiooniõigused.</w:t>
      </w:r>
    </w:p>
    <w:p w:rsidR="008F4B00" w:rsidRDefault="00E5380B">
      <w:pPr>
        <w:pStyle w:val="ProductList-Body"/>
      </w:pPr>
      <w:hyperlink w:anchor="_Sec615">
        <w:r>
          <w:rPr>
            <w:color w:val="00467F"/>
            <w:u w:val="single"/>
          </w:rPr>
          <w:t>System Center</w:t>
        </w:r>
      </w:hyperlink>
      <w:r>
        <w:rPr>
          <w:color w:val="000000"/>
        </w:rPr>
        <w:t>: System Center 2016 Client Management Suite oli Client Management Suite’i viimane versioon. Kõik Client Management Suite’i neli komponenditoodet on nüüd litsentsitud eraldi toodetena.</w:t>
      </w:r>
    </w:p>
    <w:p w:rsidR="008F4B00" w:rsidRDefault="00E5380B">
      <w:pPr>
        <w:pStyle w:val="ProductList-Body"/>
      </w:pPr>
      <w:hyperlink w:anchor="_Sec650">
        <w:r>
          <w:rPr>
            <w:color w:val="00467F"/>
            <w:u w:val="single"/>
          </w:rPr>
          <w:t>Visual Studio Team Founda</w:t>
        </w:r>
        <w:r>
          <w:rPr>
            <w:color w:val="00467F"/>
            <w:u w:val="single"/>
          </w:rPr>
          <w:t>tion Server</w:t>
        </w:r>
      </w:hyperlink>
      <w:r>
        <w:rPr>
          <w:color w:val="000000"/>
        </w:rPr>
        <w:t>: eemaldati jaotise 4 punktid „Visual Studio Team Foundation Server 2015 tehnoloogiaga SQL Server 2014 Technology klientide tarkvarakindlustuse migreerimine” ja „Visual Studio Team Foundation Server 2015 CAL-i klientide tarkvarakindlustuse migre</w:t>
      </w:r>
      <w:r>
        <w:rPr>
          <w:color w:val="000000"/>
        </w:rPr>
        <w:t>erimine” ning teabe asukoha märkimiseks lisati 2016. aasta detsembri tootetingimuste viide jaotise 4 atribuutide tabeli reale Migratsiooniõigused.</w:t>
      </w:r>
    </w:p>
    <w:p w:rsidR="008F4B00" w:rsidRDefault="008F4B00">
      <w:pPr>
        <w:pStyle w:val="ProductList-Body"/>
      </w:pPr>
    </w:p>
    <w:p w:rsidR="008F4B00" w:rsidRDefault="00E5380B">
      <w:pPr>
        <w:pStyle w:val="ProductList-ClauseHeading"/>
        <w:outlineLvl w:val="2"/>
      </w:pPr>
      <w:r>
        <w:t>Võrguteenusespetsiifilised tingimused</w:t>
      </w:r>
    </w:p>
    <w:p w:rsidR="008F4B00" w:rsidRDefault="00E5380B">
      <w:pPr>
        <w:pStyle w:val="ProductList-Body"/>
      </w:pPr>
      <w:hyperlink w:anchor="_Sec626">
        <w:r>
          <w:rPr>
            <w:color w:val="00467F"/>
            <w:u w:val="single"/>
          </w:rPr>
          <w:t>Microsoft Azure’i lepingud</w:t>
        </w:r>
      </w:hyperlink>
      <w:r>
        <w:rPr>
          <w:color w:val="000000"/>
        </w:rPr>
        <w:t>: teenus Opera</w:t>
      </w:r>
      <w:r>
        <w:rPr>
          <w:color w:val="000000"/>
        </w:rPr>
        <w:t>tions Management Suite on nimetatud ümber teenuseks Operations Management and Security.</w:t>
      </w:r>
    </w:p>
    <w:p w:rsidR="008F4B00" w:rsidRDefault="00E5380B">
      <w:pPr>
        <w:pStyle w:val="ProductList-Body"/>
      </w:pPr>
      <w:hyperlink w:anchor="_Sec632">
        <w:r>
          <w:rPr>
            <w:color w:val="00467F"/>
            <w:u w:val="single"/>
          </w:rPr>
          <w:t>Office 365 teenused</w:t>
        </w:r>
      </w:hyperlink>
      <w:r>
        <w:rPr>
          <w:color w:val="000000"/>
        </w:rPr>
        <w:t>: Office 365 täiustatud e-juurdluse uus nimetus on Office 365 täpsem vastavus.</w:t>
      </w:r>
    </w:p>
    <w:p w:rsidR="008F4B00" w:rsidRDefault="008F4B00">
      <w:pPr>
        <w:pStyle w:val="ProductList-Body"/>
      </w:pPr>
    </w:p>
    <w:p w:rsidR="008F4B00" w:rsidRDefault="00E5380B">
      <w:pPr>
        <w:pStyle w:val="ProductList-ClauseHeading"/>
        <w:outlineLvl w:val="2"/>
      </w:pPr>
      <w:r>
        <w:t>lisa E</w:t>
      </w:r>
    </w:p>
    <w:p w:rsidR="008F4B00" w:rsidRDefault="00E5380B">
      <w:pPr>
        <w:pStyle w:val="ProductList-Body"/>
      </w:pPr>
      <w:hyperlink w:anchor="_Sec572">
        <w:r>
          <w:rPr>
            <w:color w:val="00467F"/>
            <w:u w:val="single"/>
          </w:rPr>
          <w:t>Azure Compute Capacity sooduspakkumine</w:t>
        </w:r>
      </w:hyperlink>
      <w:r>
        <w:rPr>
          <w:color w:val="000000"/>
        </w:rPr>
        <w:t>: Azure Compute Capacity sooduspakkumist pikendati 2017. aasta 31. märtsini.</w:t>
      </w:r>
    </w:p>
    <w:p w:rsidR="008F4B00" w:rsidRDefault="00E5380B">
      <w:pPr>
        <w:pStyle w:val="ProductList-Body"/>
      </w:pPr>
      <w:hyperlink w:anchor="_Sec572">
        <w:r>
          <w:rPr>
            <w:color w:val="00467F"/>
            <w:u w:val="single"/>
          </w:rPr>
          <w:t>System Center Client Management Suite'i sooduspakkumine</w:t>
        </w:r>
      </w:hyperlink>
      <w:r>
        <w:rPr>
          <w:color w:val="000000"/>
        </w:rPr>
        <w:t>: System Center Client Management Suite’i sooduspakkumin</w:t>
      </w:r>
      <w:r>
        <w:rPr>
          <w:color w:val="000000"/>
        </w:rPr>
        <w:t>e aegus 2016. aasta 31. detsembril</w:t>
      </w:r>
    </w:p>
    <w:p w:rsidR="008F4B00" w:rsidRDefault="008F4B00">
      <w:pPr>
        <w:pStyle w:val="ProductList-Body"/>
      </w:pP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8F4B00">
      <w:pPr>
        <w:sectPr w:rsidR="008F4B00">
          <w:headerReference w:type="default" r:id="rId29"/>
          <w:footerReference w:type="default" r:id="rId30"/>
          <w:type w:val="continuous"/>
          <w:pgSz w:w="12240" w:h="15840" w:code="1"/>
          <w:pgMar w:top="1170" w:right="720" w:bottom="720" w:left="720" w:header="432" w:footer="288" w:gutter="0"/>
          <w:cols w:space="360"/>
        </w:sectPr>
      </w:pPr>
    </w:p>
    <w:p w:rsidR="008F4B00" w:rsidRDefault="00E5380B">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470725429"/>
      <w:r>
        <w:instrText>Litsentsitingimused</w:instrText>
      </w:r>
      <w:bookmarkEnd w:id="13"/>
      <w:r>
        <w:instrText>" \l 1</w:instrText>
      </w:r>
      <w:r>
        <w:fldChar w:fldCharType="end"/>
      </w:r>
    </w:p>
    <w:p w:rsidR="008F4B00" w:rsidRDefault="00E5380B">
      <w:pPr>
        <w:pStyle w:val="ProductList-Body"/>
      </w:pPr>
      <w:r>
        <w:t>Kõik kliendi hulgilitsentsilepingus olevad mõisted „toote kasutusõigused” viitavad iga tootekirje kasutusõiguste jaotises märgitud mõistetele. See hõlmab iga toote puhul üldkehtivaid litsentsitingimusi</w:t>
      </w:r>
      <w:r>
        <w:t>, kohalduvaid litsentsimudeli tingimusi ja mis tahes tootekohaseid litsentsitingimusi tootekirjes.</w:t>
      </w:r>
    </w:p>
    <w:p w:rsidR="008F4B00" w:rsidRDefault="008F4B00">
      <w:pPr>
        <w:pStyle w:val="ProductList-Body"/>
      </w:pPr>
    </w:p>
    <w:p w:rsidR="008F4B00" w:rsidRDefault="00E5380B">
      <w:pPr>
        <w:pStyle w:val="ProductList-Body"/>
      </w:pPr>
      <w:r>
        <w:t>Võrguteenuste puhul viitab mõiste „toote kasutusõigused” kliendi hulgilitsentsilepingus OST-le. Kui tarkvaratoode sisaldab nii tarkvara kui ka võrguteenusei</w:t>
      </w:r>
      <w:r>
        <w:t>d, kehtivad võrguteenustele OST tingimused ja kogu tarkvarale need litsentsitingimused.</w:t>
      </w:r>
    </w:p>
    <w:p w:rsidR="008F4B00" w:rsidRDefault="00E5380B">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470725430"/>
      <w:r>
        <w:instrText>Üldkehtivad litsentsitingimused</w:instrText>
      </w:r>
      <w:bookmarkEnd w:id="15"/>
      <w:r>
        <w:instrText>" \l 2</w:instrText>
      </w:r>
      <w:r>
        <w:fldChar w:fldCharType="end"/>
      </w:r>
    </w:p>
    <w:p w:rsidR="008F4B00" w:rsidRDefault="00E5380B">
      <w:pPr>
        <w:pStyle w:val="ProductList-Body"/>
      </w:pPr>
      <w:r>
        <w:t>Üldkehtivad litsentsitingimused kehtivad kõigile Microsofti hulgilitsentsimise kaudu litsent</w:t>
      </w:r>
      <w:r>
        <w:t>situd tarkvaratoodetele (v.a juhul, kui litsentsimudeli tingimustes ja/või tootekohastes litsentsitingimustes on märgitud teisiti).</w:t>
      </w:r>
    </w:p>
    <w:p w:rsidR="008F4B00" w:rsidRDefault="008F4B00">
      <w:pPr>
        <w:pStyle w:val="ProductList-Body"/>
      </w:pPr>
    </w:p>
    <w:p w:rsidR="008F4B00" w:rsidRDefault="00E5380B">
      <w:pPr>
        <w:pStyle w:val="ProductList-ClauseHeading"/>
        <w:outlineLvl w:val="2"/>
      </w:pPr>
      <w:r>
        <w:t>1. Definitsioonid</w:t>
      </w:r>
    </w:p>
    <w:p w:rsidR="008F4B00" w:rsidRDefault="00E5380B">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8F4B00" w:rsidRDefault="008F4B00">
      <w:pPr>
        <w:pStyle w:val="ProductList-Body"/>
      </w:pPr>
    </w:p>
    <w:p w:rsidR="008F4B00" w:rsidRDefault="00E5380B">
      <w:pPr>
        <w:pStyle w:val="ProductList-ClauseHeading"/>
        <w:outlineLvl w:val="2"/>
      </w:pPr>
      <w:r>
        <w:t>2. Kliendi kasutusõigused</w:t>
      </w:r>
    </w:p>
    <w:p w:rsidR="008F4B00" w:rsidRDefault="00E5380B">
      <w:pPr>
        <w:pStyle w:val="ProductList-Body"/>
      </w:pPr>
      <w:r>
        <w:t>Kui klient järgib oma hulgilitsentsilepingut, võib ta kasutada tarkvara ja võrguteenuseid nii, nagu tootetingimustes on selge sõnaga lubatud. Kliendil peab o</w:t>
      </w:r>
      <w:r>
        <w:t xml:space="preserve">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8F4B00" w:rsidRDefault="008F4B00">
      <w:pPr>
        <w:pStyle w:val="ProductList-Body"/>
      </w:pPr>
    </w:p>
    <w:p w:rsidR="008F4B00" w:rsidRDefault="00E5380B">
      <w:pPr>
        <w:pStyle w:val="ProductList-ClauseHeading"/>
        <w:outlineLvl w:val="2"/>
      </w:pPr>
      <w:r>
        <w:t>3. Muude versioonide ja madalama taseme väljaannete kasutamise õigused</w:t>
      </w:r>
    </w:p>
    <w:p w:rsidR="008F4B00" w:rsidRDefault="00E5380B">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w:instrText>
      </w:r>
      <w:r>
        <w:instrText xml:space="preserve">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w:instrText>
      </w:r>
      <w:r>
        <w:instrText xml:space="preserve">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w:t>
      </w:r>
      <w:r>
        <w:t>elle poole pöörduda. Kehtivad siiski litsentsitud versiooni kasutamise õigused. Varasemate versioonide ja madalama taseme väljaannete litsentsid ei täida toote litsentsimisnõudeid.</w:t>
      </w:r>
    </w:p>
    <w:p w:rsidR="008F4B00" w:rsidRDefault="008F4B00">
      <w:pPr>
        <w:pStyle w:val="ProductList-Body"/>
      </w:pPr>
    </w:p>
    <w:p w:rsidR="008F4B00" w:rsidRDefault="00E5380B">
      <w:pPr>
        <w:pStyle w:val="ProductList-ClauseHeading"/>
        <w:outlineLvl w:val="2"/>
      </w:pPr>
      <w:r>
        <w:t>4. Muu tootja tarkvara</w:t>
      </w:r>
    </w:p>
    <w:p w:rsidR="008F4B00" w:rsidRDefault="00E5380B">
      <w:pPr>
        <w:pStyle w:val="ProductList-Body"/>
      </w:pPr>
      <w:r>
        <w:t>Tarkvara võib sisaldada kolmandatele osapooltele ku</w:t>
      </w:r>
      <w:r>
        <w:t>uluvaid programme või komponente, mida litsentsitakse kliendile tarkvara installimise ajal edastatavate või sellega kaasnevas failis „ThirdPartyNotices” sisalduvate eraldi tingimuste alusel. Tarkvara võib sisaldada ka kolmanda osapoole avatud allika progra</w:t>
      </w:r>
      <w:r>
        <w:t>mme, mida litsentsib kliendile Microsoft ja mitte vastav kolmas osapool Microsofti litsentsitingimuste alusel.</w:t>
      </w:r>
    </w:p>
    <w:p w:rsidR="008F4B00" w:rsidRDefault="008F4B00">
      <w:pPr>
        <w:pStyle w:val="ProductList-Body"/>
      </w:pPr>
    </w:p>
    <w:p w:rsidR="008F4B00" w:rsidRDefault="00E5380B">
      <w:pPr>
        <w:pStyle w:val="ProductList-ClauseHeading"/>
        <w:outlineLvl w:val="2"/>
      </w:pPr>
      <w:r>
        <w:t>5. Eelväljaande kood, värskendused või täiendused, lisafunktsioonid</w:t>
      </w:r>
    </w:p>
    <w:p w:rsidR="008F4B00" w:rsidRDefault="00E5380B">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w:t>
      </w:r>
      <w:r>
        <w:t>d on). Mõni toode nõuab automaatseid värskendusi, nagu on kirjeldatud tootekohastes litsentsitingimustes.</w:t>
      </w:r>
    </w:p>
    <w:p w:rsidR="008F4B00" w:rsidRDefault="008F4B00">
      <w:pPr>
        <w:pStyle w:val="ProductList-Body"/>
      </w:pPr>
    </w:p>
    <w:p w:rsidR="008F4B00" w:rsidRDefault="00E5380B">
      <w:pPr>
        <w:pStyle w:val="ProductList-ClauseHeading"/>
        <w:outlineLvl w:val="2"/>
      </w:pPr>
      <w:r>
        <w:t>6. Piirangud</w:t>
      </w:r>
    </w:p>
    <w:p w:rsidR="008F4B00" w:rsidRDefault="00E5380B">
      <w:pPr>
        <w:pStyle w:val="ProductList-Body"/>
      </w:pPr>
      <w:r>
        <w:t xml:space="preserve">Klient ei tohi kasutada (ja pole selleks litsentsitud) tooteid ärimajutusteenuste pakkumiseks kolmandatele osapooltele, ületama toodete </w:t>
      </w:r>
      <w:r>
        <w:t xml:space="preserve">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w:instrText>
      </w:r>
      <w:r>
        <w:instrText xml:space="preserve">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w:t>
      </w:r>
      <w:r>
        <w:t xml:space="preserve"> tarkvarale juurdepääsu õigused ei anna kliendile mingit õigust võtta kasutusele Microsofti patente ega muud Microsofti intellektuaalset omandit ei seadmetes endis ega üheski muus tarkvaras või seadmes.</w:t>
      </w:r>
    </w:p>
    <w:p w:rsidR="008F4B00" w:rsidRDefault="008F4B00">
      <w:pPr>
        <w:pStyle w:val="ProductList-Body"/>
      </w:pPr>
    </w:p>
    <w:p w:rsidR="008F4B00" w:rsidRDefault="00E5380B">
      <w:pPr>
        <w:pStyle w:val="ProductList-ClauseHeading"/>
        <w:outlineLvl w:val="2"/>
      </w:pPr>
      <w:r>
        <w:t>7. Tarkvarakindlustus</w:t>
      </w:r>
    </w:p>
    <w:p w:rsidR="008F4B00" w:rsidRDefault="00E5380B">
      <w:pPr>
        <w:pStyle w:val="ProductList-Body"/>
      </w:pPr>
      <w:r>
        <w:t xml:space="preserve">Tarkvarakindlustuse kate võib </w:t>
      </w:r>
      <w:r>
        <w:t xml:space="preserve">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w:t>
      </w:r>
      <w:r>
        <w:t>se kirjelduses pole märgitud teisiti.</w:t>
      </w:r>
    </w:p>
    <w:p w:rsidR="008F4B00" w:rsidRDefault="008F4B00">
      <w:pPr>
        <w:pStyle w:val="ProductList-Body"/>
      </w:pPr>
    </w:p>
    <w:p w:rsidR="008F4B00" w:rsidRDefault="00E5380B">
      <w:pPr>
        <w:pStyle w:val="ProductList-ClauseHeading"/>
        <w:outlineLvl w:val="2"/>
      </w:pPr>
      <w:r>
        <w:t>8. Tarkvarahalduse sisseostmine</w:t>
      </w:r>
    </w:p>
    <w:p w:rsidR="008F4B00" w:rsidRDefault="00E5380B">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w:t>
      </w:r>
      <w:r>
        <w:t>a teistes seadmetes, mis kuuluvad kolmandate osapoolte igapäevase halduse ja juhtimise alla eeldusel, et need serverid ja muud seadmed on nüüd ja edaspidi täielikult kliendi kasutuses. Klient vastutab kõigi oma hulgilitsentsilepingu alusel kehtivate kohust</w:t>
      </w:r>
      <w:r>
        <w:t>uste eest, olenemata riistvara, milles tarkvara kasutatakse, füüsilisest asukohast.</w:t>
      </w:r>
    </w:p>
    <w:p w:rsidR="008F4B00" w:rsidRDefault="008F4B00">
      <w:pPr>
        <w:pStyle w:val="ProductList-Body"/>
      </w:pPr>
    </w:p>
    <w:p w:rsidR="008F4B00" w:rsidRDefault="00E5380B">
      <w:pPr>
        <w:pStyle w:val="ProductList-ClauseHeading"/>
        <w:outlineLvl w:val="2"/>
      </w:pPr>
      <w:r>
        <w:t>9. Litsentside määramine ja ümbermääramine</w:t>
      </w:r>
    </w:p>
    <w:p w:rsidR="008F4B00" w:rsidRDefault="00E5380B">
      <w:pPr>
        <w:pStyle w:val="ProductList-Body"/>
      </w:pPr>
      <w:r>
        <w:t xml:space="preserve">Enne tarkvara </w:t>
      </w:r>
      <w:r>
        <w:fldChar w:fldCharType="begin"/>
      </w:r>
      <w:r>
        <w:instrText xml:space="preserve"> AutoTextList   \s NoStyle \t "Litsents on õigus toodet alla laadida, installida, sellele juurde pääseda ja seda k</w:instrText>
      </w:r>
      <w:r>
        <w:instrText xml:space="preserve">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w:instrText>
      </w:r>
      <w:r>
        <w:instrText xml:space="preserve">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w:instrText>
      </w:r>
      <w:r>
        <w:instrText xml:space="preserve">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w:t>
      </w:r>
      <w:r>
        <w:t xml:space="preserve">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w:instrText>
      </w:r>
      <w:r>
        <w:instrText xml:space="preserve">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w:instrText>
      </w:r>
      <w:r>
        <w:instrText xml:space="preserve">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w:t>
      </w:r>
      <w:r>
        <w:t xml:space="preserve">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w:instrText>
      </w:r>
      <w:r>
        <w:instrText xml:space="preserve">adida, installida, sellele juurde pääseda ja seda kasutada." </w:instrText>
      </w:r>
      <w:r>
        <w:fldChar w:fldCharType="separate"/>
      </w:r>
      <w:r>
        <w:rPr>
          <w:color w:val="0563C1"/>
        </w:rPr>
        <w:t>litsentsiga</w:t>
      </w:r>
      <w:r>
        <w:fldChar w:fldCharType="end"/>
      </w:r>
      <w:r>
        <w:t xml:space="preserve">. Windowsi lauaarvutite </w:t>
      </w:r>
      <w:r>
        <w:lastRenderedPageBreak/>
        <w:t xml:space="preserve">operatsioonisüsteemi seadmekohastele litsentsidele ja tarkvarakindlustuse katte ümbermääramisele kehtivad teised tingimused, mis on kirjas </w:t>
      </w:r>
      <w:hyperlink w:anchor="_Sec652">
        <w:r>
          <w:rPr>
            <w:color w:val="00467F"/>
            <w:u w:val="single"/>
          </w:rPr>
          <w:t>Windowsi tootekirjes</w:t>
        </w:r>
      </w:hyperlink>
      <w:r>
        <w:t>.</w:t>
      </w:r>
    </w:p>
    <w:p w:rsidR="008F4B00" w:rsidRDefault="008F4B00">
      <w:pPr>
        <w:pStyle w:val="ProductList-Body"/>
      </w:pPr>
    </w:p>
    <w:p w:rsidR="008F4B00" w:rsidRDefault="00E5380B">
      <w:pPr>
        <w:pStyle w:val="ProductList-ClauseHeading"/>
        <w:outlineLvl w:val="2"/>
      </w:pPr>
      <w:r>
        <w:t>10. Tehnilised meetmed</w:t>
      </w:r>
    </w:p>
    <w:p w:rsidR="008F4B00" w:rsidRDefault="00E5380B">
      <w:pPr>
        <w:pStyle w:val="ProductList-Body"/>
      </w:pPr>
      <w:r>
        <w:t>Microsoft võib tingimuste jõustamiseks, mis piiravad toote teatud versioonide kliendipoolset kasutust, kasutada tehnilisi meetmeid ja kontrollida tingimuste täitmist vastavalt kliendi hulgilitsentsi</w:t>
      </w:r>
      <w:r>
        <w:t>lepingule. Mõni toode on tehnoloogiliste vahenditega kaitstud ning nende installimine või neile juurdepääs nõuab aktiveerimist või valideerimist, samuti tootenumbrit.</w:t>
      </w:r>
    </w:p>
    <w:p w:rsidR="008F4B00" w:rsidRDefault="008F4B00">
      <w:pPr>
        <w:pStyle w:val="ProductList-Body"/>
      </w:pPr>
    </w:p>
    <w:p w:rsidR="008F4B00" w:rsidRDefault="00E5380B">
      <w:pPr>
        <w:pStyle w:val="ProductList-SubClauseHeading"/>
        <w:outlineLvl w:val="3"/>
      </w:pPr>
      <w:r>
        <w:t>10.1 Aktiveerimine ja valideerimine</w:t>
      </w:r>
    </w:p>
    <w:p w:rsidR="008F4B00" w:rsidRDefault="00E5380B">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w:t>
      </w:r>
      <w:r>
        <w:t>ootes määratud aja lõppu on piiratud, kui tarkvara ei aktiveerita. Kui kliendil tarkvara aktiveerimine ei õnnestu, puudub tal litsents tarkvara kasutamise jätkamiseks. Iga seade, mida võtmehaldusteenuse (KMS) kaudu pole aktiveeritud, peab kasutama mitme ak</w:t>
      </w:r>
      <w:r>
        <w:t>tiveerimiskorraga võtit (MAK). Klient ei tohi aktiveerimist ega valideerimist vältida.</w:t>
      </w:r>
    </w:p>
    <w:p w:rsidR="008F4B00" w:rsidRDefault="008F4B00">
      <w:pPr>
        <w:pStyle w:val="ProductList-BodyIndented"/>
      </w:pPr>
    </w:p>
    <w:p w:rsidR="008F4B00" w:rsidRDefault="00E5380B">
      <w:pPr>
        <w:pStyle w:val="ProductList-SubClauseHeading"/>
        <w:outlineLvl w:val="3"/>
      </w:pPr>
      <w:r>
        <w:t>10.2 Tootenumbrid</w:t>
      </w:r>
    </w:p>
    <w:p w:rsidR="008F4B00" w:rsidRDefault="00E5380B">
      <w:pPr>
        <w:pStyle w:val="ProductList-BodyIndented"/>
      </w:pPr>
      <w:r>
        <w:t>Tarkvara litsentsitud kasutamiseks on vajalik määratud tootevõti. Kõik tootenumbrid on Microsofti konfidentsiaalne teave. Vaatamata kliendi hulgilitse</w:t>
      </w:r>
      <w:r>
        <w:t>ntsilepingu vastupidistele sätetele ei tohi klient avaldada tootenumbreid kolmandatele osapooltele. Klient ei tohi võimaldada turvamata juurdepääsu oma võtmehaldusteenuse (KMS) arvutitele mittejuhitava võrgu kaudu. Tootenumbrite või KMS-võtmete lubamatu ka</w:t>
      </w:r>
      <w:r>
        <w:t>sutamise või avaldamise korral võib Microsoft takistada tulevasi aktiveerimisi, inaktiveerimisi või tootenumbrite aktiveerimist või valideerimist ning toimida muul asjakohasel viisil.</w:t>
      </w:r>
    </w:p>
    <w:p w:rsidR="008F4B00" w:rsidRDefault="008F4B00">
      <w:pPr>
        <w:pStyle w:val="ProductList-BodyIndented"/>
      </w:pPr>
    </w:p>
    <w:p w:rsidR="008F4B00" w:rsidRDefault="00E5380B">
      <w:pPr>
        <w:pStyle w:val="ProductList-ClauseHeading"/>
        <w:outlineLvl w:val="2"/>
      </w:pPr>
      <w:r>
        <w:t>11. Teatised</w:t>
      </w:r>
    </w:p>
    <w:p w:rsidR="008F4B00" w:rsidRDefault="00E5380B">
      <w:pPr>
        <w:pStyle w:val="ProductList-Body"/>
      </w:pPr>
      <w:r>
        <w:t>Kui tootekirje kasutusõiguste jaotistes on märgitud, kehti</w:t>
      </w:r>
      <w:r>
        <w:t>vad järgmised teatised.</w:t>
      </w:r>
    </w:p>
    <w:p w:rsidR="008F4B00" w:rsidRDefault="008F4B00">
      <w:pPr>
        <w:pStyle w:val="ProductList-Body"/>
      </w:pPr>
    </w:p>
    <w:p w:rsidR="008F4B00" w:rsidRDefault="00E5380B">
      <w:pPr>
        <w:pStyle w:val="ProductList-SubClauseHeading"/>
        <w:outlineLvl w:val="3"/>
      </w:pPr>
      <w:r>
        <w:t>11. 1. Interneti-põhised funktsioonid</w:t>
      </w:r>
    </w:p>
    <w:p w:rsidR="008F4B00" w:rsidRDefault="00E5380B">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w:t>
      </w:r>
      <w:r>
        <w:t>d iga tarkvaratoote privaatsusavalduses.</w:t>
      </w:r>
    </w:p>
    <w:p w:rsidR="008F4B00" w:rsidRDefault="008F4B00">
      <w:pPr>
        <w:pStyle w:val="ProductList-BodyIndented"/>
      </w:pPr>
    </w:p>
    <w:p w:rsidR="008F4B00" w:rsidRDefault="00E5380B">
      <w:pPr>
        <w:pStyle w:val="ProductList-SubClauseHeading"/>
        <w:outlineLvl w:val="3"/>
      </w:pPr>
      <w:r>
        <w:t>11.2 Bingi kaardid</w:t>
      </w:r>
    </w:p>
    <w:p w:rsidR="008F4B00" w:rsidRDefault="00E5380B">
      <w:pPr>
        <w:pStyle w:val="ProductList-BodyIndented"/>
      </w:pPr>
      <w:r>
        <w:t>Toode võib sisaldada Bingi kaartide kasutamist. Mis tahes Bing Mapsi kaudu edastatud sisu, sh geokoodid, võib kasutada ainult selles tootes, mille kaudu sisu edastati. Bing Mapsi kasutamisel keht</w:t>
      </w:r>
      <w:r>
        <w:t xml:space="preserve">ivad kliendile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rsidR="008F4B00" w:rsidRDefault="008F4B00">
      <w:pPr>
        <w:pStyle w:val="ProductList-BodyIndented"/>
      </w:pPr>
    </w:p>
    <w:p w:rsidR="008F4B00" w:rsidRDefault="00E5380B">
      <w:pPr>
        <w:pStyle w:val="ProductList-SubClauseHeading"/>
        <w:outlineLvl w:val="3"/>
      </w:pPr>
      <w:r>
        <w:t>11.3 Visuaalstandard H.264/AVC, videostandard VC-1 ja visuaalstandardi MPEG-4 2. osa</w:t>
      </w:r>
    </w:p>
    <w:p w:rsidR="008F4B00" w:rsidRDefault="00E5380B">
      <w:pPr>
        <w:pStyle w:val="ProductList-BodyIndented"/>
      </w:pPr>
      <w:r>
        <w:t xml:space="preserve">See tarkvara võib sisaldada H.264/AVC, VC-1 ja MPEG-4 2. osa visuaalse tihendamise tehnoloogiat. MPEG LA, </w:t>
      </w:r>
      <w:r>
        <w:t xml:space="preserve">L.L.C. nõuab järgmise teate kaasamist: SEE TOODE ON LITSENTSITUD AVC, VC-1 JA MPEG-4 2. OSA VISUAALSE PATENDIPORTFELLI LITSENTSIDE JÄRGI TARBIJA ISIKLIKUKS NING MITTEÄRILISEKS KASUTAMISEKS (i) VIDEO KODEERIMISEKS ÜLALTOODU JÄRGI („VIDEOSTANDARDID”) JA/VÕI </w:t>
      </w:r>
      <w:r>
        <w:t>(ii) SELLISE VC-1 ja MPEG-4 2. OSA VORMINGUS VIDEO DEKODEERIMISEKS, MILLE KODEERIS TARBIJA ISIKLIKU NING MITTEÄRILISE TEGEVUSE KÄIGUS JA/VÕI MIS HANGITI SELLISELT VIDEOTEENUSTE PAKKUJALT, KELLEL ON SELLISE VIDEO PAKKUMISE LITSENTS. LITSENTSI EI ANTA OTSESE</w:t>
      </w:r>
      <w:r>
        <w:t xml:space="preserv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w:t>
      </w:r>
      <w:r>
        <w:t>lele äritegevusele omaseks äritegevuseks, kui see ei hõlma (i) tarkvara levitamist kolmandatele osapooltele või (ii) sisu loomist VIDEOSTANDARDITEGA ühilduvate tehnoloogiate levitamiseks kolmandatele osapooltele.</w:t>
      </w:r>
    </w:p>
    <w:p w:rsidR="008F4B00" w:rsidRDefault="008F4B00">
      <w:pPr>
        <w:pStyle w:val="ProductList-BodyIndented"/>
      </w:pPr>
    </w:p>
    <w:p w:rsidR="008F4B00" w:rsidRDefault="00E5380B">
      <w:pPr>
        <w:pStyle w:val="ProductList-ClauseHeading"/>
        <w:outlineLvl w:val="2"/>
      </w:pPr>
      <w:r>
        <w:t>12. Fondikomponendid, pildid ja helid</w:t>
      </w:r>
    </w:p>
    <w:p w:rsidR="008F4B00" w:rsidRDefault="00E5380B">
      <w:pPr>
        <w:pStyle w:val="ProductList-Body"/>
      </w:pPr>
      <w:r>
        <w:t xml:space="preserve">Kui </w:t>
      </w:r>
      <w:r>
        <w:t xml:space="preserve">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w:instrText>
      </w:r>
      <w:r>
        <w:instrText xml:space="preserv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w:t>
      </w:r>
      <w:r>
        <w:t>ontide manustamise piiranguid arvestades ja laadida neid sisu printimiseks ajutiselt alla printerisse või muusse väljundseadmesse.</w:t>
      </w:r>
    </w:p>
    <w:p w:rsidR="008F4B00" w:rsidRDefault="008F4B00">
      <w:pPr>
        <w:pStyle w:val="ProductList-Body"/>
      </w:pPr>
    </w:p>
    <w:p w:rsidR="008F4B00" w:rsidRDefault="00E5380B">
      <w:pPr>
        <w:pStyle w:val="ProductList-ClauseHeading"/>
        <w:outlineLvl w:val="2"/>
      </w:pPr>
      <w:r>
        <w:t>13. Kaasatud tehnoloogiad</w:t>
      </w:r>
    </w:p>
    <w:p w:rsidR="008F4B00" w:rsidRDefault="00E5380B">
      <w:pPr>
        <w:pStyle w:val="ProductList-Body"/>
      </w:pPr>
      <w:r>
        <w:t>Tooted võivad sisaldada muid Microsofti tehnoloogia komponente, millele kehtivad nende eraldi lits</w:t>
      </w:r>
      <w:r>
        <w:t>entsitingimused, nagu on märgitud iga tootekirje kasutusõiguste jaotises. Kui nende komponentide eraldi tingimusi pole tootekohastes litsentsitingimustes käsitletud, võib need leida toote installikausta eraldi kaustas või toote ühtse installeri kaudu.</w:t>
      </w:r>
    </w:p>
    <w:p w:rsidR="008F4B00" w:rsidRDefault="008F4B00">
      <w:pPr>
        <w:pStyle w:val="ProductList-Body"/>
      </w:pPr>
    </w:p>
    <w:p w:rsidR="008F4B00" w:rsidRDefault="00E5380B">
      <w:pPr>
        <w:pStyle w:val="ProductList-ClauseHeading"/>
        <w:outlineLvl w:val="2"/>
      </w:pPr>
      <w:r>
        <w:t>14.</w:t>
      </w:r>
      <w:r>
        <w:t xml:space="preserve"> Võrdlustestid</w:t>
      </w:r>
    </w:p>
    <w:p w:rsidR="008F4B00" w:rsidRDefault="00E5380B">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w:t>
      </w:r>
      <w:r>
        <w:t>sapoolele peab klient hankima Microsofti eelneva kirjaliku nõusoleku. See ei kehti Windows Serveri puhul.</w:t>
      </w:r>
    </w:p>
    <w:p w:rsidR="008F4B00" w:rsidRDefault="008F4B00">
      <w:pPr>
        <w:pStyle w:val="ProductList-Body"/>
      </w:pPr>
    </w:p>
    <w:p w:rsidR="008F4B00" w:rsidRDefault="00E5380B">
      <w:pPr>
        <w:pStyle w:val="ProductList-ClauseHeading"/>
        <w:outlineLvl w:val="2"/>
      </w:pPr>
      <w:r>
        <w:t>15. Multipleksimine</w:t>
      </w:r>
    </w:p>
    <w:p w:rsidR="008F4B00" w:rsidRDefault="00E5380B">
      <w:pPr>
        <w:pStyle w:val="ProductList-Body"/>
      </w:pPr>
      <w:r>
        <w:t xml:space="preserve">Multipleksimine ehk kerge ühendamine tarkvaraga otseühenduste vähendamiseks ei vähenda nõutavate </w:t>
      </w:r>
      <w:r>
        <w:fldChar w:fldCharType="begin"/>
      </w:r>
      <w:r>
        <w:instrText xml:space="preserve"> AutoTextList   \s NoStyle \t "L</w:instrText>
      </w:r>
      <w:r>
        <w:instrText xml:space="preserve">itsents on õigus toodet alla laadida, installida, sellele juurde pääseda ja seda kasutada." </w:instrText>
      </w:r>
      <w:r>
        <w:fldChar w:fldCharType="separate"/>
      </w:r>
      <w:r>
        <w:rPr>
          <w:color w:val="0563C1"/>
        </w:rPr>
        <w:t>litsentside</w:t>
      </w:r>
      <w:r>
        <w:fldChar w:fldCharType="end"/>
      </w:r>
      <w:r>
        <w:t xml:space="preserve"> arvu.</w:t>
      </w:r>
    </w:p>
    <w:p w:rsidR="008F4B00" w:rsidRDefault="008F4B00">
      <w:pPr>
        <w:pStyle w:val="ProductList-Body"/>
      </w:pPr>
    </w:p>
    <w:p w:rsidR="008F4B00" w:rsidRDefault="00E5380B">
      <w:pPr>
        <w:pStyle w:val="ProductList-ClauseHeading"/>
        <w:outlineLvl w:val="2"/>
      </w:pPr>
      <w:r>
        <w:lastRenderedPageBreak/>
        <w:t>16. Administratiivsed ja toeõigused</w:t>
      </w:r>
    </w:p>
    <w:p w:rsidR="008F4B00" w:rsidRDefault="00E5380B">
      <w:pPr>
        <w:pStyle w:val="ProductList-Body"/>
      </w:pPr>
      <w:r>
        <w:t xml:space="preserve">Klient võib lubada juurdepääsu mis tahes lubatud </w:t>
      </w:r>
      <w:r>
        <w:fldChar w:fldCharType="begin"/>
      </w:r>
      <w:r>
        <w:instrText xml:space="preserve"> AutoTextList   \s NoStyle \t "OSE on osa operatsioonisüs</w:instrText>
      </w:r>
      <w:r>
        <w:instrText xml:space="preserve">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töötavale serveritarkvarale kahele kasutajale ilma CAL-ideta ainult admin</w:t>
      </w:r>
      <w:r>
        <w:t xml:space="preserve">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w:instrText>
      </w:r>
      <w:r>
        <w:instrText xml:space="preserve">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8F4B00" w:rsidRDefault="008F4B00">
      <w:pPr>
        <w:pStyle w:val="ProductList-Body"/>
      </w:pPr>
    </w:p>
    <w:p w:rsidR="008F4B00" w:rsidRDefault="00E5380B">
      <w:pPr>
        <w:pStyle w:val="ProductList-ClauseHeading"/>
        <w:outlineLvl w:val="2"/>
      </w:pPr>
      <w:r>
        <w:t>17. Levitatav kood</w:t>
      </w:r>
    </w:p>
    <w:p w:rsidR="008F4B00" w:rsidRDefault="00E5380B">
      <w:pPr>
        <w:pStyle w:val="ProductList-Body"/>
      </w:pPr>
      <w:r>
        <w:t xml:space="preserve">Tarkvara võib sisaldada </w:t>
      </w:r>
      <w:r>
        <w:t xml:space="preserve">koodi, mida kliendil on lubatud allolevate tingimuste täitmisel levitada enda arendatavate programmide levitamiseks. </w:t>
      </w:r>
    </w:p>
    <w:p w:rsidR="008F4B00" w:rsidRDefault="008F4B00">
      <w:pPr>
        <w:pStyle w:val="ProductList-Body"/>
      </w:pPr>
    </w:p>
    <w:p w:rsidR="008F4B00" w:rsidRDefault="00E5380B">
      <w:pPr>
        <w:pStyle w:val="ProductList-SubClauseHeading"/>
        <w:outlineLvl w:val="3"/>
      </w:pPr>
      <w:r>
        <w:t>17.1 Kasutus- ja levitusõigus</w:t>
      </w:r>
    </w:p>
    <w:p w:rsidR="008F4B00" w:rsidRDefault="00E5380B">
      <w:pPr>
        <w:pStyle w:val="ProductList-BodyIndented"/>
      </w:pPr>
      <w:r>
        <w:t xml:space="preserve">All-loetletud kood ja tekstifailid moodustavad „Levitatava koodi”. </w:t>
      </w:r>
    </w:p>
    <w:p w:rsidR="008F4B00" w:rsidRDefault="00E5380B" w:rsidP="00923FA8">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8F4B00" w:rsidRDefault="00E5380B" w:rsidP="00923FA8">
      <w:pPr>
        <w:pStyle w:val="ProductList-Bullet"/>
        <w:numPr>
          <w:ilvl w:val="1"/>
          <w:numId w:val="4"/>
        </w:numPr>
      </w:pPr>
      <w:r>
        <w:t>Näidiskood, mall</w:t>
      </w:r>
      <w:r>
        <w:t xml:space="preserve">id ja laadid: klient võib muuta, kopeerida, juurutada ja levitada märgistusega „näidis”, „mall”, „lihtlaadid” ja „visandlaadid” koodi lähte- ja objektikoodi kujul. </w:t>
      </w:r>
    </w:p>
    <w:p w:rsidR="008F4B00" w:rsidRDefault="00E5380B" w:rsidP="00923FA8">
      <w:pPr>
        <w:pStyle w:val="ProductList-Bullet"/>
        <w:numPr>
          <w:ilvl w:val="1"/>
          <w:numId w:val="4"/>
        </w:numPr>
      </w:pPr>
      <w:r>
        <w:t>Levitamine muude isikute kaudu: klient võib anda oma programmide levitajatele loa kopeerida</w:t>
      </w:r>
      <w:r>
        <w:t xml:space="preserve"> ja levitada levitatavat koodi nende programmide osana.</w:t>
      </w:r>
    </w:p>
    <w:p w:rsidR="008F4B00" w:rsidRDefault="00E5380B" w:rsidP="00923FA8">
      <w:pPr>
        <w:pStyle w:val="ProductList-Bullet"/>
        <w:numPr>
          <w:ilvl w:val="1"/>
          <w:numId w:val="4"/>
        </w:numPr>
      </w:pPr>
      <w:r>
        <w:t>Pilditeek: klient võib pilditeegis olevaid pilte, graafikat ja animatsioone kopeerida ja levitada tarkvara dokumentatsioonis kirjeldatud tingimustel.</w:t>
      </w:r>
    </w:p>
    <w:p w:rsidR="008F4B00" w:rsidRDefault="008F4B00">
      <w:pPr>
        <w:pStyle w:val="ProductList-BodyIndented"/>
      </w:pPr>
    </w:p>
    <w:p w:rsidR="008F4B00" w:rsidRDefault="00E5380B">
      <w:pPr>
        <w:pStyle w:val="ProductList-SubClauseHeading"/>
        <w:outlineLvl w:val="3"/>
      </w:pPr>
      <w:r>
        <w:t>17.2 Levitusnõuded</w:t>
      </w:r>
    </w:p>
    <w:p w:rsidR="008F4B00" w:rsidRDefault="00E5380B">
      <w:pPr>
        <w:pStyle w:val="ProductList-BodyIndented"/>
      </w:pPr>
      <w:r>
        <w:t>Kui klient levitab mis tahes levitatavat koodi. Klient peab tegema järgmist.</w:t>
      </w:r>
    </w:p>
    <w:p w:rsidR="008F4B00" w:rsidRDefault="00E5380B" w:rsidP="00923FA8">
      <w:pPr>
        <w:pStyle w:val="ProductList-Bullet"/>
        <w:numPr>
          <w:ilvl w:val="1"/>
          <w:numId w:val="5"/>
        </w:numPr>
      </w:pPr>
      <w:r>
        <w:t>seda tohib levitada ainult koos kliendi programmidega, kusjuures kliendi programmid annavad levitatavale koodile olulise põhifunktsionaalsuse;</w:t>
      </w:r>
    </w:p>
    <w:p w:rsidR="008F4B00" w:rsidRDefault="00E5380B" w:rsidP="00923FA8">
      <w:pPr>
        <w:pStyle w:val="ProductList-Bullet"/>
        <w:numPr>
          <w:ilvl w:val="1"/>
          <w:numId w:val="5"/>
        </w:numPr>
      </w:pPr>
      <w:r>
        <w:t>klient peab nõudma levitajatelt ja v</w:t>
      </w:r>
      <w:r>
        <w:t xml:space="preserve">älistelt lõppkasutajatelt nõustumist tingimustega, mis kaitsevad levitatavat koodi vähemalt samal määral, nagu kliendi hulgilitsentsileping, sh tootetingimused; </w:t>
      </w:r>
    </w:p>
    <w:p w:rsidR="008F4B00" w:rsidRDefault="00E5380B" w:rsidP="00923FA8">
      <w:pPr>
        <w:pStyle w:val="ProductList-Bullet"/>
        <w:numPr>
          <w:ilvl w:val="1"/>
          <w:numId w:val="5"/>
        </w:numPr>
      </w:pPr>
      <w:r>
        <w:t xml:space="preserve">klient peab välistama Microsoftile kliendi programmide levitamise või kasutamisega seotud mis </w:t>
      </w:r>
      <w:r>
        <w:t>tahes nõuete (sh advokaaditasud) esitamise, kaitsma Microsofti nende eest ning korvama nendega tekitatud kulutused, v.a ulatuses, mille piires mis tahes nõue põhineb ainult kliendi programmis sisalduval levitataval koodil.</w:t>
      </w:r>
    </w:p>
    <w:p w:rsidR="008F4B00" w:rsidRDefault="008F4B00">
      <w:pPr>
        <w:pStyle w:val="ProductList-BodyIndented"/>
      </w:pPr>
    </w:p>
    <w:p w:rsidR="008F4B00" w:rsidRDefault="00E5380B">
      <w:pPr>
        <w:pStyle w:val="ProductList-SubClauseHeading"/>
        <w:outlineLvl w:val="3"/>
      </w:pPr>
      <w:r>
        <w:t>17.3 Levitamispiirangud</w:t>
      </w:r>
    </w:p>
    <w:p w:rsidR="008F4B00" w:rsidRDefault="00E5380B">
      <w:pPr>
        <w:pStyle w:val="ProductList-BodyIndented"/>
      </w:pPr>
      <w:r>
        <w:t>Klient e</w:t>
      </w:r>
      <w:r>
        <w:t>i tohi:</w:t>
      </w:r>
    </w:p>
    <w:p w:rsidR="008F4B00" w:rsidRDefault="00E5380B" w:rsidP="00923FA8">
      <w:pPr>
        <w:pStyle w:val="ProductList-Bullet"/>
        <w:numPr>
          <w:ilvl w:val="1"/>
          <w:numId w:val="6"/>
        </w:numPr>
      </w:pPr>
      <w:r>
        <w:t xml:space="preserve">muuta levitatavas koodis mis tahes autoriõiguse-, kaubamärgi- või patenditeadet; </w:t>
      </w:r>
    </w:p>
    <w:p w:rsidR="008F4B00" w:rsidRDefault="00E5380B" w:rsidP="00923FA8">
      <w:pPr>
        <w:pStyle w:val="ProductList-Bullet"/>
        <w:numPr>
          <w:ilvl w:val="1"/>
          <w:numId w:val="6"/>
        </w:numPr>
      </w:pPr>
      <w:r>
        <w:t xml:space="preserve">kasutada Microsofti kaubamärke oma programmide nimedes ega viisil, mis viitab, nagu pärineksid tema programmid Microsoftilt või nagu oleks neil Microsofti toetus; </w:t>
      </w:r>
    </w:p>
    <w:p w:rsidR="008F4B00" w:rsidRDefault="00E5380B" w:rsidP="00923FA8">
      <w:pPr>
        <w:pStyle w:val="ProductList-Bullet"/>
        <w:numPr>
          <w:ilvl w:val="1"/>
          <w:numId w:val="6"/>
        </w:numPr>
      </w:pPr>
      <w:r>
        <w:t>le</w:t>
      </w:r>
      <w:r>
        <w:t>vitada levitatavat koodi pahatahtlikesse või eksitavatesse programmidesse, nendega koos või ebaseaduslikult;</w:t>
      </w:r>
    </w:p>
    <w:p w:rsidR="008F4B00" w:rsidRDefault="00E5380B" w:rsidP="00923FA8">
      <w:pPr>
        <w:pStyle w:val="ProductList-Bullet"/>
        <w:numPr>
          <w:ilvl w:val="1"/>
          <w:numId w:val="6"/>
        </w:numPr>
      </w:pPr>
      <w:r>
        <w:t>muuta ega levitada mis tahes levitatava koodi lähtekoodi nii, et selle mis tahes osa allub välistatud litsentsile. Välistatud litsents on litsents,</w:t>
      </w:r>
      <w:r>
        <w:t xml:space="preserve"> mis nõuab kasutamise, muutmise või levitamise tingimusena, et kood oleks avaldatud või levitatud lähtekoodi kujul, või et teistel oleks õigus seda muuta. </w:t>
      </w:r>
    </w:p>
    <w:p w:rsidR="008F4B00" w:rsidRDefault="008F4B00">
      <w:pPr>
        <w:pStyle w:val="ProductList-BodyIndented"/>
      </w:pPr>
    </w:p>
    <w:p w:rsidR="008F4B00" w:rsidRDefault="00E5380B">
      <w:pPr>
        <w:pStyle w:val="ProductList-ClauseHeading"/>
        <w:outlineLvl w:val="2"/>
      </w:pPr>
      <w:r>
        <w:t>18. Software Plus teenused</w:t>
      </w:r>
    </w:p>
    <w:p w:rsidR="008F4B00" w:rsidRDefault="00E5380B">
      <w:pPr>
        <w:pStyle w:val="ProductList-Body"/>
      </w:pPr>
      <w:r>
        <w:t xml:space="preserve">Microsoft võib osutada toodetega seotud teenuseid tarkvarafunktsioonide </w:t>
      </w:r>
      <w:r>
        <w:t>kaudu, mis loovad ühenduse Microsofti või teenusepakkuja arvutisüsteemiga Interneti kaudu. Neid teenuseid võidakse igal ajal muuta või nende osutamisest loobuda. Klient ei tohi neid teenuseid kasutada mingil viisil, mis võib neid kahjustada või takistada k</w:t>
      </w:r>
      <w:r>
        <w:t>ellelgi teisel nende kasutamist. Klient ei tohi teenuseid mingil moel kasutada mis tahes teenusele, andmetele, kontole või võrgule loata juurdepääsu saamise katseks.</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GroupHeading"/>
        <w:outlineLvl w:val="1"/>
      </w:pPr>
      <w:bookmarkStart w:id="16" w:name="_Sec538"/>
      <w:r>
        <w:t>Litsentsimudeli tingimused</w:t>
      </w:r>
      <w:bookmarkEnd w:id="16"/>
      <w:r>
        <w:fldChar w:fldCharType="begin"/>
      </w:r>
      <w:r>
        <w:instrText xml:space="preserve"> TC "</w:instrText>
      </w:r>
      <w:bookmarkStart w:id="17" w:name="_Toc470725431"/>
      <w:r>
        <w:instrText>Litsentsimudeli tingimused</w:instrText>
      </w:r>
      <w:bookmarkEnd w:id="17"/>
      <w:r>
        <w:instrText>" \l 2</w:instrText>
      </w:r>
      <w:r>
        <w:fldChar w:fldCharType="end"/>
      </w:r>
    </w:p>
    <w:p w:rsidR="008F4B00" w:rsidRDefault="00E5380B">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w:t>
      </w:r>
      <w:r>
        <w:t>ngimustes märgitud erandid ja muud tingimused.</w:t>
      </w:r>
    </w:p>
    <w:p w:rsidR="008F4B00" w:rsidRDefault="00E5380B">
      <w:pPr>
        <w:pStyle w:val="ProductList-Offering2Heading"/>
        <w:outlineLvl w:val="2"/>
      </w:pPr>
      <w:bookmarkStart w:id="18" w:name="_Sec539"/>
      <w:r>
        <w:t>töölauarakendused;</w:t>
      </w:r>
      <w:bookmarkEnd w:id="18"/>
      <w:r>
        <w:fldChar w:fldCharType="begin"/>
      </w:r>
      <w:r>
        <w:instrText xml:space="preserve"> TC "</w:instrText>
      </w:r>
      <w:bookmarkStart w:id="19" w:name="_Toc470725432"/>
      <w:r>
        <w:instrText>töölauarakendused;</w:instrText>
      </w:r>
      <w:bookmarkEnd w:id="19"/>
      <w:r>
        <w:instrText>" \l 3</w:instrText>
      </w:r>
      <w:r>
        <w:fldChar w:fldCharType="end"/>
      </w:r>
    </w:p>
    <w:p w:rsidR="008F4B00" w:rsidRDefault="00E5380B">
      <w:pPr>
        <w:pStyle w:val="ProductList-ClauseHeading"/>
        <w:outlineLvl w:val="3"/>
      </w:pPr>
      <w:r>
        <w:t>Seadmelitsents</w:t>
      </w:r>
    </w:p>
    <w:p w:rsidR="008F4B00" w:rsidRDefault="00E5380B" w:rsidP="00923FA8">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w:instrText>
      </w:r>
      <w:r>
        <w:instrText xml:space="preserve">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w:t>
      </w:r>
      <w:r>
        <w:t xml:space="preserve">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8F4B00" w:rsidRDefault="00E5380B" w:rsidP="00923FA8">
      <w:pPr>
        <w:pStyle w:val="ProductList-Bullet"/>
        <w:numPr>
          <w:ilvl w:val="0"/>
          <w:numId w:val="7"/>
        </w:numPr>
      </w:pPr>
      <w:r>
        <w:t>Kui klient ei litsentsi tarkvara Enterprise’</w:t>
      </w:r>
      <w:r>
        <w:t xml:space="preserv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w:instrText>
      </w:r>
      <w:r>
        <w:instrText xml:space="preserve">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8F4B00" w:rsidRDefault="00E5380B" w:rsidP="00923FA8">
      <w:pPr>
        <w:pStyle w:val="ProductList-Bullet"/>
        <w:numPr>
          <w:ilvl w:val="0"/>
          <w:numId w:val="7"/>
        </w:numPr>
      </w:pPr>
      <w:r>
        <w:fldChar w:fldCharType="begin"/>
      </w:r>
      <w:r>
        <w:instrText xml:space="preserve"> </w:instrText>
      </w:r>
      <w:r>
        <w:instrText xml:space="preserve">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w:t>
      </w:r>
      <w:r>
        <w:t xml:space="preserve">s tahes arv kasutajaid, kuid tarkvarale tohib juurde pääseda ja seda kasutada korraga ainult üks kasutaja. </w:t>
      </w:r>
    </w:p>
    <w:p w:rsidR="008F4B00" w:rsidRDefault="00E5380B" w:rsidP="00923FA8">
      <w:pPr>
        <w:pStyle w:val="ProductList-Bullet"/>
        <w:numPr>
          <w:ilvl w:val="0"/>
          <w:numId w:val="7"/>
        </w:numPr>
      </w:pPr>
      <w:r>
        <w:lastRenderedPageBreak/>
        <w:fldChar w:fldCharType="begin"/>
      </w:r>
      <w:r>
        <w:instrText xml:space="preserve"> AutoTextList   \s NoStyle \t "Litsentsitud seade on üks füüsiline riistvarasüsteem, millele on määratud litsents. Selle definitsiooni järgi loetaks</w:instrText>
      </w:r>
      <w:r>
        <w:instrText xml:space="preserve">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w:instrText>
      </w:r>
      <w:r>
        <w:instrText xml:space="preserve">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w:instrText>
      </w:r>
      <w:r>
        <w:instrText xml:space="preserve">riistvarasektsiooni või plaati eraldi seadmeks." </w:instrText>
      </w:r>
      <w:r>
        <w:fldChar w:fldCharType="separate"/>
      </w:r>
      <w:r>
        <w:rPr>
          <w:color w:val="0563C1"/>
        </w:rPr>
        <w:t>litsentsitud seadmest</w:t>
      </w:r>
      <w:r>
        <w:fldChar w:fldCharType="end"/>
      </w:r>
      <w:r>
        <w:t xml:space="preserve">. </w:t>
      </w:r>
    </w:p>
    <w:p w:rsidR="008F4B00" w:rsidRDefault="00E5380B" w:rsidP="00923FA8">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w:t>
      </w:r>
      <w:r>
        <w:t xml:space="preserve">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8F4B00" w:rsidRDefault="008F4B00">
      <w:pPr>
        <w:pStyle w:val="ProductList-Body"/>
      </w:pPr>
    </w:p>
    <w:p w:rsidR="008F4B00" w:rsidRDefault="00E5380B">
      <w:pPr>
        <w:pStyle w:val="ProductList-ClauseHeading"/>
        <w:outlineLvl w:val="3"/>
      </w:pPr>
      <w:r>
        <w:t>Meediaelemendid ja mallid</w:t>
      </w:r>
    </w:p>
    <w:p w:rsidR="008F4B00" w:rsidRDefault="00E5380B">
      <w:pPr>
        <w:pStyle w:val="ProductList-Body"/>
      </w:pPr>
      <w:r>
        <w:t>Microsoft annab kliendile litsentsi tarkvaras ja Office’i veebirakendustes sisalduvate meediumielementide (pildid, lõikepildid, animatsioonid, helid, muusika, videolõigud, mallid ja muul kujul sisu) kopeerimiseks, levitamiseks, e</w:t>
      </w:r>
      <w:r>
        <w:t>sitamiseks ja kuvamiseks projektides ning dokumentides, kuid klient ei tohi ühegi meediumielemendi koopiaid eraldi ega tootena müüa, litsentsida ega levitada, kui toote põhiväärtus on meediumielemendid.</w:t>
      </w:r>
    </w:p>
    <w:p w:rsidR="008F4B00" w:rsidRDefault="00E5380B">
      <w:pPr>
        <w:pStyle w:val="ProductList-Offering2Heading"/>
        <w:outlineLvl w:val="2"/>
      </w:pPr>
      <w:bookmarkStart w:id="20" w:name="_Sec540"/>
      <w:r>
        <w:t>lauaarvutite operatsioonisüsteemid;</w:t>
      </w:r>
      <w:bookmarkEnd w:id="20"/>
      <w:r>
        <w:fldChar w:fldCharType="begin"/>
      </w:r>
      <w:r>
        <w:instrText xml:space="preserve"> TC "</w:instrText>
      </w:r>
      <w:bookmarkStart w:id="21" w:name="_Toc470725433"/>
      <w:r>
        <w:instrText xml:space="preserve">lauaarvutite </w:instrText>
      </w:r>
      <w:r>
        <w:instrText>operatsioonisüsteemid;</w:instrText>
      </w:r>
      <w:bookmarkEnd w:id="21"/>
      <w:r>
        <w:instrText>" \l 3</w:instrText>
      </w:r>
      <w:r>
        <w:fldChar w:fldCharType="end"/>
      </w:r>
    </w:p>
    <w:p w:rsidR="008F4B00" w:rsidRDefault="00E5380B">
      <w:pPr>
        <w:pStyle w:val="ProductList-ClauseHeading"/>
        <w:outlineLvl w:val="3"/>
      </w:pPr>
      <w:r>
        <w:t>Seadmelitsents</w:t>
      </w:r>
    </w:p>
    <w:p w:rsidR="008F4B00" w:rsidRDefault="00E5380B" w:rsidP="00923FA8">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w:instrText>
      </w:r>
      <w:r>
        <w:instrText xml:space="preserve">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w:instrText>
      </w:r>
      <w:r>
        <w:instrText xml:space="preserve">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8F4B00" w:rsidRDefault="00E5380B" w:rsidP="00923FA8">
      <w:pPr>
        <w:pStyle w:val="ProductList-Bullet"/>
        <w:numPr>
          <w:ilvl w:val="0"/>
          <w:numId w:val="8"/>
        </w:numPr>
      </w:pPr>
      <w:r>
        <w:t>Klient võib ta</w:t>
      </w:r>
      <w:r>
        <w:t>rkvara kasutada kuni kahel protsessoril.</w:t>
      </w:r>
    </w:p>
    <w:p w:rsidR="008F4B00" w:rsidRDefault="00E5380B" w:rsidP="00923FA8">
      <w:pPr>
        <w:pStyle w:val="ProductList-Bullet"/>
        <w:numPr>
          <w:ilvl w:val="0"/>
          <w:numId w:val="8"/>
        </w:numPr>
      </w:pPr>
      <w:r>
        <w:t>Kohalik kasutamine on lubatud kõigile kasutajatele.</w:t>
      </w:r>
    </w:p>
    <w:p w:rsidR="008F4B00" w:rsidRDefault="00E5380B" w:rsidP="00923FA8">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w:instrText>
      </w:r>
      <w:r>
        <w:instrText xml:space="preserve">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rPr>
          <w:color w:val="0563C1"/>
        </w:rPr>
        <w:t>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 xml:space="preserve">litsentsitud </w:t>
      </w:r>
      <w:r>
        <w:rPr>
          <w:color w:val="0563C1"/>
        </w:rPr>
        <w:t>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8F4B00" w:rsidRDefault="00E5380B" w:rsidP="00923FA8">
      <w:pPr>
        <w:pStyle w:val="ProductList-Bullet"/>
        <w:numPr>
          <w:ilvl w:val="0"/>
          <w:numId w:val="8"/>
        </w:numPr>
      </w:pPr>
      <w:r>
        <w:t>Vai</w:t>
      </w:r>
      <w:r>
        <w:t>d üks kasutaja võib korraga tarkvara juurde pääseda ja seda kasutada.</w:t>
      </w:r>
    </w:p>
    <w:p w:rsidR="008F4B00" w:rsidRDefault="00E5380B" w:rsidP="00923FA8">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w:instrText>
      </w:r>
      <w:r>
        <w:instrText xml:space="preserve">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8F4B00" w:rsidRDefault="00E5380B" w:rsidP="00923FA8">
      <w:pPr>
        <w:pStyle w:val="ProductList-Bullet"/>
        <w:numPr>
          <w:ilvl w:val="0"/>
          <w:numId w:val="8"/>
        </w:numPr>
      </w:pPr>
      <w:r>
        <w:t>Võtmehaldusteenuste või mõne muu sarnase tehnoloogia kaudu aktiveerimiseks on lubatud piiramatu arv ühendusi.</w:t>
      </w:r>
    </w:p>
    <w:p w:rsidR="008F4B00" w:rsidRDefault="008F4B00">
      <w:pPr>
        <w:pStyle w:val="ProductList-Body"/>
      </w:pPr>
    </w:p>
    <w:p w:rsidR="008F4B00" w:rsidRDefault="00E5380B">
      <w:pPr>
        <w:pStyle w:val="ProductList-ClauseHeading"/>
        <w:outlineLvl w:val="3"/>
      </w:pPr>
      <w:r>
        <w:t>Adobe Flash Player</w:t>
      </w:r>
    </w:p>
    <w:p w:rsidR="008F4B00" w:rsidRDefault="00E5380B">
      <w:pPr>
        <w:pStyle w:val="ProductList-Body"/>
      </w:pPr>
      <w:r>
        <w:t>Tarkvara võib sisaldada Adobe Flash Playeri versiooni. Klient nõustub, et Adobe Flash Playeri kasutamisel kehtivad ettevõtte A</w:t>
      </w:r>
      <w:r>
        <w:t xml:space="preserve">dobe Systems Incorporated litsentsitingimused aadressil </w:t>
      </w:r>
      <w:hyperlink r:id="rId34">
        <w:r>
          <w:rPr>
            <w:color w:val="00467F"/>
            <w:u w:val="single"/>
          </w:rPr>
          <w:t>http://go.microsoft.com/fwlink/?linkid=248532</w:t>
        </w:r>
      </w:hyperlink>
      <w:r>
        <w:t>. Adobe ja Flash on registreeritud kaubamärgid või ettevõtte Adobe Systems Incorporated ka</w:t>
      </w:r>
      <w:r>
        <w:t>ubamärgid Ameerika Ühendriikides ja/või teistes riikides.</w:t>
      </w:r>
    </w:p>
    <w:p w:rsidR="008F4B00" w:rsidRDefault="00E5380B">
      <w:pPr>
        <w:pStyle w:val="ProductList-Offering2Heading"/>
        <w:outlineLvl w:val="2"/>
      </w:pPr>
      <w:bookmarkStart w:id="22" w:name="_Sec541"/>
      <w:r>
        <w:t>Tuumapõhine/CAL</w:t>
      </w:r>
      <w:bookmarkEnd w:id="22"/>
      <w:r>
        <w:fldChar w:fldCharType="begin"/>
      </w:r>
      <w:r>
        <w:instrText xml:space="preserve"> TC "</w:instrText>
      </w:r>
      <w:bookmarkStart w:id="23" w:name="_Toc470725434"/>
      <w:r>
        <w:instrText>Tuumapõhine/CAL</w:instrText>
      </w:r>
      <w:bookmarkEnd w:id="23"/>
      <w:r>
        <w:instrText>" \l 3</w:instrText>
      </w:r>
      <w:r>
        <w:fldChar w:fldCharType="end"/>
      </w:r>
    </w:p>
    <w:p w:rsidR="008F4B00" w:rsidRDefault="00E5380B">
      <w:pPr>
        <w:pStyle w:val="ProductList-ClauseHeading"/>
        <w:outlineLvl w:val="3"/>
      </w:pPr>
      <w:r>
        <w:t>Serverilitsentsid (tuuma kohta)</w:t>
      </w:r>
    </w:p>
    <w:p w:rsidR="008F4B00" w:rsidRDefault="00E5380B" w:rsidP="00923FA8">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w:instrText>
      </w:r>
      <w:r>
        <w:instrText xml:space="preserve">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w:instrText>
      </w:r>
      <w:r>
        <w:instrText xml:space="preserve">aab käitada serveritarkvara." </w:instrText>
      </w:r>
      <w:r>
        <w:fldChar w:fldCharType="separate"/>
      </w:r>
      <w:r>
        <w:rPr>
          <w:color w:val="0563C1"/>
        </w:rPr>
        <w:t>serverilitsentsid</w:t>
      </w:r>
      <w:r>
        <w:fldChar w:fldCharType="end"/>
      </w:r>
      <w:r>
        <w:t xml:space="preserve">, nagu allpool kirjeldatud. </w:t>
      </w:r>
    </w:p>
    <w:p w:rsidR="008F4B00" w:rsidRDefault="00E5380B" w:rsidP="00923FA8">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w:instrText>
      </w:r>
      <w:r>
        <w:instrText xml:space="preserve">\s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w:instrText>
      </w:r>
      <w:r>
        <w:instrText xml:space="preserve">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w:instrText>
      </w:r>
      <w:r>
        <w:instrText xml:space="preserve">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w:instrText>
      </w:r>
      <w:r>
        <w:instrText xml:space="preserve">  \s NoStyle \t "Server on füüsiline riistvarasüsteem, kus saab käitada serveritarkvara." </w:instrText>
      </w:r>
      <w:r>
        <w:fldChar w:fldCharType="separate"/>
      </w:r>
      <w:r>
        <w:rPr>
          <w:color w:val="0563C1"/>
        </w:rPr>
        <w:t>serveri</w:t>
      </w:r>
      <w:r>
        <w:fldChar w:fldCharType="end"/>
      </w:r>
      <w:r>
        <w:t xml:space="preserve"> kohta.</w:t>
      </w:r>
    </w:p>
    <w:p w:rsidR="008F4B00" w:rsidRDefault="00E5380B" w:rsidP="00923FA8">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w:instrText>
      </w:r>
      <w:r>
        <w:instrText xml:space="preserve">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8F4B00" w:rsidRDefault="00E5380B" w:rsidP="00923FA8">
      <w:pPr>
        <w:pStyle w:val="ProductList-Bullet"/>
        <w:numPr>
          <w:ilvl w:val="0"/>
          <w:numId w:val="9"/>
        </w:numPr>
      </w:pPr>
      <w:r>
        <w:t>Standardväljaann</w:t>
      </w:r>
      <w:r>
        <w:t>e.</w:t>
      </w:r>
    </w:p>
    <w:p w:rsidR="008F4B00" w:rsidRDefault="00E5380B" w:rsidP="00923FA8">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w:instrText>
      </w:r>
      <w:r>
        <w:instrText xml:space="preserve">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w:instrText>
      </w:r>
      <w:r>
        <w:instrText xml:space="preserve">ooni sõnastikust)" </w:instrText>
      </w:r>
      <w:r>
        <w:fldChar w:fldCharType="separate"/>
      </w:r>
      <w:r>
        <w:rPr>
          <w:color w:val="0563C1"/>
        </w:rPr>
        <w:t>OSE-s</w:t>
      </w:r>
      <w:r>
        <w:fldChar w:fldCharType="end"/>
      </w:r>
      <w:r>
        <w:t xml:space="preserve">. </w:t>
      </w:r>
    </w:p>
    <w:p w:rsidR="008F4B00" w:rsidRDefault="00E5380B" w:rsidP="00923FA8">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w:instrText>
      </w:r>
      <w:r>
        <w:instrText xml:space="preserve">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w:t>
      </w:r>
      <w:r>
        <w:rPr>
          <w:color w:val="0563C1"/>
        </w:rPr>
        <w:t>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w:instrText>
      </w:r>
      <w:r>
        <w:instrText xml:space="preserve">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w:instrText>
      </w:r>
      <w:r>
        <w:instrText>TextList   \s NoStyle \t "Füüsiline OSE on OSE, mis on konfigureeritud otse füüsilises riistvarasüsteemis käitamiseks. Operatsioonisüsteemi eksemplari, mida kasutatakse riistvara virtualiseerimistarkvara käitamiseks või riistvara virtualiseerimisteenuste o</w:instrText>
      </w:r>
      <w:r>
        <w:instrText xml:space="preserve">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w:t>
      </w:r>
      <w:r>
        <w:t xml:space="preserve">iseks. </w:t>
      </w:r>
    </w:p>
    <w:p w:rsidR="008F4B00" w:rsidRDefault="00E5380B" w:rsidP="00923FA8">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w:t>
      </w:r>
      <w:r>
        <w:rPr>
          <w:color w:val="0563C1"/>
        </w:rPr>
        <w:t>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w:instrText>
      </w:r>
      <w:r>
        <w:instrText xml:space="preserve">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w:instrText>
      </w:r>
      <w:r>
        <w:instrText xml:space="preserve">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8F4B00" w:rsidRDefault="00E5380B" w:rsidP="00923FA8">
      <w:pPr>
        <w:pStyle w:val="ProductList-Bullet"/>
        <w:numPr>
          <w:ilvl w:val="0"/>
          <w:numId w:val="9"/>
        </w:numPr>
      </w:pPr>
      <w:r>
        <w:t xml:space="preserve">Seni, kui </w:t>
      </w:r>
      <w:r>
        <w:fldChar w:fldCharType="begin"/>
      </w:r>
      <w:r>
        <w:instrText xml:space="preserve"> AutoTextList   \s NoS</w:instrText>
      </w:r>
      <w:r>
        <w:instrText xml:space="preserve">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w:instrText>
      </w:r>
      <w:r>
        <w:instrText xml:space="preserve">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8F4B00" w:rsidRDefault="00E5380B" w:rsidP="00923FA8">
      <w:pPr>
        <w:pStyle w:val="ProductList-Bullet"/>
        <w:numPr>
          <w:ilvl w:val="0"/>
          <w:numId w:val="9"/>
        </w:numPr>
      </w:pPr>
      <w:r>
        <w:t xml:space="preserve">Ühekordne alternatiiv peamiste </w:t>
      </w:r>
      <w:r>
        <w:fldChar w:fldCharType="begin"/>
      </w:r>
      <w:r>
        <w:instrText xml:space="preserve"> AutoTextList</w:instrText>
      </w:r>
      <w:r>
        <w:instrText xml:space="preserve">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w:instrText>
      </w:r>
      <w:r>
        <w:instrText xml:space="preserve">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w:instrText>
      </w:r>
      <w:r>
        <w:instrText xml:space="preserve">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w:t>
      </w:r>
      <w:r>
        <w:t xml:space="preserv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8F4B00" w:rsidRDefault="008F4B00">
      <w:pPr>
        <w:pStyle w:val="ProductList-Body"/>
      </w:pPr>
    </w:p>
    <w:p w:rsidR="008F4B00" w:rsidRDefault="00E5380B">
      <w:pPr>
        <w:pStyle w:val="ProductList-ClauseHeading"/>
        <w:outlineLvl w:val="3"/>
      </w:pPr>
      <w:r>
        <w:t>Pääsulitsentsid</w:t>
      </w:r>
    </w:p>
    <w:p w:rsidR="008F4B00" w:rsidRDefault="00E5380B" w:rsidP="00923FA8">
      <w:pPr>
        <w:pStyle w:val="ProductList-Bullet"/>
        <w:numPr>
          <w:ilvl w:val="0"/>
          <w:numId w:val="10"/>
        </w:numPr>
      </w:pPr>
      <w:r>
        <w:t xml:space="preserve">Peale siinkirjeldatud ja </w:t>
      </w:r>
      <w:r>
        <w:fldChar w:fldCharType="begin"/>
      </w:r>
      <w:r>
        <w:instrText xml:space="preserve"> A</w:instrText>
      </w:r>
      <w:r>
        <w:instrText xml:space="preserve">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w:t>
      </w:r>
      <w:r>
        <w:t xml:space="preserve">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w:instrText>
      </w:r>
      <w:r>
        <w:instrText xml:space="preserve">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8F4B00" w:rsidRDefault="00E5380B" w:rsidP="00923FA8">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w:instrText>
      </w:r>
      <w:r>
        <w:instrText xml:space="preserve">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8F4B00" w:rsidRDefault="00E5380B" w:rsidP="00923FA8">
      <w:pPr>
        <w:pStyle w:val="ProductList-Bullet"/>
        <w:numPr>
          <w:ilvl w:val="0"/>
          <w:numId w:val="10"/>
        </w:numPr>
      </w:pPr>
      <w:r>
        <w:fldChar w:fldCharType="begin"/>
      </w:r>
      <w:r>
        <w:instrText xml:space="preserve"> AutoTextList   \s NoStyle \t "CAL on kliendilitsents, mille võib määrata kas kasutaja või seade. (Vt</w:instrText>
      </w:r>
      <w:r>
        <w:instrText xml:space="preserve">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w:instrText>
      </w:r>
      <w:r>
        <w:instrText xml:space="preserv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w:instrText>
      </w:r>
      <w:r>
        <w:instrText xml:space="preserve"> sõlme käitamiseks … (vt tervikdefinitsiooni sõnastikust)" </w:instrText>
      </w:r>
      <w:r>
        <w:fldChar w:fldCharType="separate"/>
      </w:r>
      <w:r>
        <w:rPr>
          <w:color w:val="0563C1"/>
        </w:rPr>
        <w:t>HPC Workload</w:t>
      </w:r>
      <w:r>
        <w:fldChar w:fldCharType="end"/>
      </w:r>
      <w:r>
        <w:t>.</w:t>
      </w:r>
    </w:p>
    <w:p w:rsidR="008F4B00" w:rsidRDefault="00E5380B" w:rsidP="00923FA8">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w:instrText>
      </w:r>
      <w:r>
        <w:instrText>List   \s NoStyle \t "Füüsiline OSE on OSE, mis on konfigureeritud otse füüsilises riistvarasüsteemis käitamiseks. Operatsioonisüsteemi eksemplari, mida kasutatakse riistvara virtualiseerimistarkvara käitamiseks või riistvara virtualiseerimisteenuste osuta</w:instrText>
      </w:r>
      <w:r>
        <w:instrText xml:space="preserve">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w:t>
      </w:r>
      <w:r>
        <w:t>miseks.</w:t>
      </w:r>
    </w:p>
    <w:p w:rsidR="008F4B00" w:rsidRDefault="00E5380B">
      <w:pPr>
        <w:pStyle w:val="ProductList-Offering2Heading"/>
        <w:outlineLvl w:val="2"/>
      </w:pPr>
      <w:bookmarkStart w:id="24" w:name="_Sec542"/>
      <w:r>
        <w:t>Server/CAL</w:t>
      </w:r>
      <w:bookmarkEnd w:id="24"/>
      <w:r>
        <w:fldChar w:fldCharType="begin"/>
      </w:r>
      <w:r>
        <w:instrText xml:space="preserve"> TC "</w:instrText>
      </w:r>
      <w:bookmarkStart w:id="25" w:name="_Toc470725435"/>
      <w:r>
        <w:instrText>Server/CAL</w:instrText>
      </w:r>
      <w:bookmarkEnd w:id="25"/>
      <w:r>
        <w:instrText>" \l 3</w:instrText>
      </w:r>
      <w:r>
        <w:fldChar w:fldCharType="end"/>
      </w:r>
    </w:p>
    <w:p w:rsidR="008F4B00" w:rsidRDefault="00E5380B">
      <w:pPr>
        <w:pStyle w:val="ProductList-ClauseHeading"/>
        <w:outlineLvl w:val="3"/>
      </w:pPr>
      <w:r>
        <w:t>Serverilitsentsid (eksemplari kohta)</w:t>
      </w:r>
    </w:p>
    <w:p w:rsidR="008F4B00" w:rsidRDefault="00E5380B">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w:instrText>
      </w:r>
      <w:r>
        <w:instrText xml:space="preserve">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w:instrText>
      </w:r>
      <w:r>
        <w:instrText xml:space="preserve">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w:instrText>
      </w:r>
      <w:r>
        <w:instrText xml:space="preserv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w:t>
      </w:r>
      <w:r>
        <w:rPr>
          <w:color w:val="0563C1"/>
        </w:rPr>
        <w: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8F4B00" w:rsidRDefault="008F4B00">
      <w:pPr>
        <w:pStyle w:val="ProductList-Body"/>
      </w:pPr>
    </w:p>
    <w:p w:rsidR="008F4B00" w:rsidRDefault="00E5380B">
      <w:pPr>
        <w:pStyle w:val="ProductList-ClauseHeading"/>
        <w:outlineLvl w:val="3"/>
      </w:pPr>
      <w:r>
        <w:t>Pääsulitsentsid</w:t>
      </w:r>
    </w:p>
    <w:p w:rsidR="008F4B00" w:rsidRDefault="00E5380B" w:rsidP="00923FA8">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w:t>
      </w:r>
      <w:r>
        <w:t xml:space="preserve">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w:instrText>
      </w:r>
      <w:r>
        <w:instrText xml:space="preserve">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8F4B00" w:rsidRDefault="00E5380B" w:rsidP="00923FA8">
      <w:pPr>
        <w:pStyle w:val="ProductList-Bullet"/>
        <w:numPr>
          <w:ilvl w:val="0"/>
          <w:numId w:val="11"/>
        </w:numPr>
      </w:pPr>
      <w:r>
        <w:t xml:space="preserve">  Teise </w:t>
      </w:r>
      <w:r>
        <w:fldChar w:fldCharType="begin"/>
      </w:r>
      <w:r>
        <w:instrText xml:space="preserve"> AutoTextList  </w:instrText>
      </w:r>
      <w:r>
        <w:instrText xml:space="preserve">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w:instrText>
      </w:r>
      <w:r>
        <w:instrText xml:space="preserve">\s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8F4B00" w:rsidRDefault="00E5380B">
      <w:pPr>
        <w:pStyle w:val="ProductList-Offering2Heading"/>
        <w:outlineLvl w:val="2"/>
      </w:pPr>
      <w:bookmarkStart w:id="26" w:name="_Sec543"/>
      <w:r>
        <w:lastRenderedPageBreak/>
        <w:t>Tuuma kohta</w:t>
      </w:r>
      <w:bookmarkEnd w:id="26"/>
      <w:r>
        <w:fldChar w:fldCharType="begin"/>
      </w:r>
      <w:r>
        <w:instrText xml:space="preserve"> TC "</w:instrText>
      </w:r>
      <w:bookmarkStart w:id="27" w:name="_Toc470725436"/>
      <w:r>
        <w:instrText>Tuuma kohta</w:instrText>
      </w:r>
      <w:bookmarkEnd w:id="27"/>
      <w:r>
        <w:instrText>" \l 3</w:instrText>
      </w:r>
      <w:r>
        <w:fldChar w:fldCharType="end"/>
      </w:r>
    </w:p>
    <w:p w:rsidR="008F4B00" w:rsidRDefault="00E5380B">
      <w:pPr>
        <w:pStyle w:val="ProductList-Body"/>
      </w:pPr>
      <w:r>
        <w:t>Tuumapõhise litsentsimudeliga toodete puhul peab klient valima kas litsentsimin</w:t>
      </w:r>
      <w:r>
        <w:t xml:space="preserve">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8F4B00" w:rsidRDefault="008F4B00">
      <w:pPr>
        <w:pStyle w:val="ProductList-Body"/>
      </w:pPr>
    </w:p>
    <w:p w:rsidR="008F4B00" w:rsidRDefault="00E5380B">
      <w:pPr>
        <w:pStyle w:val="ProductList-ClauseHeading"/>
        <w:outlineLvl w:val="3"/>
      </w:pPr>
      <w:r>
        <w:t>Serverilitsentsid (tuuma kohta) – litsentsimine serveri füüsi</w:t>
      </w:r>
      <w:r>
        <w:t>liste tuumade alusel</w:t>
      </w:r>
    </w:p>
    <w:p w:rsidR="008F4B00" w:rsidRDefault="00E5380B" w:rsidP="00923FA8">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w:instrText>
      </w:r>
      <w:r>
        <w:instrText xml:space="preserve">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8F4B00" w:rsidRDefault="00E5380B" w:rsidP="00923FA8">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w:t>
      </w:r>
      <w:r>
        <w:t xml:space="preserve">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w:t>
      </w:r>
      <w:r>
        <w:t xml:space="preserve">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8F4B00" w:rsidRDefault="00E5380B" w:rsidP="00923FA8">
      <w:pPr>
        <w:pStyle w:val="ProductList-Bullet"/>
        <w:numPr>
          <w:ilvl w:val="0"/>
          <w:numId w:val="12"/>
        </w:numPr>
      </w:pPr>
      <w:r>
        <w:t xml:space="preserve">Enterprise’i väljaande puhul võib klient </w:t>
      </w:r>
      <w:r>
        <w:fldChar w:fldCharType="begin"/>
      </w:r>
      <w:r>
        <w:instrText xml:space="preserve"> AutoTextList   \s NoStyle \t "Litsentsitud ser</w:instrText>
      </w:r>
      <w:r>
        <w:instrText xml:space="preserve">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w:instrText>
      </w:r>
      <w:r>
        <w:instrText xml:space="preserv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w:instrText>
      </w:r>
      <w:r>
        <w:instrText xml:space="preserve">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 xml:space="preserve">füüsilistes </w:t>
      </w:r>
      <w:r>
        <w:rPr>
          <w:color w:val="0563C1"/>
        </w:rPr>
        <w:t>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8F4B00" w:rsidRDefault="00E5380B" w:rsidP="00923FA8">
      <w:pPr>
        <w:pStyle w:val="ProductList-Bullet"/>
        <w:numPr>
          <w:ilvl w:val="0"/>
          <w:numId w:val="12"/>
        </w:numPr>
      </w:pPr>
      <w:r>
        <w:t>Iga täiendava Enterprise’i väljaand</w:t>
      </w:r>
      <w:r>
        <w:t xml:space="preserve">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w:instrText>
      </w:r>
      <w:r>
        <w:instrText xml:space="preserve">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w:instrText>
      </w:r>
      <w:r>
        <w:instrText xml:space="preserve">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w:instrText>
      </w:r>
      <w:r>
        <w:instrText xml:space="preserve">nel muul viisil emuleeritud) operatsioonisüsteemi eksemplarist (vt tervikdefinitsiooni sõnastikust)" </w:instrText>
      </w:r>
      <w:r>
        <w:fldChar w:fldCharType="separate"/>
      </w:r>
      <w:r>
        <w:rPr>
          <w:color w:val="0563C1"/>
        </w:rPr>
        <w:t>OSE-s</w:t>
      </w:r>
      <w:r>
        <w:fldChar w:fldCharType="end"/>
      </w:r>
      <w:r>
        <w:t>.</w:t>
      </w:r>
    </w:p>
    <w:p w:rsidR="008F4B00" w:rsidRDefault="00E5380B" w:rsidP="00923FA8">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w:instrText>
      </w:r>
      <w:r>
        <w:instrText xml:space="preserve">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w:instrText>
      </w:r>
      <w:r>
        <w:instrText xml:space="preserve">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w:instrText>
      </w:r>
      <w:r>
        <w:instrText xml:space="preserve">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8F4B00" w:rsidRDefault="008F4B00">
      <w:pPr>
        <w:pStyle w:val="ProductList-Body"/>
      </w:pPr>
    </w:p>
    <w:p w:rsidR="008F4B00" w:rsidRDefault="00E5380B">
      <w:pPr>
        <w:pStyle w:val="ProductList-ClauseHeading"/>
        <w:outlineLvl w:val="3"/>
      </w:pPr>
      <w:r>
        <w:t>Serverilitsentsid (tuuma kohta) – litsentsimine eraldiseisva</w:t>
      </w:r>
      <w:r>
        <w:t>te virtuaalsete OSE-de alusel</w:t>
      </w:r>
    </w:p>
    <w:p w:rsidR="008F4B00" w:rsidRDefault="00E5380B" w:rsidP="00923FA8">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w:instrText>
      </w:r>
      <w:r>
        <w:instrText xml:space="preserve">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w:instrText>
      </w:r>
      <w:r>
        <w:instrText xml:space="preserve">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w:instrText>
      </w:r>
      <w:r>
        <w:instrText xml:space="preserve">alla laadida, installida, sellele juurde pääseda ja seda kasutada." </w:instrText>
      </w:r>
      <w:r>
        <w:fldChar w:fldCharType="separate"/>
      </w:r>
      <w:r>
        <w:rPr>
          <w:color w:val="0563C1"/>
        </w:rPr>
        <w:t>litsentse</w:t>
      </w:r>
      <w:r>
        <w:fldChar w:fldCharType="end"/>
      </w:r>
      <w:r>
        <w:t>, nagu allpool kirjeldatud.</w:t>
      </w:r>
    </w:p>
    <w:p w:rsidR="008F4B00" w:rsidRDefault="00E5380B" w:rsidP="00923FA8">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w:t>
      </w:r>
      <w:r>
        <w:t xml:space="preserve">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w:instrText>
      </w:r>
      <w:r>
        <w:instrText xml:space="preserve">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w:instrText>
      </w:r>
      <w:r>
        <w:instrText xml:space="preserve">"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8F4B00" w:rsidRDefault="00E5380B" w:rsidP="00923FA8">
      <w:pPr>
        <w:pStyle w:val="ProductList-Bullet"/>
        <w:numPr>
          <w:ilvl w:val="0"/>
          <w:numId w:val="13"/>
        </w:numPr>
      </w:pPr>
      <w:r>
        <w:t xml:space="preserve">Kui mõni </w:t>
      </w:r>
      <w:r>
        <w:fldChar w:fldCharType="begin"/>
      </w:r>
      <w:r>
        <w:instrText xml:space="preserve"> AutoTextList   \s NoStyle \t "Virtuaalne tuum on seade, mis töötleb võimsust virt</w:instrText>
      </w:r>
      <w:r>
        <w:instrText xml:space="preserve">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w:instrText>
      </w:r>
      <w:r>
        <w:instrText xml:space="preserve">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8F4B00" w:rsidRDefault="00E5380B">
      <w:pPr>
        <w:pStyle w:val="ProductList-Offering2Heading"/>
        <w:outlineLvl w:val="2"/>
      </w:pPr>
      <w:bookmarkStart w:id="28" w:name="_Sec544"/>
      <w:r>
        <w:t>Haldusserverid</w:t>
      </w:r>
      <w:bookmarkEnd w:id="28"/>
      <w:r>
        <w:fldChar w:fldCharType="begin"/>
      </w:r>
      <w:r>
        <w:instrText xml:space="preserve"> TC "</w:instrText>
      </w:r>
      <w:bookmarkStart w:id="29" w:name="_Toc470725437"/>
      <w:r>
        <w:instrText>Haldusserverid</w:instrText>
      </w:r>
      <w:bookmarkEnd w:id="29"/>
      <w:r>
        <w:instrText>" \l 3</w:instrText>
      </w:r>
      <w:r>
        <w:fldChar w:fldCharType="end"/>
      </w:r>
    </w:p>
    <w:p w:rsidR="008F4B00" w:rsidRDefault="00E5380B">
      <w:pPr>
        <w:pStyle w:val="ProductList-ClauseHeading"/>
        <w:outlineLvl w:val="3"/>
      </w:pPr>
      <w:r>
        <w:t>Halduslitsentsid</w:t>
      </w:r>
    </w:p>
    <w:p w:rsidR="008F4B00" w:rsidRDefault="00E5380B">
      <w:pPr>
        <w:pStyle w:val="ProductList-Body"/>
      </w:pPr>
      <w:r>
        <w:t xml:space="preserve">Halduslitsentsi, mitte kasutatava tarkvara versioon määratleb kohalduvate litsentsitingimuste versiooni (sh kasutamine varasema versiooni õiguste alusel, olenemata vastupidistest tingimustest). </w:t>
      </w:r>
    </w:p>
    <w:p w:rsidR="008F4B00" w:rsidRDefault="008F4B00">
      <w:pPr>
        <w:pStyle w:val="ProductList-Body"/>
      </w:pPr>
    </w:p>
    <w:p w:rsidR="008F4B00" w:rsidRDefault="00E5380B">
      <w:pPr>
        <w:pStyle w:val="ProductList-ClauseHeading"/>
        <w:outlineLvl w:val="3"/>
      </w:pPr>
      <w:r>
        <w:t>Serverihalduslitsentsid (tuuma kohta)</w:t>
      </w:r>
    </w:p>
    <w:p w:rsidR="008F4B00" w:rsidRDefault="00E5380B" w:rsidP="00923FA8">
      <w:pPr>
        <w:pStyle w:val="ProductList-Bullet"/>
        <w:numPr>
          <w:ilvl w:val="0"/>
          <w:numId w:val="14"/>
        </w:numPr>
      </w:pPr>
      <w:r>
        <w:t>Klien</w:t>
      </w:r>
      <w:r>
        <w:t xml:space="preserve">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w:instrText>
      </w:r>
      <w:r>
        <w:instrText xml:space="preserve">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w:instrText>
      </w:r>
      <w:r>
        <w:instrText xml:space="preserve">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w:instrText>
      </w:r>
      <w:r>
        <w:instrText xml:space="preserve">line riistvarasüsteem, kus saab käitada serveritarkvara." </w:instrText>
      </w:r>
      <w:r>
        <w:fldChar w:fldCharType="separate"/>
      </w:r>
      <w:r>
        <w:rPr>
          <w:color w:val="0563C1"/>
        </w:rPr>
        <w:t>server</w:t>
      </w:r>
      <w:r>
        <w:fldChar w:fldCharType="end"/>
      </w:r>
      <w:r>
        <w:t>ilitsentse, nagu allpool kirjeldatud.</w:t>
      </w:r>
    </w:p>
    <w:p w:rsidR="008F4B00" w:rsidRDefault="00E5380B" w:rsidP="00923FA8">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w:t>
      </w:r>
      <w:r>
        <w:t xml:space="preserve">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w:instrText>
      </w:r>
      <w:r>
        <w:instrText xml:space="preserve">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w:instrText>
      </w:r>
      <w:r>
        <w:instrText xml:space="preserve">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8F4B00" w:rsidRDefault="00E5380B" w:rsidP="00923FA8">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w:instrText>
      </w:r>
      <w:r>
        <w:instrText xml:space="preserve">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w:instrText>
      </w:r>
      <w:r>
        <w:instrText xml:space="preserv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8F4B00" w:rsidRDefault="00E5380B" w:rsidP="00923FA8">
      <w:pPr>
        <w:pStyle w:val="ProductList-Bullet"/>
        <w:numPr>
          <w:ilvl w:val="0"/>
          <w:numId w:val="14"/>
        </w:numPr>
      </w:pPr>
      <w:r>
        <w:t>Standardväljaanne.</w:t>
      </w:r>
    </w:p>
    <w:p w:rsidR="008F4B00" w:rsidRDefault="00E5380B" w:rsidP="00923FA8">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w:instrText>
      </w:r>
      <w:r>
        <w:instrText xml:space="preserve">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8F4B00" w:rsidRDefault="00E5380B" w:rsidP="00923FA8">
      <w:pPr>
        <w:pStyle w:val="ProductList-Bullet"/>
        <w:numPr>
          <w:ilvl w:val="1"/>
          <w:numId w:val="14"/>
        </w:numPr>
      </w:pPr>
      <w:r>
        <w:t>Standardväljaa</w:t>
      </w:r>
      <w:r>
        <w:t xml:space="preserve">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w:instrText>
      </w:r>
      <w:r>
        <w:instrText xml:space="preserv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w:instrText>
      </w:r>
      <w:r>
        <w:instrText xml:space="preserve">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w:instrText>
      </w:r>
      <w:r>
        <w:instrText xml:space="preserve">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w:instrText>
      </w:r>
      <w:r>
        <w:instrText xml:space="preserve">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w:instrText>
      </w:r>
      <w:r>
        <w:instrText xml:space="preserve">otse virtuaalses riistvarasüsteemis käitamiseks" </w:instrText>
      </w:r>
      <w:r>
        <w:fldChar w:fldCharType="separate"/>
      </w:r>
      <w:r>
        <w:rPr>
          <w:color w:val="0563C1"/>
        </w:rPr>
        <w:t>virtuaalsete OSE-de</w:t>
      </w:r>
      <w:r>
        <w:fldChar w:fldCharType="end"/>
      </w:r>
      <w:r>
        <w:t xml:space="preserve"> majutamiseks ja haldamiseks.</w:t>
      </w:r>
    </w:p>
    <w:p w:rsidR="008F4B00" w:rsidRDefault="00E5380B" w:rsidP="00923FA8">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w:instrText>
      </w:r>
      <w:r>
        <w:instrText xml:space="preserv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w:instrText>
      </w:r>
      <w:r>
        <w:instrText xml:space="preserve">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w:instrText>
      </w:r>
      <w:r>
        <w:instrText xml:space="preserve"> eksemplarist (vt tervikdefinitsiooni sõnastikust)" </w:instrText>
      </w:r>
      <w:r>
        <w:fldChar w:fldCharType="separate"/>
      </w:r>
      <w:r>
        <w:rPr>
          <w:color w:val="0563C1"/>
        </w:rPr>
        <w:t>OSE-d</w:t>
      </w:r>
      <w:r>
        <w:fldChar w:fldCharType="end"/>
      </w:r>
      <w:r>
        <w:t xml:space="preserve">. </w:t>
      </w:r>
    </w:p>
    <w:p w:rsidR="008F4B00" w:rsidRDefault="00E5380B" w:rsidP="00923FA8">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w:instrText>
      </w:r>
      <w:r>
        <w:instrText xml:space="preserve">(vt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8F4B00" w:rsidRDefault="008F4B00">
      <w:pPr>
        <w:pStyle w:val="ProductList-Body"/>
      </w:pPr>
    </w:p>
    <w:p w:rsidR="008F4B00" w:rsidRDefault="00E5380B">
      <w:pPr>
        <w:pStyle w:val="ProductList-ClauseHeading"/>
        <w:outlineLvl w:val="3"/>
      </w:pPr>
      <w:r>
        <w:t>Kliendihaldus</w:t>
      </w:r>
      <w:r>
        <w:t>litsentsid (OSE või kasutaja kohta)</w:t>
      </w:r>
    </w:p>
    <w:p w:rsidR="008F4B00" w:rsidRDefault="00E5380B" w:rsidP="00923FA8">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w:instrText>
      </w:r>
      <w:r>
        <w:instrText xml:space="preserve">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w:instrText>
      </w:r>
      <w:r>
        <w:instrText xml:space="preserve">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w:instrText>
      </w:r>
      <w:r>
        <w:instrText xml:space="preserv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8F4B00" w:rsidRDefault="00E5380B" w:rsidP="00923FA8">
      <w:pPr>
        <w:pStyle w:val="ProductList-Bullet"/>
        <w:numPr>
          <w:ilvl w:val="0"/>
          <w:numId w:val="15"/>
        </w:numPr>
      </w:pPr>
      <w:r>
        <w:fldChar w:fldCharType="begin"/>
      </w:r>
      <w:r>
        <w:instrText xml:space="preserve"> AutoTextList   \s NoStyle \t "OSE on</w:instrText>
      </w:r>
      <w:r>
        <w:instrText xml:space="preserve">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w:instrText>
      </w:r>
      <w:r>
        <w:instrText xml:space="preserve">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w:instrText>
      </w:r>
      <w:r>
        <w:instrText xml:space="preserve">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8F4B00" w:rsidRDefault="00E5380B" w:rsidP="00923FA8">
      <w:pPr>
        <w:pStyle w:val="ProductList-Bullet"/>
        <w:numPr>
          <w:ilvl w:val="0"/>
          <w:numId w:val="15"/>
        </w:numPr>
      </w:pPr>
      <w:r>
        <w:t>Nõutavate kliendihalduslitsentside arv oleneb määratud</w:t>
      </w:r>
      <w:r>
        <w:t xml:space="preserv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w:instrText>
      </w:r>
      <w:r>
        <w:instrText xml:space="preserve">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8F4B00" w:rsidRDefault="00E5380B" w:rsidP="00923FA8">
      <w:pPr>
        <w:pStyle w:val="ProductList-Bullet"/>
        <w:numPr>
          <w:ilvl w:val="0"/>
          <w:numId w:val="15"/>
        </w:numPr>
      </w:pPr>
      <w:r>
        <w:t xml:space="preserve">Sellise </w:t>
      </w:r>
      <w:r>
        <w:fldChar w:fldCharType="begin"/>
      </w:r>
      <w:r>
        <w:instrText xml:space="preserve"> AutoTextList   \s NoStyle \t "OSE on osa operatsioonisüsteemi ühest eksemplarist või terve eksempl</w:instrText>
      </w:r>
      <w:r>
        <w:instrText xml:space="preserve">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w:instrText>
      </w:r>
      <w:r>
        <w:instrText xml:space="preserve">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w:t>
      </w:r>
      <w:r>
        <w:t>s.</w:t>
      </w:r>
    </w:p>
    <w:p w:rsidR="008F4B00" w:rsidRDefault="008F4B00">
      <w:pPr>
        <w:pStyle w:val="ProductList-Body"/>
      </w:pPr>
    </w:p>
    <w:p w:rsidR="008F4B00" w:rsidRDefault="00E5380B">
      <w:pPr>
        <w:pStyle w:val="ProductList-ClauseHeading"/>
        <w:outlineLvl w:val="3"/>
      </w:pPr>
      <w:r>
        <w:t>Halduslitsentse ei nõuta järgmistele:</w:t>
      </w:r>
    </w:p>
    <w:p w:rsidR="008F4B00" w:rsidRDefault="00E5380B" w:rsidP="00923FA8">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w:instrText>
      </w:r>
      <w:r>
        <w:instrText xml:space="preserve">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 xml:space="preserve">töötavat </w:t>
      </w:r>
      <w:r>
        <w:rPr>
          <w:color w:val="0563C1"/>
        </w:rPr>
        <w:t>eksemplari</w:t>
      </w:r>
      <w:r>
        <w:fldChar w:fldCharType="end"/>
      </w:r>
      <w:r>
        <w:t>;</w:t>
      </w:r>
    </w:p>
    <w:p w:rsidR="008F4B00" w:rsidRDefault="00E5380B" w:rsidP="00923FA8">
      <w:pPr>
        <w:pStyle w:val="ProductList-Bullet"/>
        <w:numPr>
          <w:ilvl w:val="0"/>
          <w:numId w:val="16"/>
        </w:numPr>
      </w:pPr>
      <w:r>
        <w:t>ühelegi kliendi võrgutaristu seadmele, mis toimib üksnes võrguandmete edastamise eesmärgil ning ei käita Windows Serveri tarkvara;</w:t>
      </w:r>
    </w:p>
    <w:p w:rsidR="008F4B00" w:rsidRDefault="00E5380B" w:rsidP="00923FA8">
      <w:pPr>
        <w:pStyle w:val="ProductList-Bullet"/>
        <w:numPr>
          <w:ilvl w:val="0"/>
          <w:numId w:val="16"/>
        </w:numPr>
      </w:pPr>
      <w:r>
        <w:fldChar w:fldCharType="begin"/>
      </w:r>
      <w:r>
        <w:instrText xml:space="preserve"> AutoTextList   \s NoStyle \t "OSE on osa operatsioonisüsteemi ühest eksemplarist või terve eksemplar või osa </w:instrText>
      </w:r>
      <w:r>
        <w:instrText xml:space="preserve">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8F4B00" w:rsidRDefault="00E5380B" w:rsidP="00923FA8">
      <w:pPr>
        <w:pStyle w:val="ProductList-Bullet"/>
        <w:numPr>
          <w:ilvl w:val="0"/>
          <w:numId w:val="16"/>
        </w:numPr>
      </w:pPr>
      <w:r>
        <w:t>ühelegi seadmele, mida kasutatakse või hallatakse üksnes riistvarakomponentid</w:t>
      </w:r>
      <w:r>
        <w:t>e oleku jälgimiseks (süsteemi temperatuur, toide sees/väljas, süsteemi lähtestamine või keskprotsessori saadavus).</w:t>
      </w:r>
    </w:p>
    <w:p w:rsidR="008F4B00" w:rsidRDefault="008F4B00">
      <w:pPr>
        <w:pStyle w:val="ProductList-Body"/>
      </w:pPr>
    </w:p>
    <w:p w:rsidR="008F4B00" w:rsidRDefault="00E5380B">
      <w:pPr>
        <w:pStyle w:val="ProductList-ClauseHeading"/>
        <w:outlineLvl w:val="3"/>
      </w:pPr>
      <w:r>
        <w:t>Andmekomplektid</w:t>
      </w:r>
    </w:p>
    <w:p w:rsidR="008F4B00" w:rsidRDefault="00E5380B">
      <w:pPr>
        <w:pStyle w:val="ProductList-Body"/>
      </w:pPr>
      <w:r>
        <w:t>Klient ei tohi kopeerida ega levitada ühtegi tarkvarasse kaasatud andmekomplekti (ega ühegi andmekomplekti osa).</w:t>
      </w:r>
    </w:p>
    <w:p w:rsidR="008F4B00" w:rsidRDefault="00E5380B">
      <w:pPr>
        <w:pStyle w:val="ProductList-Offering2Heading"/>
        <w:outlineLvl w:val="2"/>
      </w:pPr>
      <w:bookmarkStart w:id="30" w:name="_Sec545"/>
      <w:r>
        <w:lastRenderedPageBreak/>
        <w:t>Eriotstarbe</w:t>
      </w:r>
      <w:r>
        <w:t>lised serverid</w:t>
      </w:r>
      <w:bookmarkEnd w:id="30"/>
      <w:r>
        <w:fldChar w:fldCharType="begin"/>
      </w:r>
      <w:r>
        <w:instrText xml:space="preserve"> TC "</w:instrText>
      </w:r>
      <w:bookmarkStart w:id="31" w:name="_Toc470725438"/>
      <w:r>
        <w:instrText>Eriotstarbelised serverid</w:instrText>
      </w:r>
      <w:bookmarkEnd w:id="31"/>
      <w:r>
        <w:instrText>" \l 3</w:instrText>
      </w:r>
      <w:r>
        <w:fldChar w:fldCharType="end"/>
      </w:r>
    </w:p>
    <w:p w:rsidR="008F4B00" w:rsidRDefault="00E5380B">
      <w:pPr>
        <w:pStyle w:val="ProductList-ClauseHeading"/>
        <w:outlineLvl w:val="3"/>
      </w:pPr>
      <w:r>
        <w:t>Serverilitsentsid (eksemplari kohta)</w:t>
      </w:r>
    </w:p>
    <w:p w:rsidR="008F4B00" w:rsidRDefault="00E5380B">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w:instrText>
      </w:r>
      <w:r>
        <w:instrText xml:space="preserve">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w:instrText>
      </w:r>
      <w:r>
        <w:instrText xml:space="preserve">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w:instrText>
      </w:r>
      <w:r>
        <w:instrText xml:space="preserve">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w:instrText>
      </w:r>
      <w:r>
        <w:instrText xml:space="preserve">."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8F4B00" w:rsidRDefault="00E5380B">
      <w:pPr>
        <w:pStyle w:val="ProductList-Offering2Heading"/>
        <w:outlineLvl w:val="2"/>
      </w:pPr>
      <w:bookmarkStart w:id="32" w:name="_Sec546"/>
      <w:r>
        <w:t>Arendustööriistad</w:t>
      </w:r>
      <w:bookmarkEnd w:id="32"/>
      <w:r>
        <w:fldChar w:fldCharType="begin"/>
      </w:r>
      <w:r>
        <w:instrText xml:space="preserve"> TC "</w:instrText>
      </w:r>
      <w:bookmarkStart w:id="33" w:name="_Toc470725439"/>
      <w:r>
        <w:instrText>Arendustööriistad</w:instrText>
      </w:r>
      <w:bookmarkEnd w:id="33"/>
      <w:r>
        <w:instrText>" \l 3</w:instrText>
      </w:r>
      <w:r>
        <w:fldChar w:fldCharType="end"/>
      </w:r>
    </w:p>
    <w:p w:rsidR="008F4B00" w:rsidRDefault="00E5380B">
      <w:pPr>
        <w:pStyle w:val="ProductList-ClauseHeading"/>
        <w:outlineLvl w:val="3"/>
      </w:pPr>
      <w:r>
        <w:t>Kasutajalitsentsid</w:t>
      </w:r>
    </w:p>
    <w:p w:rsidR="008F4B00" w:rsidRDefault="00E5380B" w:rsidP="00923FA8">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w:t>
      </w:r>
      <w:r>
        <w:t xml:space="preserve"> kasutamiseks ette nähtud mis tahes seadmes.</w:t>
      </w:r>
    </w:p>
    <w:p w:rsidR="008F4B00" w:rsidRDefault="00E5380B" w:rsidP="00923FA8">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rsidR="008F4B00" w:rsidRDefault="00E5380B" w:rsidP="00923FA8">
      <w:pPr>
        <w:pStyle w:val="ProductList-Bullet"/>
        <w:numPr>
          <w:ilvl w:val="0"/>
          <w:numId w:val="17"/>
        </w:numPr>
      </w:pPr>
      <w:r>
        <w:t>T</w:t>
      </w:r>
      <w:r>
        <w:t xml:space="preserve">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w:instrText>
      </w:r>
      <w:r>
        <w:instrText xml:space="preserve">s töötavad tootmise töömahud või mis pääsevad juurde tootmisandmetele." </w:instrText>
      </w:r>
      <w:r>
        <w:fldChar w:fldCharType="separate"/>
      </w:r>
      <w:r>
        <w:rPr>
          <w:color w:val="0563C1"/>
        </w:rPr>
        <w:t>tootmiskeskkonnas</w:t>
      </w:r>
      <w:r>
        <w:fldChar w:fldCharType="end"/>
      </w:r>
      <w:r>
        <w:t xml:space="preserve">. </w:t>
      </w:r>
    </w:p>
    <w:p w:rsidR="008F4B00" w:rsidRDefault="008F4B00">
      <w:pPr>
        <w:pStyle w:val="ProductList-Body"/>
      </w:pPr>
    </w:p>
    <w:p w:rsidR="008F4B00" w:rsidRDefault="00E5380B">
      <w:pPr>
        <w:pStyle w:val="ProductList-ClauseHeading"/>
        <w:outlineLvl w:val="3"/>
      </w:pPr>
      <w:r>
        <w:t>Täiendavad litsentsitingimused MSDN-i abonementidele</w:t>
      </w:r>
    </w:p>
    <w:p w:rsidR="008F4B00" w:rsidRDefault="00E5380B">
      <w:pPr>
        <w:pStyle w:val="ProductList-Body"/>
      </w:pPr>
      <w:r>
        <w:t>Peale litsentsimudeli tingimustes kirjeldatud õiguste võib klient eraldada MSDN-i tellimuse igale omandatav</w:t>
      </w:r>
      <w:r>
        <w:t xml:space="preserve">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MSDN-i tellimuste korral on tarkvara see, mis on tehtud kliendi tellimuse tasemel kättesaadavaks MSDN-i tellija </w:t>
      </w:r>
      <w:r>
        <w:t xml:space="preserve">allalaadimiste kaudu. Mis tahes võrguteenust, mis on tehtud kättesaadavaks kliendi MSDN-i tellimuse kaudu, ei tohi kasutada </w:t>
      </w:r>
      <w:r>
        <w:fldChar w:fldCharType="begin"/>
      </w:r>
      <w:r>
        <w:instrText xml:space="preserve"> AutoTextList   \s NoStyle \t "Tootmiskeskkond on füüsiline või virtuaalne OSE, kus töötab tootmise töömaht või mis pääseb juurde to</w:instrText>
      </w:r>
      <w:r>
        <w:instrText xml:space="preserve">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8F4B00" w:rsidRDefault="008F4B00">
      <w:pPr>
        <w:pStyle w:val="ProductList-Body"/>
      </w:pPr>
    </w:p>
    <w:p w:rsidR="008F4B00" w:rsidRDefault="00E5380B">
      <w:pPr>
        <w:pStyle w:val="ProductList-SubClauseHeading"/>
        <w:outlineLvl w:val="4"/>
      </w:pPr>
      <w:r>
        <w:t>Tarkvara käitamine Microsoft Azure’i platvormiteenustes</w:t>
      </w:r>
    </w:p>
    <w:p w:rsidR="008F4B00" w:rsidRDefault="00E5380B" w:rsidP="00923FA8">
      <w:pPr>
        <w:pStyle w:val="ProductList-Bullet"/>
        <w:numPr>
          <w:ilvl w:val="1"/>
          <w:numId w:val="18"/>
        </w:numPr>
      </w:pPr>
      <w:r>
        <w:fldChar w:fldCharType="begin"/>
      </w:r>
      <w:r>
        <w:instrText xml:space="preserve"> AutoTextList   \s No</w:instrText>
      </w:r>
      <w:r>
        <w:instrText xml:space="preserve">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w:t>
      </w:r>
    </w:p>
    <w:p w:rsidR="008F4B00" w:rsidRDefault="00E5380B" w:rsidP="00923FA8">
      <w:pPr>
        <w:pStyle w:val="ProductList-Bullet"/>
        <w:numPr>
          <w:ilvl w:val="1"/>
          <w:numId w:val="18"/>
        </w:numPr>
      </w:pPr>
      <w:r>
        <w:t>Tarkvara kasutamisele jäävad kehtima kliendi hulgilits</w:t>
      </w:r>
      <w:r>
        <w:t xml:space="preserve">entsilepingu tingimused ja kõik tarkvaraga kaasnevad tingimused. </w:t>
      </w:r>
    </w:p>
    <w:p w:rsidR="008F4B00" w:rsidRDefault="00E5380B" w:rsidP="00923FA8">
      <w:pPr>
        <w:pStyle w:val="ProductList-Bullet"/>
        <w:numPr>
          <w:ilvl w:val="1"/>
          <w:numId w:val="18"/>
        </w:numPr>
      </w:pPr>
      <w:r>
        <w:t xml:space="preserve">Arendustööriistade litsentsimudeli tingimused kehtivad tarkvara ja Azure’i MSDN-i arendus-/testimispakkumiste kasutamisele, kuid </w:t>
      </w:r>
      <w:r>
        <w:fldChar w:fldCharType="begin"/>
      </w:r>
      <w:r>
        <w:instrText xml:space="preserve"> AutoTextList   \s NoStyle \t "Litsentsitud kasutaja on üks i</w:instrText>
      </w:r>
      <w:r>
        <w:instrText xml:space="preserve">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8F4B00" w:rsidRDefault="008F4B00">
      <w:pPr>
        <w:pStyle w:val="ProductList-BodyIndented"/>
      </w:pPr>
    </w:p>
    <w:p w:rsidR="008F4B00" w:rsidRDefault="00E5380B">
      <w:pPr>
        <w:pStyle w:val="ProductList-SubClauseHeading"/>
        <w:outlineLvl w:val="4"/>
      </w:pPr>
      <w:r>
        <w:t>Lisanõuded</w:t>
      </w:r>
    </w:p>
    <w:p w:rsidR="008F4B00" w:rsidRDefault="00E5380B">
      <w:pPr>
        <w:pStyle w:val="ProductList-BodyIndented"/>
      </w:pPr>
      <w:r>
        <w:t>Tarkvara käitamiseks Microsofti A</w:t>
      </w:r>
      <w:r>
        <w:t>zure’i platvormiteenustes peab klient aktiveerima oma MSDN-i tellimuse, sidudes oma Microsofti konto MSDN-i tellimusega.</w:t>
      </w:r>
    </w:p>
    <w:p w:rsidR="008F4B00" w:rsidRDefault="008F4B00">
      <w:pPr>
        <w:pStyle w:val="ProductList-BodyIndented"/>
      </w:pPr>
    </w:p>
    <w:p w:rsidR="008F4B00" w:rsidRDefault="00E5380B">
      <w:pPr>
        <w:pStyle w:val="ProductList-SubClauseHeading"/>
        <w:outlineLvl w:val="4"/>
      </w:pPr>
      <w:r>
        <w:t>Kinnitustestimine ja tagasiside</w:t>
      </w:r>
    </w:p>
    <w:p w:rsidR="008F4B00" w:rsidRDefault="00E5380B">
      <w:pPr>
        <w:pStyle w:val="ProductList-BodyIndented"/>
      </w:pPr>
      <w:r>
        <w:t>Kliendi lõppkasutajad võivad tarkvarale ja võrguteenustele, mis on kättesaadavaks tehtud kliendi MSDN-</w:t>
      </w:r>
      <w:r>
        <w:t>i tellimuse kaudu, juurde pääseda kinnitustestide tegemiseks või oma programmide kohta tagasiside andmiseks.</w:t>
      </w:r>
    </w:p>
    <w:p w:rsidR="008F4B00" w:rsidRDefault="008F4B00">
      <w:pPr>
        <w:pStyle w:val="ProductList-BodyIndented"/>
      </w:pPr>
    </w:p>
    <w:p w:rsidR="008F4B00" w:rsidRDefault="00E5380B">
      <w:pPr>
        <w:pStyle w:val="ProductList-SubClauseHeading"/>
        <w:outlineLvl w:val="4"/>
      </w:pPr>
      <w:r>
        <w:t>Windows Server 2016 kaugtöölaua teenused</w:t>
      </w:r>
    </w:p>
    <w:p w:rsidR="008F4B00" w:rsidRDefault="00E5380B">
      <w:pPr>
        <w:pStyle w:val="ProductList-BodyIndented"/>
      </w:pPr>
      <w:r>
        <w:t>Kliendi programmide veebidemonstratsioonidele tohib Windows Serveri tarkvara kaugtöölaua teenuste (Remote</w:t>
      </w:r>
      <w:r>
        <w:t xml:space="preserve"> Desktop Services) abil korraga juurde pääseda kuni 200 anonüümset kasutajat.</w:t>
      </w:r>
    </w:p>
    <w:p w:rsidR="008F4B00" w:rsidRDefault="008F4B00">
      <w:pPr>
        <w:pStyle w:val="ProductList-BodyIndented"/>
      </w:pPr>
    </w:p>
    <w:p w:rsidR="008F4B00" w:rsidRDefault="00E5380B">
      <w:pPr>
        <w:pStyle w:val="ProductList-SubClauseHeading"/>
        <w:outlineLvl w:val="4"/>
      </w:pPr>
      <w:r>
        <w:t>Windowsiga kaasasolevad tooted</w:t>
      </w:r>
    </w:p>
    <w:p w:rsidR="008F4B00" w:rsidRDefault="00E5380B">
      <w:pPr>
        <w:pStyle w:val="ProductList-BodyIndented"/>
      </w:pPr>
      <w:r>
        <w:t>Iga Windows Embeddedi toode litsentsitakse sellega kaasnevate tingimuste alusel (sh mis tahes Microsofti kohustused, mis on seotud rikkumise ja pl</w:t>
      </w:r>
      <w:r>
        <w:t xml:space="preserve">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w:t>
      </w:r>
      <w:r>
        <w:t>asutada litsentsitud Windows Embeddedi toote piiramatut arvu koopiaid.</w:t>
      </w:r>
    </w:p>
    <w:p w:rsidR="008F4B00" w:rsidRDefault="008F4B00">
      <w:pPr>
        <w:pStyle w:val="ProductList-BodyIndented"/>
        <w:jc w:val="right"/>
      </w:pPr>
    </w:p>
    <w:tbl>
      <w:tblPr>
        <w:tblStyle w:val="PURTable0"/>
        <w:tblW w:w="0" w:type="dxa"/>
        <w:tblLook w:val="04A0" w:firstRow="1" w:lastRow="0" w:firstColumn="1" w:lastColumn="0" w:noHBand="0" w:noVBand="1"/>
      </w:tblPr>
      <w:tblGrid>
        <w:gridCol w:w="1044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Indented"/>
      </w:pPr>
    </w:p>
    <w:p w:rsidR="008F4B00" w:rsidRDefault="008F4B00">
      <w:pPr>
        <w:sectPr w:rsidR="008F4B00">
          <w:headerReference w:type="default" r:id="rId35"/>
          <w:footerReference w:type="default" r:id="rId36"/>
          <w:type w:val="continuous"/>
          <w:pgSz w:w="12240" w:h="15840" w:code="1"/>
          <w:pgMar w:top="1170" w:right="720" w:bottom="720" w:left="720" w:header="432" w:footer="288" w:gutter="0"/>
          <w:cols w:space="360"/>
        </w:sectPr>
      </w:pPr>
    </w:p>
    <w:p w:rsidR="008F4B00" w:rsidRDefault="00E5380B">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470725440"/>
      <w:r>
        <w:instrText>Tarkvara</w:instrText>
      </w:r>
      <w:bookmarkEnd w:id="35"/>
      <w:r>
        <w:instrText>" \l 1</w:instrText>
      </w:r>
      <w:r>
        <w:fldChar w:fldCharType="end"/>
      </w:r>
    </w:p>
    <w:p w:rsidR="008F4B00" w:rsidRDefault="00E5380B">
      <w:pPr>
        <w:pStyle w:val="ProductList-Offering1HeadingNoBorder"/>
        <w:outlineLvl w:val="1"/>
      </w:pPr>
      <w:bookmarkStart w:id="36" w:name="_Sec857"/>
      <w:r>
        <w:t>Advanced Threat Analytics</w:t>
      </w:r>
      <w:bookmarkEnd w:id="36"/>
      <w:r>
        <w:fldChar w:fldCharType="begin"/>
      </w:r>
      <w:r>
        <w:instrText xml:space="preserve"> TC "</w:instrText>
      </w:r>
      <w:bookmarkStart w:id="37" w:name="_Toc470725441"/>
      <w:r>
        <w:instrText>Advanced Threat Analyti</w:instrText>
      </w:r>
      <w:r>
        <w:instrText>cs</w:instrText>
      </w:r>
      <w:bookmarkEnd w:id="37"/>
      <w:r>
        <w:instrText>" \l 2</w:instrText>
      </w:r>
      <w:r>
        <w:fldChar w:fldCharType="end"/>
      </w:r>
    </w:p>
    <w:p w:rsidR="008F4B00" w:rsidRDefault="00E5380B">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w:instrText>
            </w:r>
            <w:r>
              <w:instrText xml:space="preserve">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w:instrText>
            </w:r>
            <w:r>
              <w:instrText xml:space="preserve">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w:instrText>
            </w:r>
            <w:r>
              <w:instrText xml:space="preserve">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6E6E6E"/>
              <w:bottom w:val="none" w:sz="4" w:space="0" w:color="FFFFFF"/>
              <w:right w:val="none" w:sz="4" w:space="0" w:color="6E6E6E"/>
            </w:tcBorders>
          </w:tcPr>
          <w:p w:rsidR="008F4B00" w:rsidRDefault="00E5380B">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F4B00" w:rsidRDefault="00E5380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F4B00" w:rsidRDefault="00E5380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r:id="rId37">
              <w:r>
                <w:rPr>
                  <w:color w:val="000000"/>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2.1 Riigi piirangud</w:t>
      </w:r>
    </w:p>
    <w:p w:rsidR="008F4B00" w:rsidRDefault="00E5380B">
      <w:pPr>
        <w:pStyle w:val="ProductList-Body"/>
      </w:pPr>
      <w:r>
        <w:t>Klient ei tohi rakendust Advanced Threat Analytics 2016 Hiina Rahvavabariigis alla laadida ei kasutamiseks ega</w:t>
      </w:r>
      <w:r>
        <w:t xml:space="preserve"> levitamiseks.</w:t>
      </w:r>
    </w:p>
    <w:p w:rsidR="008F4B00" w:rsidRDefault="00E5380B">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Täiendav tarkvara: pole kohaldat</w:t>
            </w:r>
            <w:r>
              <w:rPr>
                <w:color w:val="404040"/>
              </w:rPr>
              <w: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w:instrText>
            </w:r>
            <w:r>
              <w:instrText xml:space="preserve">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8F4B00" w:rsidRDefault="00E5380B">
            <w:pPr>
              <w:pStyle w:val="ProductList-TableBody"/>
            </w:pPr>
            <w:r>
              <w:t xml:space="preserve">Halduslitsentsiga samaväärne litsents (vt </w:t>
            </w:r>
            <w:hyperlink w:anchor="_Sec591">
              <w:r>
                <w:rPr>
                  <w:color w:val="00467F"/>
                  <w:u w:val="single"/>
                </w:rPr>
                <w:t>lisa A</w:t>
              </w:r>
            </w:hyperlink>
            <w:r>
              <w:t>)</w:t>
            </w:r>
          </w:p>
        </w:tc>
      </w:tr>
    </w:tbl>
    <w:p w:rsidR="008F4B00" w:rsidRDefault="008F4B00">
      <w:pPr>
        <w:pStyle w:val="ProductList-Body"/>
      </w:pPr>
    </w:p>
    <w:p w:rsidR="008F4B00" w:rsidRDefault="00E5380B">
      <w:pPr>
        <w:pStyle w:val="ProductList-ClauseHeading"/>
        <w:outlineLvl w:val="3"/>
      </w:pPr>
      <w:r>
        <w:t>3.2 Kasutamisel on nõutav halduslitsents</w:t>
      </w:r>
    </w:p>
    <w:p w:rsidR="008F4B00" w:rsidRDefault="00E5380B">
      <w:pPr>
        <w:pStyle w:val="ProductList-Body"/>
      </w:pPr>
      <w:r>
        <w:fldChar w:fldCharType="begin"/>
      </w:r>
      <w:r>
        <w:instrText xml:space="preserve"> AutoTextList   \s NoStyle \t "Litsents on õigus toodet alla laadida</w:instrText>
      </w:r>
      <w:r>
        <w:instrText xml:space="preserve">,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w:instrText>
      </w:r>
      <w:r>
        <w:instrText xml:space="preserve">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w:instrText>
      </w:r>
      <w:r>
        <w:instrText xml:space="preserve">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w:instrText>
      </w:r>
      <w:r>
        <w:instrText xml:space="preserv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8F4B00" w:rsidRDefault="008F4B00">
      <w:pPr>
        <w:pStyle w:val="ProductList-Body"/>
      </w:pPr>
    </w:p>
    <w:p w:rsidR="008F4B00" w:rsidRDefault="00E5380B">
      <w:pPr>
        <w:pStyle w:val="ProductList-ClauseHeading"/>
        <w:outlineLvl w:val="3"/>
      </w:pPr>
      <w:r>
        <w:t>3.3 GNU vähem üldise avaliku li</w:t>
      </w:r>
      <w:r>
        <w:t>tsentsiga teegid</w:t>
      </w:r>
    </w:p>
    <w:p w:rsidR="008F4B00" w:rsidRDefault="00E5380B">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w:t>
      </w:r>
      <w:r>
        <w:t>ellega seotud) alusel litsentsitud mis tahes teekide muudatuste silumiseks vajalikus ulatuses.</w:t>
      </w:r>
    </w:p>
    <w:p w:rsidR="008F4B00" w:rsidRDefault="00E5380B">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w:instrText>
            </w:r>
            <w:r>
              <w:instrText xml:space="preserve">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"Avariijärgne taaste: tarkvarakindlustuse klientidele saadaolevad õigused tarkvara kasutamiseks tin</w:instrText>
            </w:r>
            <w:r>
              <w:instrText xml:space="preserve">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w:instrText>
            </w:r>
            <w:r>
              <w:instrText xml:space="preserve">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1HeadingNoBorder"/>
        <w:outlineLvl w:val="1"/>
      </w:pPr>
      <w:bookmarkStart w:id="42" w:name="_Sec592"/>
      <w:r>
        <w:t>BizTalk</w:t>
      </w:r>
      <w:bookmarkEnd w:id="42"/>
      <w:r>
        <w:fldChar w:fldCharType="begin"/>
      </w:r>
      <w:r>
        <w:instrText xml:space="preserve"> TC "</w:instrText>
      </w:r>
      <w:bookmarkStart w:id="43" w:name="_Toc470725442"/>
      <w:r>
        <w:instrText>BizTalk</w:instrText>
      </w:r>
      <w:bookmarkEnd w:id="43"/>
      <w:r>
        <w:instrText>" \l 2</w:instrText>
      </w:r>
      <w:r>
        <w:fldChar w:fldCharType="end"/>
      </w:r>
    </w:p>
    <w:p w:rsidR="008F4B00" w:rsidRDefault="00E5380B">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w:instrText>
            </w:r>
            <w:r>
              <w:instrText xml:space="preserve">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F4B00" w:rsidRDefault="00E538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F4B00" w:rsidRDefault="00E5380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F4B00" w:rsidRDefault="00E5380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F4B00" w:rsidRDefault="00E538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w:instrText>
            </w:r>
            <w:r>
              <w:instrText xml:space="preserve">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4B00" w:rsidRDefault="00E538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4B00" w:rsidRDefault="00E538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4B00" w:rsidRDefault="00E5380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4B00" w:rsidRDefault="00E5380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F4B00" w:rsidRDefault="00E5380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lastRenderedPageBreak/>
              <w:t>BizTalk Server 2016 Standard Edition</w:t>
            </w:r>
            <w:r>
              <w:fldChar w:fldCharType="begin"/>
            </w:r>
            <w:r>
              <w:instrText xml:space="preserve"> XE "</w:instrText>
            </w:r>
            <w:r>
              <w:instrText xml:space="preserve">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4B00" w:rsidRDefault="00E538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4B00" w:rsidRDefault="00E538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F4B00" w:rsidRDefault="00E538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F4B00" w:rsidRDefault="00E538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none" w:sz="4" w:space="0" w:color="6E6E6E"/>
              <w:right w:val="none" w:sz="4" w:space="0" w:color="6E6E6E"/>
            </w:tcBorders>
          </w:tcPr>
          <w:p w:rsidR="008F4B00" w:rsidRDefault="00E5380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F4B00" w:rsidRDefault="00E5380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F4B00" w:rsidRDefault="008F4B0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F4B00" w:rsidRDefault="008F4B0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w:t>
            </w:r>
            <w:r>
              <w:rPr>
                <w:color w:val="404040"/>
              </w:rPr>
              <w:t>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w:instrText>
            </w:r>
            <w:r>
              <w:instrText xml:space="preserve">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w:instrText>
            </w:r>
            <w:r>
              <w:instrText xml:space="preserve">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w:t>
            </w:r>
            <w:r>
              <w:rPr>
                <w:color w:val="0563C1"/>
              </w:rPr>
              <w:t>giad</w:t>
            </w:r>
            <w:r>
              <w:fldChar w:fldCharType="end"/>
            </w:r>
            <w:r>
              <w:t>: Windowsi tarkvarakomponendid ja Office’i veebirakendused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w:t>
              </w:r>
              <w:r>
                <w:rPr>
                  <w:color w:val="00467F"/>
                  <w:u w:val="single"/>
                </w:rPr>
                <w:t>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3.1 BizTalk Server Branch ja Standard Edition</w:t>
      </w:r>
    </w:p>
    <w:p w:rsidR="008F4B00" w:rsidRDefault="00E5380B">
      <w:pPr>
        <w:pStyle w:val="ProductList-Body"/>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w:instrText>
      </w:r>
      <w:r>
        <w:instrText xml:space="preserve">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w:instrText>
      </w:r>
      <w:r>
        <w:instrText xml:space="preserve">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8F4B00" w:rsidRDefault="008F4B00">
      <w:pPr>
        <w:pStyle w:val="ProductList-Body"/>
      </w:pPr>
    </w:p>
    <w:p w:rsidR="008F4B00" w:rsidRDefault="00E5380B">
      <w:pPr>
        <w:pStyle w:val="ProductList-ClauseHeading"/>
        <w:outlineLvl w:val="3"/>
      </w:pPr>
      <w:r>
        <w:t>3.2 BizTalk Server Branch Edition</w:t>
      </w:r>
    </w:p>
    <w:p w:rsidR="008F4B00" w:rsidRDefault="00E5380B">
      <w:pPr>
        <w:pStyle w:val="ProductList-Body"/>
      </w:pPr>
      <w:r>
        <w:t xml:space="preserve">Klient võib tarkvara eksemplare </w:t>
      </w:r>
      <w:r>
        <w:fldChar w:fldCharType="begin"/>
      </w:r>
      <w:r>
        <w:instrText xml:space="preserve"> Auto</w:instrText>
      </w:r>
      <w:r>
        <w:instrText xml:space="preserve">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w:instrText>
      </w:r>
      <w:r>
        <w:instrText xml:space="preserve">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w:t>
      </w:r>
      <w:r>
        <w:t xml:space="preserve">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w:instrText>
      </w:r>
      <w:r>
        <w:instrText xml:space="preserve">ti eraldi serveriks." </w:instrText>
      </w:r>
      <w:r>
        <w:fldChar w:fldCharType="separate"/>
      </w:r>
      <w:r>
        <w:rPr>
          <w:color w:val="0563C1"/>
        </w:rPr>
        <w:t>litsentsitud server</w:t>
      </w:r>
      <w:r>
        <w:fldChar w:fldCharType="end"/>
      </w:r>
      <w:r>
        <w:t xml:space="preserve"> ei tohi:</w:t>
      </w:r>
    </w:p>
    <w:p w:rsidR="008F4B00" w:rsidRDefault="00E5380B" w:rsidP="00923FA8">
      <w:pPr>
        <w:pStyle w:val="ProductList-Bullet"/>
        <w:numPr>
          <w:ilvl w:val="0"/>
          <w:numId w:val="19"/>
        </w:numPr>
      </w:pPr>
      <w:r>
        <w:t>käituda „rumm-kodar”-tüüpi võrgumudeli puhul keskse sõlmpunktina;</w:t>
      </w:r>
    </w:p>
    <w:p w:rsidR="008F4B00" w:rsidRDefault="00E5380B" w:rsidP="00923FA8">
      <w:pPr>
        <w:pStyle w:val="ProductList-Bullet"/>
        <w:numPr>
          <w:ilvl w:val="0"/>
          <w:numId w:val="19"/>
        </w:numPr>
      </w:pPr>
      <w:r>
        <w:t>olla teiste serverite või seadmetega peetava tervet ettevõtet hõlmava side keskpunktiks, ega</w:t>
      </w:r>
    </w:p>
    <w:p w:rsidR="008F4B00" w:rsidRDefault="00E5380B" w:rsidP="00923FA8">
      <w:pPr>
        <w:pStyle w:val="ProductList-Bullet"/>
        <w:numPr>
          <w:ilvl w:val="0"/>
          <w:numId w:val="19"/>
        </w:numPr>
      </w:pPr>
      <w:r>
        <w:t>automatiseerida äriprotsesse osakondade, är</w:t>
      </w:r>
      <w:r>
        <w:t>iüksuste või harukontorite vahel.</w:t>
      </w:r>
    </w:p>
    <w:p w:rsidR="008F4B00" w:rsidRDefault="008F4B00">
      <w:pPr>
        <w:pStyle w:val="ProductList-Body"/>
      </w:pPr>
    </w:p>
    <w:p w:rsidR="008F4B00" w:rsidRDefault="00E5380B">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BizTalk Server Related Schemas ja Templates</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B</w:t>
            </w:r>
            <w:r>
              <w:t>AM-i Event API-d ning ümbersuunajad ja administreerimistööriistad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Arendustööriistad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MQHelper.dll</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SOAP Receive Adapter</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UDDI</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bl>
    <w:p w:rsidR="008F4B00" w:rsidRDefault="00E5380B">
      <w:pPr>
        <w:pStyle w:val="ProductList-Offering1SubSection"/>
        <w:outlineLvl w:val="2"/>
      </w:pPr>
      <w:bookmarkStart w:id="47" w:name="_Sec596"/>
      <w:r>
        <w:t>4. Tarkvarakindlustus</w:t>
      </w:r>
      <w:bookmarkEnd w:id="47"/>
    </w:p>
    <w:p w:rsidR="008F4B00" w:rsidRDefault="008F4B00">
      <w:pPr>
        <w:pStyle w:val="ProductList-Body"/>
      </w:pPr>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 mobiilsus: tarkvarakindlustuse klientidele saadaolevad õigused kas litsentside ümbermääramiseks väljaspool standardajaskaa</w:instrText>
            </w:r>
            <w:r>
              <w:instrText xml:space="preserve">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w:instrText>
            </w:r>
            <w:r>
              <w:instrText xml:space="preserv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"Isehostimine: tarkvarakindlustuse eelis, mis lubab toodete kasutamist tingimusliku majutuse eesmärgil, vt üksikasju lisa </w:instrText>
            </w:r>
            <w:r>
              <w:instrText xml:space="preserve">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4.1 Biz Talk Server 2013 R2 Enterprise – piiramatu virtualiseerimine</w:t>
      </w:r>
    </w:p>
    <w:p w:rsidR="008F4B00" w:rsidRDefault="00E5380B">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w:t>
      </w:r>
      <w:r>
        <w:t xml:space="preserve">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w:t>
      </w:r>
      <w:r>
        <w:t xml:space="preserve">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mille puhul tal</w:t>
      </w:r>
      <w:r>
        <w:t xml:space="preserve">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w:instrText>
      </w:r>
      <w:r>
        <w:instrText xml:space="preserve">a, sellele juurde pääseda ja seda kasutada." </w:instrText>
      </w:r>
      <w:r>
        <w:fldChar w:fldCharType="separate"/>
      </w:r>
      <w:r>
        <w:rPr>
          <w:color w:val="0563C1"/>
        </w:rPr>
        <w:t>litsentsidele</w:t>
      </w:r>
      <w:r>
        <w:fldChar w:fldCharType="end"/>
      </w:r>
      <w:r>
        <w:t xml:space="preserve">. </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1HeadingNoBorder"/>
        <w:outlineLvl w:val="1"/>
      </w:pPr>
      <w:bookmarkStart w:id="48" w:name="_Sec597"/>
      <w:r>
        <w:t>CAL-ide komplektid</w:t>
      </w:r>
      <w:bookmarkEnd w:id="48"/>
      <w:r>
        <w:fldChar w:fldCharType="begin"/>
      </w:r>
      <w:r>
        <w:instrText xml:space="preserve"> TC "</w:instrText>
      </w:r>
      <w:bookmarkStart w:id="49" w:name="_Toc470725443"/>
      <w:r>
        <w:instrText>CAL-ide komplektid</w:instrText>
      </w:r>
      <w:bookmarkEnd w:id="49"/>
      <w:r>
        <w:instrText>" \l 2</w:instrText>
      </w:r>
      <w:r>
        <w:fldChar w:fldCharType="end"/>
      </w:r>
    </w:p>
    <w:p w:rsidR="008F4B00" w:rsidRDefault="00E5380B">
      <w:pPr>
        <w:pStyle w:val="ProductList-Offering1SubSection"/>
        <w:outlineLvl w:val="2"/>
      </w:pPr>
      <w:bookmarkStart w:id="50" w:name="_Sec868"/>
      <w:r>
        <w:t xml:space="preserve">1. Programmi </w:t>
      </w:r>
      <w:r>
        <w:t>saadavus</w:t>
      </w:r>
      <w:bookmarkEnd w:id="50"/>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lastRenderedPageBreak/>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w:instrText>
            </w:r>
            <w:r>
              <w:instrText xml:space="preserve">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"Education </w:instrText>
            </w:r>
            <w:r>
              <w:instrText xml:space="preserve">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w:t>
            </w:r>
            <w:r>
              <w:t>kasutaja AL)</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Enterprise CAL Suite Bridge rakendusele Office 365 tarkvarakindlustuse põhjal</w:t>
            </w:r>
            <w:r>
              <w:fldChar w:fldCharType="begin"/>
            </w:r>
            <w:r>
              <w:instrText xml:space="preserve"> XE "</w:instrText>
            </w:r>
            <w:r>
              <w:instrText xml:space="preserve">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Enterprise CAL Suite Bridge rakendustele Office 365 ja Microsoft Intune</w:t>
            </w:r>
            <w:r>
              <w:fldChar w:fldCharType="begin"/>
            </w:r>
            <w:r>
              <w:instrText xml:space="preserve"> XE "</w:instrText>
            </w:r>
            <w:r>
              <w:instrText xml:space="preserve">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Enterprise CAL Suite Bridge rakendusele Microsoft Intune</w:t>
            </w:r>
            <w:r>
              <w:fldChar w:fldCharType="begin"/>
            </w:r>
            <w:r>
              <w:instrText xml:space="preserve"> XE "</w:instrText>
            </w:r>
            <w:r>
              <w:instrText xml:space="preserve">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Enterprise CAL Bridge Enterprise Mobility + Security jaoks</w:t>
            </w:r>
            <w:r>
              <w:fldChar w:fldCharType="begin"/>
            </w:r>
            <w:r>
              <w:instrText xml:space="preserve"> XE "</w:instrText>
            </w:r>
            <w:r>
              <w:instrText xml:space="preserve">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8F4B00">
      <w:pPr>
        <w:pStyle w:val="ProductList-Body"/>
      </w:pPr>
    </w:p>
    <w:p w:rsidR="008F4B00" w:rsidRDefault="00E5380B">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w:t>
            </w:r>
            <w:r>
              <w:rPr>
                <w:color w:val="404040"/>
              </w:rPr>
              <w:t>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w:t>
            </w:r>
            <w:r>
              <w:rPr>
                <w:color w:val="0563C1"/>
              </w:rPr>
              <w:t>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"Kehtiv allahindlus: kehtiv allahindlus on selline, mis on saadaval Open Value Subscriptioni klientidele, kes tellivad tootelitsentse esimes</w:instrText>
            </w:r>
            <w:r>
              <w:instrText xml:space="preserve">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2.1 CAL-ide komplektidele kohalduvate kasutusõiguste määramine</w:t>
      </w:r>
    </w:p>
    <w:p w:rsidR="008F4B00" w:rsidRDefault="00E5380B">
      <w:pPr>
        <w:pStyle w:val="ProductList-Body"/>
      </w:pPr>
      <w:r>
        <w:t>CAL-ide komplekti litsents o</w:t>
      </w:r>
      <w:r>
        <w:t>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8F4B00" w:rsidRDefault="008F4B00">
      <w:pPr>
        <w:pStyle w:val="ProductList-Body"/>
      </w:pPr>
    </w:p>
    <w:p w:rsidR="008F4B00" w:rsidRDefault="00E5380B">
      <w:pPr>
        <w:pStyle w:val="ProductList-ClauseHeading"/>
        <w:outlineLvl w:val="3"/>
      </w:pPr>
      <w:r>
        <w:t>2.2 CAL-ide komplekti komponendid</w:t>
      </w:r>
    </w:p>
    <w:p w:rsidR="008F4B00" w:rsidRDefault="00E5380B">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8F4B00" w:rsidRDefault="008F4B00">
      <w:pPr>
        <w:pStyle w:val="ProductList-Body"/>
      </w:pPr>
    </w:p>
    <w:p w:rsidR="008F4B00" w:rsidRDefault="00E5380B">
      <w:pPr>
        <w:pStyle w:val="ProductList-ClauseHeading"/>
        <w:outlineLvl w:val="3"/>
      </w:pPr>
      <w:r>
        <w:t xml:space="preserve">2.3 Enterprise’i CAL-ide </w:t>
      </w:r>
      <w:r>
        <w:t>komplekti lisatud võrguteenused</w:t>
      </w:r>
    </w:p>
    <w:p w:rsidR="008F4B00" w:rsidRDefault="00E5380B">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xml:space="preserve">, Data Loss Prevention ja Exchange </w:t>
      </w:r>
      <w:r>
        <w:t>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w:t>
      </w:r>
      <w:r>
        <w:t>kasutamisele 2015. aasta tootekataloogi (</w:t>
      </w:r>
      <w:hyperlink r:id="rId39">
        <w:r>
          <w:rPr>
            <w:color w:val="00467F"/>
            <w:u w:val="single"/>
          </w:rPr>
          <w:t>http://go.microsoft.com/?linkid=9839207</w:t>
        </w:r>
      </w:hyperlink>
      <w:r>
        <w:t>) lisa A – programmilepingu lisatingimused jaotise „Tarkvaraga kasutatavad võrguteenused – pärandlepingud” lisatingim</w:t>
      </w:r>
      <w:r>
        <w:t>used.</w:t>
      </w:r>
    </w:p>
    <w:p w:rsidR="008F4B00" w:rsidRDefault="008F4B00">
      <w:pPr>
        <w:pStyle w:val="ProductList-Body"/>
      </w:pPr>
    </w:p>
    <w:p w:rsidR="008F4B00" w:rsidRDefault="00E5380B">
      <w:pPr>
        <w:pStyle w:val="ProductList-ClauseHeading"/>
        <w:outlineLvl w:val="3"/>
      </w:pPr>
      <w:r>
        <w:t>2.4 CAL Suite Bridge O365-le, O365 ja Intune’ile ning Intune’ile</w:t>
      </w:r>
    </w:p>
    <w:p w:rsidR="008F4B00" w:rsidRDefault="00E5380B">
      <w:pPr>
        <w:pStyle w:val="ProductList-SubClauseHeading"/>
        <w:outlineLvl w:val="4"/>
      </w:pPr>
      <w:r>
        <w:t>2.4.1 CAL Suite Bridgeʼide nõuded</w:t>
      </w:r>
    </w:p>
    <w:p w:rsidR="008F4B00" w:rsidRDefault="00E5380B">
      <w:pPr>
        <w:pStyle w:val="ProductList-BodyIndented"/>
      </w:pPr>
      <w:r>
        <w:t>CAL Suite Bridge võib olla vajalik, kui CAL Suite asendatakse sellega võrreldava tarkvara ja võrguteenuse kombinatsiooniga. Kui CAL Suite Bridge on va</w:t>
      </w:r>
      <w:r>
        <w:t>jalik, peab CAL Suite Bridge’i kasutaja AL-ide arv võrduma kvalifitseeruva võrguteenuse kasutaja AL-ide arvuga.</w:t>
      </w:r>
    </w:p>
    <w:p w:rsidR="008F4B00" w:rsidRDefault="008F4B00">
      <w:pPr>
        <w:pStyle w:val="ProductList-BodyIndented"/>
      </w:pPr>
    </w:p>
    <w:p w:rsidR="008F4B00" w:rsidRDefault="00E5380B">
      <w:pPr>
        <w:pStyle w:val="ProductList-BodyIndented"/>
      </w:pPr>
      <w:r>
        <w:t>CAL Suite Bridge on Enterprise toode ja seda saab litsentsida ainult koos selle kvalifitseeruva võrguteenusega, et olla kooskõlas CAL Suite Bri</w:t>
      </w:r>
      <w:r>
        <w:t>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Kvalifitseeruvad võrguteenused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365 Enterprise E1</w:t>
            </w:r>
            <w:r>
              <w:fldChar w:fldCharType="begin"/>
            </w:r>
            <w:r>
              <w:instrText xml:space="preserve"> XE "Office 365 En</w:instrText>
            </w:r>
            <w:r>
              <w:instrText xml:space="preserve">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8F4B00" w:rsidRDefault="00E5380B">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8F4B00" w:rsidRDefault="00E5380B">
            <w:pPr>
              <w:pStyle w:val="ProductList-TableBody"/>
            </w:pPr>
            <w:r>
              <w:t>Office 365 Enterprise E5 ja Microsoft Intune või</w:t>
            </w:r>
            <w:r>
              <w:fldChar w:fldCharType="begin"/>
            </w:r>
            <w:r>
              <w:instrText xml:space="preserve"> XE </w:instrText>
            </w:r>
            <w:r>
              <w:instrText xml:space="preserve">"Office 365 Enterprise E5 ja Microsoft Intune või" </w:instrText>
            </w:r>
            <w:r>
              <w:fldChar w:fldCharType="end"/>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Intune</w:t>
            </w:r>
            <w:r>
              <w:fldChar w:fldCharType="begin"/>
            </w:r>
            <w:r>
              <w:instrText xml:space="preserve"> XE "Microsoft Intune" </w:instrText>
            </w:r>
            <w:r>
              <w:fldChar w:fldCharType="end"/>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Core’i CAL-id</w:t>
            </w:r>
            <w:r>
              <w:t>e komplekt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 Mobility + Security E3</w:t>
            </w:r>
            <w:r>
              <w:fldChar w:fldCharType="begin"/>
            </w:r>
            <w:r>
              <w:instrText xml:space="preserve"> XE "Enterprise Mobility + Security E3" </w:instrText>
            </w:r>
            <w:r>
              <w:fldChar w:fldCharType="end"/>
            </w:r>
            <w:r>
              <w:t xml:space="preserve"> või</w:t>
            </w:r>
          </w:p>
          <w:p w:rsidR="008F4B00" w:rsidRDefault="00E5380B">
            <w:pPr>
              <w:pStyle w:val="ProductList-TableBody"/>
            </w:pPr>
            <w:r>
              <w:t>Enterprise Mobility + Security E5</w:t>
            </w:r>
            <w:r>
              <w:fldChar w:fldCharType="begin"/>
            </w:r>
            <w:r>
              <w:instrText xml:space="preserve"> XE "Enterprise Mobility + Security E5" </w:instrText>
            </w:r>
            <w:r>
              <w:fldChar w:fldCharType="end"/>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lastRenderedPageBreak/>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w:t>
            </w:r>
            <w:r>
              <w:t xml:space="preserve"> 365 Enterprise E3</w:t>
            </w:r>
            <w:r>
              <w:fldChar w:fldCharType="begin"/>
            </w:r>
            <w:r>
              <w:instrText xml:space="preserve"> XE "Office 365 Enterprise E3" </w:instrText>
            </w:r>
            <w:r>
              <w:fldChar w:fldCharType="end"/>
            </w:r>
            <w:r>
              <w:t xml:space="preserve"> või</w:t>
            </w:r>
          </w:p>
          <w:p w:rsidR="008F4B00" w:rsidRDefault="00E5380B">
            <w:pPr>
              <w:pStyle w:val="ProductList-TableBody"/>
            </w:pPr>
            <w:r>
              <w:t>Office 365 Enterprise E5</w:t>
            </w:r>
            <w:r>
              <w:fldChar w:fldCharType="begin"/>
            </w:r>
            <w:r>
              <w:instrText xml:space="preserve"> XE "Office 365 Enterprise E5" </w:instrText>
            </w:r>
            <w:r>
              <w:fldChar w:fldCharType="end"/>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365 Enterprise E3 ja Microsoft I</w:t>
            </w:r>
            <w:r>
              <w:t>ntune</w:t>
            </w:r>
            <w:r>
              <w:fldChar w:fldCharType="begin"/>
            </w:r>
            <w:r>
              <w:instrText xml:space="preserve"> XE "Office 365 Enterprise E3 ja Microsoft Intune" </w:instrText>
            </w:r>
            <w:r>
              <w:fldChar w:fldCharType="end"/>
            </w:r>
            <w:r>
              <w:t xml:space="preserve"> või</w:t>
            </w:r>
          </w:p>
          <w:p w:rsidR="008F4B00" w:rsidRDefault="00E5380B">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Intune</w:t>
            </w:r>
            <w:r>
              <w:fldChar w:fldCharType="begin"/>
            </w:r>
            <w:r>
              <w:instrText xml:space="preserve"> XE "Microsoft Intune" </w:instrText>
            </w:r>
            <w:r>
              <w:fldChar w:fldCharType="end"/>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 Mobility + Security E3</w:t>
            </w:r>
            <w:r>
              <w:fldChar w:fldCharType="begin"/>
            </w:r>
            <w:r>
              <w:instrText xml:space="preserve"> XE "Enterprise Mobility + Security E3" </w:instrText>
            </w:r>
            <w:r>
              <w:fldChar w:fldCharType="end"/>
            </w:r>
            <w:r>
              <w:t xml:space="preserve"> või</w:t>
            </w:r>
          </w:p>
          <w:p w:rsidR="008F4B00" w:rsidRDefault="00E5380B">
            <w:pPr>
              <w:pStyle w:val="ProductList-TableBody"/>
            </w:pPr>
            <w:r>
              <w:t>Enterprise Mobility + Secu</w:t>
            </w:r>
            <w:r>
              <w:t>rity E5</w:t>
            </w:r>
            <w:r>
              <w:fldChar w:fldCharType="begin"/>
            </w:r>
            <w:r>
              <w:instrText xml:space="preserve"> XE "Enterprise Mobility + Security E5" </w:instrText>
            </w:r>
            <w:r>
              <w:fldChar w:fldCharType="end"/>
            </w:r>
          </w:p>
        </w:tc>
      </w:tr>
    </w:tbl>
    <w:p w:rsidR="008F4B00" w:rsidRDefault="00E5380B">
      <w:pPr>
        <w:pStyle w:val="ProductList-BodyIndented"/>
      </w:pPr>
      <w:r>
        <w:rPr>
          <w:i/>
        </w:rPr>
        <w:t>*CAL Suite Bridge’i tarkvarakindlustuse põhised kasutaja AL-id nõuavad aktiivse tarkvarakindlustusega täielikult makstud püsilitsentse samaväärsele Ema-CAL Suite’ile. Toodete abonemendilitsentside asemel v</w:t>
      </w:r>
      <w:r>
        <w:rPr>
          <w:i/>
        </w:rPr>
        <w:t>õib osta ka CAL Suite Bridge’i tarkvarakindlustusepõhisest kasutaja AL-ist, kui abonemendilitsents osteti vähemalt kolm aastat enne tarkvarakindlustusepõhise kasutaja AL-i ostmist.</w:t>
      </w:r>
    </w:p>
    <w:p w:rsidR="008F4B00" w:rsidRDefault="008F4B00">
      <w:pPr>
        <w:pStyle w:val="ProductList-BodyIndented"/>
      </w:pPr>
    </w:p>
    <w:p w:rsidR="008F4B00" w:rsidRDefault="00E5380B">
      <w:pPr>
        <w:pStyle w:val="ProductList-SubClauseHeading"/>
        <w:outlineLvl w:val="4"/>
      </w:pPr>
      <w:r>
        <w:t>2.4.2 Ainult õppuri CAL-id (Academic Open License ja Academic Select)</w:t>
      </w:r>
    </w:p>
    <w:p w:rsidR="008F4B00" w:rsidRDefault="00E5380B">
      <w:pPr>
        <w:pStyle w:val="ProductList-BodyIndented"/>
      </w:pPr>
      <w:r>
        <w:t>Ainu</w:t>
      </w:r>
      <w:r>
        <w:t>lt (üli)õpilase CAL-id on piiratud litsentsima (üli)õpilaste arvuteid või ühele (üli)õpilasele mõeldud õppeasutuse arvuteid ning need pole mõeldud kasutamiseks laborites ega klassiruumis.</w:t>
      </w:r>
    </w:p>
    <w:p w:rsidR="008F4B00" w:rsidRDefault="00E5380B">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w:instrText>
            </w:r>
            <w:r>
              <w:instrText xml:space="preserve">: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Täiendav tarkvara: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Kaasatud tehnoloogiad: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2"/>
      </w:pPr>
      <w:bookmarkStart w:id="53" w:name="_Sec601"/>
      <w:r>
        <w:t xml:space="preserve">4. </w:t>
      </w:r>
      <w:r>
        <w:t>Tarkvarakindlustus</w:t>
      </w:r>
      <w:bookmarkEnd w:id="53"/>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w:t>
            </w:r>
            <w:r>
              <w:rPr>
                <w:color w:val="0563C1"/>
              </w:rPr>
              <w:t>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40">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jc w:val="right"/>
      </w:pPr>
    </w:p>
    <w:p w:rsidR="008F4B00" w:rsidRDefault="00E5380B">
      <w:pPr>
        <w:pStyle w:val="ProductList-ClauseHeading"/>
        <w:outlineLvl w:val="3"/>
      </w:pPr>
      <w:r>
        <w:t>4.1 Secure Productive Enterprise’i klientide laiendatud kasutusõigused</w:t>
      </w:r>
    </w:p>
    <w:p w:rsidR="008F4B00" w:rsidRDefault="00E5380B">
      <w:pPr>
        <w:pStyle w:val="ProductList-Body"/>
      </w:pPr>
      <w:r>
        <w:t>Kvalifitseeruvatele klientidele annab Secure Productive Enterprise või Office 365 ja Enterprise</w:t>
      </w:r>
      <w:r>
        <w:t xml:space="preserve"> Mobility + Security kombinatsioon juurdepääsuõigused Exchange Online Archiving for Exchange Serveri komponenditeenustele. Kvalifitseeruvad kliendid on Enterprise’iga liitumise või Enterprise Subscriptioniga liitumise kliendid, kellel on aktiivne tarkvarak</w:t>
      </w:r>
      <w:r>
        <w:t>indlustuse kate Enterprise’i CAL-ide komplektile seisuga 30. november 2014.</w:t>
      </w:r>
    </w:p>
    <w:p w:rsidR="008F4B00" w:rsidRDefault="008F4B00">
      <w:pPr>
        <w:pStyle w:val="ProductList-Body"/>
      </w:pPr>
    </w:p>
    <w:p w:rsidR="008F4B00" w:rsidRDefault="00E5380B">
      <w:pPr>
        <w:pStyle w:val="ProductList-Body"/>
      </w:pPr>
      <w:r>
        <w:t>Kvalifitseeruvatel klientidel, kellel on Secure Productive Enterprise’i või Office 365 ja Enterprise Mobility + Security ühine litsents, on sama juurdepääs Exchange Online Archivi</w:t>
      </w:r>
      <w:r>
        <w:t>ng for Exchange Serverile nagu Enterprise’i CAL-ide komplektiga.</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0725444"/>
      <w:r>
        <w:instrText>Core Infrastructure Server (CIS) Suite</w:instrText>
      </w:r>
      <w:bookmarkEnd w:id="55"/>
      <w:r>
        <w:instrText>" \l 2</w:instrText>
      </w:r>
      <w:r>
        <w:fldChar w:fldCharType="end"/>
      </w:r>
    </w:p>
    <w:p w:rsidR="008F4B00" w:rsidRDefault="00E5380B">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w:instrText>
            </w:r>
            <w:r>
              <w:instrText xml:space="preserve">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w:instrText>
            </w:r>
            <w:r>
              <w:instrText xml:space="preserve">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w:instrText>
            </w:r>
            <w:r>
              <w:instrText xml:space="preserve">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w:instrText>
            </w:r>
            <w:r>
              <w:instrText xml:space="preserve">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F4B00" w:rsidRDefault="00E5380B">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w:instrText>
            </w:r>
            <w:r>
              <w:instrText xml:space="preserve">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2.1 CIS Suite Standardisse kuuluv tarkvara</w:t>
      </w:r>
    </w:p>
    <w:p w:rsidR="008F4B00" w:rsidRDefault="00E5380B">
      <w:pPr>
        <w:pStyle w:val="ProductList-Body"/>
      </w:pPr>
      <w:r>
        <w:t>CIS Suite Standard sisaldab Windows Server Standardi ja System Ce</w:t>
      </w:r>
      <w:r>
        <w:t>nter Standardi uusimaid versioone, mis on kättesaadavad kliendi tarkvarakindlustuse katte kehtivuse ajal.</w:t>
      </w:r>
    </w:p>
    <w:p w:rsidR="008F4B00" w:rsidRDefault="008F4B00">
      <w:pPr>
        <w:pStyle w:val="ProductList-Body"/>
      </w:pPr>
    </w:p>
    <w:p w:rsidR="008F4B00" w:rsidRDefault="00E5380B">
      <w:pPr>
        <w:pStyle w:val="ProductList-ClauseHeading"/>
        <w:outlineLvl w:val="3"/>
      </w:pPr>
      <w:r>
        <w:lastRenderedPageBreak/>
        <w:t>2.2 CIS Suite Datacenterisse kuuluv tarkvara</w:t>
      </w:r>
    </w:p>
    <w:p w:rsidR="008F4B00" w:rsidRDefault="00E5380B">
      <w:pPr>
        <w:pStyle w:val="ProductList-Body"/>
      </w:pPr>
      <w:r>
        <w:t>CIS Suite Datacenter sisaldab Windows Server Datacenteri ja System Center Datacenteri uusimaid versioone</w:t>
      </w:r>
      <w:r>
        <w:t>, mis on kättesaadavad kliendi tarkvarakindlustuse katte kehtivuse ajal.</w:t>
      </w:r>
    </w:p>
    <w:p w:rsidR="008F4B00" w:rsidRDefault="00E5380B">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Täiendav</w:t>
            </w:r>
            <w:r>
              <w:rPr>
                <w:color w:val="404040"/>
              </w:rPr>
              <w:t xml:space="preserve"> tarkvara: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Kaasatud tehnoloogiad: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3.1 Kohalduvad kasutusõigused</w:t>
      </w:r>
    </w:p>
    <w:p w:rsidR="008F4B00" w:rsidRDefault="00E5380B">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w:instrText>
      </w:r>
      <w:r>
        <w:instrText xml:space="preserve">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w:instrText>
      </w:r>
      <w:r>
        <w:instrText xml:space="preserve">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w:instrText>
      </w:r>
      <w:r>
        <w:instrText xml:space="preserve">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w:instrText>
      </w:r>
      <w:r>
        <w:instrText xml:space="preserve">"Füüsiline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w:instrText>
      </w:r>
      <w:r>
        <w:instrText xml:space="preserve">\s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w:instrText>
      </w:r>
      <w:r>
        <w:instrText xml:space="preserve">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w:instrText>
      </w:r>
      <w:r>
        <w:instrText xml:space="preserve">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w:instrText>
      </w:r>
      <w:r>
        <w:instrText xml:space="preserve">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w:instrText>
      </w:r>
      <w:r>
        <w:instrText xml:space="preserve">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w:instrText>
      </w:r>
      <w:r>
        <w:instrText xml:space="preserve">oetakse riistvarasektsiooni või plaati eraldi serveriks." </w:instrText>
      </w:r>
      <w:r>
        <w:fldChar w:fldCharType="separate"/>
      </w:r>
      <w:r>
        <w:rPr>
          <w:color w:val="0563C1"/>
        </w:rPr>
        <w:t>litsentsitud serveris</w:t>
      </w:r>
      <w:r>
        <w:fldChar w:fldCharType="end"/>
      </w:r>
      <w:r>
        <w:t>.</w:t>
      </w:r>
    </w:p>
    <w:p w:rsidR="008F4B00" w:rsidRDefault="008F4B00">
      <w:pPr>
        <w:pStyle w:val="ProductList-Body"/>
      </w:pPr>
    </w:p>
    <w:p w:rsidR="008F4B00" w:rsidRDefault="00E5380B">
      <w:pPr>
        <w:pStyle w:val="ProductList-ClauseHeading"/>
        <w:outlineLvl w:val="3"/>
      </w:pPr>
      <w:r>
        <w:t>3.2 Serverilitsentsi ja halduslitsentsi määramine</w:t>
      </w:r>
    </w:p>
    <w:p w:rsidR="008F4B00" w:rsidRDefault="00E5380B">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w:instrText>
      </w:r>
      <w:r>
        <w:instrText xml:space="preserv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w:instrText>
      </w:r>
      <w:r>
        <w:instrText xml:space="preserve">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8F4B00" w:rsidRDefault="008F4B00">
      <w:pPr>
        <w:pStyle w:val="ProductList-Body"/>
      </w:pPr>
    </w:p>
    <w:p w:rsidR="008F4B00" w:rsidRDefault="00E5380B">
      <w:pPr>
        <w:pStyle w:val="ProductList-ClauseHeading"/>
        <w:outlineLvl w:val="3"/>
      </w:pPr>
      <w:r>
        <w:t>3.3 Lisatingimused</w:t>
      </w:r>
    </w:p>
    <w:p w:rsidR="008F4B00" w:rsidRDefault="00E5380B">
      <w:pPr>
        <w:pStyle w:val="ProductList-Body"/>
      </w:pPr>
      <w:r>
        <w:t>Klient võib käitada CIS Suite’i kuuluva mis t</w:t>
      </w:r>
      <w:r>
        <w:t>ahes eraldiseisva toote varasemat või madalamat versiooni, nagu on lubatud käesolevates tootetingimustes selle toote litsentsitingimustes.</w:t>
      </w:r>
    </w:p>
    <w:p w:rsidR="008F4B00" w:rsidRDefault="008F4B00">
      <w:pPr>
        <w:pStyle w:val="ProductList-Body"/>
      </w:pPr>
    </w:p>
    <w:p w:rsidR="008F4B00" w:rsidRDefault="00E5380B">
      <w:pPr>
        <w:pStyle w:val="ProductList-Body"/>
      </w:pPr>
      <w:r>
        <w:t xml:space="preserve">Kõik muud nõuded </w:t>
      </w:r>
      <w:r>
        <w:fldChar w:fldCharType="begin"/>
      </w:r>
      <w:r>
        <w:instrText xml:space="preserve"> AutoTextList   \s NoStyle \t "Välisliideselitsents on kliendile kasutamiseks mõeldud serverile mää</w:instrText>
      </w:r>
      <w:r>
        <w:instrText xml:space="preserve">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w:instrText>
      </w:r>
      <w:r>
        <w:instrText xml:space="preserve">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w:instrText>
      </w:r>
      <w:r>
        <w:instrText xml:space="preserve">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8F4B00" w:rsidRDefault="00E5380B">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w:instrText>
            </w:r>
            <w:r>
              <w:instrText xml:space="preserve">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w:instrText>
            </w:r>
            <w:r>
              <w:instrText xml:space="preserve">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w:t>
            </w:r>
            <w:r>
              <w:rPr>
                <w:color w:val="0563C1"/>
              </w:rPr>
              <w:t>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versioonidelt teatud tingimu</w:instrText>
            </w:r>
            <w:r>
              <w:instrText xml:space="preserve">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w:t>
            </w:r>
            <w:hyperlink r:id="rId42">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4.1 Microsoft Azure’i hübriidkasutuse eelis</w:t>
      </w:r>
    </w:p>
    <w:p w:rsidR="008F4B00" w:rsidRDefault="00E5380B">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8F4B00" w:rsidRDefault="008F4B00">
      <w:pPr>
        <w:pStyle w:val="ProductList-Body"/>
      </w:pPr>
    </w:p>
    <w:p w:rsidR="008F4B00" w:rsidRDefault="00E5380B">
      <w:pPr>
        <w:pStyle w:val="ProductList-ClauseHeading"/>
        <w:outlineLvl w:val="3"/>
      </w:pPr>
      <w:r>
        <w:t>4.2 Nano Server</w:t>
      </w:r>
    </w:p>
    <w:p w:rsidR="008F4B00" w:rsidRDefault="00E5380B">
      <w:pPr>
        <w:pStyle w:val="ProductList-Body"/>
      </w:pPr>
      <w:r>
        <w:t xml:space="preserve">Kliendid, kelle CIS Suite Standardi või Datacenteri </w:t>
      </w:r>
      <w:r>
        <w:fldChar w:fldCharType="begin"/>
      </w:r>
      <w:r>
        <w:instrText xml:space="preserve"> AutoTextList   \s NoStyle \t "Litsents on õigu</w:instrText>
      </w:r>
      <w:r>
        <w:instrText xml:space="preserve">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kasutada ja hallata Nano Serveri juurutusvõimalust.</w:t>
      </w:r>
    </w:p>
    <w:p w:rsidR="008F4B00" w:rsidRDefault="008F4B00">
      <w:pPr>
        <w:pStyle w:val="ProductList-Body"/>
      </w:pPr>
    </w:p>
    <w:p w:rsidR="008F4B00" w:rsidRDefault="00E5380B">
      <w:pPr>
        <w:pStyle w:val="ProductList-ClauseHeading"/>
        <w:outlineLvl w:val="3"/>
      </w:pPr>
      <w:r>
        <w:t>4.3 System Center Configuration Manageri praeguse haru õigu</w:t>
      </w:r>
      <w:r>
        <w:t>sed</w:t>
      </w:r>
    </w:p>
    <w:p w:rsidR="008F4B00" w:rsidRDefault="00E5380B">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w:t>
      </w:r>
      <w:r>
        <w:t>a System Center Configuration Manageri praeguse haru võimalust.</w:t>
      </w:r>
    </w:p>
    <w:p w:rsidR="008F4B00" w:rsidRDefault="008F4B00">
      <w:pPr>
        <w:pStyle w:val="ProductList-Body"/>
      </w:pPr>
    </w:p>
    <w:p w:rsidR="008F4B00" w:rsidRDefault="00E5380B">
      <w:pPr>
        <w:pStyle w:val="ProductList-ClauseHeading"/>
        <w:outlineLvl w:val="3"/>
      </w:pPr>
      <w:r>
        <w:t>4.4 Tarkvaratagatise õigused ja eelised abonementlitsentsidele</w:t>
      </w:r>
    </w:p>
    <w:p w:rsidR="008F4B00" w:rsidRDefault="00E5380B">
      <w:pPr>
        <w:pStyle w:val="ProductList-Body"/>
      </w:pPr>
      <w:r>
        <w:t>Mis tahes abonemendilitsentsi jaoks, mille klient omandab SCE alusel, antakse tellimisperioodi ajaks samad tarkvarakindlustuse õ</w:t>
      </w:r>
      <w:r>
        <w:t xml:space="preserve">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8F4B00" w:rsidRDefault="008F4B00">
      <w:pPr>
        <w:pStyle w:val="ProductList-Body"/>
      </w:pPr>
    </w:p>
    <w:p w:rsidR="008F4B00" w:rsidRDefault="00E5380B">
      <w:pPr>
        <w:pStyle w:val="ProductList-ClauseHeading"/>
        <w:outlineLvl w:val="3"/>
      </w:pPr>
      <w:r>
        <w:t xml:space="preserve">4.5 Server and Cloud Enrollment (SCE) – õigus hallata </w:t>
      </w:r>
      <w:r>
        <w:t>OSE-sid Microsoft Azure’is CIS Suite’i litsentside alusel</w:t>
      </w:r>
    </w:p>
    <w:p w:rsidR="008F4B00" w:rsidRDefault="00E5380B">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w:instrText>
      </w:r>
      <w:r>
        <w:instrText xml:space="preserve">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w:t>
      </w:r>
      <w:r>
        <w:t xml:space="preserve">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w:instrText>
      </w:r>
      <w:r>
        <w:instrText xml:space="preserve">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w:instrText>
      </w:r>
      <w:r>
        <w:instrText xml:space="preserve">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w:t>
      </w:r>
      <w:r>
        <w:rPr>
          <w:color w:val="0563C1"/>
        </w:rPr>
        <w:t>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järgmisi.</w:t>
      </w:r>
    </w:p>
    <w:p w:rsidR="008F4B00" w:rsidRDefault="00E5380B">
      <w:pPr>
        <w:pStyle w:val="ProductList-Body"/>
        <w:ind w:left="720"/>
      </w:pPr>
      <w:r>
        <w:t>• Windows Serveri virtuaalarvuti eksemplarid (kaasa arvatud Azure HUB-i abil juurutatud eksemplarid)</w:t>
      </w:r>
    </w:p>
    <w:p w:rsidR="008F4B00" w:rsidRDefault="00E5380B">
      <w:pPr>
        <w:pStyle w:val="ProductList-Body"/>
        <w:ind w:left="720"/>
      </w:pPr>
      <w:r>
        <w:t>• Pilveteenuste eksemplarid (veebi ja töötaja roll)</w:t>
      </w:r>
    </w:p>
    <w:p w:rsidR="008F4B00" w:rsidRDefault="00E5380B">
      <w:pPr>
        <w:pStyle w:val="ProductList-Body"/>
        <w:ind w:left="720"/>
      </w:pPr>
      <w:r>
        <w:t>• Salvestuskontod</w:t>
      </w:r>
    </w:p>
    <w:p w:rsidR="008F4B00" w:rsidRDefault="00E5380B">
      <w:pPr>
        <w:pStyle w:val="ProductList-Body"/>
        <w:ind w:left="720"/>
      </w:pPr>
      <w:r>
        <w:t>• SQL-andmebaasid</w:t>
      </w:r>
    </w:p>
    <w:p w:rsidR="008F4B00" w:rsidRDefault="00E5380B">
      <w:pPr>
        <w:pStyle w:val="ProductList-Body"/>
        <w:ind w:left="720"/>
      </w:pPr>
      <w:r>
        <w:t>• Veebisaitide eksemplarid</w:t>
      </w:r>
    </w:p>
    <w:p w:rsidR="008F4B00" w:rsidRDefault="008F4B00">
      <w:pPr>
        <w:pStyle w:val="ProductList-Body"/>
      </w:pPr>
    </w:p>
    <w:p w:rsidR="008F4B00" w:rsidRDefault="00E5380B">
      <w:pPr>
        <w:pStyle w:val="ProductList-ClauseHeading"/>
        <w:outlineLvl w:val="3"/>
      </w:pPr>
      <w:r>
        <w:lastRenderedPageBreak/>
        <w:t>4.6 Tarkvarakindlustuse uuendamise pakk</w:t>
      </w:r>
      <w:r>
        <w:t>umine Windows Serveri ja System Centeri jaoks</w:t>
      </w:r>
    </w:p>
    <w:p w:rsidR="008F4B00" w:rsidRDefault="00E5380B">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w:t>
      </w:r>
      <w:r>
        <w:t xml:space="preserve">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w:instrText>
      </w:r>
      <w:r>
        <w:instrText xml:space="preserve">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95"/>
        <w:gridCol w:w="5395"/>
      </w:tblGrid>
      <w:tr w:rsidR="008F4B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Veerg B</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Server Standard (tuumalitsentsi topeltpakk) System Center Standard (tuumalitsentsi topeltpakk)</w:t>
            </w:r>
            <w:r>
              <w:fldChar w:fldCharType="begin"/>
            </w:r>
            <w:r>
              <w:instrText xml:space="preserve"> XE "System Center Standard (tuumalitsentsi topeltpakk)" </w:instrText>
            </w:r>
            <w:r>
              <w:fldChar w:fldCharType="end"/>
            </w:r>
            <w:r>
              <w:fldChar w:fldCharType="begin"/>
            </w:r>
            <w:r>
              <w:instrText xml:space="preserve"> XE "Windows Ser</w:instrText>
            </w:r>
            <w:r>
              <w:instrText xml:space="preserve">ver Standard (tuumalitsentsi topeltpakk)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 Infrastructure Server Suite Standard (tuumalitsentsi topeltpakk)</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Server Datacenter (tuumalitsentsi topeltpakk) System Center Datacenter (tuumalitsentsi topeltpakk)</w:t>
            </w:r>
            <w:r>
              <w:fldChar w:fldCharType="begin"/>
            </w:r>
            <w:r>
              <w:instrText xml:space="preserve"> XE "System Center Datacenter (tu</w:instrText>
            </w:r>
            <w:r>
              <w:instrText xml:space="preserve">umalitsentsi topeltpakk)" </w:instrText>
            </w:r>
            <w:r>
              <w:fldChar w:fldCharType="end"/>
            </w:r>
            <w:r>
              <w:fldChar w:fldCharType="begin"/>
            </w:r>
            <w:r>
              <w:instrText xml:space="preserve"> XE "Windows Server Datacenter (tuumalitsentsi topeltpakk)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 Infrastructure Server Suite Datacenter (tuumalitsentsi topeltpakk)</w:t>
            </w:r>
          </w:p>
        </w:tc>
      </w:tr>
    </w:tbl>
    <w:p w:rsidR="008F4B00" w:rsidRDefault="00E5380B">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w:instrText>
      </w:r>
      <w:r>
        <w:instrText xml:space="preserve">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w:t>
      </w:r>
      <w:r>
        <w:t xml:space="preserve"> tarkvarakindlustus.</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1HeadingNoBorder"/>
        <w:outlineLvl w:val="1"/>
      </w:pPr>
      <w:bookmarkStart w:id="60" w:name="_Sec862"/>
      <w:r>
        <w:t>Forefront</w:t>
      </w:r>
      <w:bookmarkEnd w:id="60"/>
      <w:r>
        <w:fldChar w:fldCharType="begin"/>
      </w:r>
      <w:r>
        <w:instrText xml:space="preserve"> TC "</w:instrText>
      </w:r>
      <w:bookmarkStart w:id="61" w:name="_Toc470725445"/>
      <w:r>
        <w:instrText>Forefront</w:instrText>
      </w:r>
      <w:bookmarkEnd w:id="61"/>
      <w:r>
        <w:instrText>" \l 2</w:instrText>
      </w:r>
      <w:r>
        <w:fldChar w:fldCharType="end"/>
      </w:r>
    </w:p>
    <w:p w:rsidR="008F4B00" w:rsidRDefault="00E5380B">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BFBFBF"/>
              <w:bottom w:val="none" w:sz="4" w:space="0" w:color="BFBFBF"/>
              <w:right w:val="none" w:sz="4" w:space="0" w:color="6E6E6E"/>
            </w:tcBorders>
          </w:tcPr>
          <w:p w:rsidR="008F4B00" w:rsidRDefault="00E5380B">
            <w:pPr>
              <w:pStyle w:val="ProductList-TableBody"/>
            </w:pPr>
            <w:r>
              <w:rPr>
                <w:color w:val="000000"/>
              </w:rPr>
              <w:t>Forefront Identity Manager 2010</w:t>
            </w:r>
            <w:r>
              <w:rPr>
                <w:color w:val="000000"/>
              </w:rPr>
              <w:t xml:space="preserve">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F4B00" w:rsidRDefault="00E5380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F4B00" w:rsidRDefault="00E5380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F4B00" w:rsidRDefault="00E5380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F4B00" w:rsidRDefault="00E538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F4B00" w:rsidRDefault="00E5380B">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w:instrText>
            </w:r>
            <w:r>
              <w:instrText xml:space="preserve">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w:t>
            </w:r>
            <w:r>
              <w:rPr>
                <w:color w:val="404040"/>
              </w:rPr>
              <w:t>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 xml:space="preserve">Eeltingimus </w:t>
            </w:r>
            <w:r>
              <w:rPr>
                <w:color w:val="0563C1"/>
              </w:rPr>
              <w:t>(tarkvarakindlustus)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2.1 Forefront Identity Manager 2010 – Windows Live Edition</w:t>
      </w:r>
    </w:p>
    <w:p w:rsidR="008F4B00" w:rsidRDefault="00E5380B">
      <w:pPr>
        <w:pStyle w:val="ProductList-Body"/>
      </w:pPr>
      <w:r>
        <w:t>Forefront Identity Manager 2010 – Windows Live Edition on Identity Life</w:t>
      </w:r>
      <w:r>
        <w:t>cycle Manager 2007 – Windows Live Editioni järgmine versioon</w:t>
      </w:r>
    </w:p>
    <w:p w:rsidR="008F4B00" w:rsidRDefault="00E5380B">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3">
              <w:r>
                <w:rPr>
                  <w:color w:val="00467F"/>
                  <w:u w:val="single"/>
                </w:rPr>
                <w:t>üldkehtiv</w:t>
              </w:r>
              <w:r>
                <w:rPr>
                  <w:color w:val="00467F"/>
                  <w:u w:val="single"/>
                </w:rPr>
                <w:t>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w:t>
            </w:r>
            <w:r>
              <w:rPr>
                <w:color w:val="0563C1"/>
              </w:rPr>
              <w: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Kaasatud tehnoloogiad: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3.1 Identiteediandmete importimine: Forefront Identity Manager 2010 R2 Windows Live Edition</w:t>
      </w:r>
    </w:p>
    <w:p w:rsidR="008F4B00" w:rsidRDefault="00E5380B">
      <w:pPr>
        <w:pStyle w:val="ProductList-Body"/>
      </w:pPr>
      <w:r>
        <w:t xml:space="preserve">Klient </w:t>
      </w:r>
      <w:r>
        <w:t>võib kasutada tarkvara identiteediandmete ja nende muudatuste importimiseks ühest või mitmest ühendatud andmeallikast ning nende andmete sünkroonimise ja edastamise hõlbustamiseks kliendi ühendatud andmeallikate ja Microsoft Passport Networki / Windows Liv</w:t>
      </w:r>
      <w:r>
        <w:t>e’i ID teenuse vahel. Klient ei tohi serveritarkvara kasutada ühelgi muul otstarbel.</w:t>
      </w:r>
    </w:p>
    <w:p w:rsidR="008F4B00" w:rsidRDefault="008F4B00">
      <w:pPr>
        <w:pStyle w:val="ProductList-Body"/>
      </w:pPr>
    </w:p>
    <w:p w:rsidR="008F4B00" w:rsidRDefault="00E5380B">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8F4B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F4B00" w:rsidRDefault="008F4B00">
            <w:pPr>
              <w:pStyle w:val="ProductList-TableBody"/>
            </w:pPr>
          </w:p>
        </w:tc>
      </w:tr>
    </w:tbl>
    <w:p w:rsidR="008F4B00" w:rsidRDefault="00E5380B">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0725446"/>
      <w:r>
        <w:instrText>Microsoft Dynamics</w:instrText>
      </w:r>
      <w:bookmarkEnd w:id="67"/>
      <w:r>
        <w:instrText>" \l 2</w:instrText>
      </w:r>
      <w:r>
        <w:fldChar w:fldCharType="end"/>
      </w:r>
    </w:p>
    <w:p w:rsidR="008F4B00" w:rsidRDefault="00E5380B">
      <w:pPr>
        <w:pStyle w:val="ProductList-Offering2HeadingNoBorder"/>
        <w:outlineLvl w:val="2"/>
      </w:pPr>
      <w:bookmarkStart w:id="68" w:name="_Sec610"/>
      <w:r>
        <w:t>Microsoft Dynamics 365,</w:t>
      </w:r>
      <w:r>
        <w:t xml:space="preserve"> asutusesisene</w:t>
      </w:r>
      <w:bookmarkEnd w:id="68"/>
      <w:r>
        <w:fldChar w:fldCharType="begin"/>
      </w:r>
      <w:r>
        <w:instrText xml:space="preserve"> TC "</w:instrText>
      </w:r>
      <w:bookmarkStart w:id="69" w:name="_Toc470725447"/>
      <w:r>
        <w:instrText>Microsoft Dynamics 365, asutusesisene</w:instrText>
      </w:r>
      <w:bookmarkEnd w:id="69"/>
      <w:r>
        <w:instrText>" \l 3</w:instrText>
      </w:r>
      <w:r>
        <w:fldChar w:fldCharType="end"/>
      </w:r>
    </w:p>
    <w:p w:rsidR="008F4B00" w:rsidRDefault="00E5380B">
      <w:pPr>
        <w:pStyle w:val="ProductList-Offering1SubSection"/>
        <w:outlineLvl w:val="3"/>
      </w:pPr>
      <w:bookmarkStart w:id="70" w:name="_Sec679"/>
      <w:r>
        <w:t>1. Programmi saadavus</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t>Microsoft Dynamics 365 for Team Members, asutusesisene CAL</w:t>
            </w:r>
            <w:r>
              <w:fldChar w:fldCharType="begin"/>
            </w:r>
            <w:r>
              <w:instrText xml:space="preserve"> XE "Microsoft Dynamics 365 for Team Members, as</w:instrText>
            </w:r>
            <w:r>
              <w:instrText xml:space="preserve">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w:instrText>
            </w:r>
            <w:r>
              <w:instrText xml:space="preserv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F4B00" w:rsidRDefault="00E5380B">
      <w:pPr>
        <w:pStyle w:val="ProductList-Offering1SubSection"/>
        <w:outlineLvl w:val="3"/>
      </w:pPr>
      <w:bookmarkStart w:id="71" w:name="_Sec735"/>
      <w:r>
        <w:t>2. Toote tingimused</w:t>
      </w:r>
      <w:bookmarkEnd w:id="71"/>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w:t>
            </w:r>
            <w:r>
              <w:t>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w:instrText>
            </w:r>
            <w:r>
              <w:instrText xml:space="preserve">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3"/>
      </w:pPr>
      <w:bookmarkStart w:id="72" w:name="_Sec790"/>
      <w:r>
        <w:t>3. Kasutusõigused</w:t>
      </w:r>
      <w:bookmarkEnd w:id="72"/>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w:instrText>
            </w:r>
            <w:r>
              <w:instrText xml:space="preserve">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"Täiendav tarkvara: tarkvar</w:instrText>
            </w:r>
            <w:r>
              <w:instrText xml:space="preserve">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"Väliskasutajate juurdepääsunõuded: näitab spe</w:instrText>
            </w:r>
            <w:r>
              <w:instrText xml:space="preserve">tsiaalseid litsentsinõudeid või -valikuid juurdepääsuks väliskasutajatele." </w:instrText>
            </w:r>
            <w:r>
              <w:fldChar w:fldCharType="separate"/>
            </w:r>
            <w:r>
              <w:rPr>
                <w:color w:val="0563C1"/>
              </w:rPr>
              <w:t>Väliskasutajate juurdepääsunõuded</w:t>
            </w:r>
            <w:r>
              <w:fldChar w:fldCharType="end"/>
            </w:r>
            <w:r>
              <w:t>: Litsentsitud koos CAL-idega, v.a (i) kliendi või tema sidusettevõtte peatöövõtjatele või agentidele; või (ii) juurdepääsuks Microsoft Dynamics</w:t>
            </w:r>
            <w:r>
              <w:t xml:space="preserve"> 365 klientrakendustele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Kaasatud tehnoloogiad: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Microsoft Dynamics 365 for Team Members, asutusesisene CAL-i juurdepääs serveritarkvarale</w:t>
      </w:r>
    </w:p>
    <w:p w:rsidR="008F4B00" w:rsidRDefault="00E5380B">
      <w:pPr>
        <w:pStyle w:val="ProductList-Body"/>
      </w:pPr>
      <w:r>
        <w:t>Juurdepääs serveritarkvarale, Team Members’i jaoks.</w:t>
      </w:r>
    </w:p>
    <w:tbl>
      <w:tblPr>
        <w:tblStyle w:val="PURTable"/>
        <w:tblW w:w="0" w:type="dxa"/>
        <w:tblLook w:val="04A0" w:firstRow="1" w:lastRow="0" w:firstColumn="1" w:lastColumn="0" w:noHBand="0" w:noVBand="1"/>
      </w:tblPr>
      <w:tblGrid>
        <w:gridCol w:w="3602"/>
        <w:gridCol w:w="3611"/>
        <w:gridCol w:w="3577"/>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rsidR="008F4B00" w:rsidRDefault="00E5380B">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8F4B00" w:rsidRDefault="008F4B00">
      <w:pPr>
        <w:pStyle w:val="ProductList-Body"/>
      </w:pPr>
    </w:p>
    <w:p w:rsidR="008F4B00" w:rsidRDefault="00E5380B">
      <w:pPr>
        <w:pStyle w:val="ProductList-ClauseHeading"/>
        <w:outlineLvl w:val="4"/>
      </w:pPr>
      <w:r>
        <w:t>3.2 Microsoft Dynamics 365 for Sa</w:t>
      </w:r>
      <w:r>
        <w:t>les, asutusesisene CAL-i juurdepääs serveritarkvarale</w:t>
      </w:r>
    </w:p>
    <w:p w:rsidR="008F4B00" w:rsidRDefault="00E5380B">
      <w:pPr>
        <w:pStyle w:val="ProductList-Body"/>
      </w:pPr>
      <w:r>
        <w:t>Juurdepääs serveritarkvarale, Sales’i jaoks.</w:t>
      </w:r>
    </w:p>
    <w:tbl>
      <w:tblPr>
        <w:tblStyle w:val="PURTable"/>
        <w:tblW w:w="0" w:type="dxa"/>
        <w:tblLook w:val="04A0" w:firstRow="1" w:lastRow="0" w:firstColumn="1" w:lastColumn="0" w:noHBand="0" w:noVBand="1"/>
      </w:tblPr>
      <w:tblGrid>
        <w:gridCol w:w="3602"/>
        <w:gridCol w:w="3611"/>
        <w:gridCol w:w="3577"/>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4B00" w:rsidRDefault="00E5380B">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 xml:space="preserve"> Microsoft Dynamics 365 for Sales,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Microsoft Dynamics 365 for Sales, Enterprise edition</w:t>
            </w:r>
            <w:r>
              <w:fldChar w:fldCharType="begin"/>
            </w:r>
            <w:r>
              <w:instrText xml:space="preserve"> XE "Microsoft Dyn</w:instrText>
            </w:r>
            <w:r>
              <w:instrText xml:space="preserve">amics 365 for Sales, Enterprise edition" </w:instrText>
            </w:r>
            <w:r>
              <w:fldChar w:fldCharType="end"/>
            </w:r>
            <w:r>
              <w:t xml:space="preserve"> (kasutaja AL)</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3.3 Microsoft Dynamics 365 for Customer Service, asutusesisene CAL-i juurdepääs serveritarkvarale</w:t>
      </w:r>
    </w:p>
    <w:p w:rsidR="008F4B00" w:rsidRDefault="00E5380B">
      <w:pPr>
        <w:pStyle w:val="ProductList-Body"/>
      </w:pPr>
      <w:r>
        <w:t>Juurdepääs serveritarkvarale, Customer Service’i jaoks.</w:t>
      </w:r>
    </w:p>
    <w:tbl>
      <w:tblPr>
        <w:tblStyle w:val="PURTable"/>
        <w:tblW w:w="0" w:type="dxa"/>
        <w:tblLook w:val="04A0" w:firstRow="1" w:lastRow="0" w:firstColumn="1" w:lastColumn="0" w:noHBand="0" w:noVBand="1"/>
      </w:tblPr>
      <w:tblGrid>
        <w:gridCol w:w="3602"/>
        <w:gridCol w:w="3611"/>
        <w:gridCol w:w="3577"/>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4B00" w:rsidRDefault="00E5380B">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 xml:space="preserve"> 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Microsoft Dynamics 365 for Customer Service, Enterprise edition</w:t>
            </w:r>
            <w:r>
              <w:fldChar w:fldCharType="begin"/>
            </w:r>
            <w:r>
              <w:instrText xml:space="preserve"> XE "</w:instrText>
            </w:r>
            <w:r>
              <w:instrText xml:space="preserve">Microsoft Dynamics 365 for Customer Service, Enterprise edition" </w:instrText>
            </w:r>
            <w:r>
              <w:fldChar w:fldCharType="end"/>
            </w:r>
            <w:r>
              <w:t xml:space="preserve"> (kasutaja AL)</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3.4 Serveri kasutusõigused Dynamics 365 CAL-ide jaoks</w:t>
      </w:r>
    </w:p>
    <w:p w:rsidR="008F4B00" w:rsidRDefault="00E5380B">
      <w:pPr>
        <w:pStyle w:val="ProductList-Body"/>
      </w:pPr>
      <w:r>
        <w:t>Microsoft Dynamics 365 CAL-idega kliendid võivad serveris installida ja kasutada mis tahes arvu Microsoft Dynamics 365-i serveritarkvara eksemplare.</w:t>
      </w:r>
    </w:p>
    <w:p w:rsidR="008F4B00" w:rsidRDefault="008F4B00">
      <w:pPr>
        <w:pStyle w:val="ProductList-Body"/>
      </w:pPr>
    </w:p>
    <w:p w:rsidR="008F4B00" w:rsidRDefault="00E5380B">
      <w:pPr>
        <w:pStyle w:val="ProductList-ClauseHeading"/>
        <w:outlineLvl w:val="4"/>
      </w:pPr>
      <w:r>
        <w:t>3.5 Õigused kvalifitseeritud pakkumistele</w:t>
      </w:r>
    </w:p>
    <w:p w:rsidR="008F4B00" w:rsidRDefault="00E5380B">
      <w:pPr>
        <w:pStyle w:val="ProductList-Body"/>
      </w:pPr>
      <w:r>
        <w:t xml:space="preserve">Kliendid, kes uuendavad lepingut Microsoft Dynamics CRM-i CAL-i </w:t>
      </w:r>
      <w:r>
        <w:t>litsentsidega 1. novembri 2016 seisuga, võivad hankida Microsoft Dynamics 365 asutusesisese CAL-i kvalifitseeruva pakkumise litsentsid lepingu uuendustega enne 31. oktoobrit 2019.</w:t>
      </w:r>
    </w:p>
    <w:p w:rsidR="008F4B00" w:rsidRDefault="008F4B00">
      <w:pPr>
        <w:pStyle w:val="ProductList-Body"/>
      </w:pPr>
    </w:p>
    <w:p w:rsidR="008F4B00" w:rsidRDefault="00E5380B">
      <w:pPr>
        <w:pStyle w:val="ProductList-ClauseHeading"/>
        <w:outlineLvl w:val="4"/>
      </w:pPr>
      <w:r>
        <w:t>3.4 Täiendav tarkvara</w:t>
      </w:r>
    </w:p>
    <w:tbl>
      <w:tblPr>
        <w:tblStyle w:val="PURTable"/>
        <w:tblW w:w="0" w:type="dxa"/>
        <w:tblLook w:val="04A0" w:firstRow="1" w:lastRow="0" w:firstColumn="1" w:lastColumn="0" w:noHBand="0" w:noVBand="1"/>
      </w:tblPr>
      <w:tblGrid>
        <w:gridCol w:w="3615"/>
        <w:gridCol w:w="3592"/>
        <w:gridCol w:w="3583"/>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MarketingPilot Connector Microsoft Dynamics CRM-ile (</w:t>
            </w:r>
            <w:r>
              <w:t>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Microsoft Dynamics CRM 2016 Microsoft Office Outlookile</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CRM Reporting Extensions Microsoft Dynamics CRM 2016-le</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Marketing Connector Microsoft Dynamics CRM-ile (mitte Workgroup Server)</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bl>
    <w:p w:rsidR="008F4B00" w:rsidRDefault="00E5380B">
      <w:pPr>
        <w:pStyle w:val="ProductList-Offering1SubSection"/>
        <w:outlineLvl w:val="3"/>
      </w:pPr>
      <w:bookmarkStart w:id="73" w:name="_Sec818"/>
      <w:r>
        <w:t>4. Tarkvarakindlustus</w:t>
      </w:r>
      <w:bookmarkEnd w:id="73"/>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Avariijärgne taaste: pole kohaldatav</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w:instrText>
            </w:r>
            <w:r>
              <w:instrText xml:space="preserve">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 xml:space="preserve">tootekataloog – 2014. aasta november ja 2015. </w:t>
              </w:r>
              <w:r>
                <w:rPr>
                  <w:color w:val="00467F"/>
                  <w:u w:val="single"/>
                </w:rPr>
                <w:t>aasta juuni</w:t>
              </w:r>
            </w:hyperlink>
            <w:r>
              <w:t xml:space="preserve">; </w:t>
            </w:r>
            <w:hyperlink r:id="rId45">
              <w:r>
                <w:rPr>
                  <w:color w:val="00467F"/>
                  <w:u w:val="single"/>
                </w:rPr>
                <w:t>tootetingimused – 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 xml:space="preserve">4.1 Serveri varasema </w:t>
      </w:r>
      <w:r>
        <w:t>versiooni kasutamise õigused</w:t>
      </w:r>
    </w:p>
    <w:p w:rsidR="008F4B00" w:rsidRDefault="00E5380B">
      <w:pPr>
        <w:pStyle w:val="ProductList-Body"/>
      </w:pPr>
      <w:r>
        <w:t>Kliendid võivad Microsoft Dynamics 365 serveri asemel kasutada serveritarkvara Microsoft Dynamics CRM Server 2016 või mis tahes varasemat versiooni.</w:t>
      </w:r>
    </w:p>
    <w:p w:rsidR="008F4B00" w:rsidRDefault="008F4B00">
      <w:pPr>
        <w:pStyle w:val="ProductList-Body"/>
      </w:pPr>
    </w:p>
    <w:p w:rsidR="008F4B00" w:rsidRDefault="00E5380B">
      <w:pPr>
        <w:pStyle w:val="ProductList-ClauseHeading"/>
        <w:outlineLvl w:val="4"/>
      </w:pPr>
      <w:r>
        <w:t>4.2 Unified Service Desk (USD)</w:t>
      </w:r>
    </w:p>
    <w:p w:rsidR="008F4B00" w:rsidRDefault="00E5380B">
      <w:pPr>
        <w:pStyle w:val="ProductList-Body"/>
      </w:pPr>
      <w:r>
        <w:t>Iga Microsoft Dynamics 365 for Salesi asutuses</w:t>
      </w:r>
      <w:r>
        <w:t xml:space="preserve">isese CAL-i või Dynamics 365 for Customer Service’i asutusesisese CAL-i kohta, mille jaoks kliendil on aktiivne tarkvarakindlustus, võib klient installida ja kasutada </w:t>
      </w:r>
      <w:r>
        <w:fldChar w:fldCharType="begin"/>
      </w:r>
      <w:r>
        <w:instrText xml:space="preserve"> AutoTextList   \s NoStyle \t "Litsentsitud seade on üks füüsiline riistvarasüsteem, mill</w:instrText>
      </w:r>
      <w:r>
        <w:instrText xml:space="preserve">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w:instrText>
      </w:r>
      <w:r>
        <w:instrText xml:space="preserve">kliendilitsents, mille võib määrata kas kasutaja või seade. (Vt tervikdefinitsiooni sõnastikust)" </w:instrText>
      </w:r>
      <w:r>
        <w:fldChar w:fldCharType="separate"/>
      </w:r>
      <w:r>
        <w:rPr>
          <w:color w:val="0563C1"/>
        </w:rPr>
        <w:t>CAL</w:t>
      </w:r>
      <w:r>
        <w:fldChar w:fldCharType="end"/>
      </w:r>
      <w:r>
        <w:t xml:space="preserve"> on määratud.</w:t>
      </w:r>
    </w:p>
    <w:p w:rsidR="008F4B00" w:rsidRDefault="008F4B00">
      <w:pPr>
        <w:pStyle w:val="ProductList-Body"/>
      </w:pPr>
    </w:p>
    <w:p w:rsidR="008F4B00" w:rsidRDefault="00E5380B">
      <w:pPr>
        <w:pStyle w:val="ProductList-ClauseHeading"/>
        <w:outlineLvl w:val="4"/>
      </w:pPr>
      <w:r>
        <w:t>4.3 Microsoft Dynamics CustomerSource</w:t>
      </w:r>
    </w:p>
    <w:p w:rsidR="008F4B00" w:rsidRDefault="00E5380B">
      <w:pPr>
        <w:pStyle w:val="ProductList-Body"/>
      </w:pPr>
      <w:r>
        <w:t>Aktiivse tarkvarakindlustusega Microsoft Dynamics 365-i asutusesisese CAL-i klientidel on juurdepää</w:t>
      </w:r>
      <w:r>
        <w:t xml:space="preserve">s CustomerSource’ile. </w:t>
      </w:r>
    </w:p>
    <w:p w:rsidR="008F4B00" w:rsidRDefault="008F4B00">
      <w:pPr>
        <w:pStyle w:val="PURBreadcrumb"/>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74" w:name="_Sec609"/>
      <w:r>
        <w:t>Microsoft Dynamics AX</w:t>
      </w:r>
      <w:bookmarkEnd w:id="74"/>
      <w:r>
        <w:fldChar w:fldCharType="begin"/>
      </w:r>
      <w:r>
        <w:instrText xml:space="preserve"> TC "</w:instrText>
      </w:r>
      <w:bookmarkStart w:id="75" w:name="_Toc470725448"/>
      <w:r>
        <w:instrText>Microsoft Dynamics AX</w:instrText>
      </w:r>
      <w:bookmarkEnd w:id="75"/>
      <w:r>
        <w:instrText>" \l 3</w:instrText>
      </w:r>
      <w:r>
        <w:fldChar w:fldCharType="end"/>
      </w:r>
    </w:p>
    <w:p w:rsidR="008F4B00" w:rsidRDefault="00E5380B">
      <w:pPr>
        <w:pStyle w:val="ProductList-Offering1SubSection"/>
        <w:outlineLvl w:val="3"/>
      </w:pPr>
      <w:bookmarkStart w:id="76" w:name="_Sec678"/>
      <w:r>
        <w:t>1. Programmi saadavus</w:t>
      </w:r>
      <w:bookmarkEnd w:id="76"/>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none" w:sz="4" w:space="0" w:color="FFFFFF"/>
              <w:right w:val="none" w:sz="4" w:space="0" w:color="6E6E6E"/>
            </w:tcBorders>
          </w:tcPr>
          <w:p w:rsidR="008F4B00" w:rsidRDefault="00E5380B">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FFFFFF"/>
              <w:right w:val="none" w:sz="4" w:space="0" w:color="6E6E6E"/>
            </w:tcBorders>
          </w:tcPr>
          <w:p w:rsidR="008F4B00" w:rsidRDefault="00E5380B">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F4B00" w:rsidRDefault="00E5380B">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F4B00" w:rsidRDefault="00E5380B">
      <w:pPr>
        <w:pStyle w:val="ProductList-Offering1SubSection"/>
        <w:outlineLvl w:val="3"/>
      </w:pPr>
      <w:bookmarkStart w:id="77" w:name="_Sec734"/>
      <w:r>
        <w:t>2. Toote tingimused</w:t>
      </w:r>
      <w:bookmarkEnd w:id="77"/>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w:instrText>
            </w:r>
            <w:r>
              <w:instrText xml:space="preserve">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w:instrText>
            </w:r>
            <w:r>
              <w:instrText xml:space="preserve">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3"/>
      </w:pPr>
      <w:bookmarkStart w:id="78" w:name="_Sec789"/>
      <w:r>
        <w:lastRenderedPageBreak/>
        <w:t>3. Kasutusõigused</w:t>
      </w:r>
      <w:bookmarkEnd w:id="78"/>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w:instrText>
            </w:r>
            <w:r>
              <w:instrText xml:space="preserve">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w:instrText>
            </w:r>
            <w:r>
              <w:instrText xml:space="preserve">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w:instrText>
            </w:r>
            <w:r>
              <w:instrText xml:space="preserve">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"Kliendipääsunõuded</w:instrText>
            </w:r>
            <w:r>
              <w:instrText xml:space="preserve">: näitab, kas serveritoode nõuab kasutajatele ja seadmetele juurdepääsuks CAL-e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"Väliskasutajate juurdepääsunõuded: näitab spetsiaalseid li</w:instrText>
            </w:r>
            <w:r>
              <w:instrText xml:space="preserve">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Kaasatud tehnoloogiad: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Juurdepääs serveritarkvarale</w:t>
      </w:r>
    </w:p>
    <w:p w:rsidR="008F4B00" w:rsidRDefault="00E5380B">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595"/>
        <w:gridCol w:w="3625"/>
        <w:gridCol w:w="357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Microsoft Dynamics AX 2012 R3 iseteenindusega CAL</w:t>
            </w:r>
          </w:p>
        </w:tc>
        <w:tc>
          <w:tcPr>
            <w:tcW w:w="4040" w:type="dxa"/>
            <w:tcBorders>
              <w:top w:val="single" w:sz="18" w:space="0" w:color="0072C6"/>
              <w:left w:val="none" w:sz="4" w:space="0" w:color="000000"/>
              <w:bottom w:val="single" w:sz="4" w:space="0" w:color="000000"/>
              <w:right w:val="single" w:sz="4" w:space="0" w:color="000000"/>
            </w:tcBorders>
          </w:tcPr>
          <w:p w:rsidR="008F4B00" w:rsidRDefault="00E5380B">
            <w:pPr>
              <w:pStyle w:val="ProductList-TableBody"/>
            </w:pPr>
            <w:r>
              <w:t>Microsoft Dyn</w:t>
            </w:r>
            <w:r>
              <w:t>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8F4B00" w:rsidRDefault="008F4B00">
      <w:pPr>
        <w:pStyle w:val="ProductList-Body"/>
      </w:pPr>
    </w:p>
    <w:p w:rsidR="008F4B00" w:rsidRDefault="00E5380B">
      <w:pPr>
        <w:pStyle w:val="ProductList-SubClauseHeading"/>
        <w:outlineLvl w:val="5"/>
      </w:pPr>
      <w:r>
        <w:t>3.1.1 Microsoft Dynamics AX 2012 R3 ülesande-CAL-iga seotud lisafunktsionaalsus</w:t>
      </w:r>
    </w:p>
    <w:p w:rsidR="008F4B00" w:rsidRDefault="00E5380B">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491"/>
        <w:gridCol w:w="3480"/>
        <w:gridCol w:w="345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4B00" w:rsidRDefault="00E5380B">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Microsoft Dynamics AX 2012 R3 ülesand</w:t>
            </w:r>
            <w:r>
              <w:t>e-CAL</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Microsoft Dynamics AX 2012 R3 täiendav ülesande-CAL</w:t>
            </w:r>
          </w:p>
        </w:tc>
      </w:tr>
      <w:tr w:rsidR="008F4B0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4B00" w:rsidRDefault="00E5380B">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rsidR="008F4B00" w:rsidRDefault="00E5380B">
            <w:pPr>
              <w:pStyle w:val="ProductList-TableBody"/>
            </w:pPr>
            <w:r>
              <w:t>Microsoft Dynamics 365 for Team Members, Enterprise edition (kasutaja AL)</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Indented"/>
      </w:pPr>
    </w:p>
    <w:p w:rsidR="008F4B00" w:rsidRDefault="00E5380B">
      <w:pPr>
        <w:pStyle w:val="ProductList-SubClauseHeading"/>
        <w:outlineLvl w:val="5"/>
      </w:pPr>
      <w:r>
        <w:t>3.1.2 Microsoft Dynamics AX 2012 R3 funktsionaalse CAL-iga seotud lisafunktsionaalsus</w:t>
      </w:r>
    </w:p>
    <w:p w:rsidR="008F4B00" w:rsidRDefault="00E5380B">
      <w:pPr>
        <w:pStyle w:val="ProductList-BodyIndented"/>
      </w:pPr>
      <w:r>
        <w:t xml:space="preserve">Tarkvara pakutavate väljakujunenud töötsüklite ja äriprotsesside kasutamine, (i) töökohataotluste või (ii) taotlejate, töötajate, klientide, tarnijate või osade kataloogidega seotud peamiste andmekataloogide loomine ja värskendamine ning kõigi ülesande ja </w:t>
      </w:r>
      <w:r>
        <w:t>iseteenindusega seotud tehingute kinnitamine.</w:t>
      </w:r>
    </w:p>
    <w:tbl>
      <w:tblPr>
        <w:tblStyle w:val="PURTable0"/>
        <w:tblW w:w="0" w:type="dxa"/>
        <w:tblLook w:val="04A0" w:firstRow="1" w:lastRow="0" w:firstColumn="1" w:lastColumn="0" w:noHBand="0" w:noVBand="1"/>
      </w:tblPr>
      <w:tblGrid>
        <w:gridCol w:w="3464"/>
        <w:gridCol w:w="3483"/>
        <w:gridCol w:w="3483"/>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4B00" w:rsidRDefault="00E5380B">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Microsoft Dynamics AX 2012 R3 funktsionaalne CAL</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Microsoft Dynamics AX 2012 R3 funktsionaalne täiendav CAL</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Microsoft Dynamics 365 for Operations, Enterprise edition (kasutaja AL)</w:t>
            </w:r>
          </w:p>
        </w:tc>
        <w:tc>
          <w:tcPr>
            <w:tcW w:w="4040" w:type="dxa"/>
            <w:tcBorders>
              <w:top w:val="none" w:sz="4" w:space="0" w:color="000000"/>
              <w:left w:val="none" w:sz="4" w:space="0" w:color="000000"/>
              <w:bottom w:val="single" w:sz="4" w:space="0" w:color="000000"/>
              <w:right w:val="single" w:sz="4" w:space="0" w:color="000000"/>
            </w:tcBorders>
          </w:tcPr>
          <w:p w:rsidR="008F4B00" w:rsidRDefault="00E5380B">
            <w:pPr>
              <w:pStyle w:val="ProductList-TableBody"/>
            </w:pPr>
            <w:r>
              <w:t>CAL-iga sa</w:t>
            </w:r>
            <w:r>
              <w:t xml:space="preserve">maväärne litsents (vt </w:t>
            </w:r>
            <w:hyperlink w:anchor="_Sec591">
              <w:r>
                <w:rPr>
                  <w:color w:val="00467F"/>
                  <w:u w:val="single"/>
                </w:rPr>
                <w:t>lisa A</w:t>
              </w:r>
            </w:hyperlink>
            <w:r>
              <w:t>)</w:t>
            </w:r>
          </w:p>
        </w:tc>
      </w:tr>
    </w:tbl>
    <w:p w:rsidR="008F4B00" w:rsidRDefault="008F4B00">
      <w:pPr>
        <w:pStyle w:val="ProductList-BodyIndented"/>
      </w:pPr>
    </w:p>
    <w:p w:rsidR="008F4B00" w:rsidRDefault="00E5380B">
      <w:pPr>
        <w:pStyle w:val="ProductList-SubClauseHeading"/>
        <w:outlineLvl w:val="5"/>
      </w:pPr>
      <w:r>
        <w:t>3.1.3 Microsoft Dynamics AX 2012 R3 Enterprise CAL-iga seotud lisafunktsionaalsus</w:t>
      </w:r>
    </w:p>
    <w:p w:rsidR="008F4B00" w:rsidRDefault="00E5380B">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86"/>
        <w:gridCol w:w="3470"/>
        <w:gridCol w:w="3474"/>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4B00" w:rsidRDefault="00E5380B">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Microsoft Dynamics AX 2012 R3 Enterprise täiendav CAL</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Microsoft Dynamics 365 for Operations, Enterprise edition (kasutaja AL)</w:t>
            </w:r>
          </w:p>
        </w:tc>
        <w:tc>
          <w:tcPr>
            <w:tcW w:w="4040" w:type="dxa"/>
            <w:tcBorders>
              <w:top w:val="none" w:sz="4" w:space="0" w:color="000000"/>
              <w:left w:val="none" w:sz="4" w:space="0" w:color="000000"/>
              <w:bottom w:val="single" w:sz="4" w:space="0" w:color="000000"/>
              <w:right w:val="single" w:sz="4" w:space="0" w:color="000000"/>
            </w:tcBorders>
          </w:tcPr>
          <w:p w:rsidR="008F4B00" w:rsidRDefault="00E5380B">
            <w:pPr>
              <w:pStyle w:val="ProductList-TableBody"/>
            </w:pPr>
            <w:r>
              <w:t xml:space="preserve">CAL-iga samaväärne litsents (vt </w:t>
            </w:r>
            <w:hyperlink w:anchor="_Sec591">
              <w:r>
                <w:rPr>
                  <w:color w:val="00467F"/>
                  <w:u w:val="single"/>
                </w:rPr>
                <w:t>lisa A</w:t>
              </w:r>
            </w:hyperlink>
            <w:r>
              <w:t>)</w:t>
            </w:r>
          </w:p>
        </w:tc>
      </w:tr>
    </w:tbl>
    <w:p w:rsidR="008F4B00" w:rsidRDefault="008F4B00">
      <w:pPr>
        <w:pStyle w:val="ProductList-BodyIndented"/>
      </w:pPr>
    </w:p>
    <w:p w:rsidR="008F4B00" w:rsidRDefault="00E5380B">
      <w:pPr>
        <w:pStyle w:val="ProductList-ClauseHeading"/>
        <w:outlineLvl w:val="4"/>
      </w:pPr>
      <w:r>
        <w:t xml:space="preserve">3.2 </w:t>
      </w:r>
      <w:r>
        <w:t>Muutmisõigus</w:t>
      </w:r>
    </w:p>
    <w:p w:rsidR="008F4B00" w:rsidRDefault="00E5380B">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w:t>
      </w:r>
      <w:r>
        <w:t>uletisi kasutada, kuid üksnes kliendi siseotstarbel koos tarkvaraga.</w:t>
      </w:r>
    </w:p>
    <w:p w:rsidR="008F4B00" w:rsidRDefault="008F4B00">
      <w:pPr>
        <w:pStyle w:val="ProductList-Body"/>
      </w:pPr>
    </w:p>
    <w:p w:rsidR="008F4B00" w:rsidRDefault="00E5380B">
      <w:pPr>
        <w:pStyle w:val="ProductList-ClauseHeading"/>
        <w:outlineLvl w:val="4"/>
      </w:pPr>
      <w:r>
        <w:t>3.3 Dynamics AX Standard Commerce Server Core – tuumategur</w:t>
      </w:r>
    </w:p>
    <w:p w:rsidR="008F4B00" w:rsidRDefault="00E5380B">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w:t>
      </w:r>
      <w:r>
        <w:rPr>
          <w:color w:val="0563C1"/>
        </w:rPr>
        <w:t>sentside</w:t>
      </w:r>
      <w:r>
        <w:fldChar w:fldCharType="end"/>
      </w:r>
      <w:r>
        <w:t xml:space="preserve"> miinimumarv füüsilise tuuma kohta ei kehti Dynamics AX Standard Commerce Server Core’i puhul. 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w:t>
      </w:r>
      <w:r>
        <w:t xml:space="preserve">vastava tuumateguriga aadressil </w:t>
      </w:r>
      <w:hyperlink r:id="rId46">
        <w:r>
          <w:rPr>
            <w:color w:val="00467F"/>
            <w:u w:val="single"/>
          </w:rPr>
          <w:t>http://go.microsoft.com/fwlink/?LinkID=229882</w:t>
        </w:r>
      </w:hyperlink>
      <w:r>
        <w:t>.</w:t>
      </w:r>
    </w:p>
    <w:p w:rsidR="008F4B00" w:rsidRDefault="008F4B00">
      <w:pPr>
        <w:pStyle w:val="ProductList-Body"/>
      </w:pPr>
    </w:p>
    <w:p w:rsidR="008F4B00" w:rsidRDefault="00E5380B">
      <w:pPr>
        <w:pStyle w:val="ProductList-ClauseHeading"/>
        <w:outlineLvl w:val="4"/>
      </w:pPr>
      <w:r>
        <w:t>3.4 Täiendav tarkvara</w:t>
      </w:r>
    </w:p>
    <w:tbl>
      <w:tblPr>
        <w:tblStyle w:val="PURTable"/>
        <w:tblW w:w="0" w:type="dxa"/>
        <w:tblLook w:val="04A0" w:firstRow="1" w:lastRow="0" w:firstColumn="1" w:lastColumn="0" w:noHBand="0" w:noVBand="1"/>
      </w:tblPr>
      <w:tblGrid>
        <w:gridCol w:w="3644"/>
        <w:gridCol w:w="3613"/>
        <w:gridCol w:w="3533"/>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Micr</w:t>
            </w:r>
            <w:r>
              <w:t>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8F4B00">
            <w:pPr>
              <w:pStyle w:val="ProductList-TableBody"/>
            </w:pPr>
          </w:p>
        </w:tc>
      </w:tr>
    </w:tbl>
    <w:p w:rsidR="008F4B00" w:rsidRDefault="00E5380B">
      <w:pPr>
        <w:pStyle w:val="ProductList-Offering1SubSection"/>
        <w:outlineLvl w:val="3"/>
      </w:pPr>
      <w:bookmarkStart w:id="79" w:name="_Sec817"/>
      <w:r>
        <w:t>4. Tarkvarakindlustus</w:t>
      </w:r>
      <w:bookmarkEnd w:id="79"/>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w:instrText>
            </w:r>
            <w:r>
              <w:instrText xml:space="preserv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 mobiilsus: tarkvarakindlustuse klientidele saadaolevad õigused kas litsen</w:instrText>
            </w:r>
            <w:r>
              <w:instrText xml:space="preserve">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kõik väljaanded </w:t>
            </w:r>
            <w:r>
              <w:t>(ainult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w:instrText>
            </w:r>
            <w:r>
              <w:instrText xml:space="preserve">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w:t>
            </w:r>
            <w:r>
              <w:rPr>
                <w:color w:val="404040"/>
              </w:rPr>
              <w:t>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lastRenderedPageBreak/>
        <w:t>4.1 Lokaliseerimine ja värskendused</w:t>
      </w:r>
    </w:p>
    <w:p w:rsidR="008F4B00" w:rsidRDefault="00E5380B">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w:instrText>
      </w:r>
      <w:r>
        <w:instrText xml:space="preserve">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w:instrText>
      </w:r>
      <w:r>
        <w:instrText xml:space="preserve">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w:instrText>
      </w:r>
      <w:r>
        <w:instrText xml:space="preserve"> või seade. (Vt tervikdefinitsiooni sõnastikust)" </w:instrText>
      </w:r>
      <w:r>
        <w:fldChar w:fldCharType="separate"/>
      </w:r>
      <w:r>
        <w:rPr>
          <w:color w:val="0563C1"/>
        </w:rPr>
        <w:t>CAL-idele</w:t>
      </w:r>
      <w:r>
        <w:fldChar w:fldCharType="end"/>
      </w:r>
      <w:r>
        <w:t xml:space="preserve"> aktiivne tarkvarakindlustus.</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0725449"/>
      <w:r>
        <w:instrText>Microsoft Identity Manager</w:instrText>
      </w:r>
      <w:bookmarkEnd w:id="81"/>
      <w:r>
        <w:instrText>" \l 2</w:instrText>
      </w:r>
      <w:r>
        <w:fldChar w:fldCharType="end"/>
      </w:r>
    </w:p>
    <w:p w:rsidR="008F4B00" w:rsidRDefault="00E5380B">
      <w:pPr>
        <w:pStyle w:val="ProductList-Offering1SubSection"/>
        <w:outlineLvl w:val="2"/>
      </w:pPr>
      <w:bookmarkStart w:id="82" w:name="_Sec677"/>
      <w:r>
        <w:t>1. Programmi saadavus</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w:instrText>
            </w:r>
            <w:r>
              <w:instrText xml:space="preserve">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w:instrText>
            </w:r>
            <w:r>
              <w:instrText xml:space="preserve">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F4B00" w:rsidRDefault="00E5380B">
            <w:pPr>
              <w:pStyle w:val="ProductList-TableBody"/>
              <w:jc w:val="center"/>
            </w:pPr>
            <w:r>
              <w:fldChar w:fldCharType="begin"/>
            </w:r>
            <w:r>
              <w:instrText xml:space="preserve"> AutoTextList   \</w:instrText>
            </w:r>
            <w:r>
              <w:instrText xml:space="preserve">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BFBFBF"/>
              <w:bottom w:val="dashed" w:sz="4" w:space="0" w:color="BFBFBF"/>
              <w:right w:val="none" w:sz="4" w:space="0" w:color="6E6E6E"/>
            </w:tcBorders>
          </w:tcPr>
          <w:p w:rsidR="008F4B00" w:rsidRDefault="00E5380B">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BFBFBF"/>
              <w:bottom w:val="none" w:sz="4" w:space="0" w:color="BFBFBF"/>
              <w:right w:val="none" w:sz="4" w:space="0" w:color="6E6E6E"/>
            </w:tcBorders>
          </w:tcPr>
          <w:p w:rsidR="008F4B00" w:rsidRDefault="00E5380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F4B00" w:rsidRDefault="00E5380B">
      <w:pPr>
        <w:pStyle w:val="ProductList-Offering1SubSection"/>
        <w:outlineLvl w:val="2"/>
      </w:pPr>
      <w:bookmarkStart w:id="83" w:name="_Sec733"/>
      <w:r>
        <w:t>2. Toote tingimused</w:t>
      </w:r>
      <w:bookmarkEnd w:id="83"/>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w:instrText>
            </w:r>
            <w:r>
              <w:instrText xml:space="preserve">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w:t>
            </w:r>
            <w:r>
              <w:rPr>
                <w:color w:val="404040"/>
              </w:rPr>
              <w:t>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2"/>
      </w:pPr>
      <w:bookmarkStart w:id="84" w:name="_Sec788"/>
      <w:r>
        <w:t>3. Kasutusõigused</w:t>
      </w:r>
      <w:bookmarkEnd w:id="84"/>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w:t>
            </w:r>
            <w:r>
              <w:t>ed</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Kaasatud tehnoloogiad: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8F4B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F4B00" w:rsidRDefault="008F4B00">
            <w:pPr>
              <w:pStyle w:val="ProductList-TableBody"/>
            </w:pPr>
          </w:p>
        </w:tc>
      </w:tr>
    </w:tbl>
    <w:p w:rsidR="008F4B00" w:rsidRDefault="00E5380B">
      <w:pPr>
        <w:pStyle w:val="ProductList-Offering1SubSection"/>
        <w:outlineLvl w:val="2"/>
      </w:pPr>
      <w:bookmarkStart w:id="85" w:name="_Sec815"/>
      <w:r>
        <w:t>4. Tarkvarakindlustus</w:t>
      </w:r>
      <w:bookmarkEnd w:id="85"/>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w:instrText>
            </w:r>
            <w:r>
              <w:instrText xml:space="preserve">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w:t>
            </w:r>
            <w:r>
              <w:rPr>
                <w:color w:val="404040"/>
              </w:rPr>
              <w:t>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GroupHeading"/>
        <w:outlineLvl w:val="1"/>
      </w:pPr>
      <w:bookmarkStart w:id="86" w:name="_Sec611"/>
      <w:r>
        <w:t>Office’i rakendused</w:t>
      </w:r>
      <w:bookmarkEnd w:id="86"/>
      <w:r>
        <w:fldChar w:fldCharType="begin"/>
      </w:r>
      <w:r>
        <w:instrText xml:space="preserve"> TC "</w:instrText>
      </w:r>
      <w:bookmarkStart w:id="87" w:name="_Toc470725450"/>
      <w:r>
        <w:instrText>Office’i rakendused</w:instrText>
      </w:r>
      <w:bookmarkEnd w:id="87"/>
      <w:r>
        <w:instrText>" \l 2</w:instrText>
      </w:r>
      <w:r>
        <w:fldChar w:fldCharType="end"/>
      </w:r>
    </w:p>
    <w:p w:rsidR="008F4B00" w:rsidRDefault="00E5380B">
      <w:pPr>
        <w:pStyle w:val="ProductList-Offering2HeadingNoBorder"/>
        <w:outlineLvl w:val="2"/>
      </w:pPr>
      <w:bookmarkStart w:id="88" w:name="_Sec636"/>
      <w:r>
        <w:t>Office’i töölauarakendused</w:t>
      </w:r>
      <w:bookmarkEnd w:id="88"/>
      <w:r>
        <w:fldChar w:fldCharType="begin"/>
      </w:r>
      <w:r>
        <w:instrText xml:space="preserve"> TC "</w:instrText>
      </w:r>
      <w:bookmarkStart w:id="89" w:name="_Toc470725451"/>
      <w:r>
        <w:instrText>Office’i töölauarakendused</w:instrText>
      </w:r>
      <w:bookmarkEnd w:id="89"/>
      <w:r>
        <w:instrText>" \l 3</w:instrText>
      </w:r>
      <w:r>
        <w:fldChar w:fldCharType="end"/>
      </w:r>
    </w:p>
    <w:p w:rsidR="008F4B00" w:rsidRDefault="00E5380B">
      <w:pPr>
        <w:pStyle w:val="ProductList-Offering1SubSection"/>
        <w:outlineLvl w:val="3"/>
      </w:pPr>
      <w:bookmarkStart w:id="90" w:name="_Sec681"/>
      <w:r>
        <w:t xml:space="preserve">1. </w:t>
      </w:r>
      <w:r>
        <w:t>Programmi saadavus</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w:instrText>
            </w:r>
            <w:r>
              <w:instrText xml:space="preserve">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000000"/>
              <w:bottom w:val="dashed" w:sz="4" w:space="0" w:color="BFBFBF"/>
              <w:right w:val="single" w:sz="6" w:space="0" w:color="FFFFFF"/>
            </w:tcBorders>
          </w:tcPr>
          <w:p w:rsidR="008F4B00" w:rsidRDefault="00E5380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000000"/>
              <w:bottom w:val="dashed" w:sz="4" w:space="0" w:color="BFBFBF"/>
              <w:right w:val="single" w:sz="6" w:space="0" w:color="FFFFFF"/>
            </w:tcBorders>
          </w:tcPr>
          <w:p w:rsidR="008F4B00" w:rsidRDefault="00E5380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000000"/>
              <w:bottom w:val="dashed" w:sz="4" w:space="0" w:color="BFBFBF"/>
              <w:right w:val="single" w:sz="6" w:space="0" w:color="FFFFFF"/>
            </w:tcBorders>
          </w:tcPr>
          <w:p w:rsidR="008F4B00" w:rsidRDefault="00E5380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000000"/>
              <w:bottom w:val="dashed" w:sz="4" w:space="0" w:color="BFBFBF"/>
              <w:right w:val="single" w:sz="6" w:space="0" w:color="FFFFFF"/>
            </w:tcBorders>
          </w:tcPr>
          <w:p w:rsidR="008F4B00" w:rsidRDefault="00E5380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w:instrText>
            </w:r>
            <w:r>
              <w:instrText xml:space="preserve">\t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000000"/>
              <w:bottom w:val="dashed" w:sz="4" w:space="0" w:color="BFBFBF"/>
              <w:right w:val="single" w:sz="6" w:space="0" w:color="FFFFFF"/>
            </w:tcBorders>
          </w:tcPr>
          <w:p w:rsidR="008F4B00" w:rsidRDefault="00E5380B">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000000"/>
              <w:bottom w:val="dashed" w:sz="4" w:space="0" w:color="BFBFBF"/>
              <w:right w:val="single" w:sz="6" w:space="0" w:color="FFFFFF"/>
            </w:tcBorders>
          </w:tcPr>
          <w:p w:rsidR="008F4B00" w:rsidRDefault="00E5380B">
            <w:pPr>
              <w:pStyle w:val="ProductList-TableBody"/>
            </w:pPr>
            <w:r>
              <w:rPr>
                <w:color w:val="000000"/>
              </w:rPr>
              <w:t>Office – mitmekeelse kasutajaliidese pakett, 2013</w:t>
            </w:r>
            <w:r>
              <w:fldChar w:fldCharType="begin"/>
            </w:r>
            <w:r>
              <w:instrText xml:space="preserve"> XE "</w:instrText>
            </w:r>
            <w:r>
              <w:instrText xml:space="preserve">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000000"/>
              <w:bottom w:val="dashed" w:sz="4" w:space="0" w:color="BFBFBF"/>
              <w:right w:val="single" w:sz="6" w:space="0" w:color="FFFFFF"/>
            </w:tcBorders>
          </w:tcPr>
          <w:p w:rsidR="008F4B00" w:rsidRDefault="00E5380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000000"/>
              <w:bottom w:val="dashed" w:sz="4" w:space="0" w:color="BFBFBF"/>
              <w:right w:val="single" w:sz="6" w:space="0" w:color="FFFFFF"/>
            </w:tcBorders>
          </w:tcPr>
          <w:p w:rsidR="008F4B00" w:rsidRDefault="00E5380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000000"/>
              <w:bottom w:val="dashed" w:sz="4" w:space="0" w:color="BFBFBF"/>
              <w:right w:val="single" w:sz="6" w:space="0" w:color="FFFFFF"/>
            </w:tcBorders>
          </w:tcPr>
          <w:p w:rsidR="008F4B00" w:rsidRDefault="00E5380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000000"/>
              <w:bottom w:val="dashed" w:sz="4" w:space="0" w:color="BFBFBF"/>
              <w:right w:val="single" w:sz="6" w:space="0" w:color="FFFFFF"/>
            </w:tcBorders>
          </w:tcPr>
          <w:p w:rsidR="008F4B00" w:rsidRDefault="00E5380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000000"/>
              <w:bottom w:val="dashed" w:sz="4" w:space="0" w:color="BFBFBF"/>
              <w:right w:val="single" w:sz="6" w:space="0" w:color="FFFFFF"/>
            </w:tcBorders>
          </w:tcPr>
          <w:p w:rsidR="008F4B00" w:rsidRDefault="00E5380B">
            <w:pPr>
              <w:pStyle w:val="ProductList-TableBody"/>
            </w:pPr>
            <w:r>
              <w:rPr>
                <w:color w:val="000000"/>
              </w:rPr>
              <w:lastRenderedPageBreak/>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000000"/>
              <w:bottom w:val="dashed" w:sz="4" w:space="0" w:color="BFBFBF"/>
              <w:right w:val="single" w:sz="6" w:space="0" w:color="FFFFFF"/>
            </w:tcBorders>
          </w:tcPr>
          <w:p w:rsidR="008F4B00" w:rsidRDefault="00E5380B">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w:instrText>
            </w:r>
            <w:r>
              <w:instrText xml:space="preserve">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000000"/>
              <w:bottom w:val="dashed" w:sz="4" w:space="0" w:color="BFBFBF"/>
              <w:right w:val="single" w:sz="6" w:space="0" w:color="FFFFFF"/>
            </w:tcBorders>
          </w:tcPr>
          <w:p w:rsidR="008F4B00" w:rsidRDefault="00E5380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000000"/>
              <w:bottom w:val="dashed" w:sz="4" w:space="0" w:color="BFBFBF"/>
              <w:right w:val="single" w:sz="6" w:space="0" w:color="FFFFFF"/>
            </w:tcBorders>
          </w:tcPr>
          <w:p w:rsidR="008F4B00" w:rsidRDefault="00E5380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000000"/>
              <w:bottom w:val="dashed" w:sz="4" w:space="0" w:color="BFBFBF"/>
              <w:right w:val="single" w:sz="6" w:space="0" w:color="FFFFFF"/>
            </w:tcBorders>
          </w:tcPr>
          <w:p w:rsidR="008F4B00" w:rsidRDefault="00E5380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000000"/>
              <w:bottom w:val="dashed" w:sz="4" w:space="0" w:color="BFBFBF"/>
              <w:right w:val="single" w:sz="6" w:space="0" w:color="FFFFFF"/>
            </w:tcBorders>
          </w:tcPr>
          <w:p w:rsidR="008F4B00" w:rsidRDefault="00E5380B">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F4B00" w:rsidRDefault="00E538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F4B00" w:rsidRDefault="008F4B0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000000"/>
              <w:bottom w:val="none" w:sz="4" w:space="0" w:color="BFBFBF"/>
              <w:right w:val="single" w:sz="6" w:space="0" w:color="FFFFFF"/>
            </w:tcBorders>
          </w:tcPr>
          <w:p w:rsidR="008F4B00" w:rsidRDefault="00E5380B">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F4B00" w:rsidRDefault="00E5380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F4B00" w:rsidRDefault="00E5380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F4B00" w:rsidRDefault="008F4B0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3"/>
      </w:pPr>
      <w:bookmarkStart w:id="91" w:name="_Sec736"/>
      <w:r>
        <w:t>2. Toote tingimused</w:t>
      </w:r>
      <w:bookmarkEnd w:id="91"/>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w:instrText>
            </w:r>
            <w:r>
              <w:instrText xml:space="preserve">\t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w:t>
            </w:r>
            <w:r>
              <w:rPr>
                <w:color w:val="404040"/>
              </w:rPr>
              <w:t>ilik: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w:instrText>
            </w:r>
            <w:r>
              <w:instrText xml:space="preserve">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w:instrText>
            </w:r>
            <w:r>
              <w:instrText xml:space="preserv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2.1 Project Professional 2016</w:t>
      </w:r>
    </w:p>
    <w:p w:rsidR="008F4B00" w:rsidRDefault="00E5380B">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w:t>
      </w:r>
      <w:r>
        <w:t>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w:t>
      </w:r>
      <w:r>
        <w:t>el aegub, kui aegub asjakohane Project Professional 2016 litsents.</w:t>
      </w:r>
    </w:p>
    <w:p w:rsidR="008F4B00" w:rsidRDefault="008F4B00">
      <w:pPr>
        <w:pStyle w:val="ProductList-Body"/>
      </w:pPr>
    </w:p>
    <w:p w:rsidR="008F4B00" w:rsidRDefault="00E5380B">
      <w:pPr>
        <w:pStyle w:val="ProductList-ClauseHeading"/>
        <w:outlineLvl w:val="4"/>
      </w:pPr>
      <w:r>
        <w:t>2.2 Kodus töötamine</w:t>
      </w:r>
    </w:p>
    <w:p w:rsidR="008F4B00" w:rsidRDefault="00E5380B">
      <w:pPr>
        <w:pStyle w:val="ProductList-Body"/>
      </w:pPr>
      <w:r>
        <w:t>Kodus töötamise litsents on valikuline litsents, mille saab soetada ainult koos Office Standardi või Office Professional Plusi täis</w:t>
      </w:r>
      <w:r>
        <w:fldChar w:fldCharType="begin"/>
      </w:r>
      <w:r>
        <w:instrText xml:space="preserve"> AutoTextList   \s NoStyle \t "Litsen</w:instrText>
      </w:r>
      <w:r>
        <w:instrText xml:space="preserve">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w:instrText>
      </w:r>
      <w:r>
        <w:instrText xml:space="preserve">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8F4B00" w:rsidRDefault="008F4B00">
      <w:pPr>
        <w:pStyle w:val="ProductList-Body"/>
      </w:pPr>
    </w:p>
    <w:p w:rsidR="008F4B00" w:rsidRDefault="00E5380B">
      <w:pPr>
        <w:pStyle w:val="ProductList-ClauseHeading"/>
        <w:outlineLvl w:val="4"/>
      </w:pPr>
      <w:r>
        <w:t>2.3 Platvormist sõltumatu</w:t>
      </w:r>
    </w:p>
    <w:p w:rsidR="008F4B00" w:rsidRDefault="00E5380B">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w:t>
      </w:r>
      <w:r>
        <w:t>elle komplekti komponente (ja ainult neid komponente), mida otsustab juurutada. Eri platvormiversioonidest pärit komponente ei tohi kombineerida. Tarkvarakindlustus platvormist sõltumatu litsentsi jaoks lubab kliendil kasutada litsentsitud toote asemel too</w:t>
      </w:r>
      <w:r>
        <w:t>te kõige uuemat platvormiversiooni, mis muutub kättesaadavaks katteperioodi jooksul.</w:t>
      </w:r>
    </w:p>
    <w:p w:rsidR="008F4B00" w:rsidRDefault="008F4B00">
      <w:pPr>
        <w:pStyle w:val="ProductList-Body"/>
      </w:pPr>
    </w:p>
    <w:p w:rsidR="008F4B00" w:rsidRDefault="00E5380B">
      <w:pPr>
        <w:pStyle w:val="ProductList-ClauseHeading"/>
        <w:outlineLvl w:val="4"/>
      </w:pPr>
      <w:r>
        <w:t>2.4 Järelversioonid</w:t>
      </w:r>
    </w:p>
    <w:p w:rsidR="008F4B00" w:rsidRDefault="00E5380B">
      <w:pPr>
        <w:pStyle w:val="ProductList-Body"/>
      </w:pPr>
      <w:r>
        <w:t>Skype’i ärirakendus 2016 on Lync 2013 järelversioon.</w:t>
      </w:r>
    </w:p>
    <w:p w:rsidR="008F4B00" w:rsidRDefault="008F4B00">
      <w:pPr>
        <w:pStyle w:val="ProductList-Body"/>
      </w:pPr>
    </w:p>
    <w:p w:rsidR="008F4B00" w:rsidRDefault="00E5380B">
      <w:pPr>
        <w:pStyle w:val="ProductList-ClauseHeading"/>
        <w:outlineLvl w:val="4"/>
      </w:pPr>
      <w:r>
        <w:t>2.5 Office Online Server</w:t>
      </w:r>
    </w:p>
    <w:p w:rsidR="008F4B00" w:rsidRDefault="00E5380B">
      <w:pPr>
        <w:pStyle w:val="ProductList-Body"/>
      </w:pPr>
      <w:r>
        <w:t>Kliendid, kes ostavad Office Standard 2016 või Office Professional Plus</w:t>
      </w:r>
      <w:r>
        <w:t xml:space="preserve">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8F4B00" w:rsidRDefault="00E5380B">
      <w:pPr>
        <w:pStyle w:val="ProductList-Offering1SubSection"/>
        <w:outlineLvl w:val="3"/>
      </w:pPr>
      <w:bookmarkStart w:id="92" w:name="_Sec791"/>
      <w:r>
        <w:t>3. Kasutusõigused</w:t>
      </w:r>
      <w:bookmarkEnd w:id="92"/>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w:instrText>
            </w:r>
            <w:r>
              <w:instrText xml:space="preserve">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w:instrText>
            </w:r>
            <w:r>
              <w:instrText xml:space="preserve">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Täiendav tarkvara: pole koha</w:t>
            </w:r>
            <w:r>
              <w:rPr>
                <w:color w:val="404040"/>
              </w:rPr>
              <w:t>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"Kaasatud tehnoloogiad: näitab tootes sisalduvaid muid Microsofti komponente. Vt üksikasju üldkehtivate litsentsitingimuste jaotise</w:instrText>
            </w:r>
            <w:r>
              <w:instrText xml:space="preserve">st Kaasatud tehnoloogiad." </w:instrText>
            </w:r>
            <w:r>
              <w:fldChar w:fldCharType="separate"/>
            </w:r>
            <w:r>
              <w:rPr>
                <w:color w:val="0563C1"/>
              </w:rPr>
              <w:t>Kaasatud tehnoloogiad</w:t>
            </w:r>
            <w:r>
              <w:fldChar w:fldCharType="end"/>
            </w:r>
            <w:r>
              <w:t>: Office Web Apps Server 2013 (ainult Office’i komplektid)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Office kodu ja kool 2013 R</w:t>
      </w:r>
      <w:r>
        <w:t>T ärikasutusõigused</w:t>
      </w:r>
    </w:p>
    <w:p w:rsidR="008F4B00" w:rsidRDefault="00E5380B">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w:t>
      </w:r>
      <w:r>
        <w:t>tada Office kodu ja kooli tarkvara ärikasutuseks, olenemata Office kodu ja kool 2013 RT litsentsitingimuste vastupidistest sätetest.</w:t>
      </w:r>
    </w:p>
    <w:p w:rsidR="008F4B00" w:rsidRDefault="008F4B00">
      <w:pPr>
        <w:pStyle w:val="ProductList-Body"/>
      </w:pPr>
    </w:p>
    <w:p w:rsidR="008F4B00" w:rsidRDefault="00E5380B">
      <w:pPr>
        <w:pStyle w:val="ProductList-ClauseHeading"/>
        <w:outlineLvl w:val="4"/>
      </w:pPr>
      <w:r>
        <w:t>3.2 Office Professional Plus 2016 ja Office Standard 2016 – Office kodu ja kool 2013 RT ärikasutuseks</w:t>
      </w:r>
    </w:p>
    <w:p w:rsidR="008F4B00" w:rsidRDefault="00E5380B">
      <w:pPr>
        <w:pStyle w:val="ProductList-Body"/>
      </w:pPr>
      <w:r>
        <w:t xml:space="preserve">Iga </w:t>
      </w:r>
      <w:r>
        <w:fldChar w:fldCharType="begin"/>
      </w:r>
      <w:r>
        <w:instrText xml:space="preserve"> AutoTextList   </w:instrText>
      </w:r>
      <w:r>
        <w:instrText xml:space="preserve">\s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milles töötab Office Professional Plus 2016 või O</w:t>
      </w:r>
      <w:r>
        <w:t xml:space="preserve">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w:t>
      </w:r>
      <w:r>
        <w:t>el eraldi litsentsitud tarkvara äriotstarbel, olenemata Office kodu ja kool 2013 RT litsentsitingimuste vastupidistest sätetest.</w:t>
      </w:r>
    </w:p>
    <w:p w:rsidR="008F4B00" w:rsidRDefault="00E5380B">
      <w:pPr>
        <w:pStyle w:val="ProductList-Offering1SubSection"/>
        <w:outlineLvl w:val="3"/>
      </w:pPr>
      <w:bookmarkStart w:id="93" w:name="_Sec819"/>
      <w:r>
        <w:t>4. Tarkvarakindlustus</w:t>
      </w:r>
      <w:bookmarkEnd w:id="93"/>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w:instrText>
            </w:r>
            <w:r>
              <w:instrText xml:space="preserve">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w:instrText>
            </w:r>
            <w:r>
              <w:instrText xml:space="preserve">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"Rändlusõigused: tarkv</w:instrText>
            </w:r>
            <w:r>
              <w:instrText xml:space="preserve">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w:t>
            </w:r>
            <w:r>
              <w:rPr>
                <w:color w:val="404040"/>
              </w:rPr>
              <w:t>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4.1 Project Professional 2016</w:t>
      </w:r>
    </w:p>
    <w:p w:rsidR="008F4B00" w:rsidRDefault="00E5380B">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8F4B00" w:rsidRDefault="008F4B00">
      <w:pPr>
        <w:pStyle w:val="PURBreadcrumb"/>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94" w:name="_Sec680"/>
      <w:r>
        <w:t>Office for Mac</w:t>
      </w:r>
      <w:bookmarkEnd w:id="94"/>
      <w:r>
        <w:fldChar w:fldCharType="begin"/>
      </w:r>
      <w:r>
        <w:instrText xml:space="preserve"> TC "</w:instrText>
      </w:r>
      <w:bookmarkStart w:id="95" w:name="_Toc470725452"/>
      <w:r>
        <w:instrText>Office for Mac</w:instrText>
      </w:r>
      <w:bookmarkEnd w:id="95"/>
      <w:r>
        <w:instrText>" \l 3</w:instrText>
      </w:r>
      <w:r>
        <w:fldChar w:fldCharType="end"/>
      </w:r>
    </w:p>
    <w:p w:rsidR="008F4B00" w:rsidRDefault="00E5380B">
      <w:pPr>
        <w:pStyle w:val="ProductList-Offering1SubSection"/>
        <w:outlineLvl w:val="3"/>
      </w:pPr>
      <w:bookmarkStart w:id="96" w:name="_Sec682"/>
      <w:r>
        <w:t>1. Programmi saadavus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3"/>
      </w:pPr>
      <w:bookmarkStart w:id="97" w:name="_Sec737"/>
      <w:r>
        <w:t>2. Toote tingimused</w:t>
      </w:r>
      <w:bookmarkEnd w:id="97"/>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w:instrText>
            </w:r>
            <w:r>
              <w:instrText xml:space="preserve">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2.1 Järelversioonid</w:t>
      </w:r>
    </w:p>
    <w:p w:rsidR="008F4B00" w:rsidRDefault="00E5380B">
      <w:pPr>
        <w:pStyle w:val="ProductList-Body"/>
      </w:pPr>
      <w:r>
        <w:t>Outlook for Mac 2011 on rakenduse Entourage for Mac 2008 järelversioon. Lync for Mac 2011 on rakenduse Communicator for Mac 2011</w:t>
      </w:r>
      <w:r>
        <w:fldChar w:fldCharType="begin"/>
      </w:r>
      <w:r>
        <w:instrText xml:space="preserve"> XE "Communicator fo</w:instrText>
      </w:r>
      <w:r>
        <w:instrText xml:space="preserve">r Mac 2011" </w:instrText>
      </w:r>
      <w:r>
        <w:fldChar w:fldCharType="end"/>
      </w:r>
      <w:r>
        <w:t xml:space="preserve"> järelversioon.</w:t>
      </w:r>
    </w:p>
    <w:p w:rsidR="008F4B00" w:rsidRDefault="008F4B00">
      <w:pPr>
        <w:pStyle w:val="ProductList-Body"/>
      </w:pPr>
    </w:p>
    <w:p w:rsidR="008F4B00" w:rsidRDefault="00E5380B">
      <w:pPr>
        <w:pStyle w:val="ProductList-ClauseHeading"/>
        <w:outlineLvl w:val="4"/>
      </w:pPr>
      <w:r>
        <w:t>2.2 Kodus töötamine</w:t>
      </w:r>
    </w:p>
    <w:p w:rsidR="008F4B00" w:rsidRDefault="00E5380B">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mille saab soetada ainult koo</w:t>
      </w:r>
      <w:r>
        <w:t xml:space="preserve">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w:instrText>
      </w:r>
      <w:r>
        <w:instrText xml:space="preserve">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8F4B00" w:rsidRDefault="008F4B00">
      <w:pPr>
        <w:pStyle w:val="ProductList-Body"/>
      </w:pPr>
    </w:p>
    <w:p w:rsidR="008F4B00" w:rsidRDefault="00E5380B">
      <w:pPr>
        <w:pStyle w:val="ProductList-ClauseHeading"/>
        <w:outlineLvl w:val="4"/>
      </w:pPr>
      <w:r>
        <w:t>2.3 Platvormist sõ</w:t>
      </w:r>
      <w:r>
        <w:t>ltumatu</w:t>
      </w:r>
    </w:p>
    <w:p w:rsidR="008F4B00" w:rsidRDefault="00E5380B">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w:t>
      </w:r>
      <w:r>
        <w:t xml:space="preserve">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w:instrText>
      </w:r>
      <w:r>
        <w:instrText xml:space="preserve">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8F4B00" w:rsidRDefault="00E5380B">
      <w:pPr>
        <w:pStyle w:val="ProductList-Offering1SubSection"/>
        <w:outlineLvl w:val="3"/>
      </w:pPr>
      <w:bookmarkStart w:id="98" w:name="_Sec792"/>
      <w:r>
        <w:t>3. Kasutusõigused</w:t>
      </w:r>
      <w:bookmarkEnd w:id="98"/>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w:instrText>
            </w:r>
            <w:r>
              <w:instrText xml:space="preserve">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w:instrText>
            </w:r>
            <w:r>
              <w:instrText xml:space="preserve">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Täiendav tarkvara: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w:t>
            </w:r>
            <w:r>
              <w:rPr>
                <w:color w:val="0563C1"/>
              </w:rPr>
              <w:t>giad</w:t>
            </w:r>
            <w:r>
              <w:fldChar w:fldCharType="end"/>
            </w:r>
            <w:r>
              <w:t>: Office Web Apps Server 2013 (ainult Office’i komplekt)</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w:t>
              </w:r>
              <w:r>
                <w:rPr>
                  <w:color w:val="00467F"/>
                  <w:u w:val="single"/>
                </w:rPr>
                <w:t>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Office kodu ja kool 2013 RT ärikasutuseks</w:t>
      </w:r>
    </w:p>
    <w:p w:rsidR="008F4B00" w:rsidRDefault="00E5380B">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w:instrText>
      </w:r>
      <w:r>
        <w:instrText xml:space="preserve">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w:t>
      </w:r>
      <w:r>
        <w:t>Office kodu ja kool 2013 RT litsentsitingimuste vastupidistest sätetest.</w:t>
      </w:r>
    </w:p>
    <w:p w:rsidR="008F4B00" w:rsidRDefault="00E5380B">
      <w:pPr>
        <w:pStyle w:val="ProductList-Offering1SubSection"/>
        <w:outlineLvl w:val="3"/>
      </w:pPr>
      <w:bookmarkStart w:id="99" w:name="_Sec821"/>
      <w:r>
        <w:t>4. Tarkvarakindlustus</w:t>
      </w:r>
      <w:bookmarkEnd w:id="99"/>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w:instrText>
            </w:r>
            <w:r>
              <w:instrText xml:space="preserve">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lastRenderedPageBreak/>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w:instrText>
            </w:r>
            <w:r>
              <w:instrText xml:space="preserve">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GroupHeading"/>
        <w:outlineLvl w:val="1"/>
      </w:pPr>
      <w:bookmarkStart w:id="100" w:name="_Sec612"/>
      <w:r>
        <w:t>Office’i serverid</w:t>
      </w:r>
      <w:bookmarkEnd w:id="100"/>
      <w:r>
        <w:fldChar w:fldCharType="begin"/>
      </w:r>
      <w:r>
        <w:instrText xml:space="preserve"> TC "</w:instrText>
      </w:r>
      <w:bookmarkStart w:id="101" w:name="_Toc470725453"/>
      <w:r>
        <w:instrText>Office’i serverid</w:instrText>
      </w:r>
      <w:bookmarkEnd w:id="101"/>
      <w:r>
        <w:instrText>" \l 2</w:instrText>
      </w:r>
      <w:r>
        <w:fldChar w:fldCharType="end"/>
      </w:r>
    </w:p>
    <w:p w:rsidR="008F4B00" w:rsidRDefault="00E5380B">
      <w:pPr>
        <w:pStyle w:val="ProductList-Offering2HeadingNoBorder"/>
        <w:outlineLvl w:val="2"/>
      </w:pPr>
      <w:bookmarkStart w:id="102" w:name="_Sec638"/>
      <w:r>
        <w:t>Exchange Server</w:t>
      </w:r>
      <w:bookmarkEnd w:id="102"/>
      <w:r>
        <w:fldChar w:fldCharType="begin"/>
      </w:r>
      <w:r>
        <w:instrText xml:space="preserve"> TC "</w:instrText>
      </w:r>
      <w:bookmarkStart w:id="103" w:name="_Toc470725454"/>
      <w:r>
        <w:instrText>Exchange Server</w:instrText>
      </w:r>
      <w:bookmarkEnd w:id="103"/>
      <w:r>
        <w:instrText>" \l 3</w:instrText>
      </w:r>
      <w:r>
        <w:fldChar w:fldCharType="end"/>
      </w:r>
    </w:p>
    <w:p w:rsidR="008F4B00" w:rsidRDefault="00E5380B">
      <w:pPr>
        <w:pStyle w:val="ProductList-Offering1SubSection"/>
        <w:outlineLvl w:val="3"/>
      </w:pPr>
      <w:bookmarkStart w:id="104" w:name="_Sec683"/>
      <w:r>
        <w:t>1. Programmi saadavus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w:instrText>
            </w:r>
            <w:r>
              <w:instrText xml:space="preserve">ne" </w:instrText>
            </w:r>
            <w:r>
              <w:fldChar w:fldCharType="separate"/>
            </w:r>
            <w:r>
              <w:rPr>
                <w:color w:val="000000"/>
              </w:rPr>
              <w:t>ST</w:t>
            </w:r>
            <w:r>
              <w:fldChar w:fldCharType="end"/>
            </w:r>
          </w:p>
        </w:tc>
      </w:tr>
    </w:tbl>
    <w:p w:rsidR="008F4B00" w:rsidRDefault="00E5380B">
      <w:pPr>
        <w:pStyle w:val="ProductList-Offering1SubSection"/>
        <w:outlineLvl w:val="3"/>
      </w:pPr>
      <w:bookmarkStart w:id="105" w:name="_Sec738"/>
      <w:r>
        <w:t>2. Toote tingimused</w:t>
      </w:r>
      <w:bookmarkEnd w:id="105"/>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"Madalama taseme </w:instrText>
            </w:r>
            <w:r>
              <w:instrText xml:space="preserve">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w:t>
            </w:r>
            <w:r>
              <w:rPr>
                <w:color w:val="0563C1"/>
              </w:rPr>
              <w:t>adalama taseme väljaanded</w:t>
            </w:r>
            <w:r>
              <w:fldChar w:fldCharType="end"/>
            </w:r>
            <w:r>
              <w:t>: Enterprise kuni Standard</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w:instrText>
            </w:r>
            <w:r>
              <w:instrText xml:space="preserve">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3"/>
      </w:pPr>
      <w:bookmarkStart w:id="106" w:name="_Sec793"/>
      <w:r>
        <w:t>3. Kasutusõigused</w:t>
      </w:r>
      <w:bookmarkEnd w:id="106"/>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Tootekohased litsentsitingimused: pol</w:t>
            </w:r>
            <w:r>
              <w:rPr>
                <w:color w:val="404040"/>
              </w:rPr>
              <w:t>e kohaldatav</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w:instrText>
            </w:r>
            <w:r>
              <w:instrText xml:space="preserve">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xml:space="preserve">: litsentsitud koos serveriga (juurdepääs lisafunktsioonidele nõuab </w:t>
            </w:r>
            <w:r>
              <w:t>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Kaasatud tehnoloogiad: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F4B00" w:rsidRDefault="00E5380B">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Exchange Online’i lepingu 1 kasutaja AL</w:t>
            </w:r>
          </w:p>
        </w:tc>
      </w:tr>
      <w:tr w:rsidR="008F4B0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F4B00" w:rsidRDefault="008F4B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4B00" w:rsidRDefault="00E5380B">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8F4B00" w:rsidRDefault="00E5380B">
            <w:pPr>
              <w:pStyle w:val="ProductList-TableBody"/>
            </w:pPr>
            <w:r>
              <w:t>Exchange Online’i lepingu 2 kasutaja AL</w:t>
            </w:r>
          </w:p>
        </w:tc>
      </w:tr>
      <w:tr w:rsidR="008F4B0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F4B00" w:rsidRDefault="008F4B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4B00" w:rsidRDefault="00E5380B">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8F4B00" w:rsidRDefault="00E5380B">
            <w:pPr>
              <w:pStyle w:val="ProductList-TableBody"/>
            </w:pPr>
            <w:r>
              <w:t>Exchange Online’i lepingu 2G kasutaja AL</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SubClauseHeading"/>
        <w:outlineLvl w:val="5"/>
      </w:pPr>
      <w:r>
        <w:t>3.1.1 Exchange Enterprise CAL-iga seotud lisafunktsionaalsus</w:t>
      </w:r>
    </w:p>
    <w:p w:rsidR="008F4B00" w:rsidRDefault="00E5380B">
      <w:pPr>
        <w:pStyle w:val="ProductList-BodyIndented"/>
      </w:pPr>
      <w:r>
        <w:t>Kohapealne arhiiv, kohapealsed hoiuruumid (piiramatud, päringupõhised ja ajapõhised), täiendavad mobiilipoliitikad, teabek</w:t>
      </w:r>
      <w:r>
        <w:t>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F4B00" w:rsidRDefault="00E5380B">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Exchange Online’i lepingu 2 kasutaja AL</w:t>
            </w:r>
          </w:p>
        </w:tc>
      </w:tr>
      <w:tr w:rsidR="008F4B0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F4B00" w:rsidRDefault="008F4B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4B00" w:rsidRDefault="00E5380B">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8F4B00" w:rsidRDefault="00E5380B">
            <w:pPr>
              <w:pStyle w:val="ProductList-TableBody"/>
            </w:pPr>
            <w:r>
              <w:t>Exchange Online’i lepingu 2G kasutaja AL</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Indented"/>
      </w:pPr>
    </w:p>
    <w:p w:rsidR="008F4B00" w:rsidRDefault="00E5380B">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8F4B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F4B00" w:rsidRDefault="008F4B00">
            <w:pPr>
              <w:pStyle w:val="ProductList-TableBody"/>
            </w:pPr>
          </w:p>
        </w:tc>
      </w:tr>
    </w:tbl>
    <w:p w:rsidR="008F4B00" w:rsidRDefault="00E5380B">
      <w:pPr>
        <w:pStyle w:val="ProductList-Offering1SubSection"/>
        <w:outlineLvl w:val="3"/>
      </w:pPr>
      <w:bookmarkStart w:id="107" w:name="_Sec824"/>
      <w:r>
        <w:t>4. Tarkvarakindlustus</w:t>
      </w:r>
      <w:bookmarkEnd w:id="107"/>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 mobiilsus: tarkvarakindlustuse klientidele saadaolevad õigused kas litsentside ümbermääramiseks väljaspool standard</w:instrText>
            </w:r>
            <w:r>
              <w:instrText xml:space="preserve">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w:instrText>
            </w:r>
            <w:r>
              <w:instrText xml:space="preserve">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w:t>
            </w:r>
            <w:r>
              <w:rPr>
                <w:color w:val="0563C1"/>
              </w:rPr>
              <w:t>oniõigused</w:t>
            </w:r>
            <w:r>
              <w:fldChar w:fldCharType="end"/>
            </w:r>
            <w:r>
              <w:t xml:space="preserve">: </w:t>
            </w:r>
            <w:hyperlink r:id="rId50">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"Isehostimine: tarkvarakindlustuse eelis, mis lubab toodete kasutamist tingimus</w:instrText>
            </w:r>
            <w:r>
              <w:instrText xml:space="preserve">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 xml:space="preserve">4.1 Exchange Enterprise CAL with Services 2016 </w:t>
      </w:r>
      <w:r>
        <w:t>täiendavad tingimused</w:t>
      </w:r>
    </w:p>
    <w:p w:rsidR="008F4B00" w:rsidRDefault="00E5380B">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w:t>
      </w:r>
      <w:r>
        <w:t>d liitumiste klientidele kehtivad teenuses Exchange Enterprise CAL with Services 2016 olevate võrguteenuste ostmisele ja kasutamisele 2015. aasta juuni tootekataloogi (</w:t>
      </w:r>
      <w:hyperlink r:id="rId51">
        <w:r>
          <w:rPr>
            <w:color w:val="00467F"/>
            <w:u w:val="single"/>
          </w:rPr>
          <w:t>http://go.microsoft.com/?link</w:t>
        </w:r>
        <w:r>
          <w:rPr>
            <w:color w:val="00467F"/>
            <w:u w:val="single"/>
          </w:rPr>
          <w:t>id=9839207</w:t>
        </w:r>
      </w:hyperlink>
      <w:r>
        <w:t>) lisa A – programmilepingu lisatingimused jaotise „Tarkvaraga kasutatavad võrguteenused – pärandlepingud” lisatingimused.</w:t>
      </w:r>
    </w:p>
    <w:p w:rsidR="008F4B00" w:rsidRDefault="008F4B00">
      <w:pPr>
        <w:pStyle w:val="PURBreadcrumb"/>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108" w:name="_Sec639"/>
      <w:r>
        <w:t>Project Server</w:t>
      </w:r>
      <w:bookmarkEnd w:id="108"/>
      <w:r>
        <w:fldChar w:fldCharType="begin"/>
      </w:r>
      <w:r>
        <w:instrText xml:space="preserve"> TC "</w:instrText>
      </w:r>
      <w:bookmarkStart w:id="109" w:name="_Toc470725455"/>
      <w:r>
        <w:instrText>Project Server</w:instrText>
      </w:r>
      <w:bookmarkEnd w:id="109"/>
      <w:r>
        <w:instrText>" \l 3</w:instrText>
      </w:r>
      <w:r>
        <w:fldChar w:fldCharType="end"/>
      </w:r>
    </w:p>
    <w:p w:rsidR="008F4B00" w:rsidRDefault="00E5380B">
      <w:pPr>
        <w:pStyle w:val="ProductList-Offering1SubSection"/>
        <w:outlineLvl w:val="3"/>
      </w:pPr>
      <w:bookmarkStart w:id="110" w:name="_Sec684"/>
      <w:r>
        <w:t>1. Programmi saadavus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F4B00" w:rsidRDefault="00E5380B">
      <w:pPr>
        <w:pStyle w:val="ProductList-Offering1SubSection"/>
        <w:outlineLvl w:val="3"/>
      </w:pPr>
      <w:bookmarkStart w:id="111" w:name="_Sec739"/>
      <w:r>
        <w:t>2. Toote tingimused</w:t>
      </w:r>
      <w:bookmarkEnd w:id="111"/>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3"/>
      </w:pPr>
      <w:bookmarkStart w:id="112" w:name="_Sec795"/>
      <w:r>
        <w:t>3. Kasutusõigused</w:t>
      </w:r>
      <w:bookmarkEnd w:id="112"/>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w:t>
            </w:r>
            <w:r>
              <w:rPr>
                <w:color w:val="0563C1"/>
              </w:rPr>
              <w:t>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"Täiendav tarkvara: tarkvara, mis on märgitud nende serveritoodete kas</w:instrText>
            </w:r>
            <w:r>
              <w:instrText xml:space="preserve">utusõigustes, mida kliendil on lubatud kasutada koos serveritarkvaraga mis tahes seadmes." </w:instrText>
            </w:r>
            <w:r>
              <w:fldChar w:fldCharType="separate"/>
            </w:r>
            <w:r>
              <w:rPr>
                <w:color w:val="0563C1"/>
              </w:rPr>
              <w:t>Täiendav tarkvara</w:t>
            </w:r>
            <w:r>
              <w:fldChar w:fldCharType="end"/>
            </w:r>
            <w:r>
              <w:t>: jah</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"Kliendipääsunõuded: näitab, kas serveritoode nõuab kasutajatele ja seadmetele juurdepääsuks CAL-e või mitte</w:instrText>
            </w:r>
            <w:r>
              <w:instrText xml:space="preserv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Kaasatud tehnoloogiad: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4B00" w:rsidRDefault="00E5380B">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F4B00" w:rsidRDefault="00E5380B">
            <w:pPr>
              <w:pStyle w:val="ProductList-TableBody"/>
            </w:pPr>
            <w:r>
              <w:t>Project Online Essentialsi kasutaja AL</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8F4B00" w:rsidRDefault="00E5380B">
            <w:pPr>
              <w:pStyle w:val="ProductList-TableBody"/>
            </w:pPr>
            <w:r>
              <w:t>Project Online Premiumi kasutaja AL</w:t>
            </w:r>
          </w:p>
        </w:tc>
      </w:tr>
    </w:tbl>
    <w:p w:rsidR="008F4B00" w:rsidRDefault="008F4B00">
      <w:pPr>
        <w:pStyle w:val="ProductList-Body"/>
      </w:pPr>
    </w:p>
    <w:p w:rsidR="008F4B00" w:rsidRDefault="00E5380B">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8F4B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F4B00" w:rsidRDefault="008F4B00">
            <w:pPr>
              <w:pStyle w:val="ProductList-TableBody"/>
            </w:pPr>
          </w:p>
        </w:tc>
      </w:tr>
    </w:tbl>
    <w:p w:rsidR="008F4B00" w:rsidRDefault="00E5380B">
      <w:pPr>
        <w:pStyle w:val="ProductList-Offering1SubSection"/>
        <w:outlineLvl w:val="3"/>
      </w:pPr>
      <w:bookmarkStart w:id="113" w:name="_Sec822"/>
      <w:r>
        <w:t>4. Tarkvarakindlustus</w:t>
      </w:r>
      <w:bookmarkEnd w:id="113"/>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 mobiilsus: tarkvarakindlustuse klientidele saadaolevad õigused kas litsentside ümbermääramiseks väljaspool standardajaskaal</w:instrText>
            </w:r>
            <w:r>
              <w:instrText xml:space="preserve">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w:t>
            </w:r>
            <w:r>
              <w:rPr>
                <w:color w:val="404040"/>
              </w:rPr>
              <w:t>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114" w:name="_Sec640"/>
      <w:r>
        <w:t xml:space="preserve">SharePoint </w:t>
      </w:r>
      <w:r>
        <w:t>Server</w:t>
      </w:r>
      <w:bookmarkEnd w:id="114"/>
      <w:r>
        <w:fldChar w:fldCharType="begin"/>
      </w:r>
      <w:r>
        <w:instrText xml:space="preserve"> TC "</w:instrText>
      </w:r>
      <w:bookmarkStart w:id="115" w:name="_Toc470725456"/>
      <w:r>
        <w:instrText>SharePoint Server</w:instrText>
      </w:r>
      <w:bookmarkEnd w:id="115"/>
      <w:r>
        <w:instrText>" \l 3</w:instrText>
      </w:r>
      <w:r>
        <w:fldChar w:fldCharType="end"/>
      </w:r>
    </w:p>
    <w:p w:rsidR="008F4B00" w:rsidRDefault="00E5380B">
      <w:pPr>
        <w:pStyle w:val="ProductList-Offering1SubSection"/>
        <w:outlineLvl w:val="3"/>
      </w:pPr>
      <w:bookmarkStart w:id="116" w:name="_Sec685"/>
      <w:r>
        <w:t>1. Programmi saadavus</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w:instrText>
            </w:r>
            <w:r>
              <w:instrText xml:space="preserve">\s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w:instrText>
            </w:r>
            <w:r>
              <w:instrText xml:space="preserve">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w:instrText>
            </w:r>
            <w:r>
              <w:instrText xml:space="preserve">ne" </w:instrText>
            </w:r>
            <w:r>
              <w:fldChar w:fldCharType="separate"/>
            </w:r>
            <w:r>
              <w:rPr>
                <w:color w:val="000000"/>
              </w:rPr>
              <w:t>ST</w:t>
            </w:r>
            <w:r>
              <w:fldChar w:fldCharType="end"/>
            </w:r>
          </w:p>
        </w:tc>
      </w:tr>
      <w:tr w:rsidR="008F4B00">
        <w:tc>
          <w:tcPr>
            <w:tcW w:w="416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F4B00" w:rsidRDefault="00E5380B">
      <w:pPr>
        <w:pStyle w:val="ProductList-Offering1SubSection"/>
        <w:outlineLvl w:val="3"/>
      </w:pPr>
      <w:bookmarkStart w:id="117" w:name="_Sec740"/>
      <w:r>
        <w:lastRenderedPageBreak/>
        <w:t>2. Toote tingimused</w:t>
      </w:r>
      <w:bookmarkEnd w:id="117"/>
    </w:p>
    <w:tbl>
      <w:tblPr>
        <w:tblStyle w:val="PURTable"/>
        <w:tblW w:w="0" w:type="dxa"/>
        <w:tblLook w:val="04A0" w:firstRow="1" w:lastRow="0" w:firstColumn="1" w:lastColumn="0" w:noHBand="0" w:noVBand="1"/>
      </w:tblPr>
      <w:tblGrid>
        <w:gridCol w:w="3624"/>
        <w:gridCol w:w="3552"/>
        <w:gridCol w:w="3614"/>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w:t>
            </w:r>
            <w:r>
              <w:t xml:space="preserve"> versiooni pole</w:t>
            </w:r>
          </w:p>
        </w:tc>
        <w:tc>
          <w:tcPr>
            <w:tcW w:w="4040" w:type="dxa"/>
            <w:tcBorders>
              <w:top w:val="single" w:sz="12"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w:t>
            </w:r>
            <w:r>
              <w:rPr>
                <w:color w:val="404040"/>
              </w:rPr>
              <w:t>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w:instrText>
            </w:r>
            <w:r>
              <w:instrText xml:space="preserve">."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3"/>
      </w:pPr>
      <w:bookmarkStart w:id="118" w:name="_Sec798"/>
      <w:r>
        <w:t>3. Kasutusõigused</w:t>
      </w:r>
      <w:bookmarkEnd w:id="118"/>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w:instrText>
            </w:r>
            <w:r>
              <w:instrText xml:space="preserve">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w:instrText>
            </w:r>
            <w:r>
              <w:instrText xml:space="preserve">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"Väliskasutajate juurdepääsunõuded: näitab spetsiaalseid l</w:instrText>
            </w:r>
            <w:r>
              <w:instrText xml:space="preserve">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Kaasatud tehnoloogiad: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 xml:space="preserve">3.1 Microsofti auditi- ja juhtimishaldusserver 2013 </w:t>
      </w:r>
      <w:r>
        <w:t>juurdepääs serveritarkvarale</w:t>
      </w:r>
    </w:p>
    <w:tbl>
      <w:tblPr>
        <w:tblStyle w:val="PURTable"/>
        <w:tblW w:w="0" w:type="dxa"/>
        <w:tblLook w:val="04A0" w:firstRow="1" w:lastRow="0" w:firstColumn="1" w:lastColumn="0" w:noHBand="0" w:noVBand="1"/>
      </w:tblPr>
      <w:tblGrid>
        <w:gridCol w:w="3607"/>
        <w:gridCol w:w="3597"/>
        <w:gridCol w:w="358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4B00" w:rsidRDefault="00E5380B">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4B00" w:rsidRDefault="00E5380B">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F4B00" w:rsidRDefault="00E5380B">
            <w:pPr>
              <w:pStyle w:val="ProductList-TableBody"/>
            </w:pPr>
            <w:r>
              <w:t>SharePoint Online’i lepingu 2 kasutaja AL</w:t>
            </w:r>
          </w:p>
        </w:tc>
      </w:tr>
    </w:tbl>
    <w:p w:rsidR="008F4B00" w:rsidRDefault="008F4B00">
      <w:pPr>
        <w:pStyle w:val="ProductList-Body"/>
      </w:pPr>
    </w:p>
    <w:p w:rsidR="008F4B00" w:rsidRDefault="00E5380B">
      <w:pPr>
        <w:pStyle w:val="ProductList-SubClauseHeading"/>
        <w:outlineLvl w:val="5"/>
      </w:pPr>
      <w:r>
        <w:t>3.2.1 SharePoint Enterprise’i CAL-iga seotud täiendav SharePoint Serveri funktsionaalsus</w:t>
      </w:r>
    </w:p>
    <w:p w:rsidR="008F4B00" w:rsidRDefault="00E5380B">
      <w:pPr>
        <w:pStyle w:val="ProductList-BodyIndented"/>
      </w:pPr>
      <w:r>
        <w:t>Business Connectivity Services Line of Business Webpa</w:t>
      </w:r>
      <w:r>
        <w:t>rts; Office 2016 Business Connectivity Services Client Integration; Access Services; Enterprise Search; E-discovery ja Compliance; InfoPath Forms Services; Excel Services, PowerPivot ja PowerView; Visio Services; PerformancePoint Services; Custom Analytics</w:t>
      </w:r>
      <w:r>
        <w:t xml:space="preserve"> Reports ning Advanced Charting.</w:t>
      </w:r>
    </w:p>
    <w:tbl>
      <w:tblPr>
        <w:tblStyle w:val="PURTable0"/>
        <w:tblW w:w="0" w:type="dxa"/>
        <w:tblLook w:val="04A0" w:firstRow="1" w:lastRow="0" w:firstColumn="1" w:lastColumn="0" w:noHBand="0" w:noVBand="1"/>
      </w:tblPr>
      <w:tblGrid>
        <w:gridCol w:w="3488"/>
        <w:gridCol w:w="3478"/>
        <w:gridCol w:w="3464"/>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4B00" w:rsidRDefault="00E5380B">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SharePoint Online’i lepingu 2 kasutaja AL</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Indented"/>
      </w:pPr>
    </w:p>
    <w:p w:rsidR="008F4B00" w:rsidRDefault="00E5380B">
      <w:pPr>
        <w:pStyle w:val="ProductList-ClauseHeading"/>
        <w:outlineLvl w:val="4"/>
      </w:pPr>
      <w:r>
        <w:t>3.3 CAL-ist loobumine avalikult kättesaadava sisu</w:t>
      </w:r>
      <w:r>
        <w:t xml:space="preserve"> kasutajate puhul</w:t>
      </w:r>
    </w:p>
    <w:p w:rsidR="008F4B00" w:rsidRDefault="00E5380B">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w:t>
      </w:r>
      <w:r>
        <w:t>ele avalikult saadavaks (s.t millele juurdepääs pole piiratud sise- ega suhtevõrgu stsenaariumidega).</w:t>
      </w:r>
    </w:p>
    <w:p w:rsidR="008F4B00" w:rsidRDefault="008F4B00">
      <w:pPr>
        <w:pStyle w:val="ProductList-Body"/>
      </w:pPr>
    </w:p>
    <w:p w:rsidR="008F4B00" w:rsidRDefault="00E5380B">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8F4B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F4B00" w:rsidRDefault="008F4B00">
            <w:pPr>
              <w:pStyle w:val="ProductList-TableBody"/>
            </w:pPr>
          </w:p>
        </w:tc>
      </w:tr>
    </w:tbl>
    <w:p w:rsidR="008F4B00" w:rsidRDefault="00E5380B">
      <w:pPr>
        <w:pStyle w:val="ProductList-Offering1SubSection"/>
        <w:outlineLvl w:val="3"/>
      </w:pPr>
      <w:bookmarkStart w:id="119" w:name="_Sec825"/>
      <w:r>
        <w:t>4. Tarkvarakindlustus</w:t>
      </w:r>
      <w:bookmarkEnd w:id="119"/>
    </w:p>
    <w:tbl>
      <w:tblPr>
        <w:tblStyle w:val="PURTable"/>
        <w:tblW w:w="0" w:type="dxa"/>
        <w:tblLook w:val="04A0" w:firstRow="1" w:lastRow="0" w:firstColumn="1" w:lastColumn="0" w:noHBand="0" w:noVBand="1"/>
      </w:tblPr>
      <w:tblGrid>
        <w:gridCol w:w="3600"/>
        <w:gridCol w:w="3603"/>
        <w:gridCol w:w="3587"/>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 mobiilsus: tarkvarakindlustuse klientidele saadaolevad õigused kas litsentsi</w:instrText>
            </w:r>
            <w:r>
              <w:instrText xml:space="preserve">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w:t>
            </w:r>
            <w:r>
              <w:t>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w:instrText>
            </w:r>
            <w:r>
              <w:instrText xml:space="preserve">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w:t>
            </w:r>
            <w:r>
              <w:rPr>
                <w:color w:val="404040"/>
              </w:rPr>
              <w:t>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URBreadcrumb"/>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120" w:name="_Sec641"/>
      <w:r>
        <w:t xml:space="preserve">Skype’i </w:t>
      </w:r>
      <w:r>
        <w:t>ärirakenduse server</w:t>
      </w:r>
      <w:bookmarkEnd w:id="120"/>
      <w:r>
        <w:fldChar w:fldCharType="begin"/>
      </w:r>
      <w:r>
        <w:instrText xml:space="preserve"> TC "</w:instrText>
      </w:r>
      <w:bookmarkStart w:id="121" w:name="_Toc470725457"/>
      <w:r>
        <w:instrText>Skype’i ärirakenduse server</w:instrText>
      </w:r>
      <w:bookmarkEnd w:id="121"/>
      <w:r>
        <w:instrText>" \l 3</w:instrText>
      </w:r>
      <w:r>
        <w:fldChar w:fldCharType="end"/>
      </w:r>
    </w:p>
    <w:p w:rsidR="008F4B00" w:rsidRDefault="00E5380B">
      <w:pPr>
        <w:pStyle w:val="ProductList-Offering1SubSection"/>
        <w:outlineLvl w:val="3"/>
      </w:pPr>
      <w:bookmarkStart w:id="122" w:name="_Sec686"/>
      <w:r>
        <w:t>1. Programmi saadavus</w:t>
      </w:r>
      <w:bookmarkEnd w:id="122"/>
    </w:p>
    <w:p w:rsidR="008F4B00" w:rsidRDefault="008F4B00">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w:t>
            </w:r>
            <w:r>
              <w:rPr>
                <w:color w:val="FFFFFF"/>
              </w:rPr>
              <w:t>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lastRenderedPageBreak/>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w:instrText>
            </w:r>
            <w:r>
              <w:instrText xml:space="preserve">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6E6E6E"/>
              <w:bottom w:val="none" w:sz="4" w:space="0" w:color="FFFFFF"/>
              <w:right w:val="none" w:sz="4" w:space="0" w:color="6E6E6E"/>
            </w:tcBorders>
          </w:tcPr>
          <w:p w:rsidR="008F4B00" w:rsidRDefault="00E5380B">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3"/>
      </w:pPr>
      <w:bookmarkStart w:id="123" w:name="_Sec741"/>
      <w:r>
        <w:t>2. Toote tingimused</w:t>
      </w:r>
      <w:bookmarkEnd w:id="123"/>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w:instrText>
            </w:r>
            <w:r>
              <w:instrText xml:space="preserve">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w:instrText>
            </w:r>
            <w:r>
              <w:instrText xml:space="preserve">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3"/>
      </w:pPr>
      <w:bookmarkStart w:id="124" w:name="_Sec799"/>
      <w:r>
        <w:t>3. Kasutusõigused</w:t>
      </w:r>
      <w:bookmarkEnd w:id="124"/>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Tootekohased litsentsitingimused: pol</w:t>
            </w:r>
            <w:r>
              <w:rPr>
                <w:color w:val="404040"/>
              </w:rPr>
              <w:t>e kohaldatav</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w:instrText>
            </w:r>
            <w:r>
              <w:instrText xml:space="preserve">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"Kaasatud t</w:instrText>
            </w:r>
            <w:r>
              <w:instrText xml:space="preserve">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"näitab tootele kohald</w:instrText>
            </w:r>
            <w:r>
              <w:instrText xml:space="preserve">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4B00" w:rsidRDefault="00E5380B">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Skyp</w:t>
            </w:r>
            <w:r>
              <w:t>e’i ärirakenduse veebiväljaande lepingu 1 kasutaja AL</w:t>
            </w:r>
          </w:p>
        </w:tc>
      </w:tr>
      <w:tr w:rsidR="008F4B0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4B00" w:rsidRDefault="00E5380B">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8F4B00" w:rsidRDefault="00E5380B">
            <w:pPr>
              <w:pStyle w:val="ProductList-TableBody"/>
            </w:pPr>
            <w:r>
              <w:t>Skype’i ärirakenduse veebiväljaande lepingu 2 kasutaja AL</w:t>
            </w:r>
          </w:p>
        </w:tc>
      </w:tr>
      <w:tr w:rsidR="008F4B0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4B00" w:rsidRDefault="00E5380B">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8F4B00" w:rsidRDefault="00E5380B">
            <w:pPr>
              <w:pStyle w:val="ProductList-TableBody"/>
            </w:pPr>
            <w:r>
              <w:t>Skype’i ärirakenduse veebiväljaande lepingu 2G kasutaja AL</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SubClauseHeading"/>
        <w:outlineLvl w:val="5"/>
      </w:pPr>
      <w:r>
        <w:t xml:space="preserve">3.1.1 </w:t>
      </w:r>
      <w:r>
        <w:t>Skype’i ärirakenduse server Enterprise’i CAL-iga seotud lisafunktsionaalsus</w:t>
      </w:r>
    </w:p>
    <w:p w:rsidR="008F4B00" w:rsidRDefault="00E5380B">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4B00" w:rsidRDefault="00E5380B">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Skype’i ärirakenduse veebiväljaande lepingu 2 kasutaja AL</w:t>
            </w:r>
          </w:p>
        </w:tc>
      </w:tr>
      <w:tr w:rsidR="008F4B0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4B00" w:rsidRDefault="00E5380B">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8F4B00" w:rsidRDefault="00E5380B">
            <w:pPr>
              <w:pStyle w:val="ProductList-TableBody"/>
            </w:pPr>
            <w:r>
              <w:t>Skype’i ärirakenduse veebiväljaande lepingu 2G kasutaja AL</w:t>
            </w:r>
          </w:p>
        </w:tc>
      </w:tr>
      <w:tr w:rsidR="008F4B0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4B00" w:rsidRDefault="00E5380B">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8F4B00" w:rsidRDefault="00E5380B">
            <w:pPr>
              <w:pStyle w:val="ProductList-TableBody"/>
            </w:pPr>
            <w:r>
              <w:t>Live Meeting Professional</w:t>
            </w:r>
            <w:r>
              <w:fldChar w:fldCharType="begin"/>
            </w:r>
            <w:r>
              <w:instrText xml:space="preserve"> XE "Live Meeting Professional" </w:instrText>
            </w:r>
            <w:r>
              <w:fldChar w:fldCharType="end"/>
            </w:r>
            <w:r>
              <w:t>i kasutaja AL</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Indented"/>
      </w:pPr>
    </w:p>
    <w:p w:rsidR="008F4B00" w:rsidRDefault="00E5380B">
      <w:pPr>
        <w:pStyle w:val="ProductList-SubClauseHeading"/>
        <w:outlineLvl w:val="5"/>
      </w:pPr>
      <w:r>
        <w:t>3.1.2 Skype’i ärirakenduse server Plusi CAL-iga seotud lisafunktsionaalsus</w:t>
      </w:r>
    </w:p>
    <w:p w:rsidR="008F4B00" w:rsidRDefault="00E5380B">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4B00" w:rsidRDefault="00E5380B">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 xml:space="preserve">CAL-iga samaväärne litsents (vt </w:t>
            </w:r>
            <w:hyperlink w:anchor="_Sec591">
              <w:r>
                <w:rPr>
                  <w:color w:val="00467F"/>
                  <w:u w:val="single"/>
                </w:rPr>
                <w:t>lisa A</w:t>
              </w:r>
            </w:hyperlink>
            <w:r>
              <w:t>)</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rsidR="008F4B00" w:rsidRDefault="00E5380B">
            <w:pPr>
              <w:pStyle w:val="ProductList-TableBody"/>
            </w:pPr>
            <w:r>
              <w:t>Skype’i ärirakendus Plusi CAL (kasutaja AL)</w:t>
            </w:r>
          </w:p>
        </w:tc>
      </w:tr>
    </w:tbl>
    <w:p w:rsidR="008F4B00" w:rsidRDefault="008F4B00">
      <w:pPr>
        <w:pStyle w:val="ProductList-BodyIndented"/>
      </w:pPr>
    </w:p>
    <w:p w:rsidR="008F4B00" w:rsidRDefault="00E5380B">
      <w:pPr>
        <w:pStyle w:val="ProductList-ClauseHeading"/>
        <w:outlineLvl w:val="4"/>
      </w:pPr>
      <w:r>
        <w:t xml:space="preserve">3.2 </w:t>
      </w:r>
      <w:r>
        <w:t>Täiendav tarkvara</w:t>
      </w:r>
    </w:p>
    <w:tbl>
      <w:tblPr>
        <w:tblStyle w:val="PURTable"/>
        <w:tblW w:w="0" w:type="dxa"/>
        <w:tblLook w:val="04A0" w:firstRow="1" w:lastRow="0" w:firstColumn="1" w:lastColumn="0" w:noHBand="0" w:noVBand="1"/>
      </w:tblPr>
      <w:tblGrid>
        <w:gridCol w:w="3674"/>
        <w:gridCol w:w="3569"/>
        <w:gridCol w:w="3547"/>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Audio/video konverentside serveri roll</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Directori roll</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Mediation Serveri roll</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Lync Server 2013 Group Chat Administration Tool</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PowerShell Snap-in</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Reach Application Sharin</w:t>
            </w:r>
            <w:r>
              <w:t>g Serveri roll</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Survivable Branch Appliance’i roll</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Video Interop Serveri roll</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bl>
    <w:p w:rsidR="008F4B00" w:rsidRDefault="00E5380B">
      <w:pPr>
        <w:pStyle w:val="ProductList-Offering1SubSection"/>
        <w:outlineLvl w:val="3"/>
      </w:pPr>
      <w:bookmarkStart w:id="125" w:name="_Sec820"/>
      <w:r>
        <w:t>4. Tarkvarakindlustus</w:t>
      </w:r>
      <w:bookmarkEnd w:id="125"/>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 mobiilsus: tarkvarakindlustuse klientidele saadaolevad õigused kas litsentside ümbermääramiseks väljaspool sta</w:instrText>
            </w:r>
            <w:r>
              <w:instrText xml:space="preserve">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w:instrText>
            </w:r>
            <w:r>
              <w:instrText xml:space="preserve">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lastRenderedPageBreak/>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URBreadcrumb"/>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1HeadingNoBorder"/>
        <w:outlineLvl w:val="1"/>
      </w:pPr>
      <w:bookmarkStart w:id="126" w:name="_Sec883"/>
      <w:r>
        <w:t>R Server</w:t>
      </w:r>
      <w:bookmarkEnd w:id="126"/>
      <w:r>
        <w:fldChar w:fldCharType="begin"/>
      </w:r>
      <w:r>
        <w:instrText xml:space="preserve"> TC "</w:instrText>
      </w:r>
      <w:bookmarkStart w:id="127" w:name="_Toc470725458"/>
      <w:r>
        <w:instrText>R Server</w:instrText>
      </w:r>
      <w:bookmarkEnd w:id="127"/>
      <w:r>
        <w:instrText>" \l 2</w:instrText>
      </w:r>
      <w:r>
        <w:fldChar w:fldCharType="end"/>
      </w:r>
    </w:p>
    <w:p w:rsidR="008F4B00" w:rsidRDefault="00E5380B">
      <w:pPr>
        <w:pStyle w:val="ProductList-Offering1SubSection"/>
        <w:outlineLvl w:val="2"/>
      </w:pPr>
      <w:bookmarkStart w:id="128" w:name="_Sec884"/>
      <w:r>
        <w:t>1. Programmi saadavus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F4B00" w:rsidRDefault="00E5380B">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none" w:sz="4" w:space="0" w:color="FFFFFF"/>
              <w:left w:val="none" w:sz="4" w:space="0" w:color="FFFFFF"/>
              <w:bottom w:val="dashed" w:sz="4" w:space="0" w:color="BFBFBF"/>
              <w:right w:val="none" w:sz="4" w:space="0" w:color="FFFFFF"/>
            </w:tcBorders>
          </w:tcPr>
          <w:p w:rsidR="008F4B00" w:rsidRDefault="00E5380B">
            <w:pPr>
              <w:pStyle w:val="ProductList-TableBody"/>
            </w:pPr>
            <w:r>
              <w:t>R Server 2016 Hadoopi jaoks</w:t>
            </w:r>
            <w:r>
              <w:fldChar w:fldCharType="begin"/>
            </w:r>
            <w:r>
              <w:instrText xml:space="preserve"> XE "R Server 2016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F4B00" w:rsidRDefault="00E5380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F4B00" w:rsidRDefault="008F4B00">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F4B00" w:rsidRDefault="008F4B00">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F4B00" w:rsidRDefault="008F4B0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FFFFFF"/>
              <w:bottom w:val="dashed" w:sz="4" w:space="0" w:color="BFBFBF"/>
              <w:right w:val="none" w:sz="4" w:space="0" w:color="FFFFFF"/>
            </w:tcBorders>
          </w:tcPr>
          <w:p w:rsidR="008F4B00" w:rsidRDefault="00E5380B">
            <w:pPr>
              <w:pStyle w:val="ProductList-TableBody"/>
            </w:pPr>
            <w:r>
              <w:t>R Server 2016 Linuxi jaok</w:t>
            </w:r>
            <w:r>
              <w:t>s</w:t>
            </w:r>
            <w:r>
              <w:fldChar w:fldCharType="begin"/>
            </w:r>
            <w:r>
              <w:instrText xml:space="preserve"> XE "R Server 2016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F4B00" w:rsidRDefault="00E5380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F4B00" w:rsidRDefault="008F4B00">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F4B00" w:rsidRDefault="008F4B00">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F4B00" w:rsidRDefault="008F4B0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FFFFFF"/>
              <w:bottom w:val="none" w:sz="4" w:space="0" w:color="BFBFBF"/>
              <w:right w:val="none" w:sz="4" w:space="0" w:color="FFFFFF"/>
            </w:tcBorders>
          </w:tcPr>
          <w:p w:rsidR="008F4B00" w:rsidRDefault="00E5380B">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F4B00" w:rsidRDefault="00E5380B">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F4B00" w:rsidRDefault="008F4B00">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F4B00" w:rsidRDefault="008F4B00">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F4B00" w:rsidRDefault="008F4B00">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F4B00" w:rsidRDefault="00E5380B">
      <w:pPr>
        <w:pStyle w:val="ProductList-Offering1SubSection"/>
        <w:outlineLvl w:val="2"/>
      </w:pPr>
      <w:bookmarkStart w:id="129" w:name="_Sec885"/>
      <w:r>
        <w:t>2. Toote tingimused</w:t>
      </w:r>
      <w:bookmarkEnd w:id="129"/>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lisa B</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w:instrText>
            </w:r>
            <w:r>
              <w:instrText xml:space="preserve">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2"/>
      </w:pPr>
      <w:bookmarkStart w:id="130" w:name="_Sec886"/>
      <w:r>
        <w:t>3. Kasutusõigused</w:t>
      </w:r>
      <w:bookmarkEnd w:id="130"/>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 xml:space="preserve">tuumapõhised </w:t>
              </w:r>
            </w:hyperlink>
            <w:r>
              <w:t xml:space="preserve">– Linuxi väljaanded, </w:t>
            </w:r>
            <w:hyperlink w:anchor="_Sec545">
              <w:r>
                <w:rPr>
                  <w:color w:val="00467F"/>
                  <w:u w:val="single"/>
                </w:rPr>
                <w:t xml:space="preserve">eriotstarbelised serverid </w:t>
              </w:r>
            </w:hyperlink>
            <w:r>
              <w:t>–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juurutamist ja kasutamist käsitlevad toote</w:instrText>
            </w:r>
            <w:r>
              <w:instrText xml:space="preserv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Täiendav tarkvara: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Kaasatud tehnoloogiad: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3.1 R Server 2016 Hadoopi jaoks ja R Server Teradata DB jaoks</w:t>
      </w:r>
    </w:p>
    <w:p w:rsidR="008F4B00" w:rsidRDefault="00E5380B">
      <w:pPr>
        <w:pStyle w:val="ProductList-Body"/>
      </w:pPr>
      <w:r>
        <w:t xml:space="preserve">Iga serverilitsents R Server 2016 Hadoopi jaoks ja R Server 2016 Teradata DB jaoks hõlmab </w:t>
      </w:r>
      <w:r>
        <w:fldChar w:fldCharType="begin"/>
      </w:r>
      <w:r>
        <w:instrText xml:space="preserve"> AutoTextList   \s NoStyle \t "Li</w:instrText>
      </w:r>
      <w:r>
        <w:instrText xml:space="preserve">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24 tuuma.</w:t>
      </w:r>
    </w:p>
    <w:p w:rsidR="008F4B00" w:rsidRDefault="008F4B00">
      <w:pPr>
        <w:pStyle w:val="ProductList-Body"/>
      </w:pPr>
    </w:p>
    <w:p w:rsidR="008F4B00" w:rsidRDefault="00E5380B">
      <w:pPr>
        <w:pStyle w:val="ProductList-ClauseHeading"/>
        <w:outlineLvl w:val="3"/>
      </w:pPr>
      <w:r>
        <w:t>3.2 GNU vähem üldise avaliku litsent</w:t>
      </w:r>
      <w:r>
        <w:t>siga teegid</w:t>
      </w:r>
    </w:p>
    <w:p w:rsidR="008F4B00" w:rsidRDefault="00E5380B">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R Serveri tarkvara pöördprojekteerida, dekompileerida või osadeks võtta või R Serveri tarkvara (kõik väljaanded) läht</w:t>
      </w:r>
      <w:r>
        <w:t>ekoodi muul viisil tuletada, kuid ainult GNU vähem üldise avaliku litsentsi (mis võib olla tarkvarasse kaasatud ja sellega seotud) alusel litsentsitud mis tahes teekide muudatuste silumiseks vajalikus ulatuses.</w:t>
      </w:r>
    </w:p>
    <w:p w:rsidR="008F4B00" w:rsidRDefault="00E5380B">
      <w:pPr>
        <w:pStyle w:val="ProductList-Offering1SubSection"/>
        <w:outlineLvl w:val="2"/>
      </w:pPr>
      <w:bookmarkStart w:id="131" w:name="_Sec887"/>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w:instrText>
            </w:r>
            <w:r>
              <w:instrText xml:space="preserve">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w:instrText>
            </w:r>
            <w:r>
              <w:instrText xml:space="preserve">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"Isehostimine: tarkvarakindlustuse eelis, mis lubab to</w:instrText>
            </w:r>
            <w:r>
              <w:instrText xml:space="preserve">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URBreadcrumb"/>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1HeadingNoBorder"/>
        <w:outlineLvl w:val="1"/>
      </w:pPr>
      <w:bookmarkStart w:id="132" w:name="_Sec614"/>
      <w:r>
        <w:t>SQL Server</w:t>
      </w:r>
      <w:bookmarkEnd w:id="132"/>
      <w:r>
        <w:fldChar w:fldCharType="begin"/>
      </w:r>
      <w:r>
        <w:instrText xml:space="preserve"> TC "</w:instrText>
      </w:r>
      <w:bookmarkStart w:id="133" w:name="_Toc470725459"/>
      <w:r>
        <w:instrText>SQL Server</w:instrText>
      </w:r>
      <w:bookmarkEnd w:id="133"/>
      <w:r>
        <w:instrText>" \l 2</w:instrText>
      </w:r>
      <w:r>
        <w:fldChar w:fldCharType="end"/>
      </w:r>
    </w:p>
    <w:p w:rsidR="008F4B00" w:rsidRDefault="00E5380B">
      <w:pPr>
        <w:pStyle w:val="ProductList-Offering1SubSection"/>
        <w:outlineLvl w:val="2"/>
      </w:pPr>
      <w:bookmarkStart w:id="134" w:name="_Sec688"/>
      <w:r>
        <w:t>1. Programmi saadavus</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w:instrText>
            </w:r>
            <w:r>
              <w:instrText xml:space="preserve">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SQL Server 2016 Standard Core</w:t>
            </w:r>
            <w:r>
              <w:fldChar w:fldCharType="begin"/>
            </w:r>
            <w:r>
              <w:instrText xml:space="preserve"> XE "SQL Server 2016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w:instrText>
            </w:r>
            <w:r>
              <w:instrText xml:space="preserv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SQL Server 2016 Enterprise Core</w:t>
            </w:r>
            <w:r>
              <w:fldChar w:fldCharType="begin"/>
            </w:r>
            <w:r>
              <w:instrText xml:space="preserve"> XE "SQL Server 2016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F4B00" w:rsidRDefault="008F4B00">
      <w:pPr>
        <w:pStyle w:val="ProductList-Body"/>
      </w:pPr>
    </w:p>
    <w:p w:rsidR="008F4B00" w:rsidRDefault="00E5380B">
      <w:pPr>
        <w:pStyle w:val="ProductList-Offering1SubSection"/>
        <w:outlineLvl w:val="2"/>
      </w:pPr>
      <w:bookmarkStart w:id="135" w:name="_Sec743"/>
      <w:r>
        <w:lastRenderedPageBreak/>
        <w:t>2. Toote tingimused</w:t>
      </w:r>
      <w:bookmarkEnd w:id="135"/>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w:instrText>
            </w:r>
            <w:r>
              <w:instrText xml:space="preserve">" </w:instrText>
            </w:r>
            <w:r>
              <w:fldChar w:fldCharType="separate"/>
            </w:r>
            <w:r>
              <w:rPr>
                <w:color w:val="0563C1"/>
              </w:rPr>
              <w:t>Varasem versioon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w:instrText>
            </w:r>
            <w:r>
              <w:instrText xml:space="preserve">"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w:instrText>
            </w:r>
            <w:r>
              <w:instrText xml:space="preserve">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w:t>
            </w:r>
            <w:r>
              <w:t>all Business</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w:instrText>
            </w:r>
            <w:r>
              <w:instrText xml:space="preserve">-aastase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2.1 SQL Server 2016</w:t>
      </w:r>
      <w:r>
        <w:t xml:space="preserve"> Enterprise</w:t>
      </w:r>
    </w:p>
    <w:p w:rsidR="008F4B00" w:rsidRDefault="00E5380B">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2016 Enterprise</w:t>
      </w:r>
      <w:r>
        <w:fldChar w:fldCharType="begin"/>
      </w:r>
      <w:r>
        <w:instrText xml:space="preserve"> XE "SQL Server 2016 Enterprise" </w:instrText>
      </w:r>
      <w:r>
        <w:fldChar w:fldCharType="end"/>
      </w:r>
      <w:r>
        <w:t>'ile (Server/CAL) saadaval ei ole. Tarkvarakindlustuse</w:t>
      </w:r>
      <w:r>
        <w:t xml:space="preserve"> kliendid, kes täiendavad versioonile 2016, leiavad oma litsentsitingimused </w:t>
      </w:r>
      <w:hyperlink r:id="rId54">
        <w:r>
          <w:rPr>
            <w:color w:val="00467F"/>
            <w:u w:val="single"/>
          </w:rPr>
          <w:t>2016. a juuni tootetingimustest</w:t>
        </w:r>
      </w:hyperlink>
      <w:r>
        <w:t>.</w:t>
      </w:r>
    </w:p>
    <w:p w:rsidR="008F4B00" w:rsidRDefault="008F4B00">
      <w:pPr>
        <w:pStyle w:val="ProductList-Body"/>
      </w:pPr>
    </w:p>
    <w:p w:rsidR="008F4B00" w:rsidRDefault="00E5380B">
      <w:pPr>
        <w:pStyle w:val="ProductList-ClauseHeading"/>
        <w:outlineLvl w:val="3"/>
      </w:pPr>
      <w:r>
        <w:t>2.2 SQL Server Parallel Data Warehouse</w:t>
      </w:r>
    </w:p>
    <w:p w:rsidR="008F4B00" w:rsidRDefault="00E5380B">
      <w:pPr>
        <w:pStyle w:val="ProductList-Body"/>
      </w:pPr>
      <w:r>
        <w:t>SQL Server Parallel Data Warehouse on juurutamis</w:t>
      </w:r>
      <w:r>
        <w:t>e võimalus SQL Server 2016 Enterprise’i klientidele</w:t>
      </w:r>
      <w:r>
        <w:fldChar w:fldCharType="begin"/>
      </w:r>
      <w:r>
        <w:instrText xml:space="preserve"> XE "SQL Server 2016 Enterprise’i klientidele" </w:instrText>
      </w:r>
      <w:r>
        <w:fldChar w:fldCharType="end"/>
      </w:r>
      <w:r>
        <w:t>. Klientidel on õigus kasutada ainult nende tarkvarakindlustuse kehtivusajal kättesaadavaks tehtud tarkvarajärke.</w:t>
      </w:r>
    </w:p>
    <w:p w:rsidR="008F4B00" w:rsidRDefault="008F4B00">
      <w:pPr>
        <w:pStyle w:val="ProductList-Body"/>
      </w:pPr>
    </w:p>
    <w:p w:rsidR="008F4B00" w:rsidRDefault="00E5380B">
      <w:pPr>
        <w:pStyle w:val="ProductList-ClauseHeading"/>
        <w:outlineLvl w:val="3"/>
      </w:pPr>
      <w:r>
        <w:t>2.3 SQL Server Parallel Data Warehouse Op</w:t>
      </w:r>
      <w:r>
        <w:t>tional Build ilma Oracle Javata</w:t>
      </w:r>
    </w:p>
    <w:p w:rsidR="008F4B00" w:rsidRDefault="00E5380B">
      <w:pPr>
        <w:pStyle w:val="ProductList-Body"/>
      </w:pPr>
      <w:r>
        <w:t xml:space="preserve">Kliendid saavad hankida toote järgu Oracle Javaga või nõudmisel ilma Oracle Javata. Lisateavet vaadake aadressilt </w:t>
      </w:r>
      <w:hyperlink r:id="rId55">
        <w:r>
          <w:rPr>
            <w:color w:val="00467F"/>
            <w:u w:val="single"/>
          </w:rPr>
          <w:t>h</w:t>
        </w:r>
        <w:r>
          <w:rPr>
            <w:color w:val="00467F"/>
            <w:u w:val="single"/>
          </w:rPr>
          <w:t>ttp://www.microsoft.com/en-us/sqlserver/solutions-technologies/data-warehousing/pdw.aspx</w:t>
        </w:r>
      </w:hyperlink>
      <w:r>
        <w:t>.</w:t>
      </w:r>
    </w:p>
    <w:p w:rsidR="008F4B00" w:rsidRDefault="00E5380B">
      <w:pPr>
        <w:pStyle w:val="ProductList-Offering1SubSection"/>
        <w:outlineLvl w:val="2"/>
      </w:pPr>
      <w:bookmarkStart w:id="136" w:name="_Sec794"/>
      <w:r>
        <w:t>3. Kasutusõigused</w:t>
      </w:r>
      <w:bookmarkEnd w:id="136"/>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w:instrText>
            </w:r>
            <w:r>
              <w:instrText xml:space="preserve">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"Täiendav tarkvara: tarkvara, mis on märgitud nende serveritoodete kasut</w:instrText>
            </w:r>
            <w:r>
              <w:instrText xml:space="preserve">usõigustes, mida kliendil on lubatud kasutada koos serveritarkvaraga mis tahes seadmes." </w:instrText>
            </w:r>
            <w:r>
              <w:fldChar w:fldCharType="separate"/>
            </w:r>
            <w:r>
              <w:rPr>
                <w:color w:val="0563C1"/>
              </w:rPr>
              <w:t>Täiendav tarkvara</w:t>
            </w:r>
            <w:r>
              <w:fldChar w:fldCharType="end"/>
            </w:r>
            <w:r>
              <w:t>: kõik väljaanded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"Väliskasutajate juurdepääsun</w:instrText>
            </w:r>
            <w:r>
              <w:instrText xml:space="preserve">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"Kaasatud tehnoloogiad: näitab tootes sisalduvaid mui</w:instrText>
            </w:r>
            <w:r>
              <w:instrText xml:space="preserve">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F4B00" w:rsidRDefault="00E5380B">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3.2 SQL Serveri varasemate versioonide automaatvärskendused</w:t>
      </w:r>
    </w:p>
    <w:p w:rsidR="008F4B00" w:rsidRDefault="00E5380B">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w:t>
      </w:r>
      <w:r>
        <w:t>öötab mis tahes SQL Server 2012-le eelnev SQL Serveri versioon (või nende komponendid), värskendab ja asendab see tarkvara nende versioonide teatud failid või funktsioonid selle tarkvara funktsioonidega. Seda funktsiooni ei saa välja lülitada. Nende failid</w:t>
      </w:r>
      <w:r>
        <w:t xml:space="preserve">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w:t>
      </w:r>
      <w:r>
        <w:t xml:space="preserve">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8F4B00" w:rsidRDefault="008F4B00">
      <w:pPr>
        <w:pStyle w:val="ProductList-Body"/>
      </w:pPr>
    </w:p>
    <w:p w:rsidR="008F4B00" w:rsidRDefault="00E5380B">
      <w:pPr>
        <w:pStyle w:val="ProductList-ClauseHeading"/>
        <w:outlineLvl w:val="3"/>
      </w:pPr>
      <w:r>
        <w:t>3.3 Standardi Editioni töötavad eksemplarid</w:t>
      </w:r>
    </w:p>
    <w:p w:rsidR="008F4B00" w:rsidRDefault="00E5380B">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w:instrText>
      </w:r>
      <w:r>
        <w:instrText xml:space="preserve">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w:instrText>
      </w:r>
      <w:r>
        <w:instrText xml:space="preserve">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w:instrText>
      </w:r>
      <w:r>
        <w:instrText xml:space="preserve">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8F4B00" w:rsidRDefault="008F4B00">
      <w:pPr>
        <w:pStyle w:val="ProductList-Body"/>
      </w:pPr>
    </w:p>
    <w:p w:rsidR="008F4B00" w:rsidRDefault="00E5380B">
      <w:pPr>
        <w:pStyle w:val="ProductList-ClauseHeading"/>
        <w:outlineLvl w:val="3"/>
      </w:pPr>
      <w:r>
        <w:t>3.4 Tõrkesiirdeserverid Parallel Data War</w:t>
      </w:r>
      <w:r>
        <w:t>ehouse’ile (PDW)</w:t>
      </w:r>
    </w:p>
    <w:p w:rsidR="008F4B00" w:rsidRDefault="00E5380B">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w:instrText>
      </w:r>
      <w:r>
        <w:instrText xml:space="preserve">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w:instrText>
      </w:r>
      <w:r>
        <w:instrText xml:space="preserv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w:instrText>
      </w:r>
      <w:r>
        <w:instrText xml:space="preserve">süsteemi eksemplarist (vt tervikdefinitsiooni sõnastikust)" </w:instrText>
      </w:r>
      <w:r>
        <w:fldChar w:fldCharType="separate"/>
      </w:r>
      <w:r>
        <w:rPr>
          <w:color w:val="0563C1"/>
        </w:rPr>
        <w:t>OSE-des</w:t>
      </w:r>
      <w:r>
        <w:fldChar w:fldCharType="end"/>
      </w:r>
      <w:r>
        <w:t xml:space="preserve"> ja mida käitab PDW rakenduse tehnoloogia.</w:t>
      </w:r>
    </w:p>
    <w:p w:rsidR="008F4B00" w:rsidRDefault="008F4B00">
      <w:pPr>
        <w:pStyle w:val="ProductList-Body"/>
      </w:pPr>
    </w:p>
    <w:p w:rsidR="008F4B00" w:rsidRDefault="00E5380B">
      <w:pPr>
        <w:pStyle w:val="ProductList-ClauseHeading"/>
        <w:outlineLvl w:val="3"/>
      </w:pPr>
      <w:r>
        <w:t>3.5 Täiendav tarkvara</w:t>
      </w:r>
    </w:p>
    <w:p w:rsidR="008F4B00" w:rsidRDefault="00E5380B">
      <w:pPr>
        <w:pStyle w:val="ProductList-SubClauseHeading"/>
        <w:outlineLvl w:val="4"/>
      </w:pPr>
      <w:r>
        <w:t>3.5.1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Client Tools Connectivity</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Distributed Replay Client</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Management Tools — Complete</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Indented"/>
      </w:pPr>
    </w:p>
    <w:p w:rsidR="008F4B00" w:rsidRDefault="00E5380B">
      <w:pPr>
        <w:pStyle w:val="ProductList-SubClauseHeading"/>
        <w:outlineLvl w:val="4"/>
      </w:pPr>
      <w:r>
        <w:t>3.5.2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8F4B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F4B00" w:rsidRDefault="008F4B00">
            <w:pPr>
              <w:pStyle w:val="ProductList-TableBody"/>
            </w:pPr>
          </w:p>
        </w:tc>
      </w:tr>
    </w:tbl>
    <w:p w:rsidR="008F4B00" w:rsidRDefault="00E5380B">
      <w:pPr>
        <w:pStyle w:val="ProductList-Offering1SubSection"/>
        <w:outlineLvl w:val="2"/>
      </w:pPr>
      <w:bookmarkStart w:id="137" w:name="_Sec826"/>
      <w:r>
        <w:lastRenderedPageBreak/>
        <w:t>4. Tarkvarakindlustus</w:t>
      </w:r>
      <w:bookmarkEnd w:id="137"/>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w:instrText>
            </w:r>
            <w:r>
              <w:instrText xml:space="preserve">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"Avariijärgne taaste: tarkvarakindlustuse klientidele saadaolevad õigused tarkvara</w:instrText>
            </w:r>
            <w:r>
              <w:instrText xml:space="preserve">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"Tõrkesiirdeõigused: tarkvarakindlus</w:instrText>
            </w:r>
            <w:r>
              <w:instrText xml:space="preserve">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w:t>
            </w:r>
            <w:r>
              <w:t xml:space="preserve"> Data Warehouse’i puhul)</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w:instrText>
            </w:r>
            <w:r>
              <w:instrText xml:space="preserve">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SQL Server 2014 Business Intelligence ja Parallel Data Warehouse (jao</w:t>
            </w:r>
            <w:r>
              <w:t>tis 4)</w:t>
            </w:r>
          </w:p>
          <w:p w:rsidR="008F4B00" w:rsidRDefault="00E5380B">
            <w:pPr>
              <w:pStyle w:val="ProductList-TableBody"/>
            </w:pPr>
            <w:hyperlink r:id="rId56">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"Isehostimine: tarkvarakindlustuse eelis, mis lubab toodete kasutamist tingimusliku ma</w:instrText>
            </w:r>
            <w:r>
              <w:instrText xml:space="preserve">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URBreadcrumb"/>
      </w:pPr>
    </w:p>
    <w:p w:rsidR="008F4B00" w:rsidRDefault="00E5380B">
      <w:pPr>
        <w:pStyle w:val="ProductList-ClauseHeading"/>
        <w:outlineLvl w:val="3"/>
      </w:pPr>
      <w:r>
        <w:t>4.1 SQL Server 2016 Enterprise Core – piiramatu virtualiseerimine</w:t>
      </w:r>
    </w:p>
    <w:p w:rsidR="008F4B00" w:rsidRDefault="00E5380B">
      <w:pPr>
        <w:pStyle w:val="ProductList-Body"/>
      </w:pPr>
      <w:r>
        <w:t>Klie</w:t>
      </w:r>
      <w:r>
        <w:t xml:space="preserv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w:instrText>
      </w:r>
      <w:r>
        <w:instrText xml:space="preserve">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w:instrText>
      </w:r>
      <w:r>
        <w:instrText xml:space="preserve">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8F4B00" w:rsidRDefault="008F4B00">
      <w:pPr>
        <w:pStyle w:val="ProductList-Body"/>
      </w:pPr>
    </w:p>
    <w:p w:rsidR="008F4B00" w:rsidRDefault="00E5380B">
      <w:pPr>
        <w:pStyle w:val="ProductList-ClauseHeading"/>
        <w:outlineLvl w:val="3"/>
      </w:pPr>
      <w:r>
        <w:t xml:space="preserve">4.2 SQL </w:t>
      </w:r>
      <w:r>
        <w:t>Server 2016 Enterprise Core – Parallel Data Warehouse’i funktsioonivärskendused</w:t>
      </w:r>
    </w:p>
    <w:p w:rsidR="008F4B00" w:rsidRDefault="00E5380B">
      <w:pPr>
        <w:pStyle w:val="ProductList-Body"/>
      </w:pPr>
      <w:r>
        <w:t>Tarkvarakindlustuse kattega klientidel on õigus saada suuremate tooteväljaannete vahel Parallel Data Warehouse’i funktsiooniväljaandeid (nt seadmevärskendusi).</w:t>
      </w:r>
    </w:p>
    <w:p w:rsidR="008F4B00" w:rsidRDefault="008F4B00">
      <w:pPr>
        <w:pStyle w:val="ProductList-Body"/>
      </w:pPr>
    </w:p>
    <w:p w:rsidR="008F4B00" w:rsidRDefault="00E5380B">
      <w:pPr>
        <w:pStyle w:val="ProductList-ClauseHeading"/>
        <w:outlineLvl w:val="3"/>
      </w:pPr>
      <w:r>
        <w:t>4.3 SQL Serveri</w:t>
      </w:r>
      <w:r>
        <w:t xml:space="preserve"> väljaostuvõimalus Enrollment for Application Platformi (EAP) alusel</w:t>
      </w:r>
    </w:p>
    <w:p w:rsidR="008F4B00" w:rsidRDefault="00E5380B">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w:instrText>
      </w:r>
      <w:r>
        <w:instrText xml:space="preserve">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8F4B00" w:rsidRDefault="008F4B00">
      <w:pPr>
        <w:pStyle w:val="PURBreadcrumb"/>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GroupHeading"/>
        <w:outlineLvl w:val="1"/>
      </w:pPr>
      <w:bookmarkStart w:id="138" w:name="_Sec615"/>
      <w:r>
        <w:t>System Center</w:t>
      </w:r>
      <w:bookmarkEnd w:id="138"/>
      <w:r>
        <w:fldChar w:fldCharType="begin"/>
      </w:r>
      <w:r>
        <w:instrText xml:space="preserve"> TC "</w:instrText>
      </w:r>
      <w:bookmarkStart w:id="139" w:name="_Toc470725460"/>
      <w:r>
        <w:instrText>System Center</w:instrText>
      </w:r>
      <w:bookmarkEnd w:id="139"/>
      <w:r>
        <w:instrText>" \l 2</w:instrText>
      </w:r>
      <w:r>
        <w:fldChar w:fldCharType="end"/>
      </w:r>
    </w:p>
    <w:p w:rsidR="008F4B00" w:rsidRDefault="00E5380B">
      <w:pPr>
        <w:pStyle w:val="ProductList-Offering2HeadingNoBorder"/>
        <w:outlineLvl w:val="2"/>
      </w:pPr>
      <w:bookmarkStart w:id="140" w:name="_Sec642"/>
      <w:r>
        <w:t>System Center Server</w:t>
      </w:r>
      <w:bookmarkEnd w:id="140"/>
      <w:r>
        <w:fldChar w:fldCharType="begin"/>
      </w:r>
      <w:r>
        <w:instrText xml:space="preserve"> TC "</w:instrText>
      </w:r>
      <w:bookmarkStart w:id="141" w:name="_Toc470725461"/>
      <w:r>
        <w:instrText>System Center Server</w:instrText>
      </w:r>
      <w:bookmarkEnd w:id="141"/>
      <w:r>
        <w:instrText>" \l 3</w:instrText>
      </w:r>
      <w:r>
        <w:fldChar w:fldCharType="end"/>
      </w:r>
    </w:p>
    <w:p w:rsidR="008F4B00" w:rsidRDefault="00E5380B">
      <w:pPr>
        <w:pStyle w:val="ProductList-Offering1SubSection"/>
        <w:outlineLvl w:val="3"/>
      </w:pPr>
      <w:bookmarkStart w:id="142" w:name="_Sec689"/>
      <w:r>
        <w:t>1. Programmi saadavus</w:t>
      </w:r>
      <w:bookmarkEnd w:id="142"/>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t>System Center 2016 Datacenteri serverihalduslitsents</w:t>
            </w:r>
            <w:r>
              <w:fldChar w:fldCharType="begin"/>
            </w:r>
            <w:r>
              <w:instrText xml:space="preserve"> XE "System Center 2016 Datacenteri serverihalduslitsents" </w:instrText>
            </w:r>
            <w:r>
              <w:fldChar w:fldCharType="end"/>
            </w:r>
            <w:r>
              <w:t xml:space="preserve"> (tuumalitsentsi topeltpakk)</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System Center 2016 Standardi serverihalduslitsents</w:t>
            </w:r>
            <w:r>
              <w:fldChar w:fldCharType="begin"/>
            </w:r>
            <w:r>
              <w:instrText xml:space="preserve"> XE "System Center 2016 Standardi serverihalduslitsents" </w:instrText>
            </w:r>
            <w:r>
              <w:fldChar w:fldCharType="end"/>
            </w:r>
            <w:r>
              <w:t xml:space="preserve"> (tuumalitsentsi topeltpakk)</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F4B00" w:rsidRDefault="00E5380B">
      <w:pPr>
        <w:pStyle w:val="ProductList-Offering1SubSection"/>
        <w:outlineLvl w:val="3"/>
      </w:pPr>
      <w:bookmarkStart w:id="143" w:name="_Sec744"/>
      <w:r>
        <w:t>2. Toote tingimused</w:t>
      </w:r>
      <w:bookmarkEnd w:id="143"/>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w:instrText>
            </w:r>
            <w:r>
              <w:instrText xml:space="preserve">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w:t>
            </w:r>
            <w:r>
              <w:rPr>
                <w:color w:val="404040"/>
              </w:rPr>
              <w:t>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w:t>
            </w:r>
            <w:r>
              <w:rPr>
                <w:color w:val="0563C1"/>
              </w:rPr>
              <w:t>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Offering1SubSection"/>
        <w:outlineLvl w:val="3"/>
      </w:pPr>
      <w:bookmarkStart w:id="144" w:name="_Sec797"/>
      <w:r>
        <w:t>3. Kasutusõigused</w:t>
      </w:r>
      <w:bookmarkEnd w:id="144"/>
    </w:p>
    <w:tbl>
      <w:tblPr>
        <w:tblStyle w:val="PURTable"/>
        <w:tblW w:w="0" w:type="dxa"/>
        <w:tblLook w:val="04A0" w:firstRow="1" w:lastRow="0" w:firstColumn="1" w:lastColumn="0" w:noHBand="0" w:noVBand="1"/>
      </w:tblPr>
      <w:tblGrid>
        <w:gridCol w:w="3593"/>
        <w:gridCol w:w="3591"/>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w:t>
            </w:r>
            <w:r>
              <w:rPr>
                <w:color w:val="0563C1"/>
              </w:rPr>
              <w:t>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Täiendav tarkvara: p</w:t>
            </w:r>
            <w:r>
              <w:rPr>
                <w:color w:val="404040"/>
              </w:rPr>
              <w:t>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 xml:space="preserve">Bingi </w:t>
              </w:r>
              <w:r>
                <w:rPr>
                  <w:color w:val="00467F"/>
                  <w:u w:val="single"/>
                </w:rPr>
                <w:t>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 xml:space="preserve">3.3 </w:t>
      </w:r>
      <w:r>
        <w:t>SQL Server Technology</w:t>
      </w:r>
    </w:p>
    <w:p w:rsidR="008F4B00" w:rsidRDefault="00E5380B">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w:instrText>
      </w:r>
      <w:r>
        <w:instrText xml:space="preserve">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w:instrText>
      </w:r>
      <w:r>
        <w:instrText xml:space="preserve">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8F4B00" w:rsidRDefault="008F4B00">
      <w:pPr>
        <w:pStyle w:val="ProductList-Body"/>
      </w:pPr>
    </w:p>
    <w:p w:rsidR="008F4B00" w:rsidRDefault="00E5380B">
      <w:pPr>
        <w:pStyle w:val="ProductList-ClauseHeading"/>
        <w:outlineLvl w:val="4"/>
      </w:pPr>
      <w:r>
        <w:t>3.4 Windows Serveri ümbrised</w:t>
      </w:r>
    </w:p>
    <w:p w:rsidR="008F4B00" w:rsidRDefault="00E5380B">
      <w:pPr>
        <w:pStyle w:val="ProductList-Body"/>
      </w:pPr>
      <w:r>
        <w:t xml:space="preserve">Klient võib hallata mis tahes arvu </w:t>
      </w:r>
      <w:r>
        <w:fldChar w:fldCharType="begin"/>
      </w:r>
      <w:r>
        <w:instrText xml:space="preserve"> AutoTextList   \s NoStyle \t "OSE on osa o</w:instrText>
      </w:r>
      <w:r>
        <w:instrText xml:space="preserve">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w:instrText>
      </w:r>
      <w:r>
        <w:instrText xml:space="pre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w:instrText>
      </w:r>
      <w:r>
        <w:instrText xml:space="preserve"> on Windows Serveri tarkvara funktsioon." </w:instrText>
      </w:r>
      <w:r>
        <w:fldChar w:fldCharType="separate"/>
      </w:r>
      <w:r>
        <w:rPr>
          <w:color w:val="0563C1"/>
        </w:rPr>
        <w:t>Windows Serveri ümbristena</w:t>
      </w:r>
      <w:r>
        <w:fldChar w:fldCharType="end"/>
      </w:r>
      <w:r>
        <w:t>.</w:t>
      </w:r>
    </w:p>
    <w:p w:rsidR="008F4B00" w:rsidRDefault="00E5380B">
      <w:pPr>
        <w:pStyle w:val="ProductList-Offering1SubSection"/>
        <w:outlineLvl w:val="3"/>
      </w:pPr>
      <w:bookmarkStart w:id="145" w:name="_Sec869"/>
      <w:r>
        <w:t>4. Tarkvarakindlustus</w:t>
      </w:r>
      <w:bookmarkEnd w:id="145"/>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 mobiilsus: tarkvarakindlustuse klientidele saadaolevad õigused kas litsentside ümbermääramiseks väljaspool standardajaskaa</w:instrText>
            </w:r>
            <w:r>
              <w:instrText xml:space="preserve">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w:t>
            </w:r>
            <w:r>
              <w:t>audu)</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57">
              <w:r>
                <w:rPr>
                  <w:color w:val="00467F"/>
                  <w:u w:val="single"/>
                </w:rPr>
                <w:t>tootekataloog – 2013. aasta oktoober</w:t>
              </w:r>
            </w:hyperlink>
            <w:r>
              <w:t xml:space="preserve">, </w:t>
            </w:r>
            <w:hyperlink r:id="rId58">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4.1 Nano Server</w:t>
      </w:r>
    </w:p>
    <w:p w:rsidR="008F4B00" w:rsidRDefault="00E5380B">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hallata Nano Serveri juurutusvõimalust. </w:t>
      </w:r>
    </w:p>
    <w:p w:rsidR="008F4B00" w:rsidRDefault="008F4B00">
      <w:pPr>
        <w:pStyle w:val="ProductList-Body"/>
      </w:pPr>
    </w:p>
    <w:p w:rsidR="008F4B00" w:rsidRDefault="00E5380B">
      <w:pPr>
        <w:pStyle w:val="ProductList-ClauseHeading"/>
        <w:outlineLvl w:val="4"/>
      </w:pPr>
      <w:r>
        <w:t>4.2 System Center Configuration Manageri praeguse haru õigused</w:t>
      </w:r>
    </w:p>
    <w:p w:rsidR="008F4B00" w:rsidRDefault="00E5380B">
      <w:pPr>
        <w:pStyle w:val="ProductList-Body"/>
      </w:pPr>
      <w:r>
        <w:t xml:space="preserve">Kliendid, kelle System Center Standardi või Datacenteri </w:t>
      </w:r>
      <w:r>
        <w:fldChar w:fldCharType="begin"/>
      </w:r>
      <w:r>
        <w:instrText xml:space="preserve"> AutoTextList   \s NoStyle \t "Litsents </w:instrText>
      </w:r>
      <w:r>
        <w:instrText xml:space="preserve">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8F4B00" w:rsidRDefault="008F4B00">
      <w:pPr>
        <w:pStyle w:val="ProductList-ClauseHeading"/>
        <w:outlineLvl w:val="4"/>
      </w:pPr>
    </w:p>
    <w:p w:rsidR="008F4B00" w:rsidRDefault="00E5380B">
      <w:pPr>
        <w:pStyle w:val="ProductList-ClauseHeading"/>
        <w:outlineLvl w:val="4"/>
      </w:pPr>
      <w:r>
        <w:t>4.3 System Center Global Servic</w:t>
      </w:r>
      <w:r>
        <w:t>e Monitor</w:t>
      </w:r>
    </w:p>
    <w:p w:rsidR="008F4B00" w:rsidRDefault="00E5380B">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w:t>
      </w:r>
      <w:r>
        <w:t>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w:instrText>
      </w:r>
      <w:r>
        <w:instrText xml:space="preserve">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w:instrText>
      </w:r>
      <w:r>
        <w:instrText xml:space="preserve">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0725462"/>
      <w:r>
        <w:instrText>System Center Configuration Manager</w:instrText>
      </w:r>
      <w:bookmarkEnd w:id="147"/>
      <w:r>
        <w:instrText>" \l 3</w:instrText>
      </w:r>
      <w:r>
        <w:fldChar w:fldCharType="end"/>
      </w:r>
    </w:p>
    <w:p w:rsidR="008F4B00" w:rsidRDefault="00E5380B">
      <w:pPr>
        <w:pStyle w:val="ProductList-Offering1SubSection"/>
        <w:outlineLvl w:val="3"/>
      </w:pPr>
      <w:bookmarkStart w:id="148" w:name="_Sec691"/>
      <w:r>
        <w:t>1. Programmi saadavus</w:t>
      </w:r>
      <w:bookmarkEnd w:id="148"/>
    </w:p>
    <w:p w:rsidR="008F4B00" w:rsidRDefault="008F4B00">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w:instrText>
            </w:r>
            <w:r>
              <w:instrText xml:space="preserve">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System Center Configuration Manager 1606 kliendihalduslitsents</w:t>
            </w:r>
            <w:r>
              <w:fldChar w:fldCharType="begin"/>
            </w:r>
            <w:r>
              <w:instrText xml:space="preserve"> XE "System Center Configuration Manager 1606 kliendihald</w:instrText>
            </w:r>
            <w:r>
              <w:instrText xml:space="preserve">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3"/>
      </w:pPr>
      <w:bookmarkStart w:id="149" w:name="_Sec746"/>
      <w:r>
        <w:t>2. Toote tingimused</w:t>
      </w:r>
      <w:bookmarkEnd w:id="149"/>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w:instrText>
            </w:r>
            <w:r>
              <w:instrText xml:space="preserve">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w:t>
            </w:r>
            <w:r>
              <w:rPr>
                <w:color w:val="404040"/>
              </w:rPr>
              <w:t>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3"/>
      </w:pPr>
      <w:bookmarkStart w:id="150" w:name="_Sec802"/>
      <w:r>
        <w:t>3. Kasutusõigused</w:t>
      </w:r>
      <w:bookmarkEnd w:id="150"/>
    </w:p>
    <w:tbl>
      <w:tblPr>
        <w:tblStyle w:val="PURTable"/>
        <w:tblW w:w="0" w:type="dxa"/>
        <w:tblLook w:val="04A0" w:firstRow="1" w:lastRow="0" w:firstColumn="1" w:lastColumn="0" w:noHBand="0" w:noVBand="1"/>
      </w:tblPr>
      <w:tblGrid>
        <w:gridCol w:w="3591"/>
        <w:gridCol w:w="3585"/>
        <w:gridCol w:w="3614"/>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Täiendav t</w:t>
            </w:r>
            <w:r>
              <w:rPr>
                <w:color w:val="404040"/>
              </w:rPr>
              <w:t>arkvara: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 xml:space="preserve">Bingi </w:t>
              </w:r>
              <w:r>
                <w:rPr>
                  <w:color w:val="00467F"/>
                  <w:u w:val="single"/>
                </w:rPr>
                <w:t>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4B00" w:rsidRDefault="00E5380B">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 xml:space="preserve">Halduslitsentsiga samaväärne litsents (vt </w:t>
            </w:r>
            <w:hyperlink w:anchor="_Sec591">
              <w:r>
                <w:rPr>
                  <w:color w:val="00467F"/>
                  <w:u w:val="single"/>
                </w:rPr>
                <w:t>lisa A</w:t>
              </w:r>
            </w:hyperlink>
            <w:r>
              <w:t>)</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lastRenderedPageBreak/>
        <w:t>3.2 SQL Server Technology</w:t>
      </w:r>
    </w:p>
    <w:p w:rsidR="008F4B00" w:rsidRDefault="00E5380B">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w:instrText>
      </w:r>
      <w:r>
        <w:instrText xml:space="preserve">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w:instrText>
      </w:r>
      <w:r>
        <w:instrText xml:space="preserve">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8F4B00" w:rsidRDefault="00E5380B">
      <w:pPr>
        <w:pStyle w:val="ProductList-Offering1SubSection"/>
        <w:outlineLvl w:val="3"/>
      </w:pPr>
      <w:bookmarkStart w:id="151" w:name="_Sec839"/>
      <w:r>
        <w:t>4. Tarkvarakindlustus</w:t>
      </w:r>
      <w:bookmarkEnd w:id="151"/>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versioon</w:instrText>
            </w:r>
            <w:r>
              <w:instrText xml:space="preserve">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w:t>
            </w:r>
            <w:r>
              <w:rPr>
                <w:color w:val="404040"/>
              </w:rPr>
              <w:t>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4.1 System Center Configuration Manager – VDI õigused</w:t>
      </w:r>
    </w:p>
    <w:p w:rsidR="008F4B00" w:rsidRDefault="00E5380B">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w:instrText>
      </w:r>
      <w:r>
        <w:instrText xml:space="preserve">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8F4B00" w:rsidRDefault="008F4B00">
      <w:pPr>
        <w:pStyle w:val="ProductList-Body"/>
      </w:pPr>
    </w:p>
    <w:p w:rsidR="008F4B00" w:rsidRDefault="00E5380B">
      <w:pPr>
        <w:pStyle w:val="ProductList-ClauseHeading"/>
        <w:outlineLvl w:val="4"/>
      </w:pPr>
      <w:r>
        <w:t>4.2 System</w:t>
      </w:r>
      <w:r>
        <w:t xml:space="preserve"> Center Configuration Manageri praeguse haru õigused</w:t>
      </w:r>
    </w:p>
    <w:p w:rsidR="008F4B00" w:rsidRDefault="00E5380B">
      <w:pPr>
        <w:pStyle w:val="ProductList-Body"/>
      </w:pPr>
      <w:r>
        <w:t>System Center Configuration Manageri praeguse haru võivad installida ja seda võivad kasutada kliendid, kellel on System Center Configuration Manageri litsentsidel aktiivne tarkvarakindlustus.</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0725463"/>
      <w:r>
        <w:instrText>System Center Data Protection Manager</w:instrText>
      </w:r>
      <w:bookmarkEnd w:id="153"/>
      <w:r>
        <w:instrText>" \l 3</w:instrText>
      </w:r>
      <w:r>
        <w:fldChar w:fldCharType="end"/>
      </w:r>
    </w:p>
    <w:p w:rsidR="008F4B00" w:rsidRDefault="00E5380B">
      <w:pPr>
        <w:pStyle w:val="ProductList-Offering1SubSection"/>
        <w:outlineLvl w:val="3"/>
      </w:pPr>
      <w:bookmarkStart w:id="154" w:name="_Sec690"/>
      <w:r>
        <w:t>1. Programmi saadavus</w:t>
      </w:r>
      <w:bookmarkEnd w:id="154"/>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w:instrText>
            </w:r>
            <w:r>
              <w:instrText xml:space="preserv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System Center 2016 Data Protection Manager</w:t>
            </w:r>
            <w:r>
              <w:fldChar w:fldCharType="begin"/>
            </w:r>
            <w:r>
              <w:instrText xml:space="preserve"> XE "</w:instrText>
            </w:r>
            <w:r>
              <w:instrText xml:space="preserve">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3"/>
      </w:pPr>
      <w:bookmarkStart w:id="155" w:name="_Sec745"/>
      <w:r>
        <w:t>2. Toote tingimused</w:t>
      </w:r>
      <w:bookmarkEnd w:id="155"/>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System Center Data Protection Manageri </w:t>
            </w:r>
            <w:r>
              <w:t>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w:instrText>
            </w:r>
            <w:r>
              <w:instrText xml:space="preserve">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w:instrText>
            </w:r>
            <w:r>
              <w:instrText xml:space="preserve">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w:t>
            </w:r>
            <w:r>
              <w:rPr>
                <w:color w:val="404040"/>
              </w:rPr>
              <w:t>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3"/>
      </w:pPr>
      <w:bookmarkStart w:id="156" w:name="_Sec801"/>
      <w:r>
        <w:t>3. Kasutusõigused</w:t>
      </w:r>
      <w:bookmarkEnd w:id="156"/>
    </w:p>
    <w:tbl>
      <w:tblPr>
        <w:tblStyle w:val="PURTable"/>
        <w:tblW w:w="0" w:type="dxa"/>
        <w:tblLook w:val="04A0" w:firstRow="1" w:lastRow="0" w:firstColumn="1" w:lastColumn="0" w:noHBand="0" w:noVBand="1"/>
      </w:tblPr>
      <w:tblGrid>
        <w:gridCol w:w="3593"/>
        <w:gridCol w:w="3591"/>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w:instrText>
            </w:r>
            <w:r>
              <w:instrText xml:space="preserv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Täiendav tarkvara: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"Kaasatud tehnoloogiad: näitab tootes sisalduvaid muid Microsofti komponente. Vt üksikasju üldkehtivate litsentsitingimuste jaotisest Kaasa</w:instrText>
            </w:r>
            <w:r>
              <w:instrText xml:space="preserve">tud tehnoloogiad." </w:instrText>
            </w:r>
            <w:r>
              <w:fldChar w:fldCharType="separate"/>
            </w:r>
            <w:r>
              <w:rPr>
                <w:color w:val="0563C1"/>
              </w:rPr>
              <w:t>Kaasatud tehnoloogiad</w:t>
            </w:r>
            <w:r>
              <w:fldChar w:fldCharType="end"/>
            </w:r>
            <w:r>
              <w:t>: SQL Server Technology, Windowsi tarkvarakomponendid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3.2 SQL Server Technology</w:t>
      </w:r>
    </w:p>
    <w:p w:rsidR="008F4B00" w:rsidRDefault="00E5380B">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w:t>
      </w:r>
      <w:r>
        <w:rPr>
          <w:color w:val="0563C1"/>
        </w:rPr>
        <w:t>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w:t>
      </w:r>
      <w:r>
        <w:rPr>
          <w:color w:val="0563C1"/>
        </w:rPr>
        <w:t>ksemplare</w:t>
      </w:r>
      <w:r>
        <w:fldChar w:fldCharType="end"/>
      </w:r>
      <w:r>
        <w:t xml:space="preserve"> käitada selle toote ja mis tahes muu toote, mis sisaldab SQL Serveri andmebaasitarkvara, piiratud toe otstarbel.</w:t>
      </w:r>
    </w:p>
    <w:p w:rsidR="008F4B00" w:rsidRDefault="00E5380B">
      <w:pPr>
        <w:pStyle w:val="ProductList-Offering1SubSection"/>
        <w:outlineLvl w:val="3"/>
      </w:pPr>
      <w:bookmarkStart w:id="157" w:name="_Sec927"/>
      <w:r>
        <w:t>4. Tarkvarakindlustus</w:t>
      </w:r>
      <w:bookmarkEnd w:id="157"/>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w:instrText>
            </w:r>
            <w:r>
              <w:instrText xml:space="preserve">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lastRenderedPageBreak/>
              <w:t>Litsentsi mobiilsus: pol</w:t>
            </w:r>
            <w:r>
              <w:rPr>
                <w:color w:val="404040"/>
              </w:rPr>
              <w:t>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w:instrText>
            </w:r>
            <w:r>
              <w:instrText xml:space="preserve">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w:t>
            </w:r>
            <w:r>
              <w:rPr>
                <w:color w:val="404040"/>
              </w:rPr>
              <w:t>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4.1 Tarkvarakindlustuse üleminekuvõimalus klientidele, kellel on System Center 2016 Client Management Suite</w:t>
      </w:r>
    </w:p>
    <w:p w:rsidR="008F4B00" w:rsidRDefault="00E5380B">
      <w:pPr>
        <w:pStyle w:val="ProductList-Body"/>
      </w:pPr>
      <w:r>
        <w:t>System Center 2016 Client Management Suite oli Client Management Suite’i viimane versioon.</w:t>
      </w:r>
      <w:r>
        <w:t xml:space="preserve"> Iga Client Management Suite’i komponent on nüüd litsentsitud eraldi tootena. Selle jaotise 4.1 järgi on „sobilik litsents” System Center 2016 Client Management Suite’i tarkvarakindlustusega </w:t>
      </w:r>
      <w:r>
        <w:fldChar w:fldCharType="begin"/>
      </w:r>
      <w:r>
        <w:instrText xml:space="preserve"> AutoTextList   \s NoStyle \t "Litsents on õigus toodet alla laad</w:instrText>
      </w:r>
      <w:r>
        <w:instrText xml:space="preserve">ida, installida, sellele juurde pääseda ja seda kasutada." </w:instrText>
      </w:r>
      <w:r>
        <w:fldChar w:fldCharType="separate"/>
      </w:r>
      <w:r>
        <w:rPr>
          <w:color w:val="0563C1"/>
        </w:rPr>
        <w:t>halduslitsents</w:t>
      </w:r>
      <w:r>
        <w:fldChar w:fldCharType="end"/>
      </w:r>
      <w:r>
        <w:t xml:space="preserve">, mille klient on hankinud alates 1. jaanuarist 2017, ja mis tahes System Center 2016 Client Management Suite’i tarkvarakindlustusega </w:t>
      </w:r>
      <w:r>
        <w:fldChar w:fldCharType="begin"/>
      </w:r>
      <w:r>
        <w:instrText xml:space="preserve"> AutoTextList   \s NoStyle \t "Litsents on õig</w:instrText>
      </w:r>
      <w:r>
        <w:instrText xml:space="preserve">us toodet alla laadida, installida, sellele juurde pääseda ja seda kasutada." </w:instrText>
      </w:r>
      <w:r>
        <w:fldChar w:fldCharType="separate"/>
      </w:r>
      <w:r>
        <w:rPr>
          <w:color w:val="0563C1"/>
        </w:rPr>
        <w:t>halduslitsents</w:t>
      </w:r>
      <w:r>
        <w:fldChar w:fldCharType="end"/>
      </w:r>
      <w:r>
        <w:t>, mis on hangitud sama lepingu alusel programmipõhise koguse suurendamise käigus. Iga sobiliku litsentsi kohta antakse kliendile üks System Center 2016 Data Prot</w:t>
      </w:r>
      <w:r>
        <w:t xml:space="preserve">ection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halduslitsents</w:t>
      </w:r>
      <w:r>
        <w:fldChar w:fldCharType="end"/>
      </w:r>
      <w:r>
        <w:t xml:space="preserve">, mis muudab kehtetuks ja asendab selle sobiliku litsentsi. </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w:t>
              </w:r>
              <w:r>
                <w:rPr>
                  <w:color w:val="00467F"/>
                  <w:sz w:val="14"/>
                  <w:u w:val="single"/>
                </w:rPr>
                <w:t>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0725464"/>
      <w:r>
        <w:instrText>System Center Endpoint Protection</w:instrText>
      </w:r>
      <w:bookmarkEnd w:id="159"/>
      <w:r>
        <w:instrText>" \l 3</w:instrText>
      </w:r>
      <w:r>
        <w:fldChar w:fldCharType="end"/>
      </w:r>
    </w:p>
    <w:p w:rsidR="008F4B00" w:rsidRDefault="00E5380B">
      <w:pPr>
        <w:pStyle w:val="ProductList-Offering1SubSection"/>
        <w:outlineLvl w:val="3"/>
      </w:pPr>
      <w:bookmarkStart w:id="160" w:name="_Sec892"/>
      <w:r>
        <w:t>1. Programmi saadavus</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w:instrText>
            </w:r>
            <w:r>
              <w:instrText xml:space="preserve">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none" w:sz="4" w:space="0" w:color="BFBFBF"/>
              <w:right w:val="none" w:sz="4" w:space="0" w:color="6E6E6E"/>
            </w:tcBorders>
          </w:tcPr>
          <w:p w:rsidR="008F4B00" w:rsidRDefault="00E5380B">
            <w:pPr>
              <w:pStyle w:val="ProductList-TableBody"/>
            </w:pPr>
            <w:r>
              <w:t>System Center Endpoint Protection 1606</w:t>
            </w:r>
            <w:r>
              <w:fldChar w:fldCharType="begin"/>
            </w:r>
            <w:r>
              <w:instrText xml:space="preserve"> XE "</w:instrText>
            </w:r>
            <w:r>
              <w:instrText xml:space="preserve">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8F4B00" w:rsidRDefault="00E5380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F4B00" w:rsidRDefault="00E5380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F4B00" w:rsidRDefault="008F4B0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F4B00" w:rsidRDefault="00E5380B">
      <w:pPr>
        <w:pStyle w:val="ProductList-Offering1SubSection"/>
        <w:outlineLvl w:val="3"/>
      </w:pPr>
      <w:bookmarkStart w:id="161" w:name="_Sec893"/>
      <w:r>
        <w:t>2. Toote tingimused</w:t>
      </w:r>
      <w:bookmarkEnd w:id="161"/>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(tarkvarakindlustus):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3"/>
      </w:pPr>
      <w:bookmarkStart w:id="162" w:name="_Sec894"/>
      <w:r>
        <w:t>3. Kasutusõigused</w:t>
      </w:r>
      <w:bookmarkEnd w:id="162"/>
    </w:p>
    <w:tbl>
      <w:tblPr>
        <w:tblStyle w:val="PURTable"/>
        <w:tblW w:w="0" w:type="dxa"/>
        <w:tblLook w:val="04A0" w:firstRow="1" w:lastRow="0" w:firstColumn="1" w:lastColumn="0" w:noHBand="0" w:noVBand="1"/>
      </w:tblPr>
      <w:tblGrid>
        <w:gridCol w:w="3619"/>
        <w:gridCol w:w="3614"/>
        <w:gridCol w:w="3557"/>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w:instrText>
            </w:r>
            <w:r>
              <w:instrText xml:space="preserve">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Täiendav tarkvara: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w:t>
            </w:r>
            <w:r>
              <w:rPr>
                <w:color w:val="404040"/>
              </w:rPr>
              <w:t>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Kaasatud tehnoloogiad: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Seadme ja kasutaja AL-id</w:t>
      </w:r>
    </w:p>
    <w:p w:rsidR="008F4B00" w:rsidRDefault="00E5380B">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8F4B00" w:rsidRDefault="008F4B00">
      <w:pPr>
        <w:pStyle w:val="ProductList-Body"/>
      </w:pPr>
    </w:p>
    <w:p w:rsidR="008F4B00" w:rsidRDefault="00E5380B">
      <w:pPr>
        <w:pStyle w:val="ProductList-ClauseHeading"/>
        <w:outlineLvl w:val="4"/>
      </w:pPr>
      <w:r>
        <w:t>3.2</w:t>
      </w:r>
      <w:r>
        <w:t xml:space="preserve"> Serverihalduslitsentsid</w:t>
      </w:r>
    </w:p>
    <w:p w:rsidR="008F4B00" w:rsidRDefault="00E5380B">
      <w:pPr>
        <w:pStyle w:val="ProductList-Body"/>
      </w:pPr>
      <w:r>
        <w:t>Lisaks kasutaja AL-i nõuetele on iga serveri kohta nõutavad serverihalduslitsentsid, mille arv on täpsustatud System Center 2016 Datacenteri ja Standardi litsentsitingimustes. Selles avalduses on sellised serveri operatsioonisüstee</w:t>
      </w:r>
      <w:r>
        <w:t xml:space="preserv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mis</w:t>
      </w:r>
      <w:r>
        <w:t xml:space="preserve">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w:instrText>
      </w:r>
      <w:r>
        <w:instrText xml:space="preserve">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8F4B00" w:rsidRDefault="008F4B00">
      <w:pPr>
        <w:pStyle w:val="ProductList-Body"/>
      </w:pPr>
    </w:p>
    <w:p w:rsidR="008F4B00" w:rsidRDefault="00E5380B">
      <w:pPr>
        <w:pStyle w:val="ProductList-ClauseHeading"/>
        <w:outlineLvl w:val="4"/>
      </w:pPr>
      <w:r>
        <w:t>3.3 Skannimootorite asendamine</w:t>
      </w:r>
    </w:p>
    <w:p w:rsidR="008F4B00" w:rsidRDefault="00E5380B">
      <w:pPr>
        <w:pStyle w:val="ProductList-Body"/>
      </w:pPr>
      <w:r>
        <w:t>Microsoft võib asendada võrguteenuste võrreldavat tarkvara ja faile:</w:t>
      </w:r>
    </w:p>
    <w:p w:rsidR="008F4B00" w:rsidRDefault="00E5380B" w:rsidP="00923FA8">
      <w:pPr>
        <w:pStyle w:val="ProductList-Bullet"/>
        <w:numPr>
          <w:ilvl w:val="0"/>
          <w:numId w:val="20"/>
        </w:numPr>
      </w:pPr>
      <w:r>
        <w:t>viiruse- ja rämpspostitõrjetarkvara, ja</w:t>
      </w:r>
    </w:p>
    <w:p w:rsidR="008F4B00" w:rsidRDefault="00E5380B" w:rsidP="00923FA8">
      <w:pPr>
        <w:pStyle w:val="ProductList-Bullet"/>
        <w:numPr>
          <w:ilvl w:val="0"/>
          <w:numId w:val="20"/>
        </w:numPr>
      </w:pPr>
      <w:r>
        <w:t>allkirjafailid ning sisufiltreerimise andmefailid.</w:t>
      </w:r>
    </w:p>
    <w:p w:rsidR="008F4B00" w:rsidRDefault="00E5380B">
      <w:pPr>
        <w:pStyle w:val="ProductList-Offering1SubSection"/>
        <w:outlineLvl w:val="3"/>
      </w:pPr>
      <w:bookmarkStart w:id="163" w:name="_Sec895"/>
      <w:r>
        <w:t>4. Tarkvarakindlustus</w:t>
      </w:r>
      <w:bookmarkEnd w:id="163"/>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Avariijärgne taaste: pole koh</w:t>
            </w:r>
            <w:r>
              <w:rPr>
                <w:color w:val="404040"/>
              </w:rPr>
              <w:t>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6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164" w:name="_Sec1180"/>
      <w:r>
        <w:lastRenderedPageBreak/>
        <w:t>System Center Operations Manager</w:t>
      </w:r>
      <w:bookmarkEnd w:id="164"/>
      <w:r>
        <w:fldChar w:fldCharType="begin"/>
      </w:r>
      <w:r>
        <w:instrText xml:space="preserve"> TC "</w:instrText>
      </w:r>
      <w:bookmarkStart w:id="165" w:name="_Toc470725465"/>
      <w:r>
        <w:instrText>System Center Operations Manager</w:instrText>
      </w:r>
      <w:bookmarkEnd w:id="165"/>
      <w:r>
        <w:instrText>" \l 3</w:instrText>
      </w:r>
      <w:r>
        <w:fldChar w:fldCharType="end"/>
      </w:r>
    </w:p>
    <w:p w:rsidR="008F4B00" w:rsidRDefault="00E5380B">
      <w:pPr>
        <w:pStyle w:val="ProductList-Offering1SubSection"/>
        <w:outlineLvl w:val="3"/>
      </w:pPr>
      <w:bookmarkStart w:id="166" w:name="_Sec1181"/>
      <w:r>
        <w:t>1. Programmi saadavus</w:t>
      </w:r>
      <w:bookmarkEnd w:id="166"/>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w:instrText>
            </w:r>
            <w:r>
              <w:instrText xml:space="preserve">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F4B00" w:rsidRDefault="008F4B0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w:instrText>
            </w:r>
            <w:r>
              <w:instrText xml:space="preserve">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3"/>
      </w:pPr>
      <w:bookmarkStart w:id="167" w:name="_Sec1182"/>
      <w:r>
        <w:t>2. Toote tingimused</w:t>
      </w:r>
      <w:bookmarkEnd w:id="167"/>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System Center Operations Manageri </w:t>
            </w:r>
            <w:r>
              <w:t>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w:instrText>
            </w:r>
            <w:r>
              <w:instrText xml:space="preserve">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2">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3"/>
      </w:pPr>
      <w:bookmarkStart w:id="168" w:name="_Sec1183"/>
      <w:r>
        <w:t>3. Kasutusõigused</w:t>
      </w:r>
      <w:bookmarkEnd w:id="168"/>
    </w:p>
    <w:tbl>
      <w:tblPr>
        <w:tblStyle w:val="PURTable"/>
        <w:tblW w:w="0" w:type="dxa"/>
        <w:tblLook w:val="04A0" w:firstRow="1" w:lastRow="0" w:firstColumn="1" w:lastColumn="0" w:noHBand="0" w:noVBand="1"/>
      </w:tblPr>
      <w:tblGrid>
        <w:gridCol w:w="3593"/>
        <w:gridCol w:w="3591"/>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3">
              <w:r>
                <w:rPr>
                  <w:color w:val="00467F"/>
                  <w:u w:val="single"/>
                </w:rPr>
                <w:t>üldkehtivad</w:t>
              </w:r>
            </w:hyperlink>
            <w:r>
              <w:t xml:space="preserve">; </w:t>
            </w:r>
            <w:hyperlink r:id="rId6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Täiendav tarkvara: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5">
              <w:r>
                <w:rPr>
                  <w:color w:val="00467F"/>
                  <w:u w:val="single"/>
                </w:rPr>
                <w:t>Interneti-põhised funktsioonid</w:t>
              </w:r>
            </w:hyperlink>
            <w:r>
              <w:t xml:space="preserve">, </w:t>
            </w:r>
            <w:hyperlink r:id="rId6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3.2 SQL Server Technology</w:t>
      </w:r>
    </w:p>
    <w:p w:rsidR="008F4B00" w:rsidRDefault="00E5380B">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w:t>
      </w:r>
      <w:r>
        <w:t xml:space="preserve">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w:t>
      </w:r>
      <w:r>
        <w:t>lle toote ja mis tahes muu toote, mis sisaldab SQL Serveri andmebaasitarkvara, piiratud toe otstarbel.</w:t>
      </w:r>
    </w:p>
    <w:p w:rsidR="008F4B00" w:rsidRDefault="00E5380B">
      <w:pPr>
        <w:pStyle w:val="ProductList-Offering1SubSection"/>
        <w:outlineLvl w:val="3"/>
      </w:pPr>
      <w:bookmarkStart w:id="169" w:name="_Sec1184"/>
      <w:r>
        <w:t>4. Tarkvarakindlustus</w:t>
      </w:r>
      <w:bookmarkEnd w:id="169"/>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w:instrText>
            </w:r>
            <w:r>
              <w:instrText xml:space="preserve">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67">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w:t>
            </w:r>
            <w:r>
              <w:rPr>
                <w:color w:val="404040"/>
              </w:rPr>
              <w:t>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4.1 Tarkvarakindlustuse üleminekuvõimalus klientidele, kellel on System Center 2016 Client Management Suite</w:t>
      </w:r>
    </w:p>
    <w:p w:rsidR="008F4B00" w:rsidRDefault="00E5380B">
      <w:pPr>
        <w:pStyle w:val="ProductList-Body"/>
      </w:pPr>
      <w:r>
        <w:t>System Center 2016 Client Management Suite oli Client Management Suite’i viimane versioon.</w:t>
      </w:r>
      <w:r>
        <w:t xml:space="preserve"> Iga Client Management Suite’i komponent on nüüd litsentsitud eraldi tootena. Selle jaotise 4.1 järgi on „sobilik litsents” System Center 2016 Client Management Suite’i tarkvarakindlustusega </w:t>
      </w:r>
      <w:r>
        <w:fldChar w:fldCharType="begin"/>
      </w:r>
      <w:r>
        <w:instrText xml:space="preserve"> AutoTextList   \s NoStyle \t "Litsents on õigus toodet alla laad</w:instrText>
      </w:r>
      <w:r>
        <w:instrText xml:space="preserve">ida, installida, sellele juurde pääseda ja seda kasutada." </w:instrText>
      </w:r>
      <w:r>
        <w:fldChar w:fldCharType="separate"/>
      </w:r>
      <w:r>
        <w:rPr>
          <w:color w:val="0563C1"/>
        </w:rPr>
        <w:t>halduslitsents</w:t>
      </w:r>
      <w:r>
        <w:fldChar w:fldCharType="end"/>
      </w:r>
      <w:r>
        <w:t xml:space="preserve">, mille klient on hankinud alates 1. jaanuarist 2017, ja mis tahes System Center 2016 Client Management Suite’i tarkvarakindlustusega </w:t>
      </w:r>
      <w:r>
        <w:fldChar w:fldCharType="begin"/>
      </w:r>
      <w:r>
        <w:instrText xml:space="preserve"> AutoTextList   \s NoStyle \t "Litsents on õig</w:instrText>
      </w:r>
      <w:r>
        <w:instrText xml:space="preserve">us toodet alla laadida, installida, sellele juurde pääseda ja seda kasutada." </w:instrText>
      </w:r>
      <w:r>
        <w:fldChar w:fldCharType="separate"/>
      </w:r>
      <w:r>
        <w:rPr>
          <w:color w:val="0563C1"/>
        </w:rPr>
        <w:t>halduslitsents</w:t>
      </w:r>
      <w:r>
        <w:fldChar w:fldCharType="end"/>
      </w:r>
      <w:r>
        <w:t>, mis on hangitud sama lepingu alusel programmipõhise koguse suurendamise käigus. Iga sobiliku litsentsi kohta antakse kliendile üks System Center 2016 Operation</w:t>
      </w:r>
      <w:r>
        <w:t xml:space="preserve">s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halduslitsents</w:t>
      </w:r>
      <w:r>
        <w:fldChar w:fldCharType="end"/>
      </w:r>
      <w:r>
        <w:t>, mis muudab kehtetuks ja asendab selle sobiliku litsentsi.</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0725466"/>
      <w:r>
        <w:instrText>System Center Orchestrator</w:instrText>
      </w:r>
      <w:bookmarkEnd w:id="171"/>
      <w:r>
        <w:instrText>" \l 3</w:instrText>
      </w:r>
      <w:r>
        <w:fldChar w:fldCharType="end"/>
      </w:r>
    </w:p>
    <w:p w:rsidR="008F4B00" w:rsidRDefault="00E5380B">
      <w:pPr>
        <w:pStyle w:val="ProductList-Offering1SubSection"/>
        <w:outlineLvl w:val="3"/>
      </w:pPr>
      <w:bookmarkStart w:id="172" w:name="_Sec1186"/>
      <w:r>
        <w:t>1. Programmi saadavus</w:t>
      </w:r>
      <w:bookmarkEnd w:id="172"/>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w:instrText>
            </w:r>
            <w:r>
              <w:instrText xml:space="preserve">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3"/>
      </w:pPr>
      <w:bookmarkStart w:id="173" w:name="_Sec1187"/>
      <w:r>
        <w:lastRenderedPageBreak/>
        <w:t>2. Toote tingimused</w:t>
      </w:r>
      <w:bookmarkEnd w:id="173"/>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w:t>
            </w:r>
            <w:r>
              <w:rPr>
                <w:color w:val="404040"/>
              </w:rPr>
              <w:t>: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8">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w:t>
            </w:r>
            <w:r>
              <w:rPr>
                <w:color w:val="404040"/>
              </w:rPr>
              <w:t>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3"/>
      </w:pPr>
      <w:bookmarkStart w:id="174" w:name="_Sec1188"/>
      <w:r>
        <w:t>3. Kasutusõigused</w:t>
      </w:r>
      <w:bookmarkEnd w:id="174"/>
    </w:p>
    <w:tbl>
      <w:tblPr>
        <w:tblStyle w:val="PURTable"/>
        <w:tblW w:w="0" w:type="dxa"/>
        <w:tblLook w:val="04A0" w:firstRow="1" w:lastRow="0" w:firstColumn="1" w:lastColumn="0" w:noHBand="0" w:noVBand="1"/>
      </w:tblPr>
      <w:tblGrid>
        <w:gridCol w:w="3593"/>
        <w:gridCol w:w="3591"/>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9">
              <w:r>
                <w:rPr>
                  <w:color w:val="00467F"/>
                  <w:u w:val="single"/>
                </w:rPr>
                <w:t>üldkehtivad</w:t>
              </w:r>
            </w:hyperlink>
            <w:r>
              <w:t xml:space="preserve">; </w:t>
            </w:r>
            <w:hyperlink r:id="rId70">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Täiendav tarkvara: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1">
              <w:r>
                <w:rPr>
                  <w:color w:val="00467F"/>
                  <w:u w:val="single"/>
                </w:rPr>
                <w:t>Interneti-põhised funktsioonid</w:t>
              </w:r>
            </w:hyperlink>
            <w:r>
              <w:t xml:space="preserve">, </w:t>
            </w:r>
            <w:hyperlink r:id="rId72">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3.2 SQL Server Technology</w:t>
      </w:r>
    </w:p>
    <w:p w:rsidR="008F4B00" w:rsidRDefault="00E5380B">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w:t>
      </w:r>
      <w:r>
        <w:t xml:space="preserve">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w:t>
      </w:r>
      <w:r>
        <w:t>lle toote ja mis tahes muu toote, mis sisaldab SQL Serveri andmebaasitarkvara, piiratud toe otstarbel.</w:t>
      </w:r>
    </w:p>
    <w:p w:rsidR="008F4B00" w:rsidRDefault="00E5380B">
      <w:pPr>
        <w:pStyle w:val="ProductList-Offering1SubSection"/>
        <w:outlineLvl w:val="3"/>
      </w:pPr>
      <w:bookmarkStart w:id="175" w:name="_Sec1189"/>
      <w:r>
        <w:t>4. Tarkvarakindlustus</w:t>
      </w:r>
      <w:bookmarkEnd w:id="175"/>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w:instrText>
            </w:r>
            <w:r>
              <w:instrText xml:space="preserve">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3">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w:t>
            </w:r>
            <w:r>
              <w:rPr>
                <w:color w:val="0563C1"/>
              </w:rPr>
              <w:t>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4.1 Tarkvarakindlustuse üleminekuvõimalus klientidele, kellel on System Center 2016 Client Management Suite</w:t>
      </w:r>
    </w:p>
    <w:p w:rsidR="008F4B00" w:rsidRDefault="00E5380B">
      <w:pPr>
        <w:pStyle w:val="ProductList-Body"/>
      </w:pPr>
      <w:r>
        <w:t>System Center 2016 Client Management Suite oli Client Man</w:t>
      </w:r>
      <w:r>
        <w:t xml:space="preserve">agement Suite’i viimane versioon. Iga Client Management Suite’i komponent on nüüd litsentsitud eraldi tootena. Selle jaotise 4.1 järgi on „sobilik litsents” System Center 2016 Client Management Suite’i tarkvarakindlustusega </w:t>
      </w:r>
      <w:r>
        <w:fldChar w:fldCharType="begin"/>
      </w:r>
      <w:r>
        <w:instrText xml:space="preserve"> AutoTextList   \s NoStyle \t "L</w:instrText>
      </w:r>
      <w:r>
        <w:instrText xml:space="preserve">itsents on õigus toodet alla laadida, installida, sellele juurde pääseda ja seda kasutada." </w:instrText>
      </w:r>
      <w:r>
        <w:fldChar w:fldCharType="separate"/>
      </w:r>
      <w:r>
        <w:rPr>
          <w:color w:val="0563C1"/>
        </w:rPr>
        <w:t>halduslitsents</w:t>
      </w:r>
      <w:r>
        <w:fldChar w:fldCharType="end"/>
      </w:r>
      <w:r>
        <w:t xml:space="preserve">, mille klient on hankinud alates 1. jaanuarist 2017, ja mis tahes System Center 2016 Client Management Suite’i tarkvarakindlustusega </w:t>
      </w:r>
      <w:r>
        <w:fldChar w:fldCharType="begin"/>
      </w:r>
      <w:r>
        <w:instrText xml:space="preserve"> AutoTextList</w:instrText>
      </w:r>
      <w:r>
        <w:instrText xml:space="preserve">   \s NoStyle \t "Litsents on õigus toodet alla laadida, installida, sellele juurde pääseda ja seda kasutada." </w:instrText>
      </w:r>
      <w:r>
        <w:fldChar w:fldCharType="separate"/>
      </w:r>
      <w:r>
        <w:rPr>
          <w:color w:val="0563C1"/>
        </w:rPr>
        <w:t>halduslitsents</w:t>
      </w:r>
      <w:r>
        <w:fldChar w:fldCharType="end"/>
      </w:r>
      <w:r>
        <w:t>, mis on hangitud sama lepingu alusel programmipõhise koguse suurendamise käigus. Iga sobiliku litsentsi kohta antakse kliendile</w:t>
      </w:r>
      <w:r>
        <w:t xml:space="preserve"> üks System Center 2016 Orchestratori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muudab kehtetuks ja asendab selle sobiliku litsentsi.</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0725467"/>
      <w:r>
        <w:instrText>System Center Service Manager</w:instrText>
      </w:r>
      <w:bookmarkEnd w:id="177"/>
      <w:r>
        <w:instrText>" \l 3</w:instrText>
      </w:r>
      <w:r>
        <w:fldChar w:fldCharType="end"/>
      </w:r>
    </w:p>
    <w:p w:rsidR="008F4B00" w:rsidRDefault="00E5380B">
      <w:pPr>
        <w:pStyle w:val="ProductList-Offering1SubSection"/>
        <w:outlineLvl w:val="3"/>
      </w:pPr>
      <w:bookmarkStart w:id="178" w:name="_Sec1191"/>
      <w:r>
        <w:t>1. Programmi saadavus</w:t>
      </w:r>
      <w:bookmarkEnd w:id="178"/>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System Center 2016 Service Manager</w:t>
            </w:r>
            <w:r>
              <w:fldChar w:fldCharType="begin"/>
            </w:r>
            <w:r>
              <w:instrText xml:space="preserve"> XE "</w:instrText>
            </w:r>
            <w:r>
              <w:instrText xml:space="preserve">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F4B00" w:rsidRDefault="008F4B0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3"/>
      </w:pPr>
      <w:bookmarkStart w:id="179" w:name="_Sec1192"/>
      <w:r>
        <w:t>2. Toote tingimused</w:t>
      </w:r>
      <w:bookmarkEnd w:id="179"/>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xml:space="preserve">: System Center Service Manageri </w:t>
            </w:r>
            <w:r>
              <w:t>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w:instrText>
            </w:r>
            <w:r>
              <w:instrText xml:space="preserve">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w:t>
            </w:r>
            <w:r>
              <w:rPr>
                <w:color w:val="404040"/>
              </w:rPr>
              <w:t>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3"/>
      </w:pPr>
      <w:bookmarkStart w:id="180" w:name="_Sec1193"/>
      <w:r>
        <w:lastRenderedPageBreak/>
        <w:t>3. Kasutusõigused</w:t>
      </w:r>
      <w:bookmarkEnd w:id="180"/>
    </w:p>
    <w:tbl>
      <w:tblPr>
        <w:tblStyle w:val="PURTable"/>
        <w:tblW w:w="0" w:type="dxa"/>
        <w:tblLook w:val="04A0" w:firstRow="1" w:lastRow="0" w:firstColumn="1" w:lastColumn="0" w:noHBand="0" w:noVBand="1"/>
      </w:tblPr>
      <w:tblGrid>
        <w:gridCol w:w="3593"/>
        <w:gridCol w:w="3591"/>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5">
              <w:r>
                <w:rPr>
                  <w:color w:val="00467F"/>
                  <w:u w:val="single"/>
                </w:rPr>
                <w:t>üldkehtivad</w:t>
              </w:r>
            </w:hyperlink>
            <w:r>
              <w:t xml:space="preserve">; </w:t>
            </w:r>
            <w:hyperlink r:id="rId76">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Täiendav tarkvara: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w:t>
            </w:r>
            <w:r>
              <w:t>mponendid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7">
              <w:r>
                <w:rPr>
                  <w:color w:val="00467F"/>
                  <w:u w:val="single"/>
                </w:rPr>
                <w:t>Interneti-põhised funktsioonid</w:t>
              </w:r>
            </w:hyperlink>
            <w:r>
              <w:t xml:space="preserve">, </w:t>
            </w:r>
            <w:hyperlink r:id="rId78">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Halduslitsents</w:t>
      </w:r>
    </w:p>
    <w:tbl>
      <w:tblPr>
        <w:tblStyle w:val="PURTable"/>
        <w:tblW w:w="0" w:type="dxa"/>
        <w:tblLook w:val="04A0" w:firstRow="1" w:lastRow="0" w:firstColumn="1" w:lastColumn="0" w:noHBand="0" w:noVBand="1"/>
      </w:tblPr>
      <w:tblGrid>
        <w:gridCol w:w="3688"/>
        <w:gridCol w:w="3592"/>
        <w:gridCol w:w="351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3.2 SQL Server Technology</w:t>
      </w:r>
    </w:p>
    <w:p w:rsidR="008F4B00" w:rsidRDefault="00E5380B">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w:t>
      </w:r>
      <w:r>
        <w:t xml:space="preserve">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w:t>
      </w:r>
      <w:r>
        <w:t>lle toote ja mis tahes muu toote, mis sisaldab SQL Serveri andmebaasitarkvara, piiratud toe otstarbel.</w:t>
      </w:r>
    </w:p>
    <w:p w:rsidR="008F4B00" w:rsidRDefault="00E5380B">
      <w:pPr>
        <w:pStyle w:val="ProductList-Offering1SubSection"/>
        <w:outlineLvl w:val="3"/>
      </w:pPr>
      <w:bookmarkStart w:id="181" w:name="_Sec1194"/>
      <w:r>
        <w:t>4. Tarkvarakindlustus</w:t>
      </w:r>
      <w:bookmarkEnd w:id="181"/>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w:instrText>
            </w:r>
            <w:r>
              <w:instrText xml:space="preserve">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9">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w:t>
            </w:r>
            <w:r>
              <w:rPr>
                <w:color w:val="0563C1"/>
              </w:rPr>
              <w:t>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4.1 Tarkvarakindlustuse üleminekuvõimalus klientidele, kellel on System Center 2016 Client Management Suite</w:t>
      </w:r>
    </w:p>
    <w:p w:rsidR="008F4B00" w:rsidRDefault="00E5380B">
      <w:pPr>
        <w:pStyle w:val="ProductList-Body"/>
      </w:pPr>
      <w:r>
        <w:t>System Center 2016 Client Management Suite oli Client Man</w:t>
      </w:r>
      <w:r>
        <w:t xml:space="preserve">agement Suite’i viimane versioon. Iga Client Management Suite’i komponent on nüüd litsentsitud eraldi tootena. Selle jaotise 4.1 järgi on „sobilik litsents” System Center 2016 Client Management Suite’i tarkvarakindlustusega </w:t>
      </w:r>
      <w:r>
        <w:fldChar w:fldCharType="begin"/>
      </w:r>
      <w:r>
        <w:instrText xml:space="preserve"> AutoTextList   \s NoStyle \t "L</w:instrText>
      </w:r>
      <w:r>
        <w:instrText xml:space="preserve">itsents on õigus toodet alla laadida, installida, sellele juurde pääseda ja seda kasutada." </w:instrText>
      </w:r>
      <w:r>
        <w:fldChar w:fldCharType="separate"/>
      </w:r>
      <w:r>
        <w:rPr>
          <w:color w:val="0563C1"/>
        </w:rPr>
        <w:t>halduslitsents</w:t>
      </w:r>
      <w:r>
        <w:fldChar w:fldCharType="end"/>
      </w:r>
      <w:r>
        <w:t xml:space="preserve">, mille klient on hankinud alates 1. jaanuarist 2017, ja mis tahes System Center 2016 Client Management Suite’i tarkvarakindlustusega </w:t>
      </w:r>
      <w:r>
        <w:fldChar w:fldCharType="begin"/>
      </w:r>
      <w:r>
        <w:instrText xml:space="preserve"> AutoTextList</w:instrText>
      </w:r>
      <w:r>
        <w:instrText xml:space="preserve">   \s NoStyle \t "Litsents on õigus toodet alla laadida, installida, sellele juurde pääseda ja seda kasutada." </w:instrText>
      </w:r>
      <w:r>
        <w:fldChar w:fldCharType="separate"/>
      </w:r>
      <w:r>
        <w:rPr>
          <w:color w:val="0563C1"/>
        </w:rPr>
        <w:t>halduslitsents</w:t>
      </w:r>
      <w:r>
        <w:fldChar w:fldCharType="end"/>
      </w:r>
      <w:r>
        <w:t>, mis on hangitud sama lepingu alusel programmipõhise koguse suurendamise käigus. Iga sobiliku litsentsi kohta antakse kliendile</w:t>
      </w:r>
      <w:r>
        <w:t xml:space="preserve"> üks System Center 2016 Service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halduslitsents</w:t>
      </w:r>
      <w:r>
        <w:fldChar w:fldCharType="end"/>
      </w:r>
      <w:r>
        <w:t xml:space="preserve">, mis muudab kehtetuks ja asendab selle sobiliku litsentsi. </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0725468"/>
      <w:r>
        <w:instrText>Virtual Desktop Infrastructure (VDI) Suite</w:instrText>
      </w:r>
      <w:bookmarkEnd w:id="183"/>
      <w:r>
        <w:instrText>" \l 2</w:instrText>
      </w:r>
      <w:r>
        <w:fldChar w:fldCharType="end"/>
      </w:r>
    </w:p>
    <w:p w:rsidR="008F4B00" w:rsidRDefault="00E5380B">
      <w:pPr>
        <w:pStyle w:val="ProductList-Body"/>
      </w:pPr>
      <w:r>
        <w:t>Kliendid, kes soovivad saada teavet VDI</w:t>
      </w:r>
      <w:r>
        <w:fldChar w:fldCharType="begin"/>
      </w:r>
      <w:r>
        <w:instrText xml:space="preserve"> XE "VDI</w:instrText>
      </w:r>
      <w:r>
        <w:instrText xml:space="preserve">" </w:instrText>
      </w:r>
      <w:r>
        <w:fldChar w:fldCharType="end"/>
      </w:r>
      <w:r>
        <w:t xml:space="preserve"> Suite’i litsentsimise ja kasutamise kohta, peaks vaatama tootekasutusõigusi aprillist 2015 </w:t>
      </w:r>
      <w:hyperlink r:id="rId80">
        <w:r>
          <w:rPr>
            <w:color w:val="00467F"/>
            <w:u w:val="single"/>
          </w:rPr>
          <w:t>http://go.microsoft.com/?linkid=9839206</w:t>
        </w:r>
      </w:hyperlink>
      <w:r>
        <w:t xml:space="preserve"> ja 2015. aasta juuni tootekataloogi </w:t>
      </w:r>
      <w:hyperlink r:id="rId81">
        <w:r>
          <w:rPr>
            <w:color w:val="00467F"/>
            <w:u w:val="single"/>
          </w:rPr>
          <w:t>http://go.microsoft.com/?linkid=9839207</w:t>
        </w:r>
      </w:hyperlink>
      <w:r>
        <w:t>.</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GroupHeading"/>
        <w:outlineLvl w:val="1"/>
      </w:pPr>
      <w:bookmarkStart w:id="184" w:name="_Sec617"/>
      <w:r>
        <w:t>Visual Studio</w:t>
      </w:r>
      <w:bookmarkEnd w:id="184"/>
      <w:r>
        <w:fldChar w:fldCharType="begin"/>
      </w:r>
      <w:r>
        <w:instrText xml:space="preserve"> TC "</w:instrText>
      </w:r>
      <w:bookmarkStart w:id="185" w:name="_Toc470725469"/>
      <w:r>
        <w:instrText>Visual Studio</w:instrText>
      </w:r>
      <w:bookmarkEnd w:id="185"/>
      <w:r>
        <w:instrText>" \l 2</w:instrText>
      </w:r>
      <w:r>
        <w:fldChar w:fldCharType="end"/>
      </w:r>
    </w:p>
    <w:p w:rsidR="008F4B00" w:rsidRDefault="00E5380B">
      <w:pPr>
        <w:pStyle w:val="ProductList-Offering2HeadingNoBorder"/>
        <w:outlineLvl w:val="2"/>
      </w:pPr>
      <w:bookmarkStart w:id="186" w:name="_Sec649"/>
      <w:r>
        <w:t>Visual Studio</w:t>
      </w:r>
      <w:bookmarkEnd w:id="186"/>
      <w:r>
        <w:fldChar w:fldCharType="begin"/>
      </w:r>
      <w:r>
        <w:instrText xml:space="preserve"> TC "</w:instrText>
      </w:r>
      <w:bookmarkStart w:id="187" w:name="_Toc470725470"/>
      <w:r>
        <w:instrText>Visual Studio</w:instrText>
      </w:r>
      <w:bookmarkEnd w:id="187"/>
      <w:r>
        <w:instrText>" \l 3</w:instrText>
      </w:r>
      <w:r>
        <w:fldChar w:fldCharType="end"/>
      </w:r>
    </w:p>
    <w:p w:rsidR="008F4B00" w:rsidRDefault="00E5380B">
      <w:pPr>
        <w:pStyle w:val="ProductList-Offering1SubSection"/>
        <w:outlineLvl w:val="3"/>
      </w:pPr>
      <w:bookmarkStart w:id="188" w:name="_Sec697"/>
      <w:r>
        <w:t>1. Programmi saadavus</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w:instrText>
            </w:r>
            <w:r>
              <w:instrText xml:space="preserv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Visual Studio Professional 2015 MSDN-iga</w:t>
            </w:r>
            <w:r>
              <w:fldChar w:fldCharType="begin"/>
            </w:r>
            <w:r>
              <w:instrText xml:space="preserve"> XE "</w:instrText>
            </w:r>
            <w:r>
              <w:instrText xml:space="preserve">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Visual Studio Enterprise 2015 MSDN-iga</w:t>
            </w:r>
            <w:r>
              <w:fldChar w:fldCharType="begin"/>
            </w:r>
            <w:r>
              <w:instrText xml:space="preserve"> XE "V</w:instrText>
            </w:r>
            <w:r>
              <w:instrText xml:space="preserve">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w:instrText>
            </w:r>
            <w:r>
              <w:instrText xml:space="preserve">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F4B00" w:rsidRDefault="00E5380B">
      <w:pPr>
        <w:pStyle w:val="ProductList-Offering1SubSection"/>
        <w:outlineLvl w:val="3"/>
      </w:pPr>
      <w:bookmarkStart w:id="189" w:name="_Sec752"/>
      <w:r>
        <w:t>2. Toote tingimused</w:t>
      </w:r>
      <w:bookmarkEnd w:id="189"/>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w:instrText>
            </w:r>
            <w:r>
              <w:instrText xml:space="preserv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"Madalama taseme väljaanded: lubatud madalama taseme väljaanded, mis vastavad määratud kõ</w:instrText>
            </w:r>
            <w:r>
              <w:instrText xml:space="preserve">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w:t>
            </w:r>
            <w:r>
              <w:rPr>
                <w:color w:val="0563C1"/>
              </w:rPr>
              <w:t xml:space="preserve"> (tarkvarakindlustus)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(SCE): tooted, mi</w:instrText>
            </w:r>
            <w:r>
              <w:instrText xml:space="preserve">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2.1 Visual Studio Premium 2013 MSDN-iga ja Visual Studio Premium 2013 MSDN-iga</w:t>
      </w:r>
    </w:p>
    <w:p w:rsidR="008F4B00" w:rsidRDefault="00E5380B">
      <w:pPr>
        <w:pStyle w:val="ProductList-Body"/>
      </w:pPr>
      <w:r>
        <w:t>Visual Studio Enterprise 2015 MSDN-iga on Visual Studio Premium 2013 MSDN-iga ja Visual S</w:t>
      </w:r>
      <w:r>
        <w:t>tudio Ultimate 2013 MSDN-iga järelversioon.</w:t>
      </w:r>
    </w:p>
    <w:p w:rsidR="008F4B00" w:rsidRDefault="008F4B00">
      <w:pPr>
        <w:pStyle w:val="ProductList-Body"/>
      </w:pPr>
    </w:p>
    <w:p w:rsidR="008F4B00" w:rsidRDefault="00E5380B">
      <w:pPr>
        <w:pStyle w:val="ProductList-ClauseHeading"/>
        <w:outlineLvl w:val="4"/>
      </w:pPr>
      <w:r>
        <w:t>2.2 Litsentsi andmine SQL Server Parallel Data Warehouse Developeri jaoks</w:t>
      </w:r>
    </w:p>
    <w:p w:rsidR="008F4B00" w:rsidRDefault="00E5380B">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w:t>
      </w:r>
      <w:r>
        <w:rPr>
          <w:color w:val="0563C1"/>
        </w:rPr>
        <w:t>ntsitud kasutajatel</w:t>
      </w:r>
      <w:r>
        <w:fldChar w:fldCharType="end"/>
      </w:r>
      <w:r>
        <w:t xml:space="preserve"> on õigus ühele SQL Server 2012 Parallel Data Warehouse Developeri litsentsile.</w:t>
      </w:r>
    </w:p>
    <w:p w:rsidR="008F4B00" w:rsidRDefault="008F4B00">
      <w:pPr>
        <w:pStyle w:val="ProductList-Body"/>
      </w:pPr>
    </w:p>
    <w:p w:rsidR="008F4B00" w:rsidRDefault="00E5380B">
      <w:pPr>
        <w:pStyle w:val="ProductList-ClauseHeading"/>
        <w:outlineLvl w:val="4"/>
      </w:pPr>
      <w:r>
        <w:t>2.3 Litsentsi andmine Visual Studio Team Foundation Server 2017 jaoks</w:t>
      </w:r>
    </w:p>
    <w:p w:rsidR="008F4B00" w:rsidRDefault="00E5380B">
      <w:pPr>
        <w:pStyle w:val="ProductList-Body"/>
      </w:pPr>
      <w:r>
        <w:t xml:space="preserve">Kõigil lahenduste Visual Studio Professional 2015 MSDN-iga, Visual Studio Enterprise 2017 MSDN-iga, Visual Studio Test Professional 2015 MSDN-iga ja MSDN-i platvormide alusel </w:t>
      </w:r>
      <w:r>
        <w:fldChar w:fldCharType="begin"/>
      </w:r>
      <w:r>
        <w:instrText xml:space="preserve"> AutoTextList   \s NoStyle \t "Litsentsitud kasutaja on üks isik, kellele on määr</w:instrText>
      </w:r>
      <w:r>
        <w:instrText xml:space="preserve">atud litsents." </w:instrText>
      </w:r>
      <w:r>
        <w:fldChar w:fldCharType="separate"/>
      </w:r>
      <w:r>
        <w:rPr>
          <w:color w:val="0563C1"/>
        </w:rPr>
        <w:t>litsentsitud kasutajatel</w:t>
      </w:r>
      <w:r>
        <w:fldChar w:fldCharType="end"/>
      </w:r>
      <w:r>
        <w:t xml:space="preserve"> on õigus ühele Visual Studio Team Foundation Server 2017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w:t>
      </w:r>
      <w:r>
        <w:t xml:space="preserve">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w:instrText>
      </w:r>
      <w:r>
        <w:instrText xml:space="preserve">ks isik, kellele on määratud litsents." </w:instrText>
      </w:r>
      <w:r>
        <w:fldChar w:fldCharType="separate"/>
      </w:r>
      <w:r>
        <w:rPr>
          <w:color w:val="0563C1"/>
        </w:rPr>
        <w:t>litsentsitud kasutajale</w:t>
      </w:r>
      <w:r>
        <w:fldChar w:fldCharType="end"/>
      </w:r>
      <w:r>
        <w:t>.</w:t>
      </w:r>
    </w:p>
    <w:p w:rsidR="008F4B00" w:rsidRDefault="008F4B00">
      <w:pPr>
        <w:pStyle w:val="ProductList-Body"/>
      </w:pPr>
    </w:p>
    <w:p w:rsidR="008F4B00" w:rsidRDefault="00E5380B">
      <w:pPr>
        <w:pStyle w:val="ProductList-ClauseHeading"/>
        <w:outlineLvl w:val="4"/>
      </w:pPr>
      <w:r>
        <w:t>2.4 Microsoft Azure’i platvormiteenused</w:t>
      </w:r>
    </w:p>
    <w:p w:rsidR="008F4B00" w:rsidRDefault="00E5380B">
      <w:pPr>
        <w:pStyle w:val="ProductList-Body"/>
      </w:pPr>
      <w:r>
        <w:t>Microsoft Azure eeliseid ei saa mitmest MSDN-tellimusest kombineerida ühele Microsoft Azureʼi kontole.</w:t>
      </w:r>
    </w:p>
    <w:p w:rsidR="008F4B00" w:rsidRDefault="00E5380B">
      <w:pPr>
        <w:pStyle w:val="ProductList-Offering1SubSection"/>
        <w:outlineLvl w:val="3"/>
      </w:pPr>
      <w:bookmarkStart w:id="190" w:name="_Sec810"/>
      <w:r>
        <w:t>3. Kasutusõigused</w:t>
      </w:r>
      <w:bookmarkEnd w:id="190"/>
    </w:p>
    <w:tbl>
      <w:tblPr>
        <w:tblStyle w:val="PURTable"/>
        <w:tblW w:w="0" w:type="dxa"/>
        <w:tblLook w:val="04A0" w:firstRow="1" w:lastRow="0" w:firstColumn="1" w:lastColumn="0" w:noHBand="0" w:noVBand="1"/>
      </w:tblPr>
      <w:tblGrid>
        <w:gridCol w:w="3590"/>
        <w:gridCol w:w="3589"/>
        <w:gridCol w:w="3611"/>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w:instrText>
            </w:r>
            <w:r>
              <w:instrText xml:space="preserv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"Tootekohased litsentsitingim</w:instrText>
            </w:r>
            <w:r>
              <w:instrText xml:space="preserve">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Täiendav tarkvara: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w:t>
            </w:r>
            <w:r>
              <w:rPr>
                <w:color w:val="404040"/>
              </w:rPr>
              <w:t>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w:t>
            </w:r>
            <w:r>
              <w:t>r Technology, Windowsi tarkvarakomponendid, Microsoft SharePoint, Windows SDK, Microsoft Office’i komponendid, Microsoft Advertising SDK</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"näitab tootele kohalduvaid teatisi. Vt üksikasju üldkehtivate litsentsitingimuste jaoti</w:instrText>
            </w:r>
            <w:r>
              <w:instrText xml:space="preserve">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w:t>
            </w:r>
            <w:r>
              <w: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Fail BUILDSERVER.TXT</w:t>
      </w:r>
    </w:p>
    <w:p w:rsidR="008F4B00" w:rsidRDefault="00E5380B">
      <w:pPr>
        <w:pStyle w:val="ProductList-Body"/>
      </w:pPr>
      <w:r>
        <w:t>Klient võib installida BuildServeri loendites (</w:t>
      </w:r>
      <w:hyperlink r:id="rId82">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8F4B00" w:rsidRDefault="008F4B00">
      <w:pPr>
        <w:pStyle w:val="ProductList-Body"/>
      </w:pPr>
    </w:p>
    <w:p w:rsidR="008F4B00" w:rsidRDefault="00E5380B">
      <w:pPr>
        <w:pStyle w:val="ProductList-ClauseHeading"/>
        <w:outlineLvl w:val="4"/>
      </w:pPr>
      <w:r>
        <w:t>3.2 Utiliidid</w:t>
      </w:r>
    </w:p>
    <w:p w:rsidR="008F4B00" w:rsidRDefault="00E5380B">
      <w:pPr>
        <w:pStyle w:val="ProductList-Body"/>
      </w:pPr>
      <w:r>
        <w:t>Klient võib koos tark</w:t>
      </w:r>
      <w:r>
        <w:t xml:space="preserve">varaga saadud utiliite (loend aadressil </w:t>
      </w:r>
      <w:hyperlink r:id="rId83">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w:t>
      </w:r>
      <w:r>
        <w:t>st, kuid mitte hiljem kui 30 päeva pärast nende seadmesse installimist. Microsoft ei ole vastutav, kui mis tahes kolmas osapool kliendi seadmetesse installitud utiliite kasutab või neile juurde pääseb.</w:t>
      </w:r>
    </w:p>
    <w:p w:rsidR="008F4B00" w:rsidRDefault="008F4B00">
      <w:pPr>
        <w:pStyle w:val="ProductList-Body"/>
      </w:pPr>
    </w:p>
    <w:p w:rsidR="008F4B00" w:rsidRDefault="00E5380B">
      <w:pPr>
        <w:pStyle w:val="ProductList-ClauseHeading"/>
        <w:outlineLvl w:val="4"/>
      </w:pPr>
      <w:r>
        <w:t>3.3 System Center – Virtual Machine Manager (SCVMM) –</w:t>
      </w:r>
      <w:r>
        <w:t xml:space="preserve"> Visual Studio Enterprise MSDN-iga ja Visual Studio Test Professional MSDN-iga</w:t>
      </w:r>
    </w:p>
    <w:p w:rsidR="008F4B00" w:rsidRDefault="00E5380B">
      <w:pPr>
        <w:pStyle w:val="ProductList-Body"/>
      </w:pPr>
      <w:r>
        <w:t>Iga lahenduse Visual Studio Enterprise MSDN-iga või Visual Studio Test Professional MSDN-iga litsentsitud kasutaja võib installida ja käitada SCVMM-i koos Visual Studio tarkvara</w:t>
      </w:r>
      <w:r>
        <w:t>ga laborikeskkondade loomiseks, juurutamiseks ja haldamiseks. Laborikeskkond on virtuaalne operatsioonisüsteemikeskkond, mida kasutatakse ainult kliendi programmide arendamiseks ja testimiseks. Selleks otstarbeks ei vaja klient halduslitsentse.</w:t>
      </w:r>
    </w:p>
    <w:p w:rsidR="008F4B00" w:rsidRDefault="008F4B00">
      <w:pPr>
        <w:pStyle w:val="ProductList-Body"/>
      </w:pPr>
    </w:p>
    <w:p w:rsidR="008F4B00" w:rsidRDefault="00E5380B">
      <w:pPr>
        <w:pStyle w:val="ProductList-ClauseHeading"/>
        <w:outlineLvl w:val="4"/>
      </w:pPr>
      <w:r>
        <w:t>3.4 Office</w:t>
      </w:r>
      <w:r>
        <w:t xml:space="preserve"> Professional Plus 2016 – Visual Studio Enterprise MSDN-iga</w:t>
      </w:r>
    </w:p>
    <w:p w:rsidR="008F4B00" w:rsidRDefault="00E5380B">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w:t>
      </w:r>
      <w:r>
        <w:t>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w:instrText>
      </w:r>
      <w:r>
        <w:instrText xml:space="preserve">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8F4B00" w:rsidRDefault="008F4B00">
      <w:pPr>
        <w:pStyle w:val="ProductList-Body"/>
      </w:pPr>
    </w:p>
    <w:p w:rsidR="008F4B00" w:rsidRDefault="00E5380B">
      <w:pPr>
        <w:pStyle w:val="ProductList-ClauseHeading"/>
        <w:outlineLvl w:val="4"/>
      </w:pPr>
      <w:r>
        <w:t>3.5 GNU vähem üldise avaliku litsentsiga teegi</w:t>
      </w:r>
      <w:r>
        <w:t>d</w:t>
      </w:r>
    </w:p>
    <w:p w:rsidR="008F4B00" w:rsidRDefault="00E5380B">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w:t>
      </w:r>
      <w:r>
        <w:t>inult GNU vähem üldise avaliku litsentsi (mis võib olla tarkvarasse kaasatud ja sellega seotud) alusel litsentsitud mis tahes teekide muudatuste silumiseks vajalikus ulatuses.</w:t>
      </w:r>
    </w:p>
    <w:p w:rsidR="008F4B00" w:rsidRDefault="00E5380B">
      <w:pPr>
        <w:pStyle w:val="ProductList-Offering1SubSection"/>
        <w:outlineLvl w:val="3"/>
      </w:pPr>
      <w:bookmarkStart w:id="191" w:name="_Sec834"/>
      <w:r>
        <w:t>4. Tarkvarakindlustus</w:t>
      </w:r>
      <w:bookmarkEnd w:id="191"/>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w:instrText>
            </w:r>
            <w:r>
              <w:instrText xml:space="preserve">: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w:instrText>
            </w:r>
            <w:r>
              <w:instrText xml:space="preserve">atud kas tootekirjes või tootekataloogis. (Vt tervikdefinitsiooni sõnastikust)" </w:instrText>
            </w:r>
            <w:r>
              <w:fldChar w:fldCharType="separate"/>
            </w:r>
            <w:r>
              <w:rPr>
                <w:color w:val="0563C1"/>
              </w:rPr>
              <w:t>Migratsiooniõigused</w:t>
            </w:r>
            <w:r>
              <w:fldChar w:fldCharType="end"/>
            </w:r>
            <w:r>
              <w:t xml:space="preserve">: </w:t>
            </w:r>
            <w:hyperlink r:id="rId84">
              <w:r>
                <w:rPr>
                  <w:color w:val="00467F"/>
                  <w:u w:val="single"/>
                </w:rPr>
                <w:t>tootekataloog – 2014. aasta märts</w:t>
              </w:r>
            </w:hyperlink>
            <w:r>
              <w:t xml:space="preserve"> ja </w:t>
            </w:r>
            <w:hyperlink r:id="rId85">
              <w:r>
                <w:rPr>
                  <w:color w:val="00467F"/>
                  <w:u w:val="single"/>
                </w:rPr>
                <w:t>tootetingimused – 2016.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Tarkvarakindlustuse samaväärsed õigused: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4.1 Tarkvarakindlustuse saamiseks sobivus</w:t>
      </w:r>
    </w:p>
    <w:p w:rsidR="008F4B00" w:rsidRDefault="00E5380B">
      <w:pPr>
        <w:pStyle w:val="ProductList-Body"/>
      </w:pPr>
      <w:r>
        <w:t>Kliendid, kellel on aeguv tarkvarakindlustus mis tahes Visua</w:t>
      </w:r>
      <w:r>
        <w:t xml:space="preserve">l Studio MSDN-iga litsentsil või aktiivne jaemüügitellimus, mis vastab tootetingimuste Visual Studio pakkumistele, saavad uuendada katvust mis tahes Visual Studio MSDN-iga litsentsi alusel. Üleminekul teisele MSDN-tellimuse </w:t>
      </w:r>
      <w:r>
        <w:lastRenderedPageBreak/>
        <w:t>tasemele asendavad uued kasutust</w:t>
      </w:r>
      <w:r>
        <w:t xml:space="preserve">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w:t>
        </w:r>
        <w:r>
          <w:rPr>
            <w:color w:val="00467F"/>
            <w:u w:val="single"/>
          </w:rPr>
          <w:t>arakindlustus</w:t>
        </w:r>
      </w:hyperlink>
      <w:r>
        <w:t>).</w:t>
      </w:r>
    </w:p>
    <w:p w:rsidR="008F4B00" w:rsidRDefault="008F4B00">
      <w:pPr>
        <w:pStyle w:val="ProductList-Body"/>
      </w:pPr>
    </w:p>
    <w:p w:rsidR="008F4B00" w:rsidRDefault="00E5380B">
      <w:pPr>
        <w:pStyle w:val="ProductList-ClauseHeading"/>
        <w:outlineLvl w:val="4"/>
      </w:pPr>
      <w:r>
        <w:t>4.2 MSDN-i püsiõigused</w:t>
      </w:r>
    </w:p>
    <w:p w:rsidR="008F4B00" w:rsidRDefault="00E5380B">
      <w:pPr>
        <w:pStyle w:val="ProductList-Body"/>
      </w:pPr>
      <w:r>
        <w:t>Kliendi õigused kasutada MSDN-i kaudu litsentsitud mis tahes tarkvara muutuvad püsivaks siis, kui muutub püsivaks kliendi õigus kasutada Visual Studiot.</w:t>
      </w:r>
    </w:p>
    <w:p w:rsidR="008F4B00" w:rsidRDefault="008F4B00">
      <w:pPr>
        <w:pStyle w:val="PURBreadcrumb"/>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0725471"/>
      <w:r>
        <w:instrText>Visual Studio Team Foundation Server</w:instrText>
      </w:r>
      <w:bookmarkEnd w:id="193"/>
      <w:r>
        <w:instrText>" \l 3</w:instrText>
      </w:r>
      <w:r>
        <w:fldChar w:fldCharType="end"/>
      </w:r>
    </w:p>
    <w:p w:rsidR="008F4B00" w:rsidRDefault="00E5380B">
      <w:pPr>
        <w:pStyle w:val="ProductList-Offering1SubSection"/>
        <w:outlineLvl w:val="3"/>
      </w:pPr>
      <w:bookmarkStart w:id="194" w:name="_Sec698"/>
      <w:r>
        <w:t>1. Programmi saadavus</w:t>
      </w:r>
      <w:bookmarkEnd w:id="194"/>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w:instrText>
            </w:r>
            <w:r>
              <w:instrText xml:space="preserv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w:instrText>
            </w:r>
            <w:r>
              <w:instrText xml:space="preserv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w:instrText>
            </w:r>
            <w:r>
              <w:instrText xml:space="preserve">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Visual Studio Team Foundation Server 2017 tehnoloogiaga SQL Server 2016 Technology</w:t>
            </w:r>
            <w:r>
              <w:fldChar w:fldCharType="begin"/>
            </w:r>
            <w:r>
              <w:instrText xml:space="preserve"> XE "Visual Studio Team Foundation Server 2017 tehnoloogiaga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F4B00" w:rsidRDefault="008F4B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w:instrText>
            </w:r>
            <w:r>
              <w:instrText xml:space="preserve">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F4B00" w:rsidRDefault="008F4B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F4B00" w:rsidRDefault="00E5380B">
      <w:pPr>
        <w:pStyle w:val="ProductList-Offering1SubSection"/>
        <w:outlineLvl w:val="3"/>
      </w:pPr>
      <w:bookmarkStart w:id="195" w:name="_Sec753"/>
      <w:r>
        <w:t>2. Toote tingimused</w:t>
      </w:r>
      <w:bookmarkEnd w:id="195"/>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w:instrText>
            </w:r>
            <w:r>
              <w:instrText xml:space="preserve">le \t "Varasem versioon: toote varasemad versioonid ja nende saadavuskuupäevad." </w:instrText>
            </w:r>
            <w:r>
              <w:fldChar w:fldCharType="separate"/>
            </w:r>
            <w:r>
              <w:rPr>
                <w:color w:val="0563C1"/>
              </w:rPr>
              <w:t>Varasem versioon</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w:instrText>
            </w:r>
            <w:r>
              <w:instrText xml:space="preserve">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(tarkvarakindlustus): näitab, et toote jaoks tarkvarakind</w:instrText>
            </w:r>
            <w:r>
              <w:instrText xml:space="preserve">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w:t>
            </w:r>
            <w:r>
              <w:rPr>
                <w:color w:val="404040"/>
              </w:rPr>
              <w:t>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3"/>
      </w:pPr>
      <w:bookmarkStart w:id="196" w:name="_Sec811"/>
      <w:r>
        <w:t>3. Kasutusõigused</w:t>
      </w:r>
      <w:bookmarkEnd w:id="196"/>
    </w:p>
    <w:tbl>
      <w:tblPr>
        <w:tblStyle w:val="PURTable"/>
        <w:tblW w:w="0" w:type="dxa"/>
        <w:tblLook w:val="04A0" w:firstRow="1" w:lastRow="0" w:firstColumn="1" w:lastColumn="0" w:noHBand="0" w:noVBand="1"/>
      </w:tblPr>
      <w:tblGrid>
        <w:gridCol w:w="3590"/>
        <w:gridCol w:w="3589"/>
        <w:gridCol w:w="3611"/>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w:instrText>
            </w:r>
            <w:r>
              <w:instrText xml:space="preserve">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w:instrText>
            </w:r>
            <w:r>
              <w:instrText xml:space="preserve">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"Väliskasutajate juurdepääsunõuded: näitab spetsiaalseid l</w:instrText>
            </w:r>
            <w:r>
              <w:instrText xml:space="preserve">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"Kaasatud tehnoloogiad: näitab tootes sisalduvaid muid Microsofti komponente. Vt üksikasju üldkehtivate litsentsiting</w:instrText>
            </w:r>
            <w:r>
              <w:instrText xml:space="preserve">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8F4B00" w:rsidRDefault="00E5380B">
            <w:pPr>
              <w:pStyle w:val="ProductList-TableBody"/>
            </w:pPr>
            <w:r>
              <w:t>Visual Studio Team Services tasuline kasutaja</w:t>
            </w:r>
          </w:p>
        </w:tc>
      </w:tr>
    </w:tbl>
    <w:p w:rsidR="008F4B00" w:rsidRDefault="008F4B00">
      <w:pPr>
        <w:pStyle w:val="ProductList-Body"/>
      </w:pPr>
    </w:p>
    <w:p w:rsidR="008F4B00" w:rsidRDefault="00E5380B">
      <w:pPr>
        <w:pStyle w:val="ProductList-SubClauseHeading"/>
        <w:outlineLvl w:val="5"/>
      </w:pPr>
      <w:r>
        <w:t>3.1.1. Lisafunktsioonid</w:t>
      </w:r>
    </w:p>
    <w:p w:rsidR="008F4B00" w:rsidRDefault="00E5380B">
      <w:pPr>
        <w:pStyle w:val="ProductList-BodyIndented"/>
      </w:pPr>
      <w:r>
        <w:t>Testihaldus</w:t>
      </w:r>
    </w:p>
    <w:tbl>
      <w:tblPr>
        <w:tblStyle w:val="PURTable0"/>
        <w:tblW w:w="0" w:type="dxa"/>
        <w:tblLook w:val="04A0" w:firstRow="1" w:lastRow="0" w:firstColumn="1" w:lastColumn="0" w:noHBand="0" w:noVBand="1"/>
      </w:tblPr>
      <w:tblGrid>
        <w:gridCol w:w="3487"/>
        <w:gridCol w:w="3476"/>
        <w:gridCol w:w="3467"/>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4B00" w:rsidRDefault="00E5380B">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Visual Studio Enterprise 2015 MSDN-iga</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8F4B00" w:rsidRDefault="00E5380B">
            <w:pPr>
              <w:pStyle w:val="ProductList-TableBody"/>
            </w:pPr>
            <w:r>
              <w:t>Visual Studio Team Services’i testihalduri laiendus</w:t>
            </w:r>
          </w:p>
        </w:tc>
      </w:tr>
    </w:tbl>
    <w:p w:rsidR="008F4B00" w:rsidRDefault="008F4B00">
      <w:pPr>
        <w:pStyle w:val="ProductList-BodyIndented"/>
      </w:pPr>
    </w:p>
    <w:p w:rsidR="008F4B00" w:rsidRDefault="00E5380B">
      <w:pPr>
        <w:pStyle w:val="ProductList-SubClauseHeading"/>
        <w:outlineLvl w:val="5"/>
      </w:pPr>
      <w:r>
        <w:t>3.1.2. Lisafunktsioonid</w:t>
      </w:r>
    </w:p>
    <w:p w:rsidR="008F4B00" w:rsidRDefault="00E5380B">
      <w:pPr>
        <w:pStyle w:val="ProductList-BodyIndented"/>
      </w:pPr>
      <w:r>
        <w:t>Paketihaldus</w:t>
      </w:r>
    </w:p>
    <w:tbl>
      <w:tblPr>
        <w:tblStyle w:val="PURTable0"/>
        <w:tblW w:w="0" w:type="dxa"/>
        <w:tblLook w:val="04A0" w:firstRow="1" w:lastRow="0" w:firstColumn="1" w:lastColumn="0" w:noHBand="0" w:noVBand="1"/>
      </w:tblPr>
      <w:tblGrid>
        <w:gridCol w:w="3484"/>
        <w:gridCol w:w="3452"/>
        <w:gridCol w:w="3494"/>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Visual Studio Enterprise 2015 MSDN-iga</w:t>
            </w:r>
          </w:p>
        </w:tc>
        <w:tc>
          <w:tcPr>
            <w:tcW w:w="4040" w:type="dxa"/>
            <w:tcBorders>
              <w:top w:val="single" w:sz="18" w:space="0" w:color="0072C6"/>
              <w:left w:val="none" w:sz="4" w:space="0" w:color="000000"/>
              <w:bottom w:val="single" w:sz="4" w:space="0" w:color="000000"/>
              <w:right w:val="single" w:sz="4" w:space="0" w:color="000000"/>
            </w:tcBorders>
          </w:tcPr>
          <w:p w:rsidR="008F4B00" w:rsidRDefault="00E5380B">
            <w:pPr>
              <w:pStyle w:val="ProductList-TableBody"/>
            </w:pPr>
            <w:r>
              <w:t>Visual Studio Team Servicesi paketihalduse laiendus</w:t>
            </w:r>
          </w:p>
        </w:tc>
      </w:tr>
    </w:tbl>
    <w:p w:rsidR="008F4B00" w:rsidRDefault="008F4B00">
      <w:pPr>
        <w:pStyle w:val="ProductList-BodyIndented"/>
      </w:pPr>
    </w:p>
    <w:p w:rsidR="008F4B00" w:rsidRDefault="00E5380B">
      <w:pPr>
        <w:pStyle w:val="ProductList-ClauseHeading"/>
        <w:outlineLvl w:val="4"/>
      </w:pPr>
      <w:r>
        <w:t>3.2 CAL-e mittenõudev kasutus</w:t>
      </w:r>
    </w:p>
    <w:p w:rsidR="008F4B00" w:rsidRDefault="00E5380B">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w:t>
      </w:r>
      <w:r>
        <w:t>erver Reporting juurdepääsemine; Visual Studio Team Servicesile Team Foundation Server 2017 Proxy kaudu juurdepääsemine; etappide kinnitamine osana väljaannete halduse protsessist; Visual Studio Team Foundation Serverile juurde pääsemine teisest integreeri</w:t>
      </w:r>
      <w:r>
        <w:t>tud rakendusest või teenusest puulitud ühenduse kaudu.</w:t>
      </w:r>
    </w:p>
    <w:p w:rsidR="008F4B00" w:rsidRDefault="008F4B00">
      <w:pPr>
        <w:pStyle w:val="ProductList-Body"/>
      </w:pPr>
    </w:p>
    <w:p w:rsidR="008F4B00" w:rsidRDefault="00E5380B">
      <w:pPr>
        <w:pStyle w:val="ProductList-ClauseHeading"/>
        <w:outlineLvl w:val="4"/>
      </w:pPr>
      <w:r>
        <w:t>3.3 SQL Server Technology</w:t>
      </w:r>
    </w:p>
    <w:p w:rsidR="008F4B00" w:rsidRDefault="00E5380B">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w:instrText>
      </w:r>
      <w:r>
        <w:instrText xml:space="preserve">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8F4B00" w:rsidRDefault="008F4B00">
      <w:pPr>
        <w:pStyle w:val="ProductList-Body"/>
      </w:pPr>
    </w:p>
    <w:p w:rsidR="008F4B00" w:rsidRDefault="00E5380B">
      <w:pPr>
        <w:pStyle w:val="ProductList-ClauseHeading"/>
        <w:outlineLvl w:val="4"/>
      </w:pPr>
      <w:r>
        <w:lastRenderedPageBreak/>
        <w:t>3.4 GNU vähem üldise aval</w:t>
      </w:r>
      <w:r>
        <w:t>iku litsentsiga teegid</w:t>
      </w:r>
    </w:p>
    <w:p w:rsidR="008F4B00" w:rsidRDefault="00E5380B">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Foundation Serveri tarkvara pöördprojekteerida, dekompileerida või osadeks võtta või Vi</w:t>
      </w:r>
      <w:r>
        <w:t>sual Studio Team Foundation Serveri tarkvara lähtekoodi muul viisil tuletada ainult GNU vähem üldise avaliku litsentsi (mis võib olla tarkvarasse kaasatud ja sellega seotud) alusel litsentsitud mis tahes teekide muudatuste silumiseks vajalikus ulatuses.</w:t>
      </w:r>
    </w:p>
    <w:p w:rsidR="008F4B00" w:rsidRDefault="008F4B00">
      <w:pPr>
        <w:pStyle w:val="ProductList-Body"/>
      </w:pPr>
    </w:p>
    <w:p w:rsidR="008F4B00" w:rsidRDefault="00E5380B">
      <w:pPr>
        <w:pStyle w:val="ProductList-ClauseHeading"/>
        <w:outlineLvl w:val="4"/>
      </w:pPr>
      <w:r>
        <w:t>3</w:t>
      </w:r>
      <w:r>
        <w:t>.5 Visual Studio Team Foundation Server Buildi teenused</w:t>
      </w:r>
    </w:p>
    <w:p w:rsidR="008F4B00" w:rsidRDefault="00E5380B">
      <w:pPr>
        <w:pStyle w:val="ProductList-Body"/>
      </w:pPr>
      <w:r>
        <w:t>Kui kliendil on lahenduste puhul Visual Studio Enterprise MSDN-iga, Visual Studio Professional MSDN-iga, Visual Studio Enterprise (kuu- või aastatellimus) või Visual Studio Professional (kuu- või aast</w:t>
      </w:r>
      <w:r>
        <w:t xml:space="preserve">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2017 Buildi teenustest Team Foundation Server 2017 kliendi </w:t>
      </w:r>
      <w:r>
        <w:fldChar w:fldCharType="begin"/>
      </w:r>
      <w:r>
        <w:instrText xml:space="preserve"> AutoTextList   \s NoStyle \t "Litsentsitud kasutaja on üks isik,</w:instrText>
      </w:r>
      <w:r>
        <w:instrText xml:space="preserve">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w:instrText>
      </w:r>
      <w:r>
        <w:instrText xml:space="preserve">meks." </w:instrText>
      </w:r>
      <w:r>
        <w:fldChar w:fldCharType="separate"/>
      </w:r>
      <w:r>
        <w:rPr>
          <w:color w:val="0563C1"/>
        </w:rPr>
        <w:t>litsentsitud seadmetele</w:t>
      </w:r>
      <w:r>
        <w:fldChar w:fldCharType="end"/>
      </w:r>
      <w:r>
        <w:t>.</w:t>
      </w:r>
    </w:p>
    <w:p w:rsidR="008F4B00" w:rsidRDefault="008F4B00">
      <w:pPr>
        <w:pStyle w:val="ProductList-Body"/>
      </w:pPr>
    </w:p>
    <w:p w:rsidR="008F4B00" w:rsidRDefault="00E5380B">
      <w:pPr>
        <w:pStyle w:val="ProductList-ClauseHeading"/>
        <w:outlineLvl w:val="4"/>
      </w:pPr>
      <w:r>
        <w:t>3.6 Väljaannete haldus</w:t>
      </w:r>
    </w:p>
    <w:p w:rsidR="008F4B00" w:rsidRDefault="00E5380B">
      <w:pPr>
        <w:pStyle w:val="ProductList-Body"/>
      </w:pPr>
      <w:r>
        <w:t>Visual Studio Team Foundation Server sisaldab üht samaaegset juurutust, kasutades versioonihalduse funktsiooni. Iga järgmine annab ühe täiendava samaaegse juurutuse litsentsi kohta:</w:t>
      </w:r>
    </w:p>
    <w:p w:rsidR="008F4B00" w:rsidRDefault="00E5380B" w:rsidP="00923FA8">
      <w:pPr>
        <w:pStyle w:val="ProductList-Bullet"/>
        <w:numPr>
          <w:ilvl w:val="0"/>
          <w:numId w:val="21"/>
        </w:numPr>
      </w:pPr>
      <w:r>
        <w:t xml:space="preserve">Visual Studio Enterprise 2015 MSDN-iga </w:t>
      </w:r>
    </w:p>
    <w:p w:rsidR="008F4B00" w:rsidRDefault="00E5380B" w:rsidP="00923FA8">
      <w:pPr>
        <w:pStyle w:val="ProductList-Bullet"/>
        <w:numPr>
          <w:ilvl w:val="0"/>
          <w:numId w:val="21"/>
        </w:numPr>
      </w:pPr>
      <w:r>
        <w:t xml:space="preserve">Visual Studio Enterprise (kuu- või aastatellimus) </w:t>
      </w:r>
    </w:p>
    <w:p w:rsidR="008F4B00" w:rsidRDefault="00E5380B" w:rsidP="00923FA8">
      <w:pPr>
        <w:pStyle w:val="ProductList-Bullet"/>
        <w:numPr>
          <w:ilvl w:val="0"/>
          <w:numId w:val="21"/>
        </w:numPr>
      </w:pPr>
      <w:r>
        <w:t>Team Services Build ja Deployment Private Pipeline (tasuline eksemplar)</w:t>
      </w:r>
    </w:p>
    <w:p w:rsidR="008F4B00" w:rsidRDefault="008F4B00">
      <w:pPr>
        <w:pStyle w:val="ProductList-Body"/>
      </w:pPr>
    </w:p>
    <w:p w:rsidR="008F4B00" w:rsidRDefault="00E5380B">
      <w:pPr>
        <w:pStyle w:val="ProductList-ClauseHeading"/>
        <w:outlineLvl w:val="4"/>
      </w:pPr>
      <w:r>
        <w:t>3.7 Täiendav tarkvara</w:t>
      </w:r>
    </w:p>
    <w:tbl>
      <w:tblPr>
        <w:tblStyle w:val="PURTable"/>
        <w:tblW w:w="0" w:type="dxa"/>
        <w:tblLook w:val="04A0" w:firstRow="1" w:lastRow="0" w:firstColumn="1" w:lastColumn="0" w:noHBand="0" w:noVBand="1"/>
      </w:tblPr>
      <w:tblGrid>
        <w:gridCol w:w="3628"/>
        <w:gridCol w:w="3628"/>
        <w:gridCol w:w="3534"/>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Visual Studio Team Found</w:t>
            </w:r>
            <w:r>
              <w:t>ation Server SharePointi laiendid</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8F4B00">
            <w:pPr>
              <w:pStyle w:val="ProductList-TableBody"/>
            </w:pPr>
          </w:p>
        </w:tc>
      </w:tr>
    </w:tbl>
    <w:p w:rsidR="008F4B00" w:rsidRDefault="00E5380B">
      <w:pPr>
        <w:pStyle w:val="ProductList-Offering1SubSection"/>
        <w:outlineLvl w:val="3"/>
      </w:pPr>
      <w:bookmarkStart w:id="197" w:name="_Sec837"/>
      <w:r>
        <w:t>4. Tarkvarakindlustus</w:t>
      </w:r>
      <w:bookmarkEnd w:id="197"/>
    </w:p>
    <w:tbl>
      <w:tblPr>
        <w:tblStyle w:val="PURTable"/>
        <w:tblW w:w="0" w:type="dxa"/>
        <w:tblLook w:val="04A0" w:firstRow="1" w:lastRow="0" w:firstColumn="1" w:lastColumn="0" w:noHBand="0" w:noVBand="1"/>
      </w:tblPr>
      <w:tblGrid>
        <w:gridCol w:w="3578"/>
        <w:gridCol w:w="3596"/>
        <w:gridCol w:w="3534"/>
        <w:gridCol w:w="82"/>
      </w:tblGrid>
      <w:tr w:rsidR="008F4B0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w:instrText>
            </w:r>
            <w:r>
              <w:instrText xml:space="preserve">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w:instrText>
            </w:r>
            <w:r>
              <w:instrText xml:space="preserve">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w:instrText>
            </w:r>
            <w:r>
              <w:instrText xml:space="preserve">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w:instrText>
            </w:r>
            <w:r>
              <w:instrText xml:space="preserv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6">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w:t>
            </w:r>
            <w:r>
              <w:rPr>
                <w:color w:val="404040"/>
              </w:rPr>
              <w:t>sõigused: pole kohaldatav</w:t>
            </w:r>
          </w:p>
        </w:tc>
      </w:tr>
      <w:tr w:rsidR="008F4B0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w:t>
            </w:r>
            <w:r>
              <w:rPr>
                <w:color w:val="0563C1"/>
              </w:rPr>
              <w:t>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r w:rsidR="008F4B00">
        <w:tc>
          <w:tcPr>
            <w:tcW w:w="12240" w:type="dxa"/>
            <w:gridSpan w:val="4"/>
            <w:tcBorders>
              <w:top w:val="none" w:sz="4" w:space="0" w:color="6E6E6E"/>
              <w:left w:val="none" w:sz="4" w:space="0" w:color="6E6E6E"/>
              <w:bottom w:val="none" w:sz="4" w:space="0" w:color="6E6E6E"/>
              <w:right w:val="none" w:sz="4" w:space="0" w:color="6E6E6E"/>
            </w:tcBorders>
          </w:tcPr>
          <w:p w:rsidR="008F4B00" w:rsidRDefault="008F4B00">
            <w:pPr>
              <w:pStyle w:val="PURBreadcrumb"/>
            </w:pPr>
          </w:p>
          <w:tbl>
            <w:tblPr>
              <w:tblW w:w="0" w:type="dxa"/>
              <w:tblLook w:val="04A0" w:firstRow="1" w:lastRow="0" w:firstColumn="1" w:lastColumn="0" w:noHBand="0" w:noVBand="1"/>
            </w:tblPr>
            <w:tblGrid>
              <w:gridCol w:w="10674"/>
            </w:tblGrid>
            <w:tr w:rsidR="008F4B00">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TableBody"/>
            </w:pPr>
          </w:p>
        </w:tc>
      </w:tr>
    </w:tbl>
    <w:p w:rsidR="008F4B00" w:rsidRDefault="008F4B00">
      <w:pPr>
        <w:pStyle w:val="ProductList-Body"/>
      </w:pPr>
    </w:p>
    <w:p w:rsidR="008F4B00" w:rsidRDefault="00E5380B">
      <w:pPr>
        <w:pStyle w:val="ProductList-OfferingGroupHeading"/>
        <w:outlineLvl w:val="1"/>
      </w:pPr>
      <w:bookmarkStart w:id="198" w:name="_Sec618"/>
      <w:r>
        <w:t>Windows</w:t>
      </w:r>
      <w:bookmarkEnd w:id="198"/>
      <w:r>
        <w:fldChar w:fldCharType="begin"/>
      </w:r>
      <w:r>
        <w:instrText xml:space="preserve"> TC "</w:instrText>
      </w:r>
      <w:bookmarkStart w:id="199" w:name="_Toc470725472"/>
      <w:r>
        <w:instrText>Windows</w:instrText>
      </w:r>
      <w:bookmarkEnd w:id="199"/>
      <w:r>
        <w:instrText>" \l 2</w:instrText>
      </w:r>
      <w:r>
        <w:fldChar w:fldCharType="end"/>
      </w:r>
    </w:p>
    <w:p w:rsidR="008F4B00" w:rsidRDefault="00E5380B">
      <w:pPr>
        <w:pStyle w:val="ProductList-Offering2HeadingNoBorder"/>
        <w:outlineLvl w:val="2"/>
      </w:pPr>
      <w:bookmarkStart w:id="200" w:name="_Sec652"/>
      <w:r>
        <w:t xml:space="preserve">Windowsi lauaarvuti </w:t>
      </w:r>
      <w:r>
        <w:t>operatsioonisüsteem</w:t>
      </w:r>
      <w:bookmarkEnd w:id="200"/>
      <w:r>
        <w:fldChar w:fldCharType="begin"/>
      </w:r>
      <w:r>
        <w:instrText xml:space="preserve"> TC "</w:instrText>
      </w:r>
      <w:bookmarkStart w:id="201" w:name="_Toc470725473"/>
      <w:r>
        <w:instrText>Windowsi lauaarvuti operatsioonisüsteem</w:instrText>
      </w:r>
      <w:bookmarkEnd w:id="201"/>
      <w:r>
        <w:instrText>" \l 3</w:instrText>
      </w:r>
      <w:r>
        <w:fldChar w:fldCharType="end"/>
      </w:r>
    </w:p>
    <w:p w:rsidR="008F4B00" w:rsidRDefault="00E5380B">
      <w:pPr>
        <w:pStyle w:val="ProductList-Offering1SubSection"/>
        <w:outlineLvl w:val="3"/>
      </w:pPr>
      <w:bookmarkStart w:id="202" w:name="_Sec700"/>
      <w:r>
        <w:t>1. Programmi saadavus</w:t>
      </w:r>
      <w:bookmarkEnd w:id="202"/>
    </w:p>
    <w:tbl>
      <w:tblPr>
        <w:tblStyle w:val="PURTable"/>
        <w:tblW w:w="0" w:type="dxa"/>
        <w:tblLook w:val="04A0" w:firstRow="1" w:lastRow="0" w:firstColumn="1" w:lastColumn="0" w:noHBand="0" w:noVBand="1"/>
      </w:tblPr>
      <w:tblGrid>
        <w:gridCol w:w="3986"/>
        <w:gridCol w:w="612"/>
        <w:gridCol w:w="605"/>
        <w:gridCol w:w="606"/>
        <w:gridCol w:w="599"/>
        <w:gridCol w:w="603"/>
        <w:gridCol w:w="606"/>
        <w:gridCol w:w="612"/>
        <w:gridCol w:w="634"/>
        <w:gridCol w:w="618"/>
        <w:gridCol w:w="608"/>
        <w:gridCol w:w="689"/>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9" w:space="0" w:color="FFFFFF"/>
              <w:left w:val="single" w:sz="9" w:space="0" w:color="FFFFFF"/>
              <w:bottom w:val="dashed" w:sz="4" w:space="0" w:color="BFBFBF"/>
              <w:right w:val="single" w:sz="9" w:space="0" w:color="FFFFFF"/>
            </w:tcBorders>
          </w:tcPr>
          <w:p w:rsidR="008F4B00" w:rsidRDefault="00E5380B">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rPr>
                <w:color w:val="000000"/>
              </w:rPr>
              <w:t>Windows 10 Enterprise LTSB 2016 täiendus (seadme kohta)</w:t>
            </w:r>
            <w:r>
              <w:fldChar w:fldCharType="begin"/>
            </w:r>
            <w:r>
              <w:instrText xml:space="preserve"> XE "Windows 10 Enterprise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rPr>
                <w:color w:val="000000"/>
              </w:rPr>
              <w:t>Windows 10 Enterprise E3 ja LTSB 2016 täiendus (seadme kohta)</w:t>
            </w:r>
            <w:r>
              <w:fldChar w:fldCharType="begin"/>
            </w:r>
            <w:r>
              <w:instrText xml:space="preserve"> XE "</w:instrText>
            </w:r>
            <w:r>
              <w:instrText xml:space="preserve">Windows 10 Enterprise E3 ja LTSB 2016 täiendus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t>Windows 10 Enterprise E3 kasutaja kohta</w:t>
            </w:r>
            <w:r>
              <w:fldChar w:fldCharType="begin"/>
            </w:r>
            <w:r>
              <w:instrText xml:space="preserve"> XE "Windows 10 Enterprise E3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F4B00" w:rsidRDefault="008F4B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t>Windows 10 Enterprise E3 kasutaja kohta tarkvarakindlustuse põhjal</w:t>
            </w:r>
            <w:r>
              <w:fldChar w:fldCharType="begin"/>
            </w:r>
            <w:r>
              <w:instrText xml:space="preserve"> XE "Windows 10 Enterprise E3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t>Windows 10 Enterprise E5 seadme või kasutaja kohta</w:t>
            </w:r>
            <w:r>
              <w:fldChar w:fldCharType="begin"/>
            </w:r>
            <w:r>
              <w:instrText xml:space="preserve"> XE "Windows 10 Enterprise E5 seadme või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t xml:space="preserve">Windows 10 Enterprise E5 kasutaja kohta tarkvarakindlustuse põhjal </w:t>
            </w:r>
            <w:r>
              <w:fldChar w:fldCharType="begin"/>
            </w:r>
            <w:r>
              <w:instrText xml:space="preserve"> XE "Windows 10 Enterprise E5 kasutaja kohta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t>Windows 10 Education E5 seadmepõhine lisalitsents (E3-le seadme kohta)</w:t>
            </w:r>
            <w:r>
              <w:fldChar w:fldCharType="begin"/>
            </w:r>
            <w:r>
              <w:instrText xml:space="preserve"> XE "</w:instrText>
            </w:r>
            <w:r>
              <w:instrText xml:space="preserve">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t>Windows 10 Mobile Enterprise (seadme kohta)</w:t>
            </w:r>
            <w:r>
              <w:fldChar w:fldCharType="begin"/>
            </w:r>
            <w:r>
              <w:instrText xml:space="preserve"> XE "Windows 10 Mobile Enterprise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t>Windows 10 Enterprise E3 kasutajapõhine lisalitsents (E3-le seadme kohta)</w:t>
            </w:r>
            <w:r>
              <w:fldChar w:fldCharType="begin"/>
            </w:r>
            <w:r>
              <w:instrText xml:space="preserve"> XE "</w:instrText>
            </w:r>
            <w:r>
              <w:instrText xml:space="preserve">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lastRenderedPageBreak/>
              <w:t>Windows Virtual Desktop Access</w:t>
            </w:r>
            <w:r>
              <w:fldChar w:fldCharType="begin"/>
            </w:r>
            <w:r>
              <w:instrText xml:space="preserve"> XE "Windows Virtual Desktop Access" </w:instrText>
            </w:r>
            <w:r>
              <w:fldChar w:fldCharType="end"/>
            </w:r>
            <w:r>
              <w:t xml:space="preserve"> (seadme tarkvaralitsentsi kohta)</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r>
      <w:tr w:rsidR="008F4B00">
        <w:tc>
          <w:tcPr>
            <w:tcW w:w="4160" w:type="dxa"/>
            <w:tcBorders>
              <w:top w:val="dashed" w:sz="4" w:space="0" w:color="BFBFBF"/>
              <w:left w:val="single" w:sz="9" w:space="0" w:color="FFFFFF"/>
              <w:bottom w:val="none" w:sz="4" w:space="0" w:color="BFBFBF"/>
              <w:right w:val="single" w:sz="9" w:space="0" w:color="FFFFFF"/>
            </w:tcBorders>
          </w:tcPr>
          <w:p w:rsidR="008F4B00" w:rsidRDefault="00E5380B">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F4B00" w:rsidRDefault="00E5380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F4B00" w:rsidRDefault="00E5380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F4B00" w:rsidRDefault="008F4B00">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3"/>
      </w:pPr>
      <w:bookmarkStart w:id="203" w:name="_Sec755"/>
      <w:r>
        <w:t>2. Toote tingimused</w:t>
      </w:r>
      <w:bookmarkEnd w:id="203"/>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w:instrText>
            </w:r>
            <w:r>
              <w:instrText xml:space="preserve">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w:instrText>
            </w:r>
            <w:r>
              <w:instrText>extList   \s NoStyle \t "Madalama taseme väljaanded: lubatud madalama taseme väljaanded, mis vastavad määratud kõrgema taseme väljaannetele. Klient võib kasutada lubatud madalama taseme väljaannet litsentsitud kõrgema taseme väljaande asemel, nagu on lubat</w:instrText>
            </w:r>
            <w:r>
              <w:instrText xml:space="preserve">ud üldkehtivates litsentsitingimustes." </w:instrText>
            </w:r>
            <w:r>
              <w:fldChar w:fldCharType="separate"/>
            </w:r>
            <w:r>
              <w:rPr>
                <w:color w:val="0563C1"/>
              </w:rPr>
              <w:t>Madalama taseme väljaanded</w:t>
            </w:r>
            <w:r>
              <w:fldChar w:fldCharType="end"/>
            </w:r>
            <w:r>
              <w:t>: Enterprise kuni Pro</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(tarkvarakindlust</w:instrText>
            </w:r>
            <w:r>
              <w:instrText xml:space="preserve">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w:t>
            </w:r>
            <w:r>
              <w:rPr>
                <w:color w:val="404040"/>
              </w:rPr>
              <w: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w:instrText>
            </w:r>
            <w:r>
              <w:instrText xml:space="preserve">n Solutionsi klient teavitada litsentside või määratud iga-aastase kohustuse vähendamisest." </w:instrText>
            </w:r>
            <w:r>
              <w:fldChar w:fldCharType="separate"/>
            </w:r>
            <w:r>
              <w:rPr>
                <w:color w:val="0563C1"/>
              </w:rPr>
              <w:t>Vähendamiseks sobilik</w:t>
            </w:r>
            <w:r>
              <w:fldChar w:fldCharType="end"/>
            </w:r>
            <w:r>
              <w:t>: Lisalitsentsid, Windows 10 Enterprise E5</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"Õpilase kasutuseeli</w:instrText>
            </w:r>
            <w:r>
              <w:instrText xml:space="preserve">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w:instrText>
            </w:r>
            <w:r>
              <w:instrText xml:space="preserv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2.1 Kvalifitseeruvad operatsioonisüsteemid</w:t>
      </w:r>
    </w:p>
    <w:p w:rsidR="008F4B00" w:rsidRDefault="00E5380B">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w:instrText>
      </w:r>
      <w:r>
        <w:instrText xml:space="preserve">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w:instrText>
      </w:r>
      <w:r>
        <w:instrText xml:space="preserv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Seetõttu peavad kõik seadmed, mille jaoks klient h</w:t>
      </w:r>
      <w:r>
        <w:t xml:space="preserve">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w:instrText>
      </w:r>
      <w:r>
        <w:instrText xml:space="preserve">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8F4B00" w:rsidRDefault="008F4B00">
      <w:pPr>
        <w:pStyle w:val="ProductList-Body"/>
      </w:pPr>
    </w:p>
    <w:p w:rsidR="008F4B00" w:rsidRDefault="00E5380B">
      <w:pPr>
        <w:pStyle w:val="ProductList-SubClauseHeading"/>
        <w:outlineLvl w:val="5"/>
      </w:pPr>
      <w:r>
        <w:t>2.1.1 Kvalifitseeruvate operatsioonisüsteemide tabel</w:t>
      </w:r>
    </w:p>
    <w:p w:rsidR="008F4B00" w:rsidRDefault="00E5380B">
      <w:pPr>
        <w:pStyle w:val="ProductList-BodyIndented"/>
      </w:pPr>
      <w:r>
        <w:t>Kvalifitseeruvad operatsioonisüsteemid programmi tüübi j</w:t>
      </w:r>
      <w:r>
        <w:t>ärgi on järgmised.</w:t>
      </w:r>
    </w:p>
    <w:tbl>
      <w:tblPr>
        <w:tblStyle w:val="PURTable0"/>
        <w:tblW w:w="0" w:type="dxa"/>
        <w:tblLook w:val="04A0" w:firstRow="1" w:lastRow="0" w:firstColumn="1" w:lastColumn="0" w:noHBand="0" w:noVBand="1"/>
      </w:tblPr>
      <w:tblGrid>
        <w:gridCol w:w="3369"/>
        <w:gridCol w:w="1455"/>
        <w:gridCol w:w="1455"/>
        <w:gridCol w:w="1372"/>
        <w:gridCol w:w="1417"/>
        <w:gridCol w:w="1362"/>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Olemasolev Enterprise Agreement (EA) / Open Value, ettevõtteülene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Microsofti toodete ja teenuste leping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Academic ja Charity</w:t>
            </w:r>
          </w:p>
        </w:tc>
      </w:tr>
      <w:tr w:rsidR="008F4B00">
        <w:tc>
          <w:tcPr>
            <w:tcW w:w="4040" w:type="dxa"/>
            <w:tcBorders>
              <w:top w:val="single" w:sz="4" w:space="0" w:color="000000"/>
              <w:left w:val="single" w:sz="4" w:space="0" w:color="000000"/>
              <w:bottom w:val="single" w:sz="4" w:space="0" w:color="000000"/>
              <w:right w:val="none" w:sz="4" w:space="0" w:color="000000"/>
            </w:tcBorders>
          </w:tcPr>
          <w:p w:rsidR="008F4B00" w:rsidRDefault="00E5380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F4B00" w:rsidRDefault="008F4B00">
            <w:pPr>
              <w:pStyle w:val="ProductList-TableBody"/>
              <w:jc w:val="center"/>
            </w:pP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none" w:sz="4" w:space="0" w:color="000000"/>
            </w:tcBorders>
          </w:tcPr>
          <w:p w:rsidR="008F4B00" w:rsidRDefault="00E5380B">
            <w:pPr>
              <w:pStyle w:val="ProductList-TableBody"/>
            </w:pPr>
            <w:r>
              <w:rPr>
                <w:b/>
              </w:rPr>
              <w:t>Windows 8 ja Windows 8.1</w:t>
            </w: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F4B00" w:rsidRDefault="008F4B00">
            <w:pPr>
              <w:pStyle w:val="ProductList-TableBody"/>
              <w:jc w:val="center"/>
            </w:pP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  Enterprise (N, K, KN), Pro (N, K, KN, kettata)</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  Windows 8 ja Windows 8.1 (kaasa arvatud ühekeelne)</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none" w:sz="4" w:space="0" w:color="000000"/>
            </w:tcBorders>
          </w:tcPr>
          <w:p w:rsidR="008F4B00" w:rsidRDefault="00E5380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F4B00" w:rsidRDefault="008F4B00">
            <w:pPr>
              <w:pStyle w:val="ProductList-TableBody"/>
              <w:jc w:val="center"/>
            </w:pP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  Enterprise (N, K, KN), Professional (N, K, KN, kettata, Ultimate</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none" w:sz="4" w:space="0" w:color="000000"/>
            </w:tcBorders>
          </w:tcPr>
          <w:p w:rsidR="008F4B00" w:rsidRDefault="00E5380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F4B00" w:rsidRDefault="008F4B00">
            <w:pPr>
              <w:pStyle w:val="ProductList-TableBody"/>
              <w:jc w:val="center"/>
            </w:pP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  Home Premium, Home Basic või Starter Edition</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none" w:sz="4" w:space="0" w:color="000000"/>
            </w:tcBorders>
          </w:tcPr>
          <w:p w:rsidR="008F4B00" w:rsidRDefault="00E5380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F4B00" w:rsidRDefault="008F4B00">
            <w:pPr>
              <w:pStyle w:val="ProductList-TableBody"/>
              <w:jc w:val="center"/>
            </w:pP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  Home ja Starter Edition</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none" w:sz="4" w:space="0" w:color="000000"/>
            </w:tcBorders>
          </w:tcPr>
          <w:p w:rsidR="008F4B00" w:rsidRDefault="00E5380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F4B00" w:rsidRDefault="008F4B00">
            <w:pPr>
              <w:pStyle w:val="ProductList-TableBody"/>
              <w:jc w:val="center"/>
            </w:pP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none" w:sz="4" w:space="0" w:color="000000"/>
            </w:tcBorders>
          </w:tcPr>
          <w:p w:rsidR="008F4B00" w:rsidRDefault="00E5380B">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F4B00" w:rsidRDefault="008F4B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F4B00" w:rsidRDefault="008F4B00">
            <w:pPr>
              <w:pStyle w:val="ProductList-TableBody"/>
              <w:jc w:val="center"/>
            </w:pP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 Windows 2000 Professional manussüsteemidele</w:t>
            </w:r>
            <w:r>
              <w:fldChar w:fldCharType="begin"/>
            </w:r>
            <w:r>
              <w:instrText xml:space="preserve"> XE "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 Windows XP Professional manussüsteemidele</w:t>
            </w:r>
            <w:r>
              <w:fldChar w:fldCharType="begin"/>
            </w:r>
            <w:r>
              <w:instrText xml:space="preserve"> XE "</w:instrText>
            </w:r>
            <w:r>
              <w:instrText xml:space="preserve">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Vista Business manussüsteemidele, Ultimate manussüsteemidele</w:t>
            </w:r>
            <w:r>
              <w:fldChar w:fldCharType="begin"/>
            </w:r>
            <w:r>
              <w:instrText xml:space="preserve"> XE "Windows Vista Business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7 Professional manussüsteemidele, Ult</w:t>
            </w:r>
            <w:r>
              <w:t>imate manussüsteemidele</w:t>
            </w:r>
            <w:r>
              <w:fldChar w:fldCharType="begin"/>
            </w:r>
            <w:r>
              <w:instrText xml:space="preserve"> XE "Windows 7 Professional manussüsteemidele, 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bl>
    <w:p w:rsidR="008F4B00" w:rsidRDefault="00E5380B">
      <w:pPr>
        <w:pStyle w:val="ProductList-BodyIndented"/>
      </w:pPr>
      <w:r>
        <w:rPr>
          <w:i/>
          <w:vertAlign w:val="superscript"/>
        </w:rPr>
        <w:t>1</w:t>
      </w:r>
      <w:r>
        <w:rPr>
          <w:i/>
        </w:rPr>
        <w:t xml:space="preserve">Kehtib ka liitumise või omandamise kaudu saadud kvalifitseeruvatele seadmetele </w:t>
      </w:r>
    </w:p>
    <w:p w:rsidR="008F4B00" w:rsidRDefault="00E5380B">
      <w:pPr>
        <w:pStyle w:val="ProductList-BodyIndented"/>
      </w:pPr>
      <w:r>
        <w:rPr>
          <w:i/>
          <w:vertAlign w:val="superscript"/>
        </w:rPr>
        <w:lastRenderedPageBreak/>
        <w:t>2</w:t>
      </w:r>
      <w:r>
        <w:rPr>
          <w:i/>
        </w:rPr>
        <w:t>Veergu kasutatakse ka vastuvõetava kvalifitseeruva operatsioonisüsteemi märkimiseks kasutaja põhiseadme jaoks, kui kasutaja on litsentsitud Windowsi tarkvarakindlustusega kasu</w:t>
      </w:r>
      <w:r>
        <w:rPr>
          <w:i/>
        </w:rPr>
        <w:t>taja kohta.</w:t>
      </w:r>
    </w:p>
    <w:p w:rsidR="008F4B00" w:rsidRDefault="00E5380B">
      <w:pPr>
        <w:pStyle w:val="ProductList-BodyIndented"/>
      </w:pPr>
      <w:r>
        <w:rPr>
          <w:i/>
          <w:vertAlign w:val="superscript"/>
        </w:rPr>
        <w:t>3</w:t>
      </w:r>
      <w:r>
        <w:rPr>
          <w:i/>
        </w:rPr>
        <w:t>Ei kohandu litsentsidele Academic, Charity ja OV-CW.</w:t>
      </w:r>
    </w:p>
    <w:p w:rsidR="008F4B00" w:rsidRDefault="00E5380B">
      <w:pPr>
        <w:pStyle w:val="ProductList-BodyIndented"/>
      </w:pPr>
      <w:r>
        <w:rPr>
          <w:i/>
          <w:vertAlign w:val="superscript"/>
        </w:rPr>
        <w:t>4</w:t>
      </w:r>
      <w:r>
        <w:rPr>
          <w:i/>
        </w:rPr>
        <w:t>N, K ja KN on eriväljaanded, mis on saadaval valitud turgudel.</w:t>
      </w:r>
    </w:p>
    <w:p w:rsidR="008F4B00" w:rsidRDefault="00E5380B">
      <w:pPr>
        <w:pStyle w:val="ProductList-BodyIndented"/>
      </w:pPr>
      <w:r>
        <w:rPr>
          <w:i/>
          <w:vertAlign w:val="superscript"/>
        </w:rPr>
        <w:t>5</w:t>
      </w:r>
      <w:r>
        <w:rPr>
          <w:i/>
        </w:rPr>
        <w:t>Kasutuspiirangud leiate altpoolt jaotisest 2.1.2.1</w:t>
      </w:r>
    </w:p>
    <w:p w:rsidR="008F4B00" w:rsidRDefault="008F4B00">
      <w:pPr>
        <w:pStyle w:val="ProductList-BodyIndented"/>
      </w:pPr>
    </w:p>
    <w:p w:rsidR="008F4B00" w:rsidRDefault="00E5380B">
      <w:pPr>
        <w:pStyle w:val="ProductList-SubClauseHeading"/>
        <w:outlineLvl w:val="5"/>
      </w:pPr>
      <w:r>
        <w:t>2.1.2 Piiratud kasutusega kvalifitseeruvate operatsioonisüsteemide tabel</w:t>
      </w:r>
    </w:p>
    <w:p w:rsidR="008F4B00" w:rsidRDefault="00E5380B">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w:t>
      </w:r>
      <w:r>
        <w:t>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8F4B0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Microsofti toodete ja teenuste leping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Academic ja Charity</w:t>
            </w:r>
          </w:p>
        </w:tc>
      </w:tr>
      <w:tr w:rsidR="008F4B00">
        <w:tc>
          <w:tcPr>
            <w:tcW w:w="46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Windows 10 IoT Enterprise </w:t>
            </w:r>
            <w:r>
              <w:t>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6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6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6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6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6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6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6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6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6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bl>
    <w:p w:rsidR="008F4B00" w:rsidRDefault="00E5380B">
      <w:pPr>
        <w:pStyle w:val="ProductList-BodyIndented"/>
      </w:pPr>
      <w:r>
        <w:rPr>
          <w:i/>
          <w:vertAlign w:val="superscript"/>
        </w:rPr>
        <w:t>1</w:t>
      </w:r>
      <w:r>
        <w:rPr>
          <w:i/>
        </w:rPr>
        <w:t xml:space="preserve">Kehtib ka liitumise või omandamise kaudu saadud kvalifitseeruvatele seadmetele </w:t>
      </w:r>
    </w:p>
    <w:p w:rsidR="008F4B00" w:rsidRDefault="00E5380B">
      <w:pPr>
        <w:pStyle w:val="ProductList-BodyIndented"/>
      </w:pPr>
      <w:r>
        <w:rPr>
          <w:i/>
          <w:vertAlign w:val="superscript"/>
        </w:rPr>
        <w:t>2</w:t>
      </w:r>
      <w:r>
        <w:rPr>
          <w:i/>
        </w:rPr>
        <w:t>Ei kohandu litsentsidele Academic, Charity ja OV-CW.</w:t>
      </w:r>
    </w:p>
    <w:p w:rsidR="008F4B00" w:rsidRDefault="00E5380B">
      <w:pPr>
        <w:pStyle w:val="ProductList-BodyIndented"/>
      </w:pPr>
      <w:r>
        <w:rPr>
          <w:i/>
          <w:vertAlign w:val="superscript"/>
        </w:rPr>
        <w:t>3</w:t>
      </w:r>
      <w:r>
        <w:rPr>
          <w:i/>
        </w:rPr>
        <w:t>Jaotis 2.1.2.2 ei kehti jaemüügiks või õhukestele klientidele mõeldud Windows 10 IoT Enterprise’i kohta</w:t>
      </w:r>
    </w:p>
    <w:p w:rsidR="008F4B00" w:rsidRDefault="008F4B00">
      <w:pPr>
        <w:pStyle w:val="ProductList-BodyIndented"/>
      </w:pPr>
    </w:p>
    <w:p w:rsidR="008F4B00" w:rsidRDefault="00E5380B">
      <w:pPr>
        <w:pStyle w:val="ProductList-BodyIndented"/>
      </w:pPr>
      <w:r>
        <w:rPr>
          <w:b/>
        </w:rPr>
        <w:t>2.1.2.1 Tingimuslike kvalifitseeruvate operatsioonisüsteemide kasutuspiirangud</w:t>
      </w:r>
    </w:p>
    <w:p w:rsidR="008F4B00" w:rsidRDefault="00E5380B">
      <w:pPr>
        <w:pStyle w:val="ProductList-BodyIndented"/>
      </w:pPr>
      <w:r>
        <w:t>Kui täiendustarkvara on installitud seadmetes, milles oli varem litsents</w:t>
      </w:r>
      <w:r>
        <w:t xml:space="preserve">itud ja töötas tingimuslike kvalifitseeruvate operatsioonisüsteemide mis tahes eelnev versioon, rakenduvad järgmised tingimused.  </w:t>
      </w:r>
    </w:p>
    <w:p w:rsidR="008F4B00" w:rsidRDefault="00E5380B" w:rsidP="00923FA8">
      <w:pPr>
        <w:pStyle w:val="ProductList-Bullet"/>
        <w:numPr>
          <w:ilvl w:val="1"/>
          <w:numId w:val="22"/>
        </w:numPr>
      </w:pPr>
      <w:r>
        <w:t>Konkreetne kasutus. Kliendi litsentsitud seade on mõeldud kindlaks kasutusotstarbeks. Klient võib tarkvara kasutada ainult se</w:t>
      </w:r>
      <w:r>
        <w:t xml:space="preserve">llel otstarbel. </w:t>
      </w:r>
    </w:p>
    <w:p w:rsidR="008F4B00" w:rsidRDefault="00E5380B" w:rsidP="00923FA8">
      <w:pPr>
        <w:pStyle w:val="ProductList-Bullet"/>
        <w:numPr>
          <w:ilvl w:val="1"/>
          <w:numId w:val="22"/>
        </w:numPr>
      </w:pPr>
      <w:r>
        <w:t>Muu tarkvara. Klient võib koos tarkvaraga teisi programme kasutada siis, kui need toetavad otseselt seadme tootja ettenähtud kasutusviisi, pakuvad süsteemiutiliite, ressursihaldust, viirusetõrjet või sarnast kaitset. Kui kliendi tööstussüs</w:t>
      </w:r>
      <w:r>
        <w:t>teem sooritab töölauafunktsioone, peab klient töölauafunktsioonide puhul tagama järgmise: i) neid kasutatakse ainult tööstuse funktsioonide toeks ja ii) need töötavad ainult siis, kui need on tehniliselt integreeritud tööstusharu programmiga või rakendavad</w:t>
      </w:r>
      <w:r>
        <w:t xml:space="preserve"> tehniliselt jõustatavaid poliitikaid või struktuure töötama ainult siis, kui neid kasutatakse tööstusharu programmi funktsioonidega. „Töölauafunktsioonid” hõlmab siin: meiliteenust, tekstitöötlust, arvutustabeleid, andmebaase, plaanimist või isiklikku fin</w:t>
      </w:r>
      <w:r>
        <w:t xml:space="preserve">antstarkvara. Tööstusprogramm tähendab siinkohal seadet, mis rakendab ainult tööstusharule või ülesandele kohast tarkvaraprogrammi. See seade võib sellisele serveris töötavale tarkvarale juurdepääsu saamiseks kasutada terminaliteenuste protokolle. Kliendi </w:t>
      </w:r>
      <w:r>
        <w:t xml:space="preserve">tööstussüsteem ei tohi juurutatud konfiguratsioonis olla kasutatav üldotstarbelise arvutina või äriliselt kasutatava asendusena sellisele süsteemile. </w:t>
      </w:r>
    </w:p>
    <w:p w:rsidR="008F4B00" w:rsidRDefault="00E5380B" w:rsidP="00923FA8">
      <w:pPr>
        <w:pStyle w:val="ProductList-Bullet"/>
        <w:numPr>
          <w:ilvl w:val="1"/>
          <w:numId w:val="22"/>
        </w:numPr>
      </w:pPr>
      <w:r>
        <w:t xml:space="preserve">Kui täiendate tarkvara Windows Embedded mõnda varasemat versiooni, mis on ülalolevas tabelis määratletud </w:t>
      </w:r>
      <w:r>
        <w:t xml:space="preserve">„müügikoha” või „kassa” jaoks või „jaemüügiks”, peab klient kasutama versioonitäiendustarkvara koos kassarakendusega ja kassarakendus peab olema tarkvara peamine kasutuskoht. Müügikoha rakendus on tarkvararakendus, mis teostab järgmisi funktsioone: müügi- </w:t>
      </w:r>
      <w:r>
        <w:t>ja teenusetehingute töötlemine, inventuuri skannimine ja jälgimine, kliendiandmete salvestamine või edastamine, seotud haldusfunktsioonid ja klientidele otseselt või kaudselt saadaolevate toodete ja teenuste kohta teabe andmine.</w:t>
      </w:r>
    </w:p>
    <w:p w:rsidR="008F4B00" w:rsidRDefault="008F4B00">
      <w:pPr>
        <w:pStyle w:val="ProductList-BodyIndented"/>
      </w:pPr>
    </w:p>
    <w:p w:rsidR="008F4B00" w:rsidRDefault="00E5380B">
      <w:pPr>
        <w:pStyle w:val="ProductList-BodyIndented"/>
      </w:pPr>
      <w:r>
        <w:rPr>
          <w:b/>
        </w:rPr>
        <w:t>2.1.2.2 Tingimuslike kvalifitseeruvate operatsioonisüsteemide tarkvarakindlustuse ostupiirangud</w:t>
      </w:r>
    </w:p>
    <w:p w:rsidR="008F4B00" w:rsidRDefault="00E5380B">
      <w:pPr>
        <w:pStyle w:val="ProductList-BodyIndented"/>
      </w:pPr>
      <w:r>
        <w:t>Olenemata jaotises 4.1 esitatud vastupidistest tingimustest ei tohi tarkvarakindlustust osta tingimuslike kvalifitseeritud operatsioonisüsteemidega litsentsitud</w:t>
      </w:r>
      <w:r>
        <w:t xml:space="preserve"> seadmete jaoks. See piirang ei kehti jaemüügiks või õhukestele klientidele mõeldud Windows 10 IoT-ga litsentsitud seadmete kohta.</w:t>
      </w:r>
    </w:p>
    <w:p w:rsidR="008F4B00" w:rsidRDefault="008F4B00">
      <w:pPr>
        <w:pStyle w:val="ProductList-SubClauseHeading"/>
        <w:outlineLvl w:val="5"/>
      </w:pPr>
    </w:p>
    <w:p w:rsidR="008F4B00" w:rsidRDefault="00E5380B">
      <w:pPr>
        <w:pStyle w:val="ProductList-SubClauseHeading"/>
        <w:outlineLvl w:val="5"/>
      </w:pPr>
      <w:r>
        <w:t>2.1.3 Kvalifitseeruva operatsioonisüsteemi reeglid Windows VL-i täienduslitsentside jaoks</w:t>
      </w:r>
    </w:p>
    <w:p w:rsidR="008F4B00" w:rsidRDefault="00E5380B" w:rsidP="00923FA8">
      <w:pPr>
        <w:pStyle w:val="ProductList-Bullet"/>
        <w:numPr>
          <w:ilvl w:val="1"/>
          <w:numId w:val="23"/>
        </w:numPr>
      </w:pPr>
      <w:r>
        <w:t>Kvalifitseeruv operatsioonisüsteem</w:t>
      </w:r>
      <w:r>
        <w:t xml:space="preserve"> tuleb installida seadmesse, millele määratakse VL-i täienduslitsents.</w:t>
      </w:r>
    </w:p>
    <w:p w:rsidR="008F4B00" w:rsidRDefault="00E5380B" w:rsidP="00923FA8">
      <w:pPr>
        <w:pStyle w:val="ProductList-Bullet"/>
        <w:numPr>
          <w:ilvl w:val="1"/>
          <w:numId w:val="23"/>
        </w:numPr>
      </w:pPr>
      <w:r>
        <w:t>Apple Macintosh on kvalifitseeruv operatsioonisüsteem ainult siis, kui selle on volitatud tootja enne seadme esmast müüki seadmesse eelinstallinud.</w:t>
      </w:r>
    </w:p>
    <w:p w:rsidR="008F4B00" w:rsidRDefault="00E5380B" w:rsidP="00923FA8">
      <w:pPr>
        <w:pStyle w:val="ProductList-Bullet"/>
        <w:numPr>
          <w:ilvl w:val="1"/>
          <w:numId w:val="23"/>
        </w:numPr>
      </w:pPr>
      <w:r>
        <w:t xml:space="preserve">VL-i täienduslitsentsi juurutamiseks </w:t>
      </w:r>
      <w:r>
        <w:t xml:space="preserve">peavad kliendid kvalifitseeruva operatsioonisüsteemi seadmest eemaldama, kui neil pole tarkvarakindlustust ka VL-i täienduslitsentsile. </w:t>
      </w:r>
    </w:p>
    <w:p w:rsidR="008F4B00" w:rsidRDefault="00E5380B" w:rsidP="00923FA8">
      <w:pPr>
        <w:pStyle w:val="ProductList-Bullet"/>
        <w:numPr>
          <w:ilvl w:val="1"/>
          <w:numId w:val="23"/>
        </w:numPr>
      </w:pPr>
      <w:r>
        <w:lastRenderedPageBreak/>
        <w:t>Academic Select, Academic Open, CASA ja Open Value Subscription – Education Solutionsi kliendid, kes hangivad täiendusl</w:t>
      </w:r>
      <w:r>
        <w:t>itsentsid, kasutades kvalifitseeruva operatsioonisüsteemina Windows XP Starter Editionit, Windows Vista Starter Editionit või Windows 7 Starter Editionit, loobuvad kõikidest õigustest viia see litsents osturiigist välja.</w:t>
      </w:r>
    </w:p>
    <w:p w:rsidR="008F4B00" w:rsidRDefault="008F4B00">
      <w:pPr>
        <w:pStyle w:val="ProductList-BodyIndented"/>
      </w:pPr>
    </w:p>
    <w:p w:rsidR="008F4B00" w:rsidRDefault="00E5380B">
      <w:pPr>
        <w:pStyle w:val="ProductList-ClauseHeading"/>
        <w:outlineLvl w:val="4"/>
      </w:pPr>
      <w:r>
        <w:t xml:space="preserve">2.2 Windows Enterpriseʼi täiendus </w:t>
      </w:r>
      <w:r>
        <w:t>(versioonita) ja Windows Professionali täiendus (versioonita)</w:t>
      </w:r>
    </w:p>
    <w:p w:rsidR="008F4B00" w:rsidRDefault="00E5380B">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w:t>
      </w:r>
      <w:r>
        <w:rPr>
          <w:color w:val="0563C1"/>
        </w:rPr>
        <w:t>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w:t>
      </w:r>
      <w:r>
        <w:rPr>
          <w:color w:val="0563C1"/>
        </w:rPr>
        <w:t>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w:instrText>
      </w:r>
      <w:r>
        <w:instrText xml:space="preserve">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8F4B00" w:rsidRDefault="008F4B00">
      <w:pPr>
        <w:pStyle w:val="ProductList-Body"/>
      </w:pPr>
    </w:p>
    <w:p w:rsidR="008F4B00" w:rsidRDefault="00E5380B">
      <w:pPr>
        <w:pStyle w:val="ProductList-ClauseHeading"/>
        <w:outlineLvl w:val="4"/>
      </w:pPr>
      <w:r>
        <w:t>2.3 Tõmmise tegemine Windows 10 korral</w:t>
      </w:r>
    </w:p>
    <w:p w:rsidR="008F4B00" w:rsidRDefault="00E5380B">
      <w:pPr>
        <w:pStyle w:val="ProductList-Body"/>
      </w:pPr>
      <w:r>
        <w:t>Kui kolmas osapool kavatseb teha Windowsi tõmmise klien</w:t>
      </w:r>
      <w:r>
        <w:t xml:space="preserve">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w:t>
      </w:r>
      <w:r>
        <w:t xml:space="preserve"> esitama kolmandale osapoolele kirjaliku dokumentatsiooni, mis tõestab, et kliendil on selle tarkvara litsentsid, mille kolmas osapool installib.</w:t>
      </w:r>
    </w:p>
    <w:p w:rsidR="008F4B00" w:rsidRDefault="008F4B00">
      <w:pPr>
        <w:pStyle w:val="ProductList-Body"/>
      </w:pPr>
    </w:p>
    <w:p w:rsidR="008F4B00" w:rsidRDefault="00E5380B">
      <w:pPr>
        <w:pStyle w:val="ProductList-ClauseHeading"/>
        <w:outlineLvl w:val="4"/>
      </w:pPr>
      <w:r>
        <w:t>2.4 Piirkondlikud tingimuste täitmise võimalused</w:t>
      </w:r>
    </w:p>
    <w:p w:rsidR="008F4B00" w:rsidRDefault="00E5380B">
      <w:pPr>
        <w:pStyle w:val="ProductList-SubClauseHeading"/>
        <w:outlineLvl w:val="5"/>
      </w:pPr>
      <w:r>
        <w:t>2.4.1 Microsoft Windows XP Professionali, Vista Businessi ja</w:t>
      </w:r>
      <w:r>
        <w:t xml:space="preserve"> 7 Professionali N-versioonid (ilma Windows Media Playerita)</w:t>
      </w:r>
    </w:p>
    <w:p w:rsidR="008F4B00" w:rsidRDefault="00E5380B">
      <w:pPr>
        <w:pStyle w:val="ProductList-BodyIndented"/>
      </w:pPr>
      <w:r>
        <w:t>Klientidel, kes asuvad mõnes Euroopa Liidu või Euroopa Vabakaubanduse Assotsiatsiooni riigis, võib olla õigus hankida meediume Windows XP Professionali, Windows Vista Businessi ja Windows 7 Profe</w:t>
      </w:r>
      <w:r>
        <w:t xml:space="preserve">ssionali jaoks või laadida alla nende N-versioone. Lisateavet sobivuskriteeriumide ja tingimuste täitmise üksikasjade kohta vaadake 2014. aasta märtsi tootekataloogist aadressil </w:t>
      </w:r>
      <w:hyperlink r:id="rId87">
        <w:r>
          <w:rPr>
            <w:color w:val="00467F"/>
            <w:u w:val="single"/>
          </w:rPr>
          <w:t>http://go.microsoft</w:t>
        </w:r>
        <w:r>
          <w:rPr>
            <w:color w:val="00467F"/>
            <w:u w:val="single"/>
          </w:rPr>
          <w:t>.com/?linkid=9839207</w:t>
        </w:r>
      </w:hyperlink>
      <w:r>
        <w:t>.</w:t>
      </w:r>
    </w:p>
    <w:p w:rsidR="008F4B00" w:rsidRDefault="008F4B00">
      <w:pPr>
        <w:pStyle w:val="ProductList-BodyIndented"/>
      </w:pPr>
    </w:p>
    <w:p w:rsidR="008F4B00" w:rsidRDefault="00E5380B">
      <w:pPr>
        <w:pStyle w:val="ProductList-SubClauseHeading"/>
        <w:outlineLvl w:val="5"/>
      </w:pPr>
      <w:r>
        <w:t>2.4.2 Windows XP Professionali, Vista Businessi ja 7 Professionali K- ja KN-versioonid</w:t>
      </w:r>
    </w:p>
    <w:p w:rsidR="008F4B00" w:rsidRDefault="00E5380B">
      <w:pPr>
        <w:pStyle w:val="ProductList-BodyIndented"/>
      </w:pPr>
      <w:r>
        <w:t>Klientidel ja nende sidusettevõtetel on spetsiaalsed Korea-kohased meediumi- ning allalaadimisvõimalused Windows XP Professionali, Vista Businessi</w:t>
      </w:r>
      <w:r>
        <w:t xml:space="preserve"> ja 7 Professionali kasutamiseks Koreas. Lisateavet nõuete kohta vaadake 2014. aasta märtsi tootekataloogist aadressil </w:t>
      </w:r>
      <w:hyperlink r:id="rId88">
        <w:r>
          <w:rPr>
            <w:color w:val="00467F"/>
            <w:u w:val="single"/>
          </w:rPr>
          <w:t>http://go.microsoft.com/?linkid=9839207</w:t>
        </w:r>
      </w:hyperlink>
      <w:r>
        <w:t>.</w:t>
      </w:r>
    </w:p>
    <w:p w:rsidR="008F4B00" w:rsidRDefault="008F4B00">
      <w:pPr>
        <w:pStyle w:val="ProductList-BodyIndented"/>
      </w:pPr>
    </w:p>
    <w:p w:rsidR="008F4B00" w:rsidRDefault="00E5380B">
      <w:pPr>
        <w:pStyle w:val="ProductList-SubClauseHeading"/>
        <w:outlineLvl w:val="5"/>
      </w:pPr>
      <w:r>
        <w:t>2.4.3 Windows 8/8.1 Pro KN ja Window</w:t>
      </w:r>
      <w:r>
        <w:t>s 10 Pro KN</w:t>
      </w:r>
    </w:p>
    <w:p w:rsidR="008F4B00" w:rsidRDefault="00E5380B">
      <w:pPr>
        <w:pStyle w:val="ProductList-BodyIndented"/>
      </w:pPr>
      <w:r>
        <w:t xml:space="preserve">Klientidel, kes asuvad Koreas ja kellel on aktiivne hulgilitsentsileping või Microsoft Operations Pte Ltd liitumine, on õigus saada meediume Windows 8/8.1 Pro KN-i ja Windows 10 Pro KN-i juurutamiseks ning kasutamiseks Koreas. Muu kasutus pole </w:t>
      </w:r>
      <w:r>
        <w:t>lubatud.</w:t>
      </w:r>
    </w:p>
    <w:p w:rsidR="008F4B00" w:rsidRDefault="008F4B00">
      <w:pPr>
        <w:pStyle w:val="ProductList-BodyIndented"/>
      </w:pPr>
    </w:p>
    <w:p w:rsidR="008F4B00" w:rsidRDefault="00E5380B">
      <w:pPr>
        <w:pStyle w:val="ProductList-SubClauseHeading"/>
        <w:outlineLvl w:val="5"/>
      </w:pPr>
      <w:r>
        <w:t>2.4.4 Windows 8/8.1 Pro N ja Windows 10 Pro N (ilma Windows Media Playerita)</w:t>
      </w:r>
    </w:p>
    <w:p w:rsidR="008F4B00" w:rsidRDefault="00E5380B">
      <w:pPr>
        <w:pStyle w:val="ProductList-BodyIndented"/>
      </w:pPr>
      <w:r>
        <w:t>Klientidel, kellel on aktiivsed lepingud ettevõttega Microsoft Ireland Operations Ltd, on õigus saada meediume ainult Microsoft Windows 8/8.1 Pro N-i ja Windows 10 Pro N</w:t>
      </w:r>
      <w:r>
        <w:t>-i juurutamiseks ning kasutamiseks Euroopa Liidu või Euroopa Vabakaubanduse Assotsiatsiooni (EFTA) riikides. (Open Licenseʼi puhul on aktiivne leping see, mis on seotud aktiivse Open Licenseʼi autoriseerimisnumbriga.)</w:t>
      </w:r>
    </w:p>
    <w:p w:rsidR="008F4B00" w:rsidRDefault="008F4B00">
      <w:pPr>
        <w:pStyle w:val="ProductList-BodyIndented"/>
      </w:pPr>
    </w:p>
    <w:p w:rsidR="008F4B00" w:rsidRDefault="00E5380B">
      <w:pPr>
        <w:pStyle w:val="ProductList-ClauseHeading"/>
        <w:outlineLvl w:val="4"/>
      </w:pPr>
      <w:r>
        <w:t xml:space="preserve">2.5 Windows Embedded 8 Standard </w:t>
      </w:r>
      <w:r>
        <w:t>Enterpriseʼi komplekt</w:t>
      </w:r>
    </w:p>
    <w:p w:rsidR="008F4B00" w:rsidRDefault="00E5380B">
      <w:pPr>
        <w:pStyle w:val="ProductList-Body"/>
      </w:pPr>
      <w:r>
        <w:t>Windows Embedded 8 Standard Enterprise’i komplektiga lubatud tarkvarafunktsioonide kasutamisele kehtivad aluseks oleva Windows Embedded 8 Standardi tarkvara litsentsitingimused. Tarkvara kasutamise õigus aegub aluseks oleva tarkvara k</w:t>
      </w:r>
      <w:r>
        <w:t>asutusõiguse aegumisel. Windows Embedded 8 Standard Enterpriseʼi komplekti litsents peab olema püsivalt määratud ühele seadmele ja seda ei saa kanda üle muudele seadmetele.</w:t>
      </w:r>
    </w:p>
    <w:p w:rsidR="008F4B00" w:rsidRDefault="008F4B00">
      <w:pPr>
        <w:pStyle w:val="ProductList-Body"/>
      </w:pPr>
    </w:p>
    <w:p w:rsidR="008F4B00" w:rsidRDefault="00E5380B">
      <w:pPr>
        <w:pStyle w:val="ProductList-ClauseHeading"/>
        <w:outlineLvl w:val="4"/>
      </w:pPr>
      <w:r>
        <w:t>2.6 Installimis- ja kasutusõigused</w:t>
      </w:r>
    </w:p>
    <w:p w:rsidR="008F4B00" w:rsidRDefault="00E5380B">
      <w:pPr>
        <w:pStyle w:val="ProductList-Body"/>
      </w:pPr>
      <w:r>
        <w:t>Klientidele, kes on litsentsitud Microsofti pil</w:t>
      </w:r>
      <w:r>
        <w:t>veteenuse lepingu alusel:</w:t>
      </w:r>
    </w:p>
    <w:p w:rsidR="008F4B00" w:rsidRDefault="00E5380B" w:rsidP="00923FA8">
      <w:pPr>
        <w:pStyle w:val="ProductList-Bullet"/>
        <w:numPr>
          <w:ilvl w:val="0"/>
          <w:numId w:val="24"/>
        </w:numPr>
      </w:pPr>
      <w:r>
        <w:t xml:space="preserve">iga kasutaja, kellele on määratud kasutaja AL, võib aktiveerida tarkvara üheaegselt kuni viies seadmes, et käitada tarkvara eksemplari </w:t>
      </w:r>
      <w:r>
        <w:fldChar w:fldCharType="begin"/>
      </w:r>
      <w:r>
        <w:instrText xml:space="preserve"> AutoTextList   \s NoStyle \t "Füüsiline OSE on OSE, mis on konfigureeritud otse füüsilises rii</w:instrText>
      </w:r>
      <w:r>
        <w:instrText xml:space="preserve">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8F4B00" w:rsidRDefault="00E5380B" w:rsidP="00923FA8">
      <w:pPr>
        <w:pStyle w:val="ProductList-Bullet"/>
        <w:numPr>
          <w:ilvl w:val="0"/>
          <w:numId w:val="24"/>
        </w:numPr>
      </w:pPr>
      <w:r>
        <w:t>Alltoodud jaotis 4 ei kehti.</w:t>
      </w:r>
    </w:p>
    <w:p w:rsidR="008F4B00" w:rsidRDefault="00E5380B">
      <w:pPr>
        <w:pStyle w:val="ProductList-Offering1SubSection"/>
        <w:outlineLvl w:val="3"/>
      </w:pPr>
      <w:bookmarkStart w:id="204" w:name="_Sec813"/>
      <w:r>
        <w:t>3. Kasutusõigused</w:t>
      </w:r>
      <w:bookmarkEnd w:id="204"/>
    </w:p>
    <w:tbl>
      <w:tblPr>
        <w:tblStyle w:val="PURTable"/>
        <w:tblW w:w="0" w:type="dxa"/>
        <w:tblLook w:val="04A0" w:firstRow="1" w:lastRow="0" w:firstColumn="1" w:lastColumn="0" w:noHBand="0" w:noVBand="1"/>
      </w:tblPr>
      <w:tblGrid>
        <w:gridCol w:w="3641"/>
        <w:gridCol w:w="3611"/>
        <w:gridCol w:w="353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w:t>
              </w:r>
              <w:r>
                <w:rPr>
                  <w:color w:val="00467F"/>
                  <w:u w:val="single"/>
                </w:rPr>
                <w:t>arvutite operatsioonisüsteemid</w:t>
              </w:r>
            </w:hyperlink>
            <w:r>
              <w:t xml:space="preserve">, </w:t>
            </w:r>
            <w:hyperlink r:id="rId89">
              <w:r>
                <w:rPr>
                  <w:color w:val="00467F"/>
                  <w:u w:val="single"/>
                </w:rPr>
                <w:t>OST</w:t>
              </w:r>
            </w:hyperlink>
            <w:r>
              <w:t xml:space="preserve"> (Windows Defenderi täiustatud ohutõrje Windows 10 Enterprise E5 osa)</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juurutamis</w:instrText>
            </w:r>
            <w:r>
              <w:instrText xml:space="preserve">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Täiendav tarkvara: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Väliskasutajate juurdepääsunõud</w:t>
            </w:r>
            <w:r>
              <w:rPr>
                <w:color w:val="404040"/>
              </w:rPr>
              <w:t>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Kaasatud tehnoloogiad: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Litsentsi määramine</w:t>
      </w:r>
    </w:p>
    <w:p w:rsidR="008F4B00" w:rsidRDefault="00E5380B">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w:t>
      </w:r>
      <w:r>
        <w:t>) on püsiv, v.a all tarkvarakindlustuse jaotises nimetatud juhtudel. Vaadake jaotist 4. Windowsi tarkvarakindlustuse ja Windows VDA litsentsi ümbermääramise õiguse tarkvarakindlustus.</w:t>
      </w:r>
    </w:p>
    <w:p w:rsidR="008F4B00" w:rsidRDefault="008F4B00">
      <w:pPr>
        <w:pStyle w:val="ProductList-Body"/>
      </w:pPr>
    </w:p>
    <w:p w:rsidR="008F4B00" w:rsidRDefault="00E5380B">
      <w:pPr>
        <w:pStyle w:val="ProductList-ClauseHeading"/>
        <w:outlineLvl w:val="4"/>
      </w:pPr>
      <w:r>
        <w:t>3.2 Windowsi rakendused</w:t>
      </w:r>
    </w:p>
    <w:p w:rsidR="008F4B00" w:rsidRDefault="00E5380B">
      <w:pPr>
        <w:pStyle w:val="ProductList-Body"/>
      </w:pPr>
      <w:r>
        <w:t>Kui kliendile ei kuvata ega esitata rakenduse s</w:t>
      </w:r>
      <w:r>
        <w:t xml:space="preserve">ätetes muid tingimusi, nõustub klient, et teenustele, millele ta Windowsi rakenduste kaudu juurde pääseb, kehtib Microsofti teenuseleping aadressil </w:t>
      </w:r>
      <w:hyperlink r:id="rId90">
        <w:r>
          <w:rPr>
            <w:color w:val="00467F"/>
            <w:u w:val="single"/>
          </w:rPr>
          <w:t>http://go.microsoft.com/fwlink/?linkid=2463</w:t>
        </w:r>
        <w:r>
          <w:rPr>
            <w:color w:val="00467F"/>
            <w:u w:val="single"/>
          </w:rPr>
          <w:t>38</w:t>
        </w:r>
      </w:hyperlink>
      <w:r>
        <w:t xml:space="preserve"> ja Xboxi teenustele juurdepääsevate Windowsi rakenduste korral kehtivad Xbox.com-i kasutustingimused aadressil </w:t>
      </w:r>
      <w:hyperlink r:id="rId91">
        <w:r>
          <w:rPr>
            <w:color w:val="00467F"/>
            <w:u w:val="single"/>
          </w:rPr>
          <w:t>http://xbox.com/legal/livetou</w:t>
        </w:r>
      </w:hyperlink>
      <w:r>
        <w:t>.</w:t>
      </w:r>
    </w:p>
    <w:p w:rsidR="008F4B00" w:rsidRDefault="00E5380B">
      <w:pPr>
        <w:pStyle w:val="ProductList-Offering1SubSection"/>
        <w:outlineLvl w:val="3"/>
      </w:pPr>
      <w:bookmarkStart w:id="205" w:name="_Sec841"/>
      <w:r>
        <w:lastRenderedPageBreak/>
        <w:t>4. Tarkvarakindlustus</w:t>
      </w:r>
      <w:bookmarkEnd w:id="205"/>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w:instrText>
            </w:r>
            <w:r>
              <w:instrText xml:space="preserve">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Avariijärgne taaste: pole koh</w:t>
            </w:r>
            <w:r>
              <w:rPr>
                <w:color w:val="404040"/>
              </w:rPr>
              <w:t>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92">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3">
              <w:r>
                <w:rPr>
                  <w:color w:val="00467F"/>
                  <w:u w:val="single"/>
                </w:rPr>
                <w:t>Veebruar 2016 – tootetingimused</w:t>
              </w:r>
            </w:hyperlink>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 xml:space="preserve">4.1 Windows 10 Enterprise E3/E5 (kasutaja ja seadme kohta) ja Windows Virtual Desktop Accessi (VDA) (kasutaja </w:t>
      </w:r>
      <w:r>
        <w:t>ja seadme kohta) tarkvarakindlustuse kaudu antavad lisakasutusõigused</w:t>
      </w:r>
    </w:p>
    <w:p w:rsidR="008F4B00" w:rsidRDefault="00E5380B">
      <w:pPr>
        <w:pStyle w:val="ProductList-Body"/>
      </w:pPr>
      <w:r>
        <w:rPr>
          <w:b/>
          <w:color w:val="00188F"/>
        </w:rPr>
        <w:t>Tarkvara</w:t>
      </w:r>
      <w:r>
        <w:t xml:space="preserve"> tähendab siin operatsioonisüsteemi Windows 10 Enterprise Current Branch või Windows Enterprise LTSB. </w:t>
      </w:r>
    </w:p>
    <w:p w:rsidR="008F4B00" w:rsidRDefault="00E5380B">
      <w:pPr>
        <w:pStyle w:val="ProductList-Body"/>
      </w:pPr>
      <w:r>
        <w:rPr>
          <w:b/>
          <w:color w:val="00188F"/>
        </w:rPr>
        <w:t>Litsentsitud seade</w:t>
      </w:r>
      <w:r>
        <w:t xml:space="preserve"> tähendab siin seadet, millele klient määrab aktiivse kat</w:t>
      </w:r>
      <w:r>
        <w:t>te.</w:t>
      </w:r>
    </w:p>
    <w:p w:rsidR="008F4B00" w:rsidRDefault="00E5380B">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rsidR="008F4B00" w:rsidRDefault="00E5380B" w:rsidP="00923FA8">
      <w:pPr>
        <w:pStyle w:val="ProductList-Bullet"/>
        <w:numPr>
          <w:ilvl w:val="0"/>
          <w:numId w:val="25"/>
        </w:numPr>
      </w:pPr>
      <w:r>
        <w:t>Litsentsitud seadme iga kasutaja või mis t</w:t>
      </w:r>
      <w:r>
        <w:t>ahes litsentsitud kasutaja kasutatav seade võib pääseda eemalt juurde kuni neljale tarkvaraeksemplarile, mis töötavad virtuaalsetes OSE-des, või ühele tarkvaraeksemplarile, mis töötab ühes füüsilises OSE-s, mis tahes seadme(te)s, mis on mõeldud kliendile k</w:t>
      </w:r>
      <w:r>
        <w:t>asutamiseks.</w:t>
      </w:r>
    </w:p>
    <w:p w:rsidR="008F4B00" w:rsidRDefault="00E5380B" w:rsidP="00923FA8">
      <w:pPr>
        <w:pStyle w:val="ProductList-Bullet"/>
        <w:numPr>
          <w:ilvl w:val="0"/>
          <w:numId w:val="25"/>
        </w:numPr>
      </w:pPr>
      <w:r>
        <w:t>Tingimuslike kvalifitseeruvate operatsioonisüsteemide kasutuspiirangud leiate jaotistest 2.1.2.1 ja 2.1.2.2.</w:t>
      </w:r>
    </w:p>
    <w:p w:rsidR="008F4B00" w:rsidRDefault="00E5380B" w:rsidP="00923FA8">
      <w:pPr>
        <w:pStyle w:val="ProductList-Bullet"/>
        <w:numPr>
          <w:ilvl w:val="0"/>
          <w:numId w:val="25"/>
        </w:numPr>
      </w:pPr>
      <w:r>
        <w:t>Klient võib luua ja salvestada tarkvara Windows to Go kaudu tarkvaraeksemplari ühele või kahele USB-kettale ja kasutada neid litsentsi</w:t>
      </w:r>
      <w:r>
        <w:t>tud seadmetes (kui on litsentsitud seadmepõhiselt) või mis tahes seadmes (kui on litsentsitud kasutajapõhiselt).</w:t>
      </w:r>
    </w:p>
    <w:p w:rsidR="008F4B00" w:rsidRDefault="00E5380B" w:rsidP="00923FA8">
      <w:pPr>
        <w:pStyle w:val="ProductList-Bullet"/>
        <w:numPr>
          <w:ilvl w:val="0"/>
          <w:numId w:val="25"/>
        </w:numPr>
      </w:pPr>
      <w:r>
        <w:t>Kliendid võivad käitada operatsioonisüsteemi Windows 10 Pro või tarkvara mis tahes selles jaotises lubatud eksemplari asemel.</w:t>
      </w:r>
    </w:p>
    <w:p w:rsidR="008F4B00" w:rsidRDefault="00E5380B" w:rsidP="00923FA8">
      <w:pPr>
        <w:pStyle w:val="ProductList-Bullet"/>
        <w:numPr>
          <w:ilvl w:val="0"/>
          <w:numId w:val="25"/>
        </w:numPr>
      </w:pPr>
      <w:r>
        <w:t>Ainult tarkvara h</w:t>
      </w:r>
      <w:r>
        <w:t>aldamise eesmärgil lubatud eksemplaridele juurdepääsemiseks ei ole kliendil litsentsi vaja.</w:t>
      </w:r>
    </w:p>
    <w:p w:rsidR="008F4B00" w:rsidRDefault="008F4B00">
      <w:pPr>
        <w:pStyle w:val="ProductList-Body"/>
      </w:pPr>
    </w:p>
    <w:p w:rsidR="008F4B00" w:rsidRDefault="00E5380B">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8F4B00">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F4B00" w:rsidRDefault="008F4B00">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F4B00" w:rsidRDefault="00E5380B">
            <w:pPr>
              <w:pStyle w:val="ProductList-TableBody"/>
              <w:jc w:val="center"/>
            </w:pPr>
            <w:r>
              <w:rPr>
                <w:color w:val="FFFFFF"/>
              </w:rPr>
              <w:t>Windows 10 Enterprise E3/</w:t>
            </w:r>
            <w:r>
              <w:rPr>
                <w:color w:val="FFFFFF"/>
              </w:rPr>
              <w:t>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F4B00" w:rsidRDefault="00E5380B">
            <w:pPr>
              <w:pStyle w:val="ProductList-TableBody"/>
              <w:jc w:val="center"/>
            </w:pPr>
            <w:r>
              <w:rPr>
                <w:color w:val="FFFFFF"/>
              </w:rPr>
              <w:t>Windows VDA</w:t>
            </w:r>
          </w:p>
        </w:tc>
      </w:tr>
      <w:tr w:rsidR="008F4B00">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F4B00" w:rsidRDefault="008F4B00">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Kasutaja</w:t>
            </w:r>
          </w:p>
        </w:tc>
      </w:tr>
      <w:tr w:rsidR="008F4B00">
        <w:tc>
          <w:tcPr>
            <w:tcW w:w="808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w:instrText>
            </w:r>
            <w:r>
              <w:instrText xml:space="preserve">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w:instrText>
            </w:r>
            <w:r>
              <w:instrText xml:space="preserve">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w:instrText>
            </w:r>
            <w:r>
              <w:instrText xml:space="preserv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w:instrText>
            </w:r>
            <w:r>
              <w:instrText xml:space="preserve">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w:instrText>
            </w:r>
            <w:r>
              <w:instrText xml:space="preserve">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w:instrText>
            </w:r>
            <w:r>
              <w:instrText xml:space="preserve">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w:instrText>
            </w:r>
            <w:r>
              <w:instrText xml:space="preserve">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w:instrText>
            </w:r>
            <w:r>
              <w:instrText xml:space="preserve">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w:instrText>
            </w:r>
            <w:r>
              <w:instrText xml:space="preserve">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w:instrText>
            </w:r>
            <w:r>
              <w:instrText xml:space="preserve">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r>
      <w:tr w:rsidR="008F4B00">
        <w:tc>
          <w:tcPr>
            <w:tcW w:w="808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w:instrText>
            </w:r>
            <w:r>
              <w:instrText xml:space="preserve">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w:instrText>
            </w:r>
            <w:r>
              <w:instrText xml:space="preserve">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w:instrText>
            </w:r>
            <w:r>
              <w:instrText xml:space="preserve">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w:instrText>
            </w:r>
            <w:r>
              <w:instrText xml:space="preserve">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w:instrText>
            </w:r>
            <w:r>
              <w:instrText xml:space="preserv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w:instrText>
            </w:r>
            <w:r>
              <w:instrText xml:space="preserve">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w:instrText>
            </w:r>
            <w:r>
              <w:instrText xml:space="preserve">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w:instrText>
            </w:r>
            <w:r>
              <w:instrText xml:space="preserve">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808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bl>
    <w:p w:rsidR="008F4B00" w:rsidRDefault="008F4B00">
      <w:pPr>
        <w:pStyle w:val="ProductList-Body"/>
      </w:pPr>
    </w:p>
    <w:p w:rsidR="008F4B00" w:rsidRDefault="00E5380B">
      <w:pPr>
        <w:pStyle w:val="ProductList-SubClauseHeading"/>
        <w:outlineLvl w:val="5"/>
      </w:pPr>
      <w:r>
        <w:t>4.1.1 Windows 10 Enterprise Current</w:t>
      </w:r>
      <w:r>
        <w:t xml:space="preserve"> Branchi õigused</w:t>
      </w:r>
    </w:p>
    <w:p w:rsidR="008F4B00" w:rsidRDefault="00E5380B">
      <w:pPr>
        <w:pStyle w:val="ProductList-BodyIndented"/>
      </w:pPr>
      <w:r>
        <w:t>Windows 10 Enterprise'i praegust haru võivad kasutada ainult kliendid, kellel on tarkvarakindlustuse, Windows 10 Enterprise E3/E5 või VDA litsentsid. Kliendid, kes lasevad tarkvarakindlustusel aeguda, peavad Windows 10 Enterprise’i praegus</w:t>
      </w:r>
      <w:r>
        <w:t>e haru desinstallima. Kliendid, kellel on Windows Enterprise’i püsivad õigused võivad installida Windows Enterprise LTSB versiooni, mis on ajakohane aegumise hetkel.</w:t>
      </w:r>
    </w:p>
    <w:p w:rsidR="008F4B00" w:rsidRDefault="008F4B00">
      <w:pPr>
        <w:pStyle w:val="ProductList-BodyIndented"/>
      </w:pPr>
    </w:p>
    <w:p w:rsidR="008F4B00" w:rsidRDefault="00E5380B">
      <w:pPr>
        <w:pStyle w:val="ProductList-ClauseHeading"/>
        <w:outlineLvl w:val="4"/>
      </w:pPr>
      <w:r>
        <w:t>4.2 Kvalifitseeruvad operatsioonisüsteemid</w:t>
      </w:r>
    </w:p>
    <w:p w:rsidR="008F4B00" w:rsidRDefault="00E5380B">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w:t>
      </w:r>
      <w:r>
        <w:t>i järgi märgitud kvalifitseeruvat operatsioonisüsteemi.</w:t>
      </w:r>
    </w:p>
    <w:p w:rsidR="008F4B00" w:rsidRDefault="00E5380B" w:rsidP="00923FA8">
      <w:pPr>
        <w:pStyle w:val="ProductList-Bullet"/>
        <w:numPr>
          <w:ilvl w:val="0"/>
          <w:numId w:val="26"/>
        </w:numPr>
      </w:pPr>
      <w:r>
        <w:t>Kliendid, kes ostsid eelnevalt Windows Pro tarkvarakindlustuse, saavad pikendada tarkvarakindlustust kattega seadmete jaoks, ilma et oleks vaja osta Windows Enterprise’i versioonitäienduse litsentsi.</w:t>
      </w:r>
    </w:p>
    <w:p w:rsidR="008F4B00" w:rsidRDefault="00E5380B" w:rsidP="00923FA8">
      <w:pPr>
        <w:pStyle w:val="ProductList-Bullet"/>
        <w:numPr>
          <w:ilvl w:val="0"/>
          <w:numId w:val="26"/>
        </w:numPr>
      </w:pPr>
      <w:r>
        <w:t>Kliendid, kes hangivad Windowsi tarkvarakindlustuse ning kes on varem ostnud Windows Pro täienduse ja tarkvarakindlustuse, saavad osta Pro täienduse ning tarkvarakindlustuse kuni liitumise või lepingu lõpuni.</w:t>
      </w:r>
    </w:p>
    <w:p w:rsidR="008F4B00" w:rsidRDefault="008F4B00">
      <w:pPr>
        <w:pStyle w:val="ProductList-Body"/>
      </w:pPr>
    </w:p>
    <w:p w:rsidR="008F4B00" w:rsidRDefault="00E5380B">
      <w:pPr>
        <w:pStyle w:val="ProductList-ClauseHeading"/>
        <w:outlineLvl w:val="4"/>
      </w:pPr>
      <w:r>
        <w:t>4.3 Windowsi tarkvarakindlustuse ümbermääramin</w:t>
      </w:r>
      <w:r>
        <w:t>e seadme kohta</w:t>
      </w:r>
    </w:p>
    <w:p w:rsidR="008F4B00" w:rsidRDefault="00E5380B">
      <w:pPr>
        <w:pStyle w:val="ProductList-Body"/>
      </w:pPr>
      <w:r>
        <w:t>Olenemata ülalmainitud litsentsi määramise reeglitest võib klient Windowsi tarkvarakindlustuse (seadme kohta) katte seotud Windows Enterprise’i versioonitäienduse litsentsiga ümber määrata algseadmelt asendusseadmele, aga mitte lühiajaliselt</w:t>
      </w:r>
      <w:r>
        <w:t xml:space="preserve"> (st 90 päeva jooksul pärast viimast määramist), kui 1) klient on asendusseadmes litsentsinud ja sinna installinud kvalifitseeruva operatsioonisüsteemi uusima versiooni ja määrab aluseks oleva Windows Enterprise’i litsentsi samale asendusseadmele ning 2) k</w:t>
      </w:r>
      <w:r>
        <w:t>lient eemaldab algseadmest kõik seotud operatsioonisüsteemitäiendused. Windows Enterprise’i versioonitäienduse litsentse saab ümber määrata ainult koos aktiivse Windowsi tarkvaratagatise (seadme kohta) katte ümbermääramisega. Klient võib Windows VDA litsen</w:t>
      </w:r>
      <w:r>
        <w:t xml:space="preserve">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8F4B00" w:rsidRDefault="008F4B00">
      <w:pPr>
        <w:pStyle w:val="ProductList-Body"/>
      </w:pPr>
    </w:p>
    <w:p w:rsidR="008F4B00" w:rsidRDefault="00E5380B">
      <w:pPr>
        <w:pStyle w:val="ProductList-ClauseHeading"/>
        <w:outlineLvl w:val="4"/>
      </w:pPr>
      <w:r>
        <w:lastRenderedPageBreak/>
        <w:t xml:space="preserve">4.4 </w:t>
      </w:r>
      <w:r>
        <w:t>Windows 10 Enterprise’i kasutajapõhise litsentsi määramise reeglid</w:t>
      </w:r>
    </w:p>
    <w:p w:rsidR="008F4B00" w:rsidRDefault="00E5380B">
      <w:pPr>
        <w:pStyle w:val="ProductList-SubClauseHeading"/>
        <w:outlineLvl w:val="5"/>
      </w:pPr>
      <w:r>
        <w:t>4.4.1 Windows 10 Enterprise E3/E5 kasutaja AL-id</w:t>
      </w:r>
    </w:p>
    <w:p w:rsidR="008F4B00" w:rsidRDefault="00E5380B">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w:t>
      </w:r>
      <w:r>
        <w:t xml:space="preserve">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w:instrText>
      </w:r>
      <w:r>
        <w:instrText xml:space="preserve">se perioodi jooksul rohkem kui 50% ajast." </w:instrText>
      </w:r>
      <w:r>
        <w:fldChar w:fldCharType="separate"/>
      </w:r>
      <w:r>
        <w:rPr>
          <w:color w:val="0563C1"/>
        </w:rPr>
        <w:t>põhikasutaja</w:t>
      </w:r>
      <w:r>
        <w:fldChar w:fldCharType="end"/>
      </w:r>
      <w:r>
        <w:t>. See seade peab olema ka põhikasutaja peamine tööseade.</w:t>
      </w:r>
    </w:p>
    <w:p w:rsidR="008F4B00" w:rsidRDefault="008F4B00">
      <w:pPr>
        <w:pStyle w:val="ProductList-BodyIndented"/>
      </w:pPr>
    </w:p>
    <w:p w:rsidR="008F4B00" w:rsidRDefault="00E5380B">
      <w:pPr>
        <w:pStyle w:val="ProductList-SubClauseHeading"/>
        <w:outlineLvl w:val="5"/>
      </w:pPr>
      <w:r>
        <w:t>4.4.2 Windows 10 Enterprise E3/E5 kasutaja lisalitsentsid</w:t>
      </w:r>
    </w:p>
    <w:p w:rsidR="008F4B00" w:rsidRDefault="00E5380B">
      <w:pPr>
        <w:pStyle w:val="ProductList-BodyIndented"/>
      </w:pPr>
      <w:r>
        <w:fldChar w:fldCharType="begin"/>
      </w:r>
      <w:r>
        <w:instrText xml:space="preserve"> AutoTextList   \s NoStyle \t "Litsentsitud kasutaja on üks isik, kellele on määra</w:instrText>
      </w:r>
      <w:r>
        <w:instrText xml:space="preserve">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w:instrText>
      </w:r>
      <w:r>
        <w:instrText xml:space="preserve">t mis tahes 90 päeva pikkuse perioodi jooksul rohkem kui 50% ajast." </w:instrText>
      </w:r>
      <w:r>
        <w:fldChar w:fldCharType="separate"/>
      </w:r>
      <w:r>
        <w:rPr>
          <w:color w:val="0563C1"/>
        </w:rPr>
        <w:t>põhikasutaja</w:t>
      </w:r>
      <w:r>
        <w:fldChar w:fldCharType="end"/>
      </w:r>
      <w:r>
        <w:t>.</w:t>
      </w:r>
    </w:p>
    <w:p w:rsidR="008F4B00" w:rsidRDefault="008F4B00">
      <w:pPr>
        <w:pStyle w:val="ProductList-BodyIndented"/>
      </w:pPr>
    </w:p>
    <w:p w:rsidR="008F4B00" w:rsidRDefault="00E5380B">
      <w:pPr>
        <w:pStyle w:val="ProductList-ClauseHeading"/>
        <w:outlineLvl w:val="4"/>
      </w:pPr>
      <w:r>
        <w:t>4.5 Windows 10 Enterprise E3 ja E5 lisalitsentsid</w:t>
      </w:r>
    </w:p>
    <w:p w:rsidR="008F4B00" w:rsidRDefault="00E5380B">
      <w:pPr>
        <w:pStyle w:val="ProductList-Body"/>
      </w:pPr>
      <w:r>
        <w:t>Windows 10 Enterprise’i lisalitsentsid on tellimuse litsentsid, mis</w:t>
      </w:r>
    </w:p>
    <w:p w:rsidR="008F4B00" w:rsidRDefault="00E5380B" w:rsidP="00923FA8">
      <w:pPr>
        <w:pStyle w:val="ProductList-Bullet"/>
        <w:numPr>
          <w:ilvl w:val="0"/>
          <w:numId w:val="27"/>
        </w:numPr>
      </w:pPr>
      <w:r>
        <w:t xml:space="preserve">on ostetud lisaks tarkvarakindlustuse kattega (kvalifitseeruva kattega) Windowsi lauaarvutite operatsioonisüsteemile või VDA-le (kvalifitseeruv litsents) ja mis on seotud litsentsitud seadmega ning </w:t>
      </w:r>
    </w:p>
    <w:p w:rsidR="008F4B00" w:rsidRDefault="00E5380B" w:rsidP="00923FA8">
      <w:pPr>
        <w:pStyle w:val="ProductList-Bullet"/>
        <w:numPr>
          <w:ilvl w:val="0"/>
          <w:numId w:val="27"/>
        </w:numPr>
      </w:pPr>
      <w:r>
        <w:t>mis aeguvad kas kvalifitseeruva katte või kvalifitseeruva</w:t>
      </w:r>
      <w:r>
        <w:t xml:space="preserve"> litsentsi aegumisel.</w:t>
      </w:r>
    </w:p>
    <w:p w:rsidR="008F4B00" w:rsidRDefault="00E5380B">
      <w:pPr>
        <w:pStyle w:val="ProductList-Body"/>
      </w:pPr>
      <w:r>
        <w:t>Lisaks ülalmainitule peab klient Windows 10 Enterprise’i kasutajapõhiste lisalitsentside puhul</w:t>
      </w:r>
    </w:p>
    <w:p w:rsidR="008F4B00" w:rsidRDefault="00E5380B" w:rsidP="00923FA8">
      <w:pPr>
        <w:pStyle w:val="ProductList-Bullet"/>
        <w:numPr>
          <w:ilvl w:val="0"/>
          <w:numId w:val="28"/>
        </w:numPr>
      </w:pPr>
      <w:r>
        <w:t>määrama litsentsi litsentsitud seadme põhikasutajale (see seade peab olema ka põhikasutaja peamine tööseade) ja</w:t>
      </w:r>
    </w:p>
    <w:p w:rsidR="008F4B00" w:rsidRDefault="00E5380B" w:rsidP="00923FA8">
      <w:pPr>
        <w:pStyle w:val="ProductList-Bullet"/>
        <w:numPr>
          <w:ilvl w:val="0"/>
          <w:numId w:val="28"/>
        </w:numPr>
      </w:pPr>
      <w:r>
        <w:t>Windows Enterprise'i tarkva</w:t>
      </w:r>
      <w:r>
        <w:t xml:space="preserve">ra kasutamisele kehtivad Windows Enterprise'i kasutajapõhised litsentsitingimused või VDA kasutajapõhised litsentsitingimused, mis on vastavalt seostatud kvalifitseeruva katte või kvalifitseeruva litsentsiga. </w:t>
      </w:r>
    </w:p>
    <w:p w:rsidR="008F4B00" w:rsidRDefault="00E5380B">
      <w:pPr>
        <w:pStyle w:val="ProductList-Body"/>
      </w:pPr>
      <w:r>
        <w:t>Vaatamata üldistele litsentsi ümbermääramise õ</w:t>
      </w:r>
      <w:r>
        <w:t>igustele võib neid lisalitsentse ümber määrata ainult muude seadmete, millel on kas kvalifitseeruv kate või kvalifitseeruvad litsentsid, põhikasutajatele. Windowsi lauaarvutite operatsioonisüsteemi tarkvarakindlustuse kasutajapõhist lisalitsentsi saab osta</w:t>
      </w:r>
      <w:r>
        <w:t xml:space="preserve"> mis tahes koguses kuni tarkvarakindlustuse ja/või VDA-ga litsentsitud seadmete koguarvuni.</w:t>
      </w:r>
    </w:p>
    <w:p w:rsidR="008F4B00" w:rsidRDefault="008F4B00">
      <w:pPr>
        <w:pStyle w:val="ProductList-Body"/>
      </w:pPr>
    </w:p>
    <w:p w:rsidR="008F4B00" w:rsidRDefault="00E5380B">
      <w:pPr>
        <w:pStyle w:val="ProductList-ClauseHeading"/>
        <w:outlineLvl w:val="4"/>
      </w:pPr>
      <w:r>
        <w:t>4.6 Enterpriseʼiga liitumised koos Windowsi tarkvarakindlustuse või VDA kattega (kasutaja ja seadme kohta)</w:t>
      </w:r>
    </w:p>
    <w:p w:rsidR="008F4B00" w:rsidRDefault="00E5380B">
      <w:pPr>
        <w:pStyle w:val="ProductList-Body"/>
      </w:pPr>
      <w:r>
        <w:t>Kliendid, kes tahavad kombineerida litsentse Windowsi ta</w:t>
      </w:r>
      <w:r>
        <w:t>rkvarakindlustus seadmele ja Windowsi tarkvarakindlustus kasutajale, saavad seda teha järgmistel tingimustel.</w:t>
      </w:r>
    </w:p>
    <w:p w:rsidR="008F4B00" w:rsidRDefault="00E5380B" w:rsidP="00923FA8">
      <w:pPr>
        <w:pStyle w:val="ProductList-Bullet"/>
        <w:numPr>
          <w:ilvl w:val="0"/>
          <w:numId w:val="29"/>
        </w:numPr>
      </w:pPr>
      <w:r>
        <w:t>Kõigil kasutajatel, kes kasutavad litsentsimata kvalifitseeritud seadmeid, on litsents Windowsi tarkvarakindlustus kasutajale (kasutaja AL või täiendava kasutaja AL).</w:t>
      </w:r>
    </w:p>
    <w:p w:rsidR="008F4B00" w:rsidRDefault="00E5380B" w:rsidP="00923FA8">
      <w:pPr>
        <w:pStyle w:val="ProductList-Bullet"/>
        <w:numPr>
          <w:ilvl w:val="0"/>
          <w:numId w:val="29"/>
        </w:numPr>
      </w:pPr>
      <w:r>
        <w:t>Kõik kvalifitseeritud seadmed, mida kasutavad litsentsimata kasutajad, on litsentsitud Wi</w:t>
      </w:r>
      <w:r>
        <w:t>ndowsi tarkvarakindlustusega seadmele.</w:t>
      </w:r>
    </w:p>
    <w:p w:rsidR="008F4B00" w:rsidRDefault="008F4B00">
      <w:pPr>
        <w:pStyle w:val="ProductList-Body"/>
      </w:pPr>
    </w:p>
    <w:p w:rsidR="008F4B00" w:rsidRDefault="00E5380B">
      <w:pPr>
        <w:pStyle w:val="ProductList-ClauseHeading"/>
        <w:outlineLvl w:val="4"/>
      </w:pPr>
      <w:r>
        <w:t>4.7 Windows 10 Enterprise tarkvarakindlustusepõhiste (kasutaja kohta) AL-ide ostuõigus</w:t>
      </w:r>
    </w:p>
    <w:p w:rsidR="008F4B00" w:rsidRDefault="00E5380B">
      <w:pPr>
        <w:pStyle w:val="ProductList-SubClauseHeading"/>
        <w:outlineLvl w:val="5"/>
      </w:pPr>
      <w:r>
        <w:t>4.7.1 Enterprise Agreementid</w:t>
      </w:r>
    </w:p>
    <w:p w:rsidR="008F4B00" w:rsidRDefault="00E5380B">
      <w:pPr>
        <w:pStyle w:val="ProductList-BodyIndented"/>
      </w:pPr>
      <w:r>
        <w:t>Tarkvarakindlustusepõhiseid kasutaja AL-e saab osta tarkvarakindlustuse asemel aktiivse tarkvarakind</w:t>
      </w:r>
      <w:r>
        <w:t>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8F4B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Vastav tarkvarakindlustusepõhine kasutaja AL</w:t>
            </w:r>
          </w:p>
        </w:tc>
      </w:tr>
      <w:tr w:rsidR="008F4B00">
        <w:tc>
          <w:tcPr>
            <w:tcW w:w="6120" w:type="dxa"/>
            <w:tcBorders>
              <w:top w:val="single" w:sz="4" w:space="0" w:color="000000"/>
              <w:left w:val="single" w:sz="4" w:space="0" w:color="000000"/>
              <w:bottom w:val="none" w:sz="4" w:space="0" w:color="000000"/>
              <w:right w:val="single" w:sz="4" w:space="0" w:color="000000"/>
            </w:tcBorders>
          </w:tcPr>
          <w:p w:rsidR="008F4B00" w:rsidRDefault="00E5380B">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Windows 10 </w:t>
            </w:r>
            <w:r>
              <w:t>Enterprise E3 kasutaja kohta tarkvarakindlustuse põhjal (AL)</w:t>
            </w:r>
            <w:r>
              <w:rPr>
                <w:vertAlign w:val="superscript"/>
              </w:rPr>
              <w:t>1</w:t>
            </w:r>
          </w:p>
        </w:tc>
      </w:tr>
      <w:tr w:rsidR="008F4B00">
        <w:tc>
          <w:tcPr>
            <w:tcW w:w="6120" w:type="dxa"/>
            <w:tcBorders>
              <w:top w:val="none" w:sz="4" w:space="0" w:color="000000"/>
              <w:left w:val="single" w:sz="4" w:space="0" w:color="000000"/>
              <w:bottom w:val="single" w:sz="4" w:space="0" w:color="000000"/>
              <w:right w:val="single" w:sz="4" w:space="0" w:color="000000"/>
            </w:tcBorders>
          </w:tcPr>
          <w:p w:rsidR="008F4B00" w:rsidRDefault="008F4B00">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10 Enterprise E5 kasutaja kohta tarkvarakindlustuse põhjal</w:t>
            </w:r>
            <w:r>
              <w:rPr>
                <w:vertAlign w:val="superscript"/>
              </w:rPr>
              <w:t>1</w:t>
            </w:r>
          </w:p>
        </w:tc>
      </w:tr>
    </w:tbl>
    <w:p w:rsidR="008F4B00" w:rsidRDefault="00E5380B">
      <w:pPr>
        <w:pStyle w:val="ProductList-BodyIndented"/>
      </w:pPr>
      <w:r>
        <w:rPr>
          <w:i/>
          <w:vertAlign w:val="superscript"/>
        </w:rPr>
        <w:t>1</w:t>
      </w:r>
      <w:r>
        <w:rPr>
          <w:i/>
        </w:rPr>
        <w:t>Ostmiseks saadaval ainult liitumise aastapäeval või uue liitumisperioodi alguses.</w:t>
      </w:r>
    </w:p>
    <w:p w:rsidR="008F4B00" w:rsidRDefault="008F4B00">
      <w:pPr>
        <w:pStyle w:val="ProductList-BodyIndented"/>
      </w:pPr>
    </w:p>
    <w:p w:rsidR="008F4B00" w:rsidRDefault="00E5380B">
      <w:pPr>
        <w:pStyle w:val="ProductList-SubClauseHeading"/>
        <w:outlineLvl w:val="5"/>
      </w:pPr>
      <w:r>
        <w:t>4.7.2 Enterprise Subscriptioni lepingud</w:t>
      </w:r>
    </w:p>
    <w:p w:rsidR="008F4B00" w:rsidRDefault="00E5380B">
      <w:pPr>
        <w:pStyle w:val="ProductList-BodyIndented"/>
      </w:pPr>
      <w:r>
        <w:t xml:space="preserve">Windowsi lauaarvuti operatsioonisüsteemi tarkvarakindlustuse abonemendilitsentsi saab osta kliendi liitumise aastapäeval või uue liitumisperioodi alguses ECS-i tarkvarakindlustusepõhise kasutaja AL-iga. Abonemendilitsents peab olema ostetud vähemalt kolm </w:t>
      </w:r>
      <w:r>
        <w:t>aastat enne tarkvarakindlustusepõhise kasutaja AL-i ostu.</w:t>
      </w:r>
    </w:p>
    <w:p w:rsidR="008F4B00" w:rsidRDefault="008F4B00">
      <w:pPr>
        <w:pStyle w:val="ProductList-BodyIndented"/>
      </w:pPr>
    </w:p>
    <w:p w:rsidR="008F4B00" w:rsidRDefault="00E5380B">
      <w:pPr>
        <w:pStyle w:val="ProductList-ClauseHeading"/>
        <w:outlineLvl w:val="4"/>
      </w:pPr>
      <w:r>
        <w:t>4.8 Microsofti lauaarvutite optimeerimispakett (MDOP)</w:t>
      </w:r>
    </w:p>
    <w:p w:rsidR="008F4B00" w:rsidRDefault="00E5380B">
      <w:pPr>
        <w:pStyle w:val="ProductList-Body"/>
      </w:pPr>
      <w:r>
        <w:t>Klient võib installida MDOP-i haldusfunktsionaalsuse kliendi muudesse seadmetesse, mis on mõeldud talle litsentsitud seadmes või litsentsitud k</w:t>
      </w:r>
      <w:r>
        <w:t>asutaja seadmes tarkvara haldamiseks, ja seda neis kasutada. Oma domeenis asuvates serverites töötava tarkvara haldamiseks võib klient kasutada ka komponente AGPM, DaRT and UE-V, kui selles domeenis asuvad lauaarvutid on MDOP kasutamiseks litsentsitud:</w:t>
      </w:r>
    </w:p>
    <w:p w:rsidR="008F4B00" w:rsidRDefault="008F4B00">
      <w:pPr>
        <w:pStyle w:val="ProductList-Body"/>
      </w:pPr>
    </w:p>
    <w:p w:rsidR="008F4B00" w:rsidRDefault="00E5380B">
      <w:pPr>
        <w:pStyle w:val="ProductList-SubClauseHeading"/>
        <w:outlineLvl w:val="5"/>
      </w:pPr>
      <w:r>
        <w:t>4.</w:t>
      </w:r>
      <w:r>
        <w:t>8.1 Õigus MDOP-le</w:t>
      </w:r>
    </w:p>
    <w:p w:rsidR="008F4B00" w:rsidRDefault="00E5380B">
      <w:pPr>
        <w:pStyle w:val="ProductList-BodyIndented"/>
      </w:pPr>
      <w:r>
        <w:t>Järgmiseid tooteid omavatele klientidele on MDOP kasutamise õigused antud ning nad ei pea eraldi MDOP-d ostma:</w:t>
      </w:r>
    </w:p>
    <w:p w:rsidR="008F4B00" w:rsidRDefault="00E5380B" w:rsidP="00923FA8">
      <w:pPr>
        <w:pStyle w:val="ProductList-Bullet"/>
        <w:numPr>
          <w:ilvl w:val="1"/>
          <w:numId w:val="30"/>
        </w:numPr>
      </w:pPr>
      <w:r>
        <w:t>Windows Enterprise 10 E3/E5 kasutaja kohta (AL);</w:t>
      </w:r>
    </w:p>
    <w:p w:rsidR="008F4B00" w:rsidRDefault="00E5380B" w:rsidP="00923FA8">
      <w:pPr>
        <w:pStyle w:val="ProductList-Bullet"/>
        <w:numPr>
          <w:ilvl w:val="1"/>
          <w:numId w:val="30"/>
        </w:numPr>
      </w:pPr>
      <w:r>
        <w:t>Windows 10 Enterprise E5 seadme kohta (AL);</w:t>
      </w:r>
    </w:p>
    <w:p w:rsidR="008F4B00" w:rsidRDefault="00E5380B" w:rsidP="00923FA8">
      <w:pPr>
        <w:pStyle w:val="ProductList-Bullet"/>
        <w:numPr>
          <w:ilvl w:val="1"/>
          <w:numId w:val="30"/>
        </w:numPr>
      </w:pPr>
      <w:r>
        <w:t>Windows 10 Enterprise VDA kasutaja</w:t>
      </w:r>
      <w:r>
        <w:t xml:space="preserve"> AL-i kohta; </w:t>
      </w:r>
    </w:p>
    <w:p w:rsidR="008F4B00" w:rsidRDefault="00E5380B" w:rsidP="00923FA8">
      <w:pPr>
        <w:pStyle w:val="ProductList-Bullet"/>
        <w:numPr>
          <w:ilvl w:val="1"/>
          <w:numId w:val="30"/>
        </w:numPr>
      </w:pPr>
      <w:r>
        <w:t>või leping, mille jõustumise kuupäev on 1. august 2015 või hilisem ja millel on seadmepõhine VDA või Windows 10 Enterprise E3 seadme kohta.</w:t>
      </w:r>
    </w:p>
    <w:p w:rsidR="008F4B00" w:rsidRDefault="008F4B00">
      <w:pPr>
        <w:pStyle w:val="ProductList-BodyIndented"/>
      </w:pPr>
    </w:p>
    <w:p w:rsidR="008F4B00" w:rsidRDefault="00E5380B">
      <w:pPr>
        <w:pStyle w:val="ProductList-ClauseHeading"/>
        <w:outlineLvl w:val="4"/>
      </w:pPr>
      <w:r>
        <w:t>4.9 Õppeprogrammid</w:t>
      </w:r>
    </w:p>
    <w:p w:rsidR="008F4B00" w:rsidRDefault="00E5380B">
      <w:pPr>
        <w:pStyle w:val="ProductList-Body"/>
      </w:pPr>
      <w:r>
        <w:t>Järgmine kehtib klientide puhul kõikides hulgilitsentsimise õppeprogrammides:</w:t>
      </w:r>
    </w:p>
    <w:p w:rsidR="008F4B00" w:rsidRDefault="00E5380B">
      <w:pPr>
        <w:pStyle w:val="ProductList-SubClauseHeading"/>
        <w:outlineLvl w:val="5"/>
      </w:pPr>
      <w:r>
        <w:t>4.9.1 Windows Enterprise LTSB õigused</w:t>
      </w:r>
    </w:p>
    <w:p w:rsidR="008F4B00" w:rsidRDefault="00E5380B">
      <w:pPr>
        <w:pStyle w:val="ProductList-BodyIndented"/>
      </w:pPr>
      <w:r>
        <w:t>Haridusasutused, kellel on Windows 10 Enterprise E3/E5 või Windows 10 Education E3/E5, võivad installida Windows 10 Enterprise LTSB mis tahes lubatud püsieksemplari asemel.</w:t>
      </w:r>
    </w:p>
    <w:p w:rsidR="008F4B00" w:rsidRDefault="008F4B00">
      <w:pPr>
        <w:pStyle w:val="ProductList-BodyIndented"/>
      </w:pPr>
    </w:p>
    <w:p w:rsidR="008F4B00" w:rsidRDefault="00E5380B">
      <w:pPr>
        <w:pStyle w:val="ProductList-SubClauseHeading"/>
        <w:outlineLvl w:val="5"/>
      </w:pPr>
      <w:r>
        <w:lastRenderedPageBreak/>
        <w:t>4.9.2 Windows 10 Enterprise’i, Windows 10 Ed</w:t>
      </w:r>
      <w:r>
        <w:t>ucationi väljaande või Windows 10 Pro Educationi õigused</w:t>
      </w:r>
    </w:p>
    <w:p w:rsidR="008F4B00" w:rsidRDefault="00E5380B">
      <w:pPr>
        <w:pStyle w:val="ProductList-BodyIndented"/>
      </w:pPr>
      <w:r>
        <w:t>Haridusasutustel, kellel on Windows Enterprise’i või Windows Educationi tarkvarakindlustus, on õigus installida Windows 10 Enterprise, Windows 10 Education või Windows 10 Pro Education ja seda kasuta</w:t>
      </w:r>
      <w:r>
        <w:t>da.</w:t>
      </w:r>
    </w:p>
    <w:p w:rsidR="008F4B00" w:rsidRDefault="008F4B00">
      <w:pPr>
        <w:pStyle w:val="ProductList-BodyIndented"/>
      </w:pPr>
    </w:p>
    <w:p w:rsidR="008F4B00" w:rsidRDefault="00E5380B">
      <w:pPr>
        <w:pStyle w:val="ProductList-SubClauseHeading"/>
        <w:outlineLvl w:val="5"/>
      </w:pPr>
      <w:r>
        <w:t>4.9.3 Varasema versiooni kasutamise õigused</w:t>
      </w:r>
    </w:p>
    <w:p w:rsidR="008F4B00" w:rsidRDefault="00E5380B">
      <w:pPr>
        <w:pStyle w:val="ProductList-BodyIndented"/>
      </w:pPr>
      <w:r>
        <w:t xml:space="preserve">Haridusasutustel, kellel on Windows Educationi tarkvarakindlustus, on Windows 8.1 Enterprise’i/Pro ja Windows 8.1 Enterprise’i/Pro vanemate versioonide, Windows Embedded 8.1 Industry ja Windows Embedded 8.1 </w:t>
      </w:r>
      <w:r>
        <w:t>Industry vanemate versioonide kasutusele võtmise õigused.</w:t>
      </w:r>
    </w:p>
    <w:p w:rsidR="008F4B00" w:rsidRDefault="008F4B00">
      <w:pPr>
        <w:pStyle w:val="ProductList-BodyIndented"/>
      </w:pPr>
    </w:p>
    <w:p w:rsidR="008F4B00" w:rsidRDefault="00E5380B">
      <w:pPr>
        <w:pStyle w:val="ProductList-SubClauseHeading"/>
        <w:outlineLvl w:val="5"/>
      </w:pPr>
      <w:r>
        <w:t>4.9.4 Õigus MDOP-le</w:t>
      </w:r>
    </w:p>
    <w:p w:rsidR="008F4B00" w:rsidRDefault="00E5380B">
      <w:pPr>
        <w:pStyle w:val="ProductList-BodyIndented"/>
      </w:pPr>
      <w:r>
        <w:t>Haridusasutustel, kellel on Windows Enterprise’i Windows Educationi tarkvarakindlustus, on õigus installida MDOP ja seda kasutada.</w:t>
      </w:r>
    </w:p>
    <w:p w:rsidR="008F4B00" w:rsidRDefault="008F4B00">
      <w:pPr>
        <w:pStyle w:val="ProductList-BodyIndented"/>
      </w:pPr>
    </w:p>
    <w:p w:rsidR="008F4B00" w:rsidRDefault="00E5380B">
      <w:pPr>
        <w:pStyle w:val="ProductList-SubClauseHeading"/>
        <w:outlineLvl w:val="5"/>
      </w:pPr>
      <w:r>
        <w:t>4.9.5 Windows To Go õppurivariant</w:t>
      </w:r>
    </w:p>
    <w:p w:rsidR="008F4B00" w:rsidRDefault="00E5380B">
      <w:pPr>
        <w:pStyle w:val="ProductList-BodyIndented"/>
      </w:pPr>
      <w:r>
        <w:t>Õppeasutust</w:t>
      </w:r>
      <w:r>
        <w:t>el, mis valivad õppurivariandi, on lubatud maksimaalselt üks Windows To Go eksemplar litsentsitud õppuri seadme kohta, kui õppur on asutuses registreeritud.</w:t>
      </w:r>
    </w:p>
    <w:p w:rsidR="008F4B00" w:rsidRDefault="008F4B00">
      <w:pPr>
        <w:pStyle w:val="ProductList-BodyIndented"/>
      </w:pPr>
    </w:p>
    <w:p w:rsidR="008F4B00" w:rsidRDefault="00E5380B">
      <w:pPr>
        <w:pStyle w:val="ProductList-ClauseHeading"/>
        <w:outlineLvl w:val="4"/>
      </w:pPr>
      <w:r>
        <w:t>4.10 Windows 10 Mobile Enterprise</w:t>
      </w:r>
    </w:p>
    <w:p w:rsidR="008F4B00" w:rsidRDefault="00E5380B">
      <w:pPr>
        <w:pStyle w:val="ProductList-Body"/>
      </w:pPr>
      <w:r>
        <w:t>Kliendid, kellel on aktiivne Windowsi tarkvarakindlustus kasutaj</w:t>
      </w:r>
      <w:r>
        <w:t>a AL-i kohta või kasutajapõhise lisalitsentsi kohta, võivad installida ja kasutada Windows 10 Mobile Enterprise’i igas litsentsitud kasutaja sekundaarses seadmes.</w:t>
      </w:r>
    </w:p>
    <w:p w:rsidR="008F4B00" w:rsidRDefault="008F4B00">
      <w:pPr>
        <w:pStyle w:val="ProductList-Body"/>
      </w:pPr>
    </w:p>
    <w:p w:rsidR="008F4B00" w:rsidRDefault="00E5380B">
      <w:pPr>
        <w:pStyle w:val="ProductList-ClauseHeading"/>
        <w:outlineLvl w:val="4"/>
      </w:pPr>
      <w:r>
        <w:t>4.11 Windowsi lauaarvutite operatsioonisüsteem – õigused käitada „klastrisse ühendatud HPC-r</w:t>
      </w:r>
      <w:r>
        <w:t>akendusi”</w:t>
      </w:r>
    </w:p>
    <w:p w:rsidR="008F4B00" w:rsidRDefault="00E5380B">
      <w:pPr>
        <w:pStyle w:val="ProductList-Body"/>
      </w:pPr>
      <w:r>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w:instrText>
      </w:r>
      <w:r>
        <w:instrText xml:space="preserve">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 xml:space="preserve">litsentsitud </w:t>
      </w:r>
      <w:r>
        <w:rPr>
          <w:color w:val="0563C1"/>
        </w:rPr>
        <w:t>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w:t>
      </w:r>
      <w:r>
        <w:t xml:space="preserve">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w:t>
      </w:r>
      <w:r>
        <w:t xml:space="preserv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w:t>
      </w:r>
      <w:r>
        <w:t>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8F4B00" w:rsidRDefault="008F4B00">
      <w:pPr>
        <w:pStyle w:val="ProductList-Body"/>
      </w:pPr>
    </w:p>
    <w:p w:rsidR="008F4B00" w:rsidRDefault="00E5380B">
      <w:pPr>
        <w:pStyle w:val="ProductList-ClauseHeading"/>
        <w:outlineLvl w:val="4"/>
      </w:pPr>
      <w:r>
        <w:t>4.12 Windowsi lauaarvutite ope</w:t>
      </w:r>
      <w:r>
        <w:t>ratsioonisüsteem – Windows Thin PC</w:t>
      </w:r>
    </w:p>
    <w:p w:rsidR="008F4B00" w:rsidRDefault="00E5380B">
      <w:pPr>
        <w:pStyle w:val="ProductList-Body"/>
      </w:pPr>
      <w:r>
        <w:t>Klient võib kasutada Windows Thin PC tarkvara Windowsi lauaarvutite operatsioonisüsteemi tarkvara asemel, kuid ainult alltoodud rakendusetüüpide käitamiseks.</w:t>
      </w:r>
    </w:p>
    <w:p w:rsidR="008F4B00" w:rsidRDefault="00E5380B" w:rsidP="00923FA8">
      <w:pPr>
        <w:pStyle w:val="ProductList-Bullet"/>
        <w:numPr>
          <w:ilvl w:val="0"/>
          <w:numId w:val="31"/>
        </w:numPr>
      </w:pPr>
      <w:r>
        <w:t xml:space="preserve">turvalisus; </w:t>
      </w:r>
    </w:p>
    <w:p w:rsidR="008F4B00" w:rsidRDefault="00E5380B" w:rsidP="00923FA8">
      <w:pPr>
        <w:pStyle w:val="ProductList-Bullet"/>
        <w:numPr>
          <w:ilvl w:val="0"/>
          <w:numId w:val="31"/>
        </w:numPr>
      </w:pPr>
      <w:r>
        <w:t xml:space="preserve">haldus; </w:t>
      </w:r>
    </w:p>
    <w:p w:rsidR="008F4B00" w:rsidRDefault="00E5380B" w:rsidP="00923FA8">
      <w:pPr>
        <w:pStyle w:val="ProductList-Bullet"/>
        <w:numPr>
          <w:ilvl w:val="0"/>
          <w:numId w:val="31"/>
        </w:numPr>
      </w:pPr>
      <w:r>
        <w:t xml:space="preserve">terminaliemuleerimine; </w:t>
      </w:r>
    </w:p>
    <w:p w:rsidR="008F4B00" w:rsidRDefault="00E5380B" w:rsidP="00923FA8">
      <w:pPr>
        <w:pStyle w:val="ProductList-Bullet"/>
        <w:numPr>
          <w:ilvl w:val="0"/>
          <w:numId w:val="31"/>
        </w:numPr>
      </w:pPr>
      <w:r>
        <w:t>kaugtöölaud ja mu</w:t>
      </w:r>
      <w:r>
        <w:t xml:space="preserve">ud sarnased tehnoloogiad; </w:t>
      </w:r>
    </w:p>
    <w:p w:rsidR="008F4B00" w:rsidRDefault="00E5380B" w:rsidP="00923FA8">
      <w:pPr>
        <w:pStyle w:val="ProductList-Bullet"/>
        <w:numPr>
          <w:ilvl w:val="0"/>
          <w:numId w:val="31"/>
        </w:numPr>
      </w:pPr>
      <w:r>
        <w:t xml:space="preserve">veebibrauser; </w:t>
      </w:r>
    </w:p>
    <w:p w:rsidR="008F4B00" w:rsidRDefault="00E5380B" w:rsidP="00923FA8">
      <w:pPr>
        <w:pStyle w:val="ProductList-Bullet"/>
        <w:numPr>
          <w:ilvl w:val="0"/>
          <w:numId w:val="31"/>
        </w:numPr>
      </w:pPr>
      <w:r>
        <w:t xml:space="preserve">meediumipleier; </w:t>
      </w:r>
    </w:p>
    <w:p w:rsidR="008F4B00" w:rsidRDefault="00E5380B" w:rsidP="00923FA8">
      <w:pPr>
        <w:pStyle w:val="ProductList-Bullet"/>
        <w:numPr>
          <w:ilvl w:val="0"/>
          <w:numId w:val="31"/>
        </w:numPr>
      </w:pPr>
      <w:r>
        <w:t xml:space="preserve">sõnumsideklient; </w:t>
      </w:r>
    </w:p>
    <w:p w:rsidR="008F4B00" w:rsidRDefault="00E5380B" w:rsidP="00923FA8">
      <w:pPr>
        <w:pStyle w:val="ProductList-Bullet"/>
        <w:numPr>
          <w:ilvl w:val="0"/>
          <w:numId w:val="31"/>
        </w:numPr>
      </w:pPr>
      <w:r>
        <w:t xml:space="preserve">dokumendivaaturid; </w:t>
      </w:r>
    </w:p>
    <w:p w:rsidR="008F4B00" w:rsidRDefault="00E5380B" w:rsidP="00923FA8">
      <w:pPr>
        <w:pStyle w:val="ProductList-Bullet"/>
        <w:numPr>
          <w:ilvl w:val="0"/>
          <w:numId w:val="31"/>
        </w:numPr>
      </w:pPr>
      <w:r>
        <w:t>NET Framework ja Java Virtual Machine.</w:t>
      </w:r>
    </w:p>
    <w:p w:rsidR="008F4B00" w:rsidRDefault="00E5380B">
      <w:pPr>
        <w:pStyle w:val="ProductList-Body"/>
      </w:pPr>
      <w:r>
        <w:t>Klient võib tarkvara kasutada mõnes muus seadmes peale selle, kuhu see algselt installiti, kui kannab teisele seadmele üle ka vastava tarkvarakindlustuse katte.</w:t>
      </w:r>
    </w:p>
    <w:p w:rsidR="008F4B00" w:rsidRDefault="008F4B00">
      <w:pPr>
        <w:pStyle w:val="ProductList-Body"/>
      </w:pPr>
    </w:p>
    <w:p w:rsidR="008F4B00" w:rsidRDefault="00E5380B">
      <w:pPr>
        <w:pStyle w:val="ProductList-ClauseHeading"/>
        <w:outlineLvl w:val="4"/>
      </w:pPr>
      <w:r>
        <w:t>4.13 Windows Embedded Industry Enterprise’i tarkvarakindlustus</w:t>
      </w:r>
    </w:p>
    <w:p w:rsidR="008F4B00" w:rsidRDefault="00E5380B">
      <w:pPr>
        <w:pStyle w:val="ProductList-Body"/>
      </w:pPr>
      <w:r>
        <w:t>Windows Embedded Industry Enter</w:t>
      </w:r>
      <w:r>
        <w:t xml:space="preserve">prise’i tarkvarakindlustusega klientidel on samad õigused ja piirangud kui Windowsi tarkvarakindlustusega klientidel. </w:t>
      </w:r>
    </w:p>
    <w:p w:rsidR="008F4B00" w:rsidRDefault="008F4B00">
      <w:pPr>
        <w:pStyle w:val="PURBreadcrumb"/>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GroupHeading"/>
        <w:outlineLvl w:val="1"/>
      </w:pPr>
      <w:bookmarkStart w:id="206" w:name="_Sec619"/>
      <w:r>
        <w:t>Windows Serve</w:t>
      </w:r>
      <w:r>
        <w:t>r</w:t>
      </w:r>
      <w:bookmarkEnd w:id="206"/>
      <w:r>
        <w:fldChar w:fldCharType="begin"/>
      </w:r>
      <w:r>
        <w:instrText xml:space="preserve"> TC "</w:instrText>
      </w:r>
      <w:bookmarkStart w:id="207" w:name="_Toc470725474"/>
      <w:r>
        <w:instrText>Windows Server</w:instrText>
      </w:r>
      <w:bookmarkEnd w:id="207"/>
      <w:r>
        <w:instrText>" \l 2</w:instrText>
      </w:r>
      <w:r>
        <w:fldChar w:fldCharType="end"/>
      </w:r>
    </w:p>
    <w:p w:rsidR="008F4B00" w:rsidRDefault="00E5380B">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0725475"/>
      <w:r>
        <w:instrText>Windows MultiPoint Server</w:instrText>
      </w:r>
      <w:bookmarkEnd w:id="209"/>
      <w:r>
        <w:instrText>" \l 3</w:instrText>
      </w:r>
      <w:r>
        <w:fldChar w:fldCharType="end"/>
      </w:r>
    </w:p>
    <w:p w:rsidR="008F4B00" w:rsidRDefault="00E5380B">
      <w:pPr>
        <w:pStyle w:val="ProductList-Offering1SubSection"/>
        <w:outlineLvl w:val="3"/>
      </w:pPr>
      <w:bookmarkStart w:id="210" w:name="_Sec702"/>
      <w:r>
        <w:t>1. Programmi saadavus</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w:instrText>
            </w:r>
            <w:r>
              <w:instrText xml:space="preserve">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w:instrText>
            </w:r>
            <w:r>
              <w:instrText xml:space="preserve">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9" w:space="0" w:color="FFFFFF"/>
              <w:left w:val="single" w:sz="9" w:space="0" w:color="FFFFFF"/>
              <w:bottom w:val="none" w:sz="4" w:space="0" w:color="BFBFBF"/>
              <w:right w:val="single" w:sz="9" w:space="0" w:color="FFFFFF"/>
            </w:tcBorders>
          </w:tcPr>
          <w:p w:rsidR="008F4B00" w:rsidRDefault="00E5380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F4B00" w:rsidRDefault="00E5380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F4B00" w:rsidRDefault="00E5380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F4B00" w:rsidRDefault="00E5380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F4B00" w:rsidRDefault="00E538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F4B00" w:rsidRDefault="00E5380B">
      <w:pPr>
        <w:pStyle w:val="ProductList-Offering1SubSection"/>
        <w:outlineLvl w:val="3"/>
      </w:pPr>
      <w:bookmarkStart w:id="211" w:name="_Sec757"/>
      <w:r>
        <w:t>2. Toote tingimused</w:t>
      </w:r>
      <w:bookmarkEnd w:id="211"/>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Madalama taseme väljaanded: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w:t>
            </w:r>
            <w:r>
              <w:rPr>
                <w:color w:val="404040"/>
              </w:rPr>
              <w:t>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(tarkvarakindlustus):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lastRenderedPageBreak/>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3"/>
      </w:pPr>
      <w:bookmarkStart w:id="212" w:name="_Sec800"/>
      <w:r>
        <w:t>3. Kasutusõigused</w:t>
      </w:r>
      <w:bookmarkEnd w:id="212"/>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juurutamist ja kasutamist käsitlevad tootekohased tingimused on</w:instrText>
            </w:r>
            <w:r>
              <w:instrText xml:space="preserve">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"Täiendav tarkvara: tarkvara, mis on märgitud nende serveritoodete kasutusõigustes, mida kliendil on lubatud kasutada koos serveritarkv</w:instrText>
            </w:r>
            <w:r>
              <w:instrText xml:space="preserve">araga mis tahes seadmes." </w:instrText>
            </w:r>
            <w:r>
              <w:fldChar w:fldCharType="separate"/>
            </w:r>
            <w:r>
              <w:rPr>
                <w:color w:val="0563C1"/>
              </w:rPr>
              <w:t>Täiendav tarkvara</w:t>
            </w:r>
            <w:r>
              <w:fldChar w:fldCharType="end"/>
            </w:r>
            <w:r>
              <w:t>: kõik väljaanded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w:instrText>
            </w:r>
            <w:r>
              <w:instrText xml:space="preserve">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Kaasatud tehnoloogiad: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 xml:space="preserve">H.264/MPEG-4 AVC </w:t>
              </w:r>
              <w:r>
                <w:rPr>
                  <w:color w:val="00467F"/>
                  <w:u w:val="single"/>
                </w:rPr>
                <w:t>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F4B00" w:rsidRDefault="00E5380B">
            <w:pPr>
              <w:pStyle w:val="ProductList-TableBody"/>
            </w:pPr>
            <w:r>
              <w:t>Windows Server 2016 Remote Desktop Services CAL ja CAL-iga samaväärne litsents</w:t>
            </w:r>
          </w:p>
          <w:p w:rsidR="008F4B00" w:rsidRDefault="00E5380B">
            <w:pPr>
              <w:pStyle w:val="ProductList-TableBody"/>
            </w:pPr>
            <w:r>
              <w:t>(v</w:t>
            </w:r>
            <w:r>
              <w:t xml:space="preserve">t </w:t>
            </w:r>
            <w:hyperlink w:anchor="_Sec591">
              <w:r>
                <w:rPr>
                  <w:color w:val="00467F"/>
                  <w:u w:val="single"/>
                </w:rPr>
                <w:t>lisa A</w:t>
              </w:r>
            </w:hyperlink>
            <w:r>
              <w:t>)</w:t>
            </w:r>
          </w:p>
        </w:tc>
      </w:tr>
    </w:tbl>
    <w:p w:rsidR="008F4B00" w:rsidRDefault="008F4B00">
      <w:pPr>
        <w:pStyle w:val="ProductList-Body"/>
      </w:pPr>
    </w:p>
    <w:p w:rsidR="008F4B00" w:rsidRDefault="00E5380B">
      <w:pPr>
        <w:pStyle w:val="ProductList-SubClauseHeading"/>
        <w:outlineLvl w:val="5"/>
      </w:pPr>
      <w:r>
        <w:t>3.1.1 Windows Server 2016 Active Directory õiguste halduse teenuste CAL-iga seotud lisafunktsionaalsus</w:t>
      </w:r>
    </w:p>
    <w:p w:rsidR="008F4B00" w:rsidRDefault="00E5380B">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F4B00" w:rsidRDefault="00E5380B">
            <w:pPr>
              <w:pStyle w:val="ProductList-TableBody"/>
            </w:pPr>
            <w:r>
              <w:t xml:space="preserve">CAL-iga samaväärne litsents (vt </w:t>
            </w:r>
            <w:hyperlink w:anchor="_Sec591">
              <w:r>
                <w:rPr>
                  <w:color w:val="00467F"/>
                  <w:u w:val="single"/>
                </w:rPr>
                <w:t>lisa A</w:t>
              </w:r>
            </w:hyperlink>
            <w:r>
              <w:t>)</w:t>
            </w:r>
          </w:p>
        </w:tc>
      </w:tr>
    </w:tbl>
    <w:p w:rsidR="008F4B00" w:rsidRDefault="008F4B00">
      <w:pPr>
        <w:pStyle w:val="ProductList-BodyIndented"/>
      </w:pPr>
    </w:p>
    <w:p w:rsidR="008F4B00" w:rsidRDefault="00E5380B">
      <w:pPr>
        <w:pStyle w:val="ProductList-ClauseHeading"/>
        <w:outlineLvl w:val="4"/>
      </w:pPr>
      <w:r>
        <w:t>3.2 Tarkvaraeksemplaride käitamine</w:t>
      </w:r>
    </w:p>
    <w:p w:rsidR="008F4B00" w:rsidRDefault="00E5380B">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w:t>
      </w:r>
      <w:r>
        <w:t xml:space="preserve">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w:instrText>
      </w:r>
      <w:r>
        <w:instrText xml:space="preserve"> \t "Füüsiline OSE on OSE, mis on konfigureeritud otse füüsilises riistvarasüsteemis käitamiseks. Operatsioonisüsteemi eksemplari, mida kasutatakse riistvara virtualiseerimistarkvara käitamiseks või riistvara virtualiseerimisteenuste osutamiseks, käsitleta</w:instrText>
      </w:r>
      <w:r>
        <w:instrText xml:space="preserve">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w:instrText>
      </w:r>
      <w:r>
        <w:instrText xml:space="preserve">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w:instrText>
      </w:r>
      <w:r>
        <w:instrText xml:space="preserve">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w:t>
      </w:r>
      <w:r>
        <w:t xml:space="preserve">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8F4B00" w:rsidRDefault="008F4B00">
      <w:pPr>
        <w:pStyle w:val="ProductList-Body"/>
      </w:pPr>
    </w:p>
    <w:p w:rsidR="008F4B00" w:rsidRDefault="00E5380B">
      <w:pPr>
        <w:pStyle w:val="ProductList-ClauseHeading"/>
        <w:outlineLvl w:val="4"/>
      </w:pPr>
      <w:r>
        <w:t>3.3 Pääsulitsentsid</w:t>
      </w:r>
    </w:p>
    <w:p w:rsidR="008F4B00" w:rsidRDefault="00E5380B">
      <w:pPr>
        <w:pStyle w:val="ProductList-Body"/>
      </w:pPr>
      <w:r>
        <w:fldChar w:fldCharType="begin"/>
      </w:r>
      <w:r>
        <w:instrText xml:space="preserve"> AutoTextList   \s NoStyle \t "CAL on kliendilitsents</w:instrText>
      </w:r>
      <w:r>
        <w:instrText xml:space="preserve">,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w:instrText>
      </w:r>
      <w:r>
        <w:instrText xml:space="preserve">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w:instrText>
      </w:r>
      <w:r>
        <w:instrText xml:space="preserve">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8F4B00" w:rsidRDefault="008F4B00">
      <w:pPr>
        <w:pStyle w:val="ProductList-Body"/>
      </w:pPr>
    </w:p>
    <w:p w:rsidR="008F4B00" w:rsidRDefault="00E5380B">
      <w:pPr>
        <w:pStyle w:val="ProductList-ClauseHeading"/>
        <w:outlineLvl w:val="4"/>
      </w:pPr>
      <w:r>
        <w:t>3.4 Windows MultiPoint Server 2016 Connector</w:t>
      </w:r>
    </w:p>
    <w:p w:rsidR="008F4B00" w:rsidRDefault="00E5380B">
      <w:pPr>
        <w:pStyle w:val="ProductList-Body"/>
      </w:pPr>
      <w:r>
        <w:t>Klient võib installida Windows Server 2016 MultiPoint Connectori tarkvara m</w:t>
      </w:r>
      <w:r>
        <w:t>is tahes seadmesse (ja seda seal kasutada), millel on litsents Windows Server 2016 kasutamiseks. Seda tarkvara tohib kasutada üksnes MultiPoint Serveri tarkvarale juurdepääsuks. Kui klient pöördub serveritarkvara poole sellest seadmest üksnes MultiPointi a</w:t>
      </w:r>
      <w:r>
        <w:t>rmatuurlaua kasutamiseks, ei vaja ta kaugtöölauateenuste CAL-i.</w:t>
      </w:r>
    </w:p>
    <w:p w:rsidR="008F4B00" w:rsidRDefault="008F4B00">
      <w:pPr>
        <w:pStyle w:val="ProductList-Body"/>
      </w:pPr>
    </w:p>
    <w:p w:rsidR="008F4B00" w:rsidRDefault="00E5380B">
      <w:pPr>
        <w:pStyle w:val="ProductList-ClauseHeading"/>
        <w:outlineLvl w:val="4"/>
      </w:pPr>
      <w:r>
        <w:t>3.5 Installitüüp</w:t>
      </w:r>
    </w:p>
    <w:p w:rsidR="008F4B00" w:rsidRDefault="00E5380B">
      <w:pPr>
        <w:pStyle w:val="ProductList-Body"/>
      </w:pPr>
      <w:r>
        <w:t>Klient võib installida ainult kaugtöölaua teenused ning juurutada ja kasutada teenuse MultiPoint Services rolli.</w:t>
      </w:r>
    </w:p>
    <w:p w:rsidR="008F4B00" w:rsidRDefault="008F4B00">
      <w:pPr>
        <w:pStyle w:val="ProductList-Body"/>
      </w:pPr>
    </w:p>
    <w:p w:rsidR="008F4B00" w:rsidRDefault="00E5380B">
      <w:pPr>
        <w:pStyle w:val="ProductList-ClauseHeading"/>
        <w:outlineLvl w:val="4"/>
      </w:pPr>
      <w:r>
        <w:t>3.6 Täiendav tarkvara</w:t>
      </w:r>
    </w:p>
    <w:p w:rsidR="008F4B00" w:rsidRDefault="00E5380B">
      <w:pPr>
        <w:pStyle w:val="ProductList-Body"/>
      </w:pPr>
      <w:r>
        <w:t>Täiendava tarkvara loendi leiate aadre</w:t>
      </w:r>
      <w:r>
        <w:t xml:space="preserve">ssilt </w:t>
      </w:r>
      <w:hyperlink r:id="rId94">
        <w:r>
          <w:rPr>
            <w:color w:val="00467F"/>
            <w:u w:val="single"/>
          </w:rPr>
          <w:t>http://go.microsoft.com/fwlink/?LinkId=245856</w:t>
        </w:r>
      </w:hyperlink>
      <w:r>
        <w:t>.</w:t>
      </w:r>
    </w:p>
    <w:p w:rsidR="008F4B00" w:rsidRDefault="00E5380B">
      <w:pPr>
        <w:pStyle w:val="ProductList-Offering1SubSection"/>
        <w:outlineLvl w:val="3"/>
      </w:pPr>
      <w:bookmarkStart w:id="213" w:name="_Sec832"/>
      <w:r>
        <w:t>4. Tarkvarakindlustus</w:t>
      </w:r>
      <w:bookmarkEnd w:id="213"/>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w:instrText>
            </w:r>
            <w:r>
              <w:instrText xml:space="preserve">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"Avariijärgne taaste: tarkvarakindlustuse klientidele saadaolevad õigused ta</w:instrText>
            </w:r>
            <w:r>
              <w:instrText xml:space="preserve">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Litsentsi mobiilsus: po</w:t>
            </w:r>
            <w:r>
              <w:rPr>
                <w:color w:val="404040"/>
              </w:rPr>
              <w:t>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95">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Rändlusõigused: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Tarkvarakindlustuse samavää</w:t>
            </w:r>
            <w:r>
              <w:rPr>
                <w:color w:val="404040"/>
              </w:rPr>
              <w:t>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214" w:name="_Sec655"/>
      <w:r>
        <w:t>Windows Server</w:t>
      </w:r>
      <w:bookmarkEnd w:id="214"/>
      <w:r>
        <w:fldChar w:fldCharType="begin"/>
      </w:r>
      <w:r>
        <w:instrText xml:space="preserve"> TC "</w:instrText>
      </w:r>
      <w:bookmarkStart w:id="215" w:name="_Toc470725476"/>
      <w:r>
        <w:instrText>Windows Server</w:instrText>
      </w:r>
      <w:bookmarkEnd w:id="215"/>
      <w:r>
        <w:instrText>" \l 3</w:instrText>
      </w:r>
      <w:r>
        <w:fldChar w:fldCharType="end"/>
      </w:r>
    </w:p>
    <w:p w:rsidR="008F4B00" w:rsidRDefault="00E5380B">
      <w:pPr>
        <w:pStyle w:val="ProductList-Offering1SubSection"/>
        <w:outlineLvl w:val="3"/>
      </w:pPr>
      <w:bookmarkStart w:id="216" w:name="_Sec703"/>
      <w:r>
        <w:t>1. Programmi saadavus</w:t>
      </w:r>
      <w:bookmarkEnd w:id="216"/>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8F4B0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w:instrText>
            </w:r>
            <w:r>
              <w:instrText xml:space="preserve">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160" w:type="dxa"/>
            <w:tcBorders>
              <w:top w:val="single" w:sz="9" w:space="0" w:color="FFFFFF"/>
              <w:left w:val="single" w:sz="9" w:space="0" w:color="FFFFFF"/>
              <w:bottom w:val="dashed" w:sz="4" w:space="0" w:color="BFBFBF"/>
              <w:right w:val="single" w:sz="9" w:space="0" w:color="FFFFFF"/>
            </w:tcBorders>
          </w:tcPr>
          <w:p w:rsidR="008F4B00" w:rsidRDefault="00E5380B">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F4B00" w:rsidRDefault="00E5380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w:instrText>
            </w:r>
            <w:r>
              <w:instrText xml:space="preserve">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rPr>
                <w:color w:val="000000"/>
              </w:rPr>
              <w:t>Windows Server 2016 CAL</w:t>
            </w:r>
            <w:r>
              <w:fldChar w:fldCharType="begin"/>
            </w:r>
            <w:r>
              <w:instrText xml:space="preserve"> XE "</w:instrText>
            </w:r>
            <w:r>
              <w:instrText xml:space="preserve">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8F4B00" w:rsidRDefault="00E5380B">
            <w:pPr>
              <w:pStyle w:val="ProductList-TableBody"/>
              <w:jc w:val="center"/>
            </w:pPr>
            <w:r>
              <w:fldChar w:fldCharType="begin"/>
            </w:r>
            <w:r>
              <w:instrText xml:space="preserve"> AutoTextList   \s NoStyl</w:instrText>
            </w:r>
            <w:r>
              <w:instrText xml:space="preserve">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rPr>
                <w:color w:val="000000"/>
              </w:rPr>
              <w:lastRenderedPageBreak/>
              <w:t>Windows Server 2016 Datacenter (tuumalitsentsi topeltpakk)</w:t>
            </w:r>
            <w:r>
              <w:fldChar w:fldCharType="begin"/>
            </w:r>
            <w:r>
              <w:instrText xml:space="preserve"> XE "Windows Server 2016 Datacenter (tuumalitsentsi topeltpakk)"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w:instrText>
            </w:r>
            <w:r>
              <w:instrText xml:space="preserve">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rPr>
                <w:color w:val="000000"/>
              </w:rPr>
              <w:t>Windows Server 2016 Standard (tuumalitsentsi topeltpakk)</w:t>
            </w:r>
            <w:r>
              <w:fldChar w:fldCharType="begin"/>
            </w:r>
            <w:r>
              <w:instrText xml:space="preserve"> XE "Windows Server 2016 Standard (tuumalitsentsi topeltpakk)"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416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F4B00" w:rsidRDefault="00E5380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w:instrText>
            </w:r>
            <w:r>
              <w:instrText xml:space="preserve">yle \t "lisatoode" </w:instrText>
            </w:r>
            <w:r>
              <w:fldChar w:fldCharType="separate"/>
            </w:r>
            <w:r>
              <w:rPr>
                <w:color w:val="000000"/>
              </w:rPr>
              <w:t xml:space="preserve"> A</w:t>
            </w:r>
            <w:r>
              <w:fldChar w:fldCharType="end"/>
            </w:r>
          </w:p>
        </w:tc>
      </w:tr>
      <w:tr w:rsidR="008F4B00">
        <w:tc>
          <w:tcPr>
            <w:tcW w:w="4160" w:type="dxa"/>
            <w:tcBorders>
              <w:top w:val="dashed" w:sz="4" w:space="0" w:color="BFBFBF"/>
              <w:left w:val="single" w:sz="9" w:space="0" w:color="FFFFFF"/>
              <w:bottom w:val="none" w:sz="4" w:space="0" w:color="000000"/>
              <w:right w:val="single" w:sz="9" w:space="0" w:color="FFFFFF"/>
            </w:tcBorders>
          </w:tcPr>
          <w:p w:rsidR="008F4B00" w:rsidRDefault="00E5380B">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F4B00" w:rsidRDefault="00E5380B">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8F4B00" w:rsidRDefault="00E5380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F4B00" w:rsidRDefault="00E5380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F4B00" w:rsidRDefault="00E5380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8F4B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F4B00" w:rsidRDefault="00E5380B">
      <w:pPr>
        <w:pStyle w:val="ProductList-Offering1SubSection"/>
        <w:outlineLvl w:val="3"/>
      </w:pPr>
      <w:bookmarkStart w:id="217" w:name="_Sec758"/>
      <w:r>
        <w:t>2. Toote tingimused</w:t>
      </w:r>
      <w:bookmarkEnd w:id="217"/>
    </w:p>
    <w:tbl>
      <w:tblPr>
        <w:tblStyle w:val="PURTable"/>
        <w:tblW w:w="0" w:type="dxa"/>
        <w:tblLook w:val="04A0" w:firstRow="1" w:lastRow="0" w:firstColumn="1" w:lastColumn="0" w:noHBand="0" w:noVBand="1"/>
      </w:tblPr>
      <w:tblGrid>
        <w:gridCol w:w="3613"/>
        <w:gridCol w:w="3558"/>
        <w:gridCol w:w="361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w:instrText>
            </w:r>
            <w:r>
              <w:instrText xml:space="preserve">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w:t>
            </w:r>
            <w:r>
              <w:t>destele (8/12)</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w:instrText>
            </w:r>
            <w:r>
              <w:instrText xml:space="preserve">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w:t>
            </w:r>
            <w:r>
              <w:rPr>
                <w:color w:val="404040"/>
              </w:rPr>
              <w:t>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(tarkvarakindlustus):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w:t>
            </w:r>
            <w:r>
              <w:rPr>
                <w:color w:val="404040"/>
              </w:rPr>
              <w:t>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E5380B">
      <w:pPr>
        <w:pStyle w:val="ProductList-Offering1SubSection"/>
        <w:outlineLvl w:val="3"/>
      </w:pPr>
      <w:bookmarkStart w:id="218" w:name="_Sec807"/>
      <w:r>
        <w:t>3. Kasutusõigused</w:t>
      </w:r>
      <w:bookmarkEnd w:id="218"/>
    </w:p>
    <w:tbl>
      <w:tblPr>
        <w:tblStyle w:val="PURTable"/>
        <w:tblW w:w="0" w:type="dxa"/>
        <w:tblLook w:val="04A0" w:firstRow="1" w:lastRow="0" w:firstColumn="1" w:lastColumn="0" w:noHBand="0" w:noVBand="1"/>
      </w:tblPr>
      <w:tblGrid>
        <w:gridCol w:w="3622"/>
        <w:gridCol w:w="3620"/>
        <w:gridCol w:w="354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w:t>
            </w:r>
            <w:r>
              <w:t xml:space="preserve">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w:t>
            </w:r>
            <w:r>
              <w:rPr>
                <w:color w:val="0563C1"/>
              </w:rPr>
              <w:t>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w:t>
            </w:r>
            <w:r>
              <w:rPr>
                <w:color w:val="0563C1"/>
              </w:rPr>
              <w:t>ra</w:t>
            </w:r>
            <w:r>
              <w:fldChar w:fldCharType="end"/>
            </w:r>
            <w:r>
              <w:t>: kõik väljaanded</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"Väli</w:instrText>
            </w:r>
            <w:r>
              <w:instrText xml:space="preserve">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Kaasatud tehnoloogiad: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 xml:space="preserve">H.264/MPEG-4 AVC </w:t>
              </w:r>
              <w:r>
                <w:rPr>
                  <w:color w:val="00467F"/>
                  <w:u w:val="single"/>
                </w:rPr>
                <w:t>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F4B00" w:rsidRDefault="00E5380B">
            <w:pPr>
              <w:pStyle w:val="ProductList-TableBody"/>
            </w:pPr>
            <w:r>
              <w:t xml:space="preserve">CAL-iga samaväärne litsents (vt </w:t>
            </w:r>
            <w:hyperlink w:anchor="_Sec591">
              <w:r>
                <w:rPr>
                  <w:color w:val="00467F"/>
                  <w:u w:val="single"/>
                </w:rPr>
                <w:t>lisa A</w:t>
              </w:r>
            </w:hyperlink>
            <w:r>
              <w:t>)</w:t>
            </w:r>
          </w:p>
        </w:tc>
      </w:tr>
    </w:tbl>
    <w:p w:rsidR="008F4B00" w:rsidRDefault="008F4B00">
      <w:pPr>
        <w:pStyle w:val="ProductList-Body"/>
      </w:pPr>
    </w:p>
    <w:p w:rsidR="008F4B00" w:rsidRDefault="00E5380B">
      <w:pPr>
        <w:pStyle w:val="ProductList-SubClauseHeading"/>
        <w:outlineLvl w:val="5"/>
      </w:pPr>
      <w:r>
        <w:t>3.1.1 Windows Server 2016 kaugtöölauateenuste CAL-iga seotud lisafunktsionaalsus</w:t>
      </w:r>
    </w:p>
    <w:p w:rsidR="008F4B00" w:rsidRDefault="00E5380B">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F4B00" w:rsidRDefault="00E5380B">
            <w:pPr>
              <w:pStyle w:val="ProductList-TableBody"/>
            </w:pPr>
            <w:r>
              <w:t>Windows Server 2016 Remote Desktop Servicesi kasutaja AL</w:t>
            </w:r>
          </w:p>
        </w:tc>
      </w:tr>
    </w:tbl>
    <w:p w:rsidR="008F4B00" w:rsidRDefault="00E5380B">
      <w:pPr>
        <w:pStyle w:val="ProductList-BodyIndented"/>
      </w:pPr>
      <w:r>
        <w:t>*Nõutav k</w:t>
      </w:r>
      <w:r>
        <w:t>a Windows Serveri kasutamisel graafilise kasutajaliidese majutamiseks (kasutades Windows Server 2016 kaugtöölauateenuste funktsionaalsust või muud tehnoloogiat).</w:t>
      </w:r>
    </w:p>
    <w:p w:rsidR="008F4B00" w:rsidRDefault="008F4B00">
      <w:pPr>
        <w:pStyle w:val="ProductList-BodyIndented"/>
      </w:pPr>
    </w:p>
    <w:p w:rsidR="008F4B00" w:rsidRDefault="00E5380B">
      <w:pPr>
        <w:pStyle w:val="ProductList-SubClauseHeading"/>
        <w:outlineLvl w:val="5"/>
      </w:pPr>
      <w:r>
        <w:t>3.1.2 Windows Server 2016 õiguste halduse teenuste CAL-iga seotud lisafunktsionaalsus</w:t>
      </w:r>
    </w:p>
    <w:p w:rsidR="008F4B00" w:rsidRDefault="00E5380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4B00" w:rsidRDefault="00E5380B">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Azure Information Protection (P1 ja P2) kasutaja AL</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8F4B0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F4B00" w:rsidRDefault="00E5380B">
            <w:pPr>
              <w:pStyle w:val="ProductList-TableBody"/>
            </w:pPr>
            <w:r>
              <w:t xml:space="preserve">CAL-iga samaväärne litsents (vt </w:t>
            </w:r>
            <w:hyperlink w:anchor="_Sec591">
              <w:r>
                <w:rPr>
                  <w:color w:val="00467F"/>
                  <w:u w:val="single"/>
                </w:rPr>
                <w:t>lisa A</w:t>
              </w:r>
            </w:hyperlink>
            <w:r>
              <w:t>)</w:t>
            </w:r>
          </w:p>
        </w:tc>
      </w:tr>
    </w:tbl>
    <w:p w:rsidR="008F4B00" w:rsidRDefault="008F4B00">
      <w:pPr>
        <w:pStyle w:val="ProductList-BodyIndented"/>
      </w:pPr>
    </w:p>
    <w:p w:rsidR="008F4B00" w:rsidRDefault="00E5380B">
      <w:pPr>
        <w:pStyle w:val="ProductList-SubClauseHeading"/>
        <w:outlineLvl w:val="5"/>
      </w:pPr>
      <w:r>
        <w:t>3.1.3 Microsoft Identity Manageri kasutaja CAL-iga seotud täiendav funktsionaalsus</w:t>
      </w:r>
    </w:p>
    <w:p w:rsidR="008F4B00" w:rsidRDefault="00E5380B">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4B00" w:rsidRDefault="00E5380B">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8F4B00" w:rsidRDefault="00E5380B">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8F4B00" w:rsidRDefault="00E5380B">
            <w:pPr>
              <w:pStyle w:val="ProductList-TableBody"/>
            </w:pPr>
            <w:r>
              <w:t>Azure Active Directory Premium (P1 ja P2) kasutaja AL</w:t>
            </w:r>
          </w:p>
        </w:tc>
      </w:tr>
      <w:tr w:rsidR="008F4B0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4B00" w:rsidRDefault="008F4B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4B00" w:rsidRDefault="00E5380B">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E5380B">
      <w:pPr>
        <w:pStyle w:val="ProductList-BodyIndented"/>
      </w:pPr>
      <w:r>
        <w:t xml:space="preserve">* Nõutav ka iga isiku puhul, kelle puhul tarkvara identiteediteavet väljastab või haldab. </w:t>
      </w:r>
    </w:p>
    <w:p w:rsidR="008F4B00" w:rsidRDefault="008F4B00">
      <w:pPr>
        <w:pStyle w:val="ProductList-BodyIndented"/>
      </w:pPr>
    </w:p>
    <w:p w:rsidR="008F4B00" w:rsidRDefault="00E5380B">
      <w:pPr>
        <w:pStyle w:val="ProductList-SubClauseHeading"/>
        <w:outlineLvl w:val="5"/>
      </w:pPr>
      <w:r>
        <w:t>3.1.4 Sünkroonimisteenus</w:t>
      </w:r>
    </w:p>
    <w:p w:rsidR="008F4B00" w:rsidRDefault="00E5380B">
      <w:pPr>
        <w:pStyle w:val="ProductList-BodyIndented"/>
      </w:pPr>
      <w:r>
        <w:t>Microsoft Identity Manager 2016 CAL-e pole vaja kasutajate puhul, k</w:t>
      </w:r>
      <w:r>
        <w:t>es kasutavad ainult Microsoft Identity Manageri sünkroonimisteenust.</w:t>
      </w:r>
    </w:p>
    <w:p w:rsidR="008F4B00" w:rsidRDefault="008F4B00">
      <w:pPr>
        <w:pStyle w:val="ProductList-BodyIndented"/>
      </w:pPr>
    </w:p>
    <w:p w:rsidR="008F4B00" w:rsidRDefault="00E5380B">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SubClauseHeading"/>
        <w:outlineLvl w:val="5"/>
      </w:pPr>
      <w:r>
        <w:t xml:space="preserve">3.2.1 Windows Server 2016 kaugtöölauateenuste välisliideselitsentsiga </w:t>
      </w:r>
      <w:r>
        <w:t>seotud lisafunktsionaalsus</w:t>
      </w:r>
    </w:p>
    <w:p w:rsidR="008F4B00" w:rsidRDefault="00E5380B">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lastRenderedPageBreak/>
              <w:t>Lisa-pääsulitsents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E5380B">
      <w:pPr>
        <w:pStyle w:val="ProductList-BodyIndented"/>
      </w:pPr>
      <w:r>
        <w:rPr>
          <w:i/>
        </w:rPr>
        <w:t>*Nõutav ka Windows S</w:t>
      </w:r>
      <w:r>
        <w:rPr>
          <w:i/>
        </w:rPr>
        <w:t>erveri kasutamisel graafilise kasutajaliidese majutamiseks (kasutades Windows Server 2016 kaugtöölauateenuste funktsionaalsust või muud tehnoloogiat).</w:t>
      </w:r>
    </w:p>
    <w:p w:rsidR="008F4B00" w:rsidRDefault="008F4B00">
      <w:pPr>
        <w:pStyle w:val="ProductList-BodyIndented"/>
      </w:pPr>
    </w:p>
    <w:p w:rsidR="008F4B00" w:rsidRDefault="00E5380B">
      <w:pPr>
        <w:pStyle w:val="ProductList-SubClauseHeading"/>
        <w:outlineLvl w:val="5"/>
      </w:pPr>
      <w:r>
        <w:t>3.2.2 Windows Server 2016 õiguste halduse teenuste välisliideselitsentsiga seotud lisafunktsionaalsus</w:t>
      </w:r>
    </w:p>
    <w:p w:rsidR="008F4B00" w:rsidRDefault="00E5380B">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Indented"/>
      </w:pPr>
    </w:p>
    <w:p w:rsidR="008F4B00" w:rsidRDefault="00E5380B">
      <w:pPr>
        <w:pStyle w:val="ProductList-SubClauseHeading"/>
        <w:outlineLvl w:val="5"/>
      </w:pPr>
      <w:r>
        <w:t>3.2.3 Microsoft Identity Manageri välisliideselitsentsiga seotud täiendav funktsionaalsus</w:t>
      </w:r>
    </w:p>
    <w:p w:rsidR="008F4B00" w:rsidRDefault="00E5380B">
      <w:pPr>
        <w:pStyle w:val="ProductList-BodyIndented"/>
      </w:pPr>
      <w:r>
        <w:t>Microsoft Identity Mana</w:t>
      </w:r>
      <w:r>
        <w:t xml:space="preserve">ger 2016 funktsionaalsus </w:t>
      </w:r>
    </w:p>
    <w:tbl>
      <w:tblPr>
        <w:tblStyle w:val="PURTable0"/>
        <w:tblW w:w="0" w:type="dxa"/>
        <w:tblLook w:val="04A0" w:firstRow="1" w:lastRow="0" w:firstColumn="1" w:lastColumn="0" w:noHBand="0" w:noVBand="1"/>
      </w:tblPr>
      <w:tblGrid>
        <w:gridCol w:w="3532"/>
        <w:gridCol w:w="3504"/>
        <w:gridCol w:w="3394"/>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8F4B00" w:rsidRDefault="00E5380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E5380B">
      <w:pPr>
        <w:pStyle w:val="ProductList-BodyIndented"/>
      </w:pPr>
      <w:r>
        <w:rPr>
          <w:i/>
        </w:rPr>
        <w:t>* Nõutav ka iga välise kasutaja puhul, kelle jaoks tarkvara identiteediteavet väljastab või haldab (Microsoft Identity Manager 2016 CAL-ide puudumisel).</w:t>
      </w:r>
    </w:p>
    <w:p w:rsidR="008F4B00" w:rsidRDefault="008F4B00">
      <w:pPr>
        <w:pStyle w:val="ProductList-BodyIndented"/>
      </w:pPr>
    </w:p>
    <w:p w:rsidR="008F4B00" w:rsidRDefault="00E5380B">
      <w:pPr>
        <w:pStyle w:val="ProductList-ClauseHeading"/>
        <w:outlineLvl w:val="4"/>
      </w:pPr>
      <w:r>
        <w:t xml:space="preserve">3.3 </w:t>
      </w:r>
      <w:r>
        <w:t>Windows Server 2016 Essentialsi lisatingimused</w:t>
      </w:r>
    </w:p>
    <w:p w:rsidR="008F4B00" w:rsidRDefault="00E5380B">
      <w:pPr>
        <w:pStyle w:val="ProductList-SubClauseHeading"/>
        <w:outlineLvl w:val="5"/>
      </w:pPr>
      <w:r>
        <w:t>3.3.1 Kasutuspiirangud</w:t>
      </w:r>
    </w:p>
    <w:p w:rsidR="008F4B00" w:rsidRDefault="00E5380B" w:rsidP="00923FA8">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w:instrText>
      </w:r>
      <w:r>
        <w:instrText xml:space="preserve">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8F4B00" w:rsidRDefault="00E5380B" w:rsidP="00923FA8">
      <w:pPr>
        <w:pStyle w:val="ProductList-Bullet"/>
        <w:numPr>
          <w:ilvl w:val="1"/>
          <w:numId w:val="32"/>
        </w:numPr>
      </w:pPr>
      <w:r>
        <w:t>Klient peab käitam</w:t>
      </w:r>
      <w:r>
        <w:t>a serveritarkvara domeenis, kus serveri Active Directory on konfigureeritud (i) domeenikontrollerina (üksik server, mis sisaldab kõiki paindlikke ühe juhi operatsioonide (FSMO) rolle, (ii) domeenimetsa juurena, (iii) mitte tütardomeenina ja (iv) ilma ühegi</w:t>
      </w:r>
      <w:r>
        <w:t xml:space="preserve">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w:instrText>
      </w:r>
      <w:r>
        <w:instrText>siline OSE on OSE, mis on konfigureeritud otse füüsilises riistvarasüsteemis käitamiseks. Operatsioonisüsteemi eksemplari, mida kasutatakse riistvara virtualiseerimistarkvara käitamiseks või riistvara virtualiseerimisteenuste osutamiseks, käsitletakse füüs</w:instrText>
      </w:r>
      <w:r>
        <w:instrText xml:space="preserve">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w:instrText>
      </w:r>
      <w:r>
        <w:instrText xml:space="preserve">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w:instrText>
      </w:r>
      <w:r>
        <w:instrText xml:space="preserve">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w:t>
      </w:r>
      <w:r>
        <w:t>s i kuni iv esitatud nõuetele.</w:t>
      </w:r>
    </w:p>
    <w:p w:rsidR="008F4B00" w:rsidRDefault="008F4B00">
      <w:pPr>
        <w:pStyle w:val="ProductList-BodyIndented"/>
      </w:pPr>
    </w:p>
    <w:p w:rsidR="008F4B00" w:rsidRDefault="00E5380B">
      <w:pPr>
        <w:pStyle w:val="ProductList-SubClauseHeading"/>
        <w:outlineLvl w:val="5"/>
      </w:pPr>
      <w:r>
        <w:t>3.3.2 Serveritarkvara kasutamine</w:t>
      </w:r>
    </w:p>
    <w:p w:rsidR="008F4B00" w:rsidRDefault="00E5380B">
      <w:pPr>
        <w:pStyle w:val="ProductList-BodyIndented"/>
      </w:pPr>
      <w:r>
        <w:t>Kasutajakonto on kordumatu kasutajanimi koos seostuva parooliga, mis on loodud Windows Server 2016 Essentialsi konsooli kaudu. Kliendil on õigus kasutada kuni 25 kasutajakontot. Iga kasutajak</w:t>
      </w:r>
      <w:r>
        <w:t>onto võimaldab nimetatud kasutajal pääseda selle serveri kaudu juurde serveritarkvarale ja seda kasutada. See võib kasutajakonto ühelt kasutajalt teisele üle anda, kui üleandmine ei toimu 90 päeva jooksul viimasest üleandmisest.</w:t>
      </w:r>
    </w:p>
    <w:p w:rsidR="008F4B00" w:rsidRDefault="008F4B00">
      <w:pPr>
        <w:pStyle w:val="ProductList-BodyIndented"/>
      </w:pPr>
    </w:p>
    <w:p w:rsidR="008F4B00" w:rsidRDefault="00E5380B">
      <w:pPr>
        <w:pStyle w:val="ProductList-SubClauseHeading"/>
        <w:outlineLvl w:val="5"/>
      </w:pPr>
      <w:r>
        <w:t xml:space="preserve">3.3.3 Windows Server 2016 </w:t>
      </w:r>
      <w:r>
        <w:t>Essentials Connector</w:t>
      </w:r>
    </w:p>
    <w:p w:rsidR="008F4B00" w:rsidRDefault="00E5380B">
      <w:pPr>
        <w:pStyle w:val="ProductList-BodyIndented"/>
      </w:pPr>
      <w:r>
        <w:t>Klient võib installida Windows Server 2016 Essentials Connectori tarkvara korraga kuni 50 seadmesse ja seda neis kasutada. Klient võib seda tarkvara kasutada ainult koos serveritarkvaraga.</w:t>
      </w:r>
    </w:p>
    <w:p w:rsidR="008F4B00" w:rsidRDefault="008F4B00">
      <w:pPr>
        <w:pStyle w:val="ProductList-BodyIndented"/>
      </w:pPr>
    </w:p>
    <w:p w:rsidR="008F4B00" w:rsidRDefault="00E5380B">
      <w:pPr>
        <w:pStyle w:val="ProductList-SubClauseHeading"/>
        <w:outlineLvl w:val="5"/>
      </w:pPr>
      <w:r>
        <w:t>3.3.4 Juurdepääs Windows Server 2016 Active D</w:t>
      </w:r>
      <w:r>
        <w:t>irectory õiguste halduse teenustele</w:t>
      </w:r>
    </w:p>
    <w:p w:rsidR="008F4B00" w:rsidRDefault="00E5380B">
      <w:pPr>
        <w:pStyle w:val="ProductList-BodyIndented"/>
      </w:pPr>
      <w:r>
        <w:t>Klient peab omandama rakenduse Windows Server 2016 Active Directory õiguste halduse teenuste CAL-i igale kasutajakontole, mille kaudu kasutaja otseselt või kaudselt Windows Server 2016 Active Directory õiguste halduse te</w:t>
      </w:r>
      <w:r>
        <w:t>enustele juurde pääseb.</w:t>
      </w:r>
    </w:p>
    <w:p w:rsidR="008F4B00" w:rsidRDefault="008F4B00">
      <w:pPr>
        <w:pStyle w:val="ProductList-BodyIndented"/>
      </w:pPr>
    </w:p>
    <w:p w:rsidR="008F4B00" w:rsidRDefault="00E5380B">
      <w:pPr>
        <w:pStyle w:val="ProductList-ClauseHeading"/>
        <w:outlineLvl w:val="4"/>
      </w:pPr>
      <w:r>
        <w:t>3.4 Windows Serveri ümbrised ning Windows Server 2016 Standard ja Datacenter</w:t>
      </w:r>
    </w:p>
    <w:p w:rsidR="008F4B00" w:rsidRDefault="00E5380B">
      <w:pPr>
        <w:pStyle w:val="ProductList-Body"/>
      </w:pPr>
      <w:r>
        <w:t xml:space="preserve">Klient võib kasutada mis tahes arvu </w:t>
      </w:r>
      <w:r>
        <w:fldChar w:fldCharType="begin"/>
      </w:r>
      <w:r>
        <w:instrText xml:space="preserve"> AutoTextList   \s NoStyle \t "OSE on osa operatsioonisüsteemi ühest eksemplarist või terve eksemplar või osa virtuaal</w:instrText>
      </w:r>
      <w:r>
        <w:instrText xml:space="preserve">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w:instrText>
      </w:r>
      <w:r>
        <w:instrText xml:space="preserve">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8F4B00" w:rsidRDefault="008F4B00">
      <w:pPr>
        <w:pStyle w:val="ProductList-Body"/>
      </w:pPr>
    </w:p>
    <w:p w:rsidR="008F4B00" w:rsidRDefault="00E5380B">
      <w:pPr>
        <w:pStyle w:val="ProductList-ClauseHeading"/>
        <w:outlineLvl w:val="4"/>
      </w:pPr>
      <w:r>
        <w:t>3</w:t>
      </w:r>
      <w:r>
        <w:t>.5 Windows Server 2016 täiendav tarkvara</w:t>
      </w:r>
    </w:p>
    <w:tbl>
      <w:tblPr>
        <w:tblStyle w:val="PURTable"/>
        <w:tblW w:w="0" w:type="dxa"/>
        <w:tblLook w:val="04A0" w:firstRow="1" w:lastRow="0" w:firstColumn="1" w:lastColumn="0" w:noHBand="0" w:noVBand="1"/>
      </w:tblPr>
      <w:tblGrid>
        <w:gridCol w:w="3609"/>
        <w:gridCol w:w="3654"/>
        <w:gridCol w:w="3527"/>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8F4B00" w:rsidRDefault="008F4B00">
            <w:pPr>
              <w:pStyle w:val="ProductList-TableBody"/>
            </w:pPr>
          </w:p>
        </w:tc>
      </w:tr>
    </w:tbl>
    <w:p w:rsidR="008F4B00" w:rsidRDefault="00E5380B">
      <w:pPr>
        <w:pStyle w:val="ProductList-Offering1SubSection"/>
        <w:outlineLvl w:val="3"/>
      </w:pPr>
      <w:bookmarkStart w:id="219" w:name="_Sec833"/>
      <w:r>
        <w:t>4. Tarkvarakindlustus</w:t>
      </w:r>
      <w:bookmarkEnd w:id="219"/>
    </w:p>
    <w:tbl>
      <w:tblPr>
        <w:tblStyle w:val="PURTable"/>
        <w:tblW w:w="0" w:type="dxa"/>
        <w:tblLook w:val="04A0" w:firstRow="1" w:lastRow="0" w:firstColumn="1" w:lastColumn="0" w:noHBand="0" w:noVBand="1"/>
      </w:tblPr>
      <w:tblGrid>
        <w:gridCol w:w="3594"/>
        <w:gridCol w:w="3606"/>
        <w:gridCol w:w="359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w:instrText>
            </w:r>
            <w:r>
              <w:instrText xml:space="preserve">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F4B00" w:rsidRDefault="00E5380B">
            <w:pPr>
              <w:pStyle w:val="ProductList-TableBody"/>
            </w:pPr>
            <w:r>
              <w:rPr>
                <w:color w:val="404040"/>
              </w:rPr>
              <w:t>Tõrkesiirdeõigused: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"Litsentsi mobiilsus: tarkvarakindlustuse klientidele saadaolevad õigused kas litsentside ümbermääramiseks väljaspool standardajaskaa</w:instrText>
            </w:r>
            <w:r>
              <w:instrText xml:space="preserve">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"Migratsiooniõig</w:instrText>
            </w:r>
            <w:r>
              <w:instrText xml:space="preserve">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Vaadake järgmist</w:t>
            </w:r>
            <w:r>
              <w:t xml:space="preserve">: </w:t>
            </w:r>
            <w:hyperlink r:id="rId96">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w:instrText>
            </w:r>
            <w:r>
              <w:instrText xml:space="preserve">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97">
              <w:r>
                <w:rPr>
                  <w:color w:val="00467F"/>
                  <w:u w:val="single"/>
                </w:rPr>
                <w:t>tootekataloog – 2015. aasta juuni</w:t>
              </w:r>
            </w:hyperlink>
            <w:r>
              <w:t xml:space="preserve"> (Forefront Identity Manager 2010 R2); </w:t>
            </w:r>
            <w:hyperlink r:id="rId98">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F4B00" w:rsidRDefault="00E5380B">
            <w:pPr>
              <w:pStyle w:val="ProductList-TableBody"/>
            </w:pPr>
            <w:r>
              <w:rPr>
                <w:color w:val="404040"/>
              </w:rPr>
              <w:t>Rändlusõigused: pole ko</w:t>
            </w:r>
            <w:r>
              <w:rPr>
                <w:color w:val="404040"/>
              </w:rPr>
              <w:t>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w:t>
            </w:r>
            <w:r>
              <w:t>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F4B00" w:rsidRDefault="00E5380B">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F4B00" w:rsidRDefault="008F4B00">
            <w:pPr>
              <w:pStyle w:val="ProductList-TableBody"/>
            </w:pPr>
          </w:p>
        </w:tc>
      </w:tr>
    </w:tbl>
    <w:p w:rsidR="008F4B00" w:rsidRDefault="008F4B00">
      <w:pPr>
        <w:pStyle w:val="ProductList-ClauseHeading"/>
        <w:outlineLvl w:val="4"/>
      </w:pPr>
    </w:p>
    <w:p w:rsidR="008F4B00" w:rsidRDefault="00E5380B">
      <w:pPr>
        <w:pStyle w:val="ProductList-ClauseHeading"/>
        <w:outlineLvl w:val="4"/>
      </w:pPr>
      <w:r>
        <w:t>4.1 Microsoft Azure’i hübriidkasutuse eelis</w:t>
      </w:r>
    </w:p>
    <w:p w:rsidR="008F4B00" w:rsidRDefault="00E5380B">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8F4B00" w:rsidRDefault="008F4B00">
      <w:pPr>
        <w:pStyle w:val="ProductList-Body"/>
      </w:pPr>
    </w:p>
    <w:p w:rsidR="008F4B00" w:rsidRDefault="00E5380B">
      <w:pPr>
        <w:pStyle w:val="ProductList-ClauseHeading"/>
        <w:outlineLvl w:val="4"/>
      </w:pPr>
      <w:r>
        <w:t>4.2 Nano Server</w:t>
      </w:r>
    </w:p>
    <w:p w:rsidR="008F4B00" w:rsidRDefault="00E5380B">
      <w:pPr>
        <w:pStyle w:val="ProductList-Body"/>
      </w:pPr>
      <w:r>
        <w:t xml:space="preserve">Kliendid, kelle Windows Server Standardi või Datacenteri </w:t>
      </w:r>
      <w:r>
        <w:fldChar w:fldCharType="begin"/>
      </w:r>
      <w:r>
        <w:instrText xml:space="preserve"> AutoTextList   \s NoStyle \t "Litsents on õigus toodet alla laadida, installida, </w:instrText>
      </w:r>
      <w:r>
        <w:instrText xml:space="preserve">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w:t>
      </w:r>
      <w:r>
        <w:t xml:space="preserve">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Nano Serveri juurutusvõimalust. Aktiivset tarkva</w:t>
      </w:r>
      <w:r>
        <w:t>rakindlustust on vaja ka põhi-pääsulitsentsi ja lisa-pääsulitsentsi korral.</w:t>
      </w:r>
    </w:p>
    <w:p w:rsidR="008F4B00" w:rsidRDefault="008F4B00">
      <w:pPr>
        <w:pStyle w:val="ProductList-ClauseHeading"/>
        <w:outlineLvl w:val="4"/>
      </w:pPr>
    </w:p>
    <w:p w:rsidR="008F4B00" w:rsidRDefault="00E5380B">
      <w:pPr>
        <w:pStyle w:val="ProductList-ClauseHeading"/>
        <w:outlineLvl w:val="4"/>
      </w:pPr>
      <w:r>
        <w:t>4.3 Kaugtöölauateenuste (RDS) kasutaja CAL ja kasutaja AL – laiendatud õigused</w:t>
      </w:r>
    </w:p>
    <w:p w:rsidR="008F4B00" w:rsidRDefault="00E5380B">
      <w:pPr>
        <w:pStyle w:val="ProductList-Body"/>
      </w:pPr>
      <w:r>
        <w:t>Klient võib kasutada oma RDS-i kasutaja CAL-e ja kasutaja SA-sid Windows Serveri tarkvaraga, mis töö</w:t>
      </w:r>
      <w:r>
        <w:t xml:space="preserve">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w:instrText>
      </w:r>
      <w:r>
        <w:instrText xml:space="preserve">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w:instrText>
      </w:r>
      <w:r>
        <w:instrText xml:space="preserve">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w:t>
      </w:r>
      <w:r>
        <w:t xml:space="preserve">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w:t>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w:instrText>
      </w:r>
      <w:r>
        <w:instrText xml:space="preserve">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w:instrText>
      </w:r>
      <w:r>
        <w:instrText xml:space="preserve">"CAL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w:instrText>
      </w:r>
      <w:r>
        <w:instrText>mi Litsentsi mobiilsus tarkvarakindlustuse kaudu kvalifitseeruv partner on loendis http://www.microsoft.com/licensing/software-assurance/license-mobility.aspx nimetatud juriidiline isik, kelle Microsoft on volitanud majutama ühisserverites klientide tarkva</w:instrText>
      </w:r>
      <w:r>
        <w:instrText xml:space="preserve">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8F4B00" w:rsidRDefault="008F4B00">
      <w:pPr>
        <w:pStyle w:val="PURBreadcrumb"/>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8F4B00">
      <w:pPr>
        <w:sectPr w:rsidR="008F4B00">
          <w:headerReference w:type="default" r:id="rId99"/>
          <w:footerReference w:type="default" r:id="rId100"/>
          <w:type w:val="continuous"/>
          <w:pgSz w:w="12240" w:h="15840" w:code="1"/>
          <w:pgMar w:top="1170" w:right="720" w:bottom="720" w:left="720" w:header="432" w:footer="288" w:gutter="0"/>
          <w:cols w:space="360"/>
        </w:sectPr>
      </w:pPr>
    </w:p>
    <w:p w:rsidR="008F4B00" w:rsidRDefault="00E5380B">
      <w:pPr>
        <w:pStyle w:val="ProductList-SectionHeading"/>
        <w:pageBreakBefore/>
        <w:outlineLvl w:val="0"/>
      </w:pPr>
      <w:bookmarkStart w:id="220" w:name="_Sec548"/>
      <w:bookmarkEnd w:id="34"/>
      <w:r>
        <w:lastRenderedPageBreak/>
        <w:t>Võrguteenused</w:t>
      </w:r>
      <w:r>
        <w:fldChar w:fldCharType="begin"/>
      </w:r>
      <w:r>
        <w:instrText xml:space="preserve"> TC "</w:instrText>
      </w:r>
      <w:bookmarkStart w:id="221" w:name="_Toc470725477"/>
      <w:r>
        <w:instrText>Võrguteenused</w:instrText>
      </w:r>
      <w:bookmarkEnd w:id="221"/>
      <w:r>
        <w:instrText>" \l 1</w:instrText>
      </w:r>
      <w:r>
        <w:fldChar w:fldCharType="end"/>
      </w:r>
    </w:p>
    <w:p w:rsidR="008F4B00" w:rsidRDefault="00E5380B">
      <w:pPr>
        <w:pStyle w:val="ProductList-Body"/>
      </w:pPr>
      <w:r>
        <w:t xml:space="preserve">Microsofti võrguteenuste ostmisele ja kasutamisele kehtivad käesolevad tootetingimused ja Microsofti võrguteenuste tingimused (OST), mis asuvad veebilehel </w:t>
      </w:r>
      <w:hyperlink r:id="rId101">
        <w:r>
          <w:rPr>
            <w:color w:val="00467F"/>
            <w:u w:val="single"/>
          </w:rPr>
          <w:t>http://go.microsoft.com/?linkid=9840733</w:t>
        </w:r>
      </w:hyperlink>
      <w:r>
        <w:t xml:space="preserve"> ja</w:t>
      </w:r>
      <w:r>
        <w:t xml:space="preserve"> on lisatud siia viiteks.</w:t>
      </w:r>
    </w:p>
    <w:p w:rsidR="008F4B00" w:rsidRDefault="00E5380B">
      <w:pPr>
        <w:pStyle w:val="ProductList-Offering1Heading"/>
        <w:outlineLvl w:val="1"/>
      </w:pPr>
      <w:bookmarkStart w:id="222" w:name="_Sec620"/>
      <w:r>
        <w:t>Võrguteenuse piirkondlik kättesaadavus</w:t>
      </w:r>
      <w:bookmarkEnd w:id="222"/>
      <w:r>
        <w:fldChar w:fldCharType="begin"/>
      </w:r>
      <w:r>
        <w:instrText xml:space="preserve"> TC "</w:instrText>
      </w:r>
      <w:bookmarkStart w:id="223" w:name="_Toc470725478"/>
      <w:r>
        <w:instrText>Võrguteenuse piirkondlik kättesaadavus</w:instrText>
      </w:r>
      <w:bookmarkEnd w:id="223"/>
      <w:r>
        <w:instrText>" \l 2</w:instrText>
      </w:r>
      <w:r>
        <w:fldChar w:fldCharType="end"/>
      </w:r>
    </w:p>
    <w:p w:rsidR="008F4B00" w:rsidRDefault="00E5380B">
      <w:pPr>
        <w:pStyle w:val="ProductList-Body"/>
      </w:pPr>
      <w:r>
        <w:t xml:space="preserve">Loendi riikidest ja piirkondadest, kus võrguteenused on saadaval, leiate aadressilt </w:t>
      </w:r>
      <w:hyperlink r:id="rId102" w:anchor="international">
        <w:r>
          <w:rPr>
            <w:color w:val="00467F"/>
            <w:u w:val="single"/>
          </w:rPr>
          <w:t>http://www.microsoft.com/online/faq.aspx#international</w:t>
        </w:r>
      </w:hyperlink>
      <w:r>
        <w:t>.</w:t>
      </w:r>
    </w:p>
    <w:p w:rsidR="008F4B00" w:rsidRDefault="00E5380B">
      <w:pPr>
        <w:pStyle w:val="ProductList-Offering1Heading"/>
        <w:outlineLvl w:val="1"/>
      </w:pPr>
      <w:bookmarkStart w:id="224" w:name="_Sec621"/>
      <w:r>
        <w:t>Võrguteenuste ostureeglid</w:t>
      </w:r>
      <w:bookmarkEnd w:id="224"/>
      <w:r>
        <w:fldChar w:fldCharType="begin"/>
      </w:r>
      <w:r>
        <w:instrText xml:space="preserve"> TC "</w:instrText>
      </w:r>
      <w:bookmarkStart w:id="225" w:name="_Toc470725479"/>
      <w:r>
        <w:instrText>Võrguteenuste ostureeglid</w:instrText>
      </w:r>
      <w:bookmarkEnd w:id="225"/>
      <w:r>
        <w:instrText>" \l 2</w:instrText>
      </w:r>
      <w:r>
        <w:fldChar w:fldCharType="end"/>
      </w:r>
    </w:p>
    <w:p w:rsidR="008F4B00" w:rsidRDefault="00E5380B">
      <w:pPr>
        <w:pStyle w:val="ProductList-Body"/>
      </w:pPr>
      <w:r>
        <w:t>Võrguteenuste ostmisele kehtivad järgmised ostureeglid.</w:t>
      </w:r>
    </w:p>
    <w:p w:rsidR="008F4B00" w:rsidRDefault="00E5380B" w:rsidP="00923FA8">
      <w:pPr>
        <w:pStyle w:val="ProductList-Bullet"/>
        <w:numPr>
          <w:ilvl w:val="0"/>
          <w:numId w:val="33"/>
        </w:numPr>
      </w:pPr>
      <w:r>
        <w:t>Tellimistingimused erinevad olenevalt ostuprogrammist. En</w:t>
      </w:r>
      <w:r>
        <w:t>terprise Agreementi alusel peavad võrguteenuste (v.a Microsoft Azure) tellimuse tähtajad olema samaulatuslikud, lõppedes kliendi registreerumise lõppkuupäeval.</w:t>
      </w:r>
    </w:p>
    <w:p w:rsidR="008F4B00" w:rsidRDefault="00E5380B" w:rsidP="00923FA8">
      <w:pPr>
        <w:pStyle w:val="ProductList-Bullet"/>
        <w:numPr>
          <w:ilvl w:val="0"/>
          <w:numId w:val="33"/>
        </w:numPr>
      </w:pPr>
      <w:r>
        <w:t>Kui klient ostab täiendavaid võrguteenuseid, peab täiendava ostu tellimuse lõpptähtaeg kattuma s</w:t>
      </w:r>
      <w:r>
        <w:t>ama võrguteenuse olemasoleva tellimuse tähtajaga.</w:t>
      </w:r>
    </w:p>
    <w:p w:rsidR="008F4B00" w:rsidRDefault="00E5380B" w:rsidP="00923FA8">
      <w:pPr>
        <w:pStyle w:val="ProductList-Bullet"/>
        <w:numPr>
          <w:ilvl w:val="0"/>
          <w:numId w:val="33"/>
        </w:numPr>
      </w:pPr>
      <w:r>
        <w:t>Kliendid ei saa võrguteenuste tellimusperioodi ajal vähendada kasutajate ega seadmete arvu, mida nende võrguteenuste tellimus katab, v.a juhul, kui see on lubatud kliendi hulgilitsentsilepingus.</w:t>
      </w:r>
    </w:p>
    <w:p w:rsidR="008F4B00" w:rsidRDefault="00E5380B" w:rsidP="00923FA8">
      <w:pPr>
        <w:pStyle w:val="ProductList-Bullet"/>
        <w:numPr>
          <w:ilvl w:val="0"/>
          <w:numId w:val="33"/>
        </w:numPr>
      </w:pPr>
      <w:r>
        <w:t>Microsoft A</w:t>
      </w:r>
      <w:r>
        <w:t>zure’i tingimused on toodud Microsoft Azure’i tootekirjes.</w:t>
      </w:r>
    </w:p>
    <w:p w:rsidR="008F4B00" w:rsidRDefault="00E5380B" w:rsidP="00923FA8">
      <w:pPr>
        <w:pStyle w:val="ProductList-Bullet"/>
        <w:numPr>
          <w:ilvl w:val="0"/>
          <w:numId w:val="33"/>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w:t>
      </w:r>
      <w:r>
        <w:rPr>
          <w:color w:val="0563C1"/>
        </w:rPr>
        <w:t>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w:t>
      </w:r>
      <w:r>
        <w:t xml:space="preserve">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w:instrText>
      </w:r>
      <w:r>
        <w:instrText xml:space="preserv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w:instrText>
      </w:r>
      <w:r>
        <w:instrText xml:space="preserve">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w:instrText>
      </w:r>
      <w:r>
        <w:instrText xml:space="preserve">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rsidR="008F4B00" w:rsidRDefault="00E5380B">
      <w:pPr>
        <w:pStyle w:val="ProductList-Offering1Heading"/>
        <w:outlineLvl w:val="1"/>
      </w:pPr>
      <w:bookmarkStart w:id="226" w:name="_Sec623"/>
      <w:r>
        <w:t>Võrguteenuste pikendamine</w:t>
      </w:r>
      <w:bookmarkEnd w:id="226"/>
      <w:r>
        <w:fldChar w:fldCharType="begin"/>
      </w:r>
      <w:r>
        <w:instrText xml:space="preserve"> TC "</w:instrText>
      </w:r>
      <w:bookmarkStart w:id="227" w:name="_Toc470725480"/>
      <w:r>
        <w:instrText>Võrguteenuste pikendamine</w:instrText>
      </w:r>
      <w:bookmarkEnd w:id="227"/>
      <w:r>
        <w:instrText>" \l 2</w:instrText>
      </w:r>
      <w:r>
        <w:fldChar w:fldCharType="end"/>
      </w:r>
    </w:p>
    <w:p w:rsidR="008F4B00" w:rsidRDefault="00E5380B">
      <w:pPr>
        <w:pStyle w:val="ProductList-Body"/>
      </w:pPr>
      <w:r>
        <w:t>Automaatse pikendamisega võrguteenuseid pikendatakse automaatselt päev pärast tellimusperioodi aegumist, ku</w:t>
      </w:r>
      <w:r>
        <w:t xml:space="preserve">i klient ei otsusta loobuda automaatsest pikendamisest vähemalt 30 päeva enne tellimuse aegumist, esitades edasimüüjale tellimuse või kasutades vormi, mille leiab aadressilt </w:t>
      </w:r>
      <w:hyperlink r:id="rId103">
        <w:r>
          <w:rPr>
            <w:color w:val="00467F"/>
            <w:u w:val="single"/>
          </w:rPr>
          <w:t>http://microsoft.com/l</w:t>
        </w:r>
        <w:r>
          <w:rPr>
            <w:color w:val="00467F"/>
            <w:u w:val="single"/>
          </w:rPr>
          <w:t>icensing/contracts</w:t>
        </w:r>
      </w:hyperlink>
      <w:r>
        <w:t>. Riigiasutuse ja akadeemiliste klientide võrguteenuste tellimusi ei pikendata automaatselt, kui klient pole automaatse uuendamise valikut valinud.</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GroupHeading"/>
        <w:outlineLvl w:val="1"/>
      </w:pPr>
      <w:bookmarkStart w:id="228" w:name="_Sec624"/>
      <w:r>
        <w:t>Microsoft Azure’i teenused</w:t>
      </w:r>
      <w:bookmarkEnd w:id="228"/>
      <w:r>
        <w:fldChar w:fldCharType="begin"/>
      </w:r>
      <w:r>
        <w:instrText xml:space="preserve"> TC "</w:instrText>
      </w:r>
      <w:bookmarkStart w:id="229" w:name="_Toc470725481"/>
      <w:r>
        <w:instrText>Microsoft Azure’i teenused</w:instrText>
      </w:r>
      <w:bookmarkEnd w:id="229"/>
      <w:r>
        <w:instrText>" \l 2</w:instrText>
      </w:r>
      <w:r>
        <w:fldChar w:fldCharType="end"/>
      </w:r>
    </w:p>
    <w:p w:rsidR="008F4B00" w:rsidRDefault="00E5380B">
      <w:pPr>
        <w:pStyle w:val="ProductList-ClauseHeading"/>
        <w:outlineLvl w:val="2"/>
      </w:pPr>
      <w:r>
        <w:t>1. Definitsioonid</w:t>
      </w:r>
    </w:p>
    <w:p w:rsidR="008F4B00" w:rsidRDefault="00E5380B">
      <w:pPr>
        <w:pStyle w:val="ProductList-Body"/>
      </w:pPr>
      <w:r>
        <w:rPr>
          <w:b/>
          <w:color w:val="00188F"/>
        </w:rPr>
        <w:t>Määratud iga-aastane kohustus</w:t>
      </w:r>
      <w:r>
        <w:t xml:space="preserve"> on rahalise kohustuse osa, mis määratakse igal aastal liitumise tingimustega.</w:t>
      </w:r>
    </w:p>
    <w:p w:rsidR="008F4B00" w:rsidRDefault="00E5380B">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rsidR="008F4B00" w:rsidRDefault="00E5380B">
      <w:pPr>
        <w:pStyle w:val="ProductList-Body"/>
      </w:pPr>
      <w:r>
        <w:rPr>
          <w:b/>
          <w:color w:val="00188F"/>
        </w:rPr>
        <w:t xml:space="preserve">Tarbimishinnad </w:t>
      </w:r>
      <w:r>
        <w:t xml:space="preserve">on hinnad Microsoft Azure’i teenuste eest või teatud Microsoft </w:t>
      </w:r>
      <w:r>
        <w:t>Azure’i teenusepakettide puhul määratud koguseid ületava kasutuse eest. Tarbimishindu nimetatakse teistes Microsofti või Microsoft Azure dokumentides ka ületamise hindadeks või ületamiseks.</w:t>
      </w:r>
    </w:p>
    <w:p w:rsidR="008F4B00" w:rsidRDefault="00E5380B">
      <w:pPr>
        <w:pStyle w:val="ProductList-Body"/>
      </w:pPr>
      <w:r>
        <w:rPr>
          <w:b/>
          <w:color w:val="00188F"/>
        </w:rPr>
        <w:t>Microsoft Azure’i teenuste leping</w:t>
      </w:r>
      <w:r>
        <w:t xml:space="preserve"> tähendab allpool Microsoft Azure</w:t>
      </w:r>
      <w:r>
        <w:t>’i teenuste lepinguna määratud ühe üksiku Microsoft Azure’i teenuse tellimust. Microsoft Azure’i teenusepaketiga ostetud teenuseid ei saa võrguteenuste tingimustes määratletud majutuserandina kasutada.</w:t>
      </w:r>
    </w:p>
    <w:p w:rsidR="008F4B00" w:rsidRDefault="00E5380B">
      <w:pPr>
        <w:pStyle w:val="ProductList-Body"/>
      </w:pPr>
      <w:r>
        <w:rPr>
          <w:b/>
          <w:color w:val="00188F"/>
        </w:rPr>
        <w:t>Rahaline kohustus</w:t>
      </w:r>
      <w:r>
        <w:t xml:space="preserve"> on kogu rahasumma, mille peab klient</w:t>
      </w:r>
      <w:r>
        <w:t xml:space="preserve"> maksma Microsoft Azure’i teenuste tellimusperioodi jooksul.</w:t>
      </w:r>
    </w:p>
    <w:p w:rsidR="008F4B00" w:rsidRDefault="008F4B00">
      <w:pPr>
        <w:pStyle w:val="ProductList-Body"/>
      </w:pPr>
    </w:p>
    <w:p w:rsidR="008F4B00" w:rsidRDefault="00E5380B">
      <w:pPr>
        <w:pStyle w:val="ProductList-ClauseHeading"/>
        <w:outlineLvl w:val="2"/>
      </w:pPr>
      <w:r>
        <w:t>2. Tellimusperiood</w:t>
      </w:r>
    </w:p>
    <w:p w:rsidR="008F4B00" w:rsidRDefault="00E5380B">
      <w:pPr>
        <w:pStyle w:val="ProductList-Body"/>
      </w:pPr>
      <w:r>
        <w:t>Kliendid saavad tellida ainult Microsoft Azure teenuseid (sh Microsoft Azureʼi teenuste lepinguid) tellimusperioodiks, mis lõppeb kliendi liitumise lõppkuupäeval (samaulatusli</w:t>
      </w:r>
      <w:r>
        <w:t>k). Microsoft Azure teenuste tellimiseks peab kliendi liitumine kestma veel vähemalt kaks kuud.</w:t>
      </w:r>
    </w:p>
    <w:p w:rsidR="008F4B00" w:rsidRDefault="008F4B00">
      <w:pPr>
        <w:pStyle w:val="ProductList-Body"/>
      </w:pPr>
    </w:p>
    <w:p w:rsidR="008F4B00" w:rsidRDefault="00E5380B">
      <w:pPr>
        <w:pStyle w:val="ProductList-ClauseHeading"/>
        <w:outlineLvl w:val="2"/>
      </w:pPr>
      <w:r>
        <w:t>3. Teenuste ostmine</w:t>
      </w:r>
    </w:p>
    <w:p w:rsidR="008F4B00" w:rsidRDefault="00E5380B">
      <w:pPr>
        <w:pStyle w:val="ProductList-Body"/>
      </w:pPr>
      <w:r>
        <w:t>Microsoft Azure teenuseid saab osta ühekaupa või koos järgmiselt.</w:t>
      </w:r>
    </w:p>
    <w:p w:rsidR="008F4B00" w:rsidRDefault="00E5380B" w:rsidP="00923FA8">
      <w:pPr>
        <w:pStyle w:val="ProductList-Bullet"/>
        <w:numPr>
          <w:ilvl w:val="0"/>
          <w:numId w:val="34"/>
        </w:numPr>
      </w:pPr>
      <w:r>
        <w:rPr>
          <w:b/>
          <w:color w:val="00188F"/>
        </w:rPr>
        <w:t>Kohustus</w:t>
      </w:r>
      <w:r>
        <w:t>: rahalised kohustused määratakse proportsionaalselt liitumisperi</w:t>
      </w:r>
      <w:r>
        <w:t>oodi ajaks. Kliendid saavad suurendada rahalist kohustust igal ajal, esitades täiendavaid tellimusi. Kui täiendav tellimus esitatakse, suurendatakse selle aasta määratud iga-aastast kohustust tellimuse summa võrra. Iga liitumisperioodi järelejäänud järgnev</w:t>
      </w:r>
      <w:r>
        <w:t xml:space="preserve">a aasta eest suureneb määratud iga-aastane kohustus selle summa või lisatellimuse võrra, mis korrutatakse kaheteistkümnega ja jagatakse täiskuude arvuga täiendava tellimuse esitamisest ning täiendavale tellimusele järgneva aasta möödumise kuupäeva vahel. </w:t>
      </w:r>
    </w:p>
    <w:p w:rsidR="008F4B00" w:rsidRDefault="00E5380B" w:rsidP="00923FA8">
      <w:pPr>
        <w:pStyle w:val="ProductList-Bullet"/>
        <w:numPr>
          <w:ilvl w:val="1"/>
          <w:numId w:val="34"/>
        </w:numPr>
      </w:pPr>
      <w:r>
        <w:t>Kliendid saavad vähendada rahalist kohustust tulevasteks liitumise aastapäevadeks, teavitades sellest edasimüüjat, kes peab vähendamist menetlema Microsoftiga enne liitumisest aasta möödumist.</w:t>
      </w:r>
    </w:p>
    <w:p w:rsidR="008F4B00" w:rsidRDefault="00E5380B" w:rsidP="00923FA8">
      <w:pPr>
        <w:pStyle w:val="ProductList-Bullet"/>
        <w:numPr>
          <w:ilvl w:val="1"/>
          <w:numId w:val="34"/>
        </w:numPr>
      </w:pPr>
      <w:r>
        <w:t>Kliendid peavad määratud iga-aastase kohustuse ära kasutama sel</w:t>
      </w:r>
      <w:r>
        <w:t xml:space="preserve">le kuu viimaseks päevaks, mis eelneb liitumise aastapäevale igal aastal, pärast mida enam kasutamata määratud iga-aastased kohustused ei kehti. Kliendid võivad kasutada iga-aastast </w:t>
      </w:r>
      <w:r>
        <w:lastRenderedPageBreak/>
        <w:t>tarbimisõigust selle kuu viimase päevani, mis eelneb liitumise aastapäevale</w:t>
      </w:r>
      <w:r>
        <w:t xml:space="preserve"> igal aastal, pärast mida enam kasutamata tarbimisõigused ei kehti.</w:t>
      </w:r>
    </w:p>
    <w:p w:rsidR="008F4B00" w:rsidRDefault="00E5380B" w:rsidP="00923FA8">
      <w:pPr>
        <w:pStyle w:val="ProductList-Bullet"/>
        <w:numPr>
          <w:ilvl w:val="0"/>
          <w:numId w:val="34"/>
        </w:numPr>
      </w:pPr>
      <w:r>
        <w:rPr>
          <w:b/>
          <w:color w:val="00188F"/>
        </w:rPr>
        <w:t>Tarbimine</w:t>
      </w:r>
      <w:r>
        <w:t>: kliendid maksavad arveldusperioodil kasutatud Microsoft Azure teenuste hulga alusel. Mõnda Microsoft Azure teenust võidakse müüa ainult tarbitava hulga alusel.</w:t>
      </w:r>
    </w:p>
    <w:p w:rsidR="008F4B00" w:rsidRDefault="00E5380B" w:rsidP="00923FA8">
      <w:pPr>
        <w:pStyle w:val="ProductList-Bullet"/>
        <w:numPr>
          <w:ilvl w:val="0"/>
          <w:numId w:val="34"/>
        </w:numPr>
      </w:pPr>
      <w:r>
        <w:rPr>
          <w:b/>
          <w:color w:val="00188F"/>
        </w:rPr>
        <w:t>Microsoft Azure’i</w:t>
      </w:r>
      <w:r>
        <w:rPr>
          <w:b/>
          <w:color w:val="00188F"/>
        </w:rPr>
        <w:t xml:space="preserve"> teenuste leping</w:t>
      </w:r>
      <w:r>
        <w:t xml:space="preserve">: klientidel võib olla õigus tellida Microsoft Azure teenust Microsoft Azureʼi teenuste lepinguna. </w:t>
      </w:r>
    </w:p>
    <w:p w:rsidR="008F4B00" w:rsidRDefault="00E5380B" w:rsidP="00923FA8">
      <w:pPr>
        <w:pStyle w:val="ProductList-Bullet"/>
        <w:numPr>
          <w:ilvl w:val="0"/>
          <w:numId w:val="34"/>
        </w:numPr>
      </w:pPr>
      <w:r>
        <w:rPr>
          <w:b/>
          <w:color w:val="00188F"/>
        </w:rPr>
        <w:t>Automaatne soetamine</w:t>
      </w:r>
      <w:r>
        <w:t>: serveri ja pilveteenustega liitumise lepinguga võivad kliendid, kes on tellinud Microsoft Azure’i teenused osana liitu</w:t>
      </w:r>
      <w:r>
        <w:t>misest, saada Microsoftilt aktiveerimiskirja, mis kutsub neid soetama Microsoft Azureʼi teenuseid liitumise raames ilma rahalise kohustuseta.</w:t>
      </w:r>
    </w:p>
    <w:p w:rsidR="008F4B00" w:rsidRDefault="008F4B00">
      <w:pPr>
        <w:pStyle w:val="ProductList-Body"/>
      </w:pPr>
    </w:p>
    <w:p w:rsidR="008F4B00" w:rsidRDefault="00E5380B">
      <w:pPr>
        <w:pStyle w:val="ProductList-ClauseHeading"/>
        <w:outlineLvl w:val="2"/>
      </w:pPr>
      <w:r>
        <w:t>4. Hind</w:t>
      </w:r>
    </w:p>
    <w:p w:rsidR="008F4B00" w:rsidRDefault="00E5380B">
      <w:pPr>
        <w:pStyle w:val="ProductList-Body"/>
      </w:pPr>
      <w:r>
        <w:t>Kui kliendil pole Enterprise’iga liitumist, Enterprise Subscriptioniga liitumist, Selecti lepingut, Selec</w:t>
      </w:r>
      <w:r>
        <w:t>t Plusi lepingut või serveri ja pilveteenustega liitumist, kehtib hinnatase A.</w:t>
      </w:r>
    </w:p>
    <w:p w:rsidR="008F4B00" w:rsidRDefault="008F4B00">
      <w:pPr>
        <w:pStyle w:val="ProductList-Body"/>
      </w:pPr>
    </w:p>
    <w:p w:rsidR="008F4B00" w:rsidRDefault="00E5380B">
      <w:pPr>
        <w:pStyle w:val="ProductList-Body"/>
      </w:pPr>
      <w:r>
        <w:t>Microsoft võib kliendi liitumise perioodil pakkuda kliendile või kliendi edasimüüjale üksikute Microsoft Azure’i teenuste eest püsivalt või ajutiselt (sooduspakkumisena) madala</w:t>
      </w:r>
      <w:r>
        <w:t>maid hindu.</w:t>
      </w:r>
    </w:p>
    <w:p w:rsidR="008F4B00" w:rsidRDefault="008F4B00">
      <w:pPr>
        <w:pStyle w:val="ProductList-Body"/>
      </w:pPr>
    </w:p>
    <w:p w:rsidR="008F4B00" w:rsidRDefault="00E5380B">
      <w:pPr>
        <w:pStyle w:val="ProductList-ClauseHeading"/>
        <w:outlineLvl w:val="2"/>
      </w:pPr>
      <w:r>
        <w:t>5. Maksed ja tasud</w:t>
      </w:r>
    </w:p>
    <w:p w:rsidR="008F4B00" w:rsidRDefault="00E5380B">
      <w:pPr>
        <w:pStyle w:val="ProductList-Body"/>
      </w:pPr>
      <w:r>
        <w:t>Ilma rahalise kohustuseta Microsoft Azure’i teenused soetanud klientidele esitatakse tarbimishindadega arve kord kvartalis.</w:t>
      </w:r>
    </w:p>
    <w:p w:rsidR="008F4B00" w:rsidRDefault="008F4B00">
      <w:pPr>
        <w:pStyle w:val="ProductList-Body"/>
      </w:pPr>
    </w:p>
    <w:p w:rsidR="008F4B00" w:rsidRDefault="00E5380B">
      <w:pPr>
        <w:pStyle w:val="ProductList-Body"/>
      </w:pPr>
      <w:r>
        <w:t>Rahalise kohustusega klientidele esitatakse esimene määratud iga-aastase kohustuse arve kohe ja eda</w:t>
      </w:r>
      <w:r>
        <w:t>spidi esitatakse selle eest arve liitumise jõustumiskuupäeval kord aastas. Kliendid võivad maksta ka kogu rahalise kohustuse korraga algse tellimuse esitamisel.</w:t>
      </w:r>
    </w:p>
    <w:p w:rsidR="008F4B00" w:rsidRDefault="008F4B00">
      <w:pPr>
        <w:pStyle w:val="ProductList-Body"/>
      </w:pPr>
    </w:p>
    <w:p w:rsidR="008F4B00" w:rsidRDefault="00E5380B">
      <w:pPr>
        <w:pStyle w:val="ProductList-Body"/>
      </w:pPr>
      <w:r>
        <w:t>Iga kuu arvestab Microsoft määratud iga-aastasest kohustusest maha kliendi sobilike Microsoft Azure’i teenuste kasutamise rahalise väärtuse. Kui kliendi määratud iga-aastane kohustus on otsas, võetakse iga täiendava kasutuse eest raha tarbimishindade järgi</w:t>
      </w:r>
      <w:r>
        <w:t xml:space="preserve">. </w:t>
      </w:r>
    </w:p>
    <w:p w:rsidR="008F4B00" w:rsidRDefault="008F4B00">
      <w:pPr>
        <w:pStyle w:val="ProductList-Body"/>
      </w:pPr>
    </w:p>
    <w:p w:rsidR="008F4B00" w:rsidRDefault="00E5380B">
      <w:pPr>
        <w:pStyle w:val="ProductList-Body"/>
      </w:pPr>
      <w:r>
        <w:t>Kui otsene Enterprise Agreementi lepingu kliendikasutus on väiksem kui määratud iga-aastane kohustus koos tarbimisõigusega, esitatakse kliendile või edasimüüjale arve määratud iga-aastase kohustuse ületamise eest tarbimishindade alusel aasta möödumisel lii</w:t>
      </w:r>
      <w:r>
        <w:t>tumise jõustumispäevast 1. ja 2. aasta eest ning tellimusperioodi lõpus 3. aastal.</w:t>
      </w:r>
    </w:p>
    <w:p w:rsidR="008F4B00" w:rsidRDefault="008F4B00">
      <w:pPr>
        <w:pStyle w:val="ProductList-Body"/>
      </w:pPr>
    </w:p>
    <w:p w:rsidR="008F4B00" w:rsidRDefault="00E5380B">
      <w:pPr>
        <w:pStyle w:val="ProductList-Body"/>
      </w:pPr>
      <w:r>
        <w:t>Kui otsene Enterprise Agreementi lepingu kliendikasutus on suurem kui määratud iga-aastane kohustus koos tarbimisõigusega, esitatakse kliendile või edasimüüjale arve määrat</w:t>
      </w:r>
      <w:r>
        <w:t>ud iga-aastase kohustuse ületamise eest tarbimishindade alusel liitumise iga kvartali lõpus.</w:t>
      </w:r>
    </w:p>
    <w:p w:rsidR="008F4B00" w:rsidRDefault="008F4B00">
      <w:pPr>
        <w:pStyle w:val="ProductList-Body"/>
      </w:pPr>
    </w:p>
    <w:p w:rsidR="008F4B00" w:rsidRDefault="00E5380B">
      <w:pPr>
        <w:pStyle w:val="ProductList-Body"/>
      </w:pPr>
      <w:r>
        <w:t>Kaudse Enterprise Agreementi lepingu klientide puhul, kelle kliendikasutus on suurem kui määratud iga-aastane kohustus, esitatakse kliendi edasimüüjale arve tarbi</w:t>
      </w:r>
      <w:r>
        <w:t>mishindade alusel liitumise iga kvartali lõpus.</w:t>
      </w:r>
    </w:p>
    <w:p w:rsidR="008F4B00" w:rsidRDefault="008F4B00">
      <w:pPr>
        <w:pStyle w:val="ProductList-Body"/>
      </w:pPr>
    </w:p>
    <w:p w:rsidR="008F4B00" w:rsidRDefault="00E5380B">
      <w:pPr>
        <w:pStyle w:val="ProductList-Body"/>
      </w:pPr>
      <w:r>
        <w:t>Microsoft Azure’i teenuste kasutuse eest pärast kliendi tellimuse aegumist või lõppu esitatakse kliendile või edasimüüjale arve sel hetkel kehtivate tarbimishindade alusel kord kvartalis.</w:t>
      </w:r>
    </w:p>
    <w:p w:rsidR="008F4B00" w:rsidRDefault="008F4B00">
      <w:pPr>
        <w:pStyle w:val="ProductList-Body"/>
      </w:pPr>
    </w:p>
    <w:p w:rsidR="008F4B00" w:rsidRDefault="00E5380B">
      <w:pPr>
        <w:pStyle w:val="ProductList-Body"/>
      </w:pPr>
      <w:r>
        <w:t xml:space="preserve">Microsoft Azure’i </w:t>
      </w:r>
      <w:r>
        <w:t>teenuste lepingu ostu eest esitatakse kliendile või edasimüüjale arve kliendi hulgilitsentsilepingu alusel, millega kehtestatakse võrguteenuste tellimise üldised tingimused. Rahalist kohustust ei saa rakendada Microsoft Azure’i lepingu ostmisele; kuid eeld</w:t>
      </w:r>
      <w:r>
        <w:t>usel, et Microsoft Azureʼi teenuste leping sisaldab teenuse algse koguse ostu, esitatakse algset kogust ületava kasutuse eest arve tarbimishindade alusel ja sellisel juhul saab niisugusele kasutusele rakendada kliendile määratud iga-aastast kohustust.</w:t>
      </w:r>
    </w:p>
    <w:p w:rsidR="008F4B00" w:rsidRDefault="008F4B00">
      <w:pPr>
        <w:pStyle w:val="ProductList-Body"/>
      </w:pPr>
    </w:p>
    <w:p w:rsidR="008F4B00" w:rsidRDefault="00E5380B">
      <w:pPr>
        <w:pStyle w:val="ProductList-ClauseHeading"/>
        <w:outlineLvl w:val="2"/>
      </w:pPr>
      <w:r>
        <w:t xml:space="preserve">6. </w:t>
      </w:r>
      <w:r>
        <w:t>Open Licenseʼi, Open Value ja Open Value Subscriptioni programmid</w:t>
      </w:r>
    </w:p>
    <w:p w:rsidR="008F4B00" w:rsidRDefault="00E5380B">
      <w:pPr>
        <w:pStyle w:val="ProductList-SubClauseHeading"/>
        <w:outlineLvl w:val="3"/>
      </w:pPr>
      <w:r>
        <w:t>6.1 Definitsioonid</w:t>
      </w:r>
    </w:p>
    <w:p w:rsidR="008F4B00" w:rsidRDefault="00E5380B">
      <w:pPr>
        <w:pStyle w:val="ProductList-BodyIndented"/>
      </w:pPr>
      <w:r>
        <w:rPr>
          <w:b/>
          <w:color w:val="00188F"/>
        </w:rPr>
        <w:t>Tarbimishinnad</w:t>
      </w:r>
      <w:r>
        <w:t xml:space="preserve"> on Open License’i, Open Value’ ja Open Value Subscriptioni lepingutes kõigi Microsoft Azure’i teenuste hinnad.</w:t>
      </w:r>
    </w:p>
    <w:p w:rsidR="008F4B00" w:rsidRDefault="00E5380B">
      <w:pPr>
        <w:pStyle w:val="ProductList-BodyIndented"/>
      </w:pPr>
      <w:r>
        <w:rPr>
          <w:b/>
          <w:color w:val="00188F"/>
        </w:rPr>
        <w:t>Portaal</w:t>
      </w:r>
      <w:r>
        <w:t xml:space="preserve"> on võrguportaal, mille kaudu klient o</w:t>
      </w:r>
      <w:r>
        <w:t>ma tellimust haldab.</w:t>
      </w:r>
    </w:p>
    <w:p w:rsidR="008F4B00" w:rsidRDefault="00E5380B">
      <w:pPr>
        <w:pStyle w:val="ProductList-BodyIndented"/>
      </w:pPr>
      <w:r>
        <w:rPr>
          <w:b/>
          <w:color w:val="00188F"/>
        </w:rPr>
        <w:t>Tellimus</w:t>
      </w:r>
      <w:r>
        <w:t xml:space="preserve"> on tellimise hetkel määratud väärtusega tellimus, mille saab lunastada Microsoft Azure’i teenuste koguse eest.</w:t>
      </w:r>
    </w:p>
    <w:p w:rsidR="008F4B00" w:rsidRDefault="008F4B00">
      <w:pPr>
        <w:pStyle w:val="ProductList-BodyIndented"/>
      </w:pPr>
    </w:p>
    <w:p w:rsidR="008F4B00" w:rsidRDefault="00E5380B">
      <w:pPr>
        <w:pStyle w:val="ProductList-SubClauseHeading"/>
        <w:outlineLvl w:val="3"/>
      </w:pPr>
      <w:r>
        <w:t>6.2 Tellimusperiood</w:t>
      </w:r>
    </w:p>
    <w:p w:rsidR="008F4B00" w:rsidRDefault="00E5380B">
      <w:pPr>
        <w:pStyle w:val="ProductList-BodyIndented"/>
      </w:pPr>
      <w:r>
        <w:t>Tellimusperiood algab tootenumbri lunastamisel, mitte tellimuse esitamisel. Kui tootenumber on</w:t>
      </w:r>
      <w:r>
        <w:t xml:space="preserve"> lunastatud, ei võta Microsoft oma partnerite esitatud tagastustaotlusi vastu. Tellimused kehtivad 12 kuud või kuni väärtus on tarbitud. Tellimusi ei saa ühendada. Kliendil võib olla mitu aktiivset tellimust. Uusi tellimusi saab osta igal ajal.</w:t>
      </w:r>
    </w:p>
    <w:p w:rsidR="008F4B00" w:rsidRDefault="008F4B00">
      <w:pPr>
        <w:pStyle w:val="ProductList-BodyIndented"/>
      </w:pPr>
    </w:p>
    <w:p w:rsidR="008F4B00" w:rsidRDefault="00E5380B">
      <w:pPr>
        <w:pStyle w:val="ProductList-ClauseHeading"/>
        <w:outlineLvl w:val="2"/>
      </w:pPr>
      <w:r>
        <w:t>7. Microso</w:t>
      </w:r>
      <w:r>
        <w:t>ft Azure’i hübriidkasutuse eelis</w:t>
      </w:r>
    </w:p>
    <w:p w:rsidR="008F4B00" w:rsidRDefault="00E5380B">
      <w:pPr>
        <w:pStyle w:val="ProductList-Body"/>
      </w:pPr>
      <w:r>
        <w:t>Microsoft Azure’i hübriidkasutuse eelise („HUB”) alusel võib klient, kellel on tarkvarakindlustusega kaetud Windows Serveri litsentsid, Microsoft Azure’is üles laadida oma Windows Serveri kujutise.</w:t>
      </w:r>
    </w:p>
    <w:p w:rsidR="008F4B00" w:rsidRDefault="008F4B00">
      <w:pPr>
        <w:pStyle w:val="ProductList-Body"/>
      </w:pPr>
    </w:p>
    <w:p w:rsidR="008F4B00" w:rsidRDefault="00E5380B">
      <w:pPr>
        <w:pStyle w:val="ProductList-Body"/>
      </w:pPr>
      <w:r>
        <w:t>Azure HUB võimaldab klie</w:t>
      </w:r>
      <w:r>
        <w:t xml:space="preserve">ntidel kasutada Windows Serverit Microsoft Azure’is Azure’i virtuaalarvutite kaudu („baaseksemplarid”). HUB ei sisalda baaseksemplaride kulu ja baaseksemplarid ei sisalda Windows Serverit. Iga Windows Serveri tarkvarakindlustusega </w:t>
      </w:r>
      <w:r>
        <w:fldChar w:fldCharType="begin"/>
      </w:r>
      <w:r>
        <w:instrText xml:space="preserve"> AutoTextList   \s NoStyl</w:instrText>
      </w:r>
      <w:r>
        <w:instrText xml:space="preserve">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w:instrText>
      </w:r>
      <w:r>
        <w:instrText xml:space="preserve">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w:instrText>
      </w:r>
      <w:r>
        <w:instrText xml:space="preserve">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w:instrText>
      </w:r>
      <w:r>
        <w:instrText xml:space="preserve">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w:instrText>
      </w:r>
      <w:r>
        <w:instrText xml:space="preserve">uum on ühe või mitme riistvaralõime virtuaalne kuju." </w:instrText>
      </w:r>
      <w:r>
        <w:fldChar w:fldCharType="separate"/>
      </w:r>
      <w:r>
        <w:rPr>
          <w:color w:val="0563C1"/>
        </w:rPr>
        <w:t>virtuaalses tuumas</w:t>
      </w:r>
      <w:r>
        <w:fldChar w:fldCharType="end"/>
      </w:r>
      <w:r>
        <w:t xml:space="preserve"> ja ühes baaseksemplaris.</w:t>
      </w:r>
    </w:p>
    <w:p w:rsidR="008F4B00" w:rsidRDefault="008F4B00">
      <w:pPr>
        <w:pStyle w:val="ProductList-Body"/>
      </w:pPr>
    </w:p>
    <w:p w:rsidR="008F4B00" w:rsidRDefault="00E5380B">
      <w:pPr>
        <w:pStyle w:val="ProductList-Body"/>
      </w:pPr>
      <w:r>
        <w:t>Kui klient konfigureerib Azure’is üleslaaditud kujutist/kujutisi, peab ta näitama, et kasutab Windows Serverit HUB-i alusel. Klient võib kasutada oma üles</w:t>
      </w:r>
      <w:r>
        <w:t xml:space="preserve">laaditud kujutist/kujutisi </w:t>
      </w:r>
      <w:hyperlink r:id="rId104">
        <w:r>
          <w:rPr>
            <w:color w:val="00467F"/>
            <w:u w:val="single"/>
          </w:rPr>
          <w:t>võrguteenuste tingimuste</w:t>
        </w:r>
      </w:hyperlink>
      <w:r>
        <w:t xml:space="preserve"> kohaselt.</w:t>
      </w:r>
    </w:p>
    <w:p w:rsidR="008F4B00" w:rsidRDefault="008F4B00">
      <w:pPr>
        <w:pStyle w:val="ProductList-Body"/>
      </w:pPr>
    </w:p>
    <w:p w:rsidR="008F4B00" w:rsidRDefault="00E5380B">
      <w:pPr>
        <w:pStyle w:val="ProductList-Body"/>
      </w:pPr>
      <w:r>
        <w:t xml:space="preserve">HUB annab tarkvara juurutamiseks ja kasutamiseks täiendavad õigused, kui seda kasutatakse koos Datacenteri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standardväljaande </w:t>
      </w:r>
      <w:r>
        <w:fldChar w:fldCharType="begin"/>
      </w:r>
      <w:r>
        <w:instrText xml:space="preserve"> AutoTextList   \s NoStyle \t "Litsents on </w:instrText>
      </w:r>
      <w:r>
        <w:instrText xml:space="preserve">õigus toodet alla laadida, installida, sellele juurde pääseda ja seda kasutada." </w:instrText>
      </w:r>
      <w:r>
        <w:fldChar w:fldCharType="separate"/>
      </w:r>
      <w:r>
        <w:rPr>
          <w:color w:val="0563C1"/>
        </w:rPr>
        <w:t>litsentsidega</w:t>
      </w:r>
      <w:r>
        <w:fldChar w:fldCharType="end"/>
      </w:r>
      <w:r>
        <w:t xml:space="preserve">.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pe</w:t>
      </w:r>
      <w:r>
        <w:t xml:space="preserve">etakse „Azure’i määratuks”, kui klient kasutab Windows Serverit HUB-i alusel, ja neile kehtivad </w:t>
      </w:r>
      <w:hyperlink w:anchor="_Sec537">
        <w:r>
          <w:rPr>
            <w:color w:val="00467F"/>
            <w:u w:val="single"/>
          </w:rPr>
          <w:t>üldkehtivate litsentsitingimuste</w:t>
        </w:r>
      </w:hyperlink>
      <w:r>
        <w:t xml:space="preserve"> kohaselt </w:t>
      </w:r>
      <w:r>
        <w:fldChar w:fldCharType="begin"/>
      </w:r>
      <w:r>
        <w:instrText xml:space="preserve"> AutoTextList   \s NoStyle \t "Litsents on õigus toodet alla laadida, installida, sellel</w:instrText>
      </w:r>
      <w:r>
        <w:instrText xml:space="preserve">e juurde pääseda ja seda kasutada." </w:instrText>
      </w:r>
      <w:r>
        <w:fldChar w:fldCharType="separate"/>
      </w:r>
      <w:r>
        <w:rPr>
          <w:color w:val="0563C1"/>
        </w:rPr>
        <w:t>litsentsi</w:t>
      </w:r>
      <w:r>
        <w:fldChar w:fldCharType="end"/>
      </w:r>
      <w:r>
        <w:t xml:space="preserve"> ümbermääramise piirangud.</w:t>
      </w:r>
    </w:p>
    <w:p w:rsidR="008F4B00" w:rsidRDefault="00E5380B">
      <w:pPr>
        <w:pStyle w:val="ProductList-Offering2HeadingNoBorder"/>
        <w:outlineLvl w:val="2"/>
      </w:pPr>
      <w:bookmarkStart w:id="230" w:name="_Sec625"/>
      <w:r>
        <w:t>Microsoft Azure’i teenused</w:t>
      </w:r>
      <w:bookmarkEnd w:id="230"/>
      <w:r>
        <w:fldChar w:fldCharType="begin"/>
      </w:r>
      <w:r>
        <w:instrText xml:space="preserve"> TC "</w:instrText>
      </w:r>
      <w:bookmarkStart w:id="231" w:name="_Toc470725482"/>
      <w:r>
        <w:instrText>Microsoft Azure’i teenused</w:instrText>
      </w:r>
      <w:bookmarkEnd w:id="231"/>
      <w:r>
        <w:instrText>" \l 3</w:instrText>
      </w:r>
      <w:r>
        <w:fldChar w:fldCharType="end"/>
      </w:r>
    </w:p>
    <w:p w:rsidR="008F4B00" w:rsidRDefault="00E5380B">
      <w:pPr>
        <w:pStyle w:val="ProductList-Offering1SubSection"/>
        <w:outlineLvl w:val="3"/>
      </w:pPr>
      <w:bookmarkStart w:id="232" w:name="_Sec705"/>
      <w:r>
        <w:t>1. Programmi saadavus</w:t>
      </w:r>
      <w:bookmarkEnd w:id="232"/>
    </w:p>
    <w:tbl>
      <w:tblPr>
        <w:tblStyle w:val="PURTable"/>
        <w:tblW w:w="0" w:type="dxa"/>
        <w:tblLook w:val="04A0" w:firstRow="1" w:lastRow="0" w:firstColumn="1" w:lastColumn="0" w:noHBand="0" w:noVBand="1"/>
      </w:tblPr>
      <w:tblGrid>
        <w:gridCol w:w="4402"/>
        <w:gridCol w:w="802"/>
        <w:gridCol w:w="780"/>
        <w:gridCol w:w="787"/>
        <w:gridCol w:w="802"/>
        <w:gridCol w:w="824"/>
        <w:gridCol w:w="816"/>
        <w:gridCol w:w="792"/>
        <w:gridCol w:w="779"/>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w:instrText>
            </w:r>
            <w:r>
              <w:instrText xml:space="preserve">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none" w:sz="4" w:space="0" w:color="BFBFBF"/>
              <w:right w:val="none" w:sz="4" w:space="0" w:color="6E6E6E"/>
            </w:tcBorders>
          </w:tcPr>
          <w:p w:rsidR="008F4B00" w:rsidRDefault="00E5380B">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F4B00" w:rsidRDefault="00E5380B">
      <w:pPr>
        <w:pStyle w:val="ProductList-Offering1SubSection"/>
        <w:outlineLvl w:val="3"/>
      </w:pPr>
      <w:bookmarkStart w:id="233" w:name="_Sec760"/>
      <w:r>
        <w:t>2. Toote t</w:t>
      </w:r>
      <w:r>
        <w:t>ingimused</w:t>
      </w:r>
      <w:bookmarkEnd w:id="233"/>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w:t>
            </w:r>
            <w:r>
              <w:rPr>
                <w:color w:val="404040"/>
              </w:rPr>
              <w:t>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võrguteenus, mille puhul saab Enterprise’iga liitumise, Enterprise Subscriptioniga liitumise, Microsoft Azure’iga</w:instrText>
            </w:r>
            <w:r>
              <w:instrText xml:space="preserve">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w:t>
            </w:r>
            <w:r>
              <w:rPr>
                <w:color w:val="0563C1"/>
              </w:rPr>
              <w:t>obilik (SCE)</w:t>
            </w:r>
            <w:r>
              <w:fldChar w:fldCharType="end"/>
            </w:r>
            <w:r>
              <w:t>: määratud iga-aastane kohustus</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2.1 Microsoft Azure’i teenuste lepingud</w:t>
      </w:r>
    </w:p>
    <w:p w:rsidR="008F4B00" w:rsidRDefault="00E5380B">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F4B00" w:rsidRDefault="008F4B00">
            <w:pPr>
              <w:pStyle w:val="PURBreadcrumb"/>
            </w:pPr>
          </w:p>
          <w:tbl>
            <w:tblPr>
              <w:tblW w:w="0" w:type="dxa"/>
              <w:tblLook w:val="04A0" w:firstRow="1" w:lastRow="0" w:firstColumn="1" w:lastColumn="0" w:noHBand="0" w:noVBand="1"/>
            </w:tblPr>
            <w:tblGrid>
              <w:gridCol w:w="10684"/>
            </w:tblGrid>
            <w:tr w:rsidR="008F4B00">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TableBody"/>
            </w:pPr>
          </w:p>
        </w:tc>
      </w:tr>
    </w:tbl>
    <w:p w:rsidR="008F4B00" w:rsidRDefault="00E5380B">
      <w:pPr>
        <w:pStyle w:val="ProductList-Offering1HeadingNoBorder"/>
        <w:outlineLvl w:val="1"/>
      </w:pPr>
      <w:bookmarkStart w:id="234" w:name="_Sec626"/>
      <w:r>
        <w:t>Microsoft Azure’i lepingud</w:t>
      </w:r>
      <w:bookmarkEnd w:id="234"/>
      <w:r>
        <w:fldChar w:fldCharType="begin"/>
      </w:r>
      <w:r>
        <w:instrText xml:space="preserve"> TC "</w:instrText>
      </w:r>
      <w:bookmarkStart w:id="235" w:name="_Toc470725483"/>
      <w:r>
        <w:instrText>Microsoft Azure’i lepingud</w:instrText>
      </w:r>
      <w:bookmarkEnd w:id="235"/>
      <w:r>
        <w:instrText>" \l 2</w:instrText>
      </w:r>
      <w:r>
        <w:fldChar w:fldCharType="end"/>
      </w:r>
    </w:p>
    <w:p w:rsidR="008F4B00" w:rsidRDefault="00E5380B">
      <w:pPr>
        <w:pStyle w:val="ProductList-Offering1SubSection"/>
        <w:outlineLvl w:val="2"/>
      </w:pPr>
      <w:bookmarkStart w:id="236" w:name="_Sec706"/>
      <w:r>
        <w:t>1. Programmi saadavus</w:t>
      </w:r>
      <w:bookmarkEnd w:id="236"/>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Azure Active Directory Basic (kasutaja AL)</w:t>
            </w:r>
            <w:r>
              <w:fldChar w:fldCharType="begin"/>
            </w:r>
            <w:r>
              <w:instrText xml:space="preserve"> XE "</w:instrText>
            </w:r>
            <w:r>
              <w:instrText xml:space="preserve">Azure Active Directory Basic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Azure Active Directory Premium pakett 1 (kasutaja AL)</w:t>
            </w:r>
            <w:r>
              <w:fldChar w:fldCharType="begin"/>
            </w:r>
            <w:r>
              <w:instrText xml:space="preserve"> XE "Azure Active Directory Premium pakett 1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w:instrText>
            </w:r>
            <w:r>
              <w:instrText xml:space="preserve">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Azure Active Directory Premium pakett 2 (kasutaja AL)</w:t>
            </w:r>
            <w:r>
              <w:fldChar w:fldCharType="begin"/>
            </w:r>
            <w:r>
              <w:instrText xml:space="preserve"> XE "Azure Active Directory Premium pakett 2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Azure’i rakenduse teenusepakett</w:t>
            </w:r>
            <w:r>
              <w:fldChar w:fldCharType="begin"/>
            </w:r>
            <w:r>
              <w:instrText xml:space="preserve"> XE "Azure’i rakenduse teenusepakett"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Azure Information Protection Premiumi leping 1 (kasutaja AL)</w:t>
            </w:r>
            <w:r>
              <w:fldChar w:fldCharType="begin"/>
            </w:r>
            <w:r>
              <w:instrText xml:space="preserve"> XE "</w:instrText>
            </w:r>
            <w:r>
              <w:instrText xml:space="preserve">Azure Information Protection Premiumi leping 1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Azure Information Protection Premiumi lepingu 1 lisalitsents (kasutaja AL)</w:t>
            </w:r>
            <w:r>
              <w:fldChar w:fldCharType="begin"/>
            </w:r>
            <w:r>
              <w:instrText xml:space="preserve"> XE "</w:instrText>
            </w:r>
            <w:r>
              <w:instrText xml:space="preserve">Azure Information Protection Premiumi lepingu 1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Azure Information Protection Premiumi leping 2 (kasutaja AL)</w:t>
            </w:r>
            <w:r>
              <w:fldChar w:fldCharType="begin"/>
            </w:r>
            <w:r>
              <w:instrText xml:space="preserve"> XE "</w:instrText>
            </w:r>
            <w:r>
              <w:instrText xml:space="preserve">Azure Information Protection Premiumi leping 2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Azure Information Protection Premiumi lepingu 2 lisalitsents</w:t>
            </w:r>
            <w:r>
              <w:fldChar w:fldCharType="begin"/>
            </w:r>
            <w:r>
              <w:instrText xml:space="preserve"> XE "Azure Information Protection Prem</w:instrText>
            </w:r>
            <w:r>
              <w:instrText xml:space="preserve">iumi lepingu 2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w:instrText>
            </w:r>
            <w:r>
              <w:instrText xml:space="preserve">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Microsoft Azure StorSimple’i standardtugi</w:t>
            </w:r>
            <w:r>
              <w:fldChar w:fldCharType="begin"/>
            </w:r>
            <w:r>
              <w:instrText xml:space="preserve"> XE "Microsoft Azure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Microsoft Azure StorSimple’i standardtugi tipptasemel toeks</w:t>
            </w:r>
            <w:r>
              <w:fldChar w:fldCharType="begin"/>
            </w:r>
            <w:r>
              <w:instrText xml:space="preserve"> XE "Microsoft Azure StorSimple’i standardtugi tipptasemel toeks"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Microsoft Azure StorSimple’i tipptasemel tugi</w:t>
            </w:r>
            <w:r>
              <w:fldChar w:fldCharType="begin"/>
            </w:r>
            <w:r>
              <w:instrText xml:space="preserve"> XE "Microsoft Azure StorSimple’i tipptasemel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Microsofti pilverakenduse turve (kasutaja AL)</w:t>
            </w:r>
            <w:r>
              <w:fldChar w:fldCharType="begin"/>
            </w:r>
            <w:r>
              <w:instrText xml:space="preserve"> XE "</w:instrText>
            </w:r>
            <w:r>
              <w:instrText xml:space="preserve">Microsofti pilverakenduse turve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w:instrText>
            </w:r>
            <w:r>
              <w:instrText xml:space="preserve">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lastRenderedPageBreak/>
              <w:t>Microsofti pilverakenduse turve K (kasutaja AL)</w:t>
            </w:r>
            <w:r>
              <w:fldChar w:fldCharType="begin"/>
            </w:r>
            <w:r>
              <w:instrText xml:space="preserve"> XE "Microsofti pilverakenduse turve K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Operations Management and Security E2 lisalitsents</w:t>
            </w:r>
            <w:r>
              <w:fldChar w:fldCharType="begin"/>
            </w:r>
            <w:r>
              <w:instrText xml:space="preserve"> XE "</w:instrText>
            </w:r>
            <w:r>
              <w:instrText xml:space="preserve">Operations Management and Security E2 lisalitsents"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Operations Management and Security: turve ja nõuetelevastavus</w:t>
            </w:r>
            <w:r>
              <w:fldChar w:fldCharType="begin"/>
            </w:r>
            <w:r>
              <w:instrText xml:space="preserve"> XE "Operations Management and Security: turve ja nõuetelevastavus"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F4B00" w:rsidRDefault="00E5380B">
      <w:pPr>
        <w:pStyle w:val="ProductList-Offering1SubSection"/>
        <w:outlineLvl w:val="2"/>
      </w:pPr>
      <w:bookmarkStart w:id="237" w:name="_Sec761"/>
      <w:r>
        <w:t xml:space="preserve">2. </w:t>
      </w:r>
      <w:r>
        <w:t>Toote tingimused</w:t>
      </w:r>
      <w:bookmarkEnd w:id="237"/>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w:instrText>
            </w:r>
            <w:r>
              <w:instrText xml:space="preserve">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"Pikendatud tähtajaks sobilik: pikendatud tähtajaks </w:instrText>
            </w:r>
            <w:r>
              <w:instrText xml:space="preserve">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"Kval</w:instrText>
            </w:r>
            <w:r>
              <w:instrText xml:space="preserve">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Microsofti pilverakenduse turve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w:instrText>
            </w:r>
            <w:r>
              <w:instrText>tyle \t "Vähendamiseks sobilik: võrguteenus, mille puhul saab Enterprise’iga liitumise, Enterprise Subscriptioniga liitumise, Microsoft Azure’iga liitumise või Enrollment for Education Solutionsi klient teavitada litsentside või määratud iga-aastase kohust</w:instrText>
            </w:r>
            <w:r>
              <w:instrText xml:space="preserve">use vähendamisest." </w:instrText>
            </w:r>
            <w:r>
              <w:fldChar w:fldCharType="separate"/>
            </w:r>
            <w:r>
              <w:rPr>
                <w:color w:val="0563C1"/>
              </w:rPr>
              <w:t>Vähendamiseks sobilik</w:t>
            </w:r>
            <w:r>
              <w:fldChar w:fldCharType="end"/>
            </w:r>
            <w:r>
              <w:t>: Kõik (v.a Azure Active’i tugi)</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Vähendamiseks sobilik (SCE): Kõik (v.a Azure Active’i tugi, Azure RemoteApp)</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"Õpilase kasutuseelis: võimalus õppeasutustel, kes ostavad kvalifitseer</w:instrText>
            </w:r>
            <w:r>
              <w:instrText xml:space="preserve">uva toote litsentsi oma organisatsiooni kasutajate koguarvule, soetada toote litsents õpilastele lisatasuta." </w:instrText>
            </w:r>
            <w:r>
              <w:fldChar w:fldCharType="separate"/>
            </w:r>
            <w:r>
              <w:rPr>
                <w:color w:val="0563C1"/>
              </w:rPr>
              <w:t>Õpilase kasutuseelis</w:t>
            </w:r>
            <w:r>
              <w:fldChar w:fldCharType="end"/>
            </w:r>
            <w:r>
              <w:t>: Microsofti pilverakenduse turve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"Koguse suurendamiseks sobilik: võrguteenuse abonemendilits</w:instrText>
            </w:r>
            <w:r>
              <w:instrText xml:space="preserve">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 Information Protection Premium, Microsoft Cloud App Sec</w:t>
            </w:r>
            <w:r>
              <w:t>urity, Microsoft MultiFactor Authentication,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2.1 Operations Management and Security</w:t>
      </w:r>
    </w:p>
    <w:p w:rsidR="008F4B00" w:rsidRDefault="00E5380B">
      <w:pPr>
        <w:pStyle w:val="ProductList-SubClauseHeading"/>
        <w:outlineLvl w:val="4"/>
      </w:pPr>
      <w:r>
        <w:t>2.1.1 Täiendavad AL-id</w:t>
      </w:r>
    </w:p>
    <w:p w:rsidR="008F4B00" w:rsidRDefault="00E5380B">
      <w:pPr>
        <w:pStyle w:val="ProductList-BodyIndented"/>
      </w:pPr>
      <w:r>
        <w:t>Iga kvalifitseeruva litsentsi jaoks võib klient koos osta lisalitsentse, kui nende üldkogus ei ületa allolevas tabelis esitatud sobilikku kogust.</w:t>
      </w:r>
    </w:p>
    <w:tbl>
      <w:tblPr>
        <w:tblStyle w:val="PURTable0"/>
        <w:tblW w:w="0" w:type="dxa"/>
        <w:tblLook w:val="04A0" w:firstRow="1" w:lastRow="0" w:firstColumn="1" w:lastColumn="0" w:noHBand="0" w:noVBand="1"/>
      </w:tblPr>
      <w:tblGrid>
        <w:gridCol w:w="3863"/>
        <w:gridCol w:w="4949"/>
        <w:gridCol w:w="1618"/>
      </w:tblGrid>
      <w:tr w:rsidR="008F4B00">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F4B00" w:rsidRDefault="00E5380B">
            <w:pPr>
              <w:pStyle w:val="ProductList-TableBody"/>
            </w:pPr>
            <w:r>
              <w:rPr>
                <w:color w:val="FFFFFF"/>
              </w:rPr>
              <w:t>Kvalifitseeruv(ad) litsents(id)</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F4B00" w:rsidRDefault="00E5380B">
            <w:pPr>
              <w:pStyle w:val="ProductList-TableBody"/>
            </w:pPr>
            <w:r>
              <w:rPr>
                <w:color w:val="FFFFFF"/>
              </w:rPr>
              <w:t>Täiendav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F4B00" w:rsidRDefault="00E5380B">
            <w:pPr>
              <w:pStyle w:val="ProductList-TableBody"/>
            </w:pPr>
            <w:r>
              <w:rPr>
                <w:color w:val="FFFFFF"/>
              </w:rPr>
              <w:t>Sobilik kogus</w:t>
            </w:r>
          </w:p>
        </w:tc>
      </w:tr>
      <w:tr w:rsidR="008F4B00">
        <w:tc>
          <w:tcPr>
            <w:tcW w:w="44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Core Infrastructure Server Suite Standard (tuumali</w:t>
            </w:r>
            <w:r>
              <w:t xml:space="preserve">tsentsi topeltpakk) </w:t>
            </w:r>
          </w:p>
          <w:p w:rsidR="008F4B00" w:rsidRDefault="00E5380B">
            <w:pPr>
              <w:pStyle w:val="ProductList-TableBody"/>
            </w:pPr>
            <w:r>
              <w:t>System Center Standard (tuumalitsentsi topeltpakk)</w:t>
            </w:r>
          </w:p>
        </w:tc>
        <w:tc>
          <w:tcPr>
            <w:tcW w:w="576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Operations Management and Security E1 lisalitsents</w:t>
            </w:r>
            <w:r>
              <w:b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jc w:val="center"/>
            </w:pPr>
            <w:r>
              <w:t>1/4</w:t>
            </w:r>
            <w:r>
              <w:rPr>
                <w:i/>
                <w:vertAlign w:val="superscript"/>
              </w:rPr>
              <w:t>2</w:t>
            </w:r>
          </w:p>
        </w:tc>
      </w:tr>
      <w:tr w:rsidR="008F4B00">
        <w:tc>
          <w:tcPr>
            <w:tcW w:w="44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 xml:space="preserve">Core Infrastructure Server Suite Datacenter (tuumalitsentsi topeltpakk) </w:t>
            </w:r>
          </w:p>
          <w:p w:rsidR="008F4B00" w:rsidRDefault="00E5380B">
            <w:pPr>
              <w:pStyle w:val="ProductList-TableBody"/>
            </w:pPr>
            <w:r>
              <w:t>System Center Datacenter (tuumalitsentsi topeltpakk)</w:t>
            </w:r>
          </w:p>
        </w:tc>
        <w:tc>
          <w:tcPr>
            <w:tcW w:w="576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Operations Management and Security E1 lisalitsents</w:t>
            </w:r>
            <w:r>
              <w:b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jc w:val="center"/>
            </w:pPr>
            <w:r>
              <w:t>1</w:t>
            </w:r>
          </w:p>
        </w:tc>
      </w:tr>
      <w:tr w:rsidR="008F4B00">
        <w:tc>
          <w:tcPr>
            <w:tcW w:w="44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Core Infrastructure Server Suite Standard (2 protsessorile)</w:t>
            </w:r>
          </w:p>
          <w:p w:rsidR="008F4B00" w:rsidRDefault="00E5380B">
            <w:pPr>
              <w:pStyle w:val="ProductList-TableBody"/>
            </w:pPr>
            <w:r>
              <w:t>System Center Standard (2 protsessorile)</w:t>
            </w:r>
          </w:p>
        </w:tc>
        <w:tc>
          <w:tcPr>
            <w:tcW w:w="576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Operations Management and Security E1 lisalitsents</w:t>
            </w:r>
          </w:p>
          <w:p w:rsidR="008F4B00" w:rsidRDefault="00E5380B">
            <w:pPr>
              <w:pStyle w:val="ProductList-TableBody"/>
            </w:pPr>
            <w: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jc w:val="center"/>
            </w:pPr>
            <w:r>
              <w:t>2</w:t>
            </w:r>
          </w:p>
        </w:tc>
      </w:tr>
      <w:tr w:rsidR="008F4B00">
        <w:tc>
          <w:tcPr>
            <w:tcW w:w="44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Core Infrastructure Server Suite Datacenter (2 protsessorile)</w:t>
            </w:r>
          </w:p>
          <w:p w:rsidR="008F4B00" w:rsidRDefault="00E5380B">
            <w:pPr>
              <w:pStyle w:val="ProductList-TableBody"/>
            </w:pPr>
            <w:r>
              <w:t>System Center Datacenter (2 protsessorile)</w:t>
            </w:r>
          </w:p>
        </w:tc>
        <w:tc>
          <w:tcPr>
            <w:tcW w:w="576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Opera</w:t>
            </w:r>
            <w:r>
              <w:t>tions Management and Security E1 lisalitsents</w:t>
            </w:r>
          </w:p>
          <w:p w:rsidR="008F4B00" w:rsidRDefault="00E5380B">
            <w:pPr>
              <w:pStyle w:val="ProductList-TableBody"/>
            </w:pPr>
            <w:r>
              <w:t>Operations Management and Security E2 lisalitsents</w:t>
            </w:r>
          </w:p>
        </w:tc>
        <w:tc>
          <w:tcPr>
            <w:tcW w:w="184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jc w:val="center"/>
            </w:pPr>
            <w:r>
              <w:t>8</w:t>
            </w:r>
          </w:p>
        </w:tc>
      </w:tr>
    </w:tbl>
    <w:p w:rsidR="008F4B00" w:rsidRDefault="00E5380B">
      <w:pPr>
        <w:pStyle w:val="ProductList-BodyIndented"/>
      </w:pPr>
      <w:r>
        <w:rPr>
          <w:i/>
          <w:vertAlign w:val="superscript"/>
        </w:rPr>
        <w:t>1</w:t>
      </w:r>
      <w:r>
        <w:rPr>
          <w:i/>
        </w:rPr>
        <w:t>Igal kvalifitseeruval litsentsil peab olema aktiivne tarkvarakindlustus</w:t>
      </w:r>
    </w:p>
    <w:p w:rsidR="008F4B00" w:rsidRDefault="00E5380B">
      <w:pPr>
        <w:pStyle w:val="ProductList-BodyIndented"/>
      </w:pPr>
      <w:r>
        <w:rPr>
          <w:i/>
          <w:vertAlign w:val="superscript"/>
        </w:rPr>
        <w:t>2</w:t>
      </w:r>
      <w:r>
        <w:rPr>
          <w:i/>
        </w:rPr>
        <w:t>Nõuab vähemalt nelja kvalifitseeruvat litsentsi</w:t>
      </w:r>
    </w:p>
    <w:p w:rsidR="008F4B00" w:rsidRDefault="008F4B00">
      <w:pPr>
        <w:pStyle w:val="ProductList-BodyIndented"/>
      </w:pPr>
    </w:p>
    <w:p w:rsidR="008F4B00" w:rsidRDefault="00E5380B">
      <w:pPr>
        <w:pStyle w:val="ProductList-SubClauseHeading"/>
        <w:outlineLvl w:val="4"/>
      </w:pPr>
      <w:r>
        <w:t xml:space="preserve">2.1.2 Täiendavad AL-id, mis on </w:t>
      </w:r>
      <w:r>
        <w:t>ostetud kvalifitseeruvast litsentsist erineva hulgilitsentsimise lepingu alusel</w:t>
      </w:r>
    </w:p>
    <w:p w:rsidR="008F4B00" w:rsidRDefault="00E5380B">
      <w:pPr>
        <w:pStyle w:val="ProductList-BodyIndented"/>
      </w:pPr>
      <w:r>
        <w:t>Operations Management and Security täiendavat AL-i võib osta kvalifitseeruvast litsentsist erineva hulgilitsentsimise lepingu alusel. Kui kvalifitseeruva litsentsi tarkvarakind</w:t>
      </w:r>
      <w:r>
        <w:t>lustus aegub enne Operations Management and Security täiendavat AL-i, aegub Operations Management and Security täiendav AL selle järgmisel liitumise aastapäeval.</w:t>
      </w:r>
    </w:p>
    <w:p w:rsidR="008F4B00" w:rsidRDefault="008F4B00">
      <w:pPr>
        <w:pStyle w:val="ProductList-BodyIndented"/>
      </w:pPr>
    </w:p>
    <w:p w:rsidR="008F4B00" w:rsidRDefault="00E5380B">
      <w:pPr>
        <w:pStyle w:val="ProductList-SubClauseHeading"/>
        <w:outlineLvl w:val="4"/>
      </w:pPr>
      <w:r>
        <w:t>2.1.3 Operations Management and Security E1/E2 hulka kuuluv tarkvara</w:t>
      </w:r>
    </w:p>
    <w:p w:rsidR="008F4B00" w:rsidRDefault="00E5380B">
      <w:pPr>
        <w:pStyle w:val="ProductList-BodyIndented"/>
      </w:pPr>
      <w:r>
        <w:t>Iga Operations Managemen</w:t>
      </w:r>
      <w:r>
        <w:t>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8F4B0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F4B00" w:rsidRDefault="00E5380B">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rsidR="008F4B00" w:rsidRDefault="00E5380B">
            <w:pPr>
              <w:pStyle w:val="ProductList-TableBody"/>
            </w:pPr>
            <w:r>
              <w:rPr>
                <w:color w:val="FFFFFF"/>
              </w:rPr>
              <w:t>Sisalduv tarkvara</w:t>
            </w:r>
          </w:p>
        </w:tc>
      </w:tr>
      <w:tr w:rsidR="008F4B00">
        <w:tc>
          <w:tcPr>
            <w:tcW w:w="6000" w:type="dxa"/>
            <w:tcBorders>
              <w:left w:val="single" w:sz="4" w:space="0" w:color="6E6E6E"/>
              <w:bottom w:val="single" w:sz="4" w:space="0" w:color="6E6E6E"/>
              <w:right w:val="single" w:sz="4" w:space="0" w:color="6E6E6E"/>
            </w:tcBorders>
          </w:tcPr>
          <w:p w:rsidR="008F4B00" w:rsidRDefault="00E5380B">
            <w:pPr>
              <w:pStyle w:val="ProductList-TableBody"/>
            </w:pPr>
            <w:r>
              <w:t>Operatio</w:t>
            </w:r>
            <w:r>
              <w:t>ns Management and Security E1</w:t>
            </w:r>
          </w:p>
          <w:p w:rsidR="008F4B00" w:rsidRDefault="00E5380B">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8F4B00" w:rsidRDefault="00E5380B">
            <w:pPr>
              <w:pStyle w:val="ProductList-TableBody"/>
            </w:pPr>
            <w:r>
              <w:t>System Center Server Standard</w:t>
            </w:r>
          </w:p>
        </w:tc>
      </w:tr>
      <w:tr w:rsidR="008F4B00">
        <w:tc>
          <w:tcPr>
            <w:tcW w:w="60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Operations Management and Security E2</w:t>
            </w:r>
          </w:p>
          <w:p w:rsidR="008F4B00" w:rsidRDefault="00E5380B">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System Center Server Standard</w:t>
            </w:r>
          </w:p>
        </w:tc>
      </w:tr>
      <w:tr w:rsidR="008F4B00">
        <w:tc>
          <w:tcPr>
            <w:tcW w:w="60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System Center Operation Manager</w:t>
            </w:r>
          </w:p>
        </w:tc>
      </w:tr>
      <w:tr w:rsidR="008F4B00">
        <w:tc>
          <w:tcPr>
            <w:tcW w:w="60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System Center Configuration Manager</w:t>
            </w:r>
          </w:p>
          <w:p w:rsidR="008F4B00" w:rsidRDefault="00E5380B">
            <w:pPr>
              <w:pStyle w:val="ProductList-TableBody"/>
            </w:pPr>
            <w:r>
              <w:t>System Center Orchestrator</w:t>
            </w:r>
          </w:p>
          <w:p w:rsidR="008F4B00" w:rsidRDefault="00E5380B">
            <w:pPr>
              <w:pStyle w:val="ProductList-TableBody"/>
            </w:pPr>
            <w:r>
              <w:lastRenderedPageBreak/>
              <w:t>System</w:t>
            </w:r>
            <w:r>
              <w:t xml:space="preserve"> Center Service Manager</w:t>
            </w:r>
          </w:p>
        </w:tc>
      </w:tr>
      <w:tr w:rsidR="008F4B00">
        <w:tc>
          <w:tcPr>
            <w:tcW w:w="60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lastRenderedPageBreak/>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System Center Data Protection Manager</w:t>
            </w:r>
          </w:p>
          <w:p w:rsidR="008F4B00" w:rsidRDefault="00E5380B">
            <w:pPr>
              <w:pStyle w:val="ProductList-TableBody"/>
            </w:pPr>
            <w:r>
              <w:t>System Center Virtual Machine Manager</w:t>
            </w:r>
          </w:p>
        </w:tc>
      </w:tr>
    </w:tbl>
    <w:p w:rsidR="008F4B00" w:rsidRDefault="008F4B00">
      <w:pPr>
        <w:pStyle w:val="ProductList-ClauseHeading"/>
        <w:outlineLvl w:val="3"/>
      </w:pPr>
    </w:p>
    <w:p w:rsidR="008F4B00" w:rsidRDefault="00E5380B">
      <w:pPr>
        <w:pStyle w:val="ProductList-SubClauseHeading"/>
        <w:outlineLvl w:val="4"/>
      </w:pPr>
      <w:r>
        <w:t>2.1.4 Tarkvarakindlustusepõhine ostuõigus</w:t>
      </w:r>
    </w:p>
    <w:p w:rsidR="008F4B00" w:rsidRDefault="00E5380B">
      <w:pPr>
        <w:pStyle w:val="ProductList-BodyIndented"/>
      </w:pPr>
      <w:r>
        <w:t>Tarkvarakindlustusepõhiseid abonemendili</w:t>
      </w:r>
      <w:r>
        <w:t>tsentse saab osta tarkvarakindlustuse asemel aktiivse tarkvarakindlustusega täielikult tasutud püsilitsentside eest allolevas tabelis nimetatud kvalifitseeruvate toodete puhul. Iga kvalifitseeruva toote jaoks võib klient koos osta tarkvarakindlustusepõhise</w:t>
      </w:r>
      <w:r>
        <w:t>id AL-e, kui nende üldkogus ei ületa nimetatud sobilikku kogust.</w:t>
      </w:r>
    </w:p>
    <w:tbl>
      <w:tblPr>
        <w:tblStyle w:val="PURTable0"/>
        <w:tblW w:w="0" w:type="dxa"/>
        <w:tblLook w:val="04A0" w:firstRow="1" w:lastRow="0" w:firstColumn="1" w:lastColumn="0" w:noHBand="0" w:noVBand="1"/>
      </w:tblPr>
      <w:tblGrid>
        <w:gridCol w:w="4350"/>
        <w:gridCol w:w="4108"/>
        <w:gridCol w:w="1972"/>
      </w:tblGrid>
      <w:tr w:rsidR="008F4B00">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F4B00" w:rsidRDefault="00E5380B">
            <w:pPr>
              <w:pStyle w:val="ProductList-TableBody"/>
            </w:pPr>
            <w:r>
              <w:rPr>
                <w:color w:val="FFFFFF"/>
              </w:rPr>
              <w:t>Kvalifitseeruv toode</w:t>
            </w:r>
          </w:p>
        </w:tc>
        <w:tc>
          <w:tcPr>
            <w:tcW w:w="4660" w:type="dxa"/>
            <w:tcBorders>
              <w:left w:val="single" w:sz="4" w:space="0" w:color="6E6E6E"/>
              <w:right w:val="single" w:sz="4" w:space="0" w:color="6E6E6E"/>
            </w:tcBorders>
            <w:shd w:val="clear" w:color="auto" w:fill="0072C6"/>
          </w:tcPr>
          <w:p w:rsidR="008F4B00" w:rsidRDefault="00E5380B">
            <w:pPr>
              <w:pStyle w:val="ProductList-TableBody"/>
            </w:pPr>
            <w:r>
              <w:rPr>
                <w:color w:val="FFFFFF"/>
              </w:rPr>
              <w:t>Vastav tarkvarakindlustusepõhine abonemendilitsents</w:t>
            </w:r>
          </w:p>
        </w:tc>
        <w:tc>
          <w:tcPr>
            <w:tcW w:w="2320" w:type="dxa"/>
            <w:tcBorders>
              <w:left w:val="single" w:sz="4" w:space="0" w:color="6E6E6E"/>
              <w:right w:val="single" w:sz="4" w:space="0" w:color="6E6E6E"/>
            </w:tcBorders>
            <w:shd w:val="clear" w:color="auto" w:fill="0072C6"/>
          </w:tcPr>
          <w:p w:rsidR="008F4B00" w:rsidRDefault="00E5380B">
            <w:pPr>
              <w:pStyle w:val="ProductList-TableBody"/>
            </w:pPr>
            <w:r>
              <w:rPr>
                <w:color w:val="FFFFFF"/>
              </w:rPr>
              <w:t>Sobilik kogus</w:t>
            </w:r>
          </w:p>
        </w:tc>
      </w:tr>
      <w:tr w:rsidR="008F4B00">
        <w:tc>
          <w:tcPr>
            <w:tcW w:w="5140" w:type="dxa"/>
            <w:tcBorders>
              <w:left w:val="single" w:sz="4" w:space="0" w:color="6E6E6E"/>
              <w:bottom w:val="single" w:sz="4" w:space="0" w:color="6E6E6E"/>
              <w:right w:val="single" w:sz="4" w:space="0" w:color="6E6E6E"/>
            </w:tcBorders>
          </w:tcPr>
          <w:p w:rsidR="008F4B00" w:rsidRDefault="00E5380B">
            <w:pPr>
              <w:pStyle w:val="ProductList-TableBody"/>
            </w:pPr>
            <w:r>
              <w:t xml:space="preserve">Core Infrastructure Server Suite Standard (tuumalitsentsi topeltpakk) </w:t>
            </w:r>
          </w:p>
          <w:p w:rsidR="008F4B00" w:rsidRDefault="00E5380B">
            <w:pPr>
              <w:pStyle w:val="ProductList-TableBody"/>
            </w:pPr>
            <w:r>
              <w:t xml:space="preserve">System Center Standard (tuumalitsentsi topeltpakk) </w:t>
            </w:r>
          </w:p>
        </w:tc>
        <w:tc>
          <w:tcPr>
            <w:tcW w:w="4660" w:type="dxa"/>
            <w:tcBorders>
              <w:left w:val="single" w:sz="4" w:space="0" w:color="6E6E6E"/>
              <w:bottom w:val="single" w:sz="4" w:space="0" w:color="6E6E6E"/>
              <w:right w:val="single" w:sz="4" w:space="0" w:color="6E6E6E"/>
            </w:tcBorders>
          </w:tcPr>
          <w:p w:rsidR="008F4B00" w:rsidRDefault="00E5380B">
            <w:pPr>
              <w:pStyle w:val="ProductList-TableBody"/>
            </w:pPr>
            <w:r>
              <w:t>Operations Management and Security E1 tarkvarakindlustuse põhjal</w:t>
            </w:r>
          </w:p>
          <w:p w:rsidR="008F4B00" w:rsidRDefault="00E5380B">
            <w:pPr>
              <w:pStyle w:val="ProductList-TableBody"/>
            </w:pPr>
            <w:r>
              <w:t>Operations Management and Security E2 tarkvarakindlustuse põhjal</w:t>
            </w:r>
          </w:p>
        </w:tc>
        <w:tc>
          <w:tcPr>
            <w:tcW w:w="2320" w:type="dxa"/>
            <w:tcBorders>
              <w:left w:val="single" w:sz="4" w:space="0" w:color="6E6E6E"/>
              <w:bottom w:val="single" w:sz="4" w:space="0" w:color="6E6E6E"/>
              <w:right w:val="single" w:sz="4" w:space="0" w:color="6E6E6E"/>
            </w:tcBorders>
          </w:tcPr>
          <w:p w:rsidR="008F4B00" w:rsidRDefault="00E5380B">
            <w:pPr>
              <w:pStyle w:val="ProductList-TableBody"/>
              <w:jc w:val="center"/>
            </w:pPr>
            <w:r>
              <w:t>1/4</w:t>
            </w:r>
            <w:r>
              <w:rPr>
                <w:i/>
                <w:vertAlign w:val="superscript"/>
              </w:rPr>
              <w:t>1</w:t>
            </w:r>
          </w:p>
        </w:tc>
      </w:tr>
      <w:tr w:rsidR="008F4B00">
        <w:tc>
          <w:tcPr>
            <w:tcW w:w="514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Core Infrastructure Server Suite Datacenter (tuumalitsentsi topeltpa</w:t>
            </w:r>
            <w:r>
              <w:t xml:space="preserve">kk) </w:t>
            </w:r>
          </w:p>
          <w:p w:rsidR="008F4B00" w:rsidRDefault="00E5380B">
            <w:pPr>
              <w:pStyle w:val="ProductList-TableBody"/>
            </w:pPr>
            <w:r>
              <w:t>System Center Datacenter (tuumalitsentsi topeltpakk)</w:t>
            </w:r>
          </w:p>
        </w:tc>
        <w:tc>
          <w:tcPr>
            <w:tcW w:w="466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Operations Management and Security E1 tarkvarakindlustuse põhjal</w:t>
            </w:r>
          </w:p>
          <w:p w:rsidR="008F4B00" w:rsidRDefault="00E5380B">
            <w:pPr>
              <w:pStyle w:val="ProductList-TableBody"/>
            </w:pPr>
            <w:r>
              <w:t>Operations Management and Security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jc w:val="center"/>
            </w:pPr>
            <w:r>
              <w:t>1</w:t>
            </w:r>
          </w:p>
        </w:tc>
      </w:tr>
      <w:tr w:rsidR="008F4B00">
        <w:tc>
          <w:tcPr>
            <w:tcW w:w="514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Core Infrastructure Server Suite Standard (2 protsessorile)</w:t>
            </w:r>
          </w:p>
          <w:p w:rsidR="008F4B00" w:rsidRDefault="00E5380B">
            <w:pPr>
              <w:pStyle w:val="ProductList-TableBody"/>
            </w:pPr>
            <w:r>
              <w:t>System Center Standard (2 protsessorile)</w:t>
            </w:r>
          </w:p>
        </w:tc>
        <w:tc>
          <w:tcPr>
            <w:tcW w:w="466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Operations Management and Security E1 tarkvarakindlustuse põhjal</w:t>
            </w:r>
          </w:p>
          <w:p w:rsidR="008F4B00" w:rsidRDefault="00E5380B">
            <w:pPr>
              <w:pStyle w:val="ProductList-TableBody"/>
            </w:pPr>
            <w:r>
              <w:t>Operations Management and Security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jc w:val="center"/>
            </w:pPr>
            <w:r>
              <w:t>2</w:t>
            </w:r>
          </w:p>
        </w:tc>
      </w:tr>
      <w:tr w:rsidR="008F4B00">
        <w:tc>
          <w:tcPr>
            <w:tcW w:w="514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Core Infrastructure Server Suite Datacenter (2 protsessorile)</w:t>
            </w:r>
          </w:p>
          <w:p w:rsidR="008F4B00" w:rsidRDefault="00E5380B">
            <w:pPr>
              <w:pStyle w:val="ProductList-TableBody"/>
            </w:pPr>
            <w:r>
              <w:t>System Center Datace</w:t>
            </w:r>
            <w:r>
              <w:t>nter (2 protsessorile)</w:t>
            </w:r>
          </w:p>
        </w:tc>
        <w:tc>
          <w:tcPr>
            <w:tcW w:w="466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Operations Management and Security E1 tarkvarakindlustuse põhjal</w:t>
            </w:r>
          </w:p>
          <w:p w:rsidR="008F4B00" w:rsidRDefault="00E5380B">
            <w:pPr>
              <w:pStyle w:val="ProductList-TableBody"/>
            </w:pPr>
            <w:r>
              <w:t>Operations Management and Security E2 tarkvarakindlustuse põhjal</w:t>
            </w:r>
          </w:p>
        </w:tc>
        <w:tc>
          <w:tcPr>
            <w:tcW w:w="23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jc w:val="center"/>
            </w:pPr>
            <w:r>
              <w:t>8</w:t>
            </w:r>
          </w:p>
        </w:tc>
      </w:tr>
    </w:tbl>
    <w:p w:rsidR="008F4B00" w:rsidRDefault="00E5380B">
      <w:pPr>
        <w:pStyle w:val="ProductList-BodyIndented"/>
      </w:pPr>
      <w:r>
        <w:rPr>
          <w:i/>
          <w:vertAlign w:val="superscript"/>
        </w:rPr>
        <w:t>1</w:t>
      </w:r>
      <w:r>
        <w:rPr>
          <w:i/>
        </w:rPr>
        <w:t>Nõuab vähemalt nelja kvalifitseeruvat litsentsi</w:t>
      </w:r>
    </w:p>
    <w:p w:rsidR="008F4B00" w:rsidRDefault="008F4B00">
      <w:pPr>
        <w:pStyle w:val="ProductList-BodyIndented"/>
      </w:pPr>
    </w:p>
    <w:p w:rsidR="008F4B00" w:rsidRDefault="00E5380B">
      <w:pPr>
        <w:pStyle w:val="ProductList-ClauseHeading"/>
        <w:outlineLvl w:val="3"/>
      </w:pPr>
      <w:r>
        <w:t>2.2 Microsoft Azure StorSimple’i lepingupakkumised</w:t>
      </w:r>
    </w:p>
    <w:p w:rsidR="008F4B00" w:rsidRDefault="00E5380B">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r:id="rId107">
        <w:r>
          <w:rPr>
            <w:color w:val="00467F"/>
            <w:u w:val="single"/>
          </w:rPr>
          <w:t>Lisa F – salvestusmassiivi tingimused</w:t>
        </w:r>
      </w:hyperlink>
      <w:r>
        <w:t>. Iga kliendi ostetud StorSimple’i leping seostatakse ühe salvestusmassiiviga; kliendi kasutatavate mis tahes täiendavate salvestusmassiivide eest esitatakse arve tarbimishindade alusel.</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1HeadingNoBorder"/>
        <w:outlineLvl w:val="1"/>
      </w:pPr>
      <w:bookmarkStart w:id="238" w:name="_Sec629"/>
      <w:r>
        <w:t>Secure Productive Enterprise</w:t>
      </w:r>
      <w:bookmarkEnd w:id="238"/>
      <w:r>
        <w:fldChar w:fldCharType="begin"/>
      </w:r>
      <w:r>
        <w:instrText xml:space="preserve"> TC " </w:instrText>
      </w:r>
      <w:bookmarkStart w:id="239" w:name="_Toc470725484"/>
      <w:r>
        <w:instrText>Secure Productive Enterprise</w:instrText>
      </w:r>
      <w:bookmarkEnd w:id="239"/>
      <w:r>
        <w:instrText>" \l 2</w:instrText>
      </w:r>
      <w:r>
        <w:fldChar w:fldCharType="end"/>
      </w:r>
    </w:p>
    <w:p w:rsidR="008F4B00" w:rsidRDefault="00E5380B">
      <w:pPr>
        <w:pStyle w:val="ProductList-Offering1SubSection"/>
        <w:outlineLvl w:val="2"/>
      </w:pPr>
      <w:bookmarkStart w:id="240" w:name="_Sec713"/>
      <w:r>
        <w:t>1. Programmi saadavus</w:t>
      </w:r>
      <w:bookmarkEnd w:id="240"/>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w:instrText>
            </w:r>
            <w:r>
              <w:instrText xml:space="preserve">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w:instrText>
            </w:r>
            <w:r>
              <w:instrText xml:space="preserv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t>Secure Productive Enterprise E3</w:t>
            </w:r>
            <w:r>
              <w:fldChar w:fldCharType="begin"/>
            </w:r>
            <w:r>
              <w:instrText xml:space="preserve"> XE "Secure Productive Enterprise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Secure Productive Enterprise E3 lisalitsents</w:t>
            </w:r>
            <w:r>
              <w:fldChar w:fldCharType="begin"/>
            </w:r>
            <w:r>
              <w:instrText xml:space="preserve"> XE "Secure Productive Enterprise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Secure Productive Enterprise E3 tarkvarakindlustuse põhjal</w:t>
            </w:r>
            <w:r>
              <w:fldChar w:fldCharType="begin"/>
            </w:r>
            <w:r>
              <w:instrText xml:space="preserve"> XE "Secure Productive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Secure Productive Enterprise E5</w:t>
            </w:r>
            <w:r>
              <w:fldChar w:fldCharType="begin"/>
            </w:r>
            <w:r>
              <w:instrText xml:space="preserve"> XE "</w:instrText>
            </w:r>
            <w:r>
              <w:instrText xml:space="preserve">Secure Productive Enterprise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F4B00" w:rsidRDefault="008F4B00">
            <w:pPr>
              <w:pStyle w:val="ProductList-TableBody"/>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Secure Productive Enterprise E5 lisalitsents</w:t>
            </w:r>
            <w:r>
              <w:fldChar w:fldCharType="begin"/>
            </w:r>
            <w:r>
              <w:instrText xml:space="preserve"> XE "Secure Productive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 xml:space="preserve">Secure Productive Enterprise E5 tarkvarakindlustuse põhjal </w:t>
            </w:r>
            <w:r>
              <w:fldChar w:fldCharType="begin"/>
            </w:r>
            <w:r>
              <w:instrText xml:space="preserve"> XE "Secure Productive Enterprise E5 tarkvarakindlustuse põhjal " </w:instrText>
            </w:r>
            <w:r>
              <w:fldChar w:fldCharType="end"/>
            </w:r>
            <w:r>
              <w:t>(kasutaja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Skype’i ärirakendus Plusi CALi lisalitsents Secure Productive Enterprise E3 jaoks</w:t>
            </w:r>
            <w:r>
              <w:fldChar w:fldCharType="begin"/>
            </w:r>
            <w:r>
              <w:instrText xml:space="preserve"> XE "Skype’i ärirakendus Plusi CALi lisalitsents Secure Productive Enterprise E3 jaoks"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2"/>
      </w:pPr>
      <w:bookmarkStart w:id="241" w:name="_Sec768"/>
      <w:r>
        <w:t>2. Toote tingimused</w:t>
      </w:r>
      <w:bookmarkEnd w:id="241"/>
    </w:p>
    <w:tbl>
      <w:tblPr>
        <w:tblStyle w:val="PURTable"/>
        <w:tblW w:w="0" w:type="dxa"/>
        <w:tblLook w:val="04A0" w:firstRow="1" w:lastRow="0" w:firstColumn="1" w:lastColumn="0" w:noHBand="0" w:noVBand="1"/>
      </w:tblPr>
      <w:tblGrid>
        <w:gridCol w:w="3606"/>
        <w:gridCol w:w="3590"/>
        <w:gridCol w:w="3594"/>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w:t>
            </w:r>
            <w:r>
              <w:rPr>
                <w:color w:val="404040"/>
              </w:rPr>
              <w:t>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Secure Productive Enterprise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2.1 Secure Productive Enterprise’i klientide laiendatud kasutusõigused</w:t>
      </w:r>
    </w:p>
    <w:p w:rsidR="008F4B00" w:rsidRDefault="00E5380B">
      <w:pPr>
        <w:pStyle w:val="ProductList-SubClauseHeading"/>
        <w:outlineLvl w:val="4"/>
      </w:pPr>
      <w:r>
        <w:t>2.1.1 Office’i serverid</w:t>
      </w:r>
    </w:p>
    <w:p w:rsidR="008F4B00" w:rsidRDefault="00E5380B">
      <w:pPr>
        <w:pStyle w:val="ProductList-BodyIndented"/>
      </w:pPr>
      <w:r>
        <w:t xml:space="preserve">Iga litsentsitud kasutaja, kellele on määratud Secure Productive Enterprise’i kasutaja </w:t>
      </w:r>
      <w:r>
        <w:t>AL, võib:</w:t>
      </w:r>
    </w:p>
    <w:p w:rsidR="008F4B00" w:rsidRDefault="00E5380B" w:rsidP="00923FA8">
      <w:pPr>
        <w:pStyle w:val="ProductList-Bullet"/>
        <w:numPr>
          <w:ilvl w:val="1"/>
          <w:numId w:val="35"/>
        </w:numPr>
      </w:pPr>
      <w:r>
        <w:lastRenderedPageBreak/>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w:instrText>
      </w:r>
      <w:r>
        <w:instrText xml:space="preserve">"Skype’i ärirakenduse server" </w:instrText>
      </w:r>
      <w:r>
        <w:fldChar w:fldCharType="end"/>
      </w:r>
      <w:r>
        <w:t xml:space="preserve">; ja </w:t>
      </w:r>
    </w:p>
    <w:p w:rsidR="008F4B00" w:rsidRDefault="00E5380B" w:rsidP="00923FA8">
      <w:pPr>
        <w:pStyle w:val="ProductList-Bullet"/>
        <w:numPr>
          <w:ilvl w:val="1"/>
          <w:numId w:val="35"/>
        </w:numPr>
      </w:pPr>
      <w:r>
        <w:t>juurdepääs eespool nimetatud serveritarkvarale on ainult neil kasutajatel, kellele on määratud Secure Productive Enterprise’i kasutaja AL, ja väliskasutajatele. See säte ei kehti klientide kohta, kes litsentsivad Secur</w:t>
      </w:r>
      <w:r>
        <w:t>e Productive Enterprise’i Microsofti pilvteenuse lepingu alusel.</w:t>
      </w:r>
    </w:p>
    <w:p w:rsidR="008F4B00" w:rsidRDefault="008F4B00">
      <w:pPr>
        <w:pStyle w:val="ProductList-BodyIndented"/>
      </w:pPr>
    </w:p>
    <w:p w:rsidR="008F4B00" w:rsidRDefault="00E5380B">
      <w:pPr>
        <w:pStyle w:val="ProductList-SubClauseHeading"/>
        <w:outlineLvl w:val="4"/>
      </w:pPr>
      <w:r>
        <w:t>2.1.2 Office Professional Plus</w:t>
      </w:r>
    </w:p>
    <w:p w:rsidR="008F4B00" w:rsidRDefault="00E5380B">
      <w:pPr>
        <w:pStyle w:val="ProductList-SubSubClauseHeading"/>
        <w:outlineLvl w:val="5"/>
      </w:pPr>
      <w:r>
        <w:t>2.1.2.1 Secure Productive Enterprise tarkvarakindlustusepõhised kasutaja-AL-id.</w:t>
      </w:r>
    </w:p>
    <w:p w:rsidR="008F4B00" w:rsidRDefault="00E5380B">
      <w:pPr>
        <w:pStyle w:val="ProductList-BodyIndented2"/>
      </w:pPr>
      <w:r>
        <w:t>Iga litsentsitud kasutaja jaoks, kellele klient määrab Secure Productive Enterp</w:t>
      </w:r>
      <w:r>
        <w:t>rise tarkvarakindlustusepõhise kasutaja AL-i, võib klient installida:</w:t>
      </w:r>
    </w:p>
    <w:p w:rsidR="008F4B00" w:rsidRDefault="00E5380B" w:rsidP="00923FA8">
      <w:pPr>
        <w:pStyle w:val="ProductList-Bullet"/>
        <w:numPr>
          <w:ilvl w:val="2"/>
          <w:numId w:val="36"/>
        </w:numPr>
      </w:pPr>
      <w:r>
        <w:t>Office Professional Plusi ühe kohaliku eksemplari tellimusperioodi ajaks ainult litsentsitud kasutajale kasutamiseks ja</w:t>
      </w:r>
    </w:p>
    <w:p w:rsidR="008F4B00" w:rsidRDefault="00E5380B" w:rsidP="00923FA8">
      <w:pPr>
        <w:pStyle w:val="ProductList-Bullet"/>
        <w:numPr>
          <w:ilvl w:val="2"/>
          <w:numId w:val="36"/>
        </w:numPr>
      </w:pPr>
      <w:r>
        <w:t>Office Professional Plusi ühe kohaliku eksemplari samasse hulgilit</w:t>
      </w:r>
      <w:r>
        <w:t>sentsilepingusse lisatud uute kasutaja AL-ide jaoks tellimusperioodi ajaks ainult litsentsitud kasutajale kasutamiseks. Nende uute kasutaja AL-ide arv, millele antakse need kasutajaõigused, ei tohi ületada tarkvarakindlustusepõhiseid kasutaja AL-e, mis oli</w:t>
      </w:r>
      <w:r>
        <w:t>d lepinguga algselt kaetud.</w:t>
      </w:r>
    </w:p>
    <w:p w:rsidR="008F4B00" w:rsidRDefault="00E5380B">
      <w:pPr>
        <w:pStyle w:val="ProductList-BodyIndented2"/>
      </w:pPr>
      <w:r>
        <w:t>See säte ei kehti klientide kohta, kes litsentsivad selle toote Microsofti pilvteenuse lepingu alusel.</w:t>
      </w:r>
    </w:p>
    <w:p w:rsidR="008F4B00" w:rsidRDefault="008F4B00">
      <w:pPr>
        <w:pStyle w:val="ProductList-BodyIndented2"/>
      </w:pPr>
    </w:p>
    <w:p w:rsidR="008F4B00" w:rsidRDefault="00E5380B">
      <w:pPr>
        <w:pStyle w:val="ProductList-SubSubClauseHeading"/>
        <w:outlineLvl w:val="5"/>
      </w:pPr>
      <w:r>
        <w:t>2.1.2.1 MPSA-s soetatud Secure Productive Enterprise’i kasutaja AL-id</w:t>
      </w:r>
    </w:p>
    <w:p w:rsidR="008F4B00" w:rsidRDefault="00E5380B">
      <w:pPr>
        <w:pStyle w:val="ProductList-BodyIndented2"/>
      </w:pPr>
      <w:r>
        <w:t>Iga Office Professional Plusi jaoks litsentsitud kasutaja kohta, kellel on tarkvarakindlustusega kaetud seade ja kellele klient määrab Secure Productive Enterprise’i kasutaja AL-i, võib klient installida tellimusperioodi ajaks Office Professional Plusi ühe</w:t>
      </w:r>
      <w:r>
        <w:t xml:space="preserve"> kohaliku eksemplari ainult litsentsitud kasutajale kasutamiseks.</w:t>
      </w:r>
    </w:p>
    <w:p w:rsidR="008F4B00" w:rsidRDefault="008F4B00">
      <w:pPr>
        <w:pStyle w:val="ProductList-BodyIndented2"/>
      </w:pPr>
    </w:p>
    <w:p w:rsidR="008F4B00" w:rsidRDefault="00E5380B">
      <w:pPr>
        <w:pStyle w:val="ProductList-ClauseHeading"/>
        <w:outlineLvl w:val="3"/>
      </w:pPr>
      <w:r>
        <w:t>2.2 Täiendavad kasutaja AL-id ja tarkvarakindlustusepõhised kasutaja AL-id</w:t>
      </w:r>
    </w:p>
    <w:p w:rsidR="008F4B00" w:rsidRDefault="00E5380B">
      <w:pPr>
        <w:pStyle w:val="ProductList-Body"/>
      </w:pPr>
      <w:r>
        <w:t>Secure Productive Enterprise’i täiendava kasutaja AL-i või Secure Productive Enterprise’i tarkvarakindlustusepõhis</w:t>
      </w:r>
      <w:r>
        <w:t xml:space="preserve">e kasutaja AL-i hankimiseks peab klient vastama Secure Productive Enterprise’i iga komponendi osas sobilikkuse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w:t>
      </w:r>
      <w:r>
        <w:t xml:space="preserve">mise nõuetele. Komponendid on järgmised. Windows 10 Enterprise </w:t>
      </w:r>
      <w:r>
        <w:fldChar w:fldCharType="begin"/>
      </w:r>
      <w:r>
        <w:instrText xml:space="preserve"> XE "Windows 10 Enterprise " </w:instrText>
      </w:r>
      <w:r>
        <w:fldChar w:fldCharType="end"/>
      </w:r>
      <w:r>
        <w:t>E3/E5 kasutaja kohta, Enterprise Mobility + Security</w:t>
      </w:r>
      <w:r>
        <w:fldChar w:fldCharType="begin"/>
      </w:r>
      <w:r>
        <w:instrText xml:space="preserve"> XE "Enterprise Mobility + Security" </w:instrText>
      </w:r>
      <w:r>
        <w:fldChar w:fldCharType="end"/>
      </w:r>
      <w:r>
        <w:t xml:space="preserve"> E3/E5 ja Office 365 Enterprise</w:t>
      </w:r>
      <w:r>
        <w:fldChar w:fldCharType="begin"/>
      </w:r>
      <w:r>
        <w:instrText xml:space="preserve"> XE "Office 365 Enterprise" </w:instrText>
      </w:r>
      <w:r>
        <w:fldChar w:fldCharType="end"/>
      </w:r>
      <w:r>
        <w:t xml:space="preserve"> E3/E5. Va</w:t>
      </w:r>
      <w:r>
        <w:t>adake teavet Secure Productive Enterprise’i lisateabe jaotiste Secure Productive Enterprise’i täiendavate kasutaja AL-ide ja Secure Productive Enterprise’i tarkvarakindlustusepõhiste kasutaja AL-ide alajaotistest.</w:t>
      </w:r>
    </w:p>
    <w:p w:rsidR="008F4B00" w:rsidRDefault="008F4B00">
      <w:pPr>
        <w:pStyle w:val="ProductList-Body"/>
      </w:pPr>
    </w:p>
    <w:p w:rsidR="008F4B00" w:rsidRDefault="00E5380B">
      <w:pPr>
        <w:pStyle w:val="ProductList-ClauseHeading"/>
        <w:outlineLvl w:val="3"/>
      </w:pPr>
      <w:r>
        <w:t>2.3 Tarkvarakindlustusepõhiste kasutaja A</w:t>
      </w:r>
      <w:r>
        <w:t>L-ide ostud</w:t>
      </w:r>
    </w:p>
    <w:p w:rsidR="008F4B00" w:rsidRDefault="00E5380B">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w:t>
      </w:r>
      <w:r>
        <w:t>akindlustusepõhise kasutaja AL-i kõigile kvalifitseeruvate seadmete kasutajatele ja kui 2) klient peab vajaduse korral lisama seadmeid, et täita jaotises 4.4.1 (Windowsi lauaarvuti operatsioonisüsteem) toodud põhikasutamise nõudeid.</w:t>
      </w:r>
    </w:p>
    <w:p w:rsidR="008F4B00" w:rsidRDefault="008F4B00">
      <w:pPr>
        <w:pStyle w:val="ProductList-Body"/>
      </w:pPr>
    </w:p>
    <w:p w:rsidR="008F4B00" w:rsidRDefault="00E5380B">
      <w:pPr>
        <w:pStyle w:val="ProductList-ClauseHeading"/>
        <w:outlineLvl w:val="3"/>
      </w:pPr>
      <w:r>
        <w:t>2.4 SA Secure Producti</w:t>
      </w:r>
      <w:r>
        <w:t>ve Enterprise’i tarkvarakindlustusepõhiste kasutaja AL-ide tarkvarakindlustuse eelised</w:t>
      </w:r>
    </w:p>
    <w:p w:rsidR="008F4B00" w:rsidRDefault="00E5380B">
      <w:pPr>
        <w:pStyle w:val="ProductList-Body"/>
      </w:pPr>
      <w:r>
        <w:t>Secure Productive Enterprise’i tarkvarakindlustusepõhised kasutaja AL-id annavad samad tarkvarakindlustuse eelised, mis Secure Productive Enterprise’i tarkvarakindlustus</w:t>
      </w:r>
      <w:r>
        <w:t xml:space="preserve">epõhise kasutaja AL-i tarkvarakindlustusepõhised komponendid (Office 365 Enterprise </w:t>
      </w:r>
      <w:r>
        <w:fldChar w:fldCharType="begin"/>
      </w:r>
      <w:r>
        <w:instrText xml:space="preserve"> XE "Office 365 Enterprise " </w:instrText>
      </w:r>
      <w:r>
        <w:fldChar w:fldCharType="end"/>
      </w:r>
      <w:r>
        <w:t>E3/E5 tarkvarakindlustuse põhjal, Enterprise Mobility + Security tarkvarakindlustuse põhjal</w:t>
      </w:r>
      <w:r>
        <w:fldChar w:fldCharType="begin"/>
      </w:r>
      <w:r>
        <w:instrText xml:space="preserve"> XE "Enterprise Mobility + Security tarkvarakindlu</w:instrText>
      </w:r>
      <w:r>
        <w:instrText xml:space="preserve">stuse põhjal" </w:instrText>
      </w:r>
      <w:r>
        <w:fldChar w:fldCharType="end"/>
      </w:r>
      <w:r>
        <w:t xml:space="preserve">, and Windows 10 Enterprise </w:t>
      </w:r>
      <w:r>
        <w:fldChar w:fldCharType="begin"/>
      </w:r>
      <w:r>
        <w:instrText xml:space="preserve"> XE "Windows 10 Enterprise " </w:instrText>
      </w:r>
      <w:r>
        <w:fldChar w:fldCharType="end"/>
      </w:r>
      <w:r>
        <w:t>E3/E5 kasutaja kohta tarkvarakindlustuse põhjal).</w:t>
      </w:r>
    </w:p>
    <w:p w:rsidR="008F4B00" w:rsidRDefault="008F4B00">
      <w:pPr>
        <w:pStyle w:val="ProductList-Body"/>
      </w:pPr>
    </w:p>
    <w:p w:rsidR="008F4B00" w:rsidRDefault="00E5380B">
      <w:pPr>
        <w:pStyle w:val="ProductList-ClauseHeading"/>
        <w:outlineLvl w:val="3"/>
      </w:pPr>
      <w:r>
        <w:t>2.5 Ameerika Ühendriikide riikliku kogukonna pilveteenus</w:t>
      </w:r>
    </w:p>
    <w:p w:rsidR="008F4B00" w:rsidRDefault="00E5380B">
      <w:pPr>
        <w:pStyle w:val="ProductList-Body"/>
      </w:pPr>
      <w:r>
        <w:t>Secure Productive Enterprise’i iga komponendi puhul vaadake programmi saa</w:t>
      </w:r>
      <w:r>
        <w:t xml:space="preserve">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1HeadingNoBorder"/>
        <w:outlineLvl w:val="1"/>
      </w:pPr>
      <w:bookmarkStart w:id="242" w:name="_Sec657"/>
      <w:r>
        <w:t>Enterprise Mobility + Security (leping)</w:t>
      </w:r>
      <w:bookmarkEnd w:id="242"/>
      <w:r>
        <w:fldChar w:fldCharType="begin"/>
      </w:r>
      <w:r>
        <w:instrText xml:space="preserve"> TC "</w:instrText>
      </w:r>
      <w:bookmarkStart w:id="243" w:name="_Toc470725485"/>
      <w:r>
        <w:instrText>Enterprise Mobility + Security (leping)</w:instrText>
      </w:r>
      <w:bookmarkEnd w:id="243"/>
      <w:r>
        <w:instrText>" \l 2</w:instrText>
      </w:r>
      <w:r>
        <w:fldChar w:fldCharType="end"/>
      </w:r>
    </w:p>
    <w:p w:rsidR="008F4B00" w:rsidRDefault="00E5380B">
      <w:pPr>
        <w:pStyle w:val="ProductList-Offering1SubSection"/>
        <w:outlineLvl w:val="2"/>
      </w:pPr>
      <w:bookmarkStart w:id="244" w:name="_Sec709"/>
      <w:r>
        <w:t>1. Programmi saadavus</w:t>
      </w:r>
      <w:bookmarkEnd w:id="244"/>
    </w:p>
    <w:tbl>
      <w:tblPr>
        <w:tblStyle w:val="PURTable"/>
        <w:tblW w:w="0" w:type="dxa"/>
        <w:tblLook w:val="04A0" w:firstRow="1" w:lastRow="0" w:firstColumn="1" w:lastColumn="0" w:noHBand="0" w:noVBand="1"/>
      </w:tblPr>
      <w:tblGrid>
        <w:gridCol w:w="4416"/>
        <w:gridCol w:w="798"/>
        <w:gridCol w:w="777"/>
        <w:gridCol w:w="784"/>
        <w:gridCol w:w="800"/>
        <w:gridCol w:w="823"/>
        <w:gridCol w:w="814"/>
        <w:gridCol w:w="789"/>
        <w:gridCol w:w="783"/>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Enterprise Mobility + Security E3 lisalitsents</w:t>
            </w:r>
            <w:r>
              <w:fldChar w:fldCharType="begin"/>
            </w:r>
            <w:r>
              <w:instrText xml:space="preserve"> XE "Enterprise Mobility + Security E3 lisalitsents"</w:instrText>
            </w:r>
            <w:r>
              <w:instrText xml:space="preserv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Enterprise Mobility + Security E3 tarkvarakindlustuse põhjal</w:t>
            </w:r>
            <w:r>
              <w:fldChar w:fldCharType="begin"/>
            </w:r>
            <w:r>
              <w:instrText xml:space="preserve"> XE "</w:instrText>
            </w:r>
            <w:r>
              <w:instrText xml:space="preserve">Enterprise Mobility + Security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Enterprise Mobility + Security E5</w:t>
            </w:r>
            <w:r>
              <w:fldChar w:fldCharType="begin"/>
            </w:r>
            <w:r>
              <w:instrText xml:space="preserve"> XE "Enterprise Mobility + Security E5"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w:instrText>
            </w:r>
            <w:r>
              <w:instrText xml:space="preserve">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w:instrText>
            </w:r>
            <w:r>
              <w:instrText xml:space="preserve">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2"/>
      </w:pPr>
      <w:bookmarkStart w:id="245" w:name="_Sec764"/>
      <w:r>
        <w:t>2. Toote tingimused</w:t>
      </w:r>
      <w:bookmarkEnd w:id="245"/>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w:t>
            </w:r>
            <w:r>
              <w:rPr>
                <w:color w:val="404040"/>
              </w:rPr>
              <w:t>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lastRenderedPageBreak/>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võrguteenus, mille puhul saab Enterprise’iga liitumise, En</w:instrText>
            </w:r>
            <w:r>
              <w:instrText xml:space="preserve">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w:t>
            </w:r>
            <w:r>
              <w:rPr>
                <w:color w:val="404040"/>
              </w:rPr>
              <w:t>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w:t>
            </w:r>
            <w:r>
              <w:rPr>
                <w:color w:val="0563C1"/>
              </w:rPr>
              <w:t>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2.1 Täiendava kasutaja AL-i ostuõigus</w:t>
      </w:r>
    </w:p>
    <w:p w:rsidR="008F4B00" w:rsidRDefault="00E5380B">
      <w:pPr>
        <w:pStyle w:val="ProductList-Body"/>
      </w:pPr>
      <w:r>
        <w:t xml:space="preserve">Klientidel peab olema vastava(te) kvalifitseeruva(te) litsentsi(de) aktiivse tarkvarakindlustusega aktiivne Enterpriseʼiga liitumine. Kvalifitseeruvad litsentsid võivad olla kasutaja- </w:t>
      </w:r>
      <w:r>
        <w:t>või seadmepõhised. Kliendid, kellel on varasem kui 2010. aasta MBSA versioon, peavad allkirjastama võrguteenuste lisatingimused.</w:t>
      </w:r>
    </w:p>
    <w:p w:rsidR="008F4B00" w:rsidRDefault="008F4B00">
      <w:pPr>
        <w:pStyle w:val="ProductList-Body"/>
      </w:pPr>
    </w:p>
    <w:p w:rsidR="008F4B00" w:rsidRDefault="00E5380B">
      <w:pPr>
        <w:pStyle w:val="ProductList-ClauseHeading"/>
        <w:outlineLvl w:val="3"/>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8F4B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Täiendav kasutaja AL</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8F4B00" w:rsidRDefault="008F4B00">
            <w:pPr>
              <w:pStyle w:val="ProductList-TableBody"/>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8F4B00" w:rsidRDefault="008F4B00">
            <w:pPr>
              <w:pStyle w:val="ProductList-TableBody"/>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F4B00" w:rsidRDefault="008F4B00">
            <w:pPr>
              <w:pStyle w:val="ProductList-TableBody"/>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F4B00" w:rsidRDefault="00E5380B">
            <w:pPr>
              <w:pStyle w:val="ProductList-TableBody"/>
            </w:pPr>
            <w:r>
              <w:t>Enterprise Mobility + Security</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 CAL Suite Bridge lahendusele Office 365</w:t>
            </w:r>
            <w:r>
              <w:fldChar w:fldCharType="begin"/>
            </w:r>
            <w:r>
              <w:instrText xml:space="preserve"> XE "Enterprise CAL Suite Bridge l</w:instrText>
            </w:r>
            <w:r>
              <w:instrText xml:space="preserve">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F4B00" w:rsidRDefault="008F4B00">
            <w:pPr>
              <w:pStyle w:val="ProductList-TableBody"/>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2.3 Täiendava kasutaja AL-i ostupiirangud</w:t>
      </w:r>
    </w:p>
    <w:p w:rsidR="008F4B00" w:rsidRDefault="00E5380B">
      <w:pPr>
        <w:pStyle w:val="ProductList-Body"/>
      </w:pPr>
      <w:r>
        <w:t>Iga kvalifitseeruva litsentsi (</w:t>
      </w:r>
      <w:r>
        <w:t>või kvalifitseeruvate litsentside komplekti) kohta saab osta ainult ühe täiendava kasutaja AL-i.</w:t>
      </w:r>
    </w:p>
    <w:p w:rsidR="008F4B00" w:rsidRDefault="008F4B00">
      <w:pPr>
        <w:pStyle w:val="ProductList-Body"/>
      </w:pPr>
    </w:p>
    <w:p w:rsidR="008F4B00" w:rsidRDefault="00E5380B">
      <w:pPr>
        <w:pStyle w:val="ProductList-Body"/>
      </w:pPr>
      <w:r>
        <w:t>Kliendid võivad osta täiendavaid kasutaja AL-e kasutajatele või Enterprise’iga liitumisele lisatud seadmete kasutajale või seadmete arvule koguse täpsustamise</w:t>
      </w:r>
      <w:r>
        <w:t xml:space="preserve"> tähtaegade vahel (s.t enne kvalifitseeruvate litsentside ostmist), arvestades sama piirangut: üks täiendav kasutaja AL kvalifitseeruva litsentsi (või kvalifitseeruvate litsentside komplekti) kohta.</w:t>
      </w:r>
    </w:p>
    <w:p w:rsidR="008F4B00" w:rsidRDefault="008F4B00">
      <w:pPr>
        <w:pStyle w:val="ProductList-Body"/>
      </w:pPr>
    </w:p>
    <w:p w:rsidR="008F4B00" w:rsidRDefault="00E5380B">
      <w:pPr>
        <w:pStyle w:val="ProductList-Body"/>
      </w:pPr>
      <w:r>
        <w:t>Campuse ja Schooli lepingu kliendid võivad osta vastava kasutaja abonemendilitsentsi Enterprise Mobility + Security kasutaja AL-ide jaoks oma kasutajatele kuni sobilike arvutite arvuga samas koguses, kui neil on kvalifitseeruvate litsentside kate.</w:t>
      </w:r>
    </w:p>
    <w:p w:rsidR="008F4B00" w:rsidRDefault="008F4B00">
      <w:pPr>
        <w:pStyle w:val="ProductList-Body"/>
      </w:pPr>
    </w:p>
    <w:p w:rsidR="008F4B00" w:rsidRDefault="00E5380B">
      <w:pPr>
        <w:pStyle w:val="ProductList-ClauseHeading"/>
        <w:outlineLvl w:val="3"/>
      </w:pPr>
      <w:r>
        <w:t>2.4 Ent</w:t>
      </w:r>
      <w:r>
        <w:t>erprise Mobility + Security tarkvarakindlustusepõhiste kasutaja AL-ide ostuõigus</w:t>
      </w:r>
    </w:p>
    <w:p w:rsidR="008F4B00" w:rsidRDefault="00E5380B">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w:instrText>
      </w:r>
      <w:r>
        <w:instrText xml:space="preserve">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w:t>
      </w:r>
      <w:r>
        <w:t>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Nõutav CAL Suite Bridge</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Core’i C</w:t>
            </w:r>
            <w:r>
              <w:t>AL-ide komplekt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 CAL Bridge Enterprise Mobility + Security jaoks</w:t>
            </w:r>
            <w:r>
              <w:rPr>
                <w:vertAlign w:val="superscript"/>
              </w:rPr>
              <w:t>2,3</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 Mobility + Security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 CAL Bridge Enterprise Mo</w:t>
            </w:r>
            <w:r>
              <w:t>bility + Security jaoks</w:t>
            </w:r>
            <w:r>
              <w:rPr>
                <w:vertAlign w:val="superscript"/>
              </w:rPr>
              <w:t>2,4</w:t>
            </w:r>
          </w:p>
        </w:tc>
      </w:tr>
    </w:tbl>
    <w:p w:rsidR="008F4B00" w:rsidRDefault="00E5380B">
      <w:pPr>
        <w:pStyle w:val="ProductList-Body"/>
      </w:pPr>
      <w:r>
        <w:rPr>
          <w:i/>
          <w:vertAlign w:val="superscript"/>
        </w:rPr>
        <w:t>1</w:t>
      </w:r>
      <w:r>
        <w:rPr>
          <w:i/>
        </w:rPr>
        <w:t>Ostmiseks saadaval ainult liitumise aastapäeval või uue liitumisperioodi alguses.</w:t>
      </w:r>
    </w:p>
    <w:p w:rsidR="008F4B00" w:rsidRDefault="00E5380B">
      <w:pPr>
        <w:pStyle w:val="ProductList-Body"/>
      </w:pPr>
      <w:r>
        <w:rPr>
          <w:i/>
          <w:vertAlign w:val="superscript"/>
        </w:rPr>
        <w:t>2</w:t>
      </w:r>
      <w:r>
        <w:rPr>
          <w:i/>
        </w:rPr>
        <w:t>Ostmiseks nõutav ainult liitumise aastapäeval.</w:t>
      </w:r>
    </w:p>
    <w:p w:rsidR="008F4B00" w:rsidRDefault="00E5380B">
      <w:pPr>
        <w:pStyle w:val="ProductList-Body"/>
      </w:pPr>
      <w:r>
        <w:rPr>
          <w:i/>
          <w:vertAlign w:val="superscript"/>
        </w:rPr>
        <w:t>3</w:t>
      </w:r>
      <w:r>
        <w:rPr>
          <w:i/>
        </w:rPr>
        <w:t xml:space="preserve">Ostmine pole nõutav kasutajate puhul, kellel on Office 365 litsents (Enterprise ja Government E1, E3, E5) </w:t>
      </w:r>
    </w:p>
    <w:p w:rsidR="008F4B00" w:rsidRDefault="00E5380B">
      <w:pPr>
        <w:pStyle w:val="ProductList-Body"/>
      </w:pPr>
      <w:r>
        <w:rPr>
          <w:i/>
          <w:vertAlign w:val="superscript"/>
        </w:rPr>
        <w:t>4</w:t>
      </w:r>
      <w:r>
        <w:rPr>
          <w:i/>
        </w:rPr>
        <w:t>Ostmine pole nõutav kasutajate puhul, kellel on Office 365 litsents (Enterprise ja Government E3, E5)</w:t>
      </w:r>
    </w:p>
    <w:p w:rsidR="008F4B00" w:rsidRDefault="008F4B00">
      <w:pPr>
        <w:pStyle w:val="ProductList-Body"/>
      </w:pPr>
    </w:p>
    <w:p w:rsidR="008F4B00" w:rsidRDefault="00E5380B">
      <w:pPr>
        <w:pStyle w:val="ProductList-ClauseHeading"/>
        <w:outlineLvl w:val="3"/>
      </w:pPr>
      <w:r>
        <w:t>2.5 Tarkvarakindlustusepõhiste kasutaja AL-id</w:t>
      </w:r>
      <w:r>
        <w:t>e ostud</w:t>
      </w:r>
    </w:p>
    <w:p w:rsidR="008F4B00" w:rsidRDefault="00E5380B">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w:t>
      </w:r>
      <w:r>
        <w:t>lient osta tarkvarakindlustusepõhise kasutaja AL-i igale sellisele kasutajale, kuid ainult juhul, kui ostab tarkvarakindlustusepõhise kasutaja AL-i kõigile kvalifitseeruvate seadmete kasutajatele.</w:t>
      </w:r>
    </w:p>
    <w:p w:rsidR="008F4B00" w:rsidRDefault="008F4B00">
      <w:pPr>
        <w:pStyle w:val="ProductList-Body"/>
      </w:pPr>
    </w:p>
    <w:p w:rsidR="008F4B00" w:rsidRDefault="00E5380B">
      <w:pPr>
        <w:pStyle w:val="ProductList-ClauseHeading"/>
        <w:outlineLvl w:val="3"/>
      </w:pPr>
      <w:r>
        <w:t>2.6 Enterprise Mobility + Security tarkvarakindlustusepõhi</w:t>
      </w:r>
      <w:r>
        <w:t>ste kasutaja AL-ide tarkvarakindlustuse eelised</w:t>
      </w:r>
    </w:p>
    <w:p w:rsidR="008F4B00" w:rsidRDefault="00E5380B">
      <w:pPr>
        <w:pStyle w:val="ProductList-Body"/>
      </w:pPr>
      <w:r>
        <w:t>Enterprise Mobility + Security tarkvarakindlustusepõhised kasutaja AL-id annavad kliendile õiguse tarkvarakindlustuse eeliste saamiseks kvalifitseeruvate litsentside põhjal jaotises 2.4.</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1HeadingNoBorder"/>
        <w:outlineLvl w:val="1"/>
      </w:pPr>
      <w:bookmarkStart w:id="246" w:name="_Sec1151"/>
      <w:r>
        <w:t>Microsoft Dynamics 365 teenused</w:t>
      </w:r>
      <w:bookmarkEnd w:id="246"/>
      <w:r>
        <w:fldChar w:fldCharType="begin"/>
      </w:r>
      <w:r>
        <w:instrText xml:space="preserve"> TC "</w:instrText>
      </w:r>
      <w:bookmarkStart w:id="247" w:name="_Toc470725486"/>
      <w:r>
        <w:instrText>Microsoft Dynamics 365 teenused</w:instrText>
      </w:r>
      <w:bookmarkEnd w:id="247"/>
      <w:r>
        <w:instrText>" \l 2</w:instrText>
      </w:r>
      <w:r>
        <w:fldChar w:fldCharType="end"/>
      </w:r>
    </w:p>
    <w:p w:rsidR="008F4B00" w:rsidRDefault="00E5380B">
      <w:pPr>
        <w:pStyle w:val="ProductList-Offering1SubSection"/>
        <w:outlineLvl w:val="2"/>
      </w:pPr>
      <w:bookmarkStart w:id="248" w:name="_Sec1152"/>
      <w:r>
        <w:t>1. Programmi saadavus</w:t>
      </w:r>
      <w:bookmarkEnd w:id="248"/>
    </w:p>
    <w:tbl>
      <w:tblPr>
        <w:tblStyle w:val="PURTable"/>
        <w:tblW w:w="0" w:type="dxa"/>
        <w:tblLook w:val="04A0" w:firstRow="1" w:lastRow="0" w:firstColumn="1" w:lastColumn="0" w:noHBand="0" w:noVBand="1"/>
      </w:tblPr>
      <w:tblGrid>
        <w:gridCol w:w="4495"/>
        <w:gridCol w:w="802"/>
        <w:gridCol w:w="772"/>
        <w:gridCol w:w="789"/>
        <w:gridCol w:w="702"/>
        <w:gridCol w:w="825"/>
        <w:gridCol w:w="817"/>
        <w:gridCol w:w="794"/>
        <w:gridCol w:w="788"/>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w:instrText>
            </w:r>
            <w:r>
              <w:instrText xml:space="preserve">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t>Microsoft Dynamics 365 pakett 1, Enterprise edition (kasutaja AL)</w:t>
            </w:r>
            <w:r>
              <w:fldChar w:fldCharType="begin"/>
            </w:r>
            <w:r>
              <w:instrText xml:space="preserve"> XE "Microsoft Dynamics 365 p</w:instrText>
            </w:r>
            <w:r>
              <w:instrText xml:space="preserve">akett 1, Enterprise edition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pakett 2, Enterprise edition (kasutaja AL)</w:t>
            </w:r>
            <w:r>
              <w:fldChar w:fldCharType="begin"/>
            </w:r>
            <w:r>
              <w:instrText xml:space="preserve"> XE "Microsoft Dynamics 365 pakett 2,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lastRenderedPageBreak/>
              <w:t>Microsoft Dynamics 365 pakett 2, Enterprise editioni lisalitsents (kasutaja AL)</w:t>
            </w:r>
            <w:r>
              <w:fldChar w:fldCharType="begin"/>
            </w:r>
            <w:r>
              <w:instrText xml:space="preserve"> XE "Microsoft Dynamics 365 pakett 2, Enterprise editioni lisalitse</w:instrText>
            </w:r>
            <w:r>
              <w:instrText xml:space="preserv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pakett 2, Enterprise edition tarkvarakindlustuse põhjal (kasutaja AL)</w:t>
            </w:r>
            <w:r>
              <w:fldChar w:fldCharType="begin"/>
            </w:r>
            <w:r>
              <w:instrText xml:space="preserve"> XE "Microsoft Dynamics 365 pakett 2,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w:instrText>
            </w:r>
            <w:r>
              <w:instrText xml:space="preserve">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Customer Service, Enterprise edition (kasutaja AL)</w:t>
            </w:r>
            <w:r>
              <w:fldChar w:fldCharType="begin"/>
            </w:r>
            <w:r>
              <w:instrText xml:space="preserve"> XE "</w:instrText>
            </w:r>
            <w:r>
              <w:instrText xml:space="preserve">Microsoft Dynamics 365 for Customer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Customer Service, Enterprise Edition (seadme AL)</w:t>
            </w:r>
            <w:r>
              <w:fldChar w:fldCharType="begin"/>
            </w:r>
            <w:r>
              <w:instrText xml:space="preserve"> XE "Microsoft Dynamics 365 for Customer Service, Enterprise Edition (seadme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Field Service, Enterprise edition (kasutaja AL)</w:t>
            </w:r>
            <w:r>
              <w:fldChar w:fldCharType="begin"/>
            </w:r>
            <w:r>
              <w:instrText xml:space="preserve"> XE "Microsoft Dynamics 365 for Field Service,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Field Service, Enterprise edition (seadme AL)</w:t>
            </w:r>
            <w:r>
              <w:fldChar w:fldCharType="begin"/>
            </w:r>
            <w:r>
              <w:instrText xml:space="preserve"> XE "Microsoft Dynamics 365 for Field Service, Enterprise edition (sea</w:instrText>
            </w:r>
            <w:r>
              <w:instrText xml:space="preserve">dme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Operations, Enterprise edition (kasutaja AL)</w:t>
            </w:r>
            <w:r>
              <w:fldChar w:fldCharType="begin"/>
            </w:r>
            <w:r>
              <w:instrText xml:space="preserve"> XE "Microsoft Dynamics 365 for Operations,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Operations, Enterprise editioni lisalitsents (seadme ja kasutaja AL)</w:t>
            </w:r>
            <w:r>
              <w:fldChar w:fldCharType="begin"/>
            </w:r>
            <w:r>
              <w:instrText xml:space="preserve"> XE "Microsoft Dynamics 365 for Operations, Enterprise editioni lisalitsents (seadme ja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Operations, Enterprise edition tarkvarakindlustuse põhjal (seadme ja kasutaja AL)</w:t>
            </w:r>
            <w:r>
              <w:fldChar w:fldCharType="begin"/>
            </w:r>
            <w:r>
              <w:instrText xml:space="preserve"> XE "Microsoft Dynamics 365 for Operat</w:instrText>
            </w:r>
            <w:r>
              <w:instrText xml:space="preserve">ions, Enterprise edition tarkvarakindlustuse põhjal (seadme ja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Project Service Automation, Enterprise edition (kasutaja AL)</w:t>
            </w:r>
            <w:r>
              <w:fldChar w:fldCharType="begin"/>
            </w:r>
            <w:r>
              <w:instrText xml:space="preserve"> XE "Microsoft Dynamics 365 for Project Service Automation,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Sales, Enterprise edition (kasutaja AL)</w:t>
            </w:r>
            <w:r>
              <w:fldChar w:fldCharType="begin"/>
            </w:r>
            <w:r>
              <w:instrText xml:space="preserve"> XE "Microsoft Dynamics 365 for</w:instrText>
            </w:r>
            <w:r>
              <w:instrText xml:space="preserve"> Sales, Enterprise edition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Team Members, Enterprise edition (kasutaja AL)</w:t>
            </w:r>
            <w:r>
              <w:fldChar w:fldCharType="begin"/>
            </w:r>
            <w:r>
              <w:instrText xml:space="preserve"> XE "Microsoft Dynamics 365 for Team Members, Enterprise edition (kasutaj</w:instrText>
            </w:r>
            <w:r>
              <w:instrText xml:space="preserve">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Team Members, Enterprise editioni lisalitsents (kasutaja AL)</w:t>
            </w:r>
            <w:r>
              <w:fldChar w:fldCharType="begin"/>
            </w:r>
            <w:r>
              <w:instrText xml:space="preserve"> XE "Microsoft Dynamics 365 for Team Members, Enterprise editioni lisalitsents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w:instrText>
            </w:r>
            <w:r>
              <w:instrText xml:space="preserve">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Team Members, Enterprise edition tarkvarakindlustuse põhjal (kasutaja AL)</w:t>
            </w:r>
            <w:r>
              <w:fldChar w:fldCharType="begin"/>
            </w:r>
            <w:r>
              <w:instrText xml:space="preserve"> XE "</w:instrText>
            </w:r>
            <w:r>
              <w:instrText xml:space="preserve">Microsoft Dynamics 365 for Team Members, Enterprise edition tarkvarakindlustuse põhjal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w:instrText>
            </w:r>
            <w:r>
              <w:instrText xml:space="preserve">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Enterprise edition – klienditegevuse portaali lisa-lehekülastused</w:t>
            </w:r>
            <w:r>
              <w:fldChar w:fldCharType="begin"/>
            </w:r>
            <w:r>
              <w:instrText xml:space="preserve"> XE "Microsoft Dynamics 365 Enterprise edition – klienditegevuse porta</w:instrText>
            </w:r>
            <w:r>
              <w:instrText xml:space="preserve">ali lisa-lehekülastused"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Enterprise edition – klienditegevuse lisa-mittetootmiseksemplar</w:t>
            </w:r>
            <w:r>
              <w:fldChar w:fldCharType="begin"/>
            </w:r>
            <w:r>
              <w:instrText xml:space="preserve"> XE "Micros</w:instrText>
            </w:r>
            <w:r>
              <w:instrText xml:space="preserve">oft Dynamics 365 Enterprise edition – klienditegevuse lisa-mittetootmiseksemplar"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Enterprise edition – klienditegevuse suhtluspostitused</w:t>
            </w:r>
            <w:r>
              <w:fldChar w:fldCharType="begin"/>
            </w:r>
            <w:r>
              <w:instrText xml:space="preserve"> XE "Microsoft Dynamics 365 Ente</w:instrText>
            </w:r>
            <w:r>
              <w:instrText xml:space="preserve">rprise edition – klienditegevuse suhtluspostitused"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Operations, Enterprise edition – andmebaasi lisasalvestusruum</w:t>
            </w:r>
            <w:r>
              <w:fldChar w:fldCharType="begin"/>
            </w:r>
            <w:r>
              <w:instrText xml:space="preserve"> XE "Microsoft Dynamics 365 for Operations, Enterprise edition – andme</w:instrText>
            </w:r>
            <w:r>
              <w:instrText xml:space="preserve">baasi lisasalvestusruum"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Operations, Enterprise edition – liivakasti tasand 1: arendaja- ja testeksemplar</w:t>
            </w:r>
            <w:r>
              <w:fldChar w:fldCharType="begin"/>
            </w:r>
            <w:r>
              <w:instrText xml:space="preserve"> XE "</w:instrText>
            </w:r>
            <w:r>
              <w:instrText xml:space="preserve">Microsoft Dynamics 365 for Operations, Enterprise edition – liivakasti tasand 1: arendaja- ja testeksemplar"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Operations, Enterprise edition – liivakasti tasand 2: standardne kinnitustestimine</w:t>
            </w:r>
            <w:r>
              <w:fldChar w:fldCharType="begin"/>
            </w:r>
            <w:r>
              <w:instrText xml:space="preserve"> XE "</w:instrText>
            </w:r>
            <w:r>
              <w:instrText xml:space="preserve">Microsoft Dynamics 365 for Operations, Enterprise edition – liivakasti tasand 2: standardne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Operations, Enterprise edition – liivakasti tasand 3: tipptasemel kinnitustestimine</w:t>
            </w:r>
            <w:r>
              <w:fldChar w:fldCharType="begin"/>
            </w:r>
            <w:r>
              <w:instrText xml:space="preserve"> XE "</w:instrText>
            </w:r>
            <w:r>
              <w:instrText xml:space="preserve">Microsoft Dynamics 365 for Operations, Enterprise edition – liivakasti tasand 3: tipptasemel kinnitustestimine"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Operations, Enterprise edition – liivakasti tasand 4: standardne jõudlustestimine</w:t>
            </w:r>
            <w:r>
              <w:fldChar w:fldCharType="begin"/>
            </w:r>
            <w:r>
              <w:instrText xml:space="preserve"> XE "Microsoft Dynamics 365 for Operations, Enterprise edition – liivakasti ta</w:instrText>
            </w:r>
            <w:r>
              <w:instrText xml:space="preserve">sand 4: standardne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 tipptasemel jõudlustestimine"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Dynamics 365 täiustatud tugi</w:t>
            </w:r>
            <w:r>
              <w:fldChar w:fldCharType="begin"/>
            </w:r>
            <w:r>
              <w:instrText xml:space="preserve"> XE "Micro</w:instrText>
            </w:r>
            <w:r>
              <w:instrText xml:space="preserve">soft Dynamics 365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Microsoft Dynamics 365 Pro otsetugi</w:t>
            </w:r>
            <w:r>
              <w:fldChar w:fldCharType="begin"/>
            </w:r>
            <w:r>
              <w:instrText xml:space="preserve"> XE "Microsoft Dynamics 365 Pro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F4B00" w:rsidRDefault="00E5380B">
      <w:pPr>
        <w:pStyle w:val="ProductList-Offering1SubSection"/>
        <w:outlineLvl w:val="2"/>
      </w:pPr>
      <w:bookmarkStart w:id="249" w:name="_Sec1153"/>
      <w:r>
        <w:lastRenderedPageBreak/>
        <w:t>2. Toote tingimused</w:t>
      </w:r>
      <w:bookmarkEnd w:id="249"/>
    </w:p>
    <w:tbl>
      <w:tblPr>
        <w:tblStyle w:val="PURTable"/>
        <w:tblW w:w="0" w:type="dxa"/>
        <w:tblLook w:val="04A0" w:firstRow="1" w:lastRow="0" w:firstColumn="1" w:lastColumn="0" w:noHBand="0" w:noVBand="1"/>
      </w:tblPr>
      <w:tblGrid>
        <w:gridCol w:w="3575"/>
        <w:gridCol w:w="3654"/>
        <w:gridCol w:w="3561"/>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w:instrText>
            </w:r>
            <w:r>
              <w:instrText xml:space="preserve">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w:instrText>
            </w:r>
            <w:r>
              <w:instrText xml:space="preserve">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"Koguse suurendamis</w:instrText>
            </w:r>
            <w:r>
              <w:instrText xml:space="preserve">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3"/>
      </w:pPr>
      <w:r>
        <w:t xml:space="preserve">2.1 Dynamics 365 </w:t>
      </w:r>
      <w:r>
        <w:t>tarkvarakindlustusepõhiste kasutaja AL-ide ostuõigus</w:t>
      </w:r>
    </w:p>
    <w:p w:rsidR="008F4B00" w:rsidRDefault="00E5380B">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w:instrText>
      </w:r>
      <w:r>
        <w:instrText xml:space="preserve">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tarkvarakindlustusepõhised kasutaja AL-id, kui aboneme</w:t>
      </w:r>
      <w:r>
        <w:t>ndilitsents osteti vähemalt kolm aastat enne tarkvarakindlustusepõhise kasutaja AL-i ostmist. Tarkvarakindlustusepõhised kasutaja AL-id on ostmiseks saadaval ainult liitumise aastapäeval või uue liitumisperioodi alguses.</w:t>
      </w:r>
    </w:p>
    <w:tbl>
      <w:tblPr>
        <w:tblStyle w:val="PURTable"/>
        <w:tblW w:w="0" w:type="dxa"/>
        <w:tblLook w:val="04A0" w:firstRow="1" w:lastRow="0" w:firstColumn="1" w:lastColumn="0" w:noHBand="0" w:noVBand="1"/>
      </w:tblPr>
      <w:tblGrid>
        <w:gridCol w:w="5311"/>
        <w:gridCol w:w="5479"/>
      </w:tblGrid>
      <w:tr w:rsidR="008F4B0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F4B00" w:rsidRDefault="00E5380B">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F4B00" w:rsidRDefault="00E5380B">
            <w:pPr>
              <w:pStyle w:val="ProductList-TableBody"/>
            </w:pPr>
            <w:r>
              <w:rPr>
                <w:color w:val="FFFFFF"/>
              </w:rPr>
              <w:t>Vas</w:t>
            </w:r>
            <w:r>
              <w:rPr>
                <w:color w:val="FFFFFF"/>
              </w:rPr>
              <w:t>tav tarkvarakindlustusepõhine kasutaja AL</w:t>
            </w:r>
          </w:p>
        </w:tc>
      </w:tr>
      <w:tr w:rsidR="008F4B00">
        <w:tc>
          <w:tcPr>
            <w:tcW w:w="60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Microsoft Dynamics AX-i ülesande CAL,</w:t>
            </w:r>
            <w:r>
              <w:br/>
              <w:t>Microsoft Dynamics AX-i iseteeninduse CAL,</w:t>
            </w:r>
            <w:r>
              <w:br/>
              <w:t>Microsoft Dynamics CRM Essentialsi CAL või</w:t>
            </w:r>
            <w:r>
              <w:br/>
              <w:t>Microsoft Dynamics 365 for Team Members, asutusesisene CAL</w:t>
            </w:r>
          </w:p>
        </w:tc>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Microsoft Dynamics 365 for Team Members, Enterprise edition tarkvarakindlustuse põhjal</w:t>
            </w:r>
          </w:p>
        </w:tc>
      </w:tr>
      <w:tr w:rsidR="008F4B00">
        <w:tc>
          <w:tcPr>
            <w:tcW w:w="60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Microsoft Dynamics AX-i ülesande CAL (seade)</w:t>
            </w:r>
          </w:p>
        </w:tc>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Microsoft Dynamics 365 for Operations, Enterprise Edition tarkvarakindlustuse põhjal (seade)</w:t>
            </w:r>
          </w:p>
        </w:tc>
      </w:tr>
      <w:tr w:rsidR="008F4B00">
        <w:tc>
          <w:tcPr>
            <w:tcW w:w="60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Microsoft Dynamics AX-i funktsionaalne CAL või</w:t>
            </w:r>
            <w:r>
              <w:br/>
              <w:t>Microsoft Dynamics AX Enterprise’i CAL</w:t>
            </w:r>
          </w:p>
        </w:tc>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 xml:space="preserve">Microsoft Dynamic 365 for Operations, Enterprise edition tarkvarakindlustuse põhjal </w:t>
            </w:r>
          </w:p>
          <w:p w:rsidR="008F4B00" w:rsidRDefault="00E5380B">
            <w:pPr>
              <w:pStyle w:val="ProductList-TableBody"/>
            </w:pPr>
            <w:r>
              <w:t>Microsoft Dynamics 365, Enterprise editioni pakett 2 tarkvarakindlustuse põhjal</w:t>
            </w:r>
          </w:p>
          <w:p w:rsidR="008F4B00" w:rsidRDefault="008F4B00">
            <w:pPr>
              <w:pStyle w:val="ProductList-TableBody"/>
            </w:pPr>
          </w:p>
        </w:tc>
      </w:tr>
      <w:tr w:rsidR="008F4B00">
        <w:tc>
          <w:tcPr>
            <w:tcW w:w="60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Mic</w:t>
            </w:r>
            <w:r>
              <w:t>rosoft Dynamics CRM Basicu CAL või</w:t>
            </w:r>
            <w:r>
              <w:br/>
              <w:t>Microsoft Dynamics for Sales, asutusesisene CAL</w:t>
            </w:r>
          </w:p>
        </w:tc>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Microsoft Dynamics 365 for Sales, Enterprise edition tarkvarakindlustuse põhjal</w:t>
            </w:r>
            <w:r>
              <w:br/>
              <w:t>Microsoft Dynamics 365, Enterprise editioni pakett 1 tarkvarakindlustuse põhjal</w:t>
            </w:r>
          </w:p>
        </w:tc>
      </w:tr>
      <w:tr w:rsidR="008F4B00">
        <w:tc>
          <w:tcPr>
            <w:tcW w:w="60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Microsoft Dy</w:t>
            </w:r>
            <w:r>
              <w:t>namics CRM Basicu CAL või</w:t>
            </w:r>
            <w:r>
              <w:br/>
              <w:t>Microsoft Dynamics 365 klienditeeninduse jaoks, asutusesisene CAL</w:t>
            </w:r>
          </w:p>
        </w:tc>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Microsoft Dynamics 365 for Customer Service, Enterprise edition, tarkvarakindlustusepõhine</w:t>
            </w:r>
            <w:r>
              <w:br/>
              <w:t xml:space="preserve">Microsoft Dynamics 365, Enterprise editioni pakett 1 tarkvarakindlustuse </w:t>
            </w:r>
            <w:r>
              <w:t>põhjal</w:t>
            </w:r>
          </w:p>
        </w:tc>
      </w:tr>
      <w:tr w:rsidR="008F4B00">
        <w:tc>
          <w:tcPr>
            <w:tcW w:w="60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Microsoft Dynamics for Sales, asutusesisene CAL</w:t>
            </w:r>
          </w:p>
        </w:tc>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Microsoft Dynamics 365 teenindusjuhtumi halduse jaoks, Enterprise Edition tarkvarakindlustuse põhjal</w:t>
            </w:r>
          </w:p>
        </w:tc>
      </w:tr>
      <w:tr w:rsidR="008F4B00">
        <w:tc>
          <w:tcPr>
            <w:tcW w:w="60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Microsoft Dynamics CRM Professionali kliendipääsulitsents</w:t>
            </w:r>
          </w:p>
        </w:tc>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Microsoft Dynamics 365, Enterprise editi</w:t>
            </w:r>
            <w:r>
              <w:t>oni pakett 1 tarkvarakindlustuse põhjal</w:t>
            </w:r>
          </w:p>
        </w:tc>
      </w:tr>
    </w:tbl>
    <w:p w:rsidR="008F4B00" w:rsidRDefault="008F4B00">
      <w:pPr>
        <w:pStyle w:val="ProductList-Body"/>
      </w:pPr>
    </w:p>
    <w:p w:rsidR="008F4B00" w:rsidRDefault="00E5380B">
      <w:pPr>
        <w:pStyle w:val="ProductList-ClauseHeading"/>
        <w:outlineLvl w:val="3"/>
      </w:pPr>
      <w:r>
        <w:t>2.2 Täiendavate kasutaja AL-ide kvalifitseeruvad litsentsid</w:t>
      </w:r>
    </w:p>
    <w:p w:rsidR="008F4B00" w:rsidRDefault="00E5380B">
      <w:pPr>
        <w:pStyle w:val="ProductList-Body"/>
      </w:pPr>
      <w:r>
        <w:t>Igal kvalifitseeruval litsentsil peab olema aktiivne tarkvarakindlustus. Iga kvalifitseeruva litsentsi (või kvalifitseeruvate litsentside komplekti) kohta saab osta ainult ühe täiendava kasutaja AL-i.</w:t>
      </w:r>
    </w:p>
    <w:tbl>
      <w:tblPr>
        <w:tblStyle w:val="PURTable"/>
        <w:tblW w:w="0" w:type="dxa"/>
        <w:tblLook w:val="04A0" w:firstRow="1" w:lastRow="0" w:firstColumn="1" w:lastColumn="0" w:noHBand="0" w:noVBand="1"/>
      </w:tblPr>
      <w:tblGrid>
        <w:gridCol w:w="5395"/>
        <w:gridCol w:w="5395"/>
      </w:tblGrid>
      <w:tr w:rsidR="008F4B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Täiendav kasutaja AL</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w:t>
            </w:r>
            <w:r>
              <w:t>icrosoft Dynamics AX-i ülesande CAL</w:t>
            </w:r>
            <w:r>
              <w:fldChar w:fldCharType="begin"/>
            </w:r>
            <w:r>
              <w:instrText xml:space="preserve"> XE "Microsoft Dynamics AX-i ülesande CAL" </w:instrText>
            </w:r>
            <w:r>
              <w:fldChar w:fldCharType="end"/>
            </w:r>
            <w:r>
              <w:t>,</w:t>
            </w:r>
            <w:r>
              <w:br/>
              <w:t>Microsoft Dynamics AX-i iseteeninduse CAL</w:t>
            </w:r>
            <w:r>
              <w:fldChar w:fldCharType="begin"/>
            </w:r>
            <w:r>
              <w:instrText xml:space="preserve"> XE "Microsoft Dynamics AX-i iseteeninduse CAL" </w:instrText>
            </w:r>
            <w:r>
              <w:fldChar w:fldCharType="end"/>
            </w:r>
            <w:r>
              <w:t xml:space="preserve"> või</w:t>
            </w:r>
            <w:r>
              <w:br/>
              <w:t>Microsoft Dynamics 365 Team Membersi CAL</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365 for Team Membe</w:t>
            </w:r>
            <w:r>
              <w:t>rs, Enterprise editioni lisalitsents</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AX-i ülesande CAL (seade)</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365 for Operations, Enterprise editioni lisalitsents (seade)</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AX-i funktsionaalne CAL</w:t>
            </w:r>
            <w:r>
              <w:fldChar w:fldCharType="begin"/>
            </w:r>
            <w:r>
              <w:instrText xml:space="preserve"> XE "Microsoft Dynamics AX-i funktsionaalne CAL" </w:instrText>
            </w:r>
            <w:r>
              <w:fldChar w:fldCharType="end"/>
            </w:r>
            <w:r>
              <w:t xml:space="preserve"> või</w:t>
            </w:r>
            <w:r>
              <w:br/>
              <w:t>Microsoft Dynamics AX Enterprise’i CAL</w:t>
            </w:r>
            <w:r>
              <w:fldChar w:fldCharType="begin"/>
            </w:r>
            <w:r>
              <w:instrText xml:space="preserve"> XE "Microsoft Dynamics AX Enterprise’i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365 for Operations, Enterprise editioni lisalitsents</w:t>
            </w:r>
            <w:r>
              <w:br/>
              <w:t>Microsoft Dynamics 365 Enterprise editioni paketi 2 lisalitsents</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CRM Bas</w:t>
            </w:r>
            <w:r>
              <w:t>icu CAL</w:t>
            </w:r>
            <w:r>
              <w:fldChar w:fldCharType="begin"/>
            </w:r>
            <w:r>
              <w:instrText xml:space="preserve"> XE "Microsoft Dynamics CRM Basicu CAL" </w:instrText>
            </w:r>
            <w:r>
              <w:fldChar w:fldCharType="end"/>
            </w:r>
            <w:r>
              <w:t xml:space="preserve"> või</w:t>
            </w:r>
            <w:r>
              <w:b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365 for Sales, Enterprise editioni lisalitsents</w:t>
            </w:r>
            <w:r>
              <w:br/>
              <w:t>Microsoft Dynamics 365,</w:t>
            </w:r>
            <w:r>
              <w:t xml:space="preserve"> Enterprise editioni paketi 1 lisalitsents</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CRM Basicu CAL või</w:t>
            </w:r>
            <w:r>
              <w:br/>
              <w:t>Microsoft Dynamics 365 klienditeeninduse jaoks, asutusesisene CAL</w:t>
            </w:r>
            <w:r>
              <w:fldChar w:fldCharType="begin"/>
            </w:r>
            <w:r>
              <w:instrText xml:space="preserve"> XE "Microsoft Dynamics 365 klienditeeninduse jaoks,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365 for Customer Service, Enterprise editioni lisalitsents</w:t>
            </w:r>
            <w:r>
              <w:br/>
              <w:t>Microsoft Dynamics 365, Enterprise editioni paketi 1 lisalitsents</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365 for Sales, asutusesisene CAL</w:t>
            </w:r>
            <w:r>
              <w:fldChar w:fldCharType="begin"/>
            </w:r>
            <w:r>
              <w:instrText xml:space="preserve"> XE "Microsoft Dynamics 365 for Sales,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365 teenindusjuhtumi halduse jaoks, Enterprise editioni lisalitsents</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CRM Professionali CAL</w:t>
            </w:r>
            <w:r>
              <w:fldChar w:fldCharType="begin"/>
            </w:r>
            <w:r>
              <w:instrText xml:space="preserve"> XE "Microsoft Dynamics CRM Professionali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365, Enterprise editioni paketi 1 lisalitsents</w:t>
            </w:r>
          </w:p>
        </w:tc>
      </w:tr>
    </w:tbl>
    <w:p w:rsidR="008F4B00" w:rsidRDefault="008F4B00">
      <w:pPr>
        <w:pStyle w:val="ProductList-Body"/>
      </w:pPr>
    </w:p>
    <w:p w:rsidR="008F4B00" w:rsidRDefault="00E5380B">
      <w:pPr>
        <w:pStyle w:val="ProductList-ClauseHeading"/>
        <w:outlineLvl w:val="3"/>
      </w:pPr>
      <w:r>
        <w:t>2.3 Unif</w:t>
      </w:r>
      <w:r>
        <w:t>ied Service Desk (USD)</w:t>
      </w:r>
    </w:p>
    <w:p w:rsidR="008F4B00" w:rsidRDefault="00E5380B">
      <w:pPr>
        <w:pStyle w:val="ProductList-Body"/>
      </w:pPr>
      <w:r>
        <w:t>Kliendid, kellel on aktiivne Microsoft Dynamics 365 pakett 1 või pakett 2 ja Enterprise editioni tellimustega kliendid võivad installida ja kasutada USD tarkvara iga kasutaja jaoks.</w:t>
      </w:r>
    </w:p>
    <w:p w:rsidR="008F4B00" w:rsidRDefault="008F4B00">
      <w:pPr>
        <w:pStyle w:val="ProductList-Body"/>
      </w:pPr>
    </w:p>
    <w:p w:rsidR="008F4B00" w:rsidRDefault="00E5380B">
      <w:pPr>
        <w:pStyle w:val="ProductList-ClauseHeading"/>
        <w:outlineLvl w:val="3"/>
      </w:pPr>
      <w:r>
        <w:t>2.4 Microsoft Dynamics CustomerSource</w:t>
      </w:r>
    </w:p>
    <w:p w:rsidR="008F4B00" w:rsidRDefault="00E5380B">
      <w:pPr>
        <w:pStyle w:val="ProductList-Body"/>
      </w:pPr>
      <w:r>
        <w:t>Aktiivse Mic</w:t>
      </w:r>
      <w:r>
        <w:t xml:space="preserve">rosoft Dynamics 365 teenuste tellimustega klientidel on CustomerSource’i juurdepääs ja kasutusõigus. </w:t>
      </w:r>
    </w:p>
    <w:p w:rsidR="008F4B00" w:rsidRDefault="008F4B00">
      <w:pPr>
        <w:pStyle w:val="ProductList-Body"/>
      </w:pPr>
    </w:p>
    <w:p w:rsidR="008F4B00" w:rsidRDefault="00E5380B">
      <w:pPr>
        <w:pStyle w:val="ProductList-ClauseHeading"/>
        <w:outlineLvl w:val="3"/>
      </w:pPr>
      <w:r>
        <w:t>2.5 Õigused kvalifitseeritud pakkumistele</w:t>
      </w:r>
    </w:p>
    <w:p w:rsidR="008F4B00" w:rsidRDefault="00E5380B">
      <w:pPr>
        <w:pStyle w:val="ProductList-Body"/>
      </w:pPr>
      <w:r>
        <w:t>Kliendid, kes uuendavad lepingut Microsoft Dynamics CRM Online’i või Microsoft Dynamics AX-i tellimuse litsents</w:t>
      </w:r>
      <w:r>
        <w:t xml:space="preserve">idega 1. novembri 2016 seisuga või hiljem, võivad hankida Microsoft Dynamics 365 võrguteenuste kvalifitseeruva pakkumise litsentsid lepingu uuendustega enne 31. oktoobrit 2019. </w:t>
      </w:r>
    </w:p>
    <w:p w:rsidR="008F4B00" w:rsidRDefault="008F4B00">
      <w:pPr>
        <w:pStyle w:val="ProductList-Body"/>
      </w:pPr>
    </w:p>
    <w:p w:rsidR="008F4B00" w:rsidRDefault="00E5380B">
      <w:pPr>
        <w:pStyle w:val="ProductList-ClauseHeading"/>
        <w:outlineLvl w:val="3"/>
      </w:pPr>
      <w:r>
        <w:lastRenderedPageBreak/>
        <w:t>2.6 Microsoft Dynamics Marketing ja Parature</w:t>
      </w:r>
    </w:p>
    <w:p w:rsidR="008F4B00" w:rsidRDefault="00E5380B">
      <w:pPr>
        <w:pStyle w:val="ProductList-Body"/>
      </w:pPr>
      <w:r>
        <w:t>Enterprise Agreementi ja Enterpr</w:t>
      </w:r>
      <w:r>
        <w:t>ise Agreementi tellimuse kliendid, kes on praeguse liitumise alusel enne 2016. aasta 1. novembrit litsentsinud Microsofti tellimustest Microsoft Dynamics Marketingi ja Parature’i, võivad oma tellimusi pikendada mis tahes järgneval liitumisel, mis on sõlmit</w:t>
      </w:r>
      <w:r>
        <w:t>ud enne 2017. aasta 1. juulit.</w:t>
      </w:r>
    </w:p>
    <w:p w:rsidR="008F4B00" w:rsidRDefault="008F4B00">
      <w:pPr>
        <w:pStyle w:val="ProductList-Body"/>
      </w:pPr>
    </w:p>
    <w:p w:rsidR="008F4B00" w:rsidRDefault="00E5380B">
      <w:pPr>
        <w:pStyle w:val="ProductList-ClauseHeading"/>
        <w:outlineLvl w:val="3"/>
      </w:pPr>
      <w:r>
        <w:t>2.7 Microsoft Dynamics 365 pakett 2, Enterprise edition riigiasutustele</w:t>
      </w:r>
    </w:p>
    <w:p w:rsidR="008F4B00" w:rsidRDefault="00E5380B">
      <w:pPr>
        <w:pStyle w:val="ProductList-Body"/>
      </w:pPr>
      <w:r>
        <w:t>Microsoft Dynamics 365 for Operations ei ole saadaval Microsoft 365 paketis 2, Enterprise edition riigiasutustele</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GroupHeading"/>
        <w:outlineLvl w:val="1"/>
      </w:pPr>
      <w:bookmarkStart w:id="250" w:name="_Sec632"/>
      <w:r>
        <w:t>Office 365 teenused</w:t>
      </w:r>
      <w:bookmarkEnd w:id="250"/>
      <w:r>
        <w:fldChar w:fldCharType="begin"/>
      </w:r>
      <w:r>
        <w:instrText xml:space="preserve"> TC "</w:instrText>
      </w:r>
      <w:bookmarkStart w:id="251" w:name="_Toc470725487"/>
      <w:r>
        <w:instrText>Office 365 teenused</w:instrText>
      </w:r>
      <w:bookmarkEnd w:id="251"/>
      <w:r>
        <w:instrText>" \l 2</w:instrText>
      </w:r>
      <w:r>
        <w:fldChar w:fldCharType="end"/>
      </w:r>
    </w:p>
    <w:p w:rsidR="008F4B00" w:rsidRDefault="00E5380B">
      <w:pPr>
        <w:pStyle w:val="ProductList-Offering2HeadingNoBorder"/>
        <w:outlineLvl w:val="2"/>
      </w:pPr>
      <w:bookmarkStart w:id="252" w:name="_Sec633"/>
      <w:r>
        <w:t>Office 365 rakendused</w:t>
      </w:r>
      <w:bookmarkEnd w:id="252"/>
      <w:r>
        <w:fldChar w:fldCharType="begin"/>
      </w:r>
      <w:r>
        <w:instrText xml:space="preserve"> TC "</w:instrText>
      </w:r>
      <w:bookmarkStart w:id="253" w:name="_Toc470725488"/>
      <w:r>
        <w:instrText>Office 365 rakendused</w:instrText>
      </w:r>
      <w:bookmarkEnd w:id="253"/>
      <w:r>
        <w:instrText>" \l 3</w:instrText>
      </w:r>
      <w:r>
        <w:fldChar w:fldCharType="end"/>
      </w:r>
    </w:p>
    <w:p w:rsidR="008F4B00" w:rsidRDefault="00E5380B">
      <w:pPr>
        <w:pStyle w:val="ProductList-Offering1SubSection"/>
        <w:outlineLvl w:val="3"/>
      </w:pPr>
      <w:bookmarkStart w:id="254" w:name="_Sec719"/>
      <w:r>
        <w:t>1. Programmi saadavus</w:t>
      </w:r>
      <w:bookmarkEnd w:id="254"/>
    </w:p>
    <w:tbl>
      <w:tblPr>
        <w:tblStyle w:val="PURTable"/>
        <w:tblW w:w="0" w:type="dxa"/>
        <w:tblLook w:val="04A0" w:firstRow="1" w:lastRow="0" w:firstColumn="1" w:lastColumn="0" w:noHBand="0" w:noVBand="1"/>
      </w:tblPr>
      <w:tblGrid>
        <w:gridCol w:w="4463"/>
        <w:gridCol w:w="803"/>
        <w:gridCol w:w="783"/>
        <w:gridCol w:w="790"/>
        <w:gridCol w:w="703"/>
        <w:gridCol w:w="826"/>
        <w:gridCol w:w="818"/>
        <w:gridCol w:w="795"/>
        <w:gridCol w:w="803"/>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w:instrText>
            </w:r>
            <w:r>
              <w:instrText xml:space="preserve">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w:instrText>
            </w:r>
            <w:r>
              <w:instrText xml:space="preserve">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Visio Pro for Office 365 lisalitsents</w:t>
            </w:r>
            <w:r>
              <w:fldChar w:fldCharType="begin"/>
            </w:r>
            <w:r>
              <w:instrText xml:space="preserve"> XE "Visio Pro for Office 365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Visio Pro for Office 365 tarkvarakindlustuse põhjal</w:t>
            </w:r>
            <w:r>
              <w:fldChar w:fldCharType="begin"/>
            </w:r>
            <w:r>
              <w:instrText xml:space="preserve"> XE "Visio Pro for Office 365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3"/>
      </w:pPr>
      <w:bookmarkStart w:id="255" w:name="_Sec774"/>
      <w:r>
        <w:t>2. Toote tingimused</w:t>
      </w:r>
      <w:bookmarkEnd w:id="255"/>
    </w:p>
    <w:tbl>
      <w:tblPr>
        <w:tblStyle w:val="PURTable"/>
        <w:tblW w:w="0" w:type="dxa"/>
        <w:tblLook w:val="04A0" w:firstRow="1" w:lastRow="0" w:firstColumn="1" w:lastColumn="0" w:noHBand="0" w:noVBand="1"/>
      </w:tblPr>
      <w:tblGrid>
        <w:gridCol w:w="3579"/>
        <w:gridCol w:w="3646"/>
        <w:gridCol w:w="3565"/>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Pro rakendusele Office 365</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w:t>
            </w:r>
            <w:r>
              <w:rPr>
                <w:color w:val="404040"/>
              </w:rPr>
              <w:t>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w:instrText>
            </w:r>
            <w:r>
              <w:instrText xml:space="preserve">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w:instrText>
            </w:r>
            <w:r>
              <w:instrText xml:space="preserve">\s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 xml:space="preserve">2.1 </w:t>
      </w:r>
      <w:r>
        <w:t>Office 365 rakenduste ostuõigus tarkvarakindlustusepõhiste kasutajate AL-idelt</w:t>
      </w:r>
    </w:p>
    <w:p w:rsidR="008F4B00" w:rsidRDefault="00E5380B">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w:instrText>
      </w:r>
      <w:r>
        <w:instrText xml:space="preserve">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w:t>
      </w:r>
      <w:r>
        <w:t>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8"/>
        <w:gridCol w:w="5442"/>
      </w:tblGrid>
      <w:tr w:rsidR="008F4B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Vastav tarkvarakindlustusepõhine kasutaja AL</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365 ProPlus tarkvarakindlustuse põhjal</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Visio Pro lahendusele Office 365 tarkvarakindlustuse põhjal</w:t>
            </w:r>
          </w:p>
        </w:tc>
      </w:tr>
    </w:tbl>
    <w:p w:rsidR="008F4B00" w:rsidRDefault="008F4B00">
      <w:pPr>
        <w:pStyle w:val="ProductList-Body"/>
      </w:pPr>
    </w:p>
    <w:p w:rsidR="008F4B00" w:rsidRDefault="00E5380B">
      <w:pPr>
        <w:pStyle w:val="ProductList-ClauseHeading"/>
        <w:outlineLvl w:val="4"/>
      </w:pPr>
      <w:r>
        <w:t>2.2 Täiendavate kasutaja AL-ide kvalifitseeruvad litsentsid</w:t>
      </w:r>
    </w:p>
    <w:p w:rsidR="008F4B00" w:rsidRDefault="00E5380B">
      <w:pPr>
        <w:pStyle w:val="ProductList-Body"/>
      </w:pPr>
      <w:r>
        <w:t>Igal kvalifitseeruval litsentsil peab ole</w:t>
      </w:r>
      <w:r>
        <w:t>ma aktiivne tarkvarakindlustus.</w:t>
      </w:r>
    </w:p>
    <w:tbl>
      <w:tblPr>
        <w:tblStyle w:val="PURTable"/>
        <w:tblW w:w="0" w:type="dxa"/>
        <w:tblLook w:val="04A0" w:firstRow="1" w:lastRow="0" w:firstColumn="1" w:lastColumn="0" w:noHBand="0" w:noVBand="1"/>
      </w:tblPr>
      <w:tblGrid>
        <w:gridCol w:w="5408"/>
        <w:gridCol w:w="5382"/>
      </w:tblGrid>
      <w:tr w:rsidR="008F4B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Kvalifitseeruv(ad) toode/tooted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Täiendav kasutaja AL</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Visio Pro for Office 365 lisalitsents Visio Professionalile</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Visio Pro for Office 365 lisalitsents Visio Standardile</w:t>
            </w:r>
          </w:p>
        </w:tc>
      </w:tr>
    </w:tbl>
    <w:p w:rsidR="008F4B00" w:rsidRDefault="008F4B00">
      <w:pPr>
        <w:pStyle w:val="ProductList-Body"/>
      </w:pPr>
    </w:p>
    <w:p w:rsidR="008F4B00" w:rsidRDefault="00E5380B">
      <w:pPr>
        <w:pStyle w:val="ProductList-ClauseHeading"/>
        <w:outlineLvl w:val="4"/>
      </w:pPr>
      <w:r>
        <w:t>2.3 Kandja kasutamise õigus Office 365 Pro Plusi puhul koos Windows To Go õigustega</w:t>
      </w:r>
    </w:p>
    <w:p w:rsidR="008F4B00" w:rsidRDefault="00E5380B">
      <w:pPr>
        <w:pStyle w:val="ProductList-Body"/>
      </w:pPr>
      <w:r>
        <w:t>Kui kasutaja, kellele klient on määranud Office 365 ProPlusi litsentsi, kasutab tarkvara Windows to Go õiguste alu</w:t>
      </w:r>
      <w:r>
        <w:t>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w:t>
      </w:r>
      <w:r>
        <w:t>ofessional Plus 2013 tarkvara eemaldama.</w:t>
      </w:r>
    </w:p>
    <w:p w:rsidR="008F4B00" w:rsidRDefault="008F4B00">
      <w:pPr>
        <w:pStyle w:val="ProductList-Body"/>
      </w:pPr>
    </w:p>
    <w:p w:rsidR="008F4B00" w:rsidRDefault="00E5380B">
      <w:pPr>
        <w:pStyle w:val="ProductList-ClauseHeading"/>
        <w:outlineLvl w:val="4"/>
      </w:pPr>
      <w:r>
        <w:t>2.4 Campuse ja Schooli leping, Enrollment for Education Solutions ja Open Value Subscriptions – Education Solutions</w:t>
      </w:r>
    </w:p>
    <w:p w:rsidR="008F4B00" w:rsidRDefault="00E5380B">
      <w:pPr>
        <w:pStyle w:val="ProductList-Body"/>
      </w:pPr>
      <w:r>
        <w:t>Kui klient on Campuse ja Schooli lepingus kirjeldatud õppeasutus ning tellib Office 365 ProPlusi k</w:t>
      </w:r>
      <w:r>
        <w:t xml:space="preserve">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w:instrText>
      </w:r>
      <w:r>
        <w:instrText xml:space="preserve">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8F4B00" w:rsidRDefault="008F4B00">
      <w:pPr>
        <w:pStyle w:val="ProductList-Body"/>
      </w:pPr>
    </w:p>
    <w:p w:rsidR="008F4B00" w:rsidRDefault="00E5380B">
      <w:pPr>
        <w:pStyle w:val="ProductList-Body"/>
      </w:pPr>
      <w:r>
        <w:lastRenderedPageBreak/>
        <w:t>Õppeasutused, kus Office 365 ProPlusi kasutaja AL-id on määratud kõigile teaduskonna liikmetele ja töötajatele, võiva</w:t>
      </w:r>
      <w:r>
        <w:t>d installida Office Professional Plus 2016 tarkvara igasse avatud juurdepääsuga laborisse või raamatukogusse õppeasutuse organisatsioonis. Muus olukorras kehtivad tarkvara kasutamisele Office Professional Plus 2016 litsentsitingimused.</w:t>
      </w:r>
    </w:p>
    <w:p w:rsidR="008F4B00" w:rsidRDefault="008F4B00">
      <w:pPr>
        <w:pStyle w:val="ProductList-Body"/>
      </w:pPr>
    </w:p>
    <w:p w:rsidR="008F4B00" w:rsidRDefault="00E5380B">
      <w:pPr>
        <w:pStyle w:val="ProductList-Body"/>
      </w:pPr>
      <w:r>
        <w:t xml:space="preserve">Õppeasutustel, kus </w:t>
      </w:r>
      <w:r>
        <w:t>Office Professional Plusi tarkvarakindlustus on määratud kõigile teaduskonna liikmetele ja töötajatele, on õigus osta Office 365 ProPlus kõigile õppeasutuse teaduskonna liikmetele ning töötajatele lisatasuta. Selle pakkumisega tasuta saadud litsentse ei ar</w:t>
      </w:r>
      <w:r>
        <w:t>vestata õppeasutuse minimaalse tellimuse nõude rahuldamise üle otsustamisel.</w:t>
      </w:r>
    </w:p>
    <w:p w:rsidR="008F4B00" w:rsidRDefault="008F4B00">
      <w:pPr>
        <w:pStyle w:val="ProductList-Body"/>
      </w:pPr>
    </w:p>
    <w:p w:rsidR="008F4B00" w:rsidRDefault="00E5380B">
      <w:pPr>
        <w:pStyle w:val="ProductList-ClauseHeading"/>
        <w:outlineLvl w:val="4"/>
      </w:pPr>
      <w:r>
        <w:t>2.5 Office Multi Language Pack</w:t>
      </w:r>
    </w:p>
    <w:p w:rsidR="008F4B00" w:rsidRDefault="00E5380B">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w:t>
      </w:r>
      <w:r>
        <w:t xml:space="preserve"> õigused. </w:t>
      </w:r>
    </w:p>
    <w:p w:rsidR="008F4B00" w:rsidRDefault="008F4B00">
      <w:pPr>
        <w:pStyle w:val="ProductList-Body"/>
      </w:pPr>
    </w:p>
    <w:p w:rsidR="008F4B00" w:rsidRDefault="00E5380B">
      <w:pPr>
        <w:pStyle w:val="ProductList-ClauseHeading"/>
        <w:outlineLvl w:val="4"/>
      </w:pPr>
      <w:r>
        <w:t>2.6 E-õpe</w:t>
      </w:r>
    </w:p>
    <w:p w:rsidR="008F4B00" w:rsidRDefault="00E5380B">
      <w:pPr>
        <w:pStyle w:val="ProductList-Body"/>
      </w:pPr>
      <w:r>
        <w:t>Kliendil on juurdepääs majutatud e-õppe kursustele, kui tal on üks või rohkem Office 365 ProPlusi litsents (SCORM-ile vastav sisu ei ole sobilik). Office 365 ProPlusi teenuseid puudutavatele majutatud e-õppe kursustele saavad veebis j</w:t>
      </w:r>
      <w:r>
        <w:t>uurdepääsu ainult kliendi kasutajad, kellel on aktiivsed Office 365 ProPlusi litsentsid, logides sisse võrgukoolituse saidile oma Office 365 ProPlusi identimisteabega. Majutatud e-õppe kursuste kasutamisel kehtivad kliendile e-õppe veebisaidi kasutustingim</w:t>
      </w:r>
      <w:r>
        <w:t xml:space="preserve">used. </w:t>
      </w:r>
    </w:p>
    <w:p w:rsidR="008F4B00" w:rsidRDefault="008F4B00">
      <w:pPr>
        <w:pStyle w:val="ProductList-Body"/>
      </w:pPr>
    </w:p>
    <w:p w:rsidR="008F4B00" w:rsidRDefault="00E5380B">
      <w:pPr>
        <w:pStyle w:val="ProductList-ClauseHeading"/>
        <w:outlineLvl w:val="4"/>
      </w:pPr>
      <w:r>
        <w:t>2.7 Office Online</w:t>
      </w:r>
    </w:p>
    <w:p w:rsidR="008F4B00" w:rsidRDefault="00E5380B">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w:t>
      </w:r>
      <w:r>
        <w:t xml:space="preserve">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w:t>
      </w:r>
      <w:r>
        <w:t>ääseda, kui tal on ka SharePoint Online’i või OneDrive for Businessi litsents.</w:t>
      </w:r>
    </w:p>
    <w:p w:rsidR="008F4B00" w:rsidRDefault="008F4B00">
      <w:pPr>
        <w:pStyle w:val="ProductList-Body"/>
      </w:pPr>
    </w:p>
    <w:p w:rsidR="008F4B00" w:rsidRDefault="00E5380B">
      <w:pPr>
        <w:pStyle w:val="ProductList-ClauseHeading"/>
        <w:outlineLvl w:val="4"/>
      </w:pPr>
      <w:r>
        <w:t>2.8 Open Value Subscriptioni migratsiooniperiood</w:t>
      </w:r>
    </w:p>
    <w:p w:rsidR="008F4B00" w:rsidRDefault="00E5380B">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w:t>
      </w:r>
      <w:r>
        <w:t>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w:t>
      </w:r>
      <w:r>
        <w:t>tamisele sellel perioodil kehtivad aegumiskuupäeval kehtinud kasutusõigused.</w:t>
      </w:r>
    </w:p>
    <w:p w:rsidR="008F4B00" w:rsidRDefault="008F4B00">
      <w:pPr>
        <w:pStyle w:val="ProductList-Body"/>
      </w:pPr>
    </w:p>
    <w:p w:rsidR="008F4B00" w:rsidRDefault="00E5380B">
      <w:pPr>
        <w:pStyle w:val="ProductList-ClauseHeading"/>
        <w:outlineLvl w:val="4"/>
      </w:pPr>
      <w:r>
        <w:t>2.9 Visio Professional 2016 juurutamisõigused</w:t>
      </w:r>
    </w:p>
    <w:p w:rsidR="008F4B00" w:rsidRDefault="00E5380B">
      <w:pPr>
        <w:pStyle w:val="ProductList-Body"/>
      </w:pPr>
      <w:r>
        <w:t>Iga Office 2016 kasutaja, kellel on rakenduse Visio Pro Office 365 jaoks tellimus, võib installida ja kasutada Visio Professional 20</w:t>
      </w:r>
      <w:r>
        <w:t>16 tarkvara ühte koopiat samas seadmes, kuhu on installitud Office 2016.</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256" w:name="_Sec634"/>
      <w:r>
        <w:t>Office 365 komplektid</w:t>
      </w:r>
      <w:bookmarkEnd w:id="256"/>
      <w:r>
        <w:fldChar w:fldCharType="begin"/>
      </w:r>
      <w:r>
        <w:instrText xml:space="preserve"> TC "</w:instrText>
      </w:r>
      <w:bookmarkStart w:id="257" w:name="_Toc470725489"/>
      <w:r>
        <w:instrText>Office 365 komplektid</w:instrText>
      </w:r>
      <w:bookmarkEnd w:id="257"/>
      <w:r>
        <w:instrText>" \l 3</w:instrText>
      </w:r>
      <w:r>
        <w:fldChar w:fldCharType="end"/>
      </w:r>
    </w:p>
    <w:p w:rsidR="008F4B00" w:rsidRDefault="00E5380B">
      <w:pPr>
        <w:pStyle w:val="ProductList-Offering1SubSection"/>
        <w:outlineLvl w:val="3"/>
      </w:pPr>
      <w:bookmarkStart w:id="258" w:name="_Sec720"/>
      <w:r>
        <w:t xml:space="preserve">1. </w:t>
      </w:r>
      <w:r>
        <w:t>Programmi saadavus</w:t>
      </w:r>
      <w:bookmarkEnd w:id="258"/>
    </w:p>
    <w:tbl>
      <w:tblPr>
        <w:tblStyle w:val="PURTable"/>
        <w:tblW w:w="0" w:type="dxa"/>
        <w:tblLook w:val="04A0" w:firstRow="1" w:lastRow="0" w:firstColumn="1" w:lastColumn="0" w:noHBand="0" w:noVBand="1"/>
      </w:tblPr>
      <w:tblGrid>
        <w:gridCol w:w="4463"/>
        <w:gridCol w:w="803"/>
        <w:gridCol w:w="783"/>
        <w:gridCol w:w="790"/>
        <w:gridCol w:w="703"/>
        <w:gridCol w:w="825"/>
        <w:gridCol w:w="818"/>
        <w:gridCol w:w="794"/>
        <w:gridCol w:w="805"/>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w:instrText>
            </w:r>
            <w:r>
              <w:instrText xml:space="preserve">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w:instrText>
            </w:r>
            <w:r>
              <w:instrText xml:space="preserve">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Office 365 Business Essentials</w:t>
            </w:r>
            <w:r>
              <w:fldChar w:fldCharType="begin"/>
            </w:r>
            <w:r>
              <w:instrText xml:space="preserve"> XE "</w:instrText>
            </w:r>
            <w:r>
              <w:instrText xml:space="preserve">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w:instrText>
            </w:r>
            <w:r>
              <w:instrText xml:space="preserve">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Education E5</w:t>
            </w:r>
            <w:r>
              <w:fldChar w:fldCharType="begin"/>
            </w:r>
            <w:r>
              <w:instrText xml:space="preserve"> XE "Office 365 Education E5"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Education E5 lisalitsents</w:t>
            </w:r>
            <w:r>
              <w:fldChar w:fldCharType="begin"/>
            </w:r>
            <w:r>
              <w:instrText xml:space="preserve"> XE "Office 365 Education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w:t>
            </w:r>
            <w:r>
              <w:t>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w:instrText>
            </w:r>
            <w:r>
              <w:instrText xml:space="preserve">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Enterprise E3 tarkvarakindlustuse põhjal</w:t>
            </w:r>
            <w:r>
              <w:fldChar w:fldCharType="begin"/>
            </w:r>
            <w:r>
              <w:instrText xml:space="preserve"> XE "Office 3</w:instrText>
            </w:r>
            <w:r>
              <w:instrText xml:space="preserve">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Enterprise E4</w:t>
            </w:r>
            <w:r>
              <w:fldChar w:fldCharType="begin"/>
            </w:r>
            <w:r>
              <w:instrText xml:space="preserve"> XE "</w:instrText>
            </w:r>
            <w:r>
              <w:instrText xml:space="preserve">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Enterprise E1, E3 lisalitsents</w:t>
            </w:r>
            <w:r>
              <w:fldChar w:fldCharType="begin"/>
            </w:r>
            <w:r>
              <w:instrText xml:space="preserve"> XE "</w:instrText>
            </w:r>
            <w:r>
              <w:instrText xml:space="preserve">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w:instrText>
            </w:r>
            <w:r>
              <w:instrText xml:space="preserv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Enterprise E5 lisalitsents</w:t>
            </w:r>
            <w:r>
              <w:fldChar w:fldCharType="begin"/>
            </w:r>
            <w:r>
              <w:instrText xml:space="preserve"> XE "</w:instrText>
            </w:r>
            <w:r>
              <w:instrText xml:space="preserve">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Enterprise E3 ilma ProPlusi lisalitsentsita</w:t>
            </w:r>
            <w:r>
              <w:fldChar w:fldCharType="begin"/>
            </w:r>
            <w:r>
              <w:instrText xml:space="preserve"> XE "</w:instrText>
            </w:r>
            <w:r>
              <w:instrText xml:space="preserve">Office 365 Enterprise E3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w:instrText>
            </w:r>
            <w:r>
              <w:instrText xml:space="preserve">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lastRenderedPageBreak/>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3"/>
      </w:pPr>
      <w:bookmarkStart w:id="259" w:name="_Sec775"/>
      <w:r>
        <w:t xml:space="preserve">2. </w:t>
      </w:r>
      <w:r>
        <w:t>Toote tingimused</w:t>
      </w:r>
      <w:bookmarkEnd w:id="259"/>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xml:space="preserve">: kõik rakendused ja serverid (ainult E1 ja K1 Server), </w:t>
            </w:r>
            <w:r>
              <w:t>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w:t>
            </w:r>
            <w:r>
              <w:t>erprise, Government, K</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"Kvalifitseeruva kasutaja erand: erand, mis kohaldub kasutajatele, kes pääsevad toodetele juurde ainu</w:instrText>
            </w:r>
            <w:r>
              <w:instrText xml:space="preserve">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võrguteenus, mille puhul saab Enterprise’iga liitumise, Enterprise Subscriptioniga liit</w:instrText>
            </w:r>
            <w:r>
              <w:instrText xml:space="preserve">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w:instrText>
            </w:r>
            <w:r>
              <w:instrText xml:space="preserve">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2.1 Ameerika Ühendriikide riikliku kogukonna pilveteenus</w:t>
      </w:r>
    </w:p>
    <w:p w:rsidR="008F4B00" w:rsidRDefault="00E5380B">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-n</w:t>
      </w:r>
      <w:r>
        <w:t xml:space="preserve">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8F4B00" w:rsidRDefault="008F4B00">
      <w:pPr>
        <w:pStyle w:val="ProductList-Body"/>
      </w:pPr>
    </w:p>
    <w:p w:rsidR="008F4B00" w:rsidRDefault="00E5380B">
      <w:pPr>
        <w:pStyle w:val="ProductList-ClauseHeading"/>
        <w:outlineLvl w:val="4"/>
      </w:pPr>
      <w:r>
        <w:t>2.2 Campuse ja School</w:t>
      </w:r>
      <w:r>
        <w:t>i omandamised</w:t>
      </w:r>
    </w:p>
    <w:p w:rsidR="008F4B00" w:rsidRDefault="00E5380B">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w:t>
      </w:r>
      <w:r>
        <w:t xml:space="preserve">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w:t>
      </w:r>
      <w:r>
        <w:t xml:space="preserve">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w:t>
      </w:r>
      <w:r>
        <w:t>ses tellimuses, kui aastapäevatellimus vastab platvormi võrguteenuste miinimumnõuetele, mis on sätestatud kliendi hulgilitsentsilepingus.</w:t>
      </w:r>
    </w:p>
    <w:p w:rsidR="008F4B00" w:rsidRDefault="008F4B00">
      <w:pPr>
        <w:pStyle w:val="ProductList-Body"/>
      </w:pPr>
    </w:p>
    <w:p w:rsidR="008F4B00" w:rsidRDefault="00E5380B">
      <w:pPr>
        <w:pStyle w:val="ProductList-ClauseHeading"/>
        <w:outlineLvl w:val="4"/>
      </w:pPr>
      <w:r>
        <w:t>2.3 Tasuta Office 365 ProPlusi õppuri litsents teaduskonna/personali katte alusel</w:t>
      </w:r>
    </w:p>
    <w:p w:rsidR="008F4B00" w:rsidRDefault="00E5380B">
      <w:pPr>
        <w:pStyle w:val="ProductList-Body"/>
      </w:pPr>
      <w:r>
        <w:t>Kui õppeasutus on litsentsinud Offi</w:t>
      </w:r>
      <w:r>
        <w:t>ce Professional Plusi või Office 365 ProPlusi oma määratletud organisatsioonis Open Value Subscriptioni lepingu Education Solutionsile või Campuse ja Schooli lepingu Enrollment for Education Solutionsi alusel kogu teaduskonnale ja personalile, on õppeasutu</w:t>
      </w:r>
      <w:r>
        <w:t xml:space="preserve">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w:instrText>
      </w:r>
      <w:r>
        <w:instrText xml:space="preserve">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8F4B00" w:rsidRDefault="008F4B00">
      <w:pPr>
        <w:pStyle w:val="ProductList-Body"/>
      </w:pPr>
    </w:p>
    <w:p w:rsidR="008F4B00" w:rsidRDefault="00E5380B">
      <w:pPr>
        <w:pStyle w:val="ProductList-ClauseHeading"/>
        <w:outlineLvl w:val="4"/>
      </w:pPr>
      <w:r>
        <w:t xml:space="preserve">2.4 Campuse ja Schooli kasutamine laboris või </w:t>
      </w:r>
      <w:r>
        <w:t>raamatukogus</w:t>
      </w:r>
    </w:p>
    <w:p w:rsidR="008F4B00" w:rsidRDefault="00E5380B">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raamatu</w:t>
      </w:r>
      <w:r>
        <w:t>kogus õppeasutuste puhul, kus Office 365 ProPlusi kasutaja AL-id on määratud kogu teaduskonnale ja personalile.</w:t>
      </w:r>
    </w:p>
    <w:p w:rsidR="008F4B00" w:rsidRDefault="008F4B00">
      <w:pPr>
        <w:pStyle w:val="ProductList-Body"/>
      </w:pPr>
    </w:p>
    <w:p w:rsidR="008F4B00" w:rsidRDefault="00E5380B">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8F4B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Täiendav kasutaja AL</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 CAL</w:t>
            </w:r>
            <w:r>
              <w:fldChar w:fldCharType="begin"/>
            </w:r>
            <w:r>
              <w:instrText xml:space="preserve"> XE "Core CAL" </w:instrText>
            </w:r>
            <w:r>
              <w:fldChar w:fldCharType="end"/>
            </w:r>
            <w:r>
              <w:t xml:space="preserve"> Sui</w:t>
            </w:r>
            <w:r>
              <w:t>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Office 365 Enterprise E1 lisalitsents</w:t>
            </w:r>
            <w:r>
              <w:rPr>
                <w:vertAlign w:val="superscript"/>
              </w:rPr>
              <w:t>2</w:t>
            </w:r>
          </w:p>
          <w:p w:rsidR="008F4B00" w:rsidRDefault="00E5380B">
            <w:pPr>
              <w:pStyle w:val="ProductList-TableBody"/>
            </w:pPr>
            <w:r>
              <w:t>- Office 365 Enterprise E1 koos Exchange Online’i arhiivimise lisalitsentsiga</w:t>
            </w:r>
            <w:r>
              <w:rPr>
                <w:vertAlign w:val="superscript"/>
              </w:rPr>
              <w:t>2,3,4</w:t>
            </w:r>
          </w:p>
          <w:p w:rsidR="008F4B00" w:rsidRDefault="00E5380B">
            <w:pPr>
              <w:pStyle w:val="ProductList-TableBody"/>
            </w:pPr>
            <w:r>
              <w:t>- Office 365 Government E1 lisalitsents</w:t>
            </w:r>
          </w:p>
          <w:p w:rsidR="008F4B00" w:rsidRDefault="00E5380B">
            <w:pPr>
              <w:pStyle w:val="ProductList-TableBody"/>
            </w:pPr>
            <w:r>
              <w:t>- Office 365 Enterprise ja Government E3 ilma ProPlusi lisalitsentsideta</w:t>
            </w:r>
          </w:p>
          <w:p w:rsidR="008F4B00" w:rsidRDefault="00E5380B">
            <w:pPr>
              <w:pStyle w:val="ProductList-TableBody"/>
            </w:pPr>
            <w:r>
              <w:t>- Office 365 Go</w:t>
            </w:r>
            <w:r>
              <w:t>vernment E4 ilma ProPlusi lisalitsentsideta</w:t>
            </w:r>
          </w:p>
          <w:p w:rsidR="008F4B00" w:rsidRDefault="00E5380B">
            <w:pPr>
              <w:pStyle w:val="ProductList-TableBody"/>
            </w:pPr>
            <w:r>
              <w:t>- Office 365 Education E5 lisalitsents</w:t>
            </w:r>
          </w:p>
          <w:p w:rsidR="008F4B00" w:rsidRDefault="00E5380B">
            <w:pPr>
              <w:pStyle w:val="ProductList-TableBody"/>
            </w:pPr>
            <w:r>
              <w:t>- Exchange Online’i lepingu 1 lisalitsents</w:t>
            </w:r>
            <w:r>
              <w:fldChar w:fldCharType="begin"/>
            </w:r>
            <w:r>
              <w:instrText xml:space="preserve"> XE "Exchange Online’i lepingu 1 lisalitsents" </w:instrText>
            </w:r>
            <w:r>
              <w:fldChar w:fldCharType="end"/>
            </w:r>
          </w:p>
          <w:p w:rsidR="008F4B00" w:rsidRDefault="00E5380B">
            <w:pPr>
              <w:pStyle w:val="ProductList-TableBody"/>
            </w:pPr>
            <w:r>
              <w:t>- Skype’i ärirakenduse veebiväljaande lepingu 1 lisalitsents</w:t>
            </w:r>
            <w:r>
              <w:fldChar w:fldCharType="begin"/>
            </w:r>
            <w:r>
              <w:instrText xml:space="preserve"> XE "Skype’i äriraken</w:instrText>
            </w:r>
            <w:r>
              <w:instrText xml:space="preserve">duse veebiväljaande lepingu 1 lisalitsents" </w:instrText>
            </w:r>
            <w:r>
              <w:fldChar w:fldCharType="end"/>
            </w:r>
          </w:p>
          <w:p w:rsidR="008F4B00" w:rsidRDefault="00E5380B">
            <w:pPr>
              <w:pStyle w:val="ProductList-TableBody"/>
            </w:pPr>
            <w:r>
              <w:t>- SharePoint Online’i lepingu 1 lisalitsents</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Office 365 Enterprise E1 / Government E1 lisalitsentsid</w:t>
            </w:r>
          </w:p>
          <w:p w:rsidR="008F4B00" w:rsidRDefault="00E5380B">
            <w:pPr>
              <w:pStyle w:val="ProductList-TableBody"/>
            </w:pPr>
            <w:r>
              <w:t>- Office 365 Enterprise E3 lisalitsents</w:t>
            </w:r>
            <w:r>
              <w:rPr>
                <w:vertAlign w:val="superscript"/>
              </w:rPr>
              <w:t>2</w:t>
            </w:r>
          </w:p>
          <w:p w:rsidR="008F4B00" w:rsidRDefault="00E5380B">
            <w:pPr>
              <w:pStyle w:val="ProductList-TableBody"/>
            </w:pPr>
            <w:r>
              <w:t>- Office 365 Government E3 lisalitsents</w:t>
            </w:r>
            <w:r>
              <w:rPr>
                <w:vertAlign w:val="superscript"/>
              </w:rPr>
              <w:t>4</w:t>
            </w:r>
          </w:p>
          <w:p w:rsidR="008F4B00" w:rsidRDefault="00E5380B">
            <w:pPr>
              <w:pStyle w:val="ProductList-TableBody"/>
            </w:pPr>
            <w:r>
              <w:t>- Office 365 Enterprise ja Government E4, E5 lisalitsentsid</w:t>
            </w:r>
          </w:p>
          <w:p w:rsidR="008F4B00" w:rsidRDefault="00E5380B">
            <w:pPr>
              <w:pStyle w:val="ProductList-TableBody"/>
            </w:pPr>
            <w:r>
              <w:t>- Office 365 Enterprise ja Government E3 ilma ProPlusi lisalitsentsideta</w:t>
            </w:r>
          </w:p>
          <w:p w:rsidR="008F4B00" w:rsidRDefault="00E5380B">
            <w:pPr>
              <w:pStyle w:val="ProductList-TableBody"/>
            </w:pPr>
            <w:r>
              <w:t>- Office 365 Government E4 ilma ProPlusi lisalitsentsideta</w:t>
            </w:r>
          </w:p>
          <w:p w:rsidR="008F4B00" w:rsidRDefault="00E5380B">
            <w:pPr>
              <w:pStyle w:val="ProductList-TableBody"/>
            </w:pPr>
            <w:r>
              <w:t xml:space="preserve">- Office 365 Education </w:t>
            </w:r>
            <w:r>
              <w:t>E5 lisalitsents</w:t>
            </w:r>
          </w:p>
          <w:p w:rsidR="008F4B00" w:rsidRDefault="00E5380B">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8F4B00" w:rsidRDefault="00E5380B">
            <w:pPr>
              <w:pStyle w:val="ProductList-TableBody"/>
            </w:pPr>
            <w:r>
              <w:t xml:space="preserve">- Exchange Online’i lepingu 1 lisalitsents </w:t>
            </w:r>
          </w:p>
          <w:p w:rsidR="008F4B00" w:rsidRDefault="00E5380B">
            <w:pPr>
              <w:pStyle w:val="ProductList-TableBody"/>
            </w:pPr>
            <w:r>
              <w:t>- Skype’i ärirakenduse veebiväljaande lepingu 1 lisalitsents</w:t>
            </w:r>
          </w:p>
          <w:p w:rsidR="008F4B00" w:rsidRDefault="00E5380B">
            <w:pPr>
              <w:pStyle w:val="ProductList-TableBody"/>
            </w:pPr>
            <w:r>
              <w:t>- SharePoint Online’i lepingu 1 lisalits</w:t>
            </w:r>
            <w:r>
              <w:t>ents</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Office 365 Enterprise ja Government E3 ilma ProPlusi lisalitsentsideta</w:t>
            </w:r>
          </w:p>
          <w:p w:rsidR="008F4B00" w:rsidRDefault="00E5380B">
            <w:pPr>
              <w:pStyle w:val="ProductList-TableBody"/>
            </w:pPr>
            <w:r>
              <w:t>- Office 365 Enterprise ja Government E4</w:t>
            </w:r>
            <w:r>
              <w:rPr>
                <w:vertAlign w:val="superscript"/>
              </w:rPr>
              <w:t>4</w:t>
            </w:r>
            <w:r>
              <w:t xml:space="preserve"> ilma ProPlusi lisalitsentsideta</w:t>
            </w:r>
          </w:p>
          <w:p w:rsidR="008F4B00" w:rsidRDefault="00E5380B">
            <w:pPr>
              <w:pStyle w:val="ProductList-TableBody"/>
            </w:pPr>
            <w:r>
              <w:t xml:space="preserve">- Office 365 Education E5 lisalitsents </w:t>
            </w:r>
          </w:p>
          <w:p w:rsidR="008F4B00" w:rsidRDefault="00E5380B">
            <w:pPr>
              <w:pStyle w:val="ProductList-TableBody"/>
            </w:pPr>
            <w:r>
              <w:t xml:space="preserve">- </w:t>
            </w:r>
            <w:r>
              <w:t>Azure Information Protection Premiumi lisalitsents</w:t>
            </w:r>
            <w:r>
              <w:fldChar w:fldCharType="begin"/>
            </w:r>
            <w:r>
              <w:instrText xml:space="preserve"> XE "Azure Information Protection Premiumi lisalitsents" </w:instrText>
            </w:r>
            <w:r>
              <w:fldChar w:fldCharType="end"/>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Office 365 Enterprise ja Government E3</w:t>
            </w:r>
            <w:r>
              <w:rPr>
                <w:vertAlign w:val="superscript"/>
              </w:rPr>
              <w:t>2</w:t>
            </w:r>
            <w:r>
              <w:t>, E4</w:t>
            </w:r>
            <w:r>
              <w:rPr>
                <w:vertAlign w:val="superscript"/>
              </w:rPr>
              <w:t>4</w:t>
            </w:r>
            <w:r>
              <w:t xml:space="preserve"> või E5 lisalitsentsid</w:t>
            </w:r>
          </w:p>
          <w:p w:rsidR="008F4B00" w:rsidRDefault="00E5380B">
            <w:pPr>
              <w:pStyle w:val="ProductList-TableBody"/>
            </w:pPr>
            <w:r>
              <w:t>- Office 365 Educ</w:t>
            </w:r>
            <w:r>
              <w:t xml:space="preserve">ation E5 lisalitsents </w:t>
            </w:r>
          </w:p>
          <w:p w:rsidR="008F4B00" w:rsidRDefault="00E5380B">
            <w:pPr>
              <w:pStyle w:val="ProductList-TableBody"/>
            </w:pPr>
            <w:r>
              <w:t>- Office 365 Enterprise ja Government E3</w:t>
            </w:r>
            <w:r>
              <w:rPr>
                <w:vertAlign w:val="superscript"/>
              </w:rPr>
              <w:t>2</w:t>
            </w:r>
            <w:r>
              <w:t xml:space="preserve"> või E4</w:t>
            </w:r>
            <w:r>
              <w:rPr>
                <w:vertAlign w:val="superscript"/>
              </w:rPr>
              <w:t>4</w:t>
            </w:r>
            <w:r>
              <w:t xml:space="preserve"> ilma ProPlusi lisalitsentsideta</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Office 365 Midsize Businessi lisalitsents</w:t>
            </w:r>
            <w:r>
              <w:rPr>
                <w:vertAlign w:val="superscript"/>
              </w:rPr>
              <w:t>2,3</w:t>
            </w:r>
          </w:p>
          <w:p w:rsidR="008F4B00" w:rsidRDefault="00E5380B">
            <w:pPr>
              <w:pStyle w:val="ProductList-TableBody"/>
            </w:pPr>
            <w:r>
              <w:t>- Office 365 Enterprise E3 lisalitsents</w:t>
            </w:r>
            <w:r>
              <w:rPr>
                <w:vertAlign w:val="superscript"/>
              </w:rPr>
              <w:t>2,3</w:t>
            </w:r>
          </w:p>
          <w:p w:rsidR="008F4B00" w:rsidRDefault="00E5380B">
            <w:pPr>
              <w:pStyle w:val="ProductList-TableBody"/>
            </w:pPr>
            <w:r>
              <w:lastRenderedPageBreak/>
              <w:t>- Office 365 Education E5 lisalitsents</w:t>
            </w:r>
          </w:p>
        </w:tc>
      </w:tr>
    </w:tbl>
    <w:p w:rsidR="008F4B00" w:rsidRDefault="00E5380B">
      <w:pPr>
        <w:pStyle w:val="ProductList-Body"/>
      </w:pPr>
      <w:r>
        <w:rPr>
          <w:i/>
          <w:vertAlign w:val="superscript"/>
        </w:rPr>
        <w:lastRenderedPageBreak/>
        <w:t>1</w:t>
      </w:r>
      <w:r>
        <w:rPr>
          <w:i/>
        </w:rPr>
        <w:t>1Igal kvalifitseeruval litsentsil peab olema aktiivne tarkvarakindlustus</w:t>
      </w:r>
    </w:p>
    <w:p w:rsidR="008F4B00" w:rsidRDefault="00E5380B">
      <w:pPr>
        <w:pStyle w:val="ProductList-Body"/>
      </w:pPr>
      <w:r>
        <w:rPr>
          <w:i/>
          <w:vertAlign w:val="superscript"/>
        </w:rPr>
        <w:t>2</w:t>
      </w:r>
      <w:r>
        <w:rPr>
          <w:i/>
        </w:rPr>
        <w:t>Need on lahenduste Open Value ja Open Value Subscription klientidele ainsad saadaolevad pakkumised.</w:t>
      </w:r>
    </w:p>
    <w:p w:rsidR="008F4B00" w:rsidRDefault="00E5380B">
      <w:pPr>
        <w:pStyle w:val="ProductList-Body"/>
      </w:pPr>
      <w:r>
        <w:rPr>
          <w:i/>
          <w:vertAlign w:val="superscript"/>
        </w:rPr>
        <w:t>3</w:t>
      </w:r>
      <w:r>
        <w:rPr>
          <w:i/>
        </w:rPr>
        <w:t xml:space="preserve">Seda täiendavat kasutaja AL-i saab osta </w:t>
      </w:r>
      <w:r>
        <w:rPr>
          <w:i/>
        </w:rPr>
        <w:t>ainult Open Value’ (organisatsiooniülese) või Open Value Subscriptioni lepingu alusel.</w:t>
      </w:r>
    </w:p>
    <w:p w:rsidR="008F4B00" w:rsidRDefault="00E5380B">
      <w:pPr>
        <w:pStyle w:val="ProductList-Body"/>
      </w:pPr>
      <w:r>
        <w:rPr>
          <w:i/>
          <w:vertAlign w:val="superscript"/>
        </w:rPr>
        <w:t>4</w:t>
      </w:r>
      <w:r>
        <w:rPr>
          <w:i/>
        </w:rPr>
        <w:t>Seda täiendavat kasutaja AL-i saavad osta ainult kliendi hulgilitsentsilepingus määratletud riiklikud kliendid.</w:t>
      </w:r>
    </w:p>
    <w:p w:rsidR="008F4B00" w:rsidRDefault="008F4B00">
      <w:pPr>
        <w:pStyle w:val="ProductList-Body"/>
      </w:pPr>
    </w:p>
    <w:p w:rsidR="008F4B00" w:rsidRDefault="00E5380B">
      <w:pPr>
        <w:pStyle w:val="ProductList-Body"/>
      </w:pPr>
      <w:r>
        <w:t>Täiendavatel kasutaja AL-idel (muud kui Office 365 Mids</w:t>
      </w:r>
      <w:r>
        <w:t xml:space="preserve">ize Businessi lisalitsents) on kvalifitseeruva litsentsiga samaväärsed juurdepääsuõigused ja need lubavad litsentsitud kasutajal mis tahes seadmest juurde pääseda kliendi vastavate asutusesiseste serveritoodete samadele funktsioonidele, mis kvalifitseeruv </w:t>
      </w:r>
      <w:r>
        <w:t xml:space="preserve">litsents. </w:t>
      </w:r>
    </w:p>
    <w:p w:rsidR="008F4B00" w:rsidRDefault="008F4B00">
      <w:pPr>
        <w:pStyle w:val="ProductList-Body"/>
      </w:pPr>
    </w:p>
    <w:p w:rsidR="008F4B00" w:rsidRDefault="00E5380B">
      <w:pPr>
        <w:pStyle w:val="ProductList-ClauseHeading"/>
        <w:outlineLvl w:val="4"/>
      </w:pPr>
      <w:r>
        <w:t>2.6 Ostupiirangud</w:t>
      </w:r>
    </w:p>
    <w:p w:rsidR="008F4B00" w:rsidRDefault="00E5380B">
      <w:pPr>
        <w:pStyle w:val="ProductList-Body"/>
      </w:pPr>
      <w:r>
        <w:t xml:space="preserve">Iga kvalifitseeruva litsentsi (või kvalifitseeruvate litsentside komplekti) kohta saab osta ainult ühe täiendava kasutaja AL-i. </w:t>
      </w:r>
    </w:p>
    <w:p w:rsidR="008F4B00" w:rsidRDefault="008F4B00">
      <w:pPr>
        <w:pStyle w:val="ProductList-Body"/>
      </w:pPr>
    </w:p>
    <w:p w:rsidR="008F4B00" w:rsidRDefault="00E5380B">
      <w:pPr>
        <w:pStyle w:val="ProductList-Body"/>
      </w:pPr>
      <w:r>
        <w:t>Kliendid võivad soetada täiendavaid kasutaja AL-e Enterprise’iga liitumisele kasutajate või sead</w:t>
      </w:r>
      <w:r>
        <w:t>mete arvule lisatud kasutajate või seadmete jaoks või Open Value Subscriptioni lepingule koguse täpsustamise tähtaegade vahel (st enne kvalifitseeruvate litsentside ostmist), arvestades sama piirangut: üks täiendav kasutaja AL kvalifitseeruva litsentsi (võ</w:t>
      </w:r>
      <w:r>
        <w:t>i kvalifitseeruvate litsentside komplekti) kohta.</w:t>
      </w:r>
    </w:p>
    <w:p w:rsidR="008F4B00" w:rsidRDefault="008F4B00">
      <w:pPr>
        <w:pStyle w:val="ProductList-Body"/>
      </w:pPr>
    </w:p>
    <w:p w:rsidR="008F4B00" w:rsidRDefault="00E5380B">
      <w:pPr>
        <w:pStyle w:val="ProductList-ClauseHeading"/>
        <w:outlineLvl w:val="4"/>
      </w:pPr>
      <w:r>
        <w:t>2.7 Hulgilitsentsimise programmi tingimused</w:t>
      </w:r>
    </w:p>
    <w:p w:rsidR="008F4B00" w:rsidRDefault="00E5380B">
      <w:pPr>
        <w:pStyle w:val="ProductList-Body"/>
      </w:pPr>
      <w:r>
        <w:t xml:space="preserve">Täiendavatele kasutaja AL-idele kehtivad ka vastava võrguteenuse kasutaja AL-ile kehtivad programmitingimused. </w:t>
      </w:r>
    </w:p>
    <w:p w:rsidR="008F4B00" w:rsidRDefault="008F4B00">
      <w:pPr>
        <w:pStyle w:val="ProductList-Body"/>
      </w:pPr>
    </w:p>
    <w:p w:rsidR="008F4B00" w:rsidRDefault="00E5380B">
      <w:pPr>
        <w:pStyle w:val="ProductList-ClauseHeading"/>
        <w:outlineLvl w:val="4"/>
      </w:pPr>
      <w:r>
        <w:t>2.8 Office 365 tarkvarakindlustusepõhiste kasuta</w:t>
      </w:r>
      <w:r>
        <w:t>ja AL-ide ostuõigus</w:t>
      </w:r>
    </w:p>
    <w:p w:rsidR="008F4B00" w:rsidRDefault="00E5380B">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w:t>
      </w:r>
      <w:r>
        <w:t>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Nõutav CAL Suite Bridge</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 CAL Bridge lahendusele Office 365</w:t>
            </w:r>
            <w:r>
              <w:rPr>
                <w:vertAlign w:val="superscript"/>
              </w:rPr>
              <w:t>2,3</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365 (Enterprise E3,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8F4B00" w:rsidRDefault="00E5380B">
      <w:pPr>
        <w:pStyle w:val="ProductList-Body"/>
      </w:pPr>
      <w:r>
        <w:rPr>
          <w:i/>
          <w:vertAlign w:val="superscript"/>
        </w:rPr>
        <w:t>1</w:t>
      </w:r>
      <w:r>
        <w:rPr>
          <w:i/>
        </w:rPr>
        <w:t>Ostmiseks saada</w:t>
      </w:r>
      <w:r>
        <w:rPr>
          <w:i/>
        </w:rPr>
        <w:t>val ainult liitumise aastapäeval või uue liitumisperioodi alguses.</w:t>
      </w:r>
    </w:p>
    <w:p w:rsidR="008F4B00" w:rsidRDefault="00E5380B">
      <w:pPr>
        <w:pStyle w:val="ProductList-Body"/>
      </w:pPr>
      <w:r>
        <w:rPr>
          <w:i/>
          <w:vertAlign w:val="superscript"/>
        </w:rPr>
        <w:t>2</w:t>
      </w:r>
      <w:r>
        <w:rPr>
          <w:i/>
        </w:rPr>
        <w:t>Ostmiseks nõutav ainult liitumise aastapäeval.</w:t>
      </w:r>
    </w:p>
    <w:p w:rsidR="008F4B00" w:rsidRDefault="00E5380B">
      <w:pPr>
        <w:pStyle w:val="ProductList-Body"/>
      </w:pPr>
      <w:r>
        <w:rPr>
          <w:i/>
          <w:vertAlign w:val="superscript"/>
        </w:rPr>
        <w:t>3</w:t>
      </w:r>
      <w:r>
        <w:rPr>
          <w:i/>
        </w:rPr>
        <w:t>Ostmine pole nõutav kasutajate puhul, kellel on Enterprise Mobility + Security</w:t>
      </w:r>
      <w:r>
        <w:fldChar w:fldCharType="begin"/>
      </w:r>
      <w:r>
        <w:instrText xml:space="preserve"> XE "Enterprise Mobility + Security" </w:instrText>
      </w:r>
      <w:r>
        <w:fldChar w:fldCharType="end"/>
      </w:r>
      <w:r>
        <w:rPr>
          <w:i/>
        </w:rPr>
        <w:t xml:space="preserve"> litsents.</w:t>
      </w:r>
    </w:p>
    <w:p w:rsidR="008F4B00" w:rsidRDefault="008F4B00">
      <w:pPr>
        <w:pStyle w:val="ProductList-Body"/>
      </w:pPr>
    </w:p>
    <w:p w:rsidR="008F4B00" w:rsidRDefault="00E5380B">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w:t>
      </w:r>
      <w:r>
        <w:t>satud nende kehtival liitumisperioodil.</w:t>
      </w:r>
    </w:p>
    <w:p w:rsidR="008F4B00" w:rsidRDefault="008F4B00">
      <w:pPr>
        <w:pStyle w:val="ProductList-Body"/>
      </w:pPr>
    </w:p>
    <w:p w:rsidR="008F4B00" w:rsidRDefault="00E5380B">
      <w:pPr>
        <w:pStyle w:val="ProductList-ClauseHeading"/>
        <w:outlineLvl w:val="4"/>
      </w:pPr>
      <w:r>
        <w:t>2.9 Tarkvarakindlustusepõhiste kasutaja AL-ide ostud</w:t>
      </w:r>
    </w:p>
    <w:p w:rsidR="008F4B00" w:rsidRDefault="00E5380B">
      <w:pPr>
        <w:pStyle w:val="ProductList-Body"/>
      </w:pPr>
      <w:r>
        <w:t>Iga seadmekohase kvalifitseeruva litsentsi kohta jaotises 2.8 saab osta ainult ühe tarkvarakindlustusepõhise kasutaja AL-i. Ühekordse erandina seadmete puhul, mil</w:t>
      </w:r>
      <w:r>
        <w:t>lele on määratud kvalifitseeruvad litsentsid, mida kasutab rohkem kui üks kasutaja, võib klient osta tarkvarakindlustusepõhise kasutaja AL-i igale sellisele kasutajale, kuid ainult juhul, kui ostab tarkvarakindlustusepõhise kasutaja AL-i kõigile litsentsit</w:t>
      </w:r>
      <w:r>
        <w:t>ud kvalifitseeruvate seadmete kasutajatele.</w:t>
      </w:r>
    </w:p>
    <w:p w:rsidR="008F4B00" w:rsidRDefault="008F4B00">
      <w:pPr>
        <w:pStyle w:val="ProductList-Body"/>
      </w:pPr>
    </w:p>
    <w:p w:rsidR="008F4B00" w:rsidRDefault="00E5380B">
      <w:pPr>
        <w:pStyle w:val="ProductList-ClauseHeading"/>
        <w:outlineLvl w:val="4"/>
      </w:pPr>
      <w:r>
        <w:t>2.10 Office 365 tarkvarakindlustusepõhiste kasutaja AL-ide tarkvarakindlustuse eelised</w:t>
      </w:r>
    </w:p>
    <w:p w:rsidR="008F4B00" w:rsidRDefault="00E5380B">
      <w:pPr>
        <w:pStyle w:val="ProductList-Body"/>
      </w:pPr>
      <w:r>
        <w:t>Office 365 (Enterprise E1, E3, E5 ja Government E1, E3, E4) tarkvarapõhised kasutaja AL-id annavad samasugused tarkvarakindl</w:t>
      </w:r>
      <w:r>
        <w:t>ustuse eelised, nagu kvalifitseeruvad tooted ülalolevas jaotises 2.8.</w:t>
      </w:r>
    </w:p>
    <w:p w:rsidR="008F4B00" w:rsidRDefault="008F4B00">
      <w:pPr>
        <w:pStyle w:val="ProductList-Body"/>
      </w:pPr>
    </w:p>
    <w:p w:rsidR="008F4B00" w:rsidRDefault="00E5380B">
      <w:pPr>
        <w:pStyle w:val="ProductList-ClauseHeading"/>
        <w:outlineLvl w:val="4"/>
      </w:pPr>
      <w:r>
        <w:t>2.11 Office 365 Enterprise K1</w:t>
      </w:r>
    </w:p>
    <w:p w:rsidR="008F4B00" w:rsidRDefault="00E5380B">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w:t>
      </w:r>
      <w:r>
        <w:t>asiilias ja Tšiilis asuvatele klientidele, kes ostavad Office 365 Enterprise K1, pakutakse teenust BPOS Deskless. Need kliendid võivad üle minna Office 365 Enterprise K1-le.</w:t>
      </w:r>
    </w:p>
    <w:p w:rsidR="008F4B00" w:rsidRDefault="008F4B00">
      <w:pPr>
        <w:pStyle w:val="ProductList-Body"/>
      </w:pPr>
    </w:p>
    <w:p w:rsidR="008F4B00" w:rsidRDefault="00E5380B">
      <w:pPr>
        <w:pStyle w:val="ProductList-ClauseHeading"/>
        <w:outlineLvl w:val="4"/>
      </w:pPr>
      <w:r>
        <w:t>2.12 Office Multi Language Pack</w:t>
      </w:r>
    </w:p>
    <w:p w:rsidR="008F4B00" w:rsidRDefault="00E5380B">
      <w:pPr>
        <w:pStyle w:val="ProductList-Body"/>
      </w:pPr>
      <w:r>
        <w:t>Office 365 ProPlusi sisaldava Office 365 komplekt</w:t>
      </w:r>
      <w:r>
        <w: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8F4B00" w:rsidRDefault="008F4B00">
      <w:pPr>
        <w:pStyle w:val="ProductList-Body"/>
      </w:pPr>
    </w:p>
    <w:p w:rsidR="008F4B00" w:rsidRDefault="00E5380B">
      <w:pPr>
        <w:pStyle w:val="ProductList-ClauseHeading"/>
        <w:outlineLvl w:val="4"/>
      </w:pPr>
      <w:r>
        <w:t>2.13 E-õpe</w:t>
      </w:r>
    </w:p>
    <w:p w:rsidR="008F4B00" w:rsidRDefault="00E5380B">
      <w:pPr>
        <w:pStyle w:val="ProductList-Body"/>
      </w:pPr>
      <w:r>
        <w:t>Kliendil</w:t>
      </w:r>
      <w:r>
        <w:t xml:space="preserve"> on juurdepääs majutatud e-õppe kursustele, kui tal on üks või rohkem Office 365 ProPlusi litsents (SCORM-ile vastav sisu ei ole sobilik). Office 365 ProPlusi teenuseid puudutavatele majutatud e-õppe kursustele saavad veebis juurdepääsu ainult kliendi kasu</w:t>
      </w:r>
      <w:r>
        <w:t>tajad, kellel on aktiivsed Office 365 ProPlusi litsentsid, logides sisse võrgukoolituse saidile oma Office 365 ProPlusi identimisteabega. Majutatud e-õppe kursuste kasutamisel kehtivad kliendile e-õppe veebisaidi kasutustingimused.</w:t>
      </w:r>
    </w:p>
    <w:p w:rsidR="008F4B00" w:rsidRDefault="008F4B00">
      <w:pPr>
        <w:pStyle w:val="ProductList-Body"/>
      </w:pPr>
    </w:p>
    <w:p w:rsidR="008F4B00" w:rsidRDefault="00E5380B">
      <w:pPr>
        <w:pStyle w:val="ProductList-ClauseHeading"/>
        <w:outlineLvl w:val="4"/>
      </w:pPr>
      <w:r>
        <w:t>2.14 Office 365 Midsize</w:t>
      </w:r>
      <w:r>
        <w:t xml:space="preserve"> Businessi tootenumbri lunastamine</w:t>
      </w:r>
    </w:p>
    <w:p w:rsidR="008F4B00" w:rsidRDefault="00E5380B">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260" w:name="_Sec918"/>
      <w:r>
        <w:t>Office 365 täpsem turbehaldus</w:t>
      </w:r>
      <w:bookmarkEnd w:id="260"/>
      <w:r>
        <w:fldChar w:fldCharType="begin"/>
      </w:r>
      <w:r>
        <w:instrText xml:space="preserve"> TC "</w:instrText>
      </w:r>
      <w:bookmarkStart w:id="261" w:name="_Toc470725490"/>
      <w:r>
        <w:instrText>Office 365 täpsem turbehaldus</w:instrText>
      </w:r>
      <w:bookmarkEnd w:id="261"/>
      <w:r>
        <w:instrText>" \l 3</w:instrText>
      </w:r>
      <w:r>
        <w:fldChar w:fldCharType="end"/>
      </w:r>
    </w:p>
    <w:p w:rsidR="008F4B00" w:rsidRDefault="00E5380B">
      <w:pPr>
        <w:pStyle w:val="ProductList-Offering1SubSection"/>
        <w:outlineLvl w:val="3"/>
      </w:pPr>
      <w:bookmarkStart w:id="262" w:name="_Sec919"/>
      <w:r>
        <w:t>1. Programmi saadavus</w:t>
      </w:r>
      <w:bookmarkEnd w:id="262"/>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none" w:sz="4" w:space="0" w:color="A5A5A5"/>
              <w:right w:val="none" w:sz="4" w:space="0" w:color="6E6E6E"/>
            </w:tcBorders>
          </w:tcPr>
          <w:p w:rsidR="008F4B00" w:rsidRDefault="00E5380B">
            <w:pPr>
              <w:pStyle w:val="ProductList-TableBody"/>
            </w:pPr>
            <w:r>
              <w:rPr>
                <w:color w:val="000000"/>
              </w:rPr>
              <w:t>Office 365 täpsem turbehaldus (kasutaja AL)</w:t>
            </w:r>
            <w:r>
              <w:fldChar w:fldCharType="begin"/>
            </w:r>
            <w:r>
              <w:instrText xml:space="preserve"> XE "Office 365 täpsem turbehaldus (kasutaja AL)"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w:instrText>
            </w:r>
            <w:r>
              <w:instrText xml:space="preserve">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F4B00" w:rsidRDefault="00E5380B">
      <w:pPr>
        <w:pStyle w:val="ProductList-Offering1SubSection"/>
        <w:outlineLvl w:val="3"/>
      </w:pPr>
      <w:bookmarkStart w:id="263" w:name="_Sec920"/>
      <w:r>
        <w:t>2. Toote tingimused</w:t>
      </w:r>
      <w:bookmarkEnd w:id="263"/>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w:instrText>
            </w:r>
            <w:r>
              <w:instrText xml:space="preserve">tase kohustuse vähendamisest pärast 12 järjestikust kuud." </w:instrText>
            </w:r>
            <w:r>
              <w:fldChar w:fldCharType="separate"/>
            </w:r>
            <w:r>
              <w:rPr>
                <w:color w:val="0563C1"/>
              </w:rPr>
              <w:t>Vähendamiseks sobilik (SCE)</w:t>
            </w:r>
            <w:r>
              <w:fldChar w:fldCharType="end"/>
            </w:r>
            <w:r>
              <w:t>: kõik</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"Õpilase kasutuseelis: võimalus õppeasutustel, kes ostavad kvalifitseeruva toote litsentsi oma organisatsiooni kasutajate koguarv</w:instrText>
            </w:r>
            <w:r>
              <w:instrText xml:space="preserve">ule, soetada toote litsents õpilastele lisatasuta." </w:instrText>
            </w:r>
            <w:r>
              <w:fldChar w:fldCharType="separate"/>
            </w:r>
            <w:r>
              <w:rPr>
                <w:color w:val="0563C1"/>
              </w:rPr>
              <w:t>Õpilase kasutuseelis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"Koguse suurendamiseks sobilik: võrguteenuse abonemendilitsents, mille Enterprise’i või Enterprise Subscriptioni klient saab tellida koguse suur</w:instrText>
            </w:r>
            <w:r>
              <w:instrText xml:space="preserve">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70725491"/>
      <w:r>
        <w:instrText>Office 365 Customer Lockbox</w:instrText>
      </w:r>
      <w:bookmarkEnd w:id="265"/>
      <w:r>
        <w:instrText>" \l 3</w:instrText>
      </w:r>
      <w:r>
        <w:fldChar w:fldCharType="end"/>
      </w:r>
    </w:p>
    <w:p w:rsidR="008F4B00" w:rsidRDefault="00E5380B">
      <w:pPr>
        <w:pStyle w:val="ProductList-Offering1SubSection"/>
        <w:outlineLvl w:val="3"/>
      </w:pPr>
      <w:bookmarkStart w:id="266" w:name="_Sec875"/>
      <w:r>
        <w:t>1. Programmi saadavus</w:t>
      </w:r>
      <w:bookmarkEnd w:id="266"/>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w:instrText>
            </w:r>
            <w:r>
              <w:instrText xml:space="preserve">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none" w:sz="4" w:space="0" w:color="BFBFBF"/>
              <w:right w:val="none" w:sz="4" w:space="0" w:color="6E6E6E"/>
            </w:tcBorders>
          </w:tcPr>
          <w:p w:rsidR="008F4B00" w:rsidRDefault="00E5380B">
            <w:pPr>
              <w:pStyle w:val="ProductList-TableBody"/>
            </w:pPr>
            <w:r>
              <w:t>Office 365 Customer Lockbox</w:t>
            </w:r>
            <w:r>
              <w:fldChar w:fldCharType="begin"/>
            </w:r>
            <w:r>
              <w:instrText xml:space="preserve"> XE "Office 365 Customer Lockbox"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F4B00" w:rsidRDefault="008F4B00">
      <w:pPr>
        <w:pStyle w:val="ProductList-Body"/>
      </w:pPr>
    </w:p>
    <w:p w:rsidR="008F4B00" w:rsidRDefault="00E5380B">
      <w:pPr>
        <w:pStyle w:val="ProductList-Offering1SubSection"/>
        <w:outlineLvl w:val="3"/>
      </w:pPr>
      <w:bookmarkStart w:id="267" w:name="_Sec876"/>
      <w:r>
        <w:t>2. Toote tingimused</w:t>
      </w:r>
      <w:bookmarkEnd w:id="267"/>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w:instrText>
            </w:r>
            <w:r>
              <w:instrText xml:space="preserve">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w:instrText>
            </w:r>
            <w:r>
              <w:instrText xml:space="preserve">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268" w:name="_Sec877"/>
      <w:r>
        <w:t>Microsoft MyAnalytics</w:t>
      </w:r>
      <w:bookmarkEnd w:id="268"/>
      <w:r>
        <w:fldChar w:fldCharType="begin"/>
      </w:r>
      <w:r>
        <w:instrText xml:space="preserve"> TC "</w:instrText>
      </w:r>
      <w:bookmarkStart w:id="269" w:name="_Toc470725492"/>
      <w:r>
        <w:instrText>Microsoft MyAnalytics</w:instrText>
      </w:r>
      <w:bookmarkEnd w:id="269"/>
      <w:r>
        <w:instrText>" \l 3</w:instrText>
      </w:r>
      <w:r>
        <w:fldChar w:fldCharType="end"/>
      </w:r>
    </w:p>
    <w:p w:rsidR="008F4B00" w:rsidRDefault="00E5380B">
      <w:pPr>
        <w:pStyle w:val="ProductList-Offering1SubSection"/>
        <w:outlineLvl w:val="3"/>
      </w:pPr>
      <w:bookmarkStart w:id="270" w:name="_Sec878"/>
      <w:r>
        <w:t>1. Programmi saadavus</w:t>
      </w:r>
      <w:bookmarkEnd w:id="270"/>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none" w:sz="4" w:space="0" w:color="BFBFBF"/>
              <w:right w:val="none" w:sz="4" w:space="0" w:color="6E6E6E"/>
            </w:tcBorders>
          </w:tcPr>
          <w:p w:rsidR="008F4B00" w:rsidRDefault="00E5380B">
            <w:pPr>
              <w:pStyle w:val="ProductList-TableBody"/>
            </w:pPr>
            <w:r>
              <w:t>Microsoft MyAnalytics</w:t>
            </w:r>
            <w:r>
              <w:fldChar w:fldCharType="begin"/>
            </w:r>
            <w:r>
              <w:instrText xml:space="preserve"> XE "Microsoft MyAnalytics"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w:instrText>
            </w:r>
            <w:r>
              <w:instrText xml:space="preserve">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F4B00" w:rsidRDefault="00E5380B">
      <w:pPr>
        <w:pStyle w:val="ProductList-Offering1SubSection"/>
        <w:outlineLvl w:val="3"/>
      </w:pPr>
      <w:bookmarkStart w:id="271" w:name="_Sec879"/>
      <w:r>
        <w:t>2. Toote tingimused</w:t>
      </w:r>
      <w:bookmarkEnd w:id="271"/>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w:instrText>
            </w:r>
            <w:r>
              <w:instrText xml:space="preserve">  \s NoStyle \t "Vähendamiseks sobilik: võrguteenus, mille puhul saab Enterprise’iga liitumise, Enterprise Subscriptioniga liitumise, Microsoft Azure’iga liitumise või Enrollment for Education Solutionsi klient teavitada litsentside või määratud iga-aastas</w:instrText>
            </w:r>
            <w:r>
              <w:instrText xml:space="preserve">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272" w:name="_Sec880"/>
      <w:r>
        <w:lastRenderedPageBreak/>
        <w:t>Office 365 täpsem vastavus</w:t>
      </w:r>
      <w:bookmarkEnd w:id="272"/>
      <w:r>
        <w:fldChar w:fldCharType="begin"/>
      </w:r>
      <w:r>
        <w:instrText xml:space="preserve"> TC "</w:instrText>
      </w:r>
      <w:bookmarkStart w:id="273" w:name="_Toc470725493"/>
      <w:r>
        <w:instrText>Office 365 täpsem vastavus</w:instrText>
      </w:r>
      <w:bookmarkEnd w:id="273"/>
      <w:r>
        <w:instrText>" \l 3</w:instrText>
      </w:r>
      <w:r>
        <w:fldChar w:fldCharType="end"/>
      </w:r>
    </w:p>
    <w:p w:rsidR="008F4B00" w:rsidRDefault="00E5380B">
      <w:pPr>
        <w:pStyle w:val="ProductList-Offering1SubSection"/>
        <w:outlineLvl w:val="3"/>
      </w:pPr>
      <w:bookmarkStart w:id="274" w:name="_Sec881"/>
      <w:r>
        <w:t>1. Programmi saadavus</w:t>
      </w:r>
      <w:bookmarkEnd w:id="27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none" w:sz="4" w:space="0" w:color="BFBFBF"/>
              <w:right w:val="none" w:sz="4" w:space="0" w:color="6E6E6E"/>
            </w:tcBorders>
          </w:tcPr>
          <w:p w:rsidR="008F4B00" w:rsidRDefault="00E5380B">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F4B00" w:rsidRDefault="00E5380B">
      <w:pPr>
        <w:pStyle w:val="ProductList-Offering1SubSection"/>
        <w:outlineLvl w:val="3"/>
      </w:pPr>
      <w:bookmarkStart w:id="275" w:name="_Sec882"/>
      <w:r>
        <w:t>2. Toote tingimused</w:t>
      </w:r>
      <w:bookmarkEnd w:id="275"/>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w:instrText>
            </w:r>
            <w:r>
              <w:instrText xml:space="preserve">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"Kvalifitseeruva kasutaja erand: erand, </w:instrText>
            </w:r>
            <w:r>
              <w:instrText xml:space="preserve">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võrguteenus, mille puhul saab </w:instrText>
            </w:r>
            <w:r>
              <w:instrText xml:space="preserve">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w:t>
            </w:r>
            <w:r>
              <w:rPr>
                <w:color w:val="404040"/>
              </w:rPr>
              <w:t>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276" w:name="_Sec665"/>
      <w:r>
        <w:t>Exchange Online</w:t>
      </w:r>
      <w:bookmarkEnd w:id="276"/>
      <w:r>
        <w:fldChar w:fldCharType="begin"/>
      </w:r>
      <w:r>
        <w:instrText xml:space="preserve"> TC "</w:instrText>
      </w:r>
      <w:bookmarkStart w:id="277" w:name="_Toc470725494"/>
      <w:r>
        <w:instrText>Exchange Online</w:instrText>
      </w:r>
      <w:bookmarkEnd w:id="277"/>
      <w:r>
        <w:instrText>" \l 3</w:instrText>
      </w:r>
      <w:r>
        <w:fldChar w:fldCharType="end"/>
      </w:r>
    </w:p>
    <w:p w:rsidR="008F4B00" w:rsidRDefault="00E5380B">
      <w:pPr>
        <w:pStyle w:val="ProductList-Offering1SubSection"/>
        <w:outlineLvl w:val="3"/>
      </w:pPr>
      <w:bookmarkStart w:id="278" w:name="_Sec721"/>
      <w:r>
        <w:t>1. Programmi saadavus</w:t>
      </w:r>
      <w:bookmarkEnd w:id="278"/>
    </w:p>
    <w:tbl>
      <w:tblPr>
        <w:tblStyle w:val="PURTable"/>
        <w:tblW w:w="0" w:type="dxa"/>
        <w:tblLook w:val="04A0" w:firstRow="1" w:lastRow="0" w:firstColumn="1" w:lastColumn="0" w:noHBand="0" w:noVBand="1"/>
      </w:tblPr>
      <w:tblGrid>
        <w:gridCol w:w="4469"/>
        <w:gridCol w:w="804"/>
        <w:gridCol w:w="785"/>
        <w:gridCol w:w="791"/>
        <w:gridCol w:w="703"/>
        <w:gridCol w:w="826"/>
        <w:gridCol w:w="819"/>
        <w:gridCol w:w="796"/>
        <w:gridCol w:w="791"/>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w:instrText>
            </w:r>
            <w:r>
              <w:instrText xml:space="preserve">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w:instrText>
            </w:r>
            <w:r>
              <w:instrText xml:space="preserve">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w:instrText>
            </w:r>
            <w:r>
              <w:instrText xml:space="preserve">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w:instrText>
            </w:r>
            <w:r>
              <w:instrText xml:space="preserve">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w:instrText>
            </w:r>
            <w:r>
              <w:instrText xml:space="preserve">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Exchang</w:t>
            </w:r>
            <w:r>
              <w:t>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Exchang</w:t>
            </w:r>
            <w:r>
              <w:t>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w:instrText>
            </w:r>
            <w:r>
              <w:instrText xml:space="preserve">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w:instrText>
            </w:r>
            <w:r>
              <w:instrText xml:space="preserve">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w:instrText>
            </w:r>
            <w:r>
              <w:instrText xml:space="preserve">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rPr>
                <w:color w:val="000000"/>
              </w:rPr>
              <w:t>Imporditeenus lahendusele Office 365</w:t>
            </w:r>
            <w:r>
              <w:fldChar w:fldCharType="begin"/>
            </w:r>
            <w:r>
              <w:instrText xml:space="preserve"> XE "</w:instrText>
            </w:r>
            <w:r>
              <w:instrText xml:space="preserve">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3"/>
      </w:pPr>
      <w:bookmarkStart w:id="279" w:name="_Sec776"/>
      <w:r>
        <w:t>2. Toote tingimused</w:t>
      </w:r>
      <w:bookmarkEnd w:id="279"/>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w:t>
            </w:r>
            <w:r>
              <w:rPr>
                <w:color w:val="0563C1"/>
              </w:rPr>
              <w: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w:t>
            </w:r>
            <w:r>
              <w:t>ption)</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w:instrText>
            </w:r>
            <w:r>
              <w:instrText xml:space="preserve">ust)" </w:instrText>
            </w:r>
            <w:r>
              <w:fldChar w:fldCharType="separate"/>
            </w:r>
            <w:r>
              <w:rPr>
                <w:color w:val="0563C1"/>
              </w:rPr>
              <w:t>Migratsiooniõigused</w:t>
            </w:r>
            <w:r>
              <w:fldChar w:fldCharType="end"/>
            </w:r>
            <w:r>
              <w:t xml:space="preserve">: </w:t>
            </w:r>
            <w:hyperlink r:id="rId118">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"Kvalifitseeruva kasu</w:instrText>
            </w:r>
            <w:r>
              <w:instrText xml:space="preserve">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w:instrText>
            </w:r>
            <w:r>
              <w:instrText xml:space="preserv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w:t>
            </w:r>
            <w:r>
              <w:rPr>
                <w:color w:val="0563C1"/>
              </w:rPr>
              <w:t>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2.1 Exchange Online Archiving for Exchange Server</w:t>
      </w:r>
    </w:p>
    <w:p w:rsidR="008F4B00" w:rsidRDefault="00E5380B">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8F4B00" w:rsidRDefault="008F4B00">
      <w:pPr>
        <w:pStyle w:val="ProductList-Body"/>
      </w:pPr>
    </w:p>
    <w:p w:rsidR="008F4B00" w:rsidRDefault="00E5380B">
      <w:pPr>
        <w:pStyle w:val="ProductList-ClauseHeading"/>
        <w:outlineLvl w:val="4"/>
      </w:pPr>
      <w:r>
        <w:t>2.2 Exchange Online Archiving for Exchange Server A</w:t>
      </w:r>
    </w:p>
    <w:p w:rsidR="008F4B00" w:rsidRDefault="00E5380B">
      <w:pPr>
        <w:pStyle w:val="ProductList-Body"/>
      </w:pPr>
      <w:r>
        <w:t>Lepi</w:t>
      </w:r>
      <w:r>
        <w:t>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w:t>
      </w:r>
      <w:r>
        <w:t xml:space="preserve">enuse Exchange Online Archiving for Exchange Server A vastavat arvu kasutaja AL-e organisatsiooni kasutajate ja (üli)õpilaste koguarvu kasutajate kohta. </w:t>
      </w:r>
    </w:p>
    <w:p w:rsidR="008F4B00" w:rsidRDefault="008F4B00">
      <w:pPr>
        <w:pStyle w:val="ProductList-Body"/>
      </w:pPr>
    </w:p>
    <w:p w:rsidR="008F4B00" w:rsidRDefault="00E5380B">
      <w:pPr>
        <w:pStyle w:val="ProductList-ClauseHeading"/>
        <w:outlineLvl w:val="4"/>
      </w:pPr>
      <w:r>
        <w:t>2.3 Eeltingimus: täiendavad kasutaja AL-id</w:t>
      </w:r>
    </w:p>
    <w:p w:rsidR="008F4B00" w:rsidRDefault="00E5380B">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280" w:name="_Sec666"/>
      <w:r>
        <w:t>OneDrive for Business</w:t>
      </w:r>
      <w:bookmarkEnd w:id="280"/>
      <w:r>
        <w:fldChar w:fldCharType="begin"/>
      </w:r>
      <w:r>
        <w:instrText xml:space="preserve"> TC "</w:instrText>
      </w:r>
      <w:bookmarkStart w:id="281" w:name="_Toc470725495"/>
      <w:r>
        <w:instrText>OneDrive for Business</w:instrText>
      </w:r>
      <w:bookmarkEnd w:id="281"/>
      <w:r>
        <w:instrText>" \l 3</w:instrText>
      </w:r>
      <w:r>
        <w:fldChar w:fldCharType="end"/>
      </w:r>
    </w:p>
    <w:p w:rsidR="008F4B00" w:rsidRDefault="00E5380B">
      <w:pPr>
        <w:pStyle w:val="ProductList-Offering1SubSection"/>
        <w:outlineLvl w:val="3"/>
      </w:pPr>
      <w:bookmarkStart w:id="282" w:name="_Sec722"/>
      <w:r>
        <w:t>1. Programmi</w:t>
      </w:r>
      <w:r>
        <w:t xml:space="preserve"> saadavus</w:t>
      </w:r>
      <w:bookmarkEnd w:id="282"/>
    </w:p>
    <w:tbl>
      <w:tblPr>
        <w:tblStyle w:val="PURTable"/>
        <w:tblW w:w="0" w:type="dxa"/>
        <w:tblLook w:val="04A0" w:firstRow="1" w:lastRow="0" w:firstColumn="1" w:lastColumn="0" w:noHBand="0" w:noVBand="1"/>
      </w:tblPr>
      <w:tblGrid>
        <w:gridCol w:w="4458"/>
        <w:gridCol w:w="807"/>
        <w:gridCol w:w="788"/>
        <w:gridCol w:w="794"/>
        <w:gridCol w:w="705"/>
        <w:gridCol w:w="828"/>
        <w:gridCol w:w="820"/>
        <w:gridCol w:w="798"/>
        <w:gridCol w:w="786"/>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w:instrText>
            </w:r>
            <w:r>
              <w:instrText xml:space="preserve">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w:instrText>
            </w:r>
            <w:r>
              <w:instrText xml:space="preserve">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dashed" w:sz="4" w:space="0" w:color="7F7F7F"/>
              <w:right w:val="none" w:sz="4" w:space="0" w:color="6E6E6E"/>
            </w:tcBorders>
          </w:tcPr>
          <w:p w:rsidR="008F4B00" w:rsidRDefault="00E5380B">
            <w:pPr>
              <w:pStyle w:val="ProductList-TableBody"/>
            </w:pPr>
            <w:r>
              <w:lastRenderedPageBreak/>
              <w:t>OneDrive for Businessi leping 1</w:t>
            </w:r>
            <w:r>
              <w:fldChar w:fldCharType="begin"/>
            </w:r>
            <w:r>
              <w:instrText xml:space="preserve"> XE "</w:instrText>
            </w:r>
            <w:r>
              <w:instrText xml:space="preserve">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w:instrText>
            </w:r>
            <w:r>
              <w:instrText xml:space="preserv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7F7F7F"/>
              <w:left w:val="none" w:sz="4" w:space="0" w:color="6E6E6E"/>
              <w:bottom w:val="none" w:sz="4" w:space="0" w:color="BFBFBF"/>
              <w:right w:val="none" w:sz="4" w:space="0" w:color="6E6E6E"/>
            </w:tcBorders>
          </w:tcPr>
          <w:p w:rsidR="008F4B00" w:rsidRDefault="00E5380B">
            <w:pPr>
              <w:pStyle w:val="ProductList-TableBody"/>
            </w:pPr>
            <w:r>
              <w:t>OneDrive for Businessi leping 2</w:t>
            </w:r>
            <w:r>
              <w:fldChar w:fldCharType="begin"/>
            </w:r>
            <w:r>
              <w:instrText xml:space="preserve"> XE "</w:instrText>
            </w:r>
            <w:r>
              <w:instrText xml:space="preserve">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3"/>
      </w:pPr>
      <w:bookmarkStart w:id="283" w:name="_Sec777"/>
      <w:r>
        <w:t>2. Toote tingimused</w:t>
      </w:r>
      <w:bookmarkEnd w:id="283"/>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"Pikendatud tähta</w:instrText>
            </w:r>
            <w:r>
              <w:instrText xml:space="preserve">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võrguteenus, mille puhul saab Enterprise’iga liitumise, Enterprise Subscriptioniga liitumise, Microsoft Azure’iga liitu</w:instrText>
            </w:r>
            <w:r>
              <w:instrText xml:space="preserve">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w:instrText>
            </w:r>
            <w:r>
              <w:instrText xml:space="preserve">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284" w:name="_Sec667"/>
      <w:r>
        <w:t>Project Online</w:t>
      </w:r>
      <w:bookmarkEnd w:id="284"/>
      <w:r>
        <w:fldChar w:fldCharType="begin"/>
      </w:r>
      <w:r>
        <w:instrText xml:space="preserve"> TC "</w:instrText>
      </w:r>
      <w:bookmarkStart w:id="285" w:name="_Toc470725496"/>
      <w:r>
        <w:instrText>Project Online</w:instrText>
      </w:r>
      <w:bookmarkEnd w:id="285"/>
      <w:r>
        <w:instrText>" \l 3</w:instrText>
      </w:r>
      <w:r>
        <w:fldChar w:fldCharType="end"/>
      </w:r>
    </w:p>
    <w:p w:rsidR="008F4B00" w:rsidRDefault="00E5380B">
      <w:pPr>
        <w:pStyle w:val="ProductList-Offering1SubSection"/>
        <w:outlineLvl w:val="3"/>
      </w:pPr>
      <w:bookmarkStart w:id="286" w:name="_Sec723"/>
      <w:r>
        <w:t>1. Programmi saadavus</w:t>
      </w:r>
      <w:bookmarkEnd w:id="286"/>
    </w:p>
    <w:tbl>
      <w:tblPr>
        <w:tblStyle w:val="PURTable"/>
        <w:tblW w:w="0" w:type="dxa"/>
        <w:tblLook w:val="04A0" w:firstRow="1" w:lastRow="0" w:firstColumn="1" w:lastColumn="0" w:noHBand="0" w:noVBand="1"/>
      </w:tblPr>
      <w:tblGrid>
        <w:gridCol w:w="4473"/>
        <w:gridCol w:w="804"/>
        <w:gridCol w:w="784"/>
        <w:gridCol w:w="791"/>
        <w:gridCol w:w="703"/>
        <w:gridCol w:w="826"/>
        <w:gridCol w:w="818"/>
        <w:gridCol w:w="795"/>
        <w:gridCol w:w="790"/>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w:instrText>
            </w:r>
            <w:r>
              <w:instrText xml:space="preserve">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w:instrText>
            </w:r>
            <w:r>
              <w:instrText xml:space="preserve">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Project Online Professionali lisalitsents</w:t>
            </w:r>
            <w:r>
              <w:fldChar w:fldCharType="begin"/>
            </w:r>
            <w:r>
              <w:instrText xml:space="preserve"> XE "</w:instrText>
            </w:r>
            <w:r>
              <w:instrText xml:space="preserve">Project Online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w:instrText>
            </w:r>
            <w:r>
              <w:instrText xml:space="preserve">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Project Online Premium</w:t>
            </w:r>
            <w:r>
              <w:fldChar w:fldCharType="begin"/>
            </w:r>
            <w:r>
              <w:instrText xml:space="preserve"> XE "Project Online Premium"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w:instrText>
            </w:r>
            <w:r>
              <w:instrText xml:space="preserve">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w:t>
            </w:r>
            <w:r>
              <w:t>aja AL)</w:t>
            </w:r>
          </w:p>
        </w:tc>
        <w:tc>
          <w:tcPr>
            <w:tcW w:w="860" w:type="dxa"/>
            <w:tcBorders>
              <w:top w:val="dashed" w:sz="4" w:space="0" w:color="BFBFBF"/>
              <w:left w:val="none" w:sz="4" w:space="0" w:color="6E6E6E"/>
              <w:bottom w:val="none"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3"/>
      </w:pPr>
      <w:bookmarkStart w:id="287" w:name="_Sec778"/>
      <w:r>
        <w:t>2. Toote tingimused</w:t>
      </w:r>
      <w:bookmarkEnd w:id="287"/>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w:instrText>
            </w:r>
            <w:r>
              <w:instrText xml:space="preserve">\s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w:t>
            </w:r>
            <w:r>
              <w:rPr>
                <w:color w:val="404040"/>
              </w:rPr>
              <w:t>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võrguteenus, mille puhul saab Enterprise’iga liitumise, Enterprise Subscriptioniga liitumise, Mi</w:instrText>
            </w:r>
            <w:r>
              <w:instrText xml:space="preserve">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w:instrText>
            </w:r>
            <w:r>
              <w:instrText xml:space="preserve">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jc w:val="right"/>
      </w:pPr>
    </w:p>
    <w:p w:rsidR="008F4B00" w:rsidRDefault="00E5380B">
      <w:pPr>
        <w:pStyle w:val="ProductList-ClauseHeading"/>
        <w:outlineLvl w:val="4"/>
      </w:pPr>
      <w:r>
        <w:t>2.1 Project Online’i tarkvarakindlustusepõhiste kasutaja AL-ide ostuõigus</w:t>
      </w:r>
    </w:p>
    <w:p w:rsidR="008F4B00" w:rsidRDefault="00E5380B">
      <w:pPr>
        <w:pStyle w:val="ProductList-Body"/>
      </w:pPr>
      <w:r>
        <w:t xml:space="preserve">Tarkvarakindlustusepõhiseid kasutaja AL-e saab osta tarkvarakindlustuse asemel aktiivse tarkvarakindlustusega täielikult tasutud </w:t>
      </w:r>
      <w:r>
        <w:fldChar w:fldCharType="begin"/>
      </w:r>
      <w:r>
        <w:instrText xml:space="preserve"> Au</w:instrText>
      </w:r>
      <w:r>
        <w:instrText xml:space="preserve">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w:t>
      </w:r>
      <w:r>
        <w:t xml:space="preserve">e asemel osta ka tarkvarakindlustusepõhise kasutaja AL-i, kui abonemendilitsents osteti vähemalt kolm aastat enne tarkvarakindlustusepõhise kasutaja AL-i ostmist. Tarkvarakindlustusepõhised kasutaja AL-id on ostmiseks saadaval ainult liitumise aastapäeval </w:t>
      </w:r>
      <w:r>
        <w:t>või uue liitumisperioodi alguses.</w:t>
      </w:r>
    </w:p>
    <w:tbl>
      <w:tblPr>
        <w:tblStyle w:val="PURTable"/>
        <w:tblW w:w="0" w:type="dxa"/>
        <w:tblLook w:val="04A0" w:firstRow="1" w:lastRow="0" w:firstColumn="1" w:lastColumn="0" w:noHBand="0" w:noVBand="1"/>
      </w:tblPr>
      <w:tblGrid>
        <w:gridCol w:w="5341"/>
        <w:gridCol w:w="5449"/>
      </w:tblGrid>
      <w:tr w:rsidR="008F4B0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F4B00" w:rsidRDefault="00E5380B">
            <w:pPr>
              <w:pStyle w:val="ProductList-TableBody"/>
            </w:pPr>
            <w:r>
              <w:rPr>
                <w:color w:val="FFFFFF"/>
              </w:rPr>
              <w:t>Kvalifitseeruvad tooted</w:t>
            </w:r>
          </w:p>
        </w:tc>
        <w:tc>
          <w:tcPr>
            <w:tcW w:w="6120" w:type="dxa"/>
            <w:tcBorders>
              <w:bottom w:val="single" w:sz="4" w:space="0" w:color="6E6E6E"/>
              <w:right w:val="single" w:sz="4" w:space="0" w:color="6E6E6E"/>
            </w:tcBorders>
            <w:shd w:val="clear" w:color="auto" w:fill="0072C6"/>
          </w:tcPr>
          <w:p w:rsidR="008F4B00" w:rsidRDefault="00E5380B">
            <w:pPr>
              <w:pStyle w:val="ProductList-TableBody"/>
            </w:pPr>
            <w:r>
              <w:rPr>
                <w:color w:val="FFFFFF"/>
              </w:rPr>
              <w:t>Vastav tarkvarakindlustusepõhine kasutaja AL</w:t>
            </w:r>
          </w:p>
        </w:tc>
      </w:tr>
      <w:tr w:rsidR="008F4B00">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Project Online Professional tarkvarakindlustuse põhjal</w:t>
            </w:r>
          </w:p>
          <w:p w:rsidR="008F4B00" w:rsidRDefault="00E5380B">
            <w:pPr>
              <w:pStyle w:val="ProductList-TableBody"/>
            </w:pPr>
            <w:r>
              <w:t>Project Online Premium tarkvarakindlustuse põhjal</w:t>
            </w:r>
          </w:p>
        </w:tc>
      </w:tr>
      <w:tr w:rsidR="008F4B00">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 xml:space="preserve">Project Online Professional tarkvarakindlustuse põhjal </w:t>
            </w:r>
          </w:p>
          <w:p w:rsidR="008F4B00" w:rsidRDefault="00E5380B">
            <w:pPr>
              <w:pStyle w:val="ProductList-TableBody"/>
            </w:pPr>
            <w:r>
              <w:t>Project Online Premium tarkvarakindlustuse põhjal</w:t>
            </w:r>
          </w:p>
        </w:tc>
      </w:tr>
    </w:tbl>
    <w:p w:rsidR="008F4B00" w:rsidRDefault="008F4B00">
      <w:pPr>
        <w:pStyle w:val="ProductList-Body"/>
      </w:pPr>
    </w:p>
    <w:p w:rsidR="008F4B00" w:rsidRDefault="00E5380B">
      <w:pPr>
        <w:pStyle w:val="ProductList-ClauseHeading"/>
        <w:outlineLvl w:val="4"/>
      </w:pPr>
      <w:r>
        <w:t>2.2 Täiendavate kasutaja AL-ide kvalifitseeruvad litsentsid</w:t>
      </w:r>
    </w:p>
    <w:p w:rsidR="008F4B00" w:rsidRDefault="00E5380B">
      <w:pPr>
        <w:pStyle w:val="ProductList-Body"/>
      </w:pPr>
      <w:r>
        <w:t>Igal kvalifitseeruval litsentsil peab olema aktiivne tarkvarakindlustus.</w:t>
      </w:r>
    </w:p>
    <w:tbl>
      <w:tblPr>
        <w:tblStyle w:val="PURTable"/>
        <w:tblW w:w="0" w:type="dxa"/>
        <w:tblLook w:val="04A0" w:firstRow="1" w:lastRow="0" w:firstColumn="1" w:lastColumn="0" w:noHBand="0" w:noVBand="1"/>
      </w:tblPr>
      <w:tblGrid>
        <w:gridCol w:w="5459"/>
        <w:gridCol w:w="5331"/>
      </w:tblGrid>
      <w:tr w:rsidR="008F4B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F4B00" w:rsidRDefault="00E5380B">
            <w:pPr>
              <w:pStyle w:val="ProductList-TableBody"/>
            </w:pPr>
            <w:r>
              <w:rPr>
                <w:color w:val="FFFFFF"/>
              </w:rPr>
              <w:t>Kvalifitseeruv(</w:t>
            </w:r>
            <w:r>
              <w:rPr>
                <w:color w:val="FFFFFF"/>
              </w:rPr>
              <w:t>ad) litsents(id)</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F4B00" w:rsidRDefault="00E5380B">
            <w:pPr>
              <w:pStyle w:val="ProductList-TableBody"/>
            </w:pPr>
            <w:r>
              <w:rPr>
                <w:color w:val="FFFFFF"/>
              </w:rPr>
              <w:t>Täiendav kasutaja AL</w:t>
            </w:r>
          </w:p>
        </w:tc>
      </w:tr>
      <w:tr w:rsidR="008F4B00">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Project Online Professionali lisalitsents Project Professionalile</w:t>
            </w:r>
          </w:p>
          <w:p w:rsidR="008F4B00" w:rsidRDefault="00E5380B">
            <w:pPr>
              <w:pStyle w:val="ProductList-TableBody"/>
            </w:pPr>
            <w:r>
              <w:t>Project Online Premiumi lisalitsents Project Professionalile</w:t>
            </w:r>
          </w:p>
        </w:tc>
      </w:tr>
      <w:tr w:rsidR="008F4B00">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Project Online Professionali lisalitsents Project Standardile</w:t>
            </w:r>
          </w:p>
          <w:p w:rsidR="008F4B00" w:rsidRDefault="00E5380B">
            <w:pPr>
              <w:pStyle w:val="ProductList-TableBody"/>
            </w:pPr>
            <w:r>
              <w:t>Project Online Premiumi lisalitsents Project Standardile</w:t>
            </w:r>
          </w:p>
        </w:tc>
      </w:tr>
      <w:tr w:rsidR="008F4B00">
        <w:tc>
          <w:tcPr>
            <w:tcW w:w="61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Project Online Essentialsi lisalitsents Project CAL-ile</w:t>
            </w:r>
          </w:p>
          <w:p w:rsidR="008F4B00" w:rsidRDefault="00E5380B">
            <w:pPr>
              <w:pStyle w:val="ProductList-TableBody"/>
            </w:pPr>
            <w:r>
              <w:t>Project Online Professionali lisalitsents Project CAL-ile</w:t>
            </w:r>
          </w:p>
          <w:p w:rsidR="008F4B00" w:rsidRDefault="00E5380B">
            <w:pPr>
              <w:pStyle w:val="ProductList-TableBody"/>
            </w:pPr>
            <w:r>
              <w:t>Pro</w:t>
            </w:r>
            <w:r>
              <w:t>ject Online Premiumi lisalitsents Project CAL-ile</w:t>
            </w:r>
          </w:p>
        </w:tc>
      </w:tr>
    </w:tbl>
    <w:p w:rsidR="008F4B00" w:rsidRDefault="008F4B00">
      <w:pPr>
        <w:pStyle w:val="ProductList-Body"/>
      </w:pPr>
    </w:p>
    <w:p w:rsidR="008F4B00" w:rsidRDefault="00E5380B">
      <w:pPr>
        <w:pStyle w:val="ProductList-ClauseHeading"/>
        <w:outlineLvl w:val="4"/>
      </w:pPr>
      <w:r>
        <w:t>2.3 Office Multi Language Pack</w:t>
      </w:r>
    </w:p>
    <w:p w:rsidR="008F4B00" w:rsidRDefault="00E5380B">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w:t>
      </w:r>
      <w:r>
        <w:t xml:space="preserve">mitme keele paketi kasutamise õigus lõppeb siis, kui lõppevad kvalifitseeruva tellimuse õigused. </w:t>
      </w:r>
    </w:p>
    <w:p w:rsidR="008F4B00" w:rsidRDefault="008F4B00">
      <w:pPr>
        <w:pStyle w:val="ProductList-Body"/>
      </w:pPr>
    </w:p>
    <w:p w:rsidR="008F4B00" w:rsidRDefault="00E5380B">
      <w:pPr>
        <w:pStyle w:val="ProductList-ClauseHeading"/>
        <w:outlineLvl w:val="4"/>
      </w:pPr>
      <w:r>
        <w:lastRenderedPageBreak/>
        <w:t>2.4 Project Professional 2016 juurutamisõigused</w:t>
      </w:r>
    </w:p>
    <w:p w:rsidR="008F4B00" w:rsidRDefault="00E5380B">
      <w:pPr>
        <w:pStyle w:val="ProductList-Body"/>
      </w:pPr>
      <w:r>
        <w:t>Iga Office 2016 kasutaja, kellel on Project Online Professionali või Project Online Premiumi tellimus, võib i</w:t>
      </w:r>
      <w:r>
        <w:t>nstallida ja kasutada Project Professional 2016 tarkvara ühte koopiat samas seadmes, kuhu on installitud Office 2016.</w:t>
      </w:r>
    </w:p>
    <w:p w:rsidR="008F4B00" w:rsidRDefault="008F4B00">
      <w:pPr>
        <w:pStyle w:val="ProductList-Body"/>
      </w:pPr>
    </w:p>
    <w:p w:rsidR="008F4B00" w:rsidRDefault="00E5380B">
      <w:pPr>
        <w:pStyle w:val="ProductList-ClauseHeading"/>
        <w:outlineLvl w:val="4"/>
      </w:pPr>
      <w:r>
        <w:t>2.5 Project Online ja Project Pro Office 365 jaoks tootenumbri lunastamine</w:t>
      </w:r>
    </w:p>
    <w:p w:rsidR="008F4B00" w:rsidRDefault="00E5380B">
      <w:pPr>
        <w:pStyle w:val="ProductList-Body"/>
      </w:pPr>
      <w:r>
        <w:t xml:space="preserve">Project Online ja Project Pro Office 365 jaoks tellimusi, mis </w:t>
      </w:r>
      <w:r>
        <w:t>on litsentsitud Openi, Open Value või Open Value Subscriptioni lepingutega, saab lunastada 31. detsembrini 2016, pärast mida on lunastamata tellimusi võimalik kasutada järeltootes.</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288" w:name="_Sec668"/>
      <w:r>
        <w:t>SharePoint Online</w:t>
      </w:r>
      <w:bookmarkEnd w:id="288"/>
      <w:r>
        <w:fldChar w:fldCharType="begin"/>
      </w:r>
      <w:r>
        <w:instrText xml:space="preserve"> TC "</w:instrText>
      </w:r>
      <w:bookmarkStart w:id="289" w:name="_Toc470725497"/>
      <w:r>
        <w:instrText>SharePoint Online</w:instrText>
      </w:r>
      <w:bookmarkEnd w:id="289"/>
      <w:r>
        <w:instrText>" \l 3</w:instrText>
      </w:r>
      <w:r>
        <w:fldChar w:fldCharType="end"/>
      </w:r>
    </w:p>
    <w:p w:rsidR="008F4B00" w:rsidRDefault="00E5380B">
      <w:pPr>
        <w:pStyle w:val="ProductList-Offering1SubSection"/>
        <w:outlineLvl w:val="3"/>
      </w:pPr>
      <w:bookmarkStart w:id="290" w:name="_Sec724"/>
      <w:r>
        <w:t>1. Programmi saadavus</w:t>
      </w:r>
      <w:bookmarkEnd w:id="290"/>
    </w:p>
    <w:tbl>
      <w:tblPr>
        <w:tblStyle w:val="PURTable"/>
        <w:tblW w:w="0" w:type="dxa"/>
        <w:tblLook w:val="04A0" w:firstRow="1" w:lastRow="0" w:firstColumn="1" w:lastColumn="0" w:noHBand="0" w:noVBand="1"/>
      </w:tblPr>
      <w:tblGrid>
        <w:gridCol w:w="4465"/>
        <w:gridCol w:w="805"/>
        <w:gridCol w:w="785"/>
        <w:gridCol w:w="792"/>
        <w:gridCol w:w="704"/>
        <w:gridCol w:w="827"/>
        <w:gridCol w:w="819"/>
        <w:gridCol w:w="796"/>
        <w:gridCol w:w="791"/>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w:instrText>
            </w:r>
            <w:r>
              <w:instrText xml:space="preserve">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w:instrText>
            </w:r>
            <w:r>
              <w:instrText xml:space="preserve">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dashed" w:sz="4" w:space="0" w:color="7F7F7F"/>
              <w:right w:val="none" w:sz="4" w:space="0" w:color="6E6E6E"/>
            </w:tcBorders>
          </w:tcPr>
          <w:p w:rsidR="008F4B00" w:rsidRDefault="00E5380B">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7F7F7F"/>
              <w:left w:val="none" w:sz="4" w:space="0" w:color="6E6E6E"/>
              <w:bottom w:val="dashed" w:sz="4" w:space="0" w:color="7F7F7F"/>
              <w:right w:val="none" w:sz="4" w:space="0" w:color="6E6E6E"/>
            </w:tcBorders>
          </w:tcPr>
          <w:p w:rsidR="008F4B00" w:rsidRDefault="00E5380B">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7F7F7F"/>
              <w:left w:val="none" w:sz="4" w:space="0" w:color="6E6E6E"/>
              <w:bottom w:val="dashed" w:sz="4" w:space="0" w:color="7F7F7F"/>
              <w:right w:val="none" w:sz="4" w:space="0" w:color="6E6E6E"/>
            </w:tcBorders>
          </w:tcPr>
          <w:p w:rsidR="008F4B00" w:rsidRDefault="00E5380B">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w:instrText>
            </w:r>
            <w:r>
              <w:instrText xml:space="preserve">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7F7F7F"/>
              <w:left w:val="none" w:sz="4" w:space="0" w:color="6E6E6E"/>
              <w:bottom w:val="none" w:sz="4" w:space="0" w:color="BFBFBF"/>
              <w:right w:val="none" w:sz="4" w:space="0" w:color="6E6E6E"/>
            </w:tcBorders>
          </w:tcPr>
          <w:p w:rsidR="008F4B00" w:rsidRDefault="00E5380B">
            <w:pPr>
              <w:pStyle w:val="ProductList-TableBody"/>
            </w:pPr>
            <w:r>
              <w:t>Office 365 täiendav failisalvestusruum 1 GB</w:t>
            </w:r>
            <w:r>
              <w:fldChar w:fldCharType="begin"/>
            </w:r>
            <w:r>
              <w:instrText xml:space="preserve"> XE "</w:instrText>
            </w:r>
            <w:r>
              <w:instrText xml:space="preserve">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w:instrText>
            </w:r>
            <w:r>
              <w:instrText xml:space="preserve">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w:instrText>
            </w:r>
            <w:r>
              <w:instrText xml:space="preserve">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F4B00" w:rsidRDefault="00E5380B">
      <w:pPr>
        <w:pStyle w:val="ProductList-Offering1SubSection"/>
        <w:outlineLvl w:val="3"/>
      </w:pPr>
      <w:bookmarkStart w:id="291" w:name="_Sec779"/>
      <w:r>
        <w:t>2. Toote tingimused</w:t>
      </w:r>
      <w:bookmarkEnd w:id="291"/>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"Kvalifitseeruva kasutaja erand: erand, mis kohaldub kasutajatele, kes pääsevad toodetele juurde ainult ühe sellise litsentsi</w:instrText>
            </w:r>
            <w:r>
              <w:instrText xml:space="preserve">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võrguteenus, mille puhul saab Enterprise’iga liitumise, Enterprise Subscriptioniga liitumise, Microsoft Azure’i</w:instrText>
            </w:r>
            <w:r>
              <w:instrText xml:space="preserve">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w:instrText>
            </w:r>
            <w:r>
              <w:instrText xml:space="preserv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2.1 Eeltingimus: täiendavad kasutaja AL-id</w:t>
      </w:r>
    </w:p>
    <w:p w:rsidR="008F4B00" w:rsidRDefault="00E5380B">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8F4B00" w:rsidRDefault="008F4B00">
      <w:pPr>
        <w:pStyle w:val="ProductList-Body"/>
      </w:pPr>
    </w:p>
    <w:p w:rsidR="008F4B00" w:rsidRDefault="00E5380B">
      <w:pPr>
        <w:pStyle w:val="ProductList-ClauseHeading"/>
        <w:outlineLvl w:val="4"/>
      </w:pPr>
      <w:r>
        <w:t xml:space="preserve">2.2 SharePoint Online’i leping 1 koos Yammeriga ja SharePoint Online’i leping 2 koos </w:t>
      </w:r>
      <w:r>
        <w:t>Yammeri võtme lunastamisega</w:t>
      </w:r>
    </w:p>
    <w:p w:rsidR="008F4B00" w:rsidRDefault="00E5380B">
      <w:pPr>
        <w:pStyle w:val="ProductList-Body"/>
      </w:pPr>
      <w:r>
        <w:t>SharePoint Online’i lepingu 1 koos Yammeriga või SharePoint Online’i lepingu 2 koos Yammeriga tellimusi, mis on litsentsitud Openi, Open Value’ või Open Value Subscriptioni lepingutega, saab lunastada 31. oktoobrini 2015, pärast</w:t>
      </w:r>
      <w:r>
        <w:t xml:space="preserve"> mida on lunastamata tellimusi võimalik kasutada neid teenuseid sisaldava tootega.</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292" w:name="_Sec669"/>
      <w:r>
        <w:t>Skype’i ärirakenduse veebiväljaanne</w:t>
      </w:r>
      <w:bookmarkEnd w:id="292"/>
      <w:r>
        <w:fldChar w:fldCharType="begin"/>
      </w:r>
      <w:r>
        <w:instrText xml:space="preserve"> TC "</w:instrText>
      </w:r>
      <w:bookmarkStart w:id="293" w:name="_Toc470725498"/>
      <w:r>
        <w:instrText>Skype’i ä</w:instrText>
      </w:r>
      <w:r>
        <w:instrText>rirakenduse veebiväljaanne</w:instrText>
      </w:r>
      <w:bookmarkEnd w:id="293"/>
      <w:r>
        <w:instrText>" \l 3</w:instrText>
      </w:r>
      <w:r>
        <w:fldChar w:fldCharType="end"/>
      </w:r>
    </w:p>
    <w:p w:rsidR="008F4B00" w:rsidRDefault="00E5380B">
      <w:pPr>
        <w:pStyle w:val="ProductList-Offering1SubSection"/>
        <w:outlineLvl w:val="3"/>
      </w:pPr>
      <w:bookmarkStart w:id="294" w:name="_Sec725"/>
      <w:r>
        <w:t>1. Programmi saadavus</w:t>
      </w:r>
      <w:bookmarkEnd w:id="29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dashed" w:sz="4" w:space="0" w:color="A5A5A5"/>
              <w:right w:val="none" w:sz="4" w:space="0" w:color="6E6E6E"/>
            </w:tcBorders>
          </w:tcPr>
          <w:p w:rsidR="008F4B00" w:rsidRDefault="00E5380B">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A5A5A5"/>
              <w:left w:val="none" w:sz="4" w:space="0" w:color="6E6E6E"/>
              <w:bottom w:val="dashed" w:sz="4" w:space="0" w:color="A5A5A5"/>
              <w:right w:val="none" w:sz="4" w:space="0" w:color="6E6E6E"/>
            </w:tcBorders>
          </w:tcPr>
          <w:p w:rsidR="008F4B00" w:rsidRDefault="00E5380B">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A5A5A5"/>
              <w:left w:val="none" w:sz="4" w:space="0" w:color="6E6E6E"/>
              <w:bottom w:val="dashed" w:sz="4" w:space="0" w:color="A5A5A5"/>
              <w:right w:val="none" w:sz="4" w:space="0" w:color="6E6E6E"/>
            </w:tcBorders>
          </w:tcPr>
          <w:p w:rsidR="008F4B00" w:rsidRDefault="00E5380B">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A5A5A5"/>
              <w:left w:val="none" w:sz="4" w:space="0" w:color="6E6E6E"/>
              <w:bottom w:val="dashed" w:sz="4" w:space="0" w:color="A5A5A5"/>
              <w:right w:val="none" w:sz="4" w:space="0" w:color="6E6E6E"/>
            </w:tcBorders>
          </w:tcPr>
          <w:p w:rsidR="008F4B00" w:rsidRDefault="00E5380B">
            <w:pPr>
              <w:pStyle w:val="ProductList-TableBody"/>
            </w:pPr>
            <w:r>
              <w:t>Skype’i ärirakenduse veebivä</w:t>
            </w:r>
            <w:r>
              <w:t>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A5A5A5"/>
              <w:left w:val="none" w:sz="4" w:space="0" w:color="6E6E6E"/>
              <w:bottom w:val="dashed" w:sz="4" w:space="0" w:color="A5A5A5"/>
              <w:right w:val="none" w:sz="4" w:space="0" w:color="6E6E6E"/>
            </w:tcBorders>
          </w:tcPr>
          <w:p w:rsidR="008F4B00" w:rsidRDefault="00E5380B">
            <w:pPr>
              <w:pStyle w:val="ProductList-TableBody"/>
            </w:pPr>
            <w:r>
              <w:t xml:space="preserve">Skype’i ärirakenduse veebiväljaande PSTN-i konverentsid </w:t>
            </w:r>
            <w:r>
              <w:fldChar w:fldCharType="begin"/>
            </w:r>
            <w:r>
              <w:instrText xml:space="preserve"> XE "</w:instrText>
            </w:r>
            <w:r>
              <w:instrText xml:space="preserve">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A5A5A5"/>
              <w:left w:val="none" w:sz="4" w:space="0" w:color="6E6E6E"/>
              <w:bottom w:val="dashed" w:sz="4" w:space="0" w:color="A5A5A5"/>
              <w:right w:val="none" w:sz="4" w:space="0" w:color="6E6E6E"/>
            </w:tcBorders>
          </w:tcPr>
          <w:p w:rsidR="008F4B00" w:rsidRDefault="00E5380B">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A5A5A5"/>
              <w:left w:val="none" w:sz="4" w:space="0" w:color="6E6E6E"/>
              <w:bottom w:val="none" w:sz="4" w:space="0" w:color="A5A5A5"/>
              <w:right w:val="none" w:sz="4" w:space="0" w:color="6E6E6E"/>
            </w:tcBorders>
          </w:tcPr>
          <w:p w:rsidR="008F4B00" w:rsidRDefault="00E5380B">
            <w:pPr>
              <w:pStyle w:val="ProductList-TableBody"/>
            </w:pPr>
            <w:r>
              <w:t>Skype’i ärirakenduse PSTN-i tarbimine</w:t>
            </w:r>
            <w:r>
              <w:fldChar w:fldCharType="begin"/>
            </w:r>
            <w:r>
              <w:instrText xml:space="preserve"> XE "Skype’i ärirakenduse PSTN-i tarbimine" </w:instrText>
            </w:r>
            <w:r>
              <w:fldChar w:fldCharType="end"/>
            </w:r>
            <w:r>
              <w:t xml:space="preserve"> (kasutaja AL)</w:t>
            </w:r>
          </w:p>
        </w:tc>
        <w:tc>
          <w:tcPr>
            <w:tcW w:w="860" w:type="dxa"/>
            <w:tcBorders>
              <w:top w:val="dashed" w:sz="4" w:space="0" w:color="A5A5A5"/>
              <w:left w:val="none" w:sz="4" w:space="0" w:color="6E6E6E"/>
              <w:bottom w:val="none" w:sz="4" w:space="0" w:color="A5A5A5"/>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r>
    </w:tbl>
    <w:p w:rsidR="008F4B00" w:rsidRDefault="00E5380B">
      <w:pPr>
        <w:pStyle w:val="ProductList-Offering1SubSection"/>
        <w:outlineLvl w:val="3"/>
      </w:pPr>
      <w:bookmarkStart w:id="295" w:name="_Sec780"/>
      <w:r>
        <w:t>2. Toote tingimused</w:t>
      </w:r>
      <w:bookmarkEnd w:id="295"/>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w:instrText>
            </w:r>
            <w:r>
              <w:instrText xml:space="preserve">tud iga-aastase kohustuse vähendamisest." </w:instrText>
            </w:r>
            <w:r>
              <w:fldChar w:fldCharType="separate"/>
            </w:r>
            <w:r>
              <w:rPr>
                <w:color w:val="0563C1"/>
              </w:rPr>
              <w:t>Vähendamiseks sobilik</w:t>
            </w:r>
            <w:r>
              <w:fldChar w:fldCharType="end"/>
            </w:r>
            <w:r>
              <w:t xml:space="preserve">: Kõik (v.a Skype’i ärirakenduse PSTN-i tarbimine)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lastRenderedPageBreak/>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"Koguse suurendamiseks s</w:instrText>
            </w:r>
            <w:r>
              <w:instrText xml:space="preserve">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Skype’i ärirakenduse PSTN-i tarbimine)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2.1 Lync for Mac 2011</w:t>
      </w:r>
    </w:p>
    <w:p w:rsidR="008F4B00" w:rsidRDefault="00E5380B">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w:t>
      </w:r>
      <w:r>
        <w:t>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w:instrText>
      </w:r>
      <w:r>
        <w:instrText xml:space="preserve">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w:instrText>
      </w:r>
      <w:r>
        <w:instrText xml:space="preserve">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w:t>
      </w:r>
      <w:r>
        <w:t>esimesena). Kliendid võivad kasutada Windowsi-põhiste lõppkasutajate jaoks tasuta Skype’i ärirakendus Basic 2015 klientrakendust.</w:t>
      </w:r>
    </w:p>
    <w:p w:rsidR="008F4B00" w:rsidRDefault="008F4B00">
      <w:pPr>
        <w:pStyle w:val="ProductList-Body"/>
      </w:pPr>
    </w:p>
    <w:p w:rsidR="008F4B00" w:rsidRDefault="00E5380B">
      <w:pPr>
        <w:pStyle w:val="ProductList-ClauseHeading"/>
        <w:outlineLvl w:val="4"/>
      </w:pPr>
      <w:r>
        <w:t>2.2 Eeltingimus: täiendavad kasutaja AL-id</w:t>
      </w:r>
    </w:p>
    <w:p w:rsidR="008F4B00" w:rsidRDefault="00E5380B">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8F4B00" w:rsidRDefault="008F4B00">
      <w:pPr>
        <w:pStyle w:val="ProductList-Body"/>
      </w:pPr>
    </w:p>
    <w:p w:rsidR="008F4B00" w:rsidRDefault="00E5380B">
      <w:pPr>
        <w:pStyle w:val="ProductList-ClauseHeading"/>
        <w:outlineLvl w:val="4"/>
      </w:pPr>
      <w:r>
        <w:t>2.3 Skype’i ärirakenduse PSTN-i tarbimine</w:t>
      </w:r>
    </w:p>
    <w:p w:rsidR="008F4B00" w:rsidRDefault="00E5380B">
      <w:pPr>
        <w:pStyle w:val="ProductList-Body"/>
      </w:pPr>
      <w:r>
        <w:t>Skype ärirakenduse PSTN-i tarbimise teenuste jaoks peab algse makse sooritama Office 365 haldusportaali kaudu. Microsoft esitab kliendile või tema edasimüüja</w:t>
      </w:r>
      <w:r>
        <w:t>le iga tehingu eest kohe arve, sealhulgas, kui automaatne täiendamine on lubatud, iga kord, kui jõutakse miinimumsaldoni. Mis tahes vahendeid, mille klient määrab Skype’i ärirakenduse PSTN-i tarbimise teenuste jaoks, võib nende teenuste jaoks kasutada ning</w:t>
      </w:r>
      <w:r>
        <w:t xml:space="preserve"> vahendid, mida ei ole 12 kuu jooksul tehingu kuupäevast alates kasutatud, lähevad kaotsi. </w:t>
      </w:r>
    </w:p>
    <w:p w:rsidR="008F4B00" w:rsidRDefault="008F4B00">
      <w:pPr>
        <w:pStyle w:val="ProductList-Body"/>
      </w:pPr>
    </w:p>
    <w:p w:rsidR="008F4B00" w:rsidRDefault="00E5380B">
      <w:pPr>
        <w:pStyle w:val="ProductList-Body"/>
      </w:pPr>
      <w:r>
        <w:t>Kasutustasud põhinevad teenuste kasutamise ajal kehtivatel Microsofti hindadel. Skype’i ärirakenduse PSTN-i tarbimise teenused on fikseeritud hinnast vabastatud, o</w:t>
      </w:r>
      <w:r>
        <w:t>lenemata hulgilitsentsimise lepingus toodud viidetest fikseeritud hinnale.</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GroupHeading"/>
        <w:outlineLvl w:val="1"/>
      </w:pPr>
      <w:bookmarkStart w:id="296" w:name="_Sec635"/>
      <w:r>
        <w:t>Muud võrguteenused</w:t>
      </w:r>
      <w:bookmarkEnd w:id="296"/>
      <w:r>
        <w:fldChar w:fldCharType="begin"/>
      </w:r>
      <w:r>
        <w:instrText xml:space="preserve"> TC "</w:instrText>
      </w:r>
      <w:bookmarkStart w:id="297" w:name="_Toc470725499"/>
      <w:r>
        <w:instrText>Muud võrguteenused</w:instrText>
      </w:r>
      <w:bookmarkEnd w:id="297"/>
      <w:r>
        <w:instrText>" \l 2</w:instrText>
      </w:r>
      <w:r>
        <w:fldChar w:fldCharType="end"/>
      </w:r>
    </w:p>
    <w:p w:rsidR="008F4B00" w:rsidRDefault="00E5380B">
      <w:pPr>
        <w:pStyle w:val="ProductList-Offering2HeadingNoBorder"/>
        <w:outlineLvl w:val="2"/>
      </w:pPr>
      <w:bookmarkStart w:id="298" w:name="_Sec670"/>
      <w:r>
        <w:t>Bingi k</w:t>
      </w:r>
      <w:r>
        <w:t>aardid</w:t>
      </w:r>
      <w:bookmarkEnd w:id="298"/>
      <w:r>
        <w:fldChar w:fldCharType="begin"/>
      </w:r>
      <w:r>
        <w:instrText xml:space="preserve"> TC "</w:instrText>
      </w:r>
      <w:bookmarkStart w:id="299" w:name="_Toc470725500"/>
      <w:r>
        <w:instrText>Bingi kaardid</w:instrText>
      </w:r>
      <w:bookmarkEnd w:id="299"/>
      <w:r>
        <w:instrText>" \l 3</w:instrText>
      </w:r>
      <w:r>
        <w:fldChar w:fldCharType="end"/>
      </w:r>
    </w:p>
    <w:p w:rsidR="008F4B00" w:rsidRDefault="00E5380B">
      <w:pPr>
        <w:pStyle w:val="ProductList-Offering1SubSection"/>
        <w:outlineLvl w:val="3"/>
      </w:pPr>
      <w:bookmarkStart w:id="300" w:name="_Sec726"/>
      <w:r>
        <w:t>1. Programmi saadavus</w:t>
      </w:r>
      <w:bookmarkEnd w:id="300"/>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w:instrText>
            </w:r>
            <w:r>
              <w:instrText xml:space="preserve">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w:instrText>
            </w:r>
            <w:r>
              <w:instrText xml:space="preserve">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Bing Maps Asset Managementi platvormi kuutellimus</w:t>
            </w:r>
            <w:r>
              <w:fldChar w:fldCharType="begin"/>
            </w:r>
            <w:r>
              <w:instrText xml:space="preserve"> XE "Bing Maps Asset Managementi platvormi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Teenuse Bing Maps Internal Website Usage 100 000 üleviimise kuutellimus</w:t>
            </w:r>
            <w:r>
              <w:fldChar w:fldCharType="begin"/>
            </w:r>
            <w:r>
              <w:instrText xml:space="preserve"> XE "</w:instrText>
            </w:r>
            <w:r>
              <w:instrText xml:space="preserve">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Bing Maps Asset Management Windowsile</w:t>
            </w:r>
            <w:r>
              <w:fldChar w:fldCharType="begin"/>
            </w:r>
            <w:r>
              <w:instrText xml:space="preserve"> XE "Bing Maps Asset Management Windowsile"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rPr>
                <w:color w:val="000000"/>
              </w:rPr>
              <w:t>Teenuse Bing Maps Public Website Usage 100 000 üleviimise kuutellimus</w:t>
            </w:r>
            <w:r>
              <w:fldChar w:fldCharType="begin"/>
            </w:r>
            <w:r>
              <w:instrText xml:space="preserve"> XE "Teenuse Bing Maps Public Website Usage 100 00</w:instrText>
            </w:r>
            <w:r>
              <w:instrText xml:space="preserve">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r w:rsidR="008F4B00">
        <w:tc>
          <w:tcPr>
            <w:tcW w:w="50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3"/>
      </w:pPr>
      <w:bookmarkStart w:id="301" w:name="_Sec781"/>
      <w:r>
        <w:t>2. Toote tingimused</w:t>
      </w:r>
      <w:bookmarkEnd w:id="301"/>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w:t>
            </w:r>
            <w:r>
              <w:rPr>
                <w:color w:val="404040"/>
              </w:rPr>
              <w:t xml:space="preserve">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2.1 Arveldatavad tehingud</w:t>
      </w:r>
    </w:p>
    <w:p w:rsidR="008F4B00" w:rsidRDefault="00E5380B">
      <w:pPr>
        <w:pStyle w:val="ProductList-Body"/>
      </w:pPr>
      <w:r>
        <w:t xml:space="preserve">Iga Bing Maps Public Website Usage’i täiendav AL ja Bing Maps Internal Website Usage’i täiendav AL annab kliendile õiguse teatud arvule arveldatavatele tehingutele, mis on määratud toote nimes. Liitumise või tellimuse aegumiskuupäeval lähevad kõik ostetud </w:t>
      </w:r>
      <w:r>
        <w:t>kasutamata arveldatavad tehingud kaotsi.</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302" w:name="_Sec674"/>
      <w:r>
        <w:t>Ärirakenduse platvorm</w:t>
      </w:r>
      <w:bookmarkEnd w:id="302"/>
      <w:r>
        <w:fldChar w:fldCharType="begin"/>
      </w:r>
      <w:r>
        <w:instrText xml:space="preserve"> TC "</w:instrText>
      </w:r>
      <w:bookmarkStart w:id="303" w:name="_Toc470725501"/>
      <w:r>
        <w:instrText>Ärirakenduse platvorm</w:instrText>
      </w:r>
      <w:bookmarkEnd w:id="303"/>
      <w:r>
        <w:instrText>" \l 3</w:instrText>
      </w:r>
      <w:r>
        <w:fldChar w:fldCharType="end"/>
      </w:r>
    </w:p>
    <w:p w:rsidR="008F4B00" w:rsidRDefault="00E5380B">
      <w:pPr>
        <w:pStyle w:val="ProductList-Offering1SubSection"/>
        <w:outlineLvl w:val="3"/>
      </w:pPr>
      <w:bookmarkStart w:id="304" w:name="_Sec730"/>
      <w:r>
        <w:t>1. Programmi saadavus</w:t>
      </w:r>
      <w:bookmarkEnd w:id="304"/>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dashed" w:sz="4" w:space="0" w:color="B2B2B2"/>
              <w:right w:val="none" w:sz="4" w:space="0" w:color="6E6E6E"/>
            </w:tcBorders>
          </w:tcPr>
          <w:p w:rsidR="008F4B00" w:rsidRDefault="00E5380B">
            <w:pPr>
              <w:pStyle w:val="ProductList-TableBody"/>
            </w:pPr>
            <w:r>
              <w:t>Microsoft Flow pakett 1</w:t>
            </w:r>
            <w:r>
              <w:fldChar w:fldCharType="begin"/>
            </w:r>
            <w:r>
              <w:instrText xml:space="preserve"> XE "Microsoft Flow pakett 1" </w:instrText>
            </w:r>
            <w:r>
              <w:fldChar w:fldCharType="end"/>
            </w:r>
            <w:r>
              <w:t xml:space="preserve"> (kasutaja AL)</w:t>
            </w:r>
          </w:p>
        </w:tc>
        <w:tc>
          <w:tcPr>
            <w:tcW w:w="860" w:type="dxa"/>
            <w:tcBorders>
              <w:top w:val="single" w:sz="6" w:space="0" w:color="FFFFFF"/>
              <w:left w:val="none" w:sz="4" w:space="0" w:color="6E6E6E"/>
              <w:bottom w:val="dashed" w:sz="4" w:space="0" w:color="B2B2B2"/>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2B2B2"/>
              <w:left w:val="none" w:sz="4" w:space="0" w:color="6E6E6E"/>
              <w:bottom w:val="dashed" w:sz="4" w:space="0" w:color="B2B2B2"/>
              <w:right w:val="none" w:sz="4" w:space="0" w:color="6E6E6E"/>
            </w:tcBorders>
          </w:tcPr>
          <w:p w:rsidR="008F4B00" w:rsidRDefault="00E5380B">
            <w:pPr>
              <w:pStyle w:val="ProductList-TableBody"/>
            </w:pPr>
            <w:r>
              <w:t>Microsoft Flow pakett 2</w:t>
            </w:r>
            <w:r>
              <w:fldChar w:fldCharType="begin"/>
            </w:r>
            <w:r>
              <w:instrText xml:space="preserve"> XE "Microsoft Flow pakett 2" </w:instrText>
            </w:r>
            <w:r>
              <w:fldChar w:fldCharType="end"/>
            </w:r>
            <w:r>
              <w:t xml:space="preserve"> (kasutaja AL)</w:t>
            </w:r>
          </w:p>
        </w:tc>
        <w:tc>
          <w:tcPr>
            <w:tcW w:w="860" w:type="dxa"/>
            <w:tcBorders>
              <w:top w:val="dashed" w:sz="4" w:space="0" w:color="B2B2B2"/>
              <w:left w:val="none" w:sz="4" w:space="0" w:color="6E6E6E"/>
              <w:bottom w:val="dashed" w:sz="4" w:space="0" w:color="B2B2B2"/>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2B2B2"/>
              <w:left w:val="none" w:sz="4" w:space="0" w:color="6E6E6E"/>
              <w:bottom w:val="dashed" w:sz="4" w:space="0" w:color="B2B2B2"/>
              <w:right w:val="none" w:sz="4" w:space="0" w:color="6E6E6E"/>
            </w:tcBorders>
          </w:tcPr>
          <w:p w:rsidR="008F4B00" w:rsidRDefault="00E5380B">
            <w:pPr>
              <w:pStyle w:val="ProductList-TableBody"/>
            </w:pPr>
            <w:r>
              <w:t>Microsoft PowerApp pakett 1</w:t>
            </w:r>
            <w:r>
              <w:fldChar w:fldCharType="begin"/>
            </w:r>
            <w:r>
              <w:instrText xml:space="preserve"> XE "Microsoft PowerApp pakett 1" </w:instrText>
            </w:r>
            <w:r>
              <w:fldChar w:fldCharType="end"/>
            </w:r>
            <w:r>
              <w:t xml:space="preserve"> (seadme ja kasutaja AL)</w:t>
            </w:r>
          </w:p>
        </w:tc>
        <w:tc>
          <w:tcPr>
            <w:tcW w:w="860" w:type="dxa"/>
            <w:tcBorders>
              <w:top w:val="dashed" w:sz="4" w:space="0" w:color="B2B2B2"/>
              <w:left w:val="none" w:sz="4" w:space="0" w:color="6E6E6E"/>
              <w:bottom w:val="dashed" w:sz="4" w:space="0" w:color="B2B2B2"/>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2B2B2"/>
              <w:left w:val="none" w:sz="4" w:space="0" w:color="6E6E6E"/>
              <w:bottom w:val="dashed" w:sz="4" w:space="0" w:color="B2B2B2"/>
              <w:right w:val="none" w:sz="4" w:space="0" w:color="6E6E6E"/>
            </w:tcBorders>
          </w:tcPr>
          <w:p w:rsidR="008F4B00" w:rsidRDefault="00E5380B">
            <w:pPr>
              <w:pStyle w:val="ProductList-TableBody"/>
            </w:pPr>
            <w:r>
              <w:t>Microsoft PowerApp pakett 2</w:t>
            </w:r>
            <w:r>
              <w:fldChar w:fldCharType="begin"/>
            </w:r>
            <w:r>
              <w:instrText xml:space="preserve"> XE "Microsoft PowerApp pakett 2" </w:instrText>
            </w:r>
            <w:r>
              <w:fldChar w:fldCharType="end"/>
            </w:r>
            <w:r>
              <w:t xml:space="preserve"> (kasutaja AL)</w:t>
            </w:r>
          </w:p>
        </w:tc>
        <w:tc>
          <w:tcPr>
            <w:tcW w:w="860" w:type="dxa"/>
            <w:tcBorders>
              <w:top w:val="dashed" w:sz="4" w:space="0" w:color="B2B2B2"/>
              <w:left w:val="none" w:sz="4" w:space="0" w:color="6E6E6E"/>
              <w:bottom w:val="dashed" w:sz="4" w:space="0" w:color="B2B2B2"/>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5020" w:type="dxa"/>
            <w:tcBorders>
              <w:top w:val="dashed" w:sz="4" w:space="0" w:color="B2B2B2"/>
              <w:left w:val="none" w:sz="4" w:space="0" w:color="6E6E6E"/>
              <w:bottom w:val="dashed" w:sz="4" w:space="0" w:color="BFBFBF"/>
              <w:right w:val="none" w:sz="4" w:space="0" w:color="6E6E6E"/>
            </w:tcBorders>
          </w:tcPr>
          <w:p w:rsidR="008F4B00" w:rsidRDefault="00E5380B">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w:instrText>
            </w:r>
            <w:r>
              <w:instrText xml:space="preserve">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r>
      <w:tr w:rsidR="008F4B00">
        <w:tc>
          <w:tcPr>
            <w:tcW w:w="50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F4B00" w:rsidRDefault="00E5380B">
      <w:pPr>
        <w:pStyle w:val="ProductList-Offering1SubSection"/>
        <w:outlineLvl w:val="3"/>
      </w:pPr>
      <w:bookmarkStart w:id="305" w:name="_Sec785"/>
      <w:r>
        <w:t>2. Toote tingimused</w:t>
      </w:r>
      <w:bookmarkEnd w:id="305"/>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w:instrText>
            </w:r>
            <w:r>
              <w:instrText xml:space="preserve">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ja PowerApp</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"Kvalifitseeruva kasutaja erand: erand, mis kohaldub kasutajatele, kes pääsevad toodetele juurde ainul</w:instrText>
            </w:r>
            <w:r>
              <w:instrText xml:space="preserve">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võrguteenus, mille puhul saab Enterprise’iga liitumise, Enterprise Subscriptioniga l</w:instrText>
            </w:r>
            <w:r>
              <w:instrText xml:space="preserve">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w:instrText>
            </w:r>
            <w:r>
              <w:instrText xml:space="preserve">semel." </w:instrText>
            </w:r>
            <w:r>
              <w:fldChar w:fldCharType="separate"/>
            </w:r>
            <w:r>
              <w:rPr>
                <w:color w:val="0563C1"/>
              </w:rPr>
              <w:t>Koguse suurendamiseks sobilik</w:t>
            </w:r>
            <w:r>
              <w:fldChar w:fldCharType="end"/>
            </w:r>
            <w:r>
              <w:t>: Flow ja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306" w:name="_Sec630"/>
      <w:r>
        <w:t>Microsoft Intune</w:t>
      </w:r>
      <w:bookmarkEnd w:id="306"/>
      <w:r>
        <w:fldChar w:fldCharType="begin"/>
      </w:r>
      <w:r>
        <w:instrText xml:space="preserve"> TC "</w:instrText>
      </w:r>
      <w:bookmarkStart w:id="307" w:name="_Toc470725502"/>
      <w:r>
        <w:instrText>Microsoft Intune</w:instrText>
      </w:r>
      <w:bookmarkEnd w:id="307"/>
      <w:r>
        <w:instrText>" \l 3</w:instrText>
      </w:r>
      <w:r>
        <w:fldChar w:fldCharType="end"/>
      </w:r>
    </w:p>
    <w:p w:rsidR="008F4B00" w:rsidRDefault="00E5380B">
      <w:pPr>
        <w:pStyle w:val="ProductList-Offering1SubSection"/>
        <w:outlineLvl w:val="3"/>
      </w:pPr>
      <w:bookmarkStart w:id="308" w:name="_Sec714"/>
      <w:r>
        <w:t>1. Programmi saadavus</w:t>
      </w:r>
      <w:bookmarkEnd w:id="308"/>
    </w:p>
    <w:tbl>
      <w:tblPr>
        <w:tblStyle w:val="PURTable"/>
        <w:tblW w:w="0" w:type="dxa"/>
        <w:tblLook w:val="04A0" w:firstRow="1" w:lastRow="0" w:firstColumn="1" w:lastColumn="0" w:noHBand="0" w:noVBand="1"/>
      </w:tblPr>
      <w:tblGrid>
        <w:gridCol w:w="4361"/>
        <w:gridCol w:w="907"/>
        <w:gridCol w:w="786"/>
        <w:gridCol w:w="792"/>
        <w:gridCol w:w="704"/>
        <w:gridCol w:w="827"/>
        <w:gridCol w:w="819"/>
        <w:gridCol w:w="797"/>
        <w:gridCol w:w="791"/>
      </w:tblGrid>
      <w:tr w:rsidR="008F4B00">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F4B00" w:rsidRDefault="00E5380B">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4900" w:type="dxa"/>
            <w:tcBorders>
              <w:top w:val="none" w:sz="4" w:space="0" w:color="BFBFBF"/>
              <w:left w:val="none" w:sz="4" w:space="0" w:color="000000"/>
              <w:bottom w:val="dashed" w:sz="4" w:space="0" w:color="7F7F7F"/>
              <w:right w:val="none" w:sz="4" w:space="0" w:color="000000"/>
            </w:tcBorders>
          </w:tcPr>
          <w:p w:rsidR="008F4B00" w:rsidRDefault="00E5380B">
            <w:pPr>
              <w:pStyle w:val="ProductList-TableBody"/>
            </w:pPr>
            <w:r>
              <w:t>Microsoft Intune</w:t>
            </w:r>
            <w:r>
              <w:fldChar w:fldCharType="begin"/>
            </w:r>
            <w:r>
              <w:instrText xml:space="preserve"> XE "</w:instrText>
            </w:r>
            <w:r>
              <w:instrText xml:space="preserve">Microsoft Intune"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w:instrText>
            </w:r>
            <w:r>
              <w:instrText xml:space="preserve">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900" w:type="dxa"/>
            <w:tcBorders>
              <w:top w:val="dashed" w:sz="4" w:space="0" w:color="7F7F7F"/>
              <w:left w:val="none" w:sz="4" w:space="0" w:color="6E6E6E"/>
              <w:bottom w:val="dashed" w:sz="4" w:space="0" w:color="7F7F7F"/>
              <w:right w:val="none" w:sz="4" w:space="0" w:color="6E6E6E"/>
            </w:tcBorders>
          </w:tcPr>
          <w:p w:rsidR="008F4B00" w:rsidRDefault="00E5380B">
            <w:pPr>
              <w:pStyle w:val="ProductList-TableBody"/>
            </w:pPr>
            <w:r>
              <w:t>Microsoft Intune’i lisalitsents</w:t>
            </w:r>
            <w:r>
              <w:fldChar w:fldCharType="begin"/>
            </w:r>
            <w:r>
              <w:instrText xml:space="preserve"> XE "Microsoft Intune’i lisalitsents</w:instrText>
            </w:r>
            <w:r>
              <w:instrText xml:space="preserve">"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8F4B00">
        <w:tc>
          <w:tcPr>
            <w:tcW w:w="4900" w:type="dxa"/>
            <w:tcBorders>
              <w:top w:val="dashed" w:sz="4" w:space="0" w:color="7F7F7F"/>
              <w:left w:val="none" w:sz="4" w:space="0" w:color="6E6E6E"/>
              <w:bottom w:val="none" w:sz="4" w:space="0" w:color="BFBFBF"/>
              <w:right w:val="none" w:sz="4" w:space="0" w:color="6E6E6E"/>
            </w:tcBorders>
          </w:tcPr>
          <w:p w:rsidR="008F4B00" w:rsidRDefault="00E5380B">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F4B00" w:rsidRDefault="00E5380B">
      <w:pPr>
        <w:pStyle w:val="ProductList-Offering1SubSection"/>
        <w:outlineLvl w:val="3"/>
      </w:pPr>
      <w:bookmarkStart w:id="309" w:name="_Sec769"/>
      <w:r>
        <w:t>2. Toote tingimused</w:t>
      </w:r>
      <w:bookmarkEnd w:id="309"/>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"Pikendatud tähtajaks sobilik: pikendatud tähtajaks sobilikud võrgute</w:instrText>
            </w:r>
            <w:r>
              <w:instrText xml:space="preserve">enused, nagu on kirjeldatud Enterprise’i ja Enterprise Subscriptioni litsentsilepingutes." </w:instrText>
            </w:r>
            <w:r>
              <w:fldChar w:fldCharType="separate"/>
            </w:r>
            <w:r>
              <w:rPr>
                <w:color w:val="0563C1"/>
              </w:rPr>
              <w:t>Pikendatud tähtajaks sobilik</w:t>
            </w:r>
            <w:r>
              <w:fldChar w:fldCharType="end"/>
            </w:r>
            <w:r>
              <w:t>: kõik</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w:instrText>
            </w:r>
            <w:r>
              <w:instrText xml:space="preserve">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"Õpilase kasutuseelis: võimalus õppeasutustel, kes ostavad</w:instrText>
            </w:r>
            <w:r>
              <w:instrText xml:space="preserve">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310" w:name="_Sec672"/>
      <w:r>
        <w:t>Microsoft Learning</w:t>
      </w:r>
      <w:bookmarkEnd w:id="310"/>
      <w:r>
        <w:fldChar w:fldCharType="begin"/>
      </w:r>
      <w:r>
        <w:instrText xml:space="preserve"> TC "</w:instrText>
      </w:r>
      <w:bookmarkStart w:id="311" w:name="_Toc470725503"/>
      <w:r>
        <w:instrText>Microsoft Learning</w:instrText>
      </w:r>
      <w:bookmarkEnd w:id="311"/>
      <w:r>
        <w:instrText>" \l 3</w:instrText>
      </w:r>
      <w:r>
        <w:fldChar w:fldCharType="end"/>
      </w:r>
    </w:p>
    <w:p w:rsidR="008F4B00" w:rsidRDefault="00E5380B">
      <w:pPr>
        <w:pStyle w:val="ProductList-Offering1SubSection"/>
        <w:outlineLvl w:val="3"/>
      </w:pPr>
      <w:bookmarkStart w:id="312" w:name="_Sec728"/>
      <w:r>
        <w:t>1. Programmi saadavus</w:t>
      </w:r>
      <w:bookmarkEnd w:id="312"/>
    </w:p>
    <w:tbl>
      <w:tblPr>
        <w:tblStyle w:val="PURTable"/>
        <w:tblW w:w="0" w:type="dxa"/>
        <w:tblLook w:val="04A0" w:firstRow="1" w:lastRow="0" w:firstColumn="1" w:lastColumn="0" w:noHBand="0" w:noVBand="1"/>
      </w:tblPr>
      <w:tblGrid>
        <w:gridCol w:w="4462"/>
        <w:gridCol w:w="806"/>
        <w:gridCol w:w="787"/>
        <w:gridCol w:w="793"/>
        <w:gridCol w:w="705"/>
        <w:gridCol w:w="827"/>
        <w:gridCol w:w="820"/>
        <w:gridCol w:w="798"/>
        <w:gridCol w:w="786"/>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w:instrText>
            </w:r>
            <w:r>
              <w:instrText xml:space="preserv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dashed" w:sz="4" w:space="0" w:color="BFBFBF"/>
              <w:right w:val="none" w:sz="4" w:space="0" w:color="6E6E6E"/>
            </w:tcBorders>
          </w:tcPr>
          <w:p w:rsidR="008F4B00" w:rsidRDefault="00E5380B">
            <w:pPr>
              <w:pStyle w:val="ProductList-TableBody"/>
            </w:pPr>
            <w:r>
              <w:rPr>
                <w:color w:val="000000"/>
              </w:rPr>
              <w:t xml:space="preserve">Microsoft Learning E-Reference </w:t>
            </w:r>
            <w:r>
              <w:rPr>
                <w:color w:val="000000"/>
              </w:rPr>
              <w:t>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Learning Imagine Academy</w:t>
            </w:r>
            <w:r>
              <w:fldChar w:fldCharType="begin"/>
            </w:r>
            <w:r>
              <w:instrText xml:space="preserve"> XE "</w:instrText>
            </w:r>
            <w:r>
              <w:instrText xml:space="preserve">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Learning MCP 1 eksamikupong</w:t>
            </w:r>
            <w:r>
              <w:fldChar w:fldCharType="begin"/>
            </w:r>
            <w:r>
              <w:instrText xml:space="preserve"> XE "</w:instrText>
            </w:r>
            <w:r>
              <w:instrText xml:space="preserve">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Learning MCP 30 eksamikupong</w:t>
            </w:r>
            <w:r>
              <w:fldChar w:fldCharType="begin"/>
            </w:r>
            <w:r>
              <w:instrText xml:space="preserve"> XE "</w:instrText>
            </w:r>
            <w:r>
              <w:instrText xml:space="preserve">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dashed" w:sz="4" w:space="0" w:color="BFBFBF"/>
              <w:right w:val="none" w:sz="4" w:space="0" w:color="6E6E6E"/>
            </w:tcBorders>
          </w:tcPr>
          <w:p w:rsidR="008F4B00" w:rsidRDefault="00E5380B">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8F4B00" w:rsidRDefault="00E5380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8F4B00">
        <w:tc>
          <w:tcPr>
            <w:tcW w:w="5020" w:type="dxa"/>
            <w:tcBorders>
              <w:top w:val="dashed" w:sz="4" w:space="0" w:color="BFBFBF"/>
              <w:left w:val="none" w:sz="4" w:space="0" w:color="6E6E6E"/>
              <w:bottom w:val="none" w:sz="4" w:space="0" w:color="BFBFBF"/>
              <w:right w:val="none" w:sz="4" w:space="0" w:color="6E6E6E"/>
            </w:tcBorders>
          </w:tcPr>
          <w:p w:rsidR="008F4B00" w:rsidRDefault="00E5380B">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8F4B00" w:rsidRDefault="00E5380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8F4B00" w:rsidRDefault="00E5380B">
      <w:pPr>
        <w:pStyle w:val="ProductList-Offering1SubSection"/>
        <w:outlineLvl w:val="3"/>
      </w:pPr>
      <w:bookmarkStart w:id="313" w:name="_Sec783"/>
      <w:r>
        <w:lastRenderedPageBreak/>
        <w:t>2. Toote tingimused</w:t>
      </w:r>
      <w:bookmarkEnd w:id="313"/>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w:t>
            </w:r>
            <w:r>
              <w:rPr>
                <w:color w:val="0563C1"/>
              </w:rPr>
              <w:t>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w:t>
            </w:r>
            <w:r>
              <w:rPr>
                <w:color w:val="404040"/>
              </w:rPr>
              <w:t>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2.1 Kupongid</w:t>
      </w:r>
    </w:p>
    <w:p w:rsidR="008F4B00" w:rsidRDefault="00E5380B">
      <w:pPr>
        <w:pStyle w:val="ProductList-Body"/>
      </w:pPr>
      <w:r>
        <w:t xml:space="preserve">Kupongid antakse üle ostmisel ja aeguvad 12 kuud pärast ostukuupäeva. </w:t>
      </w:r>
    </w:p>
    <w:p w:rsidR="008F4B00" w:rsidRDefault="008F4B00">
      <w:pPr>
        <w:pStyle w:val="ProductList-Body"/>
      </w:pPr>
    </w:p>
    <w:p w:rsidR="008F4B00" w:rsidRDefault="00E5380B">
      <w:pPr>
        <w:pStyle w:val="ProductList-ClauseHeading"/>
        <w:outlineLvl w:val="4"/>
      </w:pPr>
      <w:r>
        <w:t xml:space="preserve">2.2 Microsoft Office Specialisti (MOS), </w:t>
      </w:r>
      <w:r>
        <w:t>Microsoft Technology Associate’i (MTA) ja Microsoft Certification Educator (MCE) eksamikoha litsents</w:t>
      </w:r>
    </w:p>
    <w:p w:rsidR="008F4B00" w:rsidRDefault="00E5380B">
      <w:pPr>
        <w:pStyle w:val="ProductList-Body"/>
      </w:pPr>
      <w:r>
        <w:t>MOS-i või MTA eksamite esitamiseks asukoha</w:t>
      </w:r>
      <w:r>
        <w:fldChar w:fldCharType="begin"/>
      </w:r>
      <w:r>
        <w:instrText xml:space="preserve"> AutoTextList   \s NoStyle \t "Litsents on õigus toodet alla laadida, installida, sellele juurde pääseda ja seda </w:instrText>
      </w:r>
      <w:r>
        <w:instrText xml:space="preserve">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w:t>
      </w:r>
      <w:r>
        <w:t>misel ostukuupäevast automaatselt. Mis tahes semestri lõpus esitamata olevad eksamid lähevad kaotsi. Akadeemilised kliendid võivad esitada asukohalitsentsi eksameid ainult oma teaduskonna liikmetele ja registreeritud õpilastele.</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314" w:name="_Sec673"/>
      <w:r>
        <w:t>Microsoft Translator</w:t>
      </w:r>
      <w:bookmarkEnd w:id="314"/>
      <w:r>
        <w:fldChar w:fldCharType="begin"/>
      </w:r>
      <w:r>
        <w:instrText xml:space="preserve"> TC "</w:instrText>
      </w:r>
      <w:bookmarkStart w:id="315" w:name="_Toc470725504"/>
      <w:r>
        <w:instrText>Microsoft Translator</w:instrText>
      </w:r>
      <w:bookmarkEnd w:id="315"/>
      <w:r>
        <w:instrText>" \l 3</w:instrText>
      </w:r>
      <w:r>
        <w:fldChar w:fldCharType="end"/>
      </w:r>
    </w:p>
    <w:p w:rsidR="008F4B00" w:rsidRDefault="00E5380B">
      <w:pPr>
        <w:pStyle w:val="ProductList-Offering1SubSection"/>
        <w:outlineLvl w:val="3"/>
      </w:pPr>
      <w:bookmarkStart w:id="316" w:name="_Sec729"/>
      <w:r>
        <w:t>1. Programmi saadavus</w:t>
      </w:r>
      <w:bookmarkEnd w:id="316"/>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none" w:sz="4" w:space="0" w:color="BFBFBF"/>
              <w:right w:val="none" w:sz="4" w:space="0" w:color="6E6E6E"/>
            </w:tcBorders>
          </w:tcPr>
          <w:p w:rsidR="008F4B00" w:rsidRDefault="00E5380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r>
    </w:tbl>
    <w:p w:rsidR="008F4B00" w:rsidRDefault="00E5380B">
      <w:pPr>
        <w:pStyle w:val="ProductList-Offering1SubSection"/>
        <w:outlineLvl w:val="3"/>
      </w:pPr>
      <w:bookmarkStart w:id="317" w:name="_Sec784"/>
      <w:r>
        <w:t>2. Toote tingimused</w:t>
      </w:r>
      <w:bookmarkEnd w:id="317"/>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4B00" w:rsidRDefault="00E5380B">
            <w:pPr>
              <w:pStyle w:val="ProductList-TableBody"/>
            </w:pPr>
            <w:r>
              <w:fldChar w:fldCharType="begin"/>
            </w:r>
            <w:r>
              <w:instrText xml:space="preserve"> AutoTextList   \s NoStyle \t "Vähenda</w:instrText>
            </w:r>
            <w:r>
              <w:instrText>miseks sobilik: võrguteenus, mille puhul saab Enterprise’iga liitumise, Enterprise Subscriptioniga liitumise, Microsoft Azure’iga liitumise või Enrollment for Education Solutionsi klient teavitada litsentside või määratud iga-aastase kohustuse vähendamises</w:instrText>
            </w:r>
            <w:r>
              <w:instrText xml:space="preserve">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2HeadingNoBorder"/>
        <w:outlineLvl w:val="2"/>
      </w:pPr>
      <w:bookmarkStart w:id="318" w:name="_Sec1148"/>
      <w:r>
        <w:t>Minecraft: Education Edition</w:t>
      </w:r>
      <w:bookmarkEnd w:id="318"/>
      <w:r>
        <w:fldChar w:fldCharType="begin"/>
      </w:r>
      <w:r>
        <w:instrText xml:space="preserve"> TC "</w:instrText>
      </w:r>
      <w:bookmarkStart w:id="319" w:name="_Toc470725505"/>
      <w:r>
        <w:instrText>Minecraft: Education Edition</w:instrText>
      </w:r>
      <w:bookmarkEnd w:id="319"/>
      <w:r>
        <w:instrText>" \l 3</w:instrText>
      </w:r>
      <w:r>
        <w:fldChar w:fldCharType="end"/>
      </w:r>
    </w:p>
    <w:p w:rsidR="008F4B00" w:rsidRDefault="00E5380B">
      <w:pPr>
        <w:pStyle w:val="ProductList-Offering1SubSection"/>
        <w:outlineLvl w:val="3"/>
      </w:pPr>
      <w:bookmarkStart w:id="320" w:name="_Sec1149"/>
      <w:r>
        <w:t>1. Programmi saadavus</w:t>
      </w:r>
      <w:bookmarkEnd w:id="320"/>
    </w:p>
    <w:tbl>
      <w:tblPr>
        <w:tblStyle w:val="PURTable"/>
        <w:tblW w:w="0" w:type="dxa"/>
        <w:tblLook w:val="04A0" w:firstRow="1" w:lastRow="0" w:firstColumn="1" w:lastColumn="0" w:noHBand="0" w:noVBand="1"/>
      </w:tblPr>
      <w:tblGrid>
        <w:gridCol w:w="4451"/>
        <w:gridCol w:w="806"/>
        <w:gridCol w:w="777"/>
        <w:gridCol w:w="793"/>
        <w:gridCol w:w="704"/>
        <w:gridCol w:w="827"/>
        <w:gridCol w:w="820"/>
        <w:gridCol w:w="798"/>
        <w:gridCol w:w="808"/>
      </w:tblGrid>
      <w:tr w:rsidR="008F4B00">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"Select ja S</w:instrText>
            </w:r>
            <w:r>
              <w:instrText xml:space="preserve">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"Enterprise Agreement ja Enterprise Subscriptio</w:instrText>
            </w:r>
            <w:r>
              <w:instrText xml:space="preserve">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4B00" w:rsidRDefault="00E538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4B00">
        <w:tc>
          <w:tcPr>
            <w:tcW w:w="5020" w:type="dxa"/>
            <w:tcBorders>
              <w:top w:val="single" w:sz="6" w:space="0" w:color="FFFFFF"/>
              <w:left w:val="none" w:sz="4" w:space="0" w:color="6E6E6E"/>
              <w:bottom w:val="none" w:sz="4" w:space="0" w:color="BFBFBF"/>
              <w:right w:val="none" w:sz="4" w:space="0" w:color="6E6E6E"/>
            </w:tcBorders>
          </w:tcPr>
          <w:p w:rsidR="008F4B00" w:rsidRDefault="00E5380B">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F4B00" w:rsidRDefault="00E5380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4B00" w:rsidRDefault="00E5380B">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8F4B00" w:rsidRDefault="00E5380B">
      <w:pPr>
        <w:pStyle w:val="ProductList-Offering1SubSection"/>
        <w:outlineLvl w:val="3"/>
      </w:pPr>
      <w:bookmarkStart w:id="321" w:name="_Sec1150"/>
      <w:r>
        <w:t>2. Toote tingimused</w:t>
      </w:r>
      <w:bookmarkEnd w:id="321"/>
    </w:p>
    <w:tbl>
      <w:tblPr>
        <w:tblStyle w:val="PURTable"/>
        <w:tblW w:w="0" w:type="dxa"/>
        <w:tblLook w:val="04A0" w:firstRow="1" w:lastRow="0" w:firstColumn="1" w:lastColumn="0" w:noHBand="0" w:noVBand="1"/>
      </w:tblPr>
      <w:tblGrid>
        <w:gridCol w:w="3618"/>
        <w:gridCol w:w="3566"/>
        <w:gridCol w:w="3606"/>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F4B00" w:rsidRDefault="00E5380B">
            <w:pPr>
              <w:pStyle w:val="ProductList-TableBody"/>
            </w:pPr>
            <w:r>
              <w:fldChar w:fldCharType="begin"/>
            </w:r>
            <w:r>
              <w:instrText xml:space="preserve"> AutoTextList   \s NoStyle \t "Tootegrupp: näitab al</w:instrText>
            </w:r>
            <w:r>
              <w:instrText xml:space="preserve">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Pikendatud tähtajaks sobilik: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Eeltingimu</w:t>
            </w:r>
            <w:r>
              <w:rPr>
                <w:color w:val="404040"/>
              </w:rPr>
              <w:t>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Sooduspakkumised: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Vähendamiseks sobilik (SCE): pole kohaldatav</w:t>
            </w:r>
          </w:p>
        </w:tc>
      </w:tr>
      <w:tr w:rsidR="008F4B0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E5380B">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4"/>
      </w:pPr>
      <w:r>
        <w:t>2.1 Õigused õppurite tasuta pakkumisele</w:t>
      </w:r>
    </w:p>
    <w:p w:rsidR="008F4B00" w:rsidRDefault="00E5380B">
      <w:pPr>
        <w:pStyle w:val="ProductList-Body"/>
      </w:pPr>
      <w:r>
        <w:t>Õppeasutused võivad saada oma õpilastele Minecraft: Education Editioni litsentsi tasuta, kui asutus on ostnud Minecraft: Education Editioni litsentsid õppeasutuse pak</w:t>
      </w:r>
      <w:r>
        <w:t>kumise alusel kogu oma teaduskonnale ja personalile. Sel viisil saadud litsentsidega ei saa täita mis tahes tellimusnõudeid.</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8F4B00">
      <w:pPr>
        <w:sectPr w:rsidR="008F4B00">
          <w:headerReference w:type="default" r:id="rId129"/>
          <w:footerReference w:type="default" r:id="rId130"/>
          <w:type w:val="continuous"/>
          <w:pgSz w:w="12240" w:h="15840" w:code="1"/>
          <w:pgMar w:top="1170" w:right="720" w:bottom="720" w:left="720" w:header="432" w:footer="288" w:gutter="0"/>
          <w:cols w:space="360"/>
        </w:sectPr>
      </w:pPr>
    </w:p>
    <w:p w:rsidR="008F4B00" w:rsidRDefault="00E5380B">
      <w:pPr>
        <w:pStyle w:val="ProductList-SectionHeading"/>
        <w:pageBreakBefore/>
        <w:outlineLvl w:val="0"/>
      </w:pPr>
      <w:bookmarkStart w:id="322" w:name="_Sec549"/>
      <w:bookmarkEnd w:id="220"/>
      <w:r>
        <w:lastRenderedPageBreak/>
        <w:t>Sõnastik</w:t>
      </w:r>
      <w:r>
        <w:fldChar w:fldCharType="begin"/>
      </w:r>
      <w:r>
        <w:instrText xml:space="preserve"> TC "</w:instrText>
      </w:r>
      <w:bookmarkStart w:id="323" w:name="_Toc470725506"/>
      <w:r>
        <w:instrText>Sõnastik</w:instrText>
      </w:r>
      <w:bookmarkEnd w:id="323"/>
      <w:r>
        <w:instrText>" \l 1</w:instrText>
      </w:r>
      <w:r>
        <w:fldChar w:fldCharType="end"/>
      </w:r>
    </w:p>
    <w:p w:rsidR="008F4B00" w:rsidRDefault="00E5380B">
      <w:pPr>
        <w:pStyle w:val="ProductList-Offering1Heading"/>
        <w:outlineLvl w:val="1"/>
      </w:pPr>
      <w:bookmarkStart w:id="324" w:name="_Sec550"/>
      <w:r>
        <w:t>Atribuudid</w:t>
      </w:r>
      <w:bookmarkEnd w:id="324"/>
      <w:r>
        <w:fldChar w:fldCharType="begin"/>
      </w:r>
      <w:r>
        <w:instrText xml:space="preserve"> TC "</w:instrText>
      </w:r>
      <w:bookmarkStart w:id="325" w:name="_Toc470725507"/>
      <w:r>
        <w:instrText>Atribuudid</w:instrText>
      </w:r>
      <w:bookmarkEnd w:id="325"/>
      <w:r>
        <w:instrText>" \l 2</w:instrText>
      </w:r>
      <w:r>
        <w:fldChar w:fldCharType="end"/>
      </w:r>
    </w:p>
    <w:p w:rsidR="008F4B00" w:rsidRDefault="00E5380B">
      <w:pPr>
        <w:pStyle w:val="ProductList-BodySpaced"/>
      </w:pPr>
      <w:r>
        <w:t>Atribuudid on märgitud iga tootekirje tabelites ning need näitavad toodetele kehtivaid õigusi või tingimusi.</w:t>
      </w:r>
    </w:p>
    <w:p w:rsidR="008F4B00" w:rsidRDefault="008F4B00">
      <w:pPr>
        <w:pStyle w:val="ProductList-BodySpaced"/>
      </w:pPr>
    </w:p>
    <w:p w:rsidR="008F4B00" w:rsidRDefault="00E5380B">
      <w:pPr>
        <w:pStyle w:val="ProductList-BodySpaced"/>
      </w:pPr>
      <w:r>
        <w:rPr>
          <w:b/>
          <w:color w:val="00188F"/>
        </w:rPr>
        <w:t>Täiendav tarkvara</w:t>
      </w:r>
      <w:r>
        <w:t>: tarkvara, mis on märgitud nende serveritoodete kasutusõigustes, mida kliendil on lubatud kasutada koos serveritarkvaraga mis ta</w:t>
      </w:r>
      <w:r>
        <w:t>hes seadmes.</w:t>
      </w:r>
    </w:p>
    <w:p w:rsidR="008F4B00" w:rsidRDefault="00E5380B">
      <w:pPr>
        <w:pStyle w:val="ProductList-BodySpaced"/>
      </w:pPr>
      <w:r>
        <w:rPr>
          <w:b/>
          <w:color w:val="00188F"/>
        </w:rPr>
        <w:t>Kliendipääsunõue</w:t>
      </w:r>
      <w:r>
        <w:t>: näitab, kas serveritoode nõuab kasutajatele ja seadmetele juurdepääsuks CAL-e või mitte.</w:t>
      </w:r>
    </w:p>
    <w:p w:rsidR="008F4B00" w:rsidRDefault="00E5380B">
      <w:pPr>
        <w:pStyle w:val="ProductList-BodySpaced"/>
      </w:pPr>
      <w:r>
        <w:rPr>
          <w:b/>
          <w:color w:val="00188F"/>
        </w:rPr>
        <w:t>Avariijärgne taaste</w:t>
      </w:r>
      <w:r>
        <w:t>: tarkvarakindlustuse klientidele saadaolevad õigused tarkvara kasutamiseks tingimusliku avariijärgse taaste eesmärgi</w:t>
      </w:r>
      <w:r>
        <w:t xml:space="preserve">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8F4B00" w:rsidRDefault="00E5380B">
      <w:pPr>
        <w:pStyle w:val="ProductList-BodySpaced"/>
      </w:pPr>
      <w:r>
        <w:rPr>
          <w:b/>
          <w:color w:val="00188F"/>
        </w:rPr>
        <w:t>Madalama taseme väljaanded</w:t>
      </w:r>
      <w:r>
        <w:t xml:space="preserve">: lubatud madalama taseme väljaanded, mis vastavad määratud kõrgema taseme </w:t>
      </w:r>
      <w:r>
        <w:t>väljaannetele. Klient võib kasutada lubatud madalama taseme väljaannet litsentsitud kõrgema taseme väljaande asemel, nagu on lubatud üldkehtivates litsentsitingimustes.</w:t>
      </w:r>
    </w:p>
    <w:p w:rsidR="008F4B00" w:rsidRDefault="00E5380B">
      <w:pPr>
        <w:pStyle w:val="ProductList-BodySpaced"/>
      </w:pPr>
      <w:r>
        <w:rPr>
          <w:b/>
          <w:color w:val="00188F"/>
        </w:rPr>
        <w:t>Pikendatud tähtajaks sobilik</w:t>
      </w:r>
      <w:r>
        <w:t>: pikendatud tähtajaks sobilikud võrguteenused, nagu on kir</w:t>
      </w:r>
      <w:r>
        <w:t>jeldatud Enterprise’i ja Enterprise Subscriptioni litsentsilepingutes.</w:t>
      </w:r>
    </w:p>
    <w:p w:rsidR="008F4B00" w:rsidRDefault="00E5380B">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w:instrText>
      </w:r>
      <w:r>
        <w:instrText xml:space="preserve">lle sidusettevõtete töötajad, samuti teie ega teie sidusettevõtete kohapealsed peatöövõtjad." </w:instrText>
      </w:r>
      <w:r>
        <w:fldChar w:fldCharType="separate"/>
      </w:r>
      <w:r>
        <w:rPr>
          <w:color w:val="0563C1"/>
        </w:rPr>
        <w:t>väliskasutajatele</w:t>
      </w:r>
      <w:r>
        <w:fldChar w:fldCharType="end"/>
      </w:r>
      <w:r>
        <w:t>.</w:t>
      </w:r>
    </w:p>
    <w:p w:rsidR="008F4B00" w:rsidRDefault="00E5380B">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w:instrText>
      </w:r>
      <w:r>
        <w:instrText xml:space="preserve">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w:t>
      </w:r>
      <w:r>
        <w:t xml:space="preserve">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w:instrText>
      </w:r>
      <w:r>
        <w:instrText xml:space="preserve">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w:instrText>
      </w:r>
      <w:r>
        <w:instrText xml:space="preserve">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w:t>
      </w:r>
      <w:r>
        <w:t>rv, mis muul juhul oleks passiivsete tõrkesiirdeeksemplaride käitamiseks nõutav, ei ületa vastava tootmiseksemplari käitamiseks vajalike litsentside arvu.</w:t>
      </w:r>
    </w:p>
    <w:p w:rsidR="008F4B00" w:rsidRDefault="00E5380B">
      <w:pPr>
        <w:pStyle w:val="ProductList-BodySpaced"/>
      </w:pPr>
      <w:r>
        <w:rPr>
          <w:b/>
          <w:color w:val="00188F"/>
        </w:rPr>
        <w:t>Riigiasutuse kogukonna pilv (ainult USA-s)</w:t>
      </w:r>
      <w:r>
        <w:t>: võrguteenused, mis on saadaval ainult kvalifitseeruvatele</w:t>
      </w:r>
      <w:r>
        <w:t xml:space="preserve"> Ameerika Ühendriikide föderaalsetele, osariigi, kohaliku või hõimu riigiasutuste üksustele. Riigiasutuse kogukonna pilveteenuste kasutusõigused on samaväärsed standardsete mitme haldajaga teenuste kasutusõigustega, kui pole teisiti märgitud. Kvalifitseeru</w:t>
      </w:r>
      <w:r>
        <w:t>vaid võrguteenuseid pakutakse riigiasutuse kogukonna pilveteenustena ja mitteriigiasutuse kogukonna pilveteenustena. Kliendid võivad kasutada üht või teist, aga mitte mõlemat koos. Riigiasutuse kogukonna pilveteenustena määratud võrguteenuseid ei saa juuru</w:t>
      </w:r>
      <w:r>
        <w:t xml:space="preserve">tada spetsiifiliste mitteriigiasutuse kogukonna pilveteenustega samasse domeeni. </w:t>
      </w:r>
    </w:p>
    <w:p w:rsidR="008F4B00" w:rsidRDefault="00E5380B">
      <w:pPr>
        <w:pStyle w:val="ProductList-BodySpaced"/>
      </w:pPr>
      <w:r>
        <w:rPr>
          <w:b/>
          <w:color w:val="00188F"/>
        </w:rPr>
        <w:t>Kaasatud tehnoloogiad</w:t>
      </w:r>
      <w:r>
        <w:t>: näitab tootes sisalduvaid muid Microsofti komponente. Vt üksikasju üldkehtivate litsentsitingimuste jaotisest Kaasatud tehnoloogiad.</w:t>
      </w:r>
    </w:p>
    <w:p w:rsidR="008F4B00" w:rsidRDefault="00E5380B">
      <w:pPr>
        <w:pStyle w:val="ProductList-BodySpaced"/>
      </w:pPr>
      <w:r>
        <w:rPr>
          <w:b/>
          <w:color w:val="00188F"/>
        </w:rPr>
        <w:t>Litsentsi mobiilsu</w:t>
      </w:r>
      <w:r>
        <w:rPr>
          <w:b/>
          <w:color w:val="00188F"/>
        </w:rPr>
        <w:t>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8F4B00" w:rsidRDefault="00E5380B">
      <w:pPr>
        <w:pStyle w:val="ProductList-BodySpaced"/>
      </w:pPr>
      <w:r>
        <w:rPr>
          <w:b/>
          <w:color w:val="00188F"/>
        </w:rPr>
        <w:t>Litsentsitingimused</w:t>
      </w:r>
      <w:r>
        <w:t>: toote juurutamist ja kasutamist käsitlevad tingimused.</w:t>
      </w:r>
    </w:p>
    <w:p w:rsidR="008F4B00" w:rsidRDefault="00E5380B">
      <w:pPr>
        <w:pStyle w:val="ProductList-BodySpaced"/>
      </w:pPr>
      <w:r>
        <w:rPr>
          <w:b/>
          <w:color w:val="00188F"/>
        </w:rPr>
        <w:t>Migratsiooniõigused</w:t>
      </w:r>
      <w:r>
        <w:t>: kliendil võib olla võimalik täiendada tarkvara või muude toodete varasematelt versioonidelt teatud ti</w:t>
      </w:r>
      <w:r>
        <w:t>ngimuste alusel, mis on avaldatud kas tootekirjes või tootekataloogis. Kliendil võivad olla ka mittestandardsed versioonitaandeõigused sama või muude toodete varasemate versioonide kasutamiseks litsentsitud versiooni asemel.</w:t>
      </w:r>
    </w:p>
    <w:p w:rsidR="008F4B00" w:rsidRDefault="00E5380B">
      <w:pPr>
        <w:pStyle w:val="ProductList-BodySpaced"/>
      </w:pPr>
      <w:r>
        <w:rPr>
          <w:b/>
          <w:color w:val="00188F"/>
        </w:rPr>
        <w:t>Eeltingimus</w:t>
      </w:r>
      <w:r>
        <w:t>: näitab, et toote j</w:t>
      </w:r>
      <w:r>
        <w:t>aoks litsentside ostmiseks peavad olema täidetud teatud lisatingimused.</w:t>
      </w:r>
    </w:p>
    <w:p w:rsidR="008F4B00" w:rsidRDefault="00E5380B">
      <w:pPr>
        <w:pStyle w:val="ProductList-BodySpaced"/>
      </w:pPr>
      <w:r>
        <w:rPr>
          <w:b/>
          <w:color w:val="00188F"/>
        </w:rPr>
        <w:t>Eeltingimus (tarkvarakindlustus)</w:t>
      </w:r>
      <w:r>
        <w:t>:näitab, et toote jaoks tarkvarakindlustuse katte ostmiseks peavad olema täidetud teatud lisatingimused.</w:t>
      </w:r>
    </w:p>
    <w:p w:rsidR="008F4B00" w:rsidRDefault="00E5380B">
      <w:pPr>
        <w:pStyle w:val="ProductList-BodySpaced"/>
      </w:pPr>
      <w:r>
        <w:rPr>
          <w:b/>
          <w:color w:val="00188F"/>
        </w:rPr>
        <w:t>Varasem versioon</w:t>
      </w:r>
      <w:r>
        <w:t>: toote varasemad versioonid ja</w:t>
      </w:r>
      <w:r>
        <w:t xml:space="preserve"> nende saadavuskuupäevad.</w:t>
      </w:r>
    </w:p>
    <w:p w:rsidR="008F4B00" w:rsidRDefault="00E5380B">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8F4B00" w:rsidRDefault="00E5380B">
      <w:pPr>
        <w:pStyle w:val="ProductList-BodySpaced"/>
      </w:pPr>
      <w:r>
        <w:rPr>
          <w:b/>
          <w:color w:val="00188F"/>
        </w:rPr>
        <w:t>Võrguteenuste tellimisprogramm (OSP)</w:t>
      </w:r>
      <w:r>
        <w:t>: toode on saadaval võrguteenuste tellimisprogrammis</w:t>
      </w:r>
      <w:r>
        <w:t>.</w:t>
      </w:r>
    </w:p>
    <w:p w:rsidR="008F4B00" w:rsidRDefault="00E5380B">
      <w:pPr>
        <w:pStyle w:val="ProductList-BodySpaced"/>
      </w:pPr>
      <w:r>
        <w:rPr>
          <w:b/>
          <w:color w:val="00188F"/>
        </w:rPr>
        <w:t>Tootegrupp</w:t>
      </w:r>
      <w:r>
        <w:t>: näitab allahindluste määratlemise jaoks toodete gruppi, kuhu toode kuulub. Olemas on kolm tootegrupi kategooriat: rakendus, server ja süsteem.</w:t>
      </w:r>
    </w:p>
    <w:p w:rsidR="008F4B00" w:rsidRDefault="00E5380B">
      <w:pPr>
        <w:pStyle w:val="ProductList-BodySpaced"/>
      </w:pPr>
      <w:r>
        <w:rPr>
          <w:b/>
          <w:color w:val="00188F"/>
        </w:rPr>
        <w:t>Tootekohased litsentsitingimused</w:t>
      </w:r>
      <w:r>
        <w:t>: näitab, et toote juurutamist ja kasutamist käsitlevad tootekohase</w:t>
      </w:r>
      <w:r>
        <w:t>d tingimused on lisatud kasutusõiguste tabeli alla.</w:t>
      </w:r>
    </w:p>
    <w:p w:rsidR="008F4B00" w:rsidRDefault="00E5380B">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8F4B00" w:rsidRDefault="00E5380B">
      <w:pPr>
        <w:pStyle w:val="ProductList-BodySpaced"/>
      </w:pPr>
      <w:r>
        <w:rPr>
          <w:b/>
          <w:color w:val="00188F"/>
        </w:rPr>
        <w:t>Kvalifitseeruva kasutaja erand</w:t>
      </w:r>
      <w:r>
        <w:t>: erand, mis kohaldub kasut</w:t>
      </w:r>
      <w:r>
        <w:t xml:space="preserve">ajatele, kes pääsevad toodetele juurde ainult ühe sellise litsentsi alusel. Neid kasutajaid ei arvestata kliendi hulgilitsentsilepingus kvalifitseeruva kasutajana, olenemata lepingus olevatest vastupidistest tingimustest. </w:t>
      </w:r>
    </w:p>
    <w:p w:rsidR="008F4B00" w:rsidRDefault="00E5380B">
      <w:pPr>
        <w:pStyle w:val="ProductList-BodySpaced"/>
      </w:pPr>
      <w:r>
        <w:rPr>
          <w:b/>
          <w:color w:val="00188F"/>
        </w:rPr>
        <w:t>Vähendamiseks sobilik</w:t>
      </w:r>
      <w:r>
        <w:t>: võrguteenu</w:t>
      </w:r>
      <w:r>
        <w:t>s, mille puhul saab Enterprise’iga liitumise, Enterprise Subscriptioniga liitumise, Microsoft Azure’iga liitumise või Enrollment for Education Solutionsi klient teavitada litsentside või määratud iga-aastase kohustuse vähendamisest.</w:t>
      </w:r>
    </w:p>
    <w:p w:rsidR="008F4B00" w:rsidRDefault="00E5380B">
      <w:pPr>
        <w:pStyle w:val="ProductList-BodySpaced"/>
      </w:pPr>
      <w:r>
        <w:rPr>
          <w:b/>
          <w:color w:val="00188F"/>
        </w:rPr>
        <w:t>Vähendamiseks sobilik (</w:t>
      </w:r>
      <w:r>
        <w:rPr>
          <w:b/>
          <w:color w:val="00188F"/>
        </w:rPr>
        <w:t>SCE)</w:t>
      </w:r>
      <w:r>
        <w:t>: tooted, mille puhul saab Serveri ja Cloudi liitumise klient teavitada abonemendilitsentside või tulevaste määratud iga-aastase kohustuse vähendamisest pärast 12 järjestikust kuud.</w:t>
      </w:r>
    </w:p>
    <w:p w:rsidR="008F4B00" w:rsidRDefault="00E5380B">
      <w:pPr>
        <w:pStyle w:val="ProductList-BodySpaced"/>
      </w:pPr>
      <w:r>
        <w:rPr>
          <w:b/>
          <w:color w:val="00188F"/>
        </w:rPr>
        <w:t>Rändlusõigused</w:t>
      </w:r>
      <w:r>
        <w:t xml:space="preserve">: tarkvarakindlustuse eelis, mis annab </w:t>
      </w:r>
      <w:r>
        <w:fldChar w:fldCharType="begin"/>
      </w:r>
      <w:r>
        <w:instrText xml:space="preserve"> AutoTextList   \</w:instrText>
      </w:r>
      <w:r>
        <w:instrText xml:space="preserve">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w:instrText>
      </w:r>
      <w:r>
        <w:instrText xml:space="preserve">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w:instrText>
      </w:r>
      <w:r>
        <w:instrText xml:space="preserve">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w:instrText>
      </w:r>
      <w:r>
        <w:instrText xml:space="preserve">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w:t>
      </w:r>
      <w:r>
        <w:t xml:space="preserve">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w:instrText>
      </w:r>
      <w:r>
        <w:instrText xml:space="preserv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w:t>
      </w:r>
      <w:r>
        <w:t xml:space="preserve">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w:t>
      </w:r>
      <w:r>
        <w:t xml:space="preserve">astupidistest sätetest, ei hõlma mõiste kvalifitseeruvad lauaarvutid ja seadmed ühtegi </w:t>
      </w:r>
      <w:r>
        <w:lastRenderedPageBreak/>
        <w:t>kvalifitseeruvat muu osapoole seadet, millest kliendi kasutajad tarkvarale juurde pääsevad ja seda kasutavad, ega ühtegi (muud) ettevõttetoodet, mis kuulub üksnes rändlu</w:t>
      </w:r>
      <w:r>
        <w:t>skasutusõiguste alla.</w:t>
      </w:r>
    </w:p>
    <w:p w:rsidR="008F4B00" w:rsidRDefault="00E5380B">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-id, mis on omandatud serveri ja p</w:t>
      </w:r>
      <w:r>
        <w:t xml:space="preserve">ilvega liitumise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w:instrText>
      </w:r>
      <w:r>
        <w:instrText xml:space="preserve">da, sellele juurde pääseda ja seda kasutada." </w:instrText>
      </w:r>
      <w:r>
        <w:fldChar w:fldCharType="separate"/>
      </w:r>
      <w:r>
        <w:rPr>
          <w:color w:val="0563C1"/>
        </w:rPr>
        <w:t>litsentsidel</w:t>
      </w:r>
      <w:r>
        <w:fldChar w:fldCharType="end"/>
      </w:r>
      <w:r>
        <w:t>.</w:t>
      </w:r>
    </w:p>
    <w:p w:rsidR="008F4B00" w:rsidRDefault="00E5380B">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8F4B00" w:rsidRDefault="00E5380B">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8F4B00" w:rsidRDefault="00E5380B">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w:t>
      </w:r>
      <w:r>
        <w:t>e ja õpilase kasutuseelise jaoks sobilik toode on märgitud tootekirjes. Selliseid õpilaslitsentse ei või arvestada minimaalse tellimuse nõude rahuldamise üle otsustamisel.</w:t>
      </w:r>
    </w:p>
    <w:p w:rsidR="008F4B00" w:rsidRDefault="00E5380B">
      <w:pPr>
        <w:pStyle w:val="ProductList-BodySpaced"/>
      </w:pPr>
      <w:r>
        <w:rPr>
          <w:b/>
          <w:color w:val="00188F"/>
        </w:rPr>
        <w:t>Komplekt</w:t>
      </w:r>
      <w:r>
        <w:t>: toode, mis koosneb komponentidest, mis on samuti eraldi litsentsitud. Komp</w:t>
      </w:r>
      <w:r>
        <w:t xml:space="preserve">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w:t>
      </w:r>
      <w:r>
        <w:t>nte ühes seadmes või ühel kasutajal, millele/kellele see on määratud. Komplekti komponente ei saa eraldada ega kasutada eraldi seadmetes ega eraldi kasutajad.</w:t>
      </w:r>
    </w:p>
    <w:p w:rsidR="008F4B00" w:rsidRDefault="00E5380B">
      <w:pPr>
        <w:pStyle w:val="ProductList-BodySpaced"/>
      </w:pPr>
      <w:r>
        <w:rPr>
          <w:b/>
          <w:color w:val="00188F"/>
        </w:rPr>
        <w:t>Koguse suurendamiseks sobilik</w:t>
      </w:r>
      <w:r>
        <w:t>: võrguteenuse abonemendilitsents, mille Enterprise’i või Enterprise</w:t>
      </w:r>
      <w:r>
        <w:t xml:space="preserve"> Subscriptioni klient saab tellida koguse suurendamise või aastatellimusega kuutellimuse asemel.</w:t>
      </w:r>
    </w:p>
    <w:p w:rsidR="008F4B00" w:rsidRDefault="00E5380B">
      <w:pPr>
        <w:pStyle w:val="ProductList-BodySpaced"/>
      </w:pPr>
      <w:r>
        <w:rPr>
          <w:b/>
          <w:color w:val="00188F"/>
        </w:rPr>
        <w:t>Kehtiv allahindlus</w:t>
      </w:r>
      <w:r>
        <w:t>: kehtiv allahindlus on selline, mis on saadaval Open Value Subscriptioni klientidele, kes tellivad tootelitsentse esimese aasta jooksul lepi</w:t>
      </w:r>
      <w:r>
        <w:t xml:space="preserve">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8F4B00" w:rsidRDefault="008F4B00">
      <w:pPr>
        <w:pStyle w:val="ProductList-BodySpaced"/>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Spaced"/>
      </w:pPr>
    </w:p>
    <w:p w:rsidR="008F4B00" w:rsidRDefault="00E5380B">
      <w:pPr>
        <w:pStyle w:val="ProductList-Offering1Heading"/>
        <w:outlineLvl w:val="1"/>
      </w:pPr>
      <w:bookmarkStart w:id="326" w:name="_Sec551"/>
      <w:r>
        <w:t>Lahtriväärtused</w:t>
      </w:r>
      <w:bookmarkEnd w:id="326"/>
      <w:r>
        <w:fldChar w:fldCharType="begin"/>
      </w:r>
      <w:r>
        <w:instrText xml:space="preserve"> TC "</w:instrText>
      </w:r>
      <w:bookmarkStart w:id="327" w:name="_Toc470725508"/>
      <w:r>
        <w:instrText>Lahtriväärtused</w:instrText>
      </w:r>
      <w:bookmarkEnd w:id="327"/>
      <w:r>
        <w:instrText>" \l 2</w:instrText>
      </w:r>
      <w:r>
        <w:fldChar w:fldCharType="end"/>
      </w:r>
    </w:p>
    <w:p w:rsidR="008F4B00" w:rsidRDefault="00E5380B">
      <w:pPr>
        <w:pStyle w:val="ProductList-BodySpaced"/>
      </w:pPr>
      <w:r>
        <w:t>Lahtriväärtusi kasutatakse programmi saadavustabelis iga tootekirje puhul selleks, et märkida, kuidas toodet igas programmis pakutakse. Hulgili</w:t>
      </w:r>
      <w:r>
        <w:t>tsentsimise programmi lepingutes määratletakse järgmised pakkumiste tüübid.</w:t>
      </w:r>
    </w:p>
    <w:p w:rsidR="008F4B00" w:rsidRDefault="008F4B00">
      <w:pPr>
        <w:pStyle w:val="ProductList-BodySpaced"/>
      </w:pPr>
    </w:p>
    <w:p w:rsidR="008F4B00" w:rsidRDefault="00E5380B">
      <w:pPr>
        <w:pStyle w:val="ProductList-BodySpaced"/>
      </w:pPr>
      <w:r>
        <w:rPr>
          <w:b/>
          <w:color w:val="00188F"/>
        </w:rPr>
        <w:t>A</w:t>
      </w:r>
      <w:r>
        <w:t xml:space="preserve">= </w:t>
      </w:r>
      <w:r>
        <w:rPr>
          <w:color w:val="00188F"/>
        </w:rPr>
        <w:t>lisatoode</w:t>
      </w:r>
      <w:r>
        <w:t xml:space="preserve"> Toodet pakutakse lisatootena.</w:t>
      </w:r>
    </w:p>
    <w:p w:rsidR="008F4B00" w:rsidRDefault="00E5380B">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rsidR="008F4B00" w:rsidRDefault="00E5380B">
      <w:pPr>
        <w:pStyle w:val="ProductList-BodySpaced"/>
      </w:pPr>
      <w:r>
        <w:rPr>
          <w:b/>
          <w:color w:val="00188F"/>
        </w:rPr>
        <w:t>E</w:t>
      </w:r>
      <w:r>
        <w:t xml:space="preserve"> = </w:t>
      </w:r>
      <w:r>
        <w:rPr>
          <w:color w:val="00188F"/>
        </w:rPr>
        <w:t>Enterprise’i toode</w:t>
      </w:r>
      <w:r>
        <w:t xml:space="preserve"> To</w:t>
      </w:r>
      <w:r>
        <w:t>odet pakutakse Enterprise tootena, aga mitte töölaua tootena.</w:t>
      </w:r>
    </w:p>
    <w:p w:rsidR="008F4B00" w:rsidRDefault="00E5380B">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w:t>
      </w:r>
      <w:r>
        <w:t>a Open Value Subscription – Education Solutions osana.</w:t>
      </w:r>
    </w:p>
    <w:p w:rsidR="008F4B00" w:rsidRDefault="00E5380B">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w:t>
      </w:r>
      <w:r>
        <w:t xml:space="preserve"> on vaja vastavat CAL Suite Bridge. </w:t>
      </w:r>
    </w:p>
    <w:p w:rsidR="008F4B00" w:rsidRDefault="00E5380B">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8F4B00" w:rsidRDefault="00E5380B">
      <w:pPr>
        <w:pStyle w:val="ProductList-BodySpaced"/>
      </w:pPr>
      <w:r>
        <w:rPr>
          <w:b/>
          <w:color w:val="00188F"/>
        </w:rPr>
        <w:t>OW</w:t>
      </w:r>
      <w:r>
        <w:t xml:space="preserve"> = </w:t>
      </w:r>
      <w:r>
        <w:rPr>
          <w:color w:val="00188F"/>
        </w:rPr>
        <w:t>organisatsiooniülene</w:t>
      </w:r>
      <w:r>
        <w:t xml:space="preserve"> Saadaval organisatsiooniüleses valikus.</w:t>
      </w:r>
    </w:p>
    <w:p w:rsidR="008F4B00" w:rsidRDefault="00E5380B">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8F4B00" w:rsidRDefault="00E5380B">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w:t>
      </w:r>
      <w:r>
        <w:t>mplektiga Campuse ja Schooli lepingu osana. SD-d arvestatakse kolme üksusena.</w:t>
      </w:r>
    </w:p>
    <w:p w:rsidR="008F4B00" w:rsidRDefault="00E5380B">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8F4B00" w:rsidRDefault="00E5380B">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8F4B00" w:rsidRDefault="00E5380B">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8F4B00" w:rsidRDefault="008F4B00">
      <w:pPr>
        <w:pStyle w:val="ProductList-BodySpaced"/>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Spaced"/>
      </w:pPr>
    </w:p>
    <w:p w:rsidR="008F4B00" w:rsidRDefault="00E5380B">
      <w:pPr>
        <w:pStyle w:val="ProductList-Offering1Heading"/>
        <w:outlineLvl w:val="1"/>
      </w:pPr>
      <w:bookmarkStart w:id="328" w:name="_Sec552"/>
      <w:r>
        <w:t>Veerupäised</w:t>
      </w:r>
      <w:bookmarkEnd w:id="328"/>
      <w:r>
        <w:fldChar w:fldCharType="begin"/>
      </w:r>
      <w:r>
        <w:instrText xml:space="preserve"> TC "</w:instrText>
      </w:r>
      <w:bookmarkStart w:id="329" w:name="_Toc470725509"/>
      <w:r>
        <w:instrText>Veerupäised</w:instrText>
      </w:r>
      <w:bookmarkEnd w:id="329"/>
      <w:r>
        <w:instrText>" \l 2</w:instrText>
      </w:r>
      <w:r>
        <w:fldChar w:fldCharType="end"/>
      </w:r>
    </w:p>
    <w:p w:rsidR="008F4B00" w:rsidRDefault="00E5380B">
      <w:pPr>
        <w:pStyle w:val="ProductList-BodySpaced"/>
      </w:pPr>
      <w:r>
        <w:t>Veerupäised kuvatakse programmi saadavustabelis iga tootekirje puhul ning need korraldavad programmi saadavusteavet prog</w:t>
      </w:r>
      <w:r>
        <w:t>rammi, pakkumise tüübi, punktide ja saadavuse kuupäevade järgi.</w:t>
      </w:r>
    </w:p>
    <w:p w:rsidR="008F4B00" w:rsidRDefault="008F4B00">
      <w:pPr>
        <w:pStyle w:val="ProductList-BodySpaced"/>
      </w:pPr>
    </w:p>
    <w:p w:rsidR="008F4B00" w:rsidRDefault="00E5380B">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w:t>
      </w:r>
      <w:r>
        <w:t>alaadimiseks kättesaadavaks hulgilitsentsimise teeninduskeskusest (VLSC).</w:t>
      </w:r>
    </w:p>
    <w:p w:rsidR="008F4B00" w:rsidRDefault="00E5380B">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8F4B00" w:rsidRDefault="00E5380B">
      <w:pPr>
        <w:pStyle w:val="ProductList-BodySpaced"/>
      </w:pPr>
      <w:r>
        <w:rPr>
          <w:b/>
          <w:color w:val="00188F"/>
        </w:rPr>
        <w:t>EES</w:t>
      </w:r>
      <w:r>
        <w:t xml:space="preserve"> = </w:t>
      </w:r>
      <w:r>
        <w:rPr>
          <w:color w:val="00188F"/>
        </w:rPr>
        <w:t>Enrollment for Ed</w:t>
      </w:r>
      <w:r>
        <w:rPr>
          <w:color w:val="00188F"/>
        </w:rPr>
        <w:t>ucation Solutions</w:t>
      </w:r>
      <w:r>
        <w:t xml:space="preserve"> Hõlmab Campuse ja Schooli lepingu (CASA) alusel programme Enrollment for Education Solutions ja School Enrollment.</w:t>
      </w:r>
    </w:p>
    <w:p w:rsidR="008F4B00" w:rsidRDefault="00E5380B">
      <w:pPr>
        <w:pStyle w:val="ProductList-BodySpaced"/>
      </w:pPr>
      <w:r>
        <w:rPr>
          <w:b/>
          <w:color w:val="00188F"/>
        </w:rPr>
        <w:lastRenderedPageBreak/>
        <w:t>L</w:t>
      </w:r>
      <w:r>
        <w:t xml:space="preserve"> = </w:t>
      </w:r>
      <w:r>
        <w:rPr>
          <w:color w:val="00188F"/>
        </w:rPr>
        <w:t>litsents</w:t>
      </w:r>
      <w:r>
        <w:t xml:space="preserve"> Näidatud tarkvaralitsentsile määratud punktväärtus. Sulgudes toodud punktväärtus on CASA väärtus.</w:t>
      </w:r>
    </w:p>
    <w:p w:rsidR="008F4B00" w:rsidRDefault="00E5380B">
      <w:pPr>
        <w:pStyle w:val="ProductList-BodySpaced"/>
      </w:pPr>
      <w:r>
        <w:rPr>
          <w:b/>
          <w:color w:val="00188F"/>
        </w:rPr>
        <w:t xml:space="preserve">L/SA </w:t>
      </w:r>
      <w:r>
        <w:t xml:space="preserve">= </w:t>
      </w:r>
      <w:r>
        <w:rPr>
          <w:color w:val="00188F"/>
        </w:rPr>
        <w:t>litse</w:t>
      </w:r>
      <w:r>
        <w:rPr>
          <w:color w:val="00188F"/>
        </w:rPr>
        <w:t>nts ja tarkvarakindlustus</w:t>
      </w:r>
      <w:r>
        <w:t xml:space="preserve"> Määratud punktväärtus juhul, kui litsentsi ja tarkvarakindlustust pakutakse ostmiseks samal ajal.</w:t>
      </w:r>
    </w:p>
    <w:p w:rsidR="008F4B00" w:rsidRDefault="00E5380B">
      <w:pPr>
        <w:pStyle w:val="ProductList-BodySpaced"/>
      </w:pPr>
      <w:r>
        <w:rPr>
          <w:b/>
          <w:color w:val="00188F"/>
        </w:rPr>
        <w:t>MPSA</w:t>
      </w:r>
      <w:r>
        <w:t xml:space="preserve"> = </w:t>
      </w:r>
      <w:r>
        <w:rPr>
          <w:color w:val="00188F"/>
        </w:rPr>
        <w:t>Microsofti toodete ja teenuste leping</w:t>
      </w:r>
      <w:r>
        <w:t>.</w:t>
      </w:r>
    </w:p>
    <w:p w:rsidR="008F4B00" w:rsidRDefault="00E5380B">
      <w:pPr>
        <w:pStyle w:val="ProductList-BodySpaced"/>
      </w:pPr>
      <w:r>
        <w:rPr>
          <w:b/>
          <w:color w:val="00188F"/>
        </w:rPr>
        <w:t>OL</w:t>
      </w:r>
      <w:r>
        <w:t xml:space="preserve"> = </w:t>
      </w:r>
      <w:r>
        <w:rPr>
          <w:color w:val="00188F"/>
        </w:rPr>
        <w:t>Open License</w:t>
      </w:r>
      <w:r>
        <w:t xml:space="preserve"> Open License koosneb järgmistest osadest: Open License, Open License</w:t>
      </w:r>
      <w:r>
        <w:t xml:space="preserve"> for Academic, Open License for Government ja Open License for Charity (saadavuse korral).</w:t>
      </w:r>
    </w:p>
    <w:p w:rsidR="008F4B00" w:rsidRDefault="00E5380B">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w:t>
      </w:r>
      <w:r>
        <w:t>nt.</w:t>
      </w:r>
    </w:p>
    <w:p w:rsidR="008F4B00" w:rsidRDefault="00E5380B">
      <w:pPr>
        <w:pStyle w:val="ProductList-BodySpaced"/>
      </w:pPr>
      <w:r>
        <w:rPr>
          <w:b/>
          <w:color w:val="00188F"/>
        </w:rPr>
        <w:t>OVS-ES</w:t>
      </w:r>
      <w:r>
        <w:t xml:space="preserve"> = </w:t>
      </w:r>
      <w:r>
        <w:rPr>
          <w:color w:val="00188F"/>
        </w:rPr>
        <w:t>Open Value Subscription – hariduslahendused</w:t>
      </w:r>
      <w:r>
        <w:t>.</w:t>
      </w:r>
    </w:p>
    <w:p w:rsidR="008F4B00" w:rsidRDefault="00E5380B">
      <w:pPr>
        <w:pStyle w:val="ProductList-BodySpaced"/>
      </w:pPr>
      <w:r>
        <w:rPr>
          <w:b/>
          <w:color w:val="00188F"/>
        </w:rPr>
        <w:t>Punkt</w:t>
      </w:r>
      <w:r>
        <w:t xml:space="preserve"> = tootele määratud väärtus, mida kasutatakse kliendi hulgilitsentsilepingule kehtiva hulgihinna taseme arvutamiseks.</w:t>
      </w:r>
    </w:p>
    <w:p w:rsidR="008F4B00" w:rsidRDefault="00E5380B">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8F4B00" w:rsidRDefault="00E5380B">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8F4B00" w:rsidRDefault="008F4B00">
      <w:pPr>
        <w:pStyle w:val="ProductList-BodySpaced"/>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Spaced"/>
      </w:pPr>
    </w:p>
    <w:p w:rsidR="008F4B00" w:rsidRDefault="00E5380B">
      <w:pPr>
        <w:pStyle w:val="ProductList-Offering1Heading"/>
        <w:outlineLvl w:val="1"/>
      </w:pPr>
      <w:bookmarkStart w:id="330" w:name="_Sec553"/>
      <w:r>
        <w:t>Definitsioonid</w:t>
      </w:r>
      <w:bookmarkEnd w:id="330"/>
      <w:r>
        <w:fldChar w:fldCharType="begin"/>
      </w:r>
      <w:r>
        <w:instrText xml:space="preserve"> TC "</w:instrText>
      </w:r>
      <w:bookmarkStart w:id="331" w:name="_Toc470725510"/>
      <w:r>
        <w:instrText>Definitsioonid</w:instrText>
      </w:r>
      <w:bookmarkEnd w:id="331"/>
      <w:r>
        <w:instrText>" \l 2</w:instrText>
      </w:r>
      <w:r>
        <w:fldChar w:fldCharType="end"/>
      </w:r>
    </w:p>
    <w:p w:rsidR="008F4B00" w:rsidRDefault="00E5380B">
      <w:pPr>
        <w:pStyle w:val="ProductList-BodySpaced"/>
      </w:pPr>
      <w:r>
        <w:rPr>
          <w:b/>
          <w:color w:val="00188F"/>
        </w:rPr>
        <w:t>Õppeprogramm</w:t>
      </w:r>
      <w:r>
        <w:t xml:space="preserve"> on MPSA akadeemiline ostukonto, Academic Selecti litsents, Select Plus for Academic, Campuse ja Schooli lepi</w:t>
      </w:r>
      <w:r>
        <w:t>ng ja Open Value Subscription – Education Solutions.</w:t>
      </w:r>
    </w:p>
    <w:p w:rsidR="008F4B00" w:rsidRDefault="00E5380B">
      <w:pPr>
        <w:pStyle w:val="ProductList-BodySpaced"/>
      </w:pPr>
      <w:r>
        <w:rPr>
          <w:b/>
          <w:color w:val="00188F"/>
        </w:rPr>
        <w:t xml:space="preserve">Täiendav litsents </w:t>
      </w:r>
      <w:r>
        <w:t>on litsents, mis ostetakse lisaks varem hangitud kvalifitseeruvale litsentsile (või kvalifitseeruvate litsentside komplektile) (ja seostatakse sellega) ning määratakse ühele kvalifitsee</w:t>
      </w:r>
      <w:r>
        <w:t xml:space="preserve">ruvale kasutajale (nagu on määratletud kliendi liitumises). Iga täiendava kasutaja AL-i puhul, mida OST-s eraldi ei nimetata, kehtivad sama teenuse täielikule kasutaja AL-ile kohalduvad litsentsitingimused. </w:t>
      </w:r>
    </w:p>
    <w:p w:rsidR="008F4B00" w:rsidRDefault="00E5380B">
      <w:pPr>
        <w:pStyle w:val="ProductList-BodySpaced"/>
      </w:pPr>
      <w:r>
        <w:rPr>
          <w:b/>
          <w:color w:val="00188F"/>
        </w:rPr>
        <w:t>Täiendav CAL</w:t>
      </w:r>
      <w:r>
        <w:t xml:space="preserve"> on </w:t>
      </w:r>
      <w:r>
        <w:fldChar w:fldCharType="begin"/>
      </w:r>
      <w:r>
        <w:instrText xml:space="preserve"> AutoTextList   \s NoStyle \t "C</w:instrText>
      </w:r>
      <w:r>
        <w:instrText xml:space="preserve">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w:instrText>
      </w:r>
      <w:r>
        <w:instrText xml:space="preserve">initsiooni sõnastikust)" </w:instrText>
      </w:r>
      <w:r>
        <w:fldChar w:fldCharType="separate"/>
      </w:r>
      <w:r>
        <w:rPr>
          <w:color w:val="0563C1"/>
        </w:rPr>
        <w:t>CAL-iga</w:t>
      </w:r>
      <w:r>
        <w:fldChar w:fldCharType="end"/>
      </w:r>
      <w:r>
        <w:t>.</w:t>
      </w:r>
    </w:p>
    <w:p w:rsidR="008F4B00" w:rsidRDefault="00E5380B">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w:instrText>
      </w:r>
      <w:r>
        <w:instrText xml:space="preserve">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w:instrText>
      </w:r>
      <w:r>
        <w:instrText xml:space="preserve">ab juurdepääsu serveritarkvara vastavale versioonile või serveritarkvara varasematele versioonidele." </w:instrText>
      </w:r>
      <w:r>
        <w:fldChar w:fldCharType="separate"/>
      </w:r>
      <w:r>
        <w:rPr>
          <w:color w:val="0563C1"/>
        </w:rPr>
        <w:t>välisliidese litsentsiga</w:t>
      </w:r>
      <w:r>
        <w:fldChar w:fldCharType="end"/>
      </w:r>
      <w:r>
        <w:t>.</w:t>
      </w:r>
    </w:p>
    <w:p w:rsidR="008F4B00" w:rsidRDefault="00E5380B">
      <w:pPr>
        <w:pStyle w:val="ProductList-BodySpaced"/>
      </w:pPr>
      <w:r>
        <w:rPr>
          <w:b/>
          <w:color w:val="00188F"/>
        </w:rPr>
        <w:t>CAL</w:t>
      </w:r>
      <w:r>
        <w:t xml:space="preserve"> on kliendilitsents, mille võib määrata kas kasutaja või seade. Kasutaja CAL võimaldab juurdepääsu serveritarkvara vastava</w:t>
      </w:r>
      <w:r>
        <w:t xml:space="preserve">le versioonile või serveritarkvara varasematele versioonidele mis tahes seadmest ühele kasutajale. Seadme CAL võimaldab juurdepääsu serveritarkvara vastavatele versioonidele või serveritarkvara varasematele versioonidele ühest seadmest mitmele kasutajale. </w:t>
      </w:r>
      <w:r>
        <w:t>CAL-id võimaldavad juurdepääsu ainult kliendi litsentsitud serverites töötavale serveritarkvarale.</w:t>
      </w:r>
    </w:p>
    <w:p w:rsidR="008F4B00" w:rsidRDefault="00E5380B">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w:instrText>
      </w:r>
      <w:r>
        <w:instrText xml:space="preserve">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w:instrText>
      </w:r>
      <w:r>
        <w:instrText xml:space="preserve">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w:t>
      </w:r>
      <w:r>
        <w:t xml:space="preserve">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w:t>
      </w:r>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8F4B00" w:rsidRDefault="00E5380B">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w:instrText>
      </w:r>
      <w:r>
        <w:instrText xml:space="preserve">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8F4B00" w:rsidRDefault="00E5380B">
      <w:pPr>
        <w:pStyle w:val="ProductList-BodySpaced"/>
      </w:pPr>
      <w:r>
        <w:rPr>
          <w:b/>
          <w:color w:val="00188F"/>
        </w:rPr>
        <w:t>Klastrisse ühendatud HPC-rakendus</w:t>
      </w:r>
      <w:r>
        <w:t xml:space="preserve"> on suure jõudlusega andmetöötlusrakendus, mis lahendab paralleelselt kee</w:t>
      </w:r>
      <w:r>
        <w:t>rukaid arvutusülesandeid või üht omavahel tihedalt seotud arvutusülesannete kogumit. Klastrisse ühendatud HPC-rakendused jaotavad keeruka arvutusülesande tööde ja ülesannete komplektiks, mida koordineerib näiteks Microsoft HPC Packi või sarnase HPC vahetar</w:t>
      </w:r>
      <w:r>
        <w:t>kvara pakutav tööplaanija, mis levitab need paralleelselt ühte või enamasse HPC-klastris töötavasse arvutisse.</w:t>
      </w:r>
    </w:p>
    <w:p w:rsidR="008F4B00" w:rsidRDefault="00E5380B">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w:instrText>
      </w:r>
      <w:r>
        <w:instrText xml:space="preserve">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w:instrText>
      </w:r>
      <w:r>
        <w:instrText xml:space="preserve">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8F4B00" w:rsidRDefault="00E5380B">
      <w:pPr>
        <w:pStyle w:val="ProductList-BodySpaced"/>
      </w:pPr>
      <w:r>
        <w:rPr>
          <w:b/>
          <w:color w:val="00188F"/>
        </w:rPr>
        <w:t>Tuumategur</w:t>
      </w:r>
      <w:r>
        <w:t xml:space="preserve"> on teatud </w:t>
      </w:r>
      <w:r>
        <w:fldChar w:fldCharType="begin"/>
      </w:r>
      <w:r>
        <w:instrText xml:space="preserve"> AutoTextList   \s NoStyle \t "Füüsiline protsessor on füüsilises ri</w:instrText>
      </w:r>
      <w:r>
        <w:instrText xml:space="preserve">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w:instrText>
      </w:r>
      <w:r>
        <w:instrText xml:space="preserve">se protsessori tuum." </w:instrText>
      </w:r>
      <w:r>
        <w:fldChar w:fldCharType="separate"/>
      </w:r>
      <w:r>
        <w:rPr>
          <w:color w:val="0563C1"/>
        </w:rPr>
        <w:t>füüsiliste tuumade</w:t>
      </w:r>
      <w:r>
        <w:fldChar w:fldCharType="end"/>
      </w:r>
      <w:r>
        <w:t xml:space="preserve"> litsentsimiseks vajalike litsentside arvu määramiseks.</w:t>
      </w:r>
    </w:p>
    <w:p w:rsidR="008F4B00" w:rsidRDefault="00E5380B">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w:instrText>
      </w:r>
      <w:r>
        <w:instrText xml:space="preserve">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w:instrText>
      </w:r>
      <w:r>
        <w:instrText xml:space="preserve">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8F4B00" w:rsidRDefault="00E5380B">
      <w:pPr>
        <w:pStyle w:val="ProductList-BodySpaced"/>
      </w:pPr>
      <w:r>
        <w:rPr>
          <w:b/>
          <w:color w:val="00188F"/>
        </w:rPr>
        <w:t>Välisliideselitsents</w:t>
      </w:r>
      <w:r>
        <w:t xml:space="preserve"> on kliendile kasutamiseks mõeldud </w:t>
      </w:r>
      <w:r>
        <w:fldChar w:fldCharType="begin"/>
      </w:r>
      <w:r>
        <w:instrText xml:space="preserve"> AutoTextList   \s NoStyle \t "Server </w:instrText>
      </w:r>
      <w:r>
        <w:instrText xml:space="preserve">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w:instrText>
      </w:r>
      <w:r>
        <w:instrText xml:space="preserv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8F4B00" w:rsidRDefault="00E5380B">
      <w:pPr>
        <w:pStyle w:val="ProductList-BodySpaced"/>
      </w:pPr>
      <w:r>
        <w:rPr>
          <w:b/>
          <w:color w:val="00188F"/>
        </w:rPr>
        <w:t>Väliskasutajad</w:t>
      </w:r>
      <w:r>
        <w:t xml:space="preserve"> on kasutajad, kes pole ei kliendi ega selle sidusettevõtete töötajad, samuti teie ega teie</w:t>
      </w:r>
      <w:r>
        <w:t xml:space="preserve"> sidusettevõtete kohapealsed peatöövõtjad.</w:t>
      </w:r>
    </w:p>
    <w:p w:rsidR="008F4B00" w:rsidRDefault="00E5380B">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w:instrText>
      </w:r>
      <w:r>
        <w:instrText xml:space="preserve">is asuv protsessor." </w:instrText>
      </w:r>
      <w:r>
        <w:fldChar w:fldCharType="separate"/>
      </w:r>
      <w:r>
        <w:rPr>
          <w:color w:val="0563C1"/>
        </w:rPr>
        <w:t>füüsilises protsessoris</w:t>
      </w:r>
      <w:r>
        <w:fldChar w:fldCharType="end"/>
      </w:r>
      <w:r>
        <w:t>.</w:t>
      </w:r>
    </w:p>
    <w:p w:rsidR="008F4B00" w:rsidRDefault="00E5380B">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w:instrText>
      </w:r>
      <w:r>
        <w:instrText xml:space="preserve">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w:instrText>
      </w:r>
      <w:r>
        <w:instrText xml:space="preserve">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w:instrText>
      </w:r>
      <w:r>
        <w:instrText xml:space="preserve">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8F4B00" w:rsidRDefault="00E5380B">
      <w:pPr>
        <w:pStyle w:val="ProductList-BodySpaced"/>
      </w:pPr>
      <w:r>
        <w:rPr>
          <w:b/>
          <w:color w:val="00188F"/>
        </w:rPr>
        <w:t xml:space="preserve">Hyper-V ümbris </w:t>
      </w:r>
      <w:r>
        <w:t xml:space="preserve">on Windows Serveri funktsioon, mis kasutab virtuaalset operatsioonisüsteemikeskkonda. Iga Hyper-V ümbrist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w:t>
      </w:r>
      <w:r>
        <w:rPr>
          <w:color w:val="0563C1"/>
        </w:rPr>
        <w:t>eks OSE-ks</w:t>
      </w:r>
      <w:r>
        <w:fldChar w:fldCharType="end"/>
      </w:r>
      <w:r>
        <w:t>.</w:t>
      </w:r>
    </w:p>
    <w:p w:rsidR="008F4B00" w:rsidRDefault="00E5380B">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w:instrText>
      </w:r>
      <w:r>
        <w:instrText xml:space="preserve">duuri käivitamisega või olemasoleva eksemplari dubleerimisega." </w:instrText>
      </w:r>
      <w:r>
        <w:fldChar w:fldCharType="separate"/>
      </w:r>
      <w:r>
        <w:rPr>
          <w:color w:val="0563C1"/>
        </w:rPr>
        <w:t>eksemplari</w:t>
      </w:r>
      <w:r>
        <w:fldChar w:fldCharType="end"/>
      </w:r>
      <w:r>
        <w:t xml:space="preserve"> dubleerimisega.</w:t>
      </w:r>
    </w:p>
    <w:p w:rsidR="008F4B00" w:rsidRDefault="00E5380B">
      <w:pPr>
        <w:pStyle w:val="ProductList-BodySpaced"/>
      </w:pPr>
      <w:r>
        <w:rPr>
          <w:b/>
          <w:color w:val="00188F"/>
        </w:rPr>
        <w:t xml:space="preserve">Litsents </w:t>
      </w:r>
      <w:r>
        <w:t>on õigus toodet alla laadida, installida, sellele juurde pääseda ja seda kasutada.</w:t>
      </w:r>
    </w:p>
    <w:p w:rsidR="008F4B00" w:rsidRDefault="00E5380B">
      <w:pPr>
        <w:pStyle w:val="ProductList-BodySpaced"/>
      </w:pPr>
      <w:r>
        <w:rPr>
          <w:b/>
          <w:color w:val="00188F"/>
        </w:rPr>
        <w:t>Litsentsitud seade</w:t>
      </w:r>
      <w:r>
        <w:t xml:space="preserve"> on üks füüsiline riistvarasüsteem, millele on määra</w:t>
      </w:r>
      <w:r>
        <w:t>tud litsents. Selle definitsiooni järgi loetakse riistvarasektsiooni või plaati eraldi seadmeks.</w:t>
      </w:r>
    </w:p>
    <w:p w:rsidR="008F4B00" w:rsidRDefault="00E5380B">
      <w:pPr>
        <w:pStyle w:val="ProductList-BodySpaced"/>
      </w:pPr>
      <w:r>
        <w:rPr>
          <w:b/>
          <w:color w:val="00188F"/>
        </w:rPr>
        <w:t xml:space="preserve">Programmi Litsentsi mobiilsus tarkvarakindlustuse kaudu kvalifitseeruv partner </w:t>
      </w:r>
      <w:r>
        <w:t xml:space="preserve">on loendis </w:t>
      </w:r>
      <w:hyperlink r:id="rId131">
        <w:r>
          <w:rPr>
            <w:color w:val="00467F"/>
            <w:u w:val="single"/>
          </w:rPr>
          <w:t>http://www.microsoft.com/licensing/software-assurance/license-mobility.aspx</w:t>
        </w:r>
      </w:hyperlink>
      <w:r>
        <w:t xml:space="preserve"> nimetatud juriidiline isik, kelle Microsoft on volitanud majutama ühisserverites klient</w:t>
      </w:r>
      <w:r>
        <w:t xml:space="preserve">ide tarkvara. </w:t>
      </w:r>
    </w:p>
    <w:p w:rsidR="008F4B00" w:rsidRDefault="00E5380B">
      <w:pPr>
        <w:pStyle w:val="ProductList-BodySpaced"/>
      </w:pPr>
      <w:r>
        <w:rPr>
          <w:b/>
          <w:color w:val="00188F"/>
        </w:rPr>
        <w:lastRenderedPageBreak/>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w:instrText>
      </w:r>
      <w:r>
        <w:instrText xml:space="preserve">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8F4B00" w:rsidRDefault="00E5380B">
      <w:pPr>
        <w:pStyle w:val="ProductList-BodySpaced"/>
      </w:pPr>
      <w:r>
        <w:rPr>
          <w:b/>
          <w:color w:val="00188F"/>
        </w:rPr>
        <w:t>Litsentsitud kasutaja</w:t>
      </w:r>
      <w:r>
        <w:t xml:space="preserve"> on üks isik, kellele on määratud </w:t>
      </w:r>
      <w:r>
        <w:fldChar w:fldCharType="begin"/>
      </w:r>
      <w:r>
        <w:instrText xml:space="preserve"> AutoTextList   \s NoStyle \</w:instrText>
      </w:r>
      <w:r>
        <w:instrText xml:space="preserve">t "Litsents on õigus toodet alla laadida, installida, sellele juurde pääseda ja seda kasutada." </w:instrText>
      </w:r>
      <w:r>
        <w:fldChar w:fldCharType="separate"/>
      </w:r>
      <w:r>
        <w:rPr>
          <w:color w:val="0563C1"/>
        </w:rPr>
        <w:t>litsents</w:t>
      </w:r>
      <w:r>
        <w:fldChar w:fldCharType="end"/>
      </w:r>
      <w:r>
        <w:t>.</w:t>
      </w:r>
    </w:p>
    <w:p w:rsidR="008F4B00" w:rsidRDefault="00E5380B">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w:instrText>
      </w:r>
      <w:r>
        <w:instrText xml:space="preserve">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w:t>
      </w:r>
      <w:r>
        <w:t xml:space="preserve">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w:instrText>
      </w:r>
      <w:r>
        <w:instrText xml:space="preserv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w:instrText>
      </w:r>
      <w:r>
        <w:instrText xml:space="preserve">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w:t>
      </w:r>
      <w:r>
        <w:t xml:space="preserve">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w:instrText>
      </w:r>
      <w:r>
        <w:instrText xml:space="preserve">emuleeritud) operatsioonisüsteemi eksemplarist (vt tervikdefinitsiooni sõnastikust)" </w:instrText>
      </w:r>
      <w:r>
        <w:fldChar w:fldCharType="separate"/>
      </w:r>
      <w:r>
        <w:rPr>
          <w:color w:val="0563C1"/>
        </w:rPr>
        <w:t>OSE</w:t>
      </w:r>
      <w:r>
        <w:fldChar w:fldCharType="end"/>
      </w:r>
      <w:r>
        <w:t xml:space="preserve"> haldamist ühel seadmel.</w:t>
      </w:r>
    </w:p>
    <w:p w:rsidR="008F4B00" w:rsidRDefault="00E5380B">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w:instrText>
      </w:r>
      <w:r>
        <w:instrText xml:space="preserve">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w:instrText>
      </w:r>
      <w:r>
        <w:instrText xml:space="preserve">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w:instrText>
      </w:r>
      <w:r>
        <w:instrText xml:space="preserve">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8F4B00" w:rsidRDefault="00E5380B">
      <w:pPr>
        <w:pStyle w:val="ProductList-BodySpaced"/>
      </w:pPr>
      <w:r>
        <w:rPr>
          <w:b/>
          <w:color w:val="00188F"/>
        </w:rPr>
        <w:t xml:space="preserve">OSE haldus </w:t>
      </w:r>
      <w:r>
        <w:t xml:space="preserve">on </w:t>
      </w:r>
      <w:r>
        <w:fldChar w:fldCharType="begin"/>
      </w:r>
      <w:r>
        <w:instrText xml:space="preserve"> AutoTextList   \s NoStyl</w:instrText>
      </w:r>
      <w:r>
        <w:instrText xml:space="preserve">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-ga otseselt või kaudselt seotud riistvara v</w:t>
      </w:r>
      <w:r>
        <w:t xml:space="preserve">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w:instrText>
      </w:r>
      <w:r>
        <w:instrText xml:space="preserv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8F4B00" w:rsidRDefault="00E5380B">
      <w:pPr>
        <w:pStyle w:val="ProductList-BodySpaced"/>
      </w:pPr>
      <w:r>
        <w:rPr>
          <w:b/>
          <w:color w:val="00188F"/>
        </w:rPr>
        <w:t>Operatsioonisüsteemikeskkond (OSE)</w:t>
      </w:r>
      <w:r>
        <w:t xml:space="preserve"> on operatsioonisüsteemi eksemplar või selle osa või virtuaalse (või muul viisil emuleeritud)</w:t>
      </w:r>
      <w:r>
        <w:t xml:space="preserve"> operatsioonisüsteemi eksemplar või selle osa, mis võimaldab eraldi arvutiidentiteeti (esmase arvuti nimi või muu sarnane kordumatu tunnus) või eraldi haldusõigusi, ja rakenduste eksemplarid (olemasolul), mis on konfigureeritud ülal nimetatud operatsioonis</w:t>
      </w:r>
      <w:r>
        <w:t xml:space="preserve">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w:instrText>
      </w:r>
      <w:r>
        <w:instrText xml:space="preserve">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w:instrText>
      </w:r>
      <w:r>
        <w:instrText xml:space="preserve">d otse virtuaalses riistvarasüsteemis käitamiseks" </w:instrText>
      </w:r>
      <w:r>
        <w:fldChar w:fldCharType="separate"/>
      </w:r>
      <w:r>
        <w:rPr>
          <w:color w:val="0563C1"/>
        </w:rPr>
        <w:t>virtuaalset OSE-d</w:t>
      </w:r>
      <w:r>
        <w:fldChar w:fldCharType="end"/>
      </w:r>
      <w:r>
        <w:t>.</w:t>
      </w:r>
    </w:p>
    <w:p w:rsidR="008F4B00" w:rsidRDefault="00E5380B">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8F4B00" w:rsidRDefault="00E5380B">
      <w:pPr>
        <w:pStyle w:val="ProductList-BodySpaced"/>
      </w:pPr>
      <w:r>
        <w:rPr>
          <w:b/>
          <w:color w:val="00188F"/>
        </w:rPr>
        <w:t>Füüsiline OSE</w:t>
      </w:r>
      <w:r>
        <w:t xml:space="preserve"> on </w:t>
      </w:r>
      <w:r>
        <w:fldChar w:fldCharType="begin"/>
      </w:r>
      <w:r>
        <w:instrText xml:space="preserve"> AutoTextList </w:instrText>
      </w:r>
      <w:r>
        <w:instrText xml:space="preserve">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füü</w:t>
      </w:r>
      <w:r>
        <w:t xml:space="preserve">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w:instrText>
      </w:r>
      <w:r>
        <w:instrText xml:space="preserve">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w:t>
      </w:r>
      <w:r>
        <w:rPr>
          <w:color w:val="0563C1"/>
        </w:rPr>
        <w:t>üsilise OSE</w:t>
      </w:r>
      <w:r>
        <w:fldChar w:fldCharType="end"/>
      </w:r>
      <w:r>
        <w:t xml:space="preserve"> osana.</w:t>
      </w:r>
    </w:p>
    <w:p w:rsidR="008F4B00" w:rsidRDefault="00E5380B">
      <w:pPr>
        <w:pStyle w:val="ProductList-BodySpaced"/>
      </w:pPr>
      <w:r>
        <w:rPr>
          <w:b/>
          <w:color w:val="00188F"/>
        </w:rPr>
        <w:t xml:space="preserve">Füüsiline protsessor </w:t>
      </w:r>
      <w:r>
        <w:t>on füüsilises riistvarasüsteemis asuv protsessor.</w:t>
      </w:r>
    </w:p>
    <w:p w:rsidR="008F4B00" w:rsidRDefault="00E5380B">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w:t>
      </w:r>
      <w:r>
        <w:t>i jooksul rohkem kui 50% ajast.</w:t>
      </w:r>
    </w:p>
    <w:p w:rsidR="008F4B00" w:rsidRDefault="00E5380B">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w:instrText>
      </w:r>
      <w:r>
        <w:instrText xml:space="preserve">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w:instrText>
      </w:r>
      <w:r>
        <w:instrText xml:space="preserve">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8F4B00" w:rsidRDefault="00E5380B">
      <w:pPr>
        <w:pStyle w:val="ProductList-BodySpaced"/>
      </w:pPr>
      <w:r>
        <w:rPr>
          <w:b/>
          <w:color w:val="00188F"/>
        </w:rPr>
        <w:t>Kvalifitseeruv kolmanda osapoole seade</w:t>
      </w:r>
      <w:r>
        <w:t xml:space="preserve"> on</w:t>
      </w:r>
      <w:r>
        <w:t xml:space="preserve"> seade, mida klient ega kliendi sidusettevõtted otseselt ega kaudselt ei kontrolli (nt kolmanda osapoole avalik kiosk).</w:t>
      </w:r>
    </w:p>
    <w:p w:rsidR="008F4B00" w:rsidRDefault="00E5380B">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w:instrText>
      </w:r>
      <w:r>
        <w:instrText xml:space="preserve">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w:t>
      </w:r>
      <w:r>
        <w:t>äitmist.) Kui eksemplar on käitatud, käsitletakse eksemplari käitatavana (olenemata sellest, kas selle juhiste täitmist jätkatakse või mitte) seni, kuni see mälust eemaldatakse.</w:t>
      </w:r>
    </w:p>
    <w:p w:rsidR="008F4B00" w:rsidRDefault="00E5380B">
      <w:pPr>
        <w:pStyle w:val="ProductList-BodySpaced"/>
      </w:pPr>
      <w:r>
        <w:rPr>
          <w:b/>
          <w:color w:val="00188F"/>
        </w:rPr>
        <w:t>AL</w:t>
      </w:r>
      <w:r>
        <w:t xml:space="preserve"> on abonemendi</w:t>
      </w:r>
      <w:r>
        <w:fldChar w:fldCharType="begin"/>
      </w:r>
      <w:r>
        <w:instrText xml:space="preserve"> AutoTextList   \s NoStyle \t "Litsents on õigus toodet alla l</w:instrText>
      </w:r>
      <w:r>
        <w:instrText xml:space="preserve">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8F4B00" w:rsidRDefault="00E5380B">
      <w:pPr>
        <w:pStyle w:val="ProductList-BodySpaced"/>
      </w:pPr>
      <w:r>
        <w:rPr>
          <w:b/>
          <w:color w:val="00188F"/>
        </w:rPr>
        <w:t>Server</w:t>
      </w:r>
      <w:r>
        <w:t xml:space="preserve"> on füüsiline riistvarasüsteem, kus saab käitada serveritarkvara.</w:t>
      </w:r>
    </w:p>
    <w:p w:rsidR="008F4B00" w:rsidRDefault="00E5380B">
      <w:pPr>
        <w:pStyle w:val="ProductList-BodySpaced"/>
      </w:pPr>
      <w:r>
        <w:rPr>
          <w:b/>
          <w:color w:val="00188F"/>
        </w:rPr>
        <w:t>Serveripark</w:t>
      </w:r>
      <w:r>
        <w:t xml:space="preserve"> on üks and</w:t>
      </w:r>
      <w:r>
        <w:t>mekeskus või kaks andmekeskust, mis asuvad füüsiliselt üksteisest mitte kaugemal kui neli tundi olevais ajavööndeis või EL-i või EFTA piires. Andmekeskuse saab teisaldada ühest serverifarmist teise, kuid mitte lühiajaliselt. (EL – Euroopa Liit; EFTA – Euro</w:t>
      </w:r>
      <w:r>
        <w:t>opa Vabakaubanduse Assotsiatsioon).</w:t>
      </w:r>
    </w:p>
    <w:p w:rsidR="008F4B00" w:rsidRDefault="00E5380B">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w:t>
      </w:r>
      <w:r>
        <w:t>utaja AL-ile kohalduvad litsentsitingimused.</w:t>
      </w:r>
    </w:p>
    <w:p w:rsidR="008F4B00" w:rsidRDefault="00E5380B">
      <w:pPr>
        <w:pStyle w:val="ProductList-BodySpaced"/>
      </w:pPr>
      <w:r>
        <w:rPr>
          <w:b/>
          <w:color w:val="00188F"/>
        </w:rPr>
        <w:t>Virtuaalne tuum</w:t>
      </w:r>
      <w:r>
        <w:t xml:space="preserve"> on seade, mis töötleb võimsust virtuaalses riistvarasüsteemis. Virtuaalne tuum on ühe või mitme riistvaralõime virtuaalne kuju.</w:t>
      </w:r>
    </w:p>
    <w:p w:rsidR="008F4B00" w:rsidRDefault="00E5380B">
      <w:pPr>
        <w:pStyle w:val="ProductList-BodySpaced"/>
      </w:pPr>
      <w:r>
        <w:rPr>
          <w:b/>
          <w:color w:val="00188F"/>
        </w:rPr>
        <w:t>Virtuaalne OSE</w:t>
      </w:r>
      <w:r>
        <w:t xml:space="preserve"> on </w:t>
      </w:r>
      <w:r>
        <w:fldChar w:fldCharType="begin"/>
      </w:r>
      <w:r>
        <w:instrText xml:space="preserve"> AutoTextList   \s NoStyle \t "OSE on osa operats</w:instrText>
      </w:r>
      <w:r>
        <w:instrText xml:space="preserve">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w:t>
      </w:r>
      <w:r>
        <w:t>seks.</w:t>
      </w:r>
    </w:p>
    <w:p w:rsidR="008F4B00" w:rsidRDefault="00E5380B">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w:t>
      </w:r>
      <w:r>
        <w:t xml:space="preserve"> sisule, teabele ja rakendustele piiratud ainult kliendi ega selle sidusettevõtete töötajatega.</w:t>
      </w:r>
    </w:p>
    <w:p w:rsidR="008F4B00" w:rsidRDefault="00E5380B">
      <w:pPr>
        <w:pStyle w:val="ProductList-BodySpaced"/>
      </w:pPr>
      <w:r>
        <w:t>Interneti veebilahenduste tarkvara kasutatakse järgmiste rakenduste käitamiseks:</w:t>
      </w:r>
    </w:p>
    <w:p w:rsidR="008F4B00" w:rsidRDefault="00E5380B" w:rsidP="00923FA8">
      <w:pPr>
        <w:pStyle w:val="ProductList-Bullet"/>
        <w:numPr>
          <w:ilvl w:val="0"/>
          <w:numId w:val="37"/>
        </w:numPr>
      </w:pPr>
      <w:r>
        <w:t>veebiserveri tarkvara (näiteks Microsoft Internet Information Services) ja hald</w:t>
      </w:r>
      <w:r>
        <w:t xml:space="preserve">us- või turbeagendid (näiteks System Center Operations Manageri agent); </w:t>
      </w:r>
    </w:p>
    <w:p w:rsidR="008F4B00" w:rsidRDefault="00E5380B" w:rsidP="00923FA8">
      <w:pPr>
        <w:pStyle w:val="ProductList-Bullet"/>
        <w:numPr>
          <w:ilvl w:val="0"/>
          <w:numId w:val="37"/>
        </w:numPr>
      </w:pPr>
      <w:r>
        <w:t xml:space="preserve">andmebaasimootori tarkvara (näiteks Microsoft SQL Server) ainult Interneti veebilahenduste toetamiseks; või </w:t>
      </w:r>
    </w:p>
    <w:p w:rsidR="008F4B00" w:rsidRDefault="00E5380B" w:rsidP="00923FA8">
      <w:pPr>
        <w:pStyle w:val="ProductList-Bullet"/>
        <w:numPr>
          <w:ilvl w:val="0"/>
          <w:numId w:val="37"/>
        </w:numPr>
      </w:pPr>
      <w:r>
        <w:t>domeeninimede süsteemi (DNS) Interneti-nimede lahendamiseks IP-aadressidele, kui see ei ole tarkvaraeksemplari ainus funktsioon.</w:t>
      </w:r>
    </w:p>
    <w:p w:rsidR="008F4B00" w:rsidRDefault="00E5380B">
      <w:pPr>
        <w:pStyle w:val="ProductList-BodySpaced"/>
      </w:pPr>
      <w:r>
        <w:rPr>
          <w:b/>
          <w:color w:val="00188F"/>
        </w:rPr>
        <w:t xml:space="preserve">Windows Serveri ümbris </w:t>
      </w:r>
      <w:r>
        <w:t>on Windows Serveri tarkvara funktsioon.</w:t>
      </w:r>
    </w:p>
    <w:p w:rsidR="008F4B00" w:rsidRDefault="00E5380B">
      <w:pPr>
        <w:pStyle w:val="ProductList-BodySpaced"/>
      </w:pPr>
      <w:r>
        <w:rPr>
          <w:b/>
          <w:color w:val="00188F"/>
        </w:rPr>
        <w:t>Windowsi tarkvara komponendid</w:t>
      </w:r>
      <w:r>
        <w:t xml:space="preserve"> on tootes sisalduvad Windowsi tark</w:t>
      </w:r>
      <w:r>
        <w:t>vara komponendid. Windowsi tarkvarakomponendid on nii Microsoft .NET Framework, Microsofti andmepääsukomponendid, PowerShelli tarkvara ja teatud dll-id, mis on seotud Microsoft Buildi, Windows Identity Foundationi, Windowsi JAVAScripti teegi, Debghelp.dll-</w:t>
      </w:r>
      <w:r>
        <w:t>i ja veebijuurutustehnoloogiatega.</w:t>
      </w:r>
    </w:p>
    <w:p w:rsidR="008F4B00" w:rsidRDefault="008F4B00">
      <w:pPr>
        <w:pStyle w:val="ProductList-BodySpaced"/>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Spaced"/>
      </w:pPr>
    </w:p>
    <w:p w:rsidR="008F4B00" w:rsidRDefault="008F4B00">
      <w:pPr>
        <w:sectPr w:rsidR="008F4B00">
          <w:headerReference w:type="default" r:id="rId132"/>
          <w:footerReference w:type="default" r:id="rId133"/>
          <w:type w:val="continuous"/>
          <w:pgSz w:w="12240" w:h="15840" w:code="1"/>
          <w:pgMar w:top="1170" w:right="720" w:bottom="720" w:left="720" w:header="432" w:footer="288" w:gutter="0"/>
          <w:cols w:space="360"/>
        </w:sectPr>
      </w:pPr>
    </w:p>
    <w:p w:rsidR="008F4B00" w:rsidRDefault="00E5380B">
      <w:pPr>
        <w:pStyle w:val="ProductList-SectionHeading"/>
        <w:pageBreakBefore/>
        <w:outlineLvl w:val="0"/>
      </w:pPr>
      <w:bookmarkStart w:id="332" w:name="_Sec591"/>
      <w:bookmarkEnd w:id="322"/>
      <w:r>
        <w:lastRenderedPageBreak/>
        <w:t>Lisa A – CAL-i/ML-iga samaväärsed litsentsid</w:t>
      </w:r>
      <w:r>
        <w:fldChar w:fldCharType="begin"/>
      </w:r>
      <w:r>
        <w:instrText xml:space="preserve"> TC "</w:instrText>
      </w:r>
      <w:bookmarkStart w:id="333" w:name="_Toc470725511"/>
      <w:r>
        <w:instrText>Lisa A – CAL-i/ML-iga samaväärsed litsentsid</w:instrText>
      </w:r>
      <w:bookmarkEnd w:id="333"/>
      <w:r>
        <w:instrText>" \l 1</w:instrText>
      </w:r>
      <w:r>
        <w:fldChar w:fldCharType="end"/>
      </w:r>
    </w:p>
    <w:p w:rsidR="008F4B00" w:rsidRDefault="00E5380B">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w:instrText>
      </w:r>
      <w:r>
        <w:instrText xml:space="preserve">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w:instrText>
      </w:r>
      <w:r>
        <w:instrText xml:space="preserve">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w:instrText>
      </w:r>
      <w:r>
        <w:instrText xml:space="preserve">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w:t>
      </w:r>
      <w:r>
        <w:t xml:space="preserve">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w:instrText>
      </w:r>
      <w:r>
        <w:instrText xml:space="preserve">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w:t>
      </w:r>
      <w:r>
        <w:rPr>
          <w:color w:val="0563C1"/>
        </w:rPr>
        <w:t>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w:instrText>
      </w:r>
      <w:r>
        <w:instrText xml:space="preserve">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w:instrText>
      </w:r>
      <w:r>
        <w:instrText xml:space="preserve">le \t "Server on füüsiline riistvarasüsteem, kus saab käitada serveritarkvara." </w:instrText>
      </w:r>
      <w:r>
        <w:fldChar w:fldCharType="separate"/>
      </w:r>
      <w:r>
        <w:rPr>
          <w:color w:val="0563C1"/>
        </w:rPr>
        <w:t>serveri</w:t>
      </w:r>
      <w:r>
        <w:fldChar w:fldCharType="end"/>
      </w:r>
      <w:r>
        <w:t>toote kehtiva versiooni juurdepääsunõuded.</w:t>
      </w:r>
    </w:p>
    <w:p w:rsidR="008F4B00" w:rsidRDefault="008F4B00">
      <w:pPr>
        <w:pStyle w:val="ProductList-Body"/>
      </w:pPr>
    </w:p>
    <w:tbl>
      <w:tblPr>
        <w:tblStyle w:val="PURTable"/>
        <w:tblW w:w="0" w:type="dxa"/>
        <w:tblLook w:val="04A0" w:firstRow="1" w:lastRow="0" w:firstColumn="1" w:lastColumn="0" w:noHBand="0" w:noVBand="1"/>
      </w:tblPr>
      <w:tblGrid>
        <w:gridCol w:w="1017"/>
        <w:gridCol w:w="443"/>
        <w:gridCol w:w="443"/>
        <w:gridCol w:w="443"/>
        <w:gridCol w:w="443"/>
        <w:gridCol w:w="728"/>
        <w:gridCol w:w="574"/>
        <w:gridCol w:w="577"/>
        <w:gridCol w:w="577"/>
        <w:gridCol w:w="574"/>
        <w:gridCol w:w="728"/>
        <w:gridCol w:w="574"/>
        <w:gridCol w:w="537"/>
        <w:gridCol w:w="537"/>
        <w:gridCol w:w="574"/>
        <w:gridCol w:w="516"/>
        <w:gridCol w:w="488"/>
        <w:gridCol w:w="526"/>
        <w:gridCol w:w="493"/>
      </w:tblGrid>
      <w:tr w:rsidR="008F4B00">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F4B00" w:rsidRDefault="008F4B00">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8F4B00" w:rsidRDefault="00E5380B">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F4B00" w:rsidRDefault="00E5380B">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F4B00" w:rsidRDefault="00E5380B">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F4B00" w:rsidRDefault="00E5380B">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F4B00" w:rsidRDefault="00E5380B">
            <w:pPr>
              <w:pStyle w:val="ProductList-TableBody"/>
              <w:jc w:val="center"/>
            </w:pPr>
            <w:r>
              <w:rPr>
                <w:color w:val="FFFFFF"/>
              </w:rPr>
              <w:t>Secure Productive Enterprise</w:t>
            </w:r>
          </w:p>
        </w:tc>
      </w:tr>
      <w:tr w:rsidR="008F4B00">
        <w:tc>
          <w:tcPr>
            <w:tcW w:w="480" w:type="dxa"/>
            <w:tcBorders>
              <w:top w:val="none" w:sz="4" w:space="0" w:color="BFBFBF"/>
              <w:left w:val="none" w:sz="24" w:space="0" w:color="808080"/>
              <w:bottom w:val="single" w:sz="4" w:space="0" w:color="FFFFFF"/>
              <w:right w:val="single" w:sz="6" w:space="0" w:color="FFFFFF"/>
            </w:tcBorders>
          </w:tcPr>
          <w:p w:rsidR="008F4B00" w:rsidRDefault="00E5380B">
            <w:pPr>
              <w:pStyle w:val="ProductList-TableBody"/>
            </w:pPr>
            <w:r>
              <w:t>Serverid</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Komplekt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Bridge O365 +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4B00" w:rsidRDefault="00E5380B">
            <w:pPr>
              <w:pStyle w:val="ProductList-TableBody"/>
              <w:jc w:val="center"/>
            </w:pPr>
            <w:r>
              <w:rPr>
                <w:color w:val="FFFFFF"/>
              </w:rPr>
              <w:t>E5</w:t>
            </w:r>
          </w:p>
        </w:tc>
      </w:tr>
      <w:tr w:rsidR="008F4B00">
        <w:tc>
          <w:tcPr>
            <w:tcW w:w="480" w:type="dxa"/>
            <w:gridSpan w:val="16"/>
            <w:tcBorders>
              <w:top w:val="single" w:sz="4" w:space="0" w:color="FFFFFF"/>
              <w:left w:val="single" w:sz="6" w:space="0" w:color="FFFFFF"/>
              <w:bottom w:val="single" w:sz="4" w:space="0" w:color="FFFFFF"/>
              <w:right w:val="single" w:sz="6" w:space="0" w:color="FFFFFF"/>
            </w:tcBorders>
          </w:tcPr>
          <w:p w:rsidR="008F4B00" w:rsidRDefault="00E5380B">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r>
      <w:tr w:rsidR="008F4B00">
        <w:tc>
          <w:tcPr>
            <w:tcW w:w="480" w:type="dxa"/>
            <w:tcBorders>
              <w:top w:val="dashed" w:sz="4" w:space="0" w:color="BFBFBF"/>
              <w:left w:val="none" w:sz="24" w:space="0" w:color="808080"/>
              <w:bottom w:val="dashed" w:sz="4" w:space="0" w:color="BFBFBF"/>
              <w:right w:val="single" w:sz="6" w:space="0" w:color="FFFFFF"/>
            </w:tcBorders>
          </w:tcPr>
          <w:p w:rsidR="008F4B00" w:rsidRDefault="00E5380B">
            <w:pPr>
              <w:pStyle w:val="ProductList-TableBody"/>
            </w:pPr>
            <w:hyperlink w:anchor="_Sec793">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tcBorders>
              <w:top w:val="dashed" w:sz="4" w:space="0" w:color="BFBFBF"/>
              <w:left w:val="none" w:sz="24" w:space="0" w:color="808080"/>
              <w:bottom w:val="single" w:sz="4" w:space="0" w:color="FFFFFF"/>
              <w:right w:val="single" w:sz="6" w:space="0" w:color="FFFFFF"/>
            </w:tcBorders>
          </w:tcPr>
          <w:p w:rsidR="008F4B00" w:rsidRDefault="00E5380B">
            <w:pPr>
              <w:pStyle w:val="ProductList-TableBody"/>
            </w:pPr>
            <w:hyperlink w:anchor="_Sec793">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gridSpan w:val="16"/>
            <w:tcBorders>
              <w:top w:val="single" w:sz="4" w:space="0" w:color="FFFFFF"/>
              <w:left w:val="single" w:sz="6" w:space="0" w:color="FFFFFF"/>
              <w:bottom w:val="single" w:sz="4" w:space="0" w:color="FFFFFF"/>
              <w:right w:val="single" w:sz="6" w:space="0" w:color="FFFFFF"/>
            </w:tcBorders>
          </w:tcPr>
          <w:p w:rsidR="008F4B00" w:rsidRDefault="00E5380B">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r>
      <w:tr w:rsidR="008F4B00">
        <w:tc>
          <w:tcPr>
            <w:tcW w:w="480" w:type="dxa"/>
            <w:tcBorders>
              <w:top w:val="dashed" w:sz="4" w:space="0" w:color="BFBFBF"/>
              <w:left w:val="none" w:sz="24" w:space="0" w:color="808080"/>
              <w:bottom w:val="dashed" w:sz="4" w:space="0" w:color="BFBFBF"/>
              <w:right w:val="single" w:sz="6" w:space="0" w:color="FFFFFF"/>
            </w:tcBorders>
          </w:tcPr>
          <w:p w:rsidR="008F4B00" w:rsidRDefault="00E5380B">
            <w:pPr>
              <w:pStyle w:val="ProductList-TableBody"/>
            </w:pPr>
            <w:hyperlink w:anchor="_Sec793">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tcBorders>
              <w:top w:val="dashed" w:sz="4" w:space="0" w:color="BFBFBF"/>
              <w:left w:val="none" w:sz="24" w:space="0" w:color="808080"/>
              <w:bottom w:val="single" w:sz="4" w:space="0" w:color="FFFFFF"/>
              <w:right w:val="single" w:sz="6" w:space="0" w:color="FFFFFF"/>
            </w:tcBorders>
          </w:tcPr>
          <w:p w:rsidR="008F4B00" w:rsidRDefault="00E5380B">
            <w:pPr>
              <w:pStyle w:val="ProductList-TableBody"/>
            </w:pPr>
            <w:hyperlink w:anchor="_Sec793">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gridSpan w:val="16"/>
            <w:tcBorders>
              <w:top w:val="single" w:sz="4" w:space="0" w:color="FFFFFF"/>
              <w:left w:val="single" w:sz="6" w:space="0" w:color="FFFFFF"/>
              <w:bottom w:val="single" w:sz="4" w:space="0" w:color="FFFFFF"/>
              <w:right w:val="single" w:sz="6" w:space="0" w:color="FFFFFF"/>
            </w:tcBorders>
          </w:tcPr>
          <w:p w:rsidR="008F4B00" w:rsidRDefault="00E5380B">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r>
      <w:tr w:rsidR="008F4B00">
        <w:tc>
          <w:tcPr>
            <w:tcW w:w="480" w:type="dxa"/>
            <w:tcBorders>
              <w:top w:val="dashed" w:sz="4" w:space="0" w:color="BFBFBF"/>
              <w:left w:val="none" w:sz="24" w:space="0" w:color="808080"/>
              <w:bottom w:val="dashed" w:sz="4" w:space="0" w:color="BFBFBF"/>
              <w:right w:val="single" w:sz="6" w:space="0" w:color="FFFFFF"/>
            </w:tcBorders>
          </w:tcPr>
          <w:p w:rsidR="008F4B00" w:rsidRDefault="00E5380B">
            <w:pPr>
              <w:pStyle w:val="ProductList-TableBody"/>
            </w:pPr>
            <w:hyperlink w:anchor="_Sec798">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tcBorders>
              <w:top w:val="dashed" w:sz="4" w:space="0" w:color="BFBFBF"/>
              <w:left w:val="none" w:sz="24" w:space="0" w:color="808080"/>
              <w:bottom w:val="single" w:sz="4" w:space="0" w:color="FFFFFF"/>
              <w:right w:val="single" w:sz="6" w:space="0" w:color="FFFFFF"/>
            </w:tcBorders>
          </w:tcPr>
          <w:p w:rsidR="008F4B00" w:rsidRDefault="00E5380B">
            <w:pPr>
              <w:pStyle w:val="ProductList-TableBody"/>
            </w:pPr>
            <w:hyperlink w:anchor="_Sec798">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gridSpan w:val="16"/>
            <w:tcBorders>
              <w:top w:val="single" w:sz="4" w:space="0" w:color="FFFFFF"/>
              <w:left w:val="single" w:sz="6" w:space="0" w:color="FFFFFF"/>
              <w:bottom w:val="single" w:sz="4" w:space="0" w:color="FFFFFF"/>
              <w:right w:val="single" w:sz="6" w:space="0" w:color="FFFFFF"/>
            </w:tcBorders>
          </w:tcPr>
          <w:p w:rsidR="008F4B00" w:rsidRDefault="00E5380B">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r>
      <w:tr w:rsidR="008F4B00">
        <w:tc>
          <w:tcPr>
            <w:tcW w:w="480" w:type="dxa"/>
            <w:tcBorders>
              <w:top w:val="dashed" w:sz="4" w:space="0" w:color="BFBFBF"/>
              <w:left w:val="none" w:sz="24" w:space="0" w:color="808080"/>
              <w:bottom w:val="single" w:sz="4" w:space="0" w:color="FFFFFF"/>
              <w:right w:val="single" w:sz="6" w:space="0" w:color="FFFFFF"/>
            </w:tcBorders>
          </w:tcPr>
          <w:p w:rsidR="008F4B00" w:rsidRDefault="00E5380B">
            <w:pPr>
              <w:pStyle w:val="ProductList-TableBody"/>
            </w:pPr>
            <w:hyperlink w:anchor="_Sec798">
              <w:r>
                <w:rPr>
                  <w:color w:val="00467F"/>
                  <w:u w:val="single"/>
                </w:rPr>
                <w:t>Põhilitsents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gridSpan w:val="16"/>
            <w:tcBorders>
              <w:top w:val="single" w:sz="4" w:space="0" w:color="FFFFFF"/>
              <w:left w:val="single" w:sz="6" w:space="0" w:color="FFFFFF"/>
              <w:bottom w:val="single" w:sz="4" w:space="0" w:color="FFFFFF"/>
              <w:right w:val="single" w:sz="6" w:space="0" w:color="FFFFFF"/>
            </w:tcBorders>
          </w:tcPr>
          <w:p w:rsidR="008F4B00" w:rsidRDefault="00E5380B">
            <w:pPr>
              <w:pStyle w:val="ProductList-TableBody"/>
            </w:pPr>
            <w:r>
              <w:rPr>
                <w:b/>
              </w:rPr>
              <w:t>Skype'i ärirakenduse server 2015</w:t>
            </w: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r>
      <w:tr w:rsidR="008F4B00">
        <w:tc>
          <w:tcPr>
            <w:tcW w:w="480" w:type="dxa"/>
            <w:tcBorders>
              <w:top w:val="dashed" w:sz="4" w:space="0" w:color="BFBFBF"/>
              <w:left w:val="none" w:sz="24" w:space="0" w:color="808080"/>
              <w:bottom w:val="dashed" w:sz="4" w:space="0" w:color="BFBFBF"/>
              <w:right w:val="single" w:sz="6" w:space="0" w:color="FFFFFF"/>
            </w:tcBorders>
          </w:tcPr>
          <w:p w:rsidR="008F4B00" w:rsidRDefault="00E5380B">
            <w:pPr>
              <w:pStyle w:val="ProductList-TableBody"/>
            </w:pPr>
            <w:hyperlink w:anchor="_Sec799">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tcBorders>
              <w:top w:val="dashed" w:sz="4" w:space="0" w:color="BFBFBF"/>
              <w:left w:val="none" w:sz="24" w:space="0" w:color="808080"/>
              <w:bottom w:val="dashed" w:sz="4" w:space="0" w:color="BFBFBF"/>
              <w:right w:val="single" w:sz="6" w:space="0" w:color="FFFFFF"/>
            </w:tcBorders>
          </w:tcPr>
          <w:p w:rsidR="008F4B00" w:rsidRDefault="00E5380B">
            <w:pPr>
              <w:pStyle w:val="ProductList-TableBody"/>
            </w:pPr>
            <w:hyperlink w:anchor="_Sec799">
              <w:r>
                <w:rPr>
                  <w:color w:val="00467F"/>
                  <w:u w:val="single"/>
                </w:rPr>
                <w:t>Lisalitsents</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tcBorders>
              <w:top w:val="dashed" w:sz="4" w:space="0" w:color="BFBFBF"/>
              <w:left w:val="none" w:sz="24" w:space="0" w:color="808080"/>
              <w:bottom w:val="single" w:sz="4" w:space="0" w:color="FFFFFF"/>
              <w:right w:val="single" w:sz="6" w:space="0" w:color="FFFFFF"/>
            </w:tcBorders>
          </w:tcPr>
          <w:p w:rsidR="008F4B00" w:rsidRDefault="00E5380B">
            <w:pPr>
              <w:pStyle w:val="ProductList-TableBody"/>
            </w:pPr>
            <w:hyperlink w:anchor="_Sec799">
              <w:r>
                <w:rPr>
                  <w:color w:val="00467F"/>
                  <w:u w:val="single"/>
                </w:rPr>
                <w:t>Lisalitsents</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gridSpan w:val="16"/>
            <w:tcBorders>
              <w:top w:val="single" w:sz="4" w:space="0" w:color="FFFFFF"/>
              <w:left w:val="single" w:sz="6" w:space="0" w:color="FFFFFF"/>
              <w:bottom w:val="single" w:sz="4" w:space="0" w:color="FFFFFF"/>
              <w:right w:val="single" w:sz="6" w:space="0" w:color="FFFFFF"/>
            </w:tcBorders>
          </w:tcPr>
          <w:p w:rsidR="008F4B00" w:rsidRDefault="00E5380B">
            <w:pPr>
              <w:pStyle w:val="ProductList-TableBody"/>
            </w:pPr>
            <w:r>
              <w:rPr>
                <w:b/>
              </w:rPr>
              <w:t>Windows MultiPoint Server 2016 Premium (ainult Academic)</w:t>
            </w: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r>
      <w:tr w:rsidR="008F4B00">
        <w:tc>
          <w:tcPr>
            <w:tcW w:w="480" w:type="dxa"/>
            <w:tcBorders>
              <w:top w:val="dashed" w:sz="4" w:space="0" w:color="BFBFBF"/>
              <w:left w:val="none" w:sz="24" w:space="0" w:color="808080"/>
              <w:bottom w:val="dashed" w:sz="4" w:space="0" w:color="BFBFBF"/>
              <w:right w:val="single" w:sz="6" w:space="0" w:color="FFFFFF"/>
            </w:tcBorders>
          </w:tcPr>
          <w:p w:rsidR="008F4B00" w:rsidRDefault="00E5380B">
            <w:pPr>
              <w:pStyle w:val="ProductList-TableBody"/>
            </w:pPr>
            <w:hyperlink w:anchor="_Sec800">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tcBorders>
              <w:top w:val="dashed" w:sz="4" w:space="0" w:color="BFBFBF"/>
              <w:left w:val="none" w:sz="24" w:space="0" w:color="808080"/>
              <w:bottom w:val="single" w:sz="4" w:space="0" w:color="FFFFFF"/>
              <w:right w:val="single" w:sz="6" w:space="0" w:color="FFFFFF"/>
            </w:tcBorders>
          </w:tcPr>
          <w:p w:rsidR="008F4B00" w:rsidRDefault="00E5380B">
            <w:pPr>
              <w:pStyle w:val="ProductList-TableBody"/>
            </w:pPr>
            <w:hyperlink w:anchor="_Sec800">
              <w:r>
                <w:rPr>
                  <w:color w:val="00467F"/>
                  <w:u w:val="single"/>
                </w:rPr>
                <w:t>Lisalitsents</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gridSpan w:val="16"/>
            <w:tcBorders>
              <w:top w:val="single" w:sz="4" w:space="0" w:color="FFFFFF"/>
              <w:left w:val="single" w:sz="6" w:space="0" w:color="FFFFFF"/>
              <w:bottom w:val="single" w:sz="4" w:space="0" w:color="FFFFFF"/>
              <w:right w:val="single" w:sz="6" w:space="0" w:color="FFFFFF"/>
            </w:tcBorders>
          </w:tcPr>
          <w:p w:rsidR="008F4B00" w:rsidRDefault="00E5380B">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r>
      <w:tr w:rsidR="008F4B00">
        <w:tc>
          <w:tcPr>
            <w:tcW w:w="480" w:type="dxa"/>
            <w:tcBorders>
              <w:top w:val="dashed" w:sz="4" w:space="0" w:color="BFBFBF"/>
              <w:left w:val="none" w:sz="24" w:space="0" w:color="808080"/>
              <w:bottom w:val="dashed" w:sz="4" w:space="0" w:color="BFBFBF"/>
              <w:right w:val="single" w:sz="6" w:space="0" w:color="FFFFFF"/>
            </w:tcBorders>
          </w:tcPr>
          <w:p w:rsidR="008F4B00" w:rsidRDefault="00E5380B">
            <w:pPr>
              <w:pStyle w:val="ProductList-TableBody"/>
            </w:pPr>
            <w:hyperlink w:anchor="_Sec807">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tcBorders>
              <w:top w:val="dashed" w:sz="4" w:space="0" w:color="BFBFBF"/>
              <w:left w:val="none" w:sz="24" w:space="0" w:color="808080"/>
              <w:bottom w:val="dashed" w:sz="4" w:space="0" w:color="BFBFBF"/>
              <w:right w:val="single" w:sz="6" w:space="0" w:color="FFFFFF"/>
            </w:tcBorders>
          </w:tcPr>
          <w:p w:rsidR="008F4B00" w:rsidRDefault="00E5380B">
            <w:pPr>
              <w:pStyle w:val="ProductList-TableBody"/>
            </w:pPr>
            <w:hyperlink w:anchor="_Sec807">
              <w:r>
                <w:rPr>
                  <w:color w:val="00467F"/>
                  <w:u w:val="single"/>
                </w:rPr>
                <w:t>Lisalitsents</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tcBorders>
              <w:top w:val="dashed" w:sz="4" w:space="0" w:color="BFBFBF"/>
              <w:left w:val="none" w:sz="24" w:space="0" w:color="808080"/>
              <w:bottom w:val="single" w:sz="4" w:space="0" w:color="FFFFFF"/>
              <w:right w:val="single" w:sz="6" w:space="0" w:color="FFFFFF"/>
            </w:tcBorders>
          </w:tcPr>
          <w:p w:rsidR="008F4B00" w:rsidRDefault="00E5380B">
            <w:pPr>
              <w:pStyle w:val="ProductList-TableBody"/>
            </w:pPr>
            <w:hyperlink w:anchor="_Sec807">
              <w:r>
                <w:rPr>
                  <w:color w:val="00467F"/>
                  <w:u w:val="single"/>
                </w:rPr>
                <w:t>Lisalitsents</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gridSpan w:val="16"/>
            <w:tcBorders>
              <w:top w:val="single" w:sz="4" w:space="0" w:color="FFFFFF"/>
              <w:left w:val="single" w:sz="6" w:space="0" w:color="FFFFFF"/>
              <w:bottom w:val="single" w:sz="4" w:space="0" w:color="FFFFFF"/>
              <w:right w:val="single" w:sz="6" w:space="0" w:color="FFFFFF"/>
            </w:tcBorders>
          </w:tcPr>
          <w:p w:rsidR="008F4B00" w:rsidRDefault="00E5380B">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r>
      <w:tr w:rsidR="008F4B00">
        <w:tc>
          <w:tcPr>
            <w:tcW w:w="480" w:type="dxa"/>
            <w:tcBorders>
              <w:top w:val="dashed" w:sz="4" w:space="0" w:color="BFBFBF"/>
              <w:left w:val="none" w:sz="24" w:space="0" w:color="808080"/>
              <w:bottom w:val="dashed" w:sz="4" w:space="0" w:color="BFBFBF"/>
              <w:right w:val="single" w:sz="6" w:space="0" w:color="FFFFFF"/>
            </w:tcBorders>
          </w:tcPr>
          <w:p w:rsidR="008F4B00" w:rsidRDefault="00E5380B">
            <w:pPr>
              <w:pStyle w:val="ProductList-TableBody"/>
            </w:pPr>
            <w:hyperlink w:anchor="_Sec807">
              <w:r>
                <w:rPr>
                  <w:color w:val="00467F"/>
                  <w:u w:val="single"/>
                </w:rPr>
                <w:t>Põhilitsents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tcBorders>
              <w:top w:val="dashed" w:sz="4" w:space="0" w:color="BFBFBF"/>
              <w:left w:val="none" w:sz="24" w:space="0" w:color="808080"/>
              <w:bottom w:val="dashed" w:sz="4" w:space="0" w:color="BFBFBF"/>
              <w:right w:val="single" w:sz="6" w:space="0" w:color="FFFFFF"/>
            </w:tcBorders>
          </w:tcPr>
          <w:p w:rsidR="008F4B00" w:rsidRDefault="00E5380B">
            <w:pPr>
              <w:pStyle w:val="ProductList-TableBody"/>
            </w:pPr>
            <w:hyperlink w:anchor="_Sec807">
              <w:r>
                <w:rPr>
                  <w:color w:val="00467F"/>
                  <w:u w:val="single"/>
                </w:rPr>
                <w:t>Lisalitsents</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tcBorders>
              <w:top w:val="dashed" w:sz="4" w:space="0" w:color="BFBFBF"/>
              <w:left w:val="none" w:sz="24" w:space="0" w:color="808080"/>
              <w:bottom w:val="single" w:sz="4" w:space="0" w:color="FFFFFF"/>
              <w:right w:val="single" w:sz="6" w:space="0" w:color="FFFFFF"/>
            </w:tcBorders>
          </w:tcPr>
          <w:p w:rsidR="008F4B00" w:rsidRDefault="00E5380B">
            <w:pPr>
              <w:pStyle w:val="ProductList-TableBody"/>
            </w:pPr>
            <w:hyperlink w:anchor="_Sec807">
              <w:r>
                <w:rPr>
                  <w:color w:val="00467F"/>
                  <w:u w:val="single"/>
                </w:rPr>
                <w:t>Lisalitsents</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gridSpan w:val="16"/>
            <w:tcBorders>
              <w:top w:val="single" w:sz="4" w:space="0" w:color="FFFFFF"/>
              <w:left w:val="single" w:sz="6" w:space="0" w:color="FFFFFF"/>
              <w:bottom w:val="single" w:sz="4" w:space="0" w:color="FFFFFF"/>
              <w:right w:val="single" w:sz="6" w:space="0" w:color="FFFFFF"/>
            </w:tcBorders>
          </w:tcPr>
          <w:p w:rsidR="008F4B00" w:rsidRDefault="00E5380B">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r>
      <w:tr w:rsidR="008F4B00">
        <w:tc>
          <w:tcPr>
            <w:tcW w:w="480" w:type="dxa"/>
            <w:tcBorders>
              <w:top w:val="dashed" w:sz="4" w:space="0" w:color="BFBFBF"/>
              <w:left w:val="none" w:sz="24" w:space="0" w:color="808080"/>
              <w:bottom w:val="single" w:sz="4" w:space="0" w:color="FFFFFF"/>
              <w:right w:val="single" w:sz="6" w:space="0" w:color="FFFFFF"/>
            </w:tcBorders>
          </w:tcPr>
          <w:p w:rsidR="008F4B00" w:rsidRDefault="00E5380B">
            <w:pPr>
              <w:pStyle w:val="ProductList-TableBody"/>
            </w:pPr>
            <w:hyperlink w:anchor="_Sec801">
              <w:r>
                <w:rPr>
                  <w:color w:val="00467F"/>
                  <w:u w:val="single"/>
                </w:rPr>
                <w:t>Halduslitsents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4B00" w:rsidRDefault="008F4B00">
            <w:pPr>
              <w:pStyle w:val="ProductList-TableBody"/>
              <w:jc w:val="center"/>
            </w:pPr>
          </w:p>
        </w:tc>
      </w:tr>
      <w:tr w:rsidR="008F4B00">
        <w:tc>
          <w:tcPr>
            <w:tcW w:w="480" w:type="dxa"/>
            <w:gridSpan w:val="16"/>
            <w:tcBorders>
              <w:top w:val="single" w:sz="4" w:space="0" w:color="FFFFFF"/>
              <w:left w:val="single" w:sz="6" w:space="0" w:color="FFFFFF"/>
              <w:bottom w:val="single" w:sz="4" w:space="0" w:color="FFFFFF"/>
              <w:right w:val="single" w:sz="6" w:space="0" w:color="FFFFFF"/>
            </w:tcBorders>
          </w:tcPr>
          <w:p w:rsidR="008F4B00" w:rsidRDefault="00E5380B">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F4B00" w:rsidRDefault="008F4B00">
            <w:pPr>
              <w:pStyle w:val="ProductList-TableBody"/>
            </w:pPr>
          </w:p>
        </w:tc>
      </w:tr>
      <w:tr w:rsidR="008F4B00">
        <w:tc>
          <w:tcPr>
            <w:tcW w:w="480" w:type="dxa"/>
            <w:tcBorders>
              <w:top w:val="dashed" w:sz="4" w:space="0" w:color="BFBFBF"/>
              <w:left w:val="none" w:sz="24" w:space="0" w:color="808080"/>
              <w:bottom w:val="none" w:sz="4" w:space="0" w:color="6E6E6E"/>
              <w:right w:val="single" w:sz="6" w:space="0" w:color="FFFFFF"/>
            </w:tcBorders>
          </w:tcPr>
          <w:p w:rsidR="008F4B00" w:rsidRDefault="00E5380B">
            <w:pPr>
              <w:pStyle w:val="ProductList-TableBody"/>
            </w:pPr>
            <w:hyperlink w:anchor="_Sec802">
              <w:r>
                <w:rPr>
                  <w:color w:val="00467F"/>
                  <w:u w:val="single"/>
                </w:rPr>
                <w:t>Halduslitsents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4B00" w:rsidRDefault="008F4B00">
            <w:pPr>
              <w:pStyle w:val="ProductList-TableBody"/>
              <w:jc w:val="center"/>
            </w:pPr>
          </w:p>
        </w:tc>
      </w:tr>
    </w:tbl>
    <w:p w:rsidR="008F4B00" w:rsidRDefault="00E5380B">
      <w:pPr>
        <w:pStyle w:val="ProductList-Body"/>
      </w:pPr>
      <w:r>
        <w:rPr>
          <w:b/>
          <w:i/>
        </w:rPr>
        <w:t>Märkus</w:t>
      </w:r>
      <w:r>
        <w:rPr>
          <w:i/>
        </w:rPr>
        <w:t>. Office 365 Education E1 ja Office 365 Nonprofit E1 ei täida litsentsinõuet juurdepääsuks selles tabelis olevatele toodetele (ega nende haldamiseks). Core’i CAL-i ja Enterprise’i CAL-ide komplekti aktiivse tarkvarakindlustuse kattega litsents pakub System</w:t>
      </w:r>
      <w:r>
        <w:rPr>
          <w:i/>
        </w:rPr>
        <w:t xml:space="preserve"> Center Endpoint Protection 1606-ga samaväärseid õigusi. Enterprise’i CAL-ide komplekti aktiivse tarkvarakindlustuse kattega litsents pakub andmete kaotsimineku vältimise ja Exchange Online’i kaitseteenusega samaväärseid õigusi.</w:t>
      </w:r>
    </w:p>
    <w:p w:rsidR="008F4B00" w:rsidRDefault="00E5380B">
      <w:pPr>
        <w:pStyle w:val="ProductList-SectionHeading"/>
        <w:pageBreakBefore/>
        <w:outlineLvl w:val="0"/>
      </w:pPr>
      <w:bookmarkStart w:id="334" w:name="_Sec564"/>
      <w:bookmarkEnd w:id="332"/>
      <w:r>
        <w:lastRenderedPageBreak/>
        <w:t>Lisa B – tarkvarakindlustus</w:t>
      </w:r>
      <w:r>
        <w:fldChar w:fldCharType="begin"/>
      </w:r>
      <w:r>
        <w:instrText xml:space="preserve"> TC "</w:instrText>
      </w:r>
      <w:bookmarkStart w:id="335" w:name="_Toc470725512"/>
      <w:r>
        <w:instrText>Lisa B – tarkvarakindlustus</w:instrText>
      </w:r>
      <w:bookmarkEnd w:id="335"/>
      <w:r>
        <w:instrText>" \l 1</w:instrText>
      </w:r>
      <w:r>
        <w:fldChar w:fldCharType="end"/>
      </w:r>
    </w:p>
    <w:p w:rsidR="008F4B00" w:rsidRDefault="00E5380B">
      <w:pPr>
        <w:pStyle w:val="ProductList-Offering1Heading"/>
        <w:outlineLvl w:val="1"/>
      </w:pPr>
      <w:bookmarkStart w:id="336" w:name="_Sec573"/>
      <w:r>
        <w:t>Tarkvarakindlustuse ostmine</w:t>
      </w:r>
      <w:bookmarkEnd w:id="336"/>
      <w:r>
        <w:fldChar w:fldCharType="begin"/>
      </w:r>
      <w:r>
        <w:instrText xml:space="preserve"> TC "</w:instrText>
      </w:r>
      <w:bookmarkStart w:id="337" w:name="_Toc470725513"/>
      <w:r>
        <w:instrText>Tarkvarakindlustuse ostmine</w:instrText>
      </w:r>
      <w:bookmarkEnd w:id="337"/>
      <w:r>
        <w:instrText>" \l 2</w:instrText>
      </w:r>
      <w:r>
        <w:fldChar w:fldCharType="end"/>
      </w:r>
    </w:p>
    <w:p w:rsidR="008F4B00" w:rsidRDefault="00E5380B">
      <w:pPr>
        <w:pStyle w:val="ProductList-Body"/>
      </w:pPr>
      <w:r>
        <w:t xml:space="preserve">Tarkvarakindlustuse ostmisel saab klient valida kolme taseme vahel, mis võivad programmide lõikes erineda. Klient saab teha järgmist: </w:t>
      </w:r>
    </w:p>
    <w:p w:rsidR="008F4B00" w:rsidRDefault="00E5380B" w:rsidP="00923FA8">
      <w:pPr>
        <w:pStyle w:val="ProductList-Bullet"/>
        <w:numPr>
          <w:ilvl w:val="0"/>
          <w:numId w:val="38"/>
        </w:numPr>
      </w:pPr>
      <w:r>
        <w:t>lisada tarkvarakindlustuse kõigile platvormi toodetele;</w:t>
      </w:r>
    </w:p>
    <w:p w:rsidR="008F4B00" w:rsidRDefault="00E5380B" w:rsidP="00923FA8">
      <w:pPr>
        <w:pStyle w:val="ProductList-Bullet"/>
        <w:numPr>
          <w:ilvl w:val="0"/>
          <w:numId w:val="38"/>
        </w:numPr>
      </w:pPr>
      <w:r>
        <w:t>lisada tarkvarakindlustuse kõigile konkreetse tootegrupi ostudele (rakendused, süsteemid või serverid) – nimetatakse tarkvarakindlustuse liikmestaatuseks (SAM).</w:t>
      </w:r>
    </w:p>
    <w:p w:rsidR="008F4B00" w:rsidRDefault="00E5380B" w:rsidP="00923FA8">
      <w:pPr>
        <w:pStyle w:val="ProductList-Bullet"/>
        <w:numPr>
          <w:ilvl w:val="0"/>
          <w:numId w:val="38"/>
        </w:numPr>
      </w:pPr>
      <w:r>
        <w:t>osta tarkvarakindlustuse eraldi toodete</w:t>
      </w:r>
      <w:r>
        <w:t>le, laiendamata tarkvarakindlustust teistele toodetele.</w:t>
      </w:r>
    </w:p>
    <w:p w:rsidR="008F4B00" w:rsidRDefault="008F4B00">
      <w:pPr>
        <w:pStyle w:val="ProductList-Body"/>
      </w:pPr>
    </w:p>
    <w:p w:rsidR="008F4B00" w:rsidRDefault="00E5380B">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w:instrText>
      </w:r>
      <w:r>
        <w:instrText xml:space="preserve">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w:instrText>
      </w:r>
      <w:r>
        <w:instrText xml:space="preserve">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w:t>
      </w:r>
      <w:r>
        <w:rPr>
          <w:color w:val="0563C1"/>
        </w:rPr>
        <w:t>tsentside</w:t>
      </w:r>
      <w:r>
        <w:fldChar w:fldCharType="end"/>
      </w:r>
      <w:r>
        <w:t xml:space="preserve"> kohta tarkvarakindlustus kuni üleandmise kuupäevani.</w:t>
      </w:r>
    </w:p>
    <w:p w:rsidR="008F4B00" w:rsidRDefault="008F4B00">
      <w:pPr>
        <w:pStyle w:val="ProductList-Body"/>
      </w:pPr>
    </w:p>
    <w:p w:rsidR="008F4B00" w:rsidRDefault="00E5380B">
      <w:pPr>
        <w:pStyle w:val="ProductList-Body"/>
      </w:pPr>
      <w:r>
        <w:t>Kliendid võivad hankida tarkvarakindlustuse teatud jaemüügikanalist ostetud toote (karbitoote) või arvutitootjalt (OEM-ilt) ostetud toote litsentsidele allolevas tabelis kirjeldatu järgi. O</w:t>
      </w:r>
      <w:r>
        <w:t>pen Value lepingu alusel kehtib see võimalus mitteorganisatsiooniüleste/ettevõtteüleste toodete puhul. Enterprise Agreementite alusel kehtib see võimalus ainult lisatoodetele 90 päeva jooksul alates ostmisest. Kliendid, kes ostavad SA OEM-i või jaemüügilit</w:t>
      </w:r>
      <w:r>
        <w: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196"/>
        <w:gridCol w:w="2226"/>
        <w:gridCol w:w="2226"/>
        <w:gridCol w:w="4142"/>
      </w:tblGrid>
      <w:tr w:rsidR="008F4B00">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F4B00" w:rsidRDefault="00E5380B">
            <w:pPr>
              <w:pStyle w:val="ProductList-TableBody"/>
              <w:jc w:val="center"/>
            </w:pPr>
            <w:r>
              <w:rPr>
                <w:color w:val="FFFFFF"/>
              </w:rPr>
              <w:t>Programmid</w:t>
            </w:r>
          </w:p>
        </w:tc>
      </w:tr>
      <w:tr w:rsidR="008F4B00">
        <w:tc>
          <w:tcPr>
            <w:tcW w:w="24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rsidR="008F4B00" w:rsidRDefault="00E5380B">
            <w:pPr>
              <w:pStyle w:val="ProductList-TableBody"/>
            </w:pPr>
            <w:r>
              <w:t>Kehtib Open License’il</w:t>
            </w:r>
            <w:r>
              <w:t>e, MPSA-le, Selectile, Select Plusile ja mitteorganisatsiooniülestele toodetele Open Value alusel ning lisatoodetele Enterprise Agreementite alusel. Ei kehti Enterprise’i toodetele Open Value ega Enterprise Agreementite alusel.</w:t>
            </w:r>
          </w:p>
        </w:tc>
      </w:tr>
      <w:tr w:rsidR="008F4B00">
        <w:tc>
          <w:tcPr>
            <w:tcW w:w="24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Tarkvarakindlustus on saadaval</w:t>
            </w:r>
          </w:p>
        </w:tc>
        <w:tc>
          <w:tcPr>
            <w:tcW w:w="0" w:type="auto"/>
            <w:vMerge/>
          </w:tcPr>
          <w:p w:rsidR="008F4B00" w:rsidRDefault="008F4B00"/>
        </w:tc>
      </w:tr>
    </w:tbl>
    <w:p w:rsidR="008F4B00" w:rsidRDefault="008F4B00">
      <w:pPr>
        <w:pStyle w:val="ProductList-Body"/>
      </w:pPr>
    </w:p>
    <w:p w:rsidR="008F4B00" w:rsidRDefault="00E5380B">
      <w:pPr>
        <w:pStyle w:val="ProductList-Body"/>
      </w:pPr>
      <w:r>
        <w:t>Ettevõtted, mis ostavad Microsoft Office Professional 2016 OEM-ilt, võivad osta Microsoft Office Standard 2016 tarkvarakindlustuse Open License’i programmides, Selecti ja Select Plusi program</w:t>
      </w:r>
      <w:r>
        <w:t>mides ja mitte kogu ettevõttele Open Value alusel 90 päeva jooksul alates OEM-ilt ostmise kuupäevast.</w:t>
      </w:r>
    </w:p>
    <w:p w:rsidR="008F4B00" w:rsidRDefault="008F4B00">
      <w:pPr>
        <w:pStyle w:val="ProductList-Body"/>
      </w:pPr>
    </w:p>
    <w:p w:rsidR="008F4B00" w:rsidRDefault="00E5380B">
      <w:pPr>
        <w:pStyle w:val="ProductList-Body"/>
      </w:pPr>
      <w:r>
        <w:t>Enterprise Agreementi kliendid, kes läksid tarkvarakindlustuse pikendamise asemel üle võrguteenusele või ostsid tarkvarakindlustusepõhise abonemendilitse</w:t>
      </w:r>
      <w:r>
        <w:t>ntsi, võivad tarkvarakindlustuse tellimusele uuesti lisada aastapäeval või pikendamisel ilma uut litsentsi ostmata. Tarkvarakindlustus tuleb selle litsentsi juurde tellida liitumise järelejäänud perioodiks. Tarkvarakindlustuse kate ei tohi ületada püsilits</w:t>
      </w:r>
      <w:r>
        <w:t>entside arvu, millele tarkvarakindlustus kehtis üleviimis- või pikendamiseelsel ajal ja seda ei tohi liita üleantud litsentsidele.</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1Heading"/>
        <w:outlineLvl w:val="1"/>
      </w:pPr>
      <w:bookmarkStart w:id="338" w:name="_Sec574"/>
      <w:r>
        <w:t>Tarkvarakindlustuse uuendamine</w:t>
      </w:r>
      <w:bookmarkEnd w:id="338"/>
      <w:r>
        <w:fldChar w:fldCharType="begin"/>
      </w:r>
      <w:r>
        <w:instrText xml:space="preserve"> TC "</w:instrText>
      </w:r>
      <w:bookmarkStart w:id="339" w:name="_Toc470725514"/>
      <w:r>
        <w:instrText>Tarkvarakindlustuse uuendamine</w:instrText>
      </w:r>
      <w:bookmarkEnd w:id="339"/>
      <w:r>
        <w:instrText>" \l 2</w:instrText>
      </w:r>
      <w:r>
        <w:fldChar w:fldCharType="end"/>
      </w:r>
    </w:p>
    <w:p w:rsidR="008F4B00" w:rsidRDefault="00E5380B">
      <w:pPr>
        <w:pStyle w:val="ProductList-ClauseHeading"/>
        <w:outlineLvl w:val="2"/>
      </w:pPr>
      <w:r>
        <w:t>Kindlustuskatte uuendamine sama lepingu alusel</w:t>
      </w:r>
    </w:p>
    <w:p w:rsidR="008F4B00" w:rsidRDefault="00E5380B">
      <w:pPr>
        <w:pStyle w:val="ProductList-Body"/>
      </w:pPr>
      <w:r>
        <w:t>Tingimused tarkvarakindlustuse uuendamiseks sama programmilepingu alusel, millega see algselt telliti, on kliendi hulgilitsentsilepingu</w:t>
      </w:r>
      <w:r>
        <w:t>tes. Kliendid võivad tarkvarakindlustust uuendada, ilma vajaduseta samaaegselt litsentsi tellida, kuni tarkvarakindlustuse kate pole aegunud. Peale selle kehtivad konkreetsete programmide puhul järgmised tingimused.</w:t>
      </w:r>
    </w:p>
    <w:p w:rsidR="008F4B00" w:rsidRDefault="008F4B00">
      <w:pPr>
        <w:pStyle w:val="ProductList-Body"/>
      </w:pPr>
    </w:p>
    <w:p w:rsidR="008F4B00" w:rsidRDefault="00E5380B">
      <w:pPr>
        <w:pStyle w:val="ProductList-SubClauseHeading"/>
        <w:outlineLvl w:val="3"/>
      </w:pPr>
      <w:r>
        <w:t>Open License</w:t>
      </w:r>
    </w:p>
    <w:p w:rsidR="008F4B00" w:rsidRDefault="00E5380B">
      <w:pPr>
        <w:pStyle w:val="ProductList-BodyIndented"/>
      </w:pPr>
      <w:r>
        <w:t>Open License’i autoriseeri</w:t>
      </w:r>
      <w:r>
        <w:t>misnumbri alusel tellitud tarkvarakindlustuse kate lõppeb selle numbri aegumisel. Uuendamiseks peab klient esitama tarkvarakindlustuse pikendustellimuse 90 päeva jooksul pärast autoriseerimisnumbri aegumiskuupäeva.</w:t>
      </w:r>
    </w:p>
    <w:p w:rsidR="008F4B00" w:rsidRDefault="008F4B00">
      <w:pPr>
        <w:pStyle w:val="ProductList-BodyIndented"/>
      </w:pPr>
    </w:p>
    <w:p w:rsidR="008F4B00" w:rsidRDefault="00E5380B">
      <w:pPr>
        <w:pStyle w:val="ProductList-SubClauseHeading"/>
        <w:outlineLvl w:val="3"/>
      </w:pPr>
      <w:r>
        <w:t>Enterprise Agreement;</w:t>
      </w:r>
    </w:p>
    <w:p w:rsidR="008F4B00" w:rsidRDefault="00E5380B">
      <w:pPr>
        <w:pStyle w:val="ProductList-BodyIndented"/>
      </w:pPr>
      <w:r>
        <w:t>tarkvarakindlustus</w:t>
      </w:r>
      <w:r>
        <w:t>e katte uuendamiseks sama liitumise alusel Enterprise Agreementi põhjal peab klient allkirjastama uue Enterprise’iga liitumise ja lepingu 2011 või uuema versiooni (kui nad seda veel teinud pole) ning esitama tarkvarakindlustuse pikendustellimuse (kohaldata</w:t>
      </w:r>
      <w:r>
        <w:t>val viisil) 1) kõigi Enterprise’i toodete, rakendusplatvormi toodete, Core Infrastructure’i toodete ja lisatoodete kohta, mida nad uuendada soovivad, ning 2) kõigi võrguteenuste kohta, arvestades üleminekuid (kui see on kohaldatav).</w:t>
      </w:r>
    </w:p>
    <w:p w:rsidR="008F4B00" w:rsidRDefault="008F4B00">
      <w:pPr>
        <w:pStyle w:val="ProductList-BodyIndented"/>
      </w:pPr>
    </w:p>
    <w:p w:rsidR="008F4B00" w:rsidRDefault="00E5380B">
      <w:pPr>
        <w:pStyle w:val="ProductList-SubClauseHeading"/>
        <w:outlineLvl w:val="3"/>
      </w:pPr>
      <w:r>
        <w:t>Enrollment for Applica</w:t>
      </w:r>
      <w:r>
        <w:t>tion Platform</w:t>
      </w:r>
    </w:p>
    <w:p w:rsidR="008F4B00" w:rsidRDefault="00E5380B">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w:t>
      </w:r>
      <w:r>
        <w:t xml:space="preserve">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8F4B00" w:rsidRDefault="008F4B00">
      <w:pPr>
        <w:pStyle w:val="ProductList-BodyIndented"/>
      </w:pPr>
    </w:p>
    <w:p w:rsidR="008F4B00" w:rsidRDefault="00E5380B">
      <w:pPr>
        <w:pStyle w:val="ProductList-ClauseHeading"/>
        <w:outlineLvl w:val="2"/>
      </w:pPr>
      <w:r>
        <w:t>Kindlustuskatte pikendamine eraldi lepingu alusel</w:t>
      </w:r>
    </w:p>
    <w:p w:rsidR="008F4B00" w:rsidRDefault="00E5380B">
      <w:pPr>
        <w:pStyle w:val="ProductList-Body"/>
      </w:pPr>
      <w:r>
        <w:t>Klient võib uu</w:t>
      </w:r>
      <w:r>
        <w:t xml:space="preserve">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w:instrText>
      </w:r>
      <w:r>
        <w:instrText xml:space="preserv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w:t>
      </w:r>
      <w:r>
        <w:lastRenderedPageBreak/>
        <w:t>lepingu või liitumise aegumiskuupäevale järgneval päeval ja 2) tarkvarakindlustuse pikendustellimus esitatak</w:t>
      </w:r>
      <w:r>
        <w:t>se enne varasema tarkvarakindlustuse katte aegumist, kui sellist kindlustuskatet Open License’i lepingu alusel ei pikendata. Sellisel juhul on klientidel tellimuse esitamiseks aega 90 päeva alates aegumisest.</w:t>
      </w:r>
    </w:p>
    <w:p w:rsidR="008F4B00" w:rsidRDefault="008F4B00">
      <w:pPr>
        <w:pStyle w:val="ProductList-Body"/>
      </w:pPr>
    </w:p>
    <w:p w:rsidR="008F4B00" w:rsidRDefault="00E5380B">
      <w:pPr>
        <w:pStyle w:val="ProductList-Body"/>
      </w:pPr>
      <w:r>
        <w:t>Klient võib ka uuendada ühe hulgilitsentsimise</w:t>
      </w:r>
      <w:r>
        <w:t xml:space="preserve"> programmi tarkvarakindlustuse teiseks hulgilitsentsimise programmi tarkvarakindluseks. Enterprise’i toodete puhul, mis algselt osteti ettevõtteülese kattenõudega programmi alusel, kehtib see erand ainult siis, kui klient uuendab tarkvarakindlustuse MPSA-k</w:t>
      </w:r>
      <w:r>
        <w:t>s või programmiks, millel on Enterprise’i toodetele ettevõtteülene kattenõue. Lepinguversiooni 2008 ja varasemate versioonide puhul, kuni kindlustuskatet pikendatakse 30 päeva (Open License’i programmi pikendamisel 90 päeva) jooksul, arvestatakse, et klien</w:t>
      </w:r>
      <w:r>
        <w:t>tidel on olemas tarkvarakindlustuse kate kõigil perioodidel, mis jäävad tarkvarakindlustuse katte aegumise ja uue kindlustuskatte alguse vahele.</w:t>
      </w:r>
    </w:p>
    <w:p w:rsidR="008F4B00" w:rsidRDefault="008F4B00">
      <w:pPr>
        <w:pStyle w:val="ProductList-Body"/>
      </w:pPr>
    </w:p>
    <w:p w:rsidR="008F4B00" w:rsidRDefault="00E5380B">
      <w:pPr>
        <w:pStyle w:val="ProductList-ClauseHeading"/>
        <w:outlineLvl w:val="2"/>
      </w:pPr>
      <w:r>
        <w:t>Tarkvarakindlustuse katte pikendamine kliendilitsentside (CAL-ide) ja kliendihalduslitsentside (ML-ide) puhul</w:t>
      </w:r>
    </w:p>
    <w:p w:rsidR="008F4B00" w:rsidRDefault="00E5380B">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8F4B00" w:rsidRDefault="00E5380B">
      <w:pPr>
        <w:pStyle w:val="ProductList-Body"/>
      </w:pPr>
      <w:r>
        <w:rPr>
          <w:b/>
          <w:color w:val="00188F"/>
        </w:rPr>
        <w:t>Üleminek kasutaja ja OSE kliendi ML-ide vah</w:t>
      </w:r>
      <w:r>
        <w:rPr>
          <w:b/>
          <w:color w:val="00188F"/>
        </w:rPr>
        <w:t>el</w:t>
      </w:r>
      <w:r>
        <w:t xml:space="preserve"> Kliendid, kes pikendavad kliendi ML-ide tarkvarakindlustust, saavad vahetada kasutaja ja OSE litsentse.</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1Heading"/>
        <w:outlineLvl w:val="1"/>
      </w:pPr>
      <w:bookmarkStart w:id="340" w:name="_Sec575"/>
      <w:r>
        <w:t>Siirdelitsents kasutusest</w:t>
      </w:r>
      <w:r>
        <w:t xml:space="preserve"> eemaldatud või lõppevate toodete puhul</w:t>
      </w:r>
      <w:bookmarkEnd w:id="340"/>
      <w:r>
        <w:fldChar w:fldCharType="begin"/>
      </w:r>
      <w:r>
        <w:instrText xml:space="preserve"> TC "</w:instrText>
      </w:r>
      <w:bookmarkStart w:id="341" w:name="_Toc470725515"/>
      <w:r>
        <w:instrText>Siirdelitsents kasutusest eemaldatud või lõppevate toodete puhul</w:instrText>
      </w:r>
      <w:bookmarkEnd w:id="341"/>
      <w:r>
        <w:instrText>" \l 2</w:instrText>
      </w:r>
      <w:r>
        <w:fldChar w:fldCharType="end"/>
      </w:r>
    </w:p>
    <w:p w:rsidR="008F4B00" w:rsidRDefault="00E5380B">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w:instrText>
      </w:r>
      <w:r>
        <w:instrText xml:space="preserve">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8F4B00" w:rsidRDefault="00E5380B">
      <w:pPr>
        <w:pStyle w:val="ProductList-Body"/>
      </w:pPr>
      <w:r>
        <w:rPr>
          <w:b/>
          <w:color w:val="00188F"/>
        </w:rPr>
        <w:t>Siirdelitsents</w:t>
      </w:r>
      <w:r>
        <w:t xml:space="preserve"> tähendab siin sellele jaotisele viitavas tootekirjes antud õigusi.</w:t>
      </w:r>
    </w:p>
    <w:p w:rsidR="008F4B00" w:rsidRDefault="008F4B00">
      <w:pPr>
        <w:pStyle w:val="ProductList-Body"/>
      </w:pPr>
    </w:p>
    <w:p w:rsidR="008F4B00" w:rsidRDefault="00E5380B">
      <w:pPr>
        <w:pStyle w:val="ProductList-Body"/>
      </w:pPr>
      <w:r>
        <w:t>Kui toot</w:t>
      </w:r>
      <w:r>
        <w:t>ekirjes pole öeldud teisiti, kehtivad järgmised sätted.</w:t>
      </w:r>
    </w:p>
    <w:p w:rsidR="008F4B00" w:rsidRDefault="00E5380B" w:rsidP="00923FA8">
      <w:pPr>
        <w:pStyle w:val="ProductList-Bullet"/>
        <w:numPr>
          <w:ilvl w:val="0"/>
          <w:numId w:val="39"/>
        </w:numPr>
      </w:pPr>
      <w:r>
        <w:t>Klient võib teha versioonitäienduse ja kasutada tarkvara siirdelitsentsi alusel kvalifitseeruva litsentsi alla kuuluva tarkvara asemel. Klient ei tohi kasutada tarkvara üheaegselt mõlema litsentsi alu</w:t>
      </w:r>
      <w:r>
        <w:t>sel.</w:t>
      </w:r>
    </w:p>
    <w:p w:rsidR="008F4B00" w:rsidRDefault="00E5380B" w:rsidP="00923FA8">
      <w:pPr>
        <w:pStyle w:val="ProductList-Bullet"/>
        <w:numPr>
          <w:ilvl w:val="0"/>
          <w:numId w:val="39"/>
        </w:numPr>
      </w:pPr>
      <w:r>
        <w:t>Siirdelitsentsid antakse suhtega 1 : 1 iga kliendi kvalifitseeruva litsentsi kohta.</w:t>
      </w:r>
    </w:p>
    <w:p w:rsidR="008F4B00" w:rsidRDefault="00E5380B" w:rsidP="00923FA8">
      <w:pPr>
        <w:pStyle w:val="ProductList-Bullet"/>
        <w:numPr>
          <w:ilvl w:val="0"/>
          <w:numId w:val="39"/>
        </w:numPr>
      </w:pPr>
      <w:r>
        <w:t>Kui klient soetas püsiva õiguse tarkvara kasutamiseks kvalifitseeruva litsentsi alusel, on õigus kasutada soetatud tarkvara siirdelitsentsi alusel samamoodi püsiv. Mui</w:t>
      </w:r>
      <w:r>
        <w:t>du aeguvad siirdelitsentsi alusel saadud õigused nende aluseks oleva kvalifitseeruva litsentsi aegumisel.</w:t>
      </w:r>
    </w:p>
    <w:p w:rsidR="008F4B00" w:rsidRDefault="00E5380B" w:rsidP="00923FA8">
      <w:pPr>
        <w:pStyle w:val="ProductList-Bullet"/>
        <w:numPr>
          <w:ilvl w:val="0"/>
          <w:numId w:val="39"/>
        </w:numPr>
      </w:pPr>
      <w:r>
        <w:t xml:space="preserve">Kvalifitseeruva litsentsi tarkvarakindlustuse katte aegumisel võib klient soetada tarkvarakindlustuse siirdelitsentsiga kaetud sama tooteversiooni ja </w:t>
      </w:r>
      <w:r>
        <w:t>-väljalaske jaoks, ilma et oleks vaja soetada esmalt eraldi uusi litsentse. See võimalus ei kehti klientide puhul, kes ostavad litsentsid abonemendiprogrammide alusel (nt Enterprise Subscriptioni lepingud või Open Value Subscriptioni lepingud).</w:t>
      </w:r>
    </w:p>
    <w:p w:rsidR="008F4B00" w:rsidRDefault="00E5380B" w:rsidP="00923FA8">
      <w:pPr>
        <w:pStyle w:val="ProductList-Bullet"/>
        <w:numPr>
          <w:ilvl w:val="0"/>
          <w:numId w:val="39"/>
        </w:numPr>
      </w:pPr>
      <w:r>
        <w:t>Klient ei t</w:t>
      </w:r>
      <w:r>
        <w:t>ohi siirdelitsentse kvalifitseeruvatest litsentsidest eraldi üle viia.</w:t>
      </w:r>
    </w:p>
    <w:p w:rsidR="008F4B00" w:rsidRDefault="00E5380B" w:rsidP="00923FA8">
      <w:pPr>
        <w:pStyle w:val="ProductList-Bullet"/>
        <w:numPr>
          <w:ilvl w:val="0"/>
          <w:numId w:val="39"/>
        </w:numPr>
      </w:pPr>
      <w:r>
        <w:t xml:space="preserve">Enterprise’i, Enterprise Subscriptioni lepingu, Open Value Subscriptioni lepingu või Enrollment for Education Solutionsi alusel sama kasutusest eemaldatud toote jaoks kliendi plaanitud </w:t>
      </w:r>
      <w:r>
        <w:t xml:space="preserve">koguse suurendamise protsessi käigus edaspidi soetatud litsentsid on selle litsentsi raames samuti kvalifitseeruvad litsentsid. Toodete kindlustuskate abonemendilepingute alusel peab olema pidev. </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Offering1Heading"/>
        <w:outlineLvl w:val="1"/>
      </w:pPr>
      <w:bookmarkStart w:id="342" w:name="_Sec576"/>
      <w:r>
        <w:t>Tarkvarakindlustuse eelised</w:t>
      </w:r>
      <w:bookmarkEnd w:id="342"/>
      <w:r>
        <w:fldChar w:fldCharType="begin"/>
      </w:r>
      <w:r>
        <w:instrText xml:space="preserve"> TC "</w:instrText>
      </w:r>
      <w:bookmarkStart w:id="343" w:name="_Toc470725516"/>
      <w:r>
        <w:instrText>Tarkvarakindlustuse eelised</w:instrText>
      </w:r>
      <w:bookmarkEnd w:id="343"/>
      <w:r>
        <w:instrText>" \l 2</w:instrText>
      </w:r>
      <w:r>
        <w:fldChar w:fldCharType="end"/>
      </w:r>
    </w:p>
    <w:p w:rsidR="008F4B00" w:rsidRDefault="00E5380B">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w:t>
      </w:r>
      <w:r>
        <w:t>akse kliendi tarkvarakindlustuse kulutuste põhjal, mis on tehtud kindlasse gruppi kuuluvatele kvalifitseeruvatele toodetele komplektis. Selles tähenduses ei ole „tarkvarakindlustuse kulutused” otseselt kliendi kulutatud raha, vaid ligikaudne hinnang kliend</w:t>
      </w:r>
      <w:r>
        <w:t>i kulutustele nende toodete tarkvarakindlustuse katte soetamiseks Selecti või Enterprise’iga liitumise, Select Plusi registreerumise või Openi lepingu alusel (nt ainult tarkvarakindlustuse ostud või litsentsi ja tarkvarakindlustuse ostude tarkvarakindlustu</w:t>
      </w:r>
      <w:r>
        <w:t>se komponent). Abonemendiprogrammide klientide puhul hõlmab see kogu summat, mille klient on oma liitumise või lepingu alusel toodete litsentsidele kulutanud. Mõnede eeliste puhul on vajalik tarkvarakindlustuse liikmestaatus (SAM). Kliendi juurdepääs ja õi</w:t>
      </w:r>
      <w:r>
        <w:t>gused tarkvarakindlustuse eeliseid kasutada aegub üldjuhul tema tarkvarakindlustuse katte aegumisel, kui allpool või tootekirjetes pole teisi märgitud. Eeliseid võidakse muuta ja nende pakkumine võidakse mis tahes hetkel etteteatamiseta lõpetada. Eeliste s</w:t>
      </w:r>
      <w:r>
        <w:t>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8F4B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Serverigrupp</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577">
              <w:r>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580">
              <w:r>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581">
              <w:r>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651">
              <w:r>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582">
              <w:r>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583">
              <w:r>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584">
              <w:r>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585">
              <w:r>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586">
              <w:r>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818">
              <w:r>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587">
              <w:r>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588">
              <w:r>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589">
              <w:r>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590">
              <w:r>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841">
              <w:r>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hyperlink w:anchor="_Sec652">
              <w:r>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jc w:val="center"/>
            </w:pPr>
          </w:p>
        </w:tc>
      </w:tr>
    </w:tbl>
    <w:p w:rsidR="008F4B00" w:rsidRDefault="008F4B00">
      <w:pPr>
        <w:pStyle w:val="ProductList-Body"/>
      </w:pPr>
    </w:p>
    <w:p w:rsidR="008F4B00" w:rsidRDefault="00E5380B">
      <w:pPr>
        <w:pStyle w:val="ProductList-ClauseHeading"/>
        <w:outlineLvl w:val="2"/>
      </w:pPr>
      <w:bookmarkStart w:id="344" w:name="_Sec577"/>
      <w:r>
        <w:t>Uue versiooni õigused</w:t>
      </w:r>
      <w:bookmarkEnd w:id="344"/>
    </w:p>
    <w:p w:rsidR="008F4B00" w:rsidRDefault="00E5380B">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w:t>
      </w:r>
      <w:r>
        <w:t xml:space="preserve">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8F4B00" w:rsidRDefault="008F4B00">
      <w:pPr>
        <w:pStyle w:val="ProductList-Body"/>
      </w:pPr>
    </w:p>
    <w:p w:rsidR="008F4B00" w:rsidRDefault="00E5380B">
      <w:pPr>
        <w:pStyle w:val="ProductList-ClauseHeading"/>
        <w:outlineLvl w:val="2"/>
      </w:pPr>
      <w:bookmarkStart w:id="345" w:name="_Sec931"/>
      <w:r>
        <w:t>Tarkvarakindlustuse eeliste pu</w:t>
      </w:r>
      <w:r>
        <w:t>nktide arvutamine</w:t>
      </w:r>
      <w:bookmarkEnd w:id="345"/>
    </w:p>
    <w:p w:rsidR="008F4B00" w:rsidRDefault="00E5380B">
      <w:pPr>
        <w:pStyle w:val="ProductList-Body"/>
      </w:pPr>
      <w:r>
        <w:t>Õigusi arvutatakse punktipõhise süsteemiga järgmiste eeliste jaoks.</w:t>
      </w:r>
    </w:p>
    <w:p w:rsidR="008F4B00" w:rsidRDefault="00E5380B" w:rsidP="00923FA8">
      <w:pPr>
        <w:pStyle w:val="ProductList-Bullet"/>
        <w:numPr>
          <w:ilvl w:val="0"/>
          <w:numId w:val="40"/>
        </w:numPr>
      </w:pPr>
      <w:r>
        <w:t>Plaanimisteenused</w:t>
      </w:r>
    </w:p>
    <w:p w:rsidR="008F4B00" w:rsidRDefault="00E5380B" w:rsidP="00923FA8">
      <w:pPr>
        <w:pStyle w:val="ProductList-Bullet"/>
        <w:numPr>
          <w:ilvl w:val="0"/>
          <w:numId w:val="40"/>
        </w:numPr>
      </w:pPr>
      <w:r>
        <w:t>Koolituskupongid</w:t>
      </w:r>
    </w:p>
    <w:p w:rsidR="008F4B00" w:rsidRDefault="00E5380B" w:rsidP="00923FA8">
      <w:pPr>
        <w:pStyle w:val="ProductList-Bullet"/>
        <w:numPr>
          <w:ilvl w:val="0"/>
          <w:numId w:val="40"/>
        </w:numPr>
      </w:pPr>
      <w:r>
        <w:t>Ööpäevaringne tugi probleemide lahendamiseks (telefoni teel) ainult MPSA-s</w:t>
      </w:r>
    </w:p>
    <w:p w:rsidR="008F4B00" w:rsidRDefault="00E5380B">
      <w:pPr>
        <w:pStyle w:val="ProductList-Body"/>
      </w:pPr>
      <w:r>
        <w:t xml:space="preserve">Tarkvarakindlustuse eeliste punktid arvutatakse kvalifitseeruvate litsentside, kohaldatavate gruppide ja kvalifitseeruvate toodetega seotud punktide alusel, nagu on kirjas järgmises tabelis. Punkte ei saa kombineerida lepingute, liitumiste või ostukontode </w:t>
      </w:r>
      <w:r>
        <w:t>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8F4B0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F4B00" w:rsidRDefault="00E5380B">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F4B00" w:rsidRDefault="00E5380B">
            <w:pPr>
              <w:pStyle w:val="ProductList-TableBody"/>
            </w:pPr>
            <w:r>
              <w:rPr>
                <w:color w:val="FFFFFF"/>
              </w:rPr>
              <w:t>Punktid</w:t>
            </w:r>
          </w:p>
        </w:tc>
      </w:tr>
      <w:tr w:rsidR="008F4B00">
        <w:tc>
          <w:tcPr>
            <w:tcW w:w="105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Office’i rakendusekaus</w:t>
            </w:r>
            <w:r>
              <w:t>ta tooted (sh Office’i komplektid, Project Standard ja Professional, Visio Standard ja Professional), Windowsi lauaarvuti operatsioonisüsteemi tooted, Microsoft Dynamics AX Task CAL, Microsoft Dynamics AX Store Server</w:t>
            </w:r>
            <w:r>
              <w:rPr>
                <w:vertAlign w:val="superscript"/>
              </w:rPr>
              <w:t>1</w:t>
            </w:r>
            <w:r>
              <w:t>, Microsoft Dynamics AX Functional CAL</w:t>
            </w:r>
            <w:r>
              <w:rPr>
                <w:vertAlign w:val="superscript"/>
              </w:rPr>
              <w:t>1</w:t>
            </w:r>
            <w:r>
              <w:t xml:space="preserve"> ning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1</w:t>
            </w:r>
          </w:p>
        </w:tc>
      </w:tr>
      <w:tr w:rsidR="008F4B00">
        <w:tc>
          <w:tcPr>
            <w:tcW w:w="105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Windows Server Standard (tuumalitsentsi topeltpakk), System Center Standardi serverihalduslitsents (tuumalitsentsi topeltpakk)</w:t>
            </w:r>
          </w:p>
        </w:tc>
        <w:tc>
          <w:tcPr>
            <w:tcW w:w="16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5</w:t>
            </w:r>
          </w:p>
        </w:tc>
      </w:tr>
      <w:tr w:rsidR="008F4B00">
        <w:tc>
          <w:tcPr>
            <w:tcW w:w="105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Windows Server Datacenter (tuumalitsentsi topeltpakk), System Center Datacenteri serverihalduslitsents (tuumalitsentsi topeltpakk)</w:t>
            </w:r>
          </w:p>
        </w:tc>
        <w:tc>
          <w:tcPr>
            <w:tcW w:w="16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10</w:t>
            </w:r>
          </w:p>
        </w:tc>
      </w:tr>
      <w:tr w:rsidR="008F4B00">
        <w:tc>
          <w:tcPr>
            <w:tcW w:w="105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SQL Server Standardi väljaanne, Windows Server Standardi väljaanne, System Center Standardi serverihalduslitsents (2 prot</w:t>
            </w:r>
            <w:r>
              <w:t>sessorile), Visual Studio Professional MSDN-iga, Visual Studio Test Professional MSDN-iga ja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25</w:t>
            </w:r>
          </w:p>
        </w:tc>
      </w:tr>
      <w:tr w:rsidR="008F4B00">
        <w:tc>
          <w:tcPr>
            <w:tcW w:w="105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SQL Server Enterprise'i väljaanne, SQL Server Business Intelligence, Windows Server Enterprise'i väljaanne ja Visual Studi</w:t>
            </w:r>
            <w:r>
              <w:t>o Enterprise MSDN-iga</w:t>
            </w:r>
          </w:p>
        </w:tc>
        <w:tc>
          <w:tcPr>
            <w:tcW w:w="16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50</w:t>
            </w:r>
          </w:p>
        </w:tc>
      </w:tr>
      <w:tr w:rsidR="008F4B00">
        <w:tc>
          <w:tcPr>
            <w:tcW w:w="1052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8F4B00" w:rsidRDefault="00E5380B">
            <w:pPr>
              <w:pStyle w:val="ProductList-TableBody"/>
            </w:pPr>
            <w:r>
              <w:t>75</w:t>
            </w:r>
          </w:p>
        </w:tc>
      </w:tr>
    </w:tbl>
    <w:p w:rsidR="008F4B00" w:rsidRDefault="00E5380B">
      <w:pPr>
        <w:pStyle w:val="ProductList-Body"/>
      </w:pPr>
      <w:r>
        <w:rPr>
          <w:b/>
          <w:i/>
        </w:rPr>
        <w:t>Märkus:</w:t>
      </w:r>
      <w:r>
        <w:rPr>
          <w:i/>
        </w:rPr>
        <w:t xml:space="preserve"> SQL-i CAL-ide puhul vt selles jaotises olevat tabelit CAL-ide komplektid</w:t>
      </w:r>
    </w:p>
    <w:p w:rsidR="008F4B00" w:rsidRDefault="00E5380B">
      <w:pPr>
        <w:pStyle w:val="ProductList-Body"/>
      </w:pPr>
      <w:r>
        <w:rPr>
          <w:vertAlign w:val="superscript"/>
        </w:rPr>
        <w:t>1</w:t>
      </w:r>
      <w:r>
        <w:rPr>
          <w:i/>
        </w:rPr>
        <w:t xml:space="preserve"> Lahendustega Microsoft Dynamics 365 for Sales, asutusesisene CAL ja Microsoft Dynamics 365 klienditeeninduse jaoks, asutusesisene CAL teenitakse 2 punkti</w:t>
      </w:r>
    </w:p>
    <w:p w:rsidR="008F4B00" w:rsidRDefault="008F4B00">
      <w:pPr>
        <w:pStyle w:val="ProductList-Body"/>
      </w:pPr>
    </w:p>
    <w:p w:rsidR="008F4B00" w:rsidRDefault="00E5380B">
      <w:pPr>
        <w:pStyle w:val="ProductList-ClauseHeading"/>
        <w:outlineLvl w:val="2"/>
      </w:pPr>
      <w:bookmarkStart w:id="346" w:name="_Sec579"/>
      <w:r>
        <w:t xml:space="preserve">Office Online’i </w:t>
      </w:r>
      <w:r>
        <w:t>teenused ja Office Online Server</w:t>
      </w:r>
      <w:bookmarkEnd w:id="346"/>
    </w:p>
    <w:p w:rsidR="008F4B00" w:rsidRDefault="00E5380B">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w:instrText>
      </w:r>
      <w:r>
        <w:instrText xml:space="preserve">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w:instrText>
      </w:r>
      <w:r>
        <w:instrText xml:space="preserve">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w:t>
      </w:r>
      <w:r>
        <w:t xml:space="preserve"> mõeldud teenustele juurde iga seadme kaudu.</w:t>
      </w:r>
    </w:p>
    <w:tbl>
      <w:tblPr>
        <w:tblStyle w:val="PURTable"/>
        <w:tblW w:w="0" w:type="dxa"/>
        <w:tblLook w:val="04A0" w:firstRow="1" w:lastRow="0" w:firstColumn="1" w:lastColumn="0" w:noHBand="0" w:noVBand="1"/>
      </w:tblPr>
      <w:tblGrid>
        <w:gridCol w:w="5363"/>
        <w:gridCol w:w="5427"/>
      </w:tblGrid>
      <w:tr w:rsidR="008F4B0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Office Online’i õigused</w:t>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Standard</w:t>
            </w:r>
            <w:r>
              <w:fldChar w:fldCharType="begin"/>
            </w:r>
            <w:r>
              <w:instrText xml:space="preserve"> XE "Office Standard" </w:instrText>
            </w:r>
            <w:r>
              <w:fldChar w:fldCharType="end"/>
            </w:r>
          </w:p>
          <w:p w:rsidR="008F4B00" w:rsidRDefault="00E5380B">
            <w:pPr>
              <w:pStyle w:val="ProductList-TableBody"/>
            </w:pPr>
            <w:r>
              <w:t>Office Professional Plus</w:t>
            </w:r>
            <w:r>
              <w:fldChar w:fldCharType="begin"/>
            </w:r>
            <w:r>
              <w:instrText xml:space="preserve"> XE "Office Professional Plus" </w:instrText>
            </w:r>
            <w:r>
              <w:fldChar w:fldCharType="end"/>
            </w:r>
          </w:p>
          <w:p w:rsidR="008F4B00" w:rsidRDefault="00E5380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Online lahendusele Office 365</w:t>
            </w:r>
            <w:r>
              <w:fldChar w:fldCharType="begin"/>
            </w:r>
            <w:r>
              <w:instrText xml:space="preserve"> XE "Office Online lahendusele Office 365" </w:instrText>
            </w:r>
            <w:r>
              <w:fldChar w:fldCharType="end"/>
            </w:r>
          </w:p>
          <w:p w:rsidR="008F4B00" w:rsidRDefault="00E5380B">
            <w:pPr>
              <w:pStyle w:val="ProductList-TableBody"/>
            </w:pPr>
            <w:r>
              <w:t>Office Online Server</w:t>
            </w:r>
          </w:p>
        </w:tc>
      </w:tr>
    </w:tbl>
    <w:p w:rsidR="008F4B00" w:rsidRDefault="00E5380B">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w:t>
      </w:r>
      <w:r>
        <w:rPr>
          <w:i/>
        </w:rPr>
        <w:t xml:space="preserve"> litsents.</w:t>
      </w:r>
    </w:p>
    <w:p w:rsidR="008F4B00" w:rsidRDefault="008F4B00">
      <w:pPr>
        <w:pStyle w:val="ProductList-Body"/>
      </w:pPr>
    </w:p>
    <w:p w:rsidR="008F4B00" w:rsidRDefault="00E5380B">
      <w:pPr>
        <w:pStyle w:val="ProductList-ClauseHeading"/>
        <w:outlineLvl w:val="2"/>
      </w:pPr>
      <w:bookmarkStart w:id="347" w:name="_Sec580"/>
      <w:r>
        <w:t>Plaanimisteenused</w:t>
      </w:r>
      <w:bookmarkEnd w:id="347"/>
    </w:p>
    <w:p w:rsidR="008F4B00" w:rsidRDefault="00E5380B">
      <w:pPr>
        <w:pStyle w:val="ProductList-Body"/>
      </w:pPr>
      <w:r>
        <w:t>Seda eelist saavad kasutada kliendid (v.a õppeprogrammide kaudu ostvad kliendid), kellel on ettevõtteülene kohustus või rakenduse- ja serverigruppides tarkvarakindlustuse liikmestaatus. Plaanimisteenuste eelis edastab kvalifit</w:t>
      </w:r>
      <w:r>
        <w:t>seeruvatele klientidele eelmääratud kohandatud teenusepakkumisi.</w:t>
      </w:r>
    </w:p>
    <w:p w:rsidR="008F4B00" w:rsidRDefault="008F4B00">
      <w:pPr>
        <w:pStyle w:val="ProductList-Body"/>
      </w:pPr>
    </w:p>
    <w:p w:rsidR="008F4B00" w:rsidRDefault="00E5380B">
      <w:pPr>
        <w:pStyle w:val="ProductList-Body"/>
      </w:pPr>
      <w:r>
        <w:t>Kvalifitseeruvad kliendid saavad plaanimisteenuste päevade arvu kvalifitseeruvate litsentside tarkvarakindlustuse eelise punktide arvu põhjal. Päevade arv, mille klient olemasolevate plaanim</w:t>
      </w:r>
      <w:r>
        <w:t>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8F4B0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lastRenderedPageBreak/>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Punktid</w:t>
            </w:r>
          </w:p>
        </w:tc>
      </w:tr>
      <w:tr w:rsidR="008F4B00">
        <w:tc>
          <w:tcPr>
            <w:tcW w:w="101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Office’i rakendusekausta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w:instrText>
            </w:r>
            <w:r>
              <w:instrText xml:space="preserve">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w:instrText>
            </w:r>
            <w:r>
              <w:instrText xml:space="preserve">Microsoft Dynamics AX Functional CAL" </w:instrText>
            </w:r>
            <w:r>
              <w:fldChar w:fldCharType="end"/>
            </w:r>
            <w:r>
              <w:rPr>
                <w:vertAlign w:val="superscript"/>
              </w:rPr>
              <w:t>1</w:t>
            </w:r>
            <w:r>
              <w:t xml:space="preserve"> ning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1</w:t>
            </w:r>
          </w:p>
        </w:tc>
      </w:tr>
      <w:tr w:rsidR="008F4B00">
        <w:tc>
          <w:tcPr>
            <w:tcW w:w="101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SQL Serveri standardväljaanne</w:t>
            </w:r>
            <w:r>
              <w:fldChar w:fldCharType="begin"/>
            </w:r>
            <w:r>
              <w:instrText xml:space="preserve"> XE "SQL Serveri standardväljaanne" </w:instrText>
            </w:r>
            <w:r>
              <w:fldChar w:fldCharType="end"/>
            </w:r>
            <w:r>
              <w:t>, Windows Serveri standardväljaanne</w:t>
            </w:r>
            <w:r>
              <w:fldChar w:fldCharType="begin"/>
            </w:r>
            <w:r>
              <w:instrText xml:space="preserve"> XE "Windows Serveri standardväljaanne"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w:instrText>
            </w:r>
            <w:r>
              <w:instrText xml:space="preserve">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w:instrText>
            </w:r>
            <w:r>
              <w:instrText xml:space="preserve">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25</w:t>
            </w:r>
          </w:p>
        </w:tc>
      </w:tr>
      <w:tr w:rsidR="008F4B00">
        <w:tc>
          <w:tcPr>
            <w:tcW w:w="101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w:t>
            </w:r>
            <w:r>
              <w:t xml:space="preserve">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50</w:t>
            </w:r>
          </w:p>
        </w:tc>
      </w:tr>
      <w:tr w:rsidR="008F4B00">
        <w:tc>
          <w:tcPr>
            <w:tcW w:w="101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w:instrText>
            </w:r>
            <w:r>
              <w:instrText xml:space="preserve">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75</w:t>
            </w:r>
          </w:p>
        </w:tc>
      </w:tr>
    </w:tbl>
    <w:p w:rsidR="008F4B00" w:rsidRDefault="00E5380B">
      <w:pPr>
        <w:pStyle w:val="ProductList-Body"/>
      </w:pPr>
      <w:r>
        <w:rPr>
          <w:b/>
          <w:i/>
        </w:rPr>
        <w:t>Märkus:</w:t>
      </w:r>
      <w:r>
        <w:rPr>
          <w:i/>
        </w:rPr>
        <w:t xml:space="preserve"> SQL-i CAL-ide puhul vt selles jaotises olevat tabelit CAL-ide komplektid</w:t>
      </w:r>
    </w:p>
    <w:p w:rsidR="008F4B00" w:rsidRDefault="00E5380B">
      <w:pPr>
        <w:pStyle w:val="ProductList-Body"/>
      </w:pPr>
      <w:r>
        <w:rPr>
          <w:vertAlign w:val="superscript"/>
        </w:rPr>
        <w:t>1</w:t>
      </w:r>
      <w:r>
        <w:rPr>
          <w:i/>
        </w:rPr>
        <w:t xml:space="preserve"> Lahendustega Microsoft Dynamics 365 for Sales, asutusesisene CAL ja Microsoft Dynamics 365 klienditeeninduse jaoks, asutusesisene CAL teenitakse 2 punkti</w:t>
      </w:r>
    </w:p>
    <w:p w:rsidR="008F4B00" w:rsidRDefault="008F4B00">
      <w:pPr>
        <w:pStyle w:val="ProductList-Body"/>
      </w:pPr>
    </w:p>
    <w:p w:rsidR="008F4B00" w:rsidRDefault="00E5380B">
      <w:pPr>
        <w:pStyle w:val="ProductList-Body"/>
      </w:pPr>
      <w:r>
        <w:t>Punktide koguarv, millele kliendil on õigus, määratleb õigused plaanimisteenuste päevadele allnäidat</w:t>
      </w:r>
      <w:r>
        <w: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8F4B0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600,000+</w:t>
            </w:r>
          </w:p>
        </w:tc>
      </w:tr>
      <w:tr w:rsidR="008F4B0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F4B00" w:rsidRDefault="00E5380B">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75</w:t>
            </w:r>
          </w:p>
        </w:tc>
      </w:tr>
    </w:tbl>
    <w:p w:rsidR="008F4B00" w:rsidRDefault="008F4B00">
      <w:pPr>
        <w:pStyle w:val="ProductList-Body"/>
      </w:pPr>
    </w:p>
    <w:p w:rsidR="008F4B00" w:rsidRDefault="00E5380B">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w:t>
      </w:r>
      <w:r>
        <w:t xml:space="preserv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8F4B0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F4B00" w:rsidRDefault="00E5380B">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F4B00" w:rsidRDefault="00E5380B">
            <w:pPr>
              <w:pStyle w:val="ProductList-TableBody"/>
            </w:pPr>
            <w:r>
              <w:t>→600,000+</w:t>
            </w:r>
          </w:p>
        </w:tc>
      </w:tr>
      <w:tr w:rsidR="008F4B0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F4B00" w:rsidRDefault="00E5380B">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12</w:t>
            </w:r>
          </w:p>
        </w:tc>
      </w:tr>
    </w:tbl>
    <w:p w:rsidR="008F4B00" w:rsidRDefault="00E5380B">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34">
        <w:r>
          <w:rPr>
            <w:color w:val="00467F"/>
            <w:u w:val="single"/>
          </w:rPr>
          <w:t>http://www.microsoft.com/licensing/software-assurance/planning-services-overview.aspx</w:t>
        </w:r>
      </w:hyperlink>
      <w:r>
        <w:t xml:space="preserve">. </w:t>
      </w:r>
    </w:p>
    <w:p w:rsidR="008F4B00" w:rsidRDefault="008F4B00">
      <w:pPr>
        <w:pStyle w:val="ProductList-Body"/>
      </w:pPr>
    </w:p>
    <w:p w:rsidR="008F4B00" w:rsidRDefault="00E5380B">
      <w:pPr>
        <w:pStyle w:val="ProductList-Body"/>
      </w:pPr>
      <w:r>
        <w:t>Olemasolevate teenuste ja seotud teenusetasemete loendit võidakse igal ajal muuta. Kvalifitseeritud teenusepakkujad edasta</w:t>
      </w:r>
      <w:r>
        <w:t>vad klientidele töömahu kava iga ülalnimetatud teenusepakkumise kohta. Nõudmisel saavad kliendid ka teisendada (ja tagasi teisendada) kasutamata koolituskupongi päevad (vt koolituskupongi eeliseid) suhtega kolm koolituskupongi päeva ühele plaanimisteenuste</w:t>
      </w:r>
      <w:r>
        <w:t xml:space="preserve"> päevale, kui i) neil on õigus kasutada koolituskupongi eelist, ii) nad on oma koolituskupongi eelise aktiveerinud ja iii) neil on koolituskupongi eelisest jäänud vähemalt 3 kasutamata koolituspäeva, mida saab teisendada.</w:t>
      </w:r>
    </w:p>
    <w:p w:rsidR="008F4B00" w:rsidRDefault="00E5380B" w:rsidP="00923FA8">
      <w:pPr>
        <w:pStyle w:val="ProductList-Bullet"/>
        <w:numPr>
          <w:ilvl w:val="0"/>
          <w:numId w:val="41"/>
        </w:numPr>
      </w:pPr>
      <w:r>
        <w:t>Plaanimisteenuseid võidakse osutad</w:t>
      </w:r>
      <w:r>
        <w:t>a kliendile kvalifitseeritud Microsofti partnerite või Microsofti sidusettevõtete kaudu. Kupongide alusel osutatud teenuseid osutatakse kliendi ja kvalifitseeritud teenusepakkuja vahelise kokkuleppe alusel. Klient saab kvalifitseeritud teenusepakkujate loe</w:t>
      </w:r>
      <w:r>
        <w:t xml:space="preserve">ndit vaadata siin: </w:t>
      </w:r>
      <w:hyperlink r:id="rId135">
        <w:r>
          <w:rPr>
            <w:color w:val="00467F"/>
            <w:u w:val="single"/>
          </w:rPr>
          <w:t>http://directory.partners.extranet.microsoft.com/psbproviders</w:t>
        </w:r>
      </w:hyperlink>
    </w:p>
    <w:p w:rsidR="008F4B00" w:rsidRDefault="00E5380B" w:rsidP="00923FA8">
      <w:pPr>
        <w:pStyle w:val="ProductList-Bullet"/>
        <w:numPr>
          <w:ilvl w:val="0"/>
          <w:numId w:val="41"/>
        </w:numPr>
      </w:pPr>
      <w:r>
        <w:t xml:space="preserve">Plaanimisteenuste tööülesannete hulka kuuluvad teenused, mis hõlmavad eelmääratud tööde valikut, mille tulemuseks on kõrgetasemeline juurutusplaan; tegelik tarkvara juurutamine nende hulka ei kuulu. </w:t>
      </w:r>
    </w:p>
    <w:p w:rsidR="008F4B00" w:rsidRDefault="00E5380B" w:rsidP="00923FA8">
      <w:pPr>
        <w:pStyle w:val="ProductList-Bullet"/>
        <w:numPr>
          <w:ilvl w:val="0"/>
          <w:numId w:val="41"/>
        </w:numPr>
      </w:pPr>
      <w:r>
        <w:t>Plaanimisteenuste kuponge saab lunastada ainult eelise k</w:t>
      </w:r>
      <w:r>
        <w:t xml:space="preserve">asutamise õigusega klient. </w:t>
      </w:r>
    </w:p>
    <w:p w:rsidR="008F4B00" w:rsidRDefault="00E5380B" w:rsidP="00923FA8">
      <w:pPr>
        <w:pStyle w:val="ProductList-Bullet"/>
        <w:numPr>
          <w:ilvl w:val="0"/>
          <w:numId w:val="41"/>
        </w:numPr>
      </w:pPr>
      <w:r>
        <w:t xml:space="preserve">Plaanimisteenuste kuponge ei saa vahetada sularaha ega muude väärtuste vastu. </w:t>
      </w:r>
    </w:p>
    <w:p w:rsidR="008F4B00" w:rsidRDefault="00E5380B" w:rsidP="00923FA8">
      <w:pPr>
        <w:pStyle w:val="ProductList-Bullet"/>
        <w:numPr>
          <w:ilvl w:val="0"/>
          <w:numId w:val="41"/>
        </w:numPr>
      </w:pPr>
      <w:r>
        <w:t>Kvalifitseeruva tarkvarakindlustuse katte vähendamine tagastuste ja muude arvelduste kohanduste tõttu, kui need on lubatud, võivad vähendada plaanimi</w:t>
      </w:r>
      <w:r>
        <w:t xml:space="preserve">steenuste päevade arvu, mida kliendil on õigus kasutada. </w:t>
      </w:r>
    </w:p>
    <w:p w:rsidR="008F4B00" w:rsidRDefault="00E5380B" w:rsidP="00923FA8">
      <w:pPr>
        <w:pStyle w:val="ProductList-Bullet"/>
        <w:numPr>
          <w:ilvl w:val="0"/>
          <w:numId w:val="41"/>
        </w:numPr>
      </w:pPr>
      <w:r>
        <w:t xml:space="preserve">Erinevat tüüpe kuponge ei saa ühendada. Plaanimisteenuste tööülesanded ei tohi ületada maksimaalset määratud kestust tööülesande tüübi kohta. </w:t>
      </w:r>
    </w:p>
    <w:p w:rsidR="008F4B00" w:rsidRDefault="00E5380B" w:rsidP="00923FA8">
      <w:pPr>
        <w:pStyle w:val="ProductList-Bullet"/>
        <w:numPr>
          <w:ilvl w:val="0"/>
          <w:numId w:val="41"/>
        </w:numPr>
      </w:pPr>
      <w:r>
        <w:t>Kupongid kehtivad ainult kvalifitseeritud teenusepakkuj</w:t>
      </w:r>
      <w:r>
        <w:t xml:space="preserve">ate puhul konkreetse teenusetüübi kohta, mille eest kupong lunastatakse. </w:t>
      </w:r>
    </w:p>
    <w:p w:rsidR="008F4B00" w:rsidRDefault="00E5380B" w:rsidP="00923FA8">
      <w:pPr>
        <w:pStyle w:val="ProductList-Bullet"/>
        <w:numPr>
          <w:ilvl w:val="0"/>
          <w:numId w:val="41"/>
        </w:numPr>
      </w:pPr>
      <w:r>
        <w:t xml:space="preserve">Kupongid tuleb määrata tarkvarakindlustuse katte perioodil. </w:t>
      </w:r>
    </w:p>
    <w:p w:rsidR="008F4B00" w:rsidRDefault="00E5380B" w:rsidP="00923FA8">
      <w:pPr>
        <w:pStyle w:val="ProductList-Bullet"/>
        <w:numPr>
          <w:ilvl w:val="0"/>
          <w:numId w:val="41"/>
        </w:numPr>
      </w:pPr>
      <w:r>
        <w:t>Kupongid aeguvad 180 päeva jooksul alates kupongi määramise kuupäevast ja olenemata tarkvarakindlustuse katte aegumisest.</w:t>
      </w:r>
      <w:r>
        <w:t xml:space="preserve"> Kõik teenused tuleb osutada (kupong lunastada) enne kupongi aegumist. Kupongid, mis aeguvad enne tarkvarakindlustuse katte aegumist, viiakse olemasolevasse plaanimisteenuste päevade gruppi. Ülal olevates tabelites on näidatud kasutatavad teenusepäevad täi</w:t>
      </w:r>
      <w:r>
        <w:t>eliku 3-aastase liitumise või lepingu alusel. Kliendid, kes ostavad tarkvarakindlustuse katte üheks aastaks, saavad ühe kolmandiku nimetatud teeninduspäevadest. Kliendid, kes ostavad tarkvarakindlustuse katte kaheks aastaks, saavad kaks kolmandikku nimetat</w:t>
      </w:r>
      <w:r>
        <w:t xml:space="preserve">ud teeninduspäevadest. </w:t>
      </w:r>
    </w:p>
    <w:p w:rsidR="008F4B00" w:rsidRDefault="008F4B00">
      <w:pPr>
        <w:pStyle w:val="ProductList-Body"/>
      </w:pPr>
    </w:p>
    <w:p w:rsidR="008F4B00" w:rsidRDefault="00E5380B">
      <w:pPr>
        <w:pStyle w:val="ProductList-Body"/>
      </w:pPr>
      <w:r>
        <w:t>Microsoft võib kasutada kvalifitseeritud teenusepakkuja edastatud täidetud tööülesandeid koostöö lõppemisel kvaliteedikontrolli eesmärgil ja jagada neid selleks kliendi Microsofti konto meeskonnaga.</w:t>
      </w:r>
    </w:p>
    <w:p w:rsidR="008F4B00" w:rsidRDefault="008F4B00">
      <w:pPr>
        <w:pStyle w:val="ProductList-Body"/>
      </w:pPr>
    </w:p>
    <w:p w:rsidR="008F4B00" w:rsidRDefault="00E5380B">
      <w:pPr>
        <w:pStyle w:val="ProductList-ClauseHeading"/>
        <w:outlineLvl w:val="2"/>
      </w:pPr>
      <w:bookmarkStart w:id="348" w:name="_Sec581"/>
      <w:r>
        <w:t>Programm Enterprise Source Lice</w:t>
      </w:r>
      <w:r>
        <w:t>nsing</w:t>
      </w:r>
      <w:bookmarkEnd w:id="348"/>
    </w:p>
    <w:p w:rsidR="008F4B00" w:rsidRDefault="00E5380B">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w:t>
      </w:r>
      <w:r>
        <w:t>igus programmi Microsoft Research Source Licensing kasutamiseks.</w:t>
      </w:r>
    </w:p>
    <w:p w:rsidR="008F4B00" w:rsidRDefault="008F4B00">
      <w:pPr>
        <w:pStyle w:val="ProductList-Body"/>
      </w:pPr>
    </w:p>
    <w:p w:rsidR="008F4B00" w:rsidRDefault="00E5380B">
      <w:pPr>
        <w:pStyle w:val="ProductList-ClauseHeading"/>
        <w:outlineLvl w:val="2"/>
      </w:pPr>
      <w:bookmarkStart w:id="349" w:name="_Sec582"/>
      <w:r>
        <w:t>Koolituskupongid</w:t>
      </w:r>
      <w:bookmarkEnd w:id="349"/>
    </w:p>
    <w:p w:rsidR="008F4B00" w:rsidRDefault="00E5380B">
      <w:pPr>
        <w:pStyle w:val="ProductList-Body"/>
      </w:pPr>
      <w:r>
        <w:t>Microsofti koolituskupongide kasutamise õigus on klientidel (v.a õppeprogrammide kaudu ostvad kliendid), kellel on ettevõtteülene kohustus või tarkvarakindlustuse liikmestaa</w:t>
      </w:r>
      <w:r>
        <w:t>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Süsteemide grupp</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 päev 50 litsentsi kohta (max 10 päeva)</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 päev iga 50 litsentsi või punkti kohta</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10 päeva iga sobiliku liitumise või ostukonto kohta</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SA</w:t>
            </w:r>
            <w:r>
              <w:t>M 2400–5999</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15 päeva*</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25 päeva*</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55 päeva*</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80 päeva*</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125 päeva*</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200 päeva*</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300 päeva*</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400 päeva*</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700 päeva*</w:t>
            </w:r>
          </w:p>
        </w:tc>
      </w:tr>
    </w:tbl>
    <w:p w:rsidR="008F4B00" w:rsidRDefault="00E5380B">
      <w:pPr>
        <w:pStyle w:val="ProductList-Body"/>
      </w:pPr>
      <w:r>
        <w:t>*</w:t>
      </w:r>
      <w:r>
        <w:rPr>
          <w:i/>
        </w:rPr>
        <w:t>Päevade arv sobiliku liitumise, lepingu või ostukonto kohta</w:t>
      </w:r>
    </w:p>
    <w:p w:rsidR="008F4B00" w:rsidRDefault="008F4B00">
      <w:pPr>
        <w:pStyle w:val="ProductList-Body"/>
      </w:pPr>
    </w:p>
    <w:p w:rsidR="008F4B00" w:rsidRDefault="00E5380B" w:rsidP="00923FA8">
      <w:pPr>
        <w:pStyle w:val="ProductList-Bullet"/>
        <w:numPr>
          <w:ilvl w:val="0"/>
          <w:numId w:val="42"/>
        </w:numPr>
      </w:pPr>
      <w:r>
        <w:t xml:space="preserve">Kupongide alusel osutatavaid teenuseid osutatakse kliendi ja kvalifitseeritud Microsoft Learningu partneri vahelise lepingu alusel. </w:t>
      </w:r>
    </w:p>
    <w:p w:rsidR="008F4B00" w:rsidRDefault="00E5380B" w:rsidP="00923FA8">
      <w:pPr>
        <w:pStyle w:val="ProductList-Bullet"/>
        <w:numPr>
          <w:ilvl w:val="0"/>
          <w:numId w:val="42"/>
        </w:numPr>
      </w:pPr>
      <w:r>
        <w:t>Kiirkursused nõuavad kupongi päevade arvu, mis on võrdväärsed kursuse korraldamise päevade arvuga, mis on määratud SATV kup</w:t>
      </w:r>
      <w:r>
        <w:t xml:space="preserve">ongi kinnituses ja reserveerimissüsteemis. </w:t>
      </w:r>
    </w:p>
    <w:p w:rsidR="008F4B00" w:rsidRDefault="00E5380B" w:rsidP="00923FA8">
      <w:pPr>
        <w:pStyle w:val="ProductList-Bullet"/>
        <w:numPr>
          <w:ilvl w:val="0"/>
          <w:numId w:val="42"/>
        </w:numPr>
      </w:pPr>
      <w:r>
        <w:t>Kupongi saab lunastada ainult juhendaja läbiviidavate päevade kohta kvalifitseeritud Microsofti õppepartnerite juures kinnitatud kursustel. Kohandatud kursusi (peale kinnitatud kursuste kiirendatud korraldamise v</w:t>
      </w:r>
      <w:r>
        <w:t xml:space="preserve">õi ainult kinnitatud kursustest koostatud kohandatud kursuste või eelkinnitatud erandite, mis põhinevad süsteemi probleemidel või pilootprogrammidel) need kupongid ei hõlma.   </w:t>
      </w:r>
    </w:p>
    <w:p w:rsidR="008F4B00" w:rsidRDefault="00E5380B" w:rsidP="00923FA8">
      <w:pPr>
        <w:pStyle w:val="ProductList-Bullet"/>
        <w:numPr>
          <w:ilvl w:val="0"/>
          <w:numId w:val="42"/>
        </w:numPr>
      </w:pPr>
      <w:r>
        <w:t>Kuponge ei saa kasutada ühegi tasu katteks, mis on seotud sellega, et klient ei</w:t>
      </w:r>
      <w:r>
        <w:t xml:space="preserve"> ilmu broneeritud kursusele.</w:t>
      </w:r>
    </w:p>
    <w:p w:rsidR="008F4B00" w:rsidRDefault="00E5380B" w:rsidP="00923FA8">
      <w:pPr>
        <w:pStyle w:val="ProductList-Bullet"/>
        <w:numPr>
          <w:ilvl w:val="0"/>
          <w:numId w:val="42"/>
        </w:numPr>
      </w:pPr>
      <w:r>
        <w:t>Kuponge saab lunastada ainult isik, kellele klient on selle kasutamise õiguse andnud.</w:t>
      </w:r>
    </w:p>
    <w:p w:rsidR="008F4B00" w:rsidRDefault="00E5380B" w:rsidP="00923FA8">
      <w:pPr>
        <w:pStyle w:val="ProductList-Bullet"/>
        <w:numPr>
          <w:ilvl w:val="0"/>
          <w:numId w:val="42"/>
        </w:numPr>
      </w:pPr>
      <w:r>
        <w:t xml:space="preserve">Kuponge ei saa vahetada sularaha ega muude väärtuste vastu. </w:t>
      </w:r>
    </w:p>
    <w:p w:rsidR="008F4B00" w:rsidRDefault="00E5380B" w:rsidP="00923FA8">
      <w:pPr>
        <w:pStyle w:val="ProductList-Bullet"/>
        <w:numPr>
          <w:ilvl w:val="0"/>
          <w:numId w:val="42"/>
        </w:numPr>
      </w:pPr>
      <w:r>
        <w:t xml:space="preserve">Kupongid tuleb määrata tarkvarakindlustuse katte perioodil. </w:t>
      </w:r>
    </w:p>
    <w:p w:rsidR="008F4B00" w:rsidRDefault="00E5380B" w:rsidP="00923FA8">
      <w:pPr>
        <w:pStyle w:val="ProductList-Bullet"/>
        <w:numPr>
          <w:ilvl w:val="0"/>
          <w:numId w:val="42"/>
        </w:numPr>
      </w:pPr>
      <w:r>
        <w:t>Kupongid aeguvad 18</w:t>
      </w:r>
      <w:r>
        <w:t xml:space="preserve">0 päeva jooksul alates kupongi määramise kuupäevast. Kupongid, mis aeguvad enne tarkvarakindlustuse katte aegumist, viiakse üle olemasolevasse koolituskupongi päevade gruppi. </w:t>
      </w:r>
    </w:p>
    <w:p w:rsidR="008F4B00" w:rsidRDefault="00E5380B" w:rsidP="00923FA8">
      <w:pPr>
        <w:pStyle w:val="ProductList-Bullet"/>
        <w:numPr>
          <w:ilvl w:val="0"/>
          <w:numId w:val="42"/>
        </w:numPr>
      </w:pPr>
      <w:r>
        <w:t xml:space="preserve">Üks koolituskupongi päev võrdub ühe koolitussessiooni päevaga. </w:t>
      </w:r>
    </w:p>
    <w:p w:rsidR="008F4B00" w:rsidRDefault="00E5380B" w:rsidP="00923FA8">
      <w:pPr>
        <w:pStyle w:val="ProductList-Bullet"/>
        <w:numPr>
          <w:ilvl w:val="0"/>
          <w:numId w:val="42"/>
        </w:numPr>
      </w:pPr>
      <w:r>
        <w:t>Kuponge saab kas</w:t>
      </w:r>
      <w:r>
        <w:t xml:space="preserve">utada koolituse broneerimiseks ainult ühe kvalifitseeritud Microsofti õppepartneri juures korraga. </w:t>
      </w:r>
    </w:p>
    <w:p w:rsidR="008F4B00" w:rsidRDefault="00E5380B" w:rsidP="00923FA8">
      <w:pPr>
        <w:pStyle w:val="ProductList-Bullet"/>
        <w:numPr>
          <w:ilvl w:val="0"/>
          <w:numId w:val="42"/>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8F4B00" w:rsidRDefault="00E5380B" w:rsidP="00923FA8">
      <w:pPr>
        <w:pStyle w:val="ProductList-Bullet"/>
        <w:numPr>
          <w:ilvl w:val="0"/>
          <w:numId w:val="42"/>
        </w:numPr>
      </w:pPr>
      <w:r>
        <w:t>Ülal olevas tabel</w:t>
      </w:r>
      <w:r>
        <w:t>is on näidatud kasutatavad koolituspunktid täieliku 3-aastase liitumise või lepingu alusel. Kliendid, kes ostavad tarkvarakindlustuse katte üheks aastaks, saavad ühe kolmandiku nimetatud koolituspunktidest. Kliendid, kes ostavad tarkvarakindlustuse katte k</w:t>
      </w:r>
      <w:r>
        <w:t xml:space="preserve">aheks aastaks, saavad kaks kolmandikku nimetatud koolituspunktidest. </w:t>
      </w:r>
    </w:p>
    <w:p w:rsidR="008F4B00" w:rsidRDefault="008F4B00">
      <w:pPr>
        <w:pStyle w:val="ProductList-Body"/>
      </w:pPr>
    </w:p>
    <w:p w:rsidR="008F4B00" w:rsidRDefault="00E5380B">
      <w:pPr>
        <w:pStyle w:val="ProductList-ClauseHeading"/>
        <w:outlineLvl w:val="2"/>
      </w:pPr>
      <w:bookmarkStart w:id="350" w:name="_Sec583"/>
      <w:r>
        <w:t>E-õpe</w:t>
      </w:r>
      <w:bookmarkEnd w:id="350"/>
    </w:p>
    <w:p w:rsidR="008F4B00" w:rsidRDefault="00E5380B">
      <w:pPr>
        <w:pStyle w:val="ProductList-Body"/>
      </w:pPr>
      <w:r>
        <w:t>See eelis erineb rakenduste, süsteemide ja serverite lõikes. Sobilikud kasutajad saavad ühe pääsukoodi (rakenduste, süsteemide ja/või serverite jaoks) kvalifitseeruva liitumise/le</w:t>
      </w:r>
      <w:r>
        <w:t>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w:t>
      </w:r>
      <w:r>
        <w:t>e 365-ga seotud e-õppe kursusi (SCORM-ile vastav sisu ei ole sobilik).</w:t>
      </w:r>
    </w:p>
    <w:p w:rsidR="008F4B00" w:rsidRDefault="008F4B00">
      <w:pPr>
        <w:pStyle w:val="ProductList-Body"/>
      </w:pPr>
    </w:p>
    <w:p w:rsidR="008F4B00" w:rsidRDefault="00E5380B">
      <w:pPr>
        <w:pStyle w:val="ProductList-Body"/>
      </w:pPr>
      <w:r>
        <w:t>Maksimaalne kasutajate arv, mille puhul klient võib e-õppe koolitust kasutada, võrdub kvalifitseeruvate toodete litsentsitud eksemplaride arvuga, mille klient on tarkvarakindlustuse al</w:t>
      </w:r>
      <w:r>
        <w:t>usel tellinud. Kliendid peavad määrama ühe kasutaja igale kvalifitseeruvale litsentsile. Juurdepääsu ei saa ühelt kasutajalt teisele määrata.</w:t>
      </w:r>
    </w:p>
    <w:p w:rsidR="008F4B00" w:rsidRDefault="008F4B00">
      <w:pPr>
        <w:pStyle w:val="ProductList-Body"/>
      </w:pPr>
    </w:p>
    <w:p w:rsidR="008F4B00" w:rsidRDefault="00E5380B">
      <w:pPr>
        <w:pStyle w:val="ProductList-ClauseHeading"/>
        <w:outlineLvl w:val="2"/>
      </w:pPr>
      <w:bookmarkStart w:id="351" w:name="_Sec584"/>
      <w:r>
        <w:t>Kodukasutuseks mõeldud programm</w:t>
      </w:r>
      <w:bookmarkEnd w:id="351"/>
    </w:p>
    <w:p w:rsidR="008F4B00" w:rsidRDefault="00E5380B">
      <w:pPr>
        <w:pStyle w:val="ProductList-Body"/>
      </w:pPr>
      <w:r>
        <w:t>Kliendi töötajad, kes on allolevas tabelis nimetatud litsentsitud kvalifitseeruva</w:t>
      </w:r>
      <w:r>
        <w:t xml:space="preserve">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w:t>
      </w:r>
      <w:r>
        <w:t>se (olenevalt ostetavast tarkvarast kas PC või Mac). Academic Selecti (ilma SAM-ita), Academic Select Plusi (ilma SAM-ita) ja Academic Openi programmid ei ole selle eelise saamiseks sobilikud.</w:t>
      </w:r>
    </w:p>
    <w:p w:rsidR="008F4B00" w:rsidRDefault="008F4B00">
      <w:pPr>
        <w:pStyle w:val="ProductList-Body"/>
      </w:pPr>
    </w:p>
    <w:p w:rsidR="008F4B00" w:rsidRDefault="00E5380B">
      <w:pPr>
        <w:pStyle w:val="ProductList-Body"/>
      </w:pPr>
      <w:r>
        <w:t>Kodukasutuse litsentsid aeguvad iga töösuhte lõpetamisel, tööt</w:t>
      </w:r>
      <w:r>
        <w:t>aja tööl kasutatava töölauarakenduse eksemplari tarkvarakindlustuse katte lõpetamisel või aegumisel, kui töötaja pole enam litsentsitud tarkvaraeksemplari kasutaja või kui töötaja installib sellest töölauarakendusest varasema või hilisema versiooni, koduka</w:t>
      </w:r>
      <w:r>
        <w:t>sutusprogrammi litsentsi kohaselt.</w:t>
      </w:r>
    </w:p>
    <w:p w:rsidR="008F4B00" w:rsidRDefault="008F4B00">
      <w:pPr>
        <w:pStyle w:val="ProductList-Body"/>
      </w:pPr>
    </w:p>
    <w:p w:rsidR="008F4B00" w:rsidRDefault="00E5380B">
      <w:pPr>
        <w:pStyle w:val="ProductList-Body"/>
      </w:pPr>
      <w:r>
        <w:t>Kodukasutusprogrammi tarkvara kasutustingimused on Microsofti ja kliendi töötaja vaheline kokkulepe ning neile pääseb juurde kodukasutusprogrammi veebisaidilt.</w:t>
      </w:r>
    </w:p>
    <w:p w:rsidR="008F4B00" w:rsidRDefault="008F4B00">
      <w:pPr>
        <w:pStyle w:val="ProductList-Body"/>
      </w:pPr>
    </w:p>
    <w:p w:rsidR="008F4B00" w:rsidRDefault="00E5380B">
      <w:pPr>
        <w:pStyle w:val="ProductList-Body"/>
      </w:pPr>
      <w:r>
        <w:lastRenderedPageBreak/>
        <w:t>Microsoft ei võta endale mingit vastutust ühegi töötaja soo</w:t>
      </w:r>
      <w:r>
        <w:t>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8F4B0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Vastav kodukasutusprogrammi litsents</w:t>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Standard 2010/2013/2016</w:t>
            </w:r>
          </w:p>
          <w:p w:rsidR="008F4B00" w:rsidRDefault="00E5380B">
            <w:pPr>
              <w:pStyle w:val="ProductList-TableBody"/>
            </w:pPr>
            <w:r>
              <w:t xml:space="preserve">Office Professional Plus 2010/2013/2016 </w:t>
            </w:r>
          </w:p>
          <w:p w:rsidR="008F4B00" w:rsidRDefault="00E5380B">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Professional Plus 2016 HUP ja Office 2016 for Mac Home &amp; Business koos Lync DL HUP-ga</w:t>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Access 2010/2013/2016</w:t>
            </w:r>
          </w:p>
          <w:p w:rsidR="008F4B00" w:rsidRDefault="00E5380B">
            <w:pPr>
              <w:pStyle w:val="ProductList-TableBody"/>
            </w:pPr>
            <w:r>
              <w:t>Excel 2010/2013/2016</w:t>
            </w:r>
          </w:p>
          <w:p w:rsidR="008F4B00" w:rsidRDefault="00E5380B">
            <w:pPr>
              <w:pStyle w:val="ProductList-TableBody"/>
            </w:pPr>
            <w:r>
              <w:t>PowerPoint 2010/2013/2016</w:t>
            </w:r>
          </w:p>
          <w:p w:rsidR="008F4B00" w:rsidRDefault="00E5380B">
            <w:pPr>
              <w:pStyle w:val="ProductList-TableBody"/>
            </w:pPr>
            <w:r>
              <w:t>InfoPath 2010/2013/2016</w:t>
            </w:r>
          </w:p>
          <w:p w:rsidR="008F4B00" w:rsidRDefault="00E5380B">
            <w:pPr>
              <w:pStyle w:val="ProductList-TableBody"/>
            </w:pPr>
            <w:r>
              <w:t>Lync 2010/2</w:t>
            </w:r>
            <w:r>
              <w:t>013/2015</w:t>
            </w:r>
          </w:p>
          <w:p w:rsidR="008F4B00" w:rsidRDefault="00E5380B">
            <w:pPr>
              <w:pStyle w:val="ProductList-TableBody"/>
            </w:pPr>
            <w:r>
              <w:t>OneNote 2010/2013/2016</w:t>
            </w:r>
          </w:p>
          <w:p w:rsidR="008F4B00" w:rsidRDefault="00E5380B">
            <w:pPr>
              <w:pStyle w:val="ProductList-TableBody"/>
            </w:pPr>
            <w:r>
              <w:t>Outlook 2010/2013/2016</w:t>
            </w:r>
          </w:p>
          <w:p w:rsidR="008F4B00" w:rsidRDefault="00E5380B">
            <w:pPr>
              <w:pStyle w:val="ProductList-TableBody"/>
            </w:pPr>
            <w:r>
              <w:t>Publisher 2010/2013/2016</w:t>
            </w:r>
          </w:p>
          <w:p w:rsidR="008F4B00" w:rsidRDefault="00E5380B">
            <w:pPr>
              <w:pStyle w:val="ProductList-TableBody"/>
            </w:pPr>
            <w:r>
              <w:t>Skype’i ärirakendus 2015</w:t>
            </w:r>
          </w:p>
          <w:p w:rsidR="008F4B00" w:rsidRDefault="00E5380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Office Professional Plus 2016 HUP ja Office 2016 for Mac Home &amp; Business koos Lync DL HUP-ga </w:t>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Visio Standard 2010/2013/2016 </w:t>
            </w:r>
          </w:p>
          <w:p w:rsidR="008F4B00" w:rsidRDefault="00E5380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Visio Professional 2016 HUP</w:t>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Project Standard 2010/2013/2016</w:t>
            </w:r>
          </w:p>
          <w:p w:rsidR="008F4B00" w:rsidRDefault="00E5380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Project Professional 2016 HUP</w:t>
            </w:r>
          </w:p>
        </w:tc>
      </w:tr>
    </w:tbl>
    <w:p w:rsidR="008F4B00" w:rsidRDefault="00E5380B">
      <w:pPr>
        <w:pStyle w:val="ProductList-Body"/>
      </w:pPr>
      <w:r>
        <w:rPr>
          <w:i/>
        </w:rPr>
        <w:t>Lisateavet, sh teavet täiendava kodukasutusprogrammi tarkvara saadavuse kohta tulevikus, vt aa</w:t>
      </w:r>
      <w:r>
        <w:rPr>
          <w:i/>
        </w:rPr>
        <w:t xml:space="preserve">dressilt </w:t>
      </w:r>
      <w:hyperlink r:id="rId136">
        <w:r>
          <w:rPr>
            <w:i/>
            <w:color w:val="00467F"/>
            <w:u w:val="single"/>
          </w:rPr>
          <w:t>http://www.microsoft.com/licensing</w:t>
        </w:r>
      </w:hyperlink>
      <w:r>
        <w:rPr>
          <w:i/>
        </w:rPr>
        <w:t>.</w:t>
      </w:r>
    </w:p>
    <w:p w:rsidR="008F4B00" w:rsidRDefault="008F4B00">
      <w:pPr>
        <w:pStyle w:val="ProductList-Body"/>
      </w:pPr>
    </w:p>
    <w:p w:rsidR="008F4B00" w:rsidRDefault="00E5380B">
      <w:pPr>
        <w:pStyle w:val="ProductList-Body"/>
      </w:pPr>
      <w:r>
        <w:t>Microsoft võib lõpetada kliendi osaluse kodukasutusprogrammis kohe ja mingit teadet edastamata, seoses lubamatu juurdepääsuga kodukasutusprogrammi veebisaid</w:t>
      </w:r>
      <w:r>
        <w:t>ile või selle kaudu litsentsimisele seoses selle kliendi programmikoodiga.</w:t>
      </w:r>
    </w:p>
    <w:p w:rsidR="008F4B00" w:rsidRDefault="008F4B00">
      <w:pPr>
        <w:pStyle w:val="ProductList-Body"/>
        <w:jc w:val="right"/>
      </w:pPr>
    </w:p>
    <w:p w:rsidR="008F4B00" w:rsidRDefault="00E5380B">
      <w:pPr>
        <w:pStyle w:val="ProductList-ClauseHeading"/>
        <w:outlineLvl w:val="2"/>
      </w:pPr>
      <w:bookmarkStart w:id="352" w:name="_Sec585"/>
      <w:r>
        <w:t>Ööpäevaringne tugi probleemide lahendamiseks</w:t>
      </w:r>
      <w:bookmarkEnd w:id="352"/>
    </w:p>
    <w:p w:rsidR="008F4B00" w:rsidRDefault="00E5380B">
      <w:pPr>
        <w:pStyle w:val="ProductList-Body"/>
      </w:pPr>
      <w:r>
        <w:t>Ööpäevaringset tuge probleemide lahendamiseks saavad kasutada kliendid (v.a õppeprogrammide kaudu ostvad kliendid), kellel on tarkvarak</w:t>
      </w:r>
      <w:r>
        <w:t>indlustuse kate.</w:t>
      </w:r>
    </w:p>
    <w:p w:rsidR="008F4B00" w:rsidRDefault="008F4B00">
      <w:pPr>
        <w:pStyle w:val="ProductList-Body"/>
      </w:pPr>
    </w:p>
    <w:p w:rsidR="008F4B00" w:rsidRDefault="00E5380B">
      <w:pPr>
        <w:pStyle w:val="ProductList-Body"/>
      </w:pPr>
      <w:r>
        <w:t>Ööpäevaringne probleemide lahendamise tugi aitab lahendada teatud sümptomitega probleeme, mis tekkisid Microsofti toodete kasutamisel. Microsoft teeb mõistlikke pingutusi kliendi aitamiseks toetaotluste korral kooskõlas Microsofti tooteto</w:t>
      </w:r>
      <w:r>
        <w:t xml:space="preserve">e põhimõtetega. Microsoft jätab endale õiguse keelduda põhjendamatutest toetaotlustest ja võib pakkuda klientidele täiendavat teenusetaseme lepingut, millega võib kaasneda lisatasu. </w:t>
      </w:r>
    </w:p>
    <w:p w:rsidR="008F4B00" w:rsidRDefault="008F4B00">
      <w:pPr>
        <w:pStyle w:val="ProductList-Body"/>
      </w:pPr>
    </w:p>
    <w:p w:rsidR="008F4B00" w:rsidRDefault="00E5380B">
      <w:pPr>
        <w:pStyle w:val="ProductList-Body"/>
      </w:pPr>
      <w:r>
        <w:t>Toodete puhul, mille puhul kehtib tavatugi Microsofti toetsükli poliitik</w:t>
      </w:r>
      <w:r>
        <w:t>a järgi, on olemas õigus ööpäevaringsele probleemilahenduse toele. Microsoft võib lisada tuge uutele toodetele või olemasolevate toodete toe pakkumise lõpetada. Microsoft teavitab klienti, kui Microsofti toodete juurutamist kliendi juures ei saa toetada. K</w:t>
      </w:r>
      <w:r>
        <w:t xml:space="preserve">ui klient ei tee juurutamises muudatusi, et see oleks 30 päeva pärast teavitamist tõhusalt toetatav, ei ole Microsoft kohustatud sellele juurutusele lisatugiteenuseid pakkuma. </w:t>
      </w:r>
    </w:p>
    <w:p w:rsidR="008F4B00" w:rsidRDefault="008F4B00">
      <w:pPr>
        <w:pStyle w:val="ProductList-Body"/>
      </w:pPr>
    </w:p>
    <w:p w:rsidR="008F4B00" w:rsidRDefault="00E5380B">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w:t>
      </w:r>
      <w:r>
        <w:t>neb alamprobleemidest, tuleb neist igaüht käsitleda eraldi juhtumina. Teatud olukordades võib Microsoft pakkuda abi osutamisega probleemilahenduse taotluse korral müügil oleva Microsofti toote tarkvarakoodi muudatusi (kiirparandusi). Kiirparandused on mõel</w:t>
      </w:r>
      <w:r>
        <w:t>dud kliendi kindla probleemi lahendamiseks ja neid pole katsetatud muude programmiversioonidega.</w:t>
      </w:r>
    </w:p>
    <w:p w:rsidR="008F4B00" w:rsidRDefault="008F4B00">
      <w:pPr>
        <w:pStyle w:val="ProductList-Body"/>
      </w:pPr>
    </w:p>
    <w:p w:rsidR="008F4B00" w:rsidRDefault="00E5380B">
      <w:pPr>
        <w:pStyle w:val="ProductList-SubClauseHeading"/>
        <w:outlineLvl w:val="3"/>
      </w:pPr>
      <w:r>
        <w:t>Telefonitoe juhtumi preemiad kõigile programmidele, v.a MPSA-le</w:t>
      </w:r>
    </w:p>
    <w:p w:rsidR="008F4B00" w:rsidRDefault="00E5380B">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w:t>
      </w:r>
      <w:r>
        <w:t>eeruva Selecti või Enterprise’iga liitumise, Select Plusi registreerumise, Open Value lepingu või Open License’i autoriseerimisnumbri põhjal. Microsoft kingib ühe juhtumi iga 20 000 dollarit ületava serveri tarkvarakindlustuse või CAL-i tarkvarakindlustuse</w:t>
      </w:r>
      <w:r>
        <w:t xml:space="preserve"> kulutuse eest. Microsoft kingib ühe juhtumi iga 200 000 dollarit ületava süsteemide grupi või rakenduste grupi tarkvarakindlustuse kulutuse eest. Allolevas tabelis on tarkvarakindlustuse kulutustel põhinevate preemiate ligikaudne rahaline väärtus lepingut</w:t>
      </w:r>
      <w:r>
        <w: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8F4B0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IW/klientrakendus – juhtumipreemia sammud</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$200,000</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300,000</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270,000</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 Fr. 330,000</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CRC 1 650 000</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kr 1 600 000</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215,000</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£135,000</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JPY 24 000 000</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lastRenderedPageBreak/>
              <w:t>Korea vonn</w:t>
            </w:r>
          </w:p>
        </w:tc>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KWD 240 000 000</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kr 1 650 000</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350,000</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kr 2 000 000</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NTD 7 000 000</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INR 10 000 000</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RUB 6 600 000</w:t>
            </w:r>
          </w:p>
        </w:tc>
      </w:tr>
    </w:tbl>
    <w:p w:rsidR="008F4B00" w:rsidRDefault="008F4B00">
      <w:pPr>
        <w:pStyle w:val="ProductList-BodyIndented"/>
        <w:ind w:left="720"/>
      </w:pPr>
    </w:p>
    <w:p w:rsidR="008F4B00" w:rsidRDefault="00E5380B">
      <w:pPr>
        <w:pStyle w:val="ProductList-BodyIndented"/>
      </w:pPr>
      <w:r>
        <w:t>Kasutamata telefonitoe juhtumid aeguvad tarkvarakindlustuse katte aegumisel. Telefonitoe juhtumeid ei saa liitumiste või lepingute vahel üle kanda.</w:t>
      </w:r>
    </w:p>
    <w:p w:rsidR="008F4B00" w:rsidRDefault="008F4B00">
      <w:pPr>
        <w:pStyle w:val="ProductList-BodyIndented"/>
      </w:pPr>
    </w:p>
    <w:p w:rsidR="008F4B00" w:rsidRDefault="00E5380B">
      <w:pPr>
        <w:pStyle w:val="ProductList-BodyIndented"/>
      </w:pPr>
      <w:r>
        <w:t xml:space="preserve">Juurdepääs kohalikule telefonitoele on saadaval tööajal, mille leiate veebisaidilt </w:t>
      </w:r>
      <w:hyperlink r:id="rId137">
        <w:r>
          <w:rPr>
            <w:color w:val="00467F"/>
            <w:u w:val="single"/>
          </w:rPr>
          <w:t>http://support.microsoft.com/gp/saphone</w:t>
        </w:r>
      </w:hyperlink>
      <w:r>
        <w:t>. Telefonituge väljaspool tööaega võidakse osutada piirkondlike ja rahvusva</w:t>
      </w:r>
      <w:r>
        <w:t>heliste tugikeskuste kaudu. Telefonituge väljaspool tööaega saab kasutada ainult ärikriitiliste toetaotluste algatamiseks. Tööaeg määratakse piirkondade kaupa. Telefonitugi pole kõigis piirkondades saadaval kõigis keeltes.</w:t>
      </w:r>
    </w:p>
    <w:p w:rsidR="008F4B00" w:rsidRDefault="008F4B00">
      <w:pPr>
        <w:pStyle w:val="ProductList-BodyIndented"/>
      </w:pPr>
    </w:p>
    <w:p w:rsidR="008F4B00" w:rsidRDefault="00E5380B">
      <w:pPr>
        <w:pStyle w:val="ProductList-SubClauseHeading"/>
        <w:outlineLvl w:val="3"/>
      </w:pPr>
      <w:r>
        <w:t>Telefonitoe juhtumite preemiad M</w:t>
      </w:r>
      <w:r>
        <w:t>PSA jaoks</w:t>
      </w:r>
    </w:p>
    <w:p w:rsidR="008F4B00" w:rsidRDefault="00E5380B">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w:t>
      </w:r>
      <w:r>
        <w:t>emiajuhtumile. Telefonitoe juhtumite arv, millele kliendil on õigus, põhineb kliendi ostukonto kaudu teenitud arvutatud punktidel, nagu on näidatud allpool (üksikasju tarkvarakindlustuse punktide arvutamise kohta vaadake selle dokumendi jaotisest Tarkvarak</w:t>
      </w:r>
      <w:r>
        <w:t>indlustuse eeliste punktide arvutamine).</w:t>
      </w:r>
    </w:p>
    <w:tbl>
      <w:tblPr>
        <w:tblStyle w:val="PURTable0"/>
        <w:tblW w:w="0" w:type="dxa"/>
        <w:tblLook w:val="04A0" w:firstRow="1" w:lastRow="0" w:firstColumn="1" w:lastColumn="0" w:noHBand="0" w:noVBand="1"/>
      </w:tblPr>
      <w:tblGrid>
        <w:gridCol w:w="5293"/>
        <w:gridCol w:w="5137"/>
      </w:tblGrid>
      <w:tr w:rsidR="008F4B0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8F4B00" w:rsidRDefault="00E5380B">
            <w:pPr>
              <w:pStyle w:val="ProductList-TableBody"/>
            </w:pPr>
            <w:r>
              <w:rPr>
                <w:color w:val="FFFFFF"/>
              </w:rPr>
              <w:t>Punktid telefonitoe juhtumi kohta</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Rakendused ja süsteemid (kombineeritud)</w:t>
            </w:r>
          </w:p>
        </w:tc>
        <w:tc>
          <w:tcPr>
            <w:tcW w:w="6000" w:type="dxa"/>
            <w:tcBorders>
              <w:left w:val="single" w:sz="4" w:space="0" w:color="000000"/>
              <w:right w:val="single" w:sz="4" w:space="0" w:color="000000"/>
            </w:tcBorders>
          </w:tcPr>
          <w:p w:rsidR="008F4B00" w:rsidRDefault="00E5380B">
            <w:pPr>
              <w:pStyle w:val="ProductList-TableBody"/>
            </w:pPr>
            <w:r>
              <w:t>2,000</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server</w:t>
            </w:r>
          </w:p>
        </w:tc>
        <w:tc>
          <w:tcPr>
            <w:tcW w:w="6000" w:type="dxa"/>
            <w:tcBorders>
              <w:left w:val="single" w:sz="4" w:space="0" w:color="000000"/>
              <w:right w:val="single" w:sz="4" w:space="0" w:color="000000"/>
            </w:tcBorders>
          </w:tcPr>
          <w:p w:rsidR="008F4B00" w:rsidRDefault="00E5380B">
            <w:pPr>
              <w:pStyle w:val="ProductList-TableBody"/>
            </w:pPr>
            <w:r>
              <w:t>400</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CAL</w:t>
            </w:r>
          </w:p>
        </w:tc>
        <w:tc>
          <w:tcPr>
            <w:tcW w:w="6000" w:type="dxa"/>
            <w:tcBorders>
              <w:left w:val="single" w:sz="4" w:space="0" w:color="000000"/>
              <w:right w:val="single" w:sz="4" w:space="0" w:color="000000"/>
            </w:tcBorders>
          </w:tcPr>
          <w:p w:rsidR="008F4B00" w:rsidRDefault="00E5380B">
            <w:pPr>
              <w:pStyle w:val="ProductList-TableBody"/>
            </w:pPr>
            <w:r>
              <w:t>400</w:t>
            </w:r>
          </w:p>
        </w:tc>
      </w:tr>
    </w:tbl>
    <w:p w:rsidR="008F4B00" w:rsidRDefault="008F4B00">
      <w:pPr>
        <w:pStyle w:val="ProductList-BodyIndented"/>
      </w:pPr>
    </w:p>
    <w:p w:rsidR="008F4B00" w:rsidRDefault="00E5380B">
      <w:pPr>
        <w:pStyle w:val="ProductList-BodyIndented"/>
      </w:pPr>
      <w:r>
        <w:t xml:space="preserve">Juhtumitele on õigus tarkvarakindlustuse katte kehtivuse ajal ja need on kasutamiseks saadaval kliendi tarkvarakindlustuse katte kehtivuse algusest, hoolimata sellest, kas klient on valinud osamaksed või mitte. Pärast algset tellimust tehtud ostude korral </w:t>
      </w:r>
      <w:r>
        <w:t>arvutatakse preemiajuhtumid ja aastane maht ümber. Kasutamata telefonitoe juhtumid aeguvad tarkvarakindlustuse katte aegumisel. Telefonitoe juhtumeid ei saa ostukontode vahel üle kanda.</w:t>
      </w:r>
    </w:p>
    <w:p w:rsidR="008F4B00" w:rsidRDefault="008F4B00">
      <w:pPr>
        <w:pStyle w:val="ProductList-BodyIndented"/>
      </w:pPr>
    </w:p>
    <w:p w:rsidR="008F4B00" w:rsidRDefault="00E5380B">
      <w:pPr>
        <w:pStyle w:val="ProductList-BodyIndented"/>
      </w:pPr>
      <w:r>
        <w:t>Juurdepääs kohalikule telefonitoele on saadaval tööajal, mille leiate</w:t>
      </w:r>
      <w:r>
        <w:t xml:space="preserve"> veebisaidilt http://support.microsoft.com/gp/saphone. Telefonituge väljaspool tööaega võidakse osutada piirkondlike ja rahvusvaheliste tugikeskuste kaudu. Telefonituge väljaspool tööaega saab kasutada ainult ärikriitiliste toetaotluste algatamiseks. Tööae</w:t>
      </w:r>
      <w:r>
        <w:t>g määratakse piirkondade kaupa. Telefonitugi pole kõigis piirkondades saadaval kõigis keeltes.</w:t>
      </w:r>
    </w:p>
    <w:p w:rsidR="008F4B00" w:rsidRDefault="008F4B00">
      <w:pPr>
        <w:pStyle w:val="ProductList-SubClauseHeading"/>
        <w:outlineLvl w:val="3"/>
      </w:pPr>
    </w:p>
    <w:p w:rsidR="008F4B00" w:rsidRDefault="00E5380B">
      <w:pPr>
        <w:pStyle w:val="ProductList-SubClauseHeading"/>
        <w:outlineLvl w:val="3"/>
      </w:pPr>
      <w:r>
        <w:t>Veebipõhised juhtumid</w:t>
      </w:r>
    </w:p>
    <w:p w:rsidR="008F4B00" w:rsidRDefault="00E5380B">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w:t>
      </w:r>
      <w:r>
        <w:t>erprise’i ja Datacenteri serveritarkvara versioonid, pääsevad vajaduse korral juurde elektroonilistele veebipõhistele probleemilahenduse toe teenustele. Juurdepääs elektroonilise toe saitidele on saadaval 24 tundi päevas ja 7 päeva nädalas, kuigi lahendami</w:t>
      </w:r>
      <w:r>
        <w:t>ne toimub tööajal. Veebi kaudu algatatud juhtumid, mille klient teisendab telefoni teel lahendatavateks juhtumiteks, arvestatakse lahendamisel olemasolevast telefonijuhtumite saldost maha. Veebi kaudu algatatud juhtumeid, mille järeltegevusi Microsoft teeb</w:t>
      </w:r>
      <w:r>
        <w:t xml:space="preserve"> telefoni teel, ei arvestata olemasolevast telefonijuhtumite saldost maha, kui lahendamine jätkub veebi, meili ja muude elektrooniliste vahendite kaudu.</w:t>
      </w:r>
    </w:p>
    <w:p w:rsidR="008F4B00" w:rsidRDefault="008F4B00">
      <w:pPr>
        <w:pStyle w:val="ProductList-BodyIndented"/>
      </w:pPr>
    </w:p>
    <w:p w:rsidR="008F4B00" w:rsidRDefault="00E5380B">
      <w:pPr>
        <w:pStyle w:val="ProductList-BodyIndented"/>
      </w:pPr>
      <w:r>
        <w:t xml:space="preserve">Veebitoe juhtumite puhul on tarkvarakindlustus vajalik nii serveritarkvara kui ka seotud </w:t>
      </w:r>
      <w:r>
        <w:fldChar w:fldCharType="begin"/>
      </w:r>
      <w:r>
        <w:instrText xml:space="preserve"> AutoTextList</w:instrText>
      </w:r>
      <w:r>
        <w:instrText xml:space="preserve">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w:t>
      </w:r>
      <w:r>
        <w:t>kvara litsentsitud eksemplaride kohta.</w:t>
      </w:r>
    </w:p>
    <w:p w:rsidR="008F4B00" w:rsidRDefault="008F4B00">
      <w:pPr>
        <w:pStyle w:val="ProductList-BodyIndented"/>
        <w:ind w:left="720"/>
      </w:pPr>
    </w:p>
    <w:p w:rsidR="008F4B00" w:rsidRDefault="00E5380B">
      <w:pPr>
        <w:pStyle w:val="ProductList-SubClauseHeading"/>
        <w:outlineLvl w:val="3"/>
      </w:pPr>
      <w:r>
        <w:t>Toekontaktid</w:t>
      </w:r>
    </w:p>
    <w:p w:rsidR="008F4B00" w:rsidRDefault="00E5380B">
      <w:pPr>
        <w:pStyle w:val="ProductList-BodyIndented"/>
      </w:pPr>
      <w:r>
        <w:t>Lubatud toekontaktide arv erineb hulgilitsentsimise programmide lõikes ja tarkvarakindlustuse kattega litsentside arvu järgi, nagu on näidatud allpool. Kontaktid peavad olema nimelised ning nende hulka v</w:t>
      </w:r>
      <w:r>
        <w:t>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8F4B0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S/S+: EA tase D</w:t>
            </w:r>
          </w:p>
        </w:tc>
      </w:tr>
      <w:tr w:rsidR="008F4B00">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Vajaduse järgi</w:t>
            </w:r>
          </w:p>
        </w:tc>
      </w:tr>
      <w:tr w:rsidR="008F4B00">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16</w:t>
            </w:r>
          </w:p>
        </w:tc>
      </w:tr>
    </w:tbl>
    <w:p w:rsidR="008F4B00" w:rsidRDefault="008F4B00">
      <w:pPr>
        <w:pStyle w:val="ProductList-BodyIndented"/>
      </w:pPr>
    </w:p>
    <w:p w:rsidR="008F4B00" w:rsidRDefault="00E5380B">
      <w:pPr>
        <w:pStyle w:val="ProductList-SubClauseHeading"/>
        <w:outlineLvl w:val="3"/>
      </w:pPr>
      <w:r>
        <w:t>Teenusetase tarkvarakindlustusega klientidele</w:t>
      </w:r>
    </w:p>
    <w:p w:rsidR="008F4B00" w:rsidRDefault="00E5380B">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8F4B0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Kliendi eeldatav reageerimine</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lastRenderedPageBreak/>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Oluline mõju äritegevusele: </w:t>
            </w:r>
          </w:p>
          <w:p w:rsidR="008F4B00" w:rsidRDefault="00E5380B">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Esimesele kõnele reageerimine kahe tunni jooksul või kiiremini olenevalt toepakkumisest</w:t>
            </w:r>
          </w:p>
          <w:p w:rsidR="008F4B00" w:rsidRDefault="00E5380B">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Eraldatakse vajalikud ressursid, et pro</w:t>
            </w:r>
            <w:r>
              <w:t>bleemiga saaks tegeleda ööpäevaringselt2</w:t>
            </w:r>
          </w:p>
          <w:p w:rsidR="008F4B00" w:rsidRDefault="00E5380B">
            <w:pPr>
              <w:pStyle w:val="ProductList-TableBody"/>
            </w:pPr>
            <w:r>
              <w:t>Kiire juurdepääs ja reageerimine juhtimise üleandmisel</w:t>
            </w:r>
          </w:p>
          <w:p w:rsidR="008F4B00" w:rsidRDefault="00E5380B">
            <w:pPr>
              <w:pStyle w:val="ProductList-TableBody"/>
            </w:pPr>
            <w:r>
              <w:t>Probleemist teatatakse juhtkonnale</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Keskmine mõju äritegevusele: </w:t>
            </w:r>
          </w:p>
          <w:p w:rsidR="008F4B00" w:rsidRDefault="00E5380B">
            <w:pPr>
              <w:pStyle w:val="ProductList-TableBody"/>
            </w:pPr>
            <w:r>
              <w:t>kliendi äritegevuse osaline kadu või teenuste halvenemine, kuid te</w:t>
            </w:r>
            <w:r>
              <w:t>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Esimesele kõnele reageerimine nelja tunni jooksul või kiiremini olenevalt toepakkumisest</w:t>
            </w:r>
          </w:p>
          <w:p w:rsidR="008F4B00" w:rsidRDefault="00E5380B">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Eraldatakse vajalikud ressursid, et probleemiga saaks tööpäeva jooksul pidevalt tegeleda.</w:t>
            </w:r>
          </w:p>
          <w:p w:rsidR="008F4B00" w:rsidRDefault="00E5380B">
            <w:pPr>
              <w:pStyle w:val="ProductList-TableBody"/>
            </w:pPr>
            <w:r>
              <w:t>Juurdepääs ja reageerimine juhtimise üleandmisel tööpäeva kestel nelja tunni jooksul.</w:t>
            </w:r>
          </w:p>
        </w:tc>
      </w:tr>
      <w:tr w:rsidR="008F4B00">
        <w:tc>
          <w:tcPr>
            <w:tcW w:w="29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Vähene mõju äritegevusele: </w:t>
            </w:r>
          </w:p>
          <w:p w:rsidR="008F4B00" w:rsidRDefault="00E5380B">
            <w:pPr>
              <w:pStyle w:val="ProductList-TableBody"/>
            </w:pPr>
            <w:r>
              <w:t>kliendi ärit</w:t>
            </w:r>
            <w:r>
              <w: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Esimesele kõnele reageerimine ühe tööpäeva jooksul või kiiremini olenevalt toepakkumisest</w:t>
            </w:r>
          </w:p>
          <w:p w:rsidR="008F4B00" w:rsidRDefault="00E5380B">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Juhtumi haldaj</w:t>
            </w:r>
            <w:r>
              <w:t>a täpsed kontaktandmed</w:t>
            </w:r>
          </w:p>
          <w:p w:rsidR="008F4B00" w:rsidRDefault="00E5380B">
            <w:pPr>
              <w:pStyle w:val="ProductList-TableBody"/>
            </w:pPr>
            <w:r>
              <w:t>Reageerimine ühe tööpäeva jooksul.</w:t>
            </w:r>
          </w:p>
        </w:tc>
      </w:tr>
    </w:tbl>
    <w:p w:rsidR="008F4B00" w:rsidRDefault="00E5380B">
      <w:pPr>
        <w:pStyle w:val="ProductList-BodyIndented"/>
      </w:pPr>
      <w:r>
        <w:rPr>
          <w:i/>
        </w:rPr>
        <w:t>1 Microsofti kontaktisik kohaliku tööpäeva jooksul.</w:t>
      </w:r>
    </w:p>
    <w:p w:rsidR="008F4B00" w:rsidRDefault="00E5380B">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8F4B00" w:rsidRDefault="008F4B00">
      <w:pPr>
        <w:pStyle w:val="ProductList-BodyIndented"/>
        <w:ind w:left="720"/>
      </w:pPr>
    </w:p>
    <w:p w:rsidR="008F4B00" w:rsidRDefault="00E5380B">
      <w:pPr>
        <w:pStyle w:val="ProductList-SubClauseHeading"/>
        <w:outlineLvl w:val="3"/>
      </w:pPr>
      <w:r>
        <w:t>Tarkvarakindlustuse ööpäevaringse probleemilahenduse toe</w:t>
      </w:r>
      <w:r>
        <w:t xml:space="preserve"> juhtumite teisendamine tipptasemel klienditoe teenusteks</w:t>
      </w:r>
    </w:p>
    <w:p w:rsidR="008F4B00" w:rsidRDefault="00E5380B">
      <w:pPr>
        <w:pStyle w:val="ProductList-BodyIndented"/>
      </w:pPr>
      <w:r>
        <w:t xml:space="preserve">Välja arvatud MPSA puhul, võivad kliendid teisendada tarkvarakindlustuse ööpäevaringse probleemilahenduse toe juhtumid („SA PRS-i juhtumid” või „SAB”) kõrgetasemelise probleemilahenduse tugiteenuse </w:t>
      </w:r>
      <w:r>
        <w:t>(„PRS”) tundideks või määratud klienditoe spetsialisti („DSE”) tundideks (kehtib ainult reaktiivsete tugiteenuste puhul).</w:t>
      </w:r>
    </w:p>
    <w:p w:rsidR="008F4B00" w:rsidRDefault="008F4B00">
      <w:pPr>
        <w:pStyle w:val="ProductList-BodyIndented"/>
      </w:pPr>
    </w:p>
    <w:p w:rsidR="008F4B00" w:rsidRDefault="00E5380B">
      <w:pPr>
        <w:pStyle w:val="ProductList-BodyIndented"/>
      </w:pPr>
      <w:r>
        <w:t>Neid teenuseid saab kasutada nende ülekandmise ajal kehtiva tipptasemel teenustelepingu järgi. Teisendamine põhineb kohalikul teenust</w:t>
      </w:r>
      <w:r>
        <w:t>asul, mille esitab tippklientide teenindusmeeskond. Enne SA PRS-i juhtumite teisendamist võidakse nõuda klientidelt täiendavate klienditoe kontohalduse tundide ostmist. Tipptasemele teisendatud SA PRS-i juhtumeid käsitletakse tipptasemel probleemilahenduse</w:t>
      </w:r>
      <w:r>
        <w:t xml:space="preserve"> toe tundidena ja nende puhul kehtib tipptasemel teenuste kirjeldus. Kui juhtumid on teisendatud, ei saa neid kliendi tarkvarakindlustuse arvestusse uuesti lisada.</w:t>
      </w:r>
    </w:p>
    <w:p w:rsidR="008F4B00" w:rsidRDefault="008F4B00">
      <w:pPr>
        <w:pStyle w:val="ProductList-BodyIndented"/>
        <w:ind w:left="720"/>
      </w:pPr>
    </w:p>
    <w:p w:rsidR="008F4B00" w:rsidRDefault="00E5380B">
      <w:pPr>
        <w:pStyle w:val="ProductList-SubClauseHeading"/>
        <w:outlineLvl w:val="3"/>
      </w:pPr>
      <w:r>
        <w:t>Täiendavad ettevõtte sätted</w:t>
      </w:r>
    </w:p>
    <w:p w:rsidR="008F4B00" w:rsidRDefault="00E5380B">
      <w:pPr>
        <w:pStyle w:val="ProductList-BodyIndented"/>
      </w:pPr>
      <w:r>
        <w:t>Tarkvarakindlustuse kulutusi ei saa kombineerida Selecti või En</w:t>
      </w:r>
      <w:r>
        <w:t>terprise’i liitumiste, Select Plusi registreerumiste, ostukontode või Open Value lepingute vahel, et kvalifitseeruda täiendava preemia saamiseks. Iga liitumise, lepingu või ostukontode põhiste kulutuste alusel määratakse preemia selle liitumise, lepingu võ</w:t>
      </w:r>
      <w:r>
        <w:t>i ostukontode kohta.</w:t>
      </w:r>
    </w:p>
    <w:p w:rsidR="008F4B00" w:rsidRDefault="008F4B00">
      <w:pPr>
        <w:pStyle w:val="ProductList-BodyIndented"/>
      </w:pPr>
    </w:p>
    <w:p w:rsidR="008F4B00" w:rsidRDefault="00E5380B">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8F4B00" w:rsidRDefault="008F4B00">
      <w:pPr>
        <w:pStyle w:val="ProductList-BodyIndented"/>
      </w:pPr>
    </w:p>
    <w:p w:rsidR="008F4B00" w:rsidRDefault="00E5380B">
      <w:pPr>
        <w:pStyle w:val="ProductList-SubClauseHeading"/>
        <w:outlineLvl w:val="3"/>
      </w:pPr>
      <w:r>
        <w:t>Õigus SCE-le</w:t>
      </w:r>
    </w:p>
    <w:p w:rsidR="008F4B00" w:rsidRDefault="00E5380B">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w:t>
      </w:r>
      <w:r>
        <w:t>duse toe (PRS-i) juhtumitele. Need kaks SCE komponenti, mis sellise õiguse annavad, kvalifitseeruvad eraldi piiramatu ööpäevaringse probleemilahenduse toe kasutamiseks. See eelis hõlmab allpool loetletud tooteid, mille puhul kehtib Microsofti toetsükli pol</w:t>
      </w:r>
      <w:r>
        <w:t>iitika alusel tavatugi või pikendatud tugi kliendi tipptasemel teenuse lepingu järgi.</w:t>
      </w:r>
    </w:p>
    <w:p w:rsidR="008F4B00" w:rsidRDefault="008F4B00">
      <w:pPr>
        <w:pStyle w:val="ProductList-BodyIndented"/>
      </w:pPr>
    </w:p>
    <w:p w:rsidR="008F4B00" w:rsidRDefault="00E5380B">
      <w:pPr>
        <w:pStyle w:val="ProductList-BodyIndented"/>
      </w:pPr>
      <w:r>
        <w:t>Kvalifitseeruvad rakendusplatvormi tooted on järgmised.</w:t>
      </w:r>
    </w:p>
    <w:p w:rsidR="008F4B00" w:rsidRDefault="00E5380B" w:rsidP="00923FA8">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Parallel Data War</w:t>
      </w:r>
      <w:r>
        <w:t>ehouse ja CAL-id)</w:t>
      </w:r>
    </w:p>
    <w:p w:rsidR="008F4B00" w:rsidRDefault="00E5380B" w:rsidP="00923FA8">
      <w:pPr>
        <w:pStyle w:val="ProductList-Bullet"/>
        <w:numPr>
          <w:ilvl w:val="1"/>
          <w:numId w:val="43"/>
        </w:numPr>
      </w:pPr>
      <w:r>
        <w:t>BizTalk Server</w:t>
      </w:r>
      <w:r>
        <w:fldChar w:fldCharType="begin"/>
      </w:r>
      <w:r>
        <w:instrText xml:space="preserve"> XE "BizTalk Server" </w:instrText>
      </w:r>
      <w:r>
        <w:fldChar w:fldCharType="end"/>
      </w:r>
      <w:r>
        <w:t xml:space="preserve"> (Standard, Enterprise ja Branch) </w:t>
      </w:r>
    </w:p>
    <w:p w:rsidR="008F4B00" w:rsidRDefault="00E5380B" w:rsidP="00923FA8">
      <w:pPr>
        <w:pStyle w:val="ProductList-Bullet"/>
        <w:numPr>
          <w:ilvl w:val="1"/>
          <w:numId w:val="43"/>
        </w:numPr>
      </w:pPr>
      <w:r>
        <w:t>Office SharePoint Server</w:t>
      </w:r>
      <w:r>
        <w:fldChar w:fldCharType="begin"/>
      </w:r>
      <w:r>
        <w:instrText xml:space="preserve"> XE "SharePoint Server" </w:instrText>
      </w:r>
      <w:r>
        <w:fldChar w:fldCharType="end"/>
      </w:r>
    </w:p>
    <w:p w:rsidR="008F4B00" w:rsidRDefault="00E5380B">
      <w:pPr>
        <w:pStyle w:val="ProductList-BodyIndented"/>
      </w:pPr>
      <w:r>
        <w:t>Core Infrastructure’i komponendi kvalifitseeruvad tooted on järgmised.</w:t>
      </w:r>
    </w:p>
    <w:p w:rsidR="008F4B00" w:rsidRDefault="00E5380B" w:rsidP="00923FA8">
      <w:pPr>
        <w:pStyle w:val="ProductList-Bullet"/>
        <w:numPr>
          <w:ilvl w:val="1"/>
          <w:numId w:val="44"/>
        </w:numPr>
      </w:pPr>
      <w:r>
        <w:t>CIS Suite Datacenter</w:t>
      </w:r>
      <w:r>
        <w:fldChar w:fldCharType="begin"/>
      </w:r>
      <w:r>
        <w:instrText xml:space="preserve"> XE "CIS Suite Datacente</w:instrText>
      </w:r>
      <w:r>
        <w:instrText xml:space="preserv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 xml:space="preserve">) </w:t>
      </w:r>
    </w:p>
    <w:p w:rsidR="008F4B00" w:rsidRDefault="00E5380B" w:rsidP="00923FA8">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w:t>
      </w:r>
      <w:r>
        <w:t>rd</w:t>
      </w:r>
      <w:r>
        <w:fldChar w:fldCharType="begin"/>
      </w:r>
      <w:r>
        <w:instrText xml:space="preserve"> XE "System Center Standard" </w:instrText>
      </w:r>
      <w:r>
        <w:fldChar w:fldCharType="end"/>
      </w:r>
      <w:r>
        <w:t>)</w:t>
      </w:r>
    </w:p>
    <w:p w:rsidR="008F4B00" w:rsidRDefault="008F4B00">
      <w:pPr>
        <w:pStyle w:val="ProductList-BodyIndented"/>
      </w:pPr>
    </w:p>
    <w:p w:rsidR="008F4B00" w:rsidRDefault="00E5380B">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Minimaalne aasta ke</w:t>
            </w:r>
            <w:r>
              <w:rPr>
                <w:color w:val="FFFFFF"/>
              </w:rPr>
              <w:t>skmine tarkvarakindlustuse kulutus piiramatu ööpäevaringse PRS-i jaoks kvalifitseerumiseks</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250,000</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375,000</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337,500</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412,500</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lastRenderedPageBreak/>
              <w:t>Hiina renminbi</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2,062,500</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2,000,000</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268,750</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168,750</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30,000,000</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300,000,000</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2,062,500</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437,500</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2,500,000</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8,750,000</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12,500,000</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8,250,000</w:t>
            </w:r>
          </w:p>
        </w:tc>
      </w:tr>
    </w:tbl>
    <w:p w:rsidR="008F4B00" w:rsidRDefault="008F4B00">
      <w:pPr>
        <w:pStyle w:val="ProductList-BodyIndented"/>
        <w:ind w:left="720"/>
      </w:pPr>
    </w:p>
    <w:p w:rsidR="008F4B00" w:rsidRDefault="00E5380B">
      <w:pPr>
        <w:pStyle w:val="ProductList-BodyIndented"/>
      </w:pPr>
      <w:r>
        <w:t>Kui püsiv aastane keskmine tarkvarakindlustuse kulutus kvalifitseeruvatele rakendusplatvormi ja/või Core Infrastructure’i toodetele, mille puhul kehtib piiramatu ööpäevaringne PRS, on üle 250 000 dollari, ei kingi Mic</w:t>
      </w:r>
      <w:r>
        <w:t>rosoft nende toodete tegelike tarkvarakindlustuse kulutuste põhjal juhtumeid. Kui klient saab lepingu kestel õiguse piiramatule ööpäevaringsele PRS-ile, lahutatakse kõik tarkvarakindlustuse kulutuste põhjal eelnevalt kingitud kasutamata juhtumid kliendi sa</w:t>
      </w:r>
      <w:r>
        <w:t xml:space="preserve">ldost. Piiramatu ööpäevaringse PRS-i juhtumeid ei saa tipptasemel probleemilahenduse toe tundideks või intsidentideks teisendada. </w:t>
      </w:r>
    </w:p>
    <w:p w:rsidR="008F4B00" w:rsidRDefault="008F4B00">
      <w:pPr>
        <w:pStyle w:val="ProductList-BodyIndented"/>
        <w:ind w:left="720"/>
      </w:pPr>
    </w:p>
    <w:p w:rsidR="008F4B00" w:rsidRDefault="00E5380B">
      <w:pPr>
        <w:pStyle w:val="ProductList-SubClauseHeading"/>
        <w:outlineLvl w:val="3"/>
      </w:pPr>
      <w:r>
        <w:t>Parallel Data Warehouse’i õigus</w:t>
      </w:r>
    </w:p>
    <w:p w:rsidR="008F4B00" w:rsidRDefault="00E5380B">
      <w:pPr>
        <w:pStyle w:val="ProductList-BodyIndented"/>
      </w:pPr>
      <w:r>
        <w:t xml:space="preserve">Klientidel, kes ostavad SQL Server Enterprise Editioni litsentsid, juurutavad Parallel Data </w:t>
      </w:r>
      <w:r>
        <w:t>Warehouse’i („PDW”) ja omavad kehtivat tipptasemel teenuste lepingut, on õigus piiramatule ööpäevaringsele PRS-i juhtumitele olenemata SCE-ga liitumisest või nende SCE kulutustest.</w:t>
      </w:r>
    </w:p>
    <w:p w:rsidR="008F4B00" w:rsidRDefault="008F4B00">
      <w:pPr>
        <w:pStyle w:val="ProductList-BodyIndented"/>
      </w:pPr>
    </w:p>
    <w:p w:rsidR="008F4B00" w:rsidRDefault="00E5380B">
      <w:pPr>
        <w:pStyle w:val="ProductList-BodyIndented"/>
      </w:pPr>
      <w:r>
        <w:t>Kuigi kõik kvalifitseeruvad kliendid saavad piiramatu arvu ööpäevaringse P</w:t>
      </w:r>
      <w:r>
        <w:t>RS-i juhtumeid, erineb lubatud toekontaktide arv piiramatu ööpäevaringse PRS-i haldamiseks tarkvarakindlustuse kulutuste suuruse järgi. Kõigil sobilikel klientidel on SCE või VL-i programmi(de) põhjal, mille alusel nad SQL Server Enterprise Editioni litsen</w:t>
      </w:r>
      <w:r>
        <w:t>tsid ostsid, õigus vähemalt neljale volitatud kontaktile ja ühele lisakontaktile iga 125 000-dollarise tarkvarakindlustuse kulutuse kohta. Välisvaluutas lepingute puhul on vastava õigusega klientidel õigus vähemalt neljale volitatud kontaktile ja lisaks üh</w:t>
      </w:r>
      <w:r>
        <w:t>ele lisakontaktile iga tarkvarakindlustuse kulutuste vahemiku kohta, mis on võrdne 125 000 dollari suuruse keskmise tarkvarakindlustuse kulutusega aastas vastavas välisvaluutas. Vt allolevat tabelit.</w:t>
      </w:r>
    </w:p>
    <w:p w:rsidR="008F4B00" w:rsidRDefault="008F4B00">
      <w:pPr>
        <w:pStyle w:val="ProductList-BodyIndented"/>
      </w:pPr>
    </w:p>
    <w:p w:rsidR="008F4B00" w:rsidRDefault="00E5380B">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8F4B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Lubatud toekontaktid</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4</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5</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6</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7</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$750,000 - $874,</w:t>
            </w:r>
            <w:r>
              <w:t>999</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8</w:t>
            </w:r>
          </w:p>
        </w:tc>
      </w:tr>
    </w:tbl>
    <w:p w:rsidR="008F4B00" w:rsidRDefault="008F4B00">
      <w:pPr>
        <w:pStyle w:val="ProductList-BodyIndented"/>
      </w:pPr>
    </w:p>
    <w:p w:rsidR="008F4B00" w:rsidRDefault="00E5380B">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w:t>
      </w:r>
      <w:r>
        <w:t>hendamiseks kulutab, arvestatakse kliendi tipptasemel teenuste lepingu alusel.</w:t>
      </w:r>
    </w:p>
    <w:p w:rsidR="008F4B00" w:rsidRDefault="00E5380B">
      <w:pPr>
        <w:pStyle w:val="ProductList-BodyIndented"/>
      </w:pPr>
      <w:r>
        <w:t xml:space="preserve">Märkus: Kliendid, kellel on praegu litsents PDW kasutamiseks, säilitavad selle hüve, nagu on kirjeldatud </w:t>
      </w:r>
      <w:hyperlink r:id="rId138">
        <w:r>
          <w:rPr>
            <w:color w:val="00467F"/>
            <w:u w:val="single"/>
          </w:rPr>
          <w:t>2016. aasta juuni tootetingimustes</w:t>
        </w:r>
      </w:hyperlink>
      <w:r>
        <w:t>.</w:t>
      </w:r>
    </w:p>
    <w:p w:rsidR="008F4B00" w:rsidRDefault="008F4B00">
      <w:pPr>
        <w:pStyle w:val="ProductList-BodyIndented"/>
      </w:pPr>
    </w:p>
    <w:p w:rsidR="008F4B00" w:rsidRDefault="00E5380B">
      <w:pPr>
        <w:pStyle w:val="ProductList-ClauseHeading"/>
        <w:outlineLvl w:val="2"/>
      </w:pPr>
      <w:bookmarkStart w:id="353" w:name="_Sec586"/>
      <w:r>
        <w:t>Laiendatud kiirparanduste tugi</w:t>
      </w:r>
      <w:bookmarkEnd w:id="353"/>
    </w:p>
    <w:p w:rsidR="008F4B00" w:rsidRDefault="00E5380B">
      <w:pPr>
        <w:pStyle w:val="ProductList-Body"/>
      </w:pPr>
      <w:r>
        <w:t>Laiendatud kiirparanduste tugi on saadaval klientidele, kes on allkirjastanud tugiteenuse Premier või Essential lepingu ja ostnud tarkvarakindlustuse järgmiste programmide alusel:</w:t>
      </w:r>
    </w:p>
    <w:p w:rsidR="008F4B00" w:rsidRDefault="00E5380B" w:rsidP="00923FA8">
      <w:pPr>
        <w:pStyle w:val="ProductList-Bullet"/>
        <w:numPr>
          <w:ilvl w:val="0"/>
          <w:numId w:val="45"/>
        </w:numPr>
      </w:pPr>
      <w:r>
        <w:t>Klientid</w:t>
      </w:r>
      <w:r>
        <w:t xml:space="preserve">el (v.a õppeprogrammide kaudu ostvad kliendid), kellel on rakenduste grupi tarkvarakindlustuse liikmestaatus, on õigus rakendusekausta toodete laiendatud kiirparanduste toele. </w:t>
      </w:r>
    </w:p>
    <w:p w:rsidR="008F4B00" w:rsidRDefault="00E5380B" w:rsidP="00923FA8">
      <w:pPr>
        <w:pStyle w:val="ProductList-Bullet"/>
        <w:numPr>
          <w:ilvl w:val="0"/>
          <w:numId w:val="45"/>
        </w:numPr>
      </w:pPr>
      <w:r>
        <w:t>Kliendid (v.a õppeprogrammide kaudu ostvad kliendid), kellel on tarkvarakindlus</w:t>
      </w:r>
      <w:r>
        <w:t xml:space="preserve">tuse liikmestaatus süsteemide grupile, kvalifitseeruvad laiendatud kiirparanduste toe saamiseks operatsioonisüsteemile Windows Desktop ja/või operatsioonisüsteemile Windows Embedded (koos tarkvarakindlustuse liikmesuse kattega Windows Embeddedi tootele). </w:t>
      </w:r>
    </w:p>
    <w:p w:rsidR="008F4B00" w:rsidRDefault="00E5380B" w:rsidP="00923FA8">
      <w:pPr>
        <w:pStyle w:val="ProductList-Bullet"/>
        <w:numPr>
          <w:ilvl w:val="0"/>
          <w:numId w:val="45"/>
        </w:numPr>
      </w:pPr>
      <w:r>
        <w:t>Kliendid (v.a õppeprogrammide kaudu ostvad kliendid), kellel on tarkvarakindlustus vähemalt ühele serveritootele, kvalifitseeruvad serveritoodete laiendatud kiirparanduste toe saamiseks. Kaetud on järgmised serveritooted: Microsoft Exchange Server</w:t>
      </w:r>
      <w:r>
        <w:fldChar w:fldCharType="begin"/>
      </w:r>
      <w:r>
        <w:instrText xml:space="preserve"> XE "Micr</w:instrText>
      </w:r>
      <w:r>
        <w:instrText xml:space="preserve">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ja Windows Server</w:t>
      </w:r>
      <w:r>
        <w:fldChar w:fldCharType="begin"/>
      </w:r>
      <w:r>
        <w:instrText xml:space="preserve"> XE "Windows Server" </w:instrText>
      </w:r>
      <w:r>
        <w:fldChar w:fldCharType="end"/>
      </w:r>
      <w:r>
        <w:t>.</w:t>
      </w:r>
    </w:p>
    <w:p w:rsidR="008F4B00" w:rsidRDefault="008F4B00">
      <w:pPr>
        <w:pStyle w:val="ProductList-Body"/>
      </w:pPr>
    </w:p>
    <w:p w:rsidR="008F4B00" w:rsidRDefault="00E5380B">
      <w:pPr>
        <w:pStyle w:val="ProductList-Body"/>
      </w:pPr>
      <w:r>
        <w:t>Laiendatud kiirparanduste tugi on eelis vanematele tarkvaraversioonidele, mis on läinud tavatoelt l</w:t>
      </w:r>
      <w:r>
        <w:t>aiendatud toele üle. Klientidele, kes on allkirjastanud tugiteenuse Premier või Essential lepingu, rakendatakse aastatasu laiendatud tugiteenuste eest. Kliendid kohustuvad siiski tasuma eraldi kiirparanduste eest.</w:t>
      </w:r>
    </w:p>
    <w:p w:rsidR="008F4B00" w:rsidRDefault="008F4B00">
      <w:pPr>
        <w:pStyle w:val="PURBreadcrumb"/>
      </w:pPr>
    </w:p>
    <w:p w:rsidR="008F4B00" w:rsidRDefault="00E5380B">
      <w:pPr>
        <w:pStyle w:val="ProductList-ClauseHeading"/>
        <w:outlineLvl w:val="2"/>
      </w:pPr>
      <w:bookmarkStart w:id="354" w:name="_Sec587"/>
      <w:r>
        <w:t>Versioonitäienduse litsentsi kättesaadavu</w:t>
      </w:r>
      <w:r>
        <w:t>s</w:t>
      </w:r>
      <w:bookmarkEnd w:id="354"/>
    </w:p>
    <w:p w:rsidR="008F4B00" w:rsidRDefault="00E5380B">
      <w:pPr>
        <w:pStyle w:val="ProductList-Body"/>
      </w:pPr>
      <w:r>
        <w:t>Versioonitäienduse litsents tuleb osta ja see kehtib ainult siis, kui see on ostetud sama hulgilitsentsi lepingu ja liitumise alusel (kui on saadaval), mille alusel osteti kvalifitseeruva toote tarkvarakindlustuse kate. Kliendi õigus kasutada tarkvara ve</w:t>
      </w:r>
      <w:r>
        <w:t xml:space="preserve">rsioonitäienduse litsentsi alusel kehtib eeldusel, </w:t>
      </w:r>
      <w:r>
        <w:lastRenderedPageBreak/>
        <w:t xml:space="preserve">et tal on kehtiv kvalifitseeruva toote litsents. Kliendi püsivad õigused versioonitäienduse litsentsi alusel muudavad kehtetuks ja asendavad nende aluseks oleva kvalifitseeruva toote litsentsi. Lisateavet </w:t>
      </w:r>
      <w:r>
        <w:t xml:space="preserve">leiate Enterprise Editioni </w:t>
      </w:r>
      <w:r>
        <w:rPr>
          <w:u w:val="single"/>
        </w:rPr>
        <w:t>versioonitäienduse</w:t>
      </w:r>
      <w:r>
        <w:t xml:space="preserve"> litsentsi hulgilitsentsimise kokkuvõttest: </w:t>
      </w:r>
      <w:hyperlink r:id="rId139">
        <w:r>
          <w:rPr>
            <w:color w:val="00467F"/>
            <w:u w:val="single"/>
          </w:rPr>
          <w:t>http://www.microsoft.com/licensing</w:t>
        </w:r>
      </w:hyperlink>
    </w:p>
    <w:tbl>
      <w:tblPr>
        <w:tblStyle w:val="PURTable"/>
        <w:tblW w:w="0" w:type="dxa"/>
        <w:tblLook w:val="04A0" w:firstRow="1" w:lastRow="0" w:firstColumn="1" w:lastColumn="0" w:noHBand="0" w:noVBand="1"/>
      </w:tblPr>
      <w:tblGrid>
        <w:gridCol w:w="5327"/>
        <w:gridCol w:w="5463"/>
      </w:tblGrid>
      <w:tr w:rsidR="008F4B0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Täiendus versioonile</w:t>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BizTalk Server Branch</w:t>
            </w:r>
            <w:r>
              <w:fldChar w:fldCharType="begin"/>
            </w:r>
            <w:r>
              <w:instrText xml:space="preserve"> XE "</w:instrText>
            </w:r>
            <w:r>
              <w:instrText xml:space="preserve">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BizTalk Server Standard</w:t>
            </w:r>
            <w:r>
              <w:fldChar w:fldCharType="begin"/>
            </w:r>
            <w:r>
              <w:instrText xml:space="preserve"> XE "BizTalk Server Standard" </w:instrText>
            </w:r>
            <w:r>
              <w:fldChar w:fldCharType="end"/>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BizTalk Server Enterprise</w:t>
            </w:r>
            <w:r>
              <w:fldChar w:fldCharType="begin"/>
            </w:r>
            <w:r>
              <w:instrText xml:space="preserve"> XE "BizTalk Server Enterprise" </w:instrText>
            </w:r>
            <w:r>
              <w:fldChar w:fldCharType="end"/>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BizTalk Server Enterprise</w:t>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Core’i </w:t>
            </w:r>
            <w:r>
              <w:t>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Enterprise’i CAL-ide</w:t>
            </w:r>
            <w:r>
              <w:fldChar w:fldCharType="begin"/>
            </w:r>
            <w:r>
              <w:instrText xml:space="preserve"> XE "Enterprise’i CAL-ide" </w:instrText>
            </w:r>
            <w:r>
              <w:fldChar w:fldCharType="end"/>
            </w:r>
            <w:r>
              <w:t xml:space="preserve"> komplekt</w:t>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Core Infrastructure Server Suite Datacenter</w:t>
            </w:r>
            <w:r>
              <w:fldChar w:fldCharType="begin"/>
            </w:r>
            <w:r>
              <w:instrText xml:space="preserve"> XE "Core Infrastruct</w:instrText>
            </w:r>
            <w:r>
              <w:instrText xml:space="preserve">ure Server Suite Datacenter" </w:instrText>
            </w:r>
            <w:r>
              <w:fldChar w:fldCharType="end"/>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Desktop Education koos Enterprise’i CAL-ide komplektiga</w:t>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Desktop School koos Enterprise’i CAL-ide komplektiga</w:t>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Exchange Server Standard</w:t>
            </w:r>
            <w:r>
              <w:fldChar w:fldCharType="begin"/>
            </w:r>
            <w:r>
              <w:instrText xml:space="preserve"> XE "</w:instrText>
            </w:r>
            <w:r>
              <w:instrText xml:space="preserve">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Exchange Server Enterprise</w:t>
            </w:r>
            <w:r>
              <w:fldChar w:fldCharType="begin"/>
            </w:r>
            <w:r>
              <w:instrText xml:space="preserve"> XE "Exchange Server Enterprise" </w:instrText>
            </w:r>
            <w:r>
              <w:fldChar w:fldCharType="end"/>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Forefront TMG Enterprise</w:t>
            </w:r>
            <w:r>
              <w:fldChar w:fldCharType="begin"/>
            </w:r>
            <w:r>
              <w:instrText xml:space="preserve"> XE "Forefront TMG Enterprise" </w:instrText>
            </w:r>
            <w:r>
              <w:fldChar w:fldCharType="end"/>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365 for Team Members, asutusesis</w:t>
            </w:r>
            <w:r>
              <w:t>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Dynamics 365 klienditeeninduse jaoks, asutusesisene CAL</w:t>
            </w:r>
            <w:r>
              <w:fldChar w:fldCharType="begin"/>
            </w:r>
            <w:r>
              <w:instrText xml:space="preserve"> XE "Microsoft Dynamics 365 klienditeeninduse jaoks, asutusesisene CAL" </w:instrText>
            </w:r>
            <w:r>
              <w:fldChar w:fldCharType="end"/>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Office Professional Plus</w:t>
            </w:r>
            <w:r>
              <w:fldChar w:fldCharType="begin"/>
            </w:r>
            <w:r>
              <w:instrText xml:space="preserve"> XE "Office Professional Plus" </w:instrText>
            </w:r>
            <w:r>
              <w:fldChar w:fldCharType="end"/>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Professional Des</w:t>
            </w:r>
            <w:r>
              <w:t>ktop</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Enterprise Desktop</w:t>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Project Professional</w:t>
            </w:r>
            <w:r>
              <w:fldChar w:fldCharType="begin"/>
            </w:r>
            <w:r>
              <w:instrText xml:space="preserve"> XE "Project Professional" </w:instrText>
            </w:r>
            <w:r>
              <w:fldChar w:fldCharType="end"/>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SQL Server Enterprise Core</w:t>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SQL Server Standard</w:t>
            </w:r>
            <w:r>
              <w:fldChar w:fldCharType="begin"/>
            </w:r>
            <w:r>
              <w:instrText xml:space="preserve"> XE "</w:instrText>
            </w:r>
            <w:r>
              <w:instrText xml:space="preserve">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SQL Server Enterprise</w:t>
            </w:r>
            <w:r>
              <w:fldChar w:fldCharType="begin"/>
            </w:r>
            <w:r>
              <w:instrText xml:space="preserve"> XE "SQL Server Enterprise" </w:instrText>
            </w:r>
            <w:r>
              <w:fldChar w:fldCharType="end"/>
            </w:r>
            <w:r>
              <w:t xml:space="preserve"> Core</w:t>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SQL Server Business Intelligence</w:t>
            </w:r>
            <w:r>
              <w:fldChar w:fldCharType="begin"/>
            </w:r>
            <w:r>
              <w:instrText xml:space="preserve"> XE "SQL Server Business Intelligence" </w:instrText>
            </w:r>
            <w:r>
              <w:fldChar w:fldCharType="end"/>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System Center Standard</w:t>
            </w:r>
            <w:r>
              <w:fldChar w:fldCharType="begin"/>
            </w:r>
            <w:r>
              <w:instrText xml:space="preserve"> XE "System Center Stand</w:instrText>
            </w:r>
            <w:r>
              <w:instrText xml:space="preserve">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System Center Datacenter</w:t>
            </w:r>
            <w:r>
              <w:fldChar w:fldCharType="begin"/>
            </w:r>
            <w:r>
              <w:instrText xml:space="preserve"> XE "System Center Datacenter" </w:instrText>
            </w:r>
            <w:r>
              <w:fldChar w:fldCharType="end"/>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Visio Professional</w:t>
            </w:r>
            <w:r>
              <w:fldChar w:fldCharType="begin"/>
            </w:r>
            <w:r>
              <w:instrText xml:space="preserve"> XE "Visio Professional" </w:instrText>
            </w:r>
            <w:r>
              <w:fldChar w:fldCharType="end"/>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Visual Studio Enterprise</w:t>
            </w:r>
            <w:r>
              <w:t xml:space="preserve"> MSDN-iga</w:t>
            </w:r>
            <w:r>
              <w:fldChar w:fldCharType="begin"/>
            </w:r>
            <w:r>
              <w:instrText xml:space="preserve"> XE "Visual Studio Enterprise MSDN-iga" </w:instrText>
            </w:r>
            <w:r>
              <w:fldChar w:fldCharType="end"/>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Visual Studio Enterprise MSDN-iga</w:t>
            </w:r>
            <w:r>
              <w:fldChar w:fldCharType="begin"/>
            </w:r>
            <w:r>
              <w:instrText xml:space="preserve"> XE "Visual Studio Enterprise MSDN-iga" </w:instrText>
            </w:r>
            <w:r>
              <w:fldChar w:fldCharType="end"/>
            </w:r>
          </w:p>
        </w:tc>
      </w:tr>
      <w:tr w:rsidR="008F4B00">
        <w:tc>
          <w:tcPr>
            <w:tcW w:w="600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Server Standard</w:t>
            </w:r>
            <w:r>
              <w:fldChar w:fldCharType="begin"/>
            </w:r>
            <w:r>
              <w:instrText xml:space="preserve"> XE "</w:instrText>
            </w:r>
            <w:r>
              <w:instrText xml:space="preserve">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Windows Server Datacenter</w:t>
            </w:r>
            <w:r>
              <w:fldChar w:fldCharType="begin"/>
            </w:r>
            <w:r>
              <w:instrText xml:space="preserve"> XE "Windows Server Datacenter" </w:instrText>
            </w:r>
            <w:r>
              <w:fldChar w:fldCharType="end"/>
            </w:r>
          </w:p>
        </w:tc>
      </w:tr>
    </w:tbl>
    <w:p w:rsidR="008F4B00" w:rsidRDefault="008F4B00">
      <w:pPr>
        <w:pStyle w:val="ProductList-Body"/>
      </w:pPr>
    </w:p>
    <w:p w:rsidR="008F4B00" w:rsidRDefault="00E5380B">
      <w:pPr>
        <w:pStyle w:val="ProductList-ClauseHeading"/>
        <w:outlineLvl w:val="2"/>
      </w:pPr>
      <w:bookmarkStart w:id="355" w:name="_Sec588"/>
      <w:r>
        <w:t>Serverid – avariijärgse taaste õigused</w:t>
      </w:r>
      <w:bookmarkEnd w:id="355"/>
    </w:p>
    <w:p w:rsidR="008F4B00" w:rsidRDefault="00E5380B">
      <w:pPr>
        <w:pStyle w:val="ProductList-Body"/>
      </w:pPr>
      <w:r>
        <w:t xml:space="preserve">Iga </w:t>
      </w:r>
      <w:r>
        <w:fldChar w:fldCharType="begin"/>
      </w:r>
      <w:r>
        <w:instrText xml:space="preserve"> AutoTextList   \s NoStyle \t "Litsentsitud server on üks kliendile kasutamiseks mõeldud server, millele on määratud litsen</w:instrText>
      </w:r>
      <w:r>
        <w:instrText xml:space="preserve">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w:instrText>
      </w:r>
      <w:r>
        <w:instrText xml:space="preserve">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w:instrText>
      </w:r>
      <w:r>
        <w:instrText xml:space="preserve">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w:instrText>
      </w:r>
      <w:r>
        <w:instrText xml:space="preserve">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w:instrText>
      </w:r>
      <w:r>
        <w:instrText xml:space="preserv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w:instrText>
      </w:r>
      <w:r>
        <w:instrText xml:space="preserv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w:instrText>
      </w:r>
      <w:r>
        <w:instrText xml:space="preserve">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xml:space="preserve">, teha </w:t>
      </w:r>
      <w:r>
        <w:t>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w:instrText>
      </w:r>
      <w:r>
        <w:instrText xml:space="preserve">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w:instrText>
      </w:r>
      <w:r>
        <w:instrText xml:space="preserve">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8F4B00" w:rsidRDefault="008F4B00">
      <w:pPr>
        <w:pStyle w:val="ProductList-Body"/>
      </w:pPr>
    </w:p>
    <w:p w:rsidR="008F4B00" w:rsidRDefault="00E5380B">
      <w:pPr>
        <w:pStyle w:val="ProductList-Body"/>
      </w:pPr>
      <w:r>
        <w:t>Varu</w:t>
      </w:r>
      <w:r>
        <w:fldChar w:fldCharType="begin"/>
      </w:r>
      <w:r>
        <w:instrText xml:space="preserve"> AutoTextList</w:instrText>
      </w:r>
      <w:r>
        <w:instrText xml:space="preserve">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8F4B00" w:rsidRDefault="00E5380B" w:rsidP="00923FA8">
      <w:pPr>
        <w:pStyle w:val="ProductList-Bullet"/>
        <w:numPr>
          <w:ilvl w:val="0"/>
          <w:numId w:val="46"/>
        </w:numPr>
      </w:pPr>
      <w:r>
        <w:t>Lühikestel avariijärgse</w:t>
      </w:r>
      <w:r>
        <w:t xml:space="preserve"> taaste katsetamise aegadel ühe nädala jooksul kord 90 päeva jooksul.</w:t>
      </w:r>
    </w:p>
    <w:p w:rsidR="008F4B00" w:rsidRDefault="00E5380B" w:rsidP="00923FA8">
      <w:pPr>
        <w:pStyle w:val="ProductList-Bullet"/>
        <w:numPr>
          <w:ilvl w:val="0"/>
          <w:numId w:val="46"/>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8F4B00" w:rsidRDefault="00E5380B" w:rsidP="00923FA8">
      <w:pPr>
        <w:pStyle w:val="ProductList-Bullet"/>
        <w:numPr>
          <w:ilvl w:val="0"/>
          <w:numId w:val="46"/>
        </w:numPr>
      </w:pPr>
      <w:r>
        <w:t>Avarii korral lühikeseks ajak</w:t>
      </w:r>
      <w:r>
        <w:t xml:space="preserve">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8F4B00" w:rsidRDefault="008F4B00">
      <w:pPr>
        <w:pStyle w:val="ProductList-Body"/>
      </w:pPr>
    </w:p>
    <w:p w:rsidR="008F4B00" w:rsidRDefault="00E5380B">
      <w:pPr>
        <w:pStyle w:val="ProductList-Body"/>
      </w:pPr>
      <w:r>
        <w:t>Tarkvara kasutamiseks avariijärgse taaste õiguste alusel</w:t>
      </w:r>
      <w:r>
        <w:t xml:space="preserve"> peab klient täitma järgmisi tingimusi.</w:t>
      </w:r>
    </w:p>
    <w:p w:rsidR="008F4B00" w:rsidRDefault="00E5380B" w:rsidP="00923FA8">
      <w:pPr>
        <w:pStyle w:val="ProductList-Bullet"/>
        <w:numPr>
          <w:ilvl w:val="0"/>
          <w:numId w:val="47"/>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w:instrText>
      </w:r>
      <w:r>
        <w:instrText xml:space="preserve">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8F4B00" w:rsidRDefault="00E5380B" w:rsidP="00923FA8">
      <w:pPr>
        <w:pStyle w:val="ProductList-Bullet"/>
        <w:numPr>
          <w:ilvl w:val="0"/>
          <w:numId w:val="47"/>
        </w:numPr>
      </w:pPr>
      <w:r>
        <w:t xml:space="preserve">Avariijärgse taaste </w:t>
      </w:r>
      <w:r>
        <w:fldChar w:fldCharType="begin"/>
      </w:r>
      <w:r>
        <w:instrText xml:space="preserve"> AutoTextList   \s N</w:instrText>
      </w:r>
      <w:r>
        <w:instrText xml:space="preserve">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w:instrText>
      </w:r>
      <w:r>
        <w:instrText xml:space="preserv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8F4B00" w:rsidRDefault="00E5380B" w:rsidP="00923FA8">
      <w:pPr>
        <w:pStyle w:val="ProductList-Bullet"/>
        <w:numPr>
          <w:ilvl w:val="0"/>
          <w:numId w:val="47"/>
        </w:numPr>
      </w:pPr>
      <w:r>
        <w:t>Välja arvatud Microsoft Az</w:t>
      </w:r>
      <w:r>
        <w:t>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w:t>
      </w:r>
      <w:r>
        <w:t xml:space="preserve">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rsidR="008F4B00" w:rsidRDefault="00E5380B" w:rsidP="00923FA8">
      <w:pPr>
        <w:pStyle w:val="ProductList-Bullet"/>
        <w:numPr>
          <w:ilvl w:val="1"/>
          <w:numId w:val="47"/>
        </w:numPr>
      </w:pPr>
      <w:r>
        <w:t xml:space="preserve">Windows Serveri Hyper-V rolli kasutatakse </w:t>
      </w:r>
      <w:r>
        <w:fldChar w:fldCharType="begin"/>
      </w:r>
      <w:r>
        <w:instrText xml:space="preserve"> AutoTextList   \s NoStyle \t "Virtuaalne OS</w:instrText>
      </w:r>
      <w:r>
        <w:instrText xml:space="preserve">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w:t>
      </w:r>
      <w:r>
        <w:t xml:space="preserve">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8F4B00" w:rsidRDefault="00E5380B" w:rsidP="00923FA8">
      <w:pPr>
        <w:pStyle w:val="ProductList-Bullet"/>
        <w:numPr>
          <w:ilvl w:val="1"/>
          <w:numId w:val="47"/>
        </w:numPr>
      </w:pPr>
      <w:r>
        <w:t xml:space="preserve">Avariijärgse taaste </w:t>
      </w:r>
      <w:r>
        <w:fldChar w:fldCharType="begin"/>
      </w:r>
      <w:r>
        <w:instrText xml:space="preserve"> AutoTextList   \s NoStyle \t "Server on füüsiline riistvarasüsteem, kus saab käitada serveritark</w:instrText>
      </w:r>
      <w:r>
        <w:instrText xml:space="preserve">vara." </w:instrText>
      </w:r>
      <w:r>
        <w:fldChar w:fldCharType="separate"/>
      </w:r>
      <w:r>
        <w:rPr>
          <w:color w:val="0563C1"/>
        </w:rPr>
        <w:t>serverit</w:t>
      </w:r>
      <w:r>
        <w:fldChar w:fldCharType="end"/>
      </w:r>
      <w:r>
        <w:t xml:space="preserve"> võib kasutada ainult:</w:t>
      </w:r>
    </w:p>
    <w:p w:rsidR="008F4B00" w:rsidRDefault="00E5380B">
      <w:pPr>
        <w:pStyle w:val="ProductList-Body"/>
        <w:ind w:left="1080"/>
      </w:pPr>
      <w:r>
        <w:t>- riistvara virtualiseerimistarkvara (nt Hyper-V) käitamiseks;</w:t>
      </w:r>
    </w:p>
    <w:p w:rsidR="008F4B00" w:rsidRDefault="00E5380B">
      <w:pPr>
        <w:pStyle w:val="ProductList-Body"/>
        <w:ind w:left="1080"/>
      </w:pPr>
      <w:r>
        <w:t>- riistvara virtualiseerimisteenuste osutamiseks;</w:t>
      </w:r>
    </w:p>
    <w:p w:rsidR="008F4B00" w:rsidRDefault="00E5380B">
      <w:pPr>
        <w:pStyle w:val="ProductList-Body"/>
        <w:ind w:left="1080"/>
      </w:pPr>
      <w:r>
        <w:t>- tarkvaraagentide käitamiseks riistvara virtualiseerimistarkvara haldamiseks;</w:t>
      </w:r>
    </w:p>
    <w:p w:rsidR="008F4B00" w:rsidRDefault="00E5380B">
      <w:pPr>
        <w:pStyle w:val="ProductList-Body"/>
        <w:ind w:left="1080"/>
      </w:pPr>
      <w:r>
        <w:t>- kopeerimissihtkohana;</w:t>
      </w:r>
    </w:p>
    <w:p w:rsidR="008F4B00" w:rsidRDefault="00E5380B">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8F4B00" w:rsidRDefault="00E5380B">
      <w:pPr>
        <w:pStyle w:val="ProductList-Body"/>
        <w:ind w:left="1080"/>
      </w:pPr>
      <w:r>
        <w:t xml:space="preserve">- </w:t>
      </w:r>
      <w:r>
        <w:fldChar w:fldCharType="begin"/>
      </w:r>
      <w:r>
        <w:instrText xml:space="preserve"> AutoTextList   \s NoStyle \t "Virtuaalne OSE </w:instrText>
      </w:r>
      <w:r>
        <w:instrText xml:space="preserve">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8F4B00" w:rsidRDefault="00E5380B">
      <w:pPr>
        <w:pStyle w:val="ProductList-Body"/>
        <w:ind w:left="1080"/>
      </w:pPr>
      <w:r>
        <w:t xml:space="preserve">- avariijärgse taaste töömahtude käitamiseks eespool kirjeldatu järgi. </w:t>
      </w:r>
    </w:p>
    <w:p w:rsidR="008F4B00" w:rsidRDefault="00E5380B" w:rsidP="00923FA8">
      <w:pPr>
        <w:pStyle w:val="ProductList-Bullet"/>
        <w:numPr>
          <w:ilvl w:val="1"/>
          <w:numId w:val="48"/>
        </w:numPr>
      </w:pPr>
      <w:r>
        <w:t xml:space="preserve">Avariijärgse taaste </w:t>
      </w:r>
      <w:r>
        <w:fldChar w:fldCharType="begin"/>
      </w:r>
      <w:r>
        <w:instrText xml:space="preserve"> AutoTextList   \s NoStyle \t "Ser</w:instrText>
      </w:r>
      <w:r>
        <w:instrText xml:space="preserve">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8F4B00" w:rsidRDefault="00E5380B" w:rsidP="00923FA8">
      <w:pPr>
        <w:pStyle w:val="ProductList-Bullet"/>
        <w:numPr>
          <w:ilvl w:val="0"/>
          <w:numId w:val="48"/>
        </w:numPr>
      </w:pPr>
      <w:r>
        <w:t>Tarkvara varu</w:t>
      </w:r>
      <w:r>
        <w:fldChar w:fldCharType="begin"/>
      </w:r>
      <w:r>
        <w:instrText xml:space="preserve"> AutoTextList   \s </w:instrText>
      </w:r>
      <w:r>
        <w:instrText xml:space="preserve">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w:instrText>
      </w:r>
      <w:r>
        <w:instrText xml:space="preserve">sed: toote juurutamist ja kasutamist käsitlevad tingimused." </w:instrText>
      </w:r>
      <w:r>
        <w:fldChar w:fldCharType="separate"/>
      </w:r>
      <w:r>
        <w:rPr>
          <w:color w:val="0563C1"/>
        </w:rPr>
        <w:t>litsentsitingimusi</w:t>
      </w:r>
      <w:r>
        <w:fldChar w:fldCharType="end"/>
      </w:r>
      <w:r>
        <w:t xml:space="preserve">. </w:t>
      </w:r>
    </w:p>
    <w:p w:rsidR="008F4B00" w:rsidRDefault="00E5380B" w:rsidP="00923FA8">
      <w:pPr>
        <w:pStyle w:val="ProductList-Bullet"/>
        <w:numPr>
          <w:ilvl w:val="0"/>
          <w:numId w:val="48"/>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w:t>
      </w:r>
      <w:r>
        <w:t>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w:t>
      </w:r>
      <w:r>
        <w:t xml:space="preserve">aegade. </w:t>
      </w:r>
    </w:p>
    <w:p w:rsidR="008F4B00" w:rsidRDefault="00E5380B" w:rsidP="00923FA8">
      <w:pPr>
        <w:pStyle w:val="ProductList-Bullet"/>
        <w:numPr>
          <w:ilvl w:val="0"/>
          <w:numId w:val="48"/>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w:instrText>
      </w:r>
      <w:r>
        <w:instrText xml:space="preserve">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mille alusel klient var</w:t>
      </w:r>
      <w:r>
        <w:t xml:space="preserve">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w:instrText>
      </w:r>
      <w:r>
        <w:instrText xml:space="preserve">definitsiooni sõnastikust)" </w:instrText>
      </w:r>
      <w:r>
        <w:fldChar w:fldCharType="separate"/>
      </w:r>
      <w:r>
        <w:rPr>
          <w:color w:val="0563C1"/>
        </w:rPr>
        <w:t>OSE-sid</w:t>
      </w:r>
      <w:r>
        <w:fldChar w:fldCharType="end"/>
      </w:r>
      <w:r>
        <w:t xml:space="preserve">, milles see tarkvara töötab. </w:t>
      </w:r>
    </w:p>
    <w:p w:rsidR="008F4B00" w:rsidRDefault="00E5380B" w:rsidP="00923FA8">
      <w:pPr>
        <w:pStyle w:val="ProductList-Bullet"/>
        <w:numPr>
          <w:ilvl w:val="0"/>
          <w:numId w:val="48"/>
        </w:numPr>
      </w:pPr>
      <w:r>
        <w:t>Kliendi õigus varu</w:t>
      </w:r>
      <w:r>
        <w:fldChar w:fldCharType="begin"/>
      </w:r>
      <w:r>
        <w:instrText xml:space="preserve"> AutoTextList   \s NoStyle \t "Eksemplar on kujutis või tarkvara, mis on loodud tarkvara seadistus- või installiprotseduuri käivitamisega või olemasoleva eksemplari dubl</w:instrText>
      </w:r>
      <w:r>
        <w:instrText xml:space="preserve">eerimisega." </w:instrText>
      </w:r>
      <w:r>
        <w:fldChar w:fldCharType="separate"/>
      </w:r>
      <w:r>
        <w:rPr>
          <w:color w:val="0563C1"/>
        </w:rPr>
        <w:t>eksemplare</w:t>
      </w:r>
      <w:r>
        <w:fldChar w:fldCharType="end"/>
      </w:r>
      <w:r>
        <w:t xml:space="preserve"> käitada lõpeb kliendi tarkvarakindlustuse katte lõppemisel.</w:t>
      </w:r>
    </w:p>
    <w:p w:rsidR="008F4B00" w:rsidRDefault="008F4B00">
      <w:pPr>
        <w:pStyle w:val="ProductList-Body"/>
      </w:pPr>
    </w:p>
    <w:p w:rsidR="008F4B00" w:rsidRDefault="00E5380B">
      <w:pPr>
        <w:pStyle w:val="ProductList-ClauseHeading"/>
        <w:outlineLvl w:val="2"/>
      </w:pPr>
      <w:bookmarkStart w:id="356" w:name="_Sec589"/>
      <w:r>
        <w:lastRenderedPageBreak/>
        <w:t>Litsentsi mobiilsus</w:t>
      </w:r>
      <w:bookmarkEnd w:id="356"/>
    </w:p>
    <w:p w:rsidR="008F4B00" w:rsidRDefault="00E5380B">
      <w:pPr>
        <w:pStyle w:val="ProductList-SubClauseHeading"/>
        <w:outlineLvl w:val="3"/>
      </w:pPr>
      <w:r>
        <w:t>Litsentsi mobiilsus serveriparkides</w:t>
      </w:r>
    </w:p>
    <w:p w:rsidR="008F4B00" w:rsidRDefault="00E5380B">
      <w:pPr>
        <w:pStyle w:val="ProductList-BodyIndented"/>
      </w:pPr>
      <w:r>
        <w:t xml:space="preserve">Programmi Litsentsi mobiilsus serveriparkides võib klient oma mis tahes </w:t>
      </w:r>
      <w:r>
        <w:fldChar w:fldCharType="begin"/>
      </w:r>
      <w:r>
        <w:instrText xml:space="preserve"> AutoTextList   \s NoStyle \t "Litsents </w:instrText>
      </w:r>
      <w:r>
        <w:instrText xml:space="preserve">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w:instrText>
      </w:r>
      <w:r>
        <w:instrText xml:space="preserve">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w:instrText>
      </w:r>
      <w:r>
        <w:instrText xml:space="preserve">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w:instrText>
      </w:r>
      <w:r>
        <w:instrText xml:space="preserve">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w:instrText>
      </w:r>
      <w:r>
        <w:instrText xml:space="preserve">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w:t>
      </w:r>
      <w:r>
        <w:t>tooteid võib kasutada samal ajal programmi Litsentsi mobiilsus serveriparkides õiguste alusel.</w:t>
      </w:r>
    </w:p>
    <w:p w:rsidR="008F4B00" w:rsidRDefault="008F4B00">
      <w:pPr>
        <w:pStyle w:val="ProductList-BodyIndented"/>
      </w:pPr>
    </w:p>
    <w:p w:rsidR="008F4B00" w:rsidRDefault="00E5380B">
      <w:pPr>
        <w:pStyle w:val="ProductList-SubClauseHeading"/>
        <w:outlineLvl w:val="3"/>
      </w:pPr>
      <w:r>
        <w:t>Litsentsi mobiilsus tarkvarakindlustuse kaudu</w:t>
      </w:r>
    </w:p>
    <w:p w:rsidR="008F4B00" w:rsidRDefault="00E5380B">
      <w:pPr>
        <w:pStyle w:val="ProductList-BodyIndented"/>
      </w:pPr>
      <w:r>
        <w:t>Programmi Litsentsi mobiilsus tarkvarakindlustuse (SA) kaudu järgi võib klient teisaldada oma litsentsitud tarkvar</w:t>
      </w:r>
      <w:r>
        <w:t xml:space="preserve">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w:instrText>
      </w:r>
      <w:r>
        <w:instrText xml:space="preserve">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w:t>
      </w:r>
      <w:r>
        <w:t xml:space="preserve">on täidetud. Isehostimiseks kasutatavaid tooteid võib kasutada samal ajal programmi Litsentsi mobiilsus tarkvarakindlustuse kaudu õiguste alusel, isehostimise litsentsitingimuste piirangute kohaselt. </w:t>
      </w:r>
    </w:p>
    <w:p w:rsidR="008F4B00" w:rsidRDefault="008F4B00">
      <w:pPr>
        <w:pStyle w:val="ProductList-BodyIndented"/>
      </w:pPr>
    </w:p>
    <w:p w:rsidR="008F4B00" w:rsidRDefault="00E5380B">
      <w:pPr>
        <w:pStyle w:val="ProductList-SubSubClauseHeading"/>
        <w:outlineLvl w:val="4"/>
      </w:pPr>
      <w:r>
        <w:t>Lubatud kasutus.</w:t>
      </w:r>
    </w:p>
    <w:p w:rsidR="008F4B00" w:rsidRDefault="00E5380B">
      <w:pPr>
        <w:pStyle w:val="ProductList-BodyIndented2"/>
      </w:pPr>
      <w:r>
        <w:t>Litsentsi mobiilsusega tarkvarakindlu</w:t>
      </w:r>
      <w:r>
        <w:t>stuse kaudu saavad kliendid teha järgmist:</w:t>
      </w:r>
    </w:p>
    <w:p w:rsidR="008F4B00" w:rsidRDefault="00E5380B" w:rsidP="00923FA8">
      <w:pPr>
        <w:pStyle w:val="ProductList-Bullet"/>
        <w:numPr>
          <w:ilvl w:val="2"/>
          <w:numId w:val="49"/>
        </w:numPr>
      </w:pPr>
      <w:r>
        <w:t>käitada litsentsitud tarkvara ühisserverites;</w:t>
      </w:r>
    </w:p>
    <w:p w:rsidR="008F4B00" w:rsidRDefault="00E5380B" w:rsidP="00923FA8">
      <w:pPr>
        <w:pStyle w:val="ProductList-Bullet"/>
        <w:numPr>
          <w:ilvl w:val="2"/>
          <w:numId w:val="49"/>
        </w:numPr>
      </w:pPr>
      <w:r>
        <w:t>pääseda sellele tarkvarale juurde pääsulitsentside alusel ja millel on tarkvarakindlustus, ja oma kasutaja ja seadme AL-ide alusel, mis lubavad toodetele juurdepääsu;</w:t>
      </w:r>
    </w:p>
    <w:p w:rsidR="008F4B00" w:rsidRDefault="00E5380B" w:rsidP="00923FA8">
      <w:pPr>
        <w:pStyle w:val="ProductList-Bullet"/>
        <w:numPr>
          <w:ilvl w:val="2"/>
          <w:numId w:val="49"/>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w:t>
      </w:r>
      <w:r>
        <w:t>ida kasutab ühisserverites ja/või</w:t>
      </w:r>
    </w:p>
    <w:p w:rsidR="008F4B00" w:rsidRDefault="00E5380B" w:rsidP="00923FA8">
      <w:pPr>
        <w:pStyle w:val="ProductList-Bullet"/>
        <w:numPr>
          <w:ilvl w:val="2"/>
          <w:numId w:val="49"/>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8F4B00" w:rsidRDefault="008F4B00">
      <w:pPr>
        <w:pStyle w:val="ProductList-BodyIndented2"/>
      </w:pPr>
    </w:p>
    <w:p w:rsidR="008F4B00" w:rsidRDefault="00E5380B">
      <w:pPr>
        <w:pStyle w:val="ProductList-SubSubClauseHeading"/>
        <w:outlineLvl w:val="4"/>
      </w:pPr>
      <w:r>
        <w:t>Nõuded.</w:t>
      </w:r>
    </w:p>
    <w:p w:rsidR="008F4B00" w:rsidRDefault="00E5380B">
      <w:pPr>
        <w:pStyle w:val="ProductList-BodyIndented2"/>
      </w:pPr>
      <w:r>
        <w:t>Litsentsi mobiilsuse tarkvarakindlustuse kaudu kasutamiseks peab klient tegema järgmist:</w:t>
      </w:r>
    </w:p>
    <w:p w:rsidR="008F4B00" w:rsidRDefault="00E5380B" w:rsidP="00923FA8">
      <w:pPr>
        <w:pStyle w:val="ProductList-Bullet"/>
        <w:numPr>
          <w:ilvl w:val="2"/>
          <w:numId w:val="50"/>
        </w:numPr>
      </w:pPr>
      <w:r>
        <w:t xml:space="preserve">käitama oma litsentsitud tarkvara ja haldama oma </w:t>
      </w:r>
      <w:r>
        <w:fldChar w:fldCharType="begin"/>
      </w:r>
      <w:r>
        <w:instrText xml:space="preserve"> AutoTextList   \s NoStyle \t "OSE on osa operatsioonisüsteemi ü</w:instrText>
      </w:r>
      <w:r>
        <w:instrText xml:space="preserve">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rsidR="008F4B00" w:rsidRDefault="00E5380B" w:rsidP="00923FA8">
      <w:pPr>
        <w:pStyle w:val="ProductList-Bullet"/>
        <w:numPr>
          <w:ilvl w:val="2"/>
          <w:numId w:val="50"/>
        </w:numPr>
      </w:pPr>
      <w:r>
        <w:t xml:space="preserve">juurutama oma </w:t>
      </w:r>
      <w:r>
        <w:fldChar w:fldCharType="begin"/>
      </w:r>
      <w:r>
        <w:instrText xml:space="preserve"> AutoTextLi</w:instrText>
      </w:r>
      <w:r>
        <w:instrText xml:space="preserve">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w:instrText>
      </w:r>
      <w:r>
        <w:instrText>utoTextList   \s NoStyle \t "Programmi Litsentsi mobiilsus tarkvarakindlustuse kaudu kvalifitseeruv partner on loendis http://www.microsoft.com/licensing/software-assurance/license-mobility.aspx nimetatud juriidiline isik, kelle Microsoft on volitanud maju</w:instrText>
      </w:r>
      <w:r>
        <w:instrText xml:space="preserve">tama ühisserverites klientide tarkvara." </w:instrText>
      </w:r>
      <w:r>
        <w:fldChar w:fldCharType="separate"/>
      </w:r>
      <w:r>
        <w:rPr>
          <w:color w:val="0563C1"/>
        </w:rPr>
        <w:t>Litsentsi mobiilsus tarkvarakindlustuse kaudu partneritega</w:t>
      </w:r>
      <w:r>
        <w:fldChar w:fldCharType="end"/>
      </w:r>
      <w:r>
        <w:t xml:space="preserve"> ning </w:t>
      </w:r>
    </w:p>
    <w:p w:rsidR="008F4B00" w:rsidRDefault="00E5380B" w:rsidP="00923FA8">
      <w:pPr>
        <w:pStyle w:val="ProductList-Bullet"/>
        <w:numPr>
          <w:ilvl w:val="2"/>
          <w:numId w:val="50"/>
        </w:numPr>
      </w:pPr>
      <w:r>
        <w:t xml:space="preserve">täitma ja edastama litsentsi mobiilsuse ehtsuse kontrollimise vormi iga programmi </w:t>
      </w:r>
      <w:r>
        <w:fldChar w:fldCharType="begin"/>
      </w:r>
      <w:r>
        <w:instrText xml:space="preserve"> AutoTextList   \s NoStyle \t "Programmi Litsentsi mobiilsus tark</w:instrText>
      </w:r>
      <w:r>
        <w:instrText xml:space="preserve">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w:t>
      </w:r>
      <w:r>
        <w:rPr>
          <w:color w:val="0563C1"/>
        </w:rPr>
        <w:t>rkvarakindlustuse kaudu partneri</w:t>
      </w:r>
      <w:r>
        <w:fldChar w:fldCharType="end"/>
      </w:r>
      <w:r>
        <w:t xml:space="preserve"> kohta, kes käitab teie litsentsitud tarkvara oma ühisserverites.</w:t>
      </w:r>
    </w:p>
    <w:p w:rsidR="008F4B00" w:rsidRDefault="008F4B00">
      <w:pPr>
        <w:pStyle w:val="ProductList-BodyIndented2"/>
      </w:pPr>
    </w:p>
    <w:p w:rsidR="008F4B00" w:rsidRDefault="00E5380B">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w:instrText>
      </w:r>
      <w:r>
        <w:instrText xml:space="preserve">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w:instrText>
      </w:r>
      <w:r>
        <w:instrText xml:space="preserve">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w:instrText>
      </w:r>
      <w:r>
        <w:instrText xml:space="preserve">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w:instrText>
      </w:r>
      <w:r>
        <w:instrText xml:space="preserve">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w:instrText>
      </w:r>
      <w:r>
        <w:instrText xml:space="preserve">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w:instrText>
      </w:r>
      <w:r>
        <w:instrText xml:space="preserve">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w:instrText>
      </w:r>
      <w:r>
        <w:instrText xml:space="preserve">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w:instrText>
      </w:r>
      <w:r>
        <w:instrText xml:space="preserve">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Klient nõustub, et vastutab kolmanda osapoo</w:t>
      </w:r>
      <w:r>
        <w:t xml:space="preserve">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w:instrText>
      </w:r>
      <w:r>
        <w:instrText xml:space="preserve">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w:t>
      </w:r>
      <w:r>
        <w:t>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8F4B0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Lubatud arv:</w:t>
            </w:r>
          </w:p>
          <w:p w:rsidR="008F4B00" w:rsidRDefault="00E5380B">
            <w:pPr>
              <w:pStyle w:val="ProductList-TableBody"/>
            </w:pPr>
            <w:r>
              <w:rPr>
                <w:color w:val="FFFFFF"/>
              </w:rPr>
              <w:t>OSE-sid või tuumi litsentsi kohta</w:t>
            </w:r>
          </w:p>
        </w:tc>
      </w:tr>
      <w:tr w:rsidR="008F4B00">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Välisliideseli</w:t>
            </w:r>
            <w:r>
              <w:t>tsentsid</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 OSE litsentsi kohta</w:t>
            </w:r>
          </w:p>
        </w:tc>
      </w:tr>
      <w:tr w:rsidR="008F4B00">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 OSE litsentsi kohta</w:t>
            </w:r>
          </w:p>
        </w:tc>
      </w:tr>
      <w:tr w:rsidR="008F4B00">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Üks virtuaalne tuum (toote kasutusõiguste järgi, sh miinimumnõue neli tuuma OSE kohta)</w:t>
            </w:r>
          </w:p>
        </w:tc>
      </w:tr>
      <w:tr w:rsidR="008F4B00">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 hallatavat OSE-d litsentsitud serveri kohta</w:t>
            </w:r>
          </w:p>
        </w:tc>
      </w:tr>
      <w:tr w:rsidR="008F4B00">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10 hallatavat OSE-d litsentsitud serveri kohta</w:t>
            </w:r>
          </w:p>
        </w:tc>
      </w:tr>
    </w:tbl>
    <w:p w:rsidR="008F4B00" w:rsidRDefault="008F4B00">
      <w:pPr>
        <w:pStyle w:val="ProductList-BodyIndented2"/>
      </w:pPr>
    </w:p>
    <w:p w:rsidR="008F4B00" w:rsidRDefault="00E5380B">
      <w:pPr>
        <w:pStyle w:val="ProductList-SubSubClauseHeading"/>
        <w:outlineLvl w:val="4"/>
      </w:pPr>
      <w:r>
        <w:t>Tõrkesiirdeõigused</w:t>
      </w:r>
    </w:p>
    <w:p w:rsidR="008F4B00" w:rsidRDefault="00E5380B">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w:instrText>
      </w:r>
      <w:r>
        <w:instrText xml:space="preserve">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w:instrText>
      </w:r>
      <w:r>
        <w:instrText xml:space="preserve">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w:instrText>
      </w:r>
      <w:r>
        <w:instrText xml:space="preserve">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w:instrText>
      </w:r>
      <w:r>
        <w:instrText xml:space="preserve">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8F4B00" w:rsidRDefault="008F4B00">
      <w:pPr>
        <w:pStyle w:val="ProductList-BodyIndented2"/>
      </w:pPr>
    </w:p>
    <w:p w:rsidR="008F4B00" w:rsidRDefault="00E5380B">
      <w:pPr>
        <w:pStyle w:val="ProductList-ClauseHeading"/>
        <w:outlineLvl w:val="2"/>
      </w:pPr>
      <w:bookmarkStart w:id="357" w:name="_Sec590"/>
      <w:r>
        <w:t>Serverid – isehostivad rakendused</w:t>
      </w:r>
      <w:bookmarkEnd w:id="357"/>
    </w:p>
    <w:p w:rsidR="008F4B00" w:rsidRDefault="00E5380B">
      <w:pPr>
        <w:pStyle w:val="ProductList-Body"/>
      </w:pPr>
      <w:r>
        <w:t>Isehostivad rakendused on tooted, mil</w:t>
      </w:r>
      <w:r>
        <w:t>lele kehtivad isehostimise õigused.</w:t>
      </w:r>
    </w:p>
    <w:p w:rsidR="008F4B00" w:rsidRDefault="008F4B00">
      <w:pPr>
        <w:pStyle w:val="ProductList-Body"/>
      </w:pPr>
    </w:p>
    <w:p w:rsidR="008F4B00" w:rsidRDefault="00E5380B">
      <w:pPr>
        <w:pStyle w:val="ProductList-Body"/>
      </w:pPr>
      <w:r>
        <w:lastRenderedPageBreak/>
        <w:t>Olenemata kliendi hulgilitsentsilepingu vastupidistest tingimustest, sh tootetingimustest, võib klient allolevate tingimuste järgi käitada isehostivate rakenduste litsentsitud eksemplare, mis suhtlevad otseselt või kaud</w:t>
      </w:r>
      <w:r>
        <w:t>selt selle tarkvaraga, et luua ühendatud lahendus („ühendatud lahendus”) ja lubada muudel osapooltel seda kasutada.</w:t>
      </w:r>
    </w:p>
    <w:p w:rsidR="008F4B00" w:rsidRDefault="008F4B00">
      <w:pPr>
        <w:pStyle w:val="ProductList-Body"/>
      </w:pPr>
    </w:p>
    <w:p w:rsidR="008F4B00" w:rsidRDefault="00E5380B">
      <w:pPr>
        <w:pStyle w:val="ProductList-SubClauseHeading"/>
        <w:outlineLvl w:val="3"/>
      </w:pPr>
      <w:r>
        <w:t>Nõuded</w:t>
      </w:r>
    </w:p>
    <w:p w:rsidR="008F4B00" w:rsidRDefault="00E5380B">
      <w:pPr>
        <w:pStyle w:val="ProductList-BodyIndented"/>
      </w:pPr>
      <w:r>
        <w:t xml:space="preserve">Kliendil peavad olema nõutud Microsofti </w:t>
      </w:r>
      <w:r>
        <w:fldChar w:fldCharType="begin"/>
      </w:r>
      <w:r>
        <w:instrText xml:space="preserve"> AutoTextList   \s NoStyle \t "Litsents on õigus toodet alla laadida, installida, sellele ju</w:instrText>
      </w:r>
      <w:r>
        <w:instrText xml:space="preserve">urde pääseda ja seda kasutada." </w:instrText>
      </w:r>
      <w:r>
        <w:fldChar w:fldCharType="separate"/>
      </w:r>
      <w:r>
        <w:rPr>
          <w:color w:val="0563C1"/>
        </w:rPr>
        <w:t>litsentsid</w:t>
      </w:r>
      <w:r>
        <w:fldChar w:fldCharType="end"/>
      </w:r>
      <w:r>
        <w:t xml:space="preserve"> ja tarkvarakindlustus:</w:t>
      </w:r>
    </w:p>
    <w:p w:rsidR="008F4B00" w:rsidRDefault="00E5380B" w:rsidP="00923FA8">
      <w:pPr>
        <w:pStyle w:val="ProductList-Bullet"/>
        <w:numPr>
          <w:ilvl w:val="1"/>
          <w:numId w:val="51"/>
        </w:numPr>
      </w:pPr>
      <w:r>
        <w:t>isehostivatele rakendustele, mida käitatakse osana ühendatud lahendusest ja</w:t>
      </w:r>
    </w:p>
    <w:p w:rsidR="008F4B00" w:rsidRDefault="00E5380B" w:rsidP="00923FA8">
      <w:pPr>
        <w:pStyle w:val="ProductList-Bullet"/>
        <w:numPr>
          <w:ilvl w:val="1"/>
          <w:numId w:val="51"/>
        </w:numPr>
      </w:pPr>
      <w:r>
        <w:t xml:space="preserve">kõigile </w:t>
      </w:r>
      <w:r>
        <w:fldChar w:fldCharType="begin"/>
      </w:r>
      <w:r>
        <w:instrText xml:space="preserve"> AutoTextList   \s NoStyle \t "Litsents on õigus toodet alla laadida, installida, sellele juurde pääsed</w:instrText>
      </w:r>
      <w:r>
        <w:instrText xml:space="preserve">a ja seda kasutada." </w:instrText>
      </w:r>
      <w:r>
        <w:fldChar w:fldCharType="separate"/>
      </w:r>
      <w:r>
        <w:rPr>
          <w:color w:val="0563C1"/>
        </w:rPr>
        <w:t>juurdepääsulitsentsidele</w:t>
      </w:r>
      <w:r>
        <w:fldChar w:fldCharType="end"/>
      </w:r>
      <w:r>
        <w:t>, mida kasutatakse välistele kasutajatele ühendatud lahenduse pakkumiseks.</w:t>
      </w:r>
    </w:p>
    <w:p w:rsidR="008F4B00" w:rsidRDefault="00E5380B">
      <w:pPr>
        <w:pStyle w:val="ProductList-BodyIndented"/>
      </w:pPr>
      <w:r>
        <w:t xml:space="preserve">Kogu Microsofti tarkvara, mida kasutatakse ühendatud lahenduse pakkumiseks, peab: </w:t>
      </w:r>
    </w:p>
    <w:p w:rsidR="008F4B00" w:rsidRDefault="00E5380B" w:rsidP="00923FA8">
      <w:pPr>
        <w:pStyle w:val="ProductList-Bullet"/>
        <w:numPr>
          <w:ilvl w:val="1"/>
          <w:numId w:val="52"/>
        </w:numPr>
      </w:pPr>
      <w:r>
        <w:t>olema litsentsitud hulgilitsentsimise programmi ka</w:t>
      </w:r>
      <w:r>
        <w:t>udu; ja</w:t>
      </w:r>
    </w:p>
    <w:p w:rsidR="008F4B00" w:rsidRDefault="00E5380B" w:rsidP="00923FA8">
      <w:pPr>
        <w:pStyle w:val="ProductList-Bullet"/>
        <w:numPr>
          <w:ilvl w:val="1"/>
          <w:numId w:val="52"/>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w:instrText>
      </w:r>
      <w:r>
        <w:instrText xml:space="preserve">akendused." </w:instrText>
      </w:r>
      <w:r>
        <w:fldChar w:fldCharType="separate"/>
      </w:r>
      <w:r>
        <w:rPr>
          <w:color w:val="0563C1"/>
        </w:rPr>
        <w:t>isehostimiseks</w:t>
      </w:r>
      <w:r>
        <w:fldChar w:fldCharType="end"/>
      </w:r>
      <w:r>
        <w:t xml:space="preserve"> sobilik.</w:t>
      </w:r>
    </w:p>
    <w:p w:rsidR="008F4B00" w:rsidRDefault="008F4B00">
      <w:pPr>
        <w:pStyle w:val="ProductList-BodyIndented"/>
      </w:pPr>
    </w:p>
    <w:p w:rsidR="008F4B00" w:rsidRDefault="00E5380B">
      <w:pPr>
        <w:pStyle w:val="ProductList-BodyIndented"/>
      </w:pPr>
      <w:r>
        <w:t>Kui klient tarnib ühendatud lahenduse ühisserveritest, ei tohi klient kasutada Windows Serverit (ega kaugtöölauateenuste välisliideselitsentsi või mis tahes muud Windows Serveri juurdepääsulitsentsi) isehostiva raken</w:t>
      </w:r>
      <w:r>
        <w:t>dusena. Selle asemel peab klient kasutama Windows Serveri tarkvara, mis on litsentsitud programmi Litsentsi mobiilsus tarkvarakindlustuse kaudu partneritega või kliendi Services Provideri litsentsilepingu kaudu või muu Microsofti hulgilitsentsimise pakkumi</w:t>
      </w:r>
      <w:r>
        <w:t>se kaudu, mis lubab kasutada ühisservereid. Muudel toodetel, mida kasutatakse ühendatud lahenduses, mida tarnitakse ühisserveritest, peab olema tarkvarakindlustuse kaudu Litsentsi mobiilsus.</w:t>
      </w:r>
    </w:p>
    <w:p w:rsidR="008F4B00" w:rsidRDefault="008F4B00">
      <w:pPr>
        <w:pStyle w:val="ProductList-BodyIndented"/>
      </w:pPr>
    </w:p>
    <w:p w:rsidR="008F4B00" w:rsidRDefault="00E5380B">
      <w:pPr>
        <w:pStyle w:val="ProductList-BodyIndented"/>
      </w:pPr>
      <w:r>
        <w:t>Kliendi tarkvara peab:</w:t>
      </w:r>
    </w:p>
    <w:p w:rsidR="008F4B00" w:rsidRDefault="00E5380B" w:rsidP="00923FA8">
      <w:pPr>
        <w:pStyle w:val="ProductList-Bullet"/>
        <w:numPr>
          <w:ilvl w:val="1"/>
          <w:numId w:val="53"/>
        </w:numPr>
      </w:pPr>
      <w:r>
        <w:t>lisama olulisi ja peamisi funktsioone ise</w:t>
      </w:r>
      <w:r>
        <w:t xml:space="preserve"> hostivatele rakendustele, mis on ühendatud lahenduse osaks (armatuurlauad, HTML-redigeerijad, utiliidid ning sarnased tehnoloogiad eraldi ei ole ühendatud lahenduse peamised teenused ja/või rakendused);</w:t>
      </w:r>
    </w:p>
    <w:p w:rsidR="008F4B00" w:rsidRDefault="00E5380B" w:rsidP="00923FA8">
      <w:pPr>
        <w:pStyle w:val="ProductList-Bullet"/>
        <w:numPr>
          <w:ilvl w:val="1"/>
          <w:numId w:val="53"/>
        </w:numPr>
      </w:pPr>
      <w:r>
        <w:t>olema ühendatud lahenduse põhiteenus ja/või rakendus</w:t>
      </w:r>
      <w:r>
        <w:t xml:space="preserve"> ega tohi lubada ühelegi ühendatud lahenduse lõppkasutajale otsest juurdepääsu ise hostivatele rakendustele;</w:t>
      </w:r>
    </w:p>
    <w:p w:rsidR="008F4B00" w:rsidRDefault="00E5380B" w:rsidP="00923FA8">
      <w:pPr>
        <w:pStyle w:val="ProductList-Bullet"/>
        <w:numPr>
          <w:ilvl w:val="1"/>
          <w:numId w:val="53"/>
        </w:numPr>
      </w:pPr>
      <w:r>
        <w:t>olema tarnitud lõppkasutajatele Interneti, telefonivõrgu või privaatvõrgu kaudu serveritest, mis on kliendi või kolmanda osapoole, kes pole ühendat</w:t>
      </w:r>
      <w:r>
        <w:t>ud lahenduse lõppkasutaja (ühendatud lahendus ei pruugi olla laaditud lõppkasutaja seadmesse) pideva kontrolli all; ning</w:t>
      </w:r>
    </w:p>
    <w:p w:rsidR="008F4B00" w:rsidRDefault="00E5380B" w:rsidP="00923FA8">
      <w:pPr>
        <w:pStyle w:val="ProductList-Bullet"/>
        <w:numPr>
          <w:ilvl w:val="1"/>
          <w:numId w:val="53"/>
        </w:numPr>
      </w:pPr>
      <w:r>
        <w:t>olema tema omanduses, kuid ta ei tohi seda litsentsida. Tema tarkvara võib sisaldada kolmanda osapoole väheolulist tarkvara, mis on tem</w:t>
      </w:r>
      <w:r>
        <w:t>a tarkvara osa või töötab selle toeks.</w:t>
      </w:r>
    </w:p>
    <w:p w:rsidR="008F4B00" w:rsidRDefault="008F4B00">
      <w:pPr>
        <w:pStyle w:val="ProductList-BodyIndented"/>
      </w:pPr>
    </w:p>
    <w:p w:rsidR="008F4B00" w:rsidRDefault="00E5380B">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Klient ei tohi o</w:t>
      </w:r>
      <w:r>
        <w:t xml:space="preserve">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8F4B00" w:rsidRDefault="008F4B00">
      <w:pPr>
        <w:pStyle w:val="ProductList-BodyIndented"/>
        <w:jc w:val="right"/>
      </w:pPr>
    </w:p>
    <w:tbl>
      <w:tblPr>
        <w:tblStyle w:val="PURTable0"/>
        <w:tblW w:w="0" w:type="dxa"/>
        <w:tblLook w:val="04A0" w:firstRow="1" w:lastRow="0" w:firstColumn="1" w:lastColumn="0" w:noHBand="0" w:noVBand="1"/>
      </w:tblPr>
      <w:tblGrid>
        <w:gridCol w:w="1044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Indented"/>
      </w:pPr>
    </w:p>
    <w:p w:rsidR="008F4B00" w:rsidRDefault="008F4B00">
      <w:pPr>
        <w:pStyle w:val="PURBreadcrumb"/>
      </w:pPr>
    </w:p>
    <w:p w:rsidR="008F4B00" w:rsidRDefault="00E5380B">
      <w:pPr>
        <w:pStyle w:val="ProductList-SectionHeading"/>
        <w:pageBreakBefore/>
        <w:outlineLvl w:val="0"/>
      </w:pPr>
      <w:bookmarkStart w:id="358" w:name="_Sec562"/>
      <w:bookmarkEnd w:id="334"/>
      <w:r>
        <w:lastRenderedPageBreak/>
        <w:t>Lisa C – professionaalsed teenused</w:t>
      </w:r>
      <w:r>
        <w:fldChar w:fldCharType="begin"/>
      </w:r>
      <w:r>
        <w:instrText xml:space="preserve"> TC "</w:instrText>
      </w:r>
      <w:bookmarkStart w:id="359" w:name="_Toc470725517"/>
      <w:r>
        <w:instrText>Lisa C – professionaalsed teenused</w:instrText>
      </w:r>
      <w:bookmarkEnd w:id="359"/>
      <w:r>
        <w:instrText>" \l 1</w:instrText>
      </w:r>
      <w:r>
        <w:fldChar w:fldCharType="end"/>
      </w:r>
    </w:p>
    <w:p w:rsidR="008F4B00" w:rsidRDefault="00E5380B">
      <w:pPr>
        <w:pStyle w:val="ProductList-Body"/>
      </w:pPr>
      <w:r>
        <w:t>Microsofti hulgilitsentsimise kaudu saadaolevaid professionaalseid teenuseid kirjeldatakse allpool.</w:t>
      </w:r>
    </w:p>
    <w:p w:rsidR="008F4B00" w:rsidRDefault="00E5380B">
      <w:pPr>
        <w:pStyle w:val="ProductList-Offering1Heading"/>
        <w:outlineLvl w:val="1"/>
      </w:pPr>
      <w:bookmarkStart w:id="360" w:name="_Sec565"/>
      <w:r>
        <w:t>Microsofti tipptasemel klienditoe pakkumised</w:t>
      </w:r>
      <w:bookmarkEnd w:id="360"/>
      <w:r>
        <w:fldChar w:fldCharType="begin"/>
      </w:r>
      <w:r>
        <w:instrText xml:space="preserve"> TC "</w:instrText>
      </w:r>
      <w:bookmarkStart w:id="361" w:name="_Toc470725518"/>
      <w:r>
        <w:instrText>Microsofti tipptasemel klienditoe pakkumised</w:instrText>
      </w:r>
      <w:bookmarkEnd w:id="361"/>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8F4B0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Premier Stan</w:t>
            </w:r>
            <w:r>
              <w:rPr>
                <w:color w:val="FFFFFF"/>
              </w:rPr>
              <w:t>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jc w:val="center"/>
            </w:pPr>
            <w:r>
              <w:rPr>
                <w:color w:val="FFFFFF"/>
              </w:rPr>
              <w:t>Premier Plus</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Igakuine</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Kuni 10 tundi</w:t>
            </w:r>
          </w:p>
          <w:p w:rsidR="008F4B00" w:rsidRDefault="00E5380B">
            <w:pPr>
              <w:pStyle w:val="ProductList-TableBody"/>
            </w:pPr>
            <w:r>
              <w:t>+1 korrasoleku kontroll</w:t>
            </w:r>
          </w:p>
          <w:p w:rsidR="008F4B00" w:rsidRDefault="00E5380B">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Kuni 160 tundi</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Kuni 140 tundi</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jc w:val="center"/>
            </w:pPr>
            <w:r>
              <w:t>X</w:t>
            </w:r>
          </w:p>
        </w:tc>
      </w:tr>
      <w:tr w:rsidR="008F4B00">
        <w:tc>
          <w:tcPr>
            <w:tcW w:w="404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20-sed paketid</w:t>
            </w:r>
          </w:p>
        </w:tc>
      </w:tr>
    </w:tbl>
    <w:p w:rsidR="008F4B00" w:rsidRDefault="00E5380B">
      <w:pPr>
        <w:pStyle w:val="ProductList-Body"/>
      </w:pPr>
      <w:r>
        <w:rPr>
          <w:vertAlign w:val="superscript"/>
        </w:rPr>
        <w:t xml:space="preserve">1 </w:t>
      </w:r>
      <w:r>
        <w:rPr>
          <w:i/>
        </w:rPr>
        <w:t>Tööpäev määratletakse kohalikult.</w:t>
      </w:r>
    </w:p>
    <w:p w:rsidR="008F4B00" w:rsidRDefault="008F4B00">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8F4B0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Kliendi eeldatav reageerimine</w:t>
            </w:r>
          </w:p>
        </w:tc>
      </w:tr>
      <w:tr w:rsidR="008F4B00">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Katastroofiline mõju äritegevusele: </w:t>
            </w:r>
          </w:p>
          <w:p w:rsidR="008F4B00" w:rsidRDefault="00E5380B">
            <w:pPr>
              <w:pStyle w:val="ProductList-TableBody"/>
            </w:pPr>
            <w:r>
              <w:t>peamiste (missioonikriitiliste) äriprotsesside täielik kadu ja töö ei saa mõistlikult jätkuda.</w:t>
            </w:r>
          </w:p>
          <w:p w:rsidR="008F4B00" w:rsidRDefault="00E5380B">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Esimesele kõnele reageerimine ühe tunni jooksul või kiiremin</w:t>
            </w:r>
            <w:r>
              <w:t>i</w:t>
            </w:r>
          </w:p>
          <w:p w:rsidR="008F4B00" w:rsidRDefault="00E5380B">
            <w:pPr>
              <w:pStyle w:val="ProductList-TableBody"/>
            </w:pPr>
            <w:r>
              <w:t>Microsofti töötajad saabuvad võimalikult kiiresti kliendi asukohta.</w:t>
            </w:r>
          </w:p>
          <w:p w:rsidR="008F4B00" w:rsidRDefault="00E5380B">
            <w:pPr>
              <w:pStyle w:val="ProductList-TableBody"/>
            </w:pPr>
            <w:r>
              <w:t>Pidev ööpäevaringne tegelemine</w:t>
            </w:r>
          </w:p>
          <w:p w:rsidR="008F4B00" w:rsidRDefault="00E5380B">
            <w:pPr>
              <w:pStyle w:val="ProductList-TableBody"/>
            </w:pPr>
            <w:r>
              <w:t>Probleemi käsitlevad ka muud Microsofti tootemeeskonnad</w:t>
            </w:r>
          </w:p>
          <w:p w:rsidR="008F4B00" w:rsidRDefault="00E5380B">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Probleemist teatatakse kliendi juhtkonnale </w:t>
            </w:r>
          </w:p>
          <w:p w:rsidR="008F4B00" w:rsidRDefault="00E5380B">
            <w:pPr>
              <w:pStyle w:val="ProductList-TableBody"/>
            </w:pPr>
            <w:r>
              <w:t>Eraldatakse vajalikud ressursid, et probleemiga saaks tegeleda ööpäevaringselt</w:t>
            </w:r>
            <w:r>
              <w:rPr>
                <w:vertAlign w:val="superscript"/>
              </w:rPr>
              <w:t>2</w:t>
            </w:r>
          </w:p>
          <w:p w:rsidR="008F4B00" w:rsidRDefault="00E5380B">
            <w:pPr>
              <w:pStyle w:val="ProductList-TableBody"/>
            </w:pPr>
            <w:r>
              <w:t>Kiire juurdepääs ja reageerimine juhtimise üleandmisel</w:t>
            </w:r>
          </w:p>
        </w:tc>
      </w:tr>
      <w:tr w:rsidR="008F4B00">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Oluline mõju äritegevusele: </w:t>
            </w:r>
          </w:p>
          <w:p w:rsidR="008F4B00" w:rsidRDefault="00E5380B">
            <w:pPr>
              <w:pStyle w:val="ProductList-TableBody"/>
            </w:pPr>
            <w:r>
              <w:t>Teenuste märkimisväärne kadu või halvenemine</w:t>
            </w:r>
          </w:p>
          <w:p w:rsidR="008F4B00" w:rsidRDefault="00E5380B">
            <w:pPr>
              <w:pStyle w:val="ProductList-TableBody"/>
            </w:pPr>
            <w:r>
              <w:t>Olukord vaja</w:t>
            </w:r>
            <w:r>
              <w:t>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Esimesele kõnele reageerimine ühe tunni jooksul või kiiremini</w:t>
            </w:r>
          </w:p>
          <w:p w:rsidR="008F4B00" w:rsidRDefault="00E5380B">
            <w:pPr>
              <w:pStyle w:val="ProductList-TableBody"/>
            </w:pPr>
            <w:r>
              <w:t>Microsofti töötajad saabuvad vajaduse korral kliendi asukohta.</w:t>
            </w:r>
          </w:p>
          <w:p w:rsidR="008F4B00" w:rsidRDefault="00E5380B">
            <w:pPr>
              <w:pStyle w:val="ProductList-TableBody"/>
            </w:pPr>
            <w:r>
              <w:t>Pidev ööpäevaringne tegelemine</w:t>
            </w:r>
          </w:p>
          <w:p w:rsidR="008F4B00" w:rsidRDefault="00E5380B">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Eraldatakse vajalikud r</w:t>
            </w:r>
            <w:r>
              <w:t>essursid, et probleemiga saaks tegeleda ööpäevaringselt</w:t>
            </w:r>
            <w:r>
              <w:rPr>
                <w:vertAlign w:val="superscript"/>
              </w:rPr>
              <w:t>2</w:t>
            </w:r>
          </w:p>
          <w:p w:rsidR="008F4B00" w:rsidRDefault="00E5380B">
            <w:pPr>
              <w:pStyle w:val="ProductList-TableBody"/>
            </w:pPr>
            <w:r>
              <w:t>Kiire juurdepääs ja reageerimine juhtimise üleandmisel</w:t>
            </w:r>
          </w:p>
          <w:p w:rsidR="008F4B00" w:rsidRDefault="00E5380B">
            <w:pPr>
              <w:pStyle w:val="ProductList-TableBody"/>
            </w:pPr>
            <w:r>
              <w:t>Probleemist teatatakse juhtkonnale</w:t>
            </w:r>
          </w:p>
        </w:tc>
      </w:tr>
      <w:tr w:rsidR="008F4B00">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Keskmine mõju äritegevusele: </w:t>
            </w:r>
          </w:p>
          <w:p w:rsidR="008F4B00" w:rsidRDefault="00E5380B">
            <w:pPr>
              <w:pStyle w:val="ProductList-TableBody"/>
            </w:pPr>
            <w:r>
              <w:t>teenuste osaline kadu või mõnevõrra halv</w:t>
            </w:r>
            <w:r>
              <w:t>em töö, kuid tegevust saab piiratud viisil jätkata.</w:t>
            </w:r>
          </w:p>
          <w:p w:rsidR="008F4B00" w:rsidRDefault="00E5380B">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Esimesele kõnele reageerimine kahe tunni jooksul või kiiremini</w:t>
            </w:r>
          </w:p>
          <w:p w:rsidR="008F4B00" w:rsidRDefault="00E5380B">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Eraldatakse vajalikud ressursid, et probleemiga saaks tööpäeva jooksul pidevalt tegeleda</w:t>
            </w:r>
          </w:p>
          <w:p w:rsidR="008F4B00" w:rsidRDefault="00E5380B">
            <w:pPr>
              <w:pStyle w:val="ProductList-TableBody"/>
            </w:pPr>
            <w:r>
              <w:t>Juurdepääs ja reageerimine juhtimise üleandmisel tööpäeva kestel nelja tunni jooksul</w:t>
            </w:r>
            <w:r>
              <w:rPr>
                <w:vertAlign w:val="superscript"/>
              </w:rPr>
              <w:t>1</w:t>
            </w:r>
          </w:p>
        </w:tc>
      </w:tr>
      <w:tr w:rsidR="008F4B00">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Vähene mõju äritegevusele: </w:t>
            </w:r>
          </w:p>
          <w:p w:rsidR="008F4B00" w:rsidRDefault="00E5380B">
            <w:pPr>
              <w:pStyle w:val="ProductList-TableBody"/>
            </w:pPr>
            <w:r>
              <w:t>töö saab olul</w:t>
            </w:r>
            <w:r>
              <w:t>isel määral jätkuda ja teenused on vähesel määral häiritud või pole häiritud.</w:t>
            </w:r>
          </w:p>
          <w:p w:rsidR="008F4B00" w:rsidRDefault="00E5380B">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Esimesele kõnele reageerimine nelja tunni jooksul või kiiremini</w:t>
            </w:r>
          </w:p>
          <w:p w:rsidR="008F4B00" w:rsidRDefault="00E5380B">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Juhtum</w:t>
            </w:r>
            <w:r>
              <w:t>i haldaja täpsed kontaktandmed</w:t>
            </w:r>
          </w:p>
          <w:p w:rsidR="008F4B00" w:rsidRDefault="00E5380B">
            <w:pPr>
              <w:pStyle w:val="ProductList-TableBody"/>
            </w:pPr>
            <w:r>
              <w:t>Reageerimine 24 tunni jooksul</w:t>
            </w:r>
          </w:p>
        </w:tc>
      </w:tr>
    </w:tbl>
    <w:p w:rsidR="008F4B00" w:rsidRDefault="00E5380B">
      <w:pPr>
        <w:pStyle w:val="ProductList-Body"/>
      </w:pPr>
      <w:r>
        <w:rPr>
          <w:vertAlign w:val="superscript"/>
        </w:rPr>
        <w:t>1</w:t>
      </w:r>
      <w:r>
        <w:rPr>
          <w:i/>
        </w:rPr>
        <w:t>Tööpäev määratletakse kohalikult.</w:t>
      </w:r>
    </w:p>
    <w:p w:rsidR="008F4B00" w:rsidRDefault="00E5380B">
      <w:pPr>
        <w:pStyle w:val="ProductList-Body"/>
      </w:pPr>
      <w:r>
        <w:rPr>
          <w:vertAlign w:val="superscript"/>
        </w:rPr>
        <w:t>2</w:t>
      </w:r>
      <w:r>
        <w:rPr>
          <w:i/>
        </w:rPr>
        <w:t>Microsoft võib tähtsusastet vähendada, kui klient ei suuda pakkuda probleemi lahendamise katsete jaoks piisavaid ressursse ega reageeri piisavalt, et Microsof</w:t>
      </w:r>
      <w:r>
        <w:rPr>
          <w:i/>
        </w:rPr>
        <w:t>t saaks probleemi lahendamist jätkata.</w:t>
      </w:r>
    </w:p>
    <w:p w:rsidR="008F4B00" w:rsidRDefault="008F4B00">
      <w:pPr>
        <w:pStyle w:val="ProductList-Body"/>
      </w:pPr>
    </w:p>
    <w:p w:rsidR="008F4B00" w:rsidRDefault="00E5380B">
      <w:pPr>
        <w:pStyle w:val="ProductList-ClauseHeading"/>
        <w:outlineLvl w:val="2"/>
      </w:pPr>
      <w:r>
        <w:t>Seotud ärireeglid</w:t>
      </w:r>
    </w:p>
    <w:p w:rsidR="008F4B00" w:rsidRDefault="00E5380B">
      <w:pPr>
        <w:pStyle w:val="ProductList-Body"/>
      </w:pPr>
      <w:r>
        <w:t>Kõik professionaalsed teenused toetavad kommertsalustel välja antud üldiselt saadaval olevaid Microsofti tooteid (v.a juhul, kui see pole sõnaselgelt välistatud Microsoft Premieri veebisaidil või Mi</w:t>
      </w:r>
      <w:r>
        <w:t>crosoft Support Lifecycle’i veebisaidil). Professionaalsete teenuste eest esitatakse üldjuhul arve tunnipõhiselt ja neid osutatakse kaugpöördusega ja inglise keeles (v.a juhul, kui on saadaval teine keel). Professionaalseid teenuseid osutatakse riigis, mil</w:t>
      </w:r>
      <w:r>
        <w:t>les VL-i leping on sõlmitud. Kohaletuleku puhul ei saa kasutada ettemaksu ja kohaletuleku võimalus sõltub ressursside olemasolust. Kõik professionaalsed teenused, mida aasta jooksul ära ei kasutata, lähevad kaotsi. Kliendi nõudmisel võib Microsoft probleem</w:t>
      </w:r>
      <w:r>
        <w:t>ide analüüsimiseks pääseda kliendi süsteemile juurde kaugühenduse kaudu.</w:t>
      </w:r>
    </w:p>
    <w:p w:rsidR="008F4B00" w:rsidRDefault="00E5380B">
      <w:pPr>
        <w:pStyle w:val="ProductList-Offering1Heading"/>
        <w:outlineLvl w:val="1"/>
      </w:pPr>
      <w:bookmarkStart w:id="362" w:name="_Sec566"/>
      <w:r>
        <w:t>Microsofti digitaalsete nõustamisteenuste pakkumised</w:t>
      </w:r>
      <w:bookmarkEnd w:id="362"/>
      <w:r>
        <w:fldChar w:fldCharType="begin"/>
      </w:r>
      <w:r>
        <w:instrText xml:space="preserve"> TC "</w:instrText>
      </w:r>
      <w:bookmarkStart w:id="363" w:name="_Toc470725519"/>
      <w:r>
        <w:instrText>Microsofti digitaalsete nõustamisteenuste pakkumised</w:instrText>
      </w:r>
      <w:bookmarkEnd w:id="363"/>
      <w:r>
        <w:instrText>" \l 2</w:instrText>
      </w:r>
      <w:r>
        <w:fldChar w:fldCharType="end"/>
      </w:r>
    </w:p>
    <w:p w:rsidR="008F4B00" w:rsidRDefault="00E5380B">
      <w:pPr>
        <w:pStyle w:val="ProductList-Body"/>
      </w:pPr>
      <w:r>
        <w:lastRenderedPageBreak/>
        <w:t>Digitaalsete nõustamisteenuste pakkumised sisaldavad järgmisi kom</w:t>
      </w:r>
      <w:r>
        <w:t>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8F4B0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Enterprise Strategy Portfolio</w:t>
            </w:r>
          </w:p>
        </w:tc>
      </w:tr>
      <w:tr w:rsidR="008F4B00">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9RO-xxxx</w:t>
            </w:r>
          </w:p>
        </w:tc>
      </w:tr>
      <w:tr w:rsidR="008F4B00">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Kuni 1600 tundi Microsofti digita</w:t>
            </w:r>
            <w:r>
              <w:t>alse nõustamisteenuse ja Enterprise’i teenuse osutamise meeskonna kohta kokku.</w:t>
            </w:r>
          </w:p>
        </w:tc>
      </w:tr>
      <w:tr w:rsidR="008F4B00">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r w:rsidR="008F4B00">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r w:rsidR="008F4B00">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4B00" w:rsidRDefault="008F4B00">
            <w:pPr>
              <w:pStyle w:val="ProductList-TableBody"/>
            </w:pPr>
          </w:p>
        </w:tc>
      </w:tr>
      <w:tr w:rsidR="008F4B00">
        <w:tc>
          <w:tcPr>
            <w:tcW w:w="306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F4B00" w:rsidRDefault="00E5380B">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8F4B00" w:rsidRDefault="008F4B00">
            <w:pPr>
              <w:pStyle w:val="ProductList-TableBody"/>
            </w:pPr>
          </w:p>
        </w:tc>
      </w:tr>
    </w:tbl>
    <w:p w:rsidR="008F4B00" w:rsidRDefault="008F4B00">
      <w:pPr>
        <w:pStyle w:val="ProductList-Body"/>
      </w:pPr>
    </w:p>
    <w:p w:rsidR="008F4B00" w:rsidRDefault="00E5380B">
      <w:pPr>
        <w:pStyle w:val="ProductList-ClauseHeading"/>
        <w:outlineLvl w:val="2"/>
      </w:pPr>
      <w:r>
        <w:t>Digitaalsete nõustamisteenuste moodulid</w:t>
      </w:r>
    </w:p>
    <w:p w:rsidR="008F4B00" w:rsidRDefault="00E5380B">
      <w:pPr>
        <w:pStyle w:val="ProductList-Body"/>
      </w:pPr>
      <w:r>
        <w:t>Digitaalse nõustamisteenuse tööülesanne sisaldab üht või mitut digitaalse nõustamisteenuse moodulit, nagu on dokumenteeritud teenuse osutamise plaanis.</w:t>
      </w:r>
    </w:p>
    <w:p w:rsidR="008F4B00" w:rsidRDefault="008F4B00">
      <w:pPr>
        <w:pStyle w:val="ProductList-Body"/>
      </w:pPr>
    </w:p>
    <w:p w:rsidR="008F4B00" w:rsidRDefault="00E5380B">
      <w:pPr>
        <w:pStyle w:val="ProductList-ClauseHeading"/>
        <w:outlineLvl w:val="2"/>
      </w:pPr>
      <w:r>
        <w:t>Lepingu ulatusest välja jäävad teenused</w:t>
      </w:r>
    </w:p>
    <w:p w:rsidR="008F4B00" w:rsidRDefault="00E5380B">
      <w:pPr>
        <w:pStyle w:val="ProductList-Body"/>
      </w:pPr>
      <w:r>
        <w:t>Digitaalse nõustamisteenuse tööülesande professionaalsed teenus</w:t>
      </w:r>
      <w:r>
        <w:t xml:space="preserve">ed ei sisalda probleemi lahendust ega probleemilahenduse tuge, mitte-Microsofti lähtekoodi ülevaadet, samuti tehnilist ega arhitektuurilist konsultatsiooni lisaks teenuste osutamise paketis kirjeldatud tulemitele. Mis tahes muu mitte-Microsofti lähtekoodi </w:t>
      </w:r>
      <w:r>
        <w:t>puhul piirduvad Microsofti professionaalsed teenused binaarandmete (näiteks protsessitõmmised või võrguseire andmed) analüüsiga.</w:t>
      </w:r>
    </w:p>
    <w:p w:rsidR="008F4B00" w:rsidRDefault="008F4B00">
      <w:pPr>
        <w:pStyle w:val="ProductList-Body"/>
      </w:pPr>
    </w:p>
    <w:p w:rsidR="008F4B00" w:rsidRDefault="00E5380B">
      <w:pPr>
        <w:pStyle w:val="ProductList-ClauseHeading"/>
        <w:outlineLvl w:val="2"/>
      </w:pPr>
      <w:r>
        <w:t>Kliendi kohustused</w:t>
      </w:r>
    </w:p>
    <w:p w:rsidR="008F4B00" w:rsidRDefault="00E5380B">
      <w:pPr>
        <w:pStyle w:val="ProductList-Body"/>
      </w:pPr>
      <w:r>
        <w:t>Klient nõustub tegema Microsoftiga digitaalse nõustamisteenuse tööülesande osana koostööd, tehes muu hulgas</w:t>
      </w:r>
      <w:r>
        <w:t xml:space="preserve"> kliendi esindajad, IT-töötajad ja ressursid Microsoftile kättesaadavaks, esitades täpset ja täielikku teavet ning täites Microsoftilt kliendile määratud kohustused õigeaegselt. Kui Microsofti konsultantide kohapealsed külastused on kokku lepitud ning nend</w:t>
      </w:r>
      <w:r>
        <w:t>e eest pole ettemaksu tasutud, esitatakse kliendile arve mõistlike reisi- ja majutuskulude eest.</w:t>
      </w:r>
    </w:p>
    <w:p w:rsidR="008F4B00" w:rsidRDefault="00E5380B">
      <w:pPr>
        <w:pStyle w:val="ProductList-Offering1Heading"/>
        <w:outlineLvl w:val="1"/>
      </w:pPr>
      <w:bookmarkStart w:id="364" w:name="_Sec567"/>
      <w:r>
        <w:t>Sales Productivity Acceleratori pakkumised</w:t>
      </w:r>
      <w:bookmarkEnd w:id="364"/>
      <w:r>
        <w:fldChar w:fldCharType="begin"/>
      </w:r>
      <w:r>
        <w:instrText xml:space="preserve"> TC "</w:instrText>
      </w:r>
      <w:bookmarkStart w:id="365" w:name="_Toc470725520"/>
      <w:r>
        <w:instrText>Sales Productivity Acceleratori pakkumised</w:instrText>
      </w:r>
      <w:bookmarkEnd w:id="365"/>
      <w:r>
        <w:instrText>" \l 2</w:instrText>
      </w:r>
      <w:r>
        <w:fldChar w:fldCharType="end"/>
      </w:r>
    </w:p>
    <w:p w:rsidR="008F4B00" w:rsidRDefault="00E5380B">
      <w:pPr>
        <w:pStyle w:val="ProductList-ClauseHeading"/>
        <w:outlineLvl w:val="2"/>
      </w:pPr>
      <w:r>
        <w:t>Sales Productivity Acceleratori ülevaade</w:t>
      </w:r>
    </w:p>
    <w:p w:rsidR="008F4B00" w:rsidRDefault="00E5380B">
      <w:pPr>
        <w:pStyle w:val="ProductList-Body"/>
      </w:pPr>
      <w:r>
        <w:t>Sales Productivity A</w:t>
      </w:r>
      <w:r>
        <w:t>ccelerator on Microsofti teenuste pakutav neljanädalase (4-nädalase) tähtajaga teenus Microsoft Dynamics 365 fikseeritud ulatusega juurutuse edastamiseks.</w:t>
      </w:r>
    </w:p>
    <w:p w:rsidR="008F4B00" w:rsidRDefault="008F4B00">
      <w:pPr>
        <w:pStyle w:val="ProductList-Body"/>
      </w:pPr>
    </w:p>
    <w:p w:rsidR="008F4B00" w:rsidRDefault="00E5380B">
      <w:pPr>
        <w:pStyle w:val="ProductList-Body"/>
      </w:pPr>
      <w:r>
        <w:t>Sales Productivity Accelerator hõlmab järgmisi tulemeid.</w:t>
      </w:r>
    </w:p>
    <w:p w:rsidR="008F4B00" w:rsidRDefault="00E5380B" w:rsidP="00923FA8">
      <w:pPr>
        <w:pStyle w:val="ProductList-Bullet"/>
        <w:numPr>
          <w:ilvl w:val="0"/>
          <w:numId w:val="54"/>
        </w:numPr>
      </w:pPr>
      <w:r>
        <w:rPr>
          <w:b/>
          <w:color w:val="00188F"/>
        </w:rPr>
        <w:t>Teenuse osutamise plaan</w:t>
      </w:r>
      <w:r>
        <w:t>: Microsofti konsultandi loodud plaan kliendi ärisihtide ja -eesmärkide täitmiseks.</w:t>
      </w:r>
    </w:p>
    <w:p w:rsidR="008F4B00" w:rsidRDefault="00E5380B" w:rsidP="00923FA8">
      <w:pPr>
        <w:pStyle w:val="ProductList-Bullet"/>
        <w:numPr>
          <w:ilvl w:val="0"/>
          <w:numId w:val="54"/>
        </w:numPr>
      </w:pPr>
      <w:r>
        <w:rPr>
          <w:b/>
          <w:color w:val="00188F"/>
        </w:rPr>
        <w:t>Töötoad</w:t>
      </w:r>
      <w:r>
        <w:t>: kohustab kokku kuni kuueteistkümneks (16) töötoatunniks:</w:t>
      </w:r>
    </w:p>
    <w:p w:rsidR="008F4B00" w:rsidRDefault="00E5380B" w:rsidP="00923FA8">
      <w:pPr>
        <w:pStyle w:val="ProductList-Bullet"/>
        <w:numPr>
          <w:ilvl w:val="1"/>
          <w:numId w:val="54"/>
        </w:numPr>
      </w:pPr>
      <w:r>
        <w:t>kuni kaks (2) tuvastustöötuba, et uurida ja määratleda sätete konfigureerimiseks kliendi esitatud peamised</w:t>
      </w:r>
      <w:r>
        <w:t xml:space="preserve"> kasutusjuhud ja ärinõuded;</w:t>
      </w:r>
    </w:p>
    <w:p w:rsidR="008F4B00" w:rsidRDefault="00E5380B" w:rsidP="00923FA8">
      <w:pPr>
        <w:pStyle w:val="ProductList-Bullet"/>
        <w:numPr>
          <w:ilvl w:val="1"/>
          <w:numId w:val="54"/>
        </w:numPr>
      </w:pPr>
      <w:r>
        <w:t>kuni neli (4) kujunduse ülevaatuse töötuba koostamisetapis.</w:t>
      </w:r>
    </w:p>
    <w:p w:rsidR="008F4B00" w:rsidRDefault="00E5380B" w:rsidP="00923FA8">
      <w:pPr>
        <w:pStyle w:val="ProductList-Bullet"/>
        <w:numPr>
          <w:ilvl w:val="0"/>
          <w:numId w:val="54"/>
        </w:numPr>
      </w:pPr>
      <w:r>
        <w:rPr>
          <w:b/>
          <w:color w:val="00188F"/>
        </w:rPr>
        <w:t>Aruandlus</w:t>
      </w:r>
      <w:r>
        <w:t>: üks (1) Microsoft Dynamics 365 omaarmatuurlaud koos kuni nelja (4) omakomponendi ja kahe (2) Excel Power View aruandega, kasutades teenust Power BI Pro5, mis</w:t>
      </w:r>
      <w:r>
        <w:t xml:space="preserve"> on konfigureeritud kuni kahele (2). Aruannetes kuvatakse kuni kaks (2) interaktiivset diagrammi olemi kohta, kasutades Microsoft Dynamics 365-st pärit andmeid.</w:t>
      </w:r>
    </w:p>
    <w:p w:rsidR="008F4B00" w:rsidRDefault="00E5380B" w:rsidP="00923FA8">
      <w:pPr>
        <w:pStyle w:val="ProductList-Bullet"/>
        <w:numPr>
          <w:ilvl w:val="0"/>
          <w:numId w:val="54"/>
        </w:numPr>
      </w:pPr>
      <w:r>
        <w:rPr>
          <w:b/>
          <w:color w:val="00188F"/>
        </w:rPr>
        <w:t>Konfigureerimine</w:t>
      </w:r>
      <w:r>
        <w:t>: Microsoft Dynamics 365 konfigureeritakse toetama kokku kuni kümmet (10) kasut</w:t>
      </w:r>
      <w:r>
        <w:t>ajat. Selle aja jooksul kohustub Microsoft kuni kuuskümmend neli (64) tundi konfigureerima protsesse müügivihjest müügivõimaluseni, 3 turberolli, 3 isiku kasutusvalmis turberolle ja SharePointi ning Yammeri integratsiooni Microsoft Dynamics 365-ga.</w:t>
      </w:r>
    </w:p>
    <w:p w:rsidR="008F4B00" w:rsidRDefault="00E5380B" w:rsidP="00923FA8">
      <w:pPr>
        <w:pStyle w:val="ProductList-Bullet"/>
        <w:numPr>
          <w:ilvl w:val="0"/>
          <w:numId w:val="54"/>
        </w:numPr>
      </w:pPr>
      <w:r>
        <w:rPr>
          <w:b/>
          <w:color w:val="00188F"/>
        </w:rPr>
        <w:t>Testimi</w:t>
      </w:r>
      <w:r>
        <w:rPr>
          <w:b/>
          <w:color w:val="00188F"/>
        </w:rPr>
        <w:t>ne</w:t>
      </w:r>
      <w:r>
        <w:t>: kohustab kuni kahekümne kuueks (26) tunniks, mis on määratud kuni kaheks (2) testiks (nt süsteemitest ja UAT).</w:t>
      </w:r>
    </w:p>
    <w:p w:rsidR="008F4B00" w:rsidRDefault="00E5380B" w:rsidP="00923FA8">
      <w:pPr>
        <w:pStyle w:val="ProductList-Bullet"/>
        <w:numPr>
          <w:ilvl w:val="0"/>
          <w:numId w:val="54"/>
        </w:numPr>
      </w:pPr>
      <w:r>
        <w:rPr>
          <w:b/>
          <w:color w:val="00188F"/>
        </w:rPr>
        <w:t>Koolituste ja teabe edastus</w:t>
      </w:r>
      <w:r>
        <w:t>: üks (1) kuni neljatunnine (4) tootele suunatud koolitus kliendi kasutajatele.</w:t>
      </w:r>
    </w:p>
    <w:p w:rsidR="008F4B00" w:rsidRDefault="00E5380B" w:rsidP="00923FA8">
      <w:pPr>
        <w:pStyle w:val="ProductList-Bullet"/>
        <w:numPr>
          <w:ilvl w:val="0"/>
          <w:numId w:val="54"/>
        </w:numPr>
      </w:pPr>
      <w:r>
        <w:rPr>
          <w:b/>
          <w:color w:val="00188F"/>
        </w:rPr>
        <w:t>Juurutuse tugi</w:t>
      </w:r>
      <w:r>
        <w:t>: kuni nelikümmend (</w:t>
      </w:r>
      <w:r>
        <w:t>40) tundi juurutust ja reaalajas tuge (neli nädalat) eelmääratud projektiulatuse ja nõuete järgi.</w:t>
      </w:r>
    </w:p>
    <w:p w:rsidR="008F4B00" w:rsidRDefault="008F4B00">
      <w:pPr>
        <w:pStyle w:val="ProductList-Body"/>
      </w:pPr>
    </w:p>
    <w:p w:rsidR="008F4B00" w:rsidRDefault="00E5380B">
      <w:pPr>
        <w:pStyle w:val="ProductList-ClauseHeading"/>
        <w:outlineLvl w:val="2"/>
      </w:pPr>
      <w:r>
        <w:t>Kliendi kohustused</w:t>
      </w:r>
    </w:p>
    <w:p w:rsidR="008F4B00" w:rsidRDefault="00E5380B">
      <w:pPr>
        <w:pStyle w:val="ProductList-Body"/>
      </w:pPr>
      <w:r>
        <w:t>Klient nõustub tegema Microsoftiga Sales Productivity Acceleratori teenuse osana koostööd, tehes muu hulgas kliendi esindajad, IT-töötajad</w:t>
      </w:r>
      <w:r>
        <w:t xml:space="preserve"> ja ressursid Microsoftile kättesaadavaks, esitades täpset ja täielikku teavet ning täites Microsoftilt kliendile määratud kohustused õigeaegselt. Kui Microsofti konsultantide kohapealsed külastused on kokku lepitud ning nende eest pole ettemaksu tasutud, </w:t>
      </w:r>
      <w:r>
        <w:t>esitatakse kliendile arve mõistlike reisi- ja majutuskulude eest.</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SectionHeading"/>
        <w:pageBreakBefore/>
        <w:outlineLvl w:val="0"/>
      </w:pPr>
      <w:bookmarkStart w:id="366" w:name="_Sec563"/>
      <w:bookmarkEnd w:id="358"/>
      <w:r>
        <w:lastRenderedPageBreak/>
        <w:t>Lisa D – programmilepingu lisatingimused</w:t>
      </w:r>
      <w:r>
        <w:fldChar w:fldCharType="begin"/>
      </w:r>
      <w:r>
        <w:instrText xml:space="preserve"> TC "</w:instrText>
      </w:r>
      <w:bookmarkStart w:id="367" w:name="_Toc470725521"/>
      <w:r>
        <w:instrText>Lisa D – programmilepingu lisatingimused</w:instrText>
      </w:r>
      <w:bookmarkEnd w:id="367"/>
      <w:r>
        <w:instrText>" \l 1</w:instrText>
      </w:r>
      <w:r>
        <w:fldChar w:fldCharType="end"/>
      </w:r>
    </w:p>
    <w:p w:rsidR="008F4B00" w:rsidRDefault="00E5380B">
      <w:pPr>
        <w:pStyle w:val="ProductList-Body"/>
      </w:pPr>
      <w:r>
        <w:t>Kliendi hulgilitsentsilepingule kehtivad alltoodud tingimused.</w:t>
      </w:r>
    </w:p>
    <w:p w:rsidR="008F4B00" w:rsidRDefault="00E5380B">
      <w:pPr>
        <w:pStyle w:val="ProductList-Offering1Heading"/>
        <w:outlineLvl w:val="1"/>
      </w:pPr>
      <w:bookmarkStart w:id="368" w:name="_Sec568"/>
      <w:r>
        <w:t>Select Plusi programmi lisatingimused</w:t>
      </w:r>
      <w:bookmarkEnd w:id="368"/>
      <w:r>
        <w:fldChar w:fldCharType="begin"/>
      </w:r>
      <w:r>
        <w:instrText xml:space="preserve"> TC "</w:instrText>
      </w:r>
      <w:bookmarkStart w:id="369" w:name="_Toc470725522"/>
      <w:r>
        <w:instrText>Select Plusi programmi lisatingimused</w:instrText>
      </w:r>
      <w:bookmarkEnd w:id="369"/>
      <w:r>
        <w:instrText>" \l 2</w:instrText>
      </w:r>
      <w:r>
        <w:fldChar w:fldCharType="end"/>
      </w:r>
    </w:p>
    <w:p w:rsidR="008F4B00" w:rsidRDefault="00E5380B">
      <w:pPr>
        <w:pStyle w:val="ProductList-Body"/>
      </w:pPr>
      <w:r>
        <w:t>Select Plus nõuab esimesel aastal vähemalt 500 punkti su</w:t>
      </w:r>
      <w:r>
        <w:t>urust tellimuse kogust tootegrupi kohta. Kui esitatakse kvalifitseeruv leping, võidakse sellest tellimuse koguse nõudest loobuda.</w:t>
      </w:r>
    </w:p>
    <w:p w:rsidR="008F4B00" w:rsidRDefault="008F4B00">
      <w:pPr>
        <w:pStyle w:val="ProductList-Body"/>
      </w:pPr>
    </w:p>
    <w:p w:rsidR="008F4B00" w:rsidRDefault="00E5380B">
      <w:pPr>
        <w:pStyle w:val="ProductList-ClauseHeading"/>
        <w:outlineLvl w:val="2"/>
      </w:pPr>
      <w:r>
        <w:t>Select Plusi hinnatasemed</w:t>
      </w:r>
    </w:p>
    <w:p w:rsidR="008F4B00" w:rsidRDefault="00E5380B">
      <w:pPr>
        <w:pStyle w:val="ProductList-Body"/>
      </w:pPr>
      <w:r>
        <w:t>Kliendihinnad põhinevad kliendi ja tema edasimüüja vahelisel lepingul. Sellegipoolest annab Microso</w:t>
      </w:r>
      <w:r>
        <w:t>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8F4B0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4B00" w:rsidRDefault="00E5380B">
            <w:pPr>
              <w:pStyle w:val="ProductList-TableBody"/>
            </w:pPr>
            <w:r>
              <w:rPr>
                <w:color w:val="FFFFFF"/>
              </w:rPr>
              <w:t>Aastane punktide miinimumarv grupi kohta</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500</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4,000</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10,000</w:t>
            </w:r>
          </w:p>
        </w:tc>
      </w:tr>
      <w:tr w:rsidR="008F4B00">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F4B00" w:rsidRDefault="00E5380B">
            <w:pPr>
              <w:pStyle w:val="ProductList-TableBody"/>
            </w:pPr>
            <w:r>
              <w:t>25,000</w:t>
            </w:r>
          </w:p>
        </w:tc>
      </w:tr>
    </w:tbl>
    <w:p w:rsidR="008F4B00" w:rsidRDefault="00E5380B">
      <w:pPr>
        <w:pStyle w:val="ProductList-Offering1Heading"/>
        <w:outlineLvl w:val="1"/>
      </w:pPr>
      <w:bookmarkStart w:id="370" w:name="_Sec569"/>
      <w:r>
        <w:t xml:space="preserve">Kvalifitseeritud </w:t>
      </w:r>
      <w:r>
        <w:t>seadmete halduse määratlus</w:t>
      </w:r>
      <w:bookmarkEnd w:id="370"/>
      <w:r>
        <w:fldChar w:fldCharType="begin"/>
      </w:r>
      <w:r>
        <w:instrText xml:space="preserve"> TC "</w:instrText>
      </w:r>
      <w:bookmarkStart w:id="371" w:name="_Toc470725523"/>
      <w:r>
        <w:instrText>Kvalifitseeritud seadmete halduse määratlus</w:instrText>
      </w:r>
      <w:bookmarkEnd w:id="371"/>
      <w:r>
        <w:instrText>" \l 2</w:instrText>
      </w:r>
      <w:r>
        <w:fldChar w:fldCharType="end"/>
      </w:r>
    </w:p>
    <w:p w:rsidR="008F4B00" w:rsidRDefault="00E5380B">
      <w:pPr>
        <w:pStyle w:val="ProductList-Body"/>
      </w:pPr>
      <w:r>
        <w:t>Kui kliendi hulgilitsentsileping viitab hallatavate kvalifitseeruvate seadmete määratlemisel tootetingimustele, tootekataloogile või tootekasutusõigustele, kehtivad järgmise</w:t>
      </w:r>
      <w:r>
        <w:t xml:space="preserve">d tingimused. Klient „haldab” mis tahes seadet, milles ta juhib otseselt või kaudselt üht või mitut operatsioonisüsteemikeskkonda. Näiteks haldab klient selliseid seadmeid: </w:t>
      </w:r>
    </w:p>
    <w:p w:rsidR="008F4B00" w:rsidRDefault="00E5380B" w:rsidP="00923FA8">
      <w:pPr>
        <w:pStyle w:val="ProductList-Bullet"/>
        <w:numPr>
          <w:ilvl w:val="0"/>
          <w:numId w:val="55"/>
        </w:numPr>
      </w:pPr>
      <w:r>
        <w:t>millel ta lubab oma domeeniga liituda või</w:t>
      </w:r>
    </w:p>
    <w:p w:rsidR="008F4B00" w:rsidRDefault="00E5380B" w:rsidP="00923FA8">
      <w:pPr>
        <w:pStyle w:val="ProductList-Bullet"/>
        <w:numPr>
          <w:ilvl w:val="0"/>
          <w:numId w:val="55"/>
        </w:numPr>
      </w:pPr>
      <w:r>
        <w:t xml:space="preserve">mille ta autendib rakenduste kasutamise </w:t>
      </w:r>
      <w:r>
        <w:t>nõude tõttu oma ruumides või</w:t>
      </w:r>
    </w:p>
    <w:p w:rsidR="008F4B00" w:rsidRDefault="00E5380B" w:rsidP="00923FA8">
      <w:pPr>
        <w:pStyle w:val="ProductList-Bullet"/>
        <w:numPr>
          <w:ilvl w:val="0"/>
          <w:numId w:val="55"/>
        </w:numPr>
      </w:pPr>
      <w:r>
        <w:t>millele ta installib agente (nt viirusetõrje, ründevaravastased või muud agendid, mis on kliendi eeskirjadega ette nähtud) või</w:t>
      </w:r>
    </w:p>
    <w:p w:rsidR="008F4B00" w:rsidRDefault="00E5380B" w:rsidP="00923FA8">
      <w:pPr>
        <w:pStyle w:val="ProductList-Bullet"/>
        <w:numPr>
          <w:ilvl w:val="0"/>
          <w:numId w:val="55"/>
        </w:numPr>
      </w:pPr>
      <w:r>
        <w:t>millele ta otseselt või kaudselt rühmapoliitikaid rakendab ja jõustab või</w:t>
      </w:r>
    </w:p>
    <w:p w:rsidR="008F4B00" w:rsidRDefault="00E5380B" w:rsidP="00923FA8">
      <w:pPr>
        <w:pStyle w:val="ProductList-Bullet"/>
        <w:numPr>
          <w:ilvl w:val="0"/>
          <w:numId w:val="55"/>
        </w:numPr>
      </w:pPr>
      <w:r>
        <w:t>milles ta kasutab või saab andmeid riistvara või tarkvara kohta, mis on otseselt või kaudselt operatsioonisüsteemikeskkonnaga seotud, või annab sellisele riist- või tarkvarale juhiseid, või</w:t>
      </w:r>
    </w:p>
    <w:p w:rsidR="008F4B00" w:rsidRDefault="00E5380B" w:rsidP="00923FA8">
      <w:pPr>
        <w:pStyle w:val="ProductList-Bullet"/>
        <w:numPr>
          <w:ilvl w:val="0"/>
          <w:numId w:val="55"/>
        </w:numPr>
      </w:pPr>
      <w:r>
        <w:t>millele ta lubab juurdepääsu virtuaalsele lauaarvuti infrastruktuu</w:t>
      </w:r>
      <w:r>
        <w:t>rile (VDI) väljaspool Windowsi tarkvarakindlustust, (seadmepõhist) Microsoft Intune’i või Windows Virtual Desktop Accessi rändluskasutusõigusi.</w:t>
      </w:r>
    </w:p>
    <w:p w:rsidR="008F4B00" w:rsidRDefault="008F4B00">
      <w:pPr>
        <w:pStyle w:val="ProductList-Body"/>
      </w:pPr>
    </w:p>
    <w:p w:rsidR="008F4B00" w:rsidRDefault="00E5380B">
      <w:pPr>
        <w:pStyle w:val="ProductList-Body"/>
      </w:pPr>
      <w:r>
        <w:t>Seadet, mis pääseb VDI-le juurde ainult rändluskasutusõiguste alusel või kasutab teenust Windows To Go ainult k</w:t>
      </w:r>
      <w:r>
        <w:t>valifitseeruva kolmanda osapoole seadme kaudu väljaspool kliendi asukohta ning mida ei hallata muul eesmärgil kui siin kirjeldatud, ei käsitleta selle mõiste tähenduses „hallatava” seadmena.</w:t>
      </w:r>
    </w:p>
    <w:p w:rsidR="008F4B00" w:rsidRDefault="00E5380B">
      <w:pPr>
        <w:pStyle w:val="ProductList-Offering1Heading"/>
        <w:outlineLvl w:val="1"/>
      </w:pPr>
      <w:bookmarkStart w:id="372" w:name="_Sec570"/>
      <w:r>
        <w:t>Võrguteenused Openi programmis</w:t>
      </w:r>
      <w:bookmarkEnd w:id="372"/>
      <w:r>
        <w:fldChar w:fldCharType="begin"/>
      </w:r>
      <w:r>
        <w:instrText xml:space="preserve"> TC "</w:instrText>
      </w:r>
      <w:bookmarkStart w:id="373" w:name="_Toc470725524"/>
      <w:r>
        <w:instrText>Võrguteenused Openi programmis</w:instrText>
      </w:r>
      <w:bookmarkEnd w:id="373"/>
      <w:r>
        <w:instrText>" \l 2</w:instrText>
      </w:r>
      <w:r>
        <w:fldChar w:fldCharType="end"/>
      </w:r>
    </w:p>
    <w:p w:rsidR="008F4B00" w:rsidRDefault="00E5380B">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w:t>
      </w:r>
      <w:r>
        <w:t>si vastu.</w:t>
      </w:r>
    </w:p>
    <w:p w:rsidR="008F4B00" w:rsidRDefault="008F4B00">
      <w:pPr>
        <w:pStyle w:val="ProductList-Body"/>
      </w:pPr>
    </w:p>
    <w:p w:rsidR="008F4B00" w:rsidRDefault="00E5380B">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w:t>
      </w:r>
      <w:r>
        <w:t>ldi ei vasta Open Value organisatsiooniülese tellimuse ja Open Value Subscriptioni miinimumnõudele. OV organisatsiooniülese tellimuse ja OV Subscriptioni puhul peab algne tellimus sisaldama peale kasutaja AL-ide ka minimaalselt viit Desktop Platformi või D</w:t>
      </w:r>
      <w:r>
        <w:t>esktop Componenti litsentsi.</w:t>
      </w:r>
    </w:p>
    <w:p w:rsidR="008F4B00" w:rsidRDefault="00E5380B">
      <w:pPr>
        <w:pStyle w:val="ProductList-Offering1Heading"/>
        <w:outlineLvl w:val="1"/>
      </w:pPr>
      <w:bookmarkStart w:id="374" w:name="_Sec571"/>
      <w:r>
        <w:t>Professionaalsete teenuste lisatingimused – pärandlepingud</w:t>
      </w:r>
      <w:bookmarkEnd w:id="374"/>
      <w:r>
        <w:fldChar w:fldCharType="begin"/>
      </w:r>
      <w:r>
        <w:instrText xml:space="preserve"> TC "</w:instrText>
      </w:r>
      <w:bookmarkStart w:id="375" w:name="_Toc470725525"/>
      <w:r>
        <w:instrText>Professionaalsete teenuste lisatingimused – pärandlepingud</w:instrText>
      </w:r>
      <w:bookmarkEnd w:id="375"/>
      <w:r>
        <w:instrText>" \l 2</w:instrText>
      </w:r>
      <w:r>
        <w:fldChar w:fldCharType="end"/>
      </w:r>
    </w:p>
    <w:p w:rsidR="008F4B00" w:rsidRDefault="00E5380B">
      <w:pPr>
        <w:pStyle w:val="ProductList-Body"/>
      </w:pPr>
      <w:r>
        <w:t>Kliendi õigusele kasutada tootetingimustest ostetud Microsofti pakutavaid nõustamis- ja tugiteenu</w:t>
      </w:r>
      <w:r>
        <w:t>seid („professionaalsed teenused”) kehtib 1) kliendi hulgilitsentsileping ja 2) mis tahes Microsofti teenuste põhitaseme leping, mis kliendil ostmise ajal võib olemas olla. Vastuolu korral kehtib kõige ajakohasem professionaalsete teenuste leping. Kui klie</w:t>
      </w:r>
      <w:r>
        <w:t>ndi hulgilitsentsimise põhileping on 2007. aasta septembri versioonist varasem Microsofti ärileping või ei sisalda muul viisil professionaalsete teenuste tingimusi ja klient pole sõlminud ühtegi muud Microsofti teenuste põhitaseme lepingut, kehtivad kliend</w:t>
      </w:r>
      <w:r>
        <w:t>i ostetavate ja kasutatavate professionaalsete teenuste puhul järgmised lisatingimused.</w:t>
      </w:r>
    </w:p>
    <w:p w:rsidR="008F4B00" w:rsidRDefault="008F4B00">
      <w:pPr>
        <w:pStyle w:val="ProductList-Body"/>
      </w:pPr>
    </w:p>
    <w:p w:rsidR="008F4B00" w:rsidRDefault="00E5380B">
      <w:pPr>
        <w:pStyle w:val="ProductList-ClauseHeading"/>
        <w:outlineLvl w:val="2"/>
      </w:pPr>
      <w:r>
        <w:t>Kasutus, omandiõigus ja litsentsiõigused</w:t>
      </w:r>
    </w:p>
    <w:p w:rsidR="008F4B00" w:rsidRDefault="00E5380B">
      <w:pPr>
        <w:pStyle w:val="ProductList-SubClauseHeading"/>
        <w:outlineLvl w:val="3"/>
      </w:pPr>
      <w:r>
        <w:t>Parandused</w:t>
      </w:r>
    </w:p>
    <w:p w:rsidR="008F4B00" w:rsidRDefault="00E5380B">
      <w:pPr>
        <w:pStyle w:val="ProductList-BodyIndented"/>
      </w:pPr>
      <w:r>
        <w:t>Kui Microsoft pakub tooteparandusi, -muudatusi või -täiendusi või selle tuletisi, mis on väljastatud kas üldiselt (</w:t>
      </w:r>
      <w:r>
        <w:t>nagu toote hoolduspaketid) või kliendile konkreetse probleemi lahendamiseks (ühiselt „parandused”), litsentsitakse neid parandusi samadel tingimustel nagu toodet, millele need rakenduvad. Kui konkreetse toote jaoks ei ole parandusi saada, rakenduvad mis ta</w:t>
      </w:r>
      <w:r>
        <w:t>hes muud parandusega esitatud Microsofti kasutustingimused.</w:t>
      </w:r>
    </w:p>
    <w:p w:rsidR="008F4B00" w:rsidRDefault="008F4B00">
      <w:pPr>
        <w:pStyle w:val="ProductList-BodyIndented"/>
      </w:pPr>
    </w:p>
    <w:p w:rsidR="008F4B00" w:rsidRDefault="00E5380B">
      <w:pPr>
        <w:pStyle w:val="ProductList-SubClauseHeading"/>
        <w:outlineLvl w:val="3"/>
      </w:pPr>
      <w:r>
        <w:lastRenderedPageBreak/>
        <w:t>Olemasolevad tööd</w:t>
      </w:r>
    </w:p>
    <w:p w:rsidR="008F4B00" w:rsidRDefault="00E5380B">
      <w:pPr>
        <w:pStyle w:val="ProductList-BodyIndented"/>
      </w:pPr>
      <w:r>
        <w:t>Kõik õigused arvutiprogrammidele ja mittekoodipõhistele kirjalikele materjalidele, mis on kliendile pakutavatest professionaalsetest teenustest sõltumatult välja töötatud või mu</w:t>
      </w:r>
      <w:r>
        <w:t>ul moel hangitud lepingupoolte või nende sidusettevõtete poolt või jaoks („varem olemasolevad tööd/teosed”), jäävad pakkuva lepingupoole ainuomandusse. Iga lepingupool võib kasutada, reprodutseerida ja muuta teise lepingupoole varem olemasolevat tööd/teost</w:t>
      </w:r>
      <w:r>
        <w:t xml:space="preserve"> ainult professionaalsete teenustega seotud kohustuste täitmiseks.</w:t>
      </w:r>
    </w:p>
    <w:p w:rsidR="008F4B00" w:rsidRDefault="00E5380B">
      <w:pPr>
        <w:pStyle w:val="ProductList-BodyIndented"/>
      </w:pPr>
      <w:r>
        <w:t>Kui just lepingupooled ei ole teisiti sõnaselgelt kirjalikult kokku leppinud, annab Microsoft täieliku makse puhul kliendile mittevälistava täielikult makstud püsilitsentsi, millega kasutad</w:t>
      </w:r>
      <w:r>
        <w:t xml:space="preserve">a, reprodutseerida ja muuta (kui võimalik) mis tahes Microsofti varem olemasolevat tööd/teost, mis on osa teenuste projektitulemitest, ainult kliendile pakutud vormis ning ainult kliendi ettevõttesiseseks kasutuseks. Microsofti varem olemasoleva töö/teose </w:t>
      </w:r>
      <w:r>
        <w:t>litsentsi tingimuseks on kliendipoolne kliendi hulgilitsentsilepingu tingimuste järgimine.</w:t>
      </w:r>
    </w:p>
    <w:p w:rsidR="008F4B00" w:rsidRDefault="008F4B00">
      <w:pPr>
        <w:pStyle w:val="ProductList-BodyIndented"/>
      </w:pPr>
    </w:p>
    <w:p w:rsidR="008F4B00" w:rsidRDefault="00E5380B">
      <w:pPr>
        <w:pStyle w:val="ProductList-SubClauseHeading"/>
        <w:outlineLvl w:val="3"/>
      </w:pPr>
      <w:r>
        <w:t>Teenuste projektitulemid</w:t>
      </w:r>
    </w:p>
    <w:p w:rsidR="008F4B00" w:rsidRDefault="00E5380B">
      <w:pPr>
        <w:pStyle w:val="ProductList-BodyIndented"/>
      </w:pPr>
      <w:r>
        <w:t>Mis tahes arvutiprogrammid või materjalid peale toodete või paranduste, mille Microsoft jätab kliendile pärast Microsofti professionaalsete</w:t>
      </w:r>
      <w:r>
        <w:t xml:space="preserve"> teenuste pakkumise lõpetamist, loetakse teenuste projektitulemiteks. Professionaalsete teenuste eest täieliku makse tegemisel annab Microsoft kliendile mittevälistava, mittevõõrandatava püsilitsentsi teenuste projektitulemeid reprodutseerida, kasutada ja </w:t>
      </w:r>
      <w:r>
        <w:t xml:space="preserve">muuta vaid kliendi ärisisesel eesmärgil, mille puhul kehtivad professionaalsete teenuste ja kliendi hulgilitsentsilepingu tingimused. </w:t>
      </w:r>
    </w:p>
    <w:p w:rsidR="008F4B00" w:rsidRDefault="008F4B00">
      <w:pPr>
        <w:pStyle w:val="ProductList-BodyIndented"/>
      </w:pPr>
    </w:p>
    <w:p w:rsidR="008F4B00" w:rsidRDefault="00E5380B">
      <w:pPr>
        <w:pStyle w:val="ProductList-SubClauseHeading"/>
        <w:outlineLvl w:val="3"/>
      </w:pPr>
      <w:r>
        <w:t>Professionaalsete teenuste osutamisel saadud tehnilise teabe kasutamine</w:t>
      </w:r>
    </w:p>
    <w:p w:rsidR="008F4B00" w:rsidRDefault="00E5380B">
      <w:pPr>
        <w:pStyle w:val="ProductList-BodyIndented"/>
      </w:pPr>
      <w:r>
        <w:t>Microsoft võib kasutada professionaalsete teenus</w:t>
      </w:r>
      <w:r>
        <w:t>te pakkumisest probleemide lahendamiseks, tõrkeotsinguks, tootefunktsioonide täiustamiseks saadud mis tahes tehnilist teavet paranduste ja Microsofti teabebaasi jaoks. Microsoft nõustub sellise kasutuse käigus klienti mitte tuvastama ega avaldama kliendi k</w:t>
      </w:r>
      <w:r>
        <w:t xml:space="preserve">onfidentsiaalseid andmeid. </w:t>
      </w:r>
    </w:p>
    <w:p w:rsidR="008F4B00" w:rsidRDefault="008F4B00">
      <w:pPr>
        <w:pStyle w:val="ProductList-BodyIndented"/>
      </w:pPr>
    </w:p>
    <w:p w:rsidR="008F4B00" w:rsidRDefault="00E5380B">
      <w:pPr>
        <w:pStyle w:val="ProductList-SubClauseHeading"/>
        <w:outlineLvl w:val="3"/>
      </w:pPr>
      <w:r>
        <w:t>Avatud lähtekoodi litsentsipiirangud</w:t>
      </w:r>
    </w:p>
    <w:p w:rsidR="008F4B00" w:rsidRDefault="00E5380B">
      <w:pPr>
        <w:pStyle w:val="ProductList-BodyIndented"/>
      </w:pPr>
      <w:r>
        <w:t>Klient ei tohi installida ega kasutada mingit mitte-Microsofti tarkvara ega tehnoloogiat ühelgi viisil, mis allutaks Microsofti intellektuaalse omandi neis professionaalsete teenuste tingimu</w:t>
      </w:r>
      <w:r>
        <w:t>stes või kliendi hulgilitsentsilepingus nimetatud kohustusi ületavatele kohustustele.</w:t>
      </w:r>
    </w:p>
    <w:p w:rsidR="008F4B00" w:rsidRDefault="008F4B00">
      <w:pPr>
        <w:pStyle w:val="ProductList-BodyIndented"/>
      </w:pPr>
    </w:p>
    <w:p w:rsidR="008F4B00" w:rsidRDefault="00E5380B">
      <w:pPr>
        <w:pStyle w:val="ProductList-SubClauseHeading"/>
        <w:outlineLvl w:val="3"/>
      </w:pPr>
      <w:r>
        <w:t>Sidusettevõtete õigused</w:t>
      </w:r>
    </w:p>
    <w:p w:rsidR="008F4B00" w:rsidRDefault="00E5380B">
      <w:pPr>
        <w:pStyle w:val="ProductList-BodyIndented"/>
      </w:pPr>
      <w:r>
        <w:t>Kliendil on õigus teenuste projektitulemite kasutusõigus edasi litsentsida oma sidusettevõtetele, kuid kliendi sidusettevõtted ei tohi neid õigus</w:t>
      </w:r>
      <w:r>
        <w:t>i omakorda edasi litsentsida. Klient vastutab selle eest, et tema sidusettevõtted täidavad neid professionaalsete teenuste tingimusi ja kliendi hulgilitsentsilepingut.</w:t>
      </w:r>
    </w:p>
    <w:p w:rsidR="008F4B00" w:rsidRDefault="008F4B00">
      <w:pPr>
        <w:pStyle w:val="ProductList-BodyIndented"/>
      </w:pPr>
    </w:p>
    <w:p w:rsidR="008F4B00" w:rsidRDefault="00E5380B">
      <w:pPr>
        <w:pStyle w:val="ProductList-ClauseHeading"/>
        <w:outlineLvl w:val="2"/>
      </w:pPr>
      <w:r>
        <w:t>Garantiid ja vastutuse piirangud</w:t>
      </w:r>
    </w:p>
    <w:p w:rsidR="008F4B00" w:rsidRDefault="00E5380B">
      <w:pPr>
        <w:pStyle w:val="ProductList-SubClauseHeading"/>
        <w:outlineLvl w:val="3"/>
      </w:pPr>
      <w:r>
        <w:t>Professionaalsete teenuste garantii</w:t>
      </w:r>
    </w:p>
    <w:p w:rsidR="008F4B00" w:rsidRDefault="00E5380B">
      <w:pPr>
        <w:pStyle w:val="ProductList-BodyIndented"/>
      </w:pPr>
      <w:r>
        <w:t>Microsoft garanteerib, et professionaalseid teenuseid osutatakse professionaalse hoole ja oskustega. Kui Microsoft seda ei tee ja klient teavitab Microsofti sellest 90 päeva jooksul alates professionaalsete teenuste osutamise kuupäevast, siis pakub Microso</w:t>
      </w:r>
      <w:r>
        <w:t xml:space="preserve">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w:t>
      </w:r>
      <w:r>
        <w:rPr>
          <w:b/>
        </w:rPr>
        <w:t>udest otsestest, kaudsetest või kohustuslikest garantiidest, sh rahuldavat kvaliteeti, omandiõigusi, mitterikkumist, kaubastatavust ja kindlaks otstarbeks sobivust puudutavatest garantiidest.</w:t>
      </w:r>
    </w:p>
    <w:p w:rsidR="008F4B00" w:rsidRDefault="008F4B00">
      <w:pPr>
        <w:pStyle w:val="ProductList-BodyIndented"/>
      </w:pPr>
    </w:p>
    <w:p w:rsidR="008F4B00" w:rsidRDefault="00E5380B">
      <w:pPr>
        <w:pStyle w:val="ProductList-SubClauseHeading"/>
        <w:outlineLvl w:val="3"/>
      </w:pPr>
      <w:r>
        <w:t>Vastutuse piiramine</w:t>
      </w:r>
    </w:p>
    <w:p w:rsidR="008F4B00" w:rsidRDefault="00E5380B">
      <w:pPr>
        <w:pStyle w:val="ProductList-BodyIndented"/>
      </w:pPr>
      <w:r>
        <w:t>Microsofti vastutus otseste kahjude eest on</w:t>
      </w:r>
      <w:r>
        <w:t xml:space="preserve"> piiratud summaga, mida klient kohustus professionaalsete teenuste eest tasuma. Tasuta teenuste või programmide puhul, mida klient võib kolmandatele lepingupooltele levitada ilma Microsoftile eraldi makset tegemata, on Microsofti vastutus otseste kahjude p</w:t>
      </w:r>
      <w:r>
        <w:t xml:space="preserve">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w:t>
      </w:r>
      <w:r>
        <w:rPr>
          <w:b/>
        </w:rPr>
        <w:t xml:space="preserve"> või äritegevuse katkestamise eest), mis tahes viisil põhjustatud kahjude eest ega mis tahes vastutuse määral. Piirangud või välistamised ei kehti vastutuse puhul, mis tulenevad kummagi lepingupoole 1) konfidentsiaalsuskohustustest või 2) teise lepingupool</w:t>
      </w:r>
      <w:r>
        <w:rPr>
          <w:b/>
        </w:rPr>
        <w:t>e intellektuaalomandi õiguste rikkumisest.</w:t>
      </w:r>
    </w:p>
    <w:p w:rsidR="008F4B00" w:rsidRDefault="008F4B00">
      <w:pPr>
        <w:pStyle w:val="ProductList-BodyIndented"/>
        <w:jc w:val="right"/>
      </w:pPr>
    </w:p>
    <w:tbl>
      <w:tblPr>
        <w:tblStyle w:val="PURTable0"/>
        <w:tblW w:w="0" w:type="dxa"/>
        <w:tblLook w:val="04A0" w:firstRow="1" w:lastRow="0" w:firstColumn="1" w:lastColumn="0" w:noHBand="0" w:noVBand="1"/>
      </w:tblPr>
      <w:tblGrid>
        <w:gridCol w:w="1044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Indented"/>
      </w:pPr>
    </w:p>
    <w:p w:rsidR="008F4B00" w:rsidRDefault="00E5380B">
      <w:pPr>
        <w:pStyle w:val="ProductList-SectionHeading"/>
        <w:pageBreakBefore/>
        <w:outlineLvl w:val="0"/>
      </w:pPr>
      <w:bookmarkStart w:id="376" w:name="_Sec572"/>
      <w:bookmarkEnd w:id="366"/>
      <w:r>
        <w:lastRenderedPageBreak/>
        <w:t>Lisa E – sooduspakkumised</w:t>
      </w:r>
      <w:r>
        <w:fldChar w:fldCharType="begin"/>
      </w:r>
      <w:r>
        <w:instrText xml:space="preserve"> TC "</w:instrText>
      </w:r>
      <w:bookmarkStart w:id="377" w:name="_Toc470725526"/>
      <w:r>
        <w:instrText>Lisa E – sooduspakkumised</w:instrText>
      </w:r>
      <w:bookmarkEnd w:id="377"/>
      <w:r>
        <w:instrText>" \l 1</w:instrText>
      </w:r>
      <w:r>
        <w:fldChar w:fldCharType="end"/>
      </w:r>
    </w:p>
    <w:p w:rsidR="008F4B00" w:rsidRDefault="00E5380B">
      <w:pPr>
        <w:pStyle w:val="ProductList-OfferingGroupHeading"/>
        <w:outlineLvl w:val="1"/>
      </w:pPr>
      <w:bookmarkStart w:id="378" w:name="_Sec1196"/>
      <w:r>
        <w:t>Azure Compute Capacity so</w:t>
      </w:r>
      <w:r>
        <w:t>oduspakkumine</w:t>
      </w:r>
      <w:bookmarkEnd w:id="378"/>
      <w:r>
        <w:fldChar w:fldCharType="begin"/>
      </w:r>
      <w:r>
        <w:instrText xml:space="preserve"> TC "</w:instrText>
      </w:r>
      <w:bookmarkStart w:id="379" w:name="_Toc470725527"/>
      <w:r>
        <w:instrText>Azure Compute Capacity sooduspakkumine</w:instrText>
      </w:r>
      <w:bookmarkEnd w:id="379"/>
      <w:r>
        <w:instrText>" \l 2</w:instrText>
      </w:r>
      <w:r>
        <w:fldChar w:fldCharType="end"/>
      </w:r>
    </w:p>
    <w:p w:rsidR="008F4B00" w:rsidRDefault="00E5380B">
      <w:pPr>
        <w:pStyle w:val="ProductList-Body"/>
      </w:pPr>
      <w:r>
        <w:t>Alates 1. novembrist 2015 kuni 31. märtsini 2017 kehtib Azure Compute Capacity sooduspakkumine A, D ja G seeria Compute’i eksemplaridele mittekattuvate 12-kuuliste tellimustena.</w:t>
      </w:r>
    </w:p>
    <w:p w:rsidR="008F4B00" w:rsidRDefault="008F4B00">
      <w:pPr>
        <w:pStyle w:val="ProductList-Body"/>
      </w:pPr>
    </w:p>
    <w:p w:rsidR="008F4B00" w:rsidRDefault="008F4B00">
      <w:pPr>
        <w:pStyle w:val="ProductList-Body"/>
      </w:pPr>
    </w:p>
    <w:p w:rsidR="008F4B00" w:rsidRDefault="00E5380B">
      <w:pPr>
        <w:pStyle w:val="ProductList-OfferingGroupHeading"/>
        <w:outlineLvl w:val="1"/>
      </w:pPr>
      <w:bookmarkStart w:id="380" w:name="_Sec1154"/>
      <w:r>
        <w:t>Uuele klien</w:t>
      </w:r>
      <w:r>
        <w:t>dile mõeldud Azure’i rahalise kohustuse pakkumine</w:t>
      </w:r>
      <w:bookmarkEnd w:id="380"/>
      <w:r>
        <w:fldChar w:fldCharType="begin"/>
      </w:r>
      <w:r>
        <w:instrText xml:space="preserve"> TC "</w:instrText>
      </w:r>
      <w:bookmarkStart w:id="381" w:name="_Toc470725528"/>
      <w:r>
        <w:instrText>Uuele kliendile mõeldud Azure’i rahalise kohustuse pakkumine</w:instrText>
      </w:r>
      <w:bookmarkEnd w:id="381"/>
      <w:r>
        <w:instrText>" \l 2</w:instrText>
      </w:r>
      <w:r>
        <w:fldChar w:fldCharType="end"/>
      </w:r>
    </w:p>
    <w:p w:rsidR="008F4B00" w:rsidRDefault="00E5380B">
      <w:pPr>
        <w:pStyle w:val="ProductList-Body"/>
      </w:pPr>
      <w:r>
        <w:t>Enterprise Agreementi või Campuse ja Schooli lepingu uuel või lepingut pikendaval kliendil, kes ostab ajavahemikus 1. novembrist 2016</w:t>
      </w:r>
      <w:r>
        <w:t xml:space="preserve"> kuni 30. juunini 2017 vähemalt 21 Azure’i rahalise kohustuse ühikut kuu kohta, on õigus saada ühekordset Azure’i rahalise kohustuse krediiti, mis on võrdne kuni 25% Azure’i rahalisest kohustusest, mille klient tarbib lepinguperioodi esimese kolme (3) kuu </w:t>
      </w:r>
      <w:r>
        <w:t>jooksul. Rahalise kohustuse krediit lisatakse kliendi rahalise kohustuse saldole nelja (4) kalendrikuu jooksul pärast uue või pikendatud lepingu jõustumiskuupäeva. Mis tahes osa rahalise kohustuse krediidist, mida pole järgmiseks liitumise aastapäevaks ära</w:t>
      </w:r>
      <w:r>
        <w:t xml:space="preserve"> kasutatud, aegub ja läheb kaotsi.</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E5380B">
      <w:pPr>
        <w:pStyle w:val="ProductList-SectionHeading"/>
        <w:pageBreakBefore/>
        <w:outlineLvl w:val="0"/>
      </w:pPr>
      <w:bookmarkStart w:id="382" w:name="_Sec899"/>
      <w:bookmarkEnd w:id="376"/>
      <w:r>
        <w:lastRenderedPageBreak/>
        <w:t>Lisa F – salvestusmassiivi tingimused</w:t>
      </w:r>
      <w:r>
        <w:fldChar w:fldCharType="begin"/>
      </w:r>
      <w:r>
        <w:instrText xml:space="preserve"> TC "</w:instrText>
      </w:r>
      <w:bookmarkStart w:id="383" w:name="_Toc470725529"/>
      <w:r>
        <w:instrText>Lisa F – salvestusmassiivi tingimused</w:instrText>
      </w:r>
      <w:bookmarkEnd w:id="383"/>
      <w:r>
        <w:instrText>" \l 1</w:instrText>
      </w:r>
      <w:r>
        <w:fldChar w:fldCharType="end"/>
      </w:r>
    </w:p>
    <w:p w:rsidR="008F4B00" w:rsidRDefault="00E5380B">
      <w:pPr>
        <w:pStyle w:val="ProductList-Offering1Heading"/>
        <w:outlineLvl w:val="1"/>
      </w:pPr>
      <w:bookmarkStart w:id="384" w:name="_Sec900"/>
      <w:r>
        <w:t>Saadavus</w:t>
      </w:r>
      <w:bookmarkEnd w:id="384"/>
      <w:r>
        <w:fldChar w:fldCharType="begin"/>
      </w:r>
      <w:r>
        <w:instrText xml:space="preserve"> TC "</w:instrText>
      </w:r>
      <w:bookmarkStart w:id="385" w:name="_Toc470725530"/>
      <w:r>
        <w:instrText>Saadavus</w:instrText>
      </w:r>
      <w:bookmarkEnd w:id="385"/>
      <w:r>
        <w:instrText>" \l 2</w:instrText>
      </w:r>
      <w:r>
        <w:fldChar w:fldCharType="end"/>
      </w:r>
    </w:p>
    <w:p w:rsidR="008F4B00" w:rsidRDefault="00E5380B">
      <w:pPr>
        <w:pStyle w:val="ProductList-Body"/>
      </w:pPr>
      <w:r>
        <w:t xml:space="preserve">Salvestusmassiiv on tarnimiseks saadaval ainult järgmistes piirkondades. Ameerika Ühendriigid, Araabia Ühendemiraadid, Argentiina, Austraalia, Austria, Bahrein, Belgia, Brasiilia, Bulgaaria, Colombia, Costa Rica, Egiptus, Filipiinid, </w:t>
      </w:r>
      <w:r>
        <w:t>Hispaania, Holland, Hongkong, Horvaatia, Iirimaa, Iisrael, India, Indoneesia, Island, Itaalia, Jaapan, Kanada, Katar, Keenia, Kreeka, Kuveit, Liibanon, Lõuna-Aafrika Vabariik, Lõuna-Korea, Macau, Malaisia, Maroko, Mehhiko, Nigeeria, Norra, Pakistan, Peruu,</w:t>
      </w:r>
      <w:r>
        <w:t xml:space="preserve"> Poola, Portugal, Prantsusmaa, Puerto Rico, Rootsi, Rumeenia, Saksamaa, Saudi Araabia, Serbia, Singapur, Slovakkia, Sloveenia, Soome, Sri Lanka, Šveits, Taani, Tai, Taiwan, Tšehhi Vabariik, Tšiili, Türgi, Ukraina, Ungari, Uus-Meremaa, Venemaa, Vietnam, Ühe</w:t>
      </w:r>
      <w:r>
        <w:t>ndkuningriik.</w:t>
      </w:r>
    </w:p>
    <w:p w:rsidR="008F4B00" w:rsidRDefault="00E5380B">
      <w:pPr>
        <w:pStyle w:val="ProductList-Offering1Heading"/>
        <w:outlineLvl w:val="1"/>
      </w:pPr>
      <w:bookmarkStart w:id="386" w:name="_Sec901"/>
      <w:r>
        <w:t>Transport ja omandiõigus</w:t>
      </w:r>
      <w:bookmarkEnd w:id="386"/>
      <w:r>
        <w:fldChar w:fldCharType="begin"/>
      </w:r>
      <w:r>
        <w:instrText xml:space="preserve"> TC "</w:instrText>
      </w:r>
      <w:bookmarkStart w:id="387" w:name="_Toc470725531"/>
      <w:r>
        <w:instrText>Transport ja omandiõigus</w:instrText>
      </w:r>
      <w:bookmarkEnd w:id="387"/>
      <w:r>
        <w:instrText>" \l 2</w:instrText>
      </w:r>
      <w:r>
        <w:fldChar w:fldCharType="end"/>
      </w:r>
    </w:p>
    <w:p w:rsidR="008F4B00" w:rsidRDefault="00E5380B">
      <w:pPr>
        <w:pStyle w:val="ProductList-Body"/>
      </w:pPr>
      <w:r>
        <w:t>Esitatud tellimuste tarnetingimused on järgmised. i) FCA (Incoterms 2010) tarnija tarneala; ii) Microsoft tasub veotasu ettemakse ja esitab kliendile arve ja iii) väljapoole Ameeri</w:t>
      </w:r>
      <w:r>
        <w:t>ka Ühendriike tehtavate saadetiste puhul vastutab klient kaupade impordi tollivormistuse eest ja tasub kõik importimisega kaasnevad kulud, sh lõivud, maksud ja muud vormistuskulud. Microsoft tarnib salvestusmassiivi kliendile tasuta. Pärast lähtekohas kaub</w:t>
      </w:r>
      <w:r>
        <w:t>a kättetoimetajale üleandmist ja ekspordiformaalsuste täitmist kandub salvestusmassiivi omandiõigus ning kaotsimineku risk üle kliendile. Kõik plaanitud tarnekuupäevad on hinnangulised. Salvestusmassiiv tarnitakse aadressile, mille klient esitas StorSimple</w:t>
      </w:r>
      <w:r>
        <w:t>’i veebivormis (pakutakse eraldi). Ameerika Ühendriikide siseste tehingute puhul on Microsoft salvestusmassiivi(de) väärtus(t)elt tasunud käibemaksu, tuginedes lähetusaadressile, mille klient on salvestusmassiivi(de) tarnimiseks edastanud. USA ja Kanada te</w:t>
      </w:r>
      <w:r>
        <w:t>hingute korral kasutatakse salvestusmassiivi(de) tarneaadressi rangelt ainult seadme kliendini tarnimiseks ja see ei mõjuta mis tahes muid lähetusaadresse (või maksuaadresse), mis on esitatud kliendi hulgilitsentsilepingus, mida kasutatakse kliendilt käibe</w:t>
      </w:r>
      <w:r>
        <w:t>maksu võtmise eesmärgil ostudelt, mis on tehtud selle hulgilitsentsilepingu alusel.</w:t>
      </w:r>
    </w:p>
    <w:p w:rsidR="008F4B00" w:rsidRDefault="00E5380B">
      <w:pPr>
        <w:pStyle w:val="ProductList-Offering1Heading"/>
        <w:outlineLvl w:val="1"/>
      </w:pPr>
      <w:bookmarkStart w:id="388" w:name="_Sec902"/>
      <w:r>
        <w:t>Salvestusmassiivi tarkvara</w:t>
      </w:r>
      <w:bookmarkEnd w:id="388"/>
      <w:r>
        <w:fldChar w:fldCharType="begin"/>
      </w:r>
      <w:r>
        <w:instrText xml:space="preserve"> TC "</w:instrText>
      </w:r>
      <w:bookmarkStart w:id="389" w:name="_Toc470725532"/>
      <w:r>
        <w:instrText>Salvestusmassiivi tarkvara</w:instrText>
      </w:r>
      <w:bookmarkEnd w:id="389"/>
      <w:r>
        <w:instrText>" \l 2</w:instrText>
      </w:r>
      <w:r>
        <w:fldChar w:fldCharType="end"/>
      </w:r>
    </w:p>
    <w:p w:rsidR="008F4B00" w:rsidRDefault="00E5380B">
      <w:pPr>
        <w:pStyle w:val="ProductList-Body"/>
      </w:pPr>
      <w:r>
        <w:t>Microsoft annab kliendile salvestusmassiivis käitatava tarkvara („salvestusmassiivi tarkvara”) kasutamisek</w:t>
      </w:r>
      <w:r>
        <w:t>s mittevälistava, edastamatu piiratud litsentsi, seda üksnes seoses kliendipoolse salvestusmassiivi kasutamisega. Salvestusmassiivi tarkvara kliendipoolsele kasutamisele kehtivad kliendi hulgilitsentsilepingu tarkvarale kehtivad tingimused ja Microsoft jät</w:t>
      </w:r>
      <w:r>
        <w:t>ab endale kõik muud õigused.</w:t>
      </w:r>
    </w:p>
    <w:p w:rsidR="008F4B00" w:rsidRDefault="008F4B00">
      <w:pPr>
        <w:pStyle w:val="ProductList-Body"/>
      </w:pPr>
    </w:p>
    <w:p w:rsidR="008F4B00" w:rsidRDefault="00E5380B">
      <w:pPr>
        <w:pStyle w:val="ProductList-ClauseHeading"/>
        <w:outlineLvl w:val="2"/>
      </w:pPr>
      <w:r>
        <w:t>Piirangud</w:t>
      </w:r>
    </w:p>
    <w:p w:rsidR="008F4B00" w:rsidRDefault="00E5380B">
      <w:pPr>
        <w:pStyle w:val="ProductList-Body"/>
      </w:pPr>
      <w:r>
        <w:t>Klient ei tohi kasutada salvestusmassiivi tarkvara võrdlusteks ega võrdlustestideks, välja arvatud üksnes kliendi siseotstarbel, ega avaldada saadud tulemusi.</w:t>
      </w:r>
    </w:p>
    <w:p w:rsidR="008F4B00" w:rsidRDefault="008F4B00">
      <w:pPr>
        <w:pStyle w:val="ProductList-Body"/>
      </w:pPr>
    </w:p>
    <w:p w:rsidR="008F4B00" w:rsidRDefault="00E5380B">
      <w:pPr>
        <w:pStyle w:val="ProductList-ClauseHeading"/>
        <w:outlineLvl w:val="2"/>
      </w:pPr>
      <w:r>
        <w:t>Teatud kolmanda osapoole avatud lähtekoodi tarkvara</w:t>
      </w:r>
    </w:p>
    <w:p w:rsidR="008F4B00" w:rsidRDefault="00E5380B">
      <w:pPr>
        <w:pStyle w:val="ProductList-Body"/>
      </w:pPr>
      <w:r>
        <w:t>Salv</w:t>
      </w:r>
      <w:r>
        <w:t>estusmassiivi tarkvara võib levitada koos teatud sõltumatu koodiga (nt püsivaraga), mis on litsentsitud GNU üldise avaliku litsentsi („GPL”), GNU teegi/GNU vähem üldise avaliku litsentsi („LGPL”), Apache litsentsi versiooni 2.0 („Apache litsents”) ja/või m</w:t>
      </w:r>
      <w:r>
        <w:t xml:space="preserve">uude avatud lähtekoodiga litsentside („avatud lähtekoodi kood”) alusel. Mis tahes niisugune avatud lähtekoodi kood on määratletud kolmanda osapoole tarkvarateatistes, aadressil </w:t>
      </w:r>
      <w:hyperlink r:id="rId140">
        <w:r>
          <w:rPr>
            <w:color w:val="00467F"/>
            <w:u w:val="single"/>
          </w:rPr>
          <w:t>http://go.micr</w:t>
        </w:r>
        <w:r>
          <w:rPr>
            <w:color w:val="00467F"/>
            <w:u w:val="single"/>
          </w:rPr>
          <w:t>osoft.com/fwlink/?LinkId=627000</w:t>
        </w:r>
      </w:hyperlink>
      <w:r>
        <w:t>, ja on kliendile litsentsitud kehtivate avatud lähtekoodi litsentside kohaselt.</w:t>
      </w:r>
    </w:p>
    <w:p w:rsidR="008F4B00" w:rsidRDefault="008F4B00">
      <w:pPr>
        <w:pStyle w:val="ProductList-Body"/>
      </w:pPr>
    </w:p>
    <w:p w:rsidR="008F4B00" w:rsidRDefault="00E5380B">
      <w:pPr>
        <w:pStyle w:val="ProductList-ClauseHeading"/>
        <w:outlineLvl w:val="2"/>
      </w:pPr>
      <w:r>
        <w:t>Interneti-põhiste teenuste kasutamise aktiveerimine/nõusolek</w:t>
      </w:r>
    </w:p>
    <w:p w:rsidR="008F4B00" w:rsidRDefault="00E5380B">
      <w:pPr>
        <w:pStyle w:val="ProductList-Body"/>
      </w:pPr>
      <w:r>
        <w:t>Aktiveerimine seostab salvestusmassiivi tarkvara kasutamise ühe kindla seadmega. A</w:t>
      </w:r>
      <w:r>
        <w:t>ktiveerimisel ja sellele järgneval seadme kasutamisel võib salvestusmassiivi tarkvara saata Microsoftile teavet salvestusmassiivi tarkvara ja seadme kohta. Teave sisaldab salvestusmassiivi tarkvara versiooni, keelt ja tootenumbrit, kliendi Interneti-protok</w:t>
      </w:r>
      <w:r>
        <w:t>olli aadressi, operatsioonisüsteemi, brauserit ja nime, kliendi kasutatava salvestusmassiivi tarkvara versiooni ning selle salvestusmassiivi keelekoodi, mis salvestusmassiivi tarkvara käitab. Microsoft kasutab seda teavet selleks, et teha Interneti-põhised</w:t>
      </w:r>
      <w:r>
        <w:t xml:space="preserve"> teenused kliendile kättesaadavaks. Salvestusmassiivi ja salvestusmassiivi tarkvara kasutamisega nõustub antud teabe edastamisega Microsoftile.</w:t>
      </w:r>
    </w:p>
    <w:p w:rsidR="008F4B00" w:rsidRDefault="008F4B00">
      <w:pPr>
        <w:pStyle w:val="ProductList-Body"/>
      </w:pPr>
    </w:p>
    <w:p w:rsidR="008F4B00" w:rsidRDefault="00E5380B">
      <w:pPr>
        <w:pStyle w:val="ProductList-ClauseHeading"/>
        <w:outlineLvl w:val="2"/>
      </w:pPr>
      <w:r>
        <w:t>Salvestusmassiivi tarkvara värskendused</w:t>
      </w:r>
    </w:p>
    <w:p w:rsidR="008F4B00" w:rsidRDefault="00E5380B">
      <w:pPr>
        <w:pStyle w:val="ProductList-Body"/>
      </w:pPr>
      <w:r>
        <w:t>Salvestusmassiivi tarkvara värskendusteenus võimaldab kliendil saadaole</w:t>
      </w:r>
      <w:r>
        <w:t>vad värskendused käsitsi alla laadida või liituda automaatsete värskenduste saamisega. Microsoftilt värskendused on Microsofti litsentsitud ja mis tahes kolmanda osapoole värskendused on litsentsinud vastav kolmas osapool.</w:t>
      </w:r>
    </w:p>
    <w:p w:rsidR="008F4B00" w:rsidRDefault="00E5380B">
      <w:pPr>
        <w:pStyle w:val="ProductList-Offering1Heading"/>
        <w:outlineLvl w:val="1"/>
      </w:pPr>
      <w:bookmarkStart w:id="390" w:name="_Sec903"/>
      <w:r>
        <w:t>Piiratud garantii riistvarale</w:t>
      </w:r>
      <w:bookmarkEnd w:id="390"/>
      <w:r>
        <w:fldChar w:fldCharType="begin"/>
      </w:r>
      <w:r>
        <w:instrText xml:space="preserve"> TC </w:instrText>
      </w:r>
      <w:r>
        <w:instrText>"</w:instrText>
      </w:r>
      <w:bookmarkStart w:id="391" w:name="_Toc470725533"/>
      <w:r>
        <w:instrText>Piiratud garantii riistvarale</w:instrText>
      </w:r>
      <w:bookmarkEnd w:id="391"/>
      <w:r>
        <w:instrText>" \l 2</w:instrText>
      </w:r>
      <w:r>
        <w:fldChar w:fldCharType="end"/>
      </w:r>
    </w:p>
    <w:p w:rsidR="008F4B00" w:rsidRDefault="00E5380B">
      <w:pPr>
        <w:pStyle w:val="ProductList-Body"/>
      </w:pPr>
      <w:r>
        <w:t>Microsoft garanteerib, et salvestusmassiivi riistvaral ei ilmne tavapärasel ärikasutusel (nagu on kirjeldatud vastavas toote dokumentatsioonis) riket materjalide või valmistamise defekti tõttu üheksakümne (90) päeva j</w:t>
      </w:r>
      <w:r>
        <w:t xml:space="preserve">ooksul alates tarnekuupäevast. Kui rike tekib ja klient teavitab Microsofti garantiiaja jooksul, siis Microsoft parandab või asendab toote tasuta (Microsofti omal valikul). See on ainus garantii, mille Microsoft salvestusmassiivile annab, ja klient loobub </w:t>
      </w:r>
      <w:r>
        <w:t>garantii rikkumise nõuetest, mida ei esitata garantiiajal. Garantii ei kehti probleemidele, mille põhjustavad õnnetus, väärkasutus või toote kasutamine viisil, mis ei sobi kokku kliendi hulgilitsentsilepinguga või toote dokumentatsiooniga, ning on kehtetu,</w:t>
      </w:r>
      <w:r>
        <w:t xml:space="preserve">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w:t>
      </w:r>
      <w:r>
        <w:rPr>
          <w:b/>
        </w:rPr>
        <w:t xml:space="preserve">a ütleb </w:t>
      </w:r>
      <w:r>
        <w:rPr>
          <w:b/>
        </w:rPr>
        <w:lastRenderedPageBreak/>
        <w:t>lahti kõikidest muudest otsestest, kaudsetest või kohustuslikest garantiidest, muuhulgas, kuid mitte ainult rahuldavat kvaliteeti, omandiõigusi, mitterikkumist, kaubastatavust ja kindlaks otstarbeks sobivust puudutavatest garantiidest</w:t>
      </w:r>
      <w:r>
        <w:t>.</w:t>
      </w:r>
    </w:p>
    <w:p w:rsidR="008F4B00" w:rsidRDefault="00E5380B">
      <w:pPr>
        <w:pStyle w:val="ProductList-Offering1Heading"/>
        <w:outlineLvl w:val="1"/>
      </w:pPr>
      <w:bookmarkStart w:id="392" w:name="_Sec904"/>
      <w:r>
        <w:t xml:space="preserve">Hüvitamine. </w:t>
      </w:r>
      <w:r>
        <w:t>Kaitse muude osapoolte pretensioonide korral</w:t>
      </w:r>
      <w:bookmarkEnd w:id="392"/>
      <w:r>
        <w:fldChar w:fldCharType="begin"/>
      </w:r>
      <w:r>
        <w:instrText xml:space="preserve"> TC "</w:instrText>
      </w:r>
      <w:bookmarkStart w:id="393" w:name="_Toc470725534"/>
      <w:r>
        <w:instrText>Hüvitamine. Kaitse muude osapoolte pretensioonide korral</w:instrText>
      </w:r>
      <w:bookmarkEnd w:id="393"/>
      <w:r>
        <w:instrText>" \l 2</w:instrText>
      </w:r>
      <w:r>
        <w:fldChar w:fldCharType="end"/>
      </w:r>
    </w:p>
    <w:p w:rsidR="008F4B00" w:rsidRDefault="00E5380B">
      <w:pPr>
        <w:pStyle w:val="ProductList-Body"/>
      </w:pPr>
      <w:r>
        <w:t xml:space="preserve">Kliendi hulgilitsentsilepingu tingimuste kohaselt, mis puudutavad kaitset muu osapoole pretensioonide eest, kaitseb Microsoft klienti kõikide </w:t>
      </w:r>
      <w:r>
        <w:t>pretensioonide eest, mida esitab kolmandast isikust mittesiduspool, kui salvestusmassiiv rikub selle poole patenti, autoriõigust või kaubamärki või kasutab ebaseaduslikult ärisaladust.</w:t>
      </w:r>
    </w:p>
    <w:p w:rsidR="008F4B00" w:rsidRDefault="00E5380B">
      <w:pPr>
        <w:pStyle w:val="ProductList-Offering1Heading"/>
        <w:outlineLvl w:val="1"/>
      </w:pPr>
      <w:bookmarkStart w:id="394" w:name="_Sec905"/>
      <w:r>
        <w:t>Vastutuse piiramine</w:t>
      </w:r>
      <w:bookmarkEnd w:id="394"/>
      <w:r>
        <w:fldChar w:fldCharType="begin"/>
      </w:r>
      <w:r>
        <w:instrText xml:space="preserve"> TC "</w:instrText>
      </w:r>
      <w:bookmarkStart w:id="395" w:name="_Toc470725535"/>
      <w:r>
        <w:instrText>Vastutuse piiramine</w:instrText>
      </w:r>
      <w:bookmarkEnd w:id="395"/>
      <w:r>
        <w:instrText>" \l 2</w:instrText>
      </w:r>
      <w:r>
        <w:fldChar w:fldCharType="end"/>
      </w:r>
    </w:p>
    <w:p w:rsidR="008F4B00" w:rsidRDefault="00E5380B">
      <w:pPr>
        <w:pStyle w:val="ProductList-Body"/>
      </w:pPr>
      <w:r>
        <w:t>Mis tahes nõude puh</w:t>
      </w:r>
      <w:r>
        <w:t>ul, mis on seotud salvestusmassiiviga, on iga lepingupoole maksimaalne ja koondatud vastutus teise poole ees piiratud otseste kahjudega, mis määratakse nõude lõpetamisel, ja see summa ei tohi ületada summasid, mille klient pidi vastava salvestusmassiivi ee</w:t>
      </w:r>
      <w:r>
        <w:t xml:space="preserv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w:t>
      </w:r>
      <w:r>
        <w:rPr>
          <w:b/>
        </w:rPr>
        <w:t xml:space="preserve"> põhjustatud kahjude eest ega mis tahes vastutuse teooria alusel. Piirangud või välistamised ei kehti vastutuse puhul, mis tulenevad kummagi lepingupoole 1) konfidentsiaalsuskohustustest, 2) kaitsekohustustest või 3) teise lepingupoole intellektuaalomandi </w:t>
      </w:r>
      <w:r>
        <w:rPr>
          <w:b/>
        </w:rPr>
        <w:t>õiguste rikkumisest</w:t>
      </w:r>
      <w:r>
        <w:t>.</w:t>
      </w:r>
    </w:p>
    <w:p w:rsidR="008F4B00" w:rsidRDefault="00E5380B">
      <w:pPr>
        <w:pStyle w:val="ProductList-Offering1Heading"/>
        <w:outlineLvl w:val="1"/>
      </w:pPr>
      <w:bookmarkStart w:id="396" w:name="_Sec906"/>
      <w:r>
        <w:t>USA ekspordikontrolli seadused</w:t>
      </w:r>
      <w:bookmarkEnd w:id="396"/>
      <w:r>
        <w:fldChar w:fldCharType="begin"/>
      </w:r>
      <w:r>
        <w:instrText xml:space="preserve"> TC "</w:instrText>
      </w:r>
      <w:bookmarkStart w:id="397" w:name="_Toc470725536"/>
      <w:r>
        <w:instrText>USA ekspordikontrolli seadused</w:instrText>
      </w:r>
      <w:bookmarkEnd w:id="397"/>
      <w:r>
        <w:instrText>" \l 2</w:instrText>
      </w:r>
      <w:r>
        <w:fldChar w:fldCharType="end"/>
      </w:r>
    </w:p>
    <w:p w:rsidR="008F4B00" w:rsidRDefault="00E5380B">
      <w:pPr>
        <w:pStyle w:val="ProductList-Body"/>
      </w:pPr>
      <w:r>
        <w:t>Salvestusmassiividele kehtivad USA ekspordiõigusi käsitlevad kliendi hulgilitsentsilepingu sätted.</w:t>
      </w:r>
    </w:p>
    <w:p w:rsidR="008F4B00" w:rsidRDefault="00E5380B">
      <w:pPr>
        <w:pStyle w:val="ProductList-Offering1Heading"/>
        <w:outlineLvl w:val="1"/>
      </w:pPr>
      <w:bookmarkStart w:id="398" w:name="_Sec907"/>
      <w:r>
        <w:t>Diagnostikateabe kogumine</w:t>
      </w:r>
      <w:bookmarkEnd w:id="398"/>
      <w:r>
        <w:fldChar w:fldCharType="begin"/>
      </w:r>
      <w:r>
        <w:instrText xml:space="preserve"> TC "</w:instrText>
      </w:r>
      <w:bookmarkStart w:id="399" w:name="_Toc470725537"/>
      <w:r>
        <w:instrText>Diagnostikateabe kogumine</w:instrText>
      </w:r>
      <w:bookmarkEnd w:id="399"/>
      <w:r>
        <w:instrText>" \l 2</w:instrText>
      </w:r>
      <w:r>
        <w:fldChar w:fldCharType="end"/>
      </w:r>
    </w:p>
    <w:p w:rsidR="008F4B00" w:rsidRDefault="00E5380B">
      <w:pPr>
        <w:pStyle w:val="ProductList-Body"/>
      </w:pPr>
      <w:r>
        <w:t>Microsoft võib koguda teavet, mis aitab Microsoftil diagnoosida salvestusmassiiviga seotud probleeme ja pakkuda võimalikke lahendusi. Kui Microsoftini jõuab teave võimaliku probleemi kohta, võib Microsoft koguda salvestusmassiivi kohta teavet Azure StorS</w:t>
      </w:r>
      <w:r>
        <w:t>imple’i haldusteenuse kaudu. Kogutud teabe hulka võivad kuuluda failid, mis aitavad probleemi kirjeldada või tuvastada, nt tegevuste logid, failid, mis kirjeldavad seda, kas viga ilmnes riistvaras või tarkvaras, probleemi tüüpi ja raskusastet ning seadme o</w:t>
      </w:r>
      <w:r>
        <w:t>lekut. Microsoft ei kogu mälutõmmiseid, võtmeid, paroole ega andmeid, mida klient salvestusmassiivis säilitab. Microsoft kasutab teavet salvestusmassiivi ja seotud teenuste täiustamiseks; samuti võib Microsoft teavet kasutada salvestusmassiivi kaasatud kol</w:t>
      </w:r>
      <w:r>
        <w:t>manda osapoole riistvara ja püsivara täiustamiseks. Kui Microsoft edastab riistvara tarnijale kindlat teavet, siis ainult anonüümses andmevormis, välja arvatud juhul, kui Microsoft saab kliendilt selge nõusoleku. Microsoft edastab teavet ainult selleks, et</w:t>
      </w:r>
      <w:r>
        <w:t xml:space="preserve"> lahendada riistvaraga seotud tuvastatud probleeme. Lisateavet salvestusmassiivi privaatsuse kohta leiate aadressilt </w:t>
      </w:r>
      <w:hyperlink r:id="rId141">
        <w:r>
          <w:rPr>
            <w:color w:val="00467F"/>
            <w:u w:val="single"/>
          </w:rPr>
          <w:t>https://www.microsoft.com/en-us/privacystatement</w:t>
        </w:r>
      </w:hyperlink>
      <w:r>
        <w:t>.</w:t>
      </w:r>
    </w:p>
    <w:p w:rsidR="008F4B00" w:rsidRDefault="00E5380B">
      <w:pPr>
        <w:pStyle w:val="ProductList-Offering1Heading"/>
        <w:outlineLvl w:val="1"/>
      </w:pPr>
      <w:bookmarkStart w:id="400" w:name="_Sec908"/>
      <w:r>
        <w:t>Kasutus riigiasutuses</w:t>
      </w:r>
      <w:bookmarkEnd w:id="400"/>
      <w:r>
        <w:fldChar w:fldCharType="begin"/>
      </w:r>
      <w:r>
        <w:instrText xml:space="preserve"> TC "</w:instrText>
      </w:r>
      <w:bookmarkStart w:id="401" w:name="_Toc470725538"/>
      <w:r>
        <w:instrText>Kasutus riigiasutuses</w:instrText>
      </w:r>
      <w:bookmarkEnd w:id="401"/>
      <w:r>
        <w:instrText>" \l 2</w:instrText>
      </w:r>
      <w:r>
        <w:fldChar w:fldCharType="end"/>
      </w:r>
    </w:p>
    <w:p w:rsidR="008F4B00" w:rsidRDefault="00E5380B">
      <w:pPr>
        <w:pStyle w:val="ProductList-Body"/>
      </w:pPr>
      <w:r>
        <w:t>Klient mõistab, et vastutasuks vähemalt ühe StorSimple’i rahalise kohustuse pakkumise ostu eest pakub Microsoft kliendile salvestusmassiivi ja StorSimple’i tuge lisatasuta. Microsoft loobub kõigist kliendi esitatud kompen</w:t>
      </w:r>
      <w:r>
        <w:t>satsiooninõuetest niisuguse salvestusmassiivi või StorSimple’i standardtoe eest. Microsoft näeb ette, et salvestusmassiivi ja StorSimple’i standardtoe pakkumine kliendile tasuta järgiks täielikult kõiki kohaldatavaid kinke-, eetika- ja muid seadusi ja määr</w:t>
      </w:r>
      <w:r>
        <w:t>usi, mis on seotud tasuta kaupade ja teenustega. Microsoft näeb ette, et salvestusmassiivi ja StorSimple’i standardtoe pakkumine on mõeldud ainult kliendi kasuks ja kasutamiseks ega ole mõeldud riigiasutuse ühegi töötaja isiklikuks kasutamiseks ega kasuks.</w:t>
      </w:r>
    </w:p>
    <w:p w:rsidR="008F4B00" w:rsidRDefault="008F4B00">
      <w:pPr>
        <w:pStyle w:val="ProductList-Body"/>
        <w:jc w:val="right"/>
      </w:pPr>
    </w:p>
    <w:tbl>
      <w:tblPr>
        <w:tblStyle w:val="PURTable"/>
        <w:tblW w:w="0" w:type="dxa"/>
        <w:tblLook w:val="04A0" w:firstRow="1" w:lastRow="0" w:firstColumn="1" w:lastColumn="0" w:noHBand="0" w:noVBand="1"/>
      </w:tblPr>
      <w:tblGrid>
        <w:gridCol w:w="10800"/>
      </w:tblGrid>
      <w:tr w:rsidR="008F4B0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4B00" w:rsidRDefault="00E5380B">
            <w:pPr>
              <w:pStyle w:val="ProductList-TableBody"/>
              <w:jc w:val="right"/>
            </w:pPr>
            <w:hyperlink w:anchor="_Sec842">
              <w:r>
                <w:rPr>
                  <w:color w:val="00467F"/>
                  <w:sz w:val="14"/>
                  <w:u w:val="single"/>
                </w:rPr>
                <w:t>Sisukord</w:t>
              </w:r>
            </w:hyperlink>
            <w:r>
              <w:rPr>
                <w:sz w:val="14"/>
              </w:rPr>
              <w:t xml:space="preserve"> / </w:t>
            </w:r>
            <w:hyperlink w:anchor="_Sec549">
              <w:r>
                <w:rPr>
                  <w:color w:val="00467F"/>
                  <w:sz w:val="14"/>
                  <w:u w:val="single"/>
                </w:rPr>
                <w:t>sõnastik</w:t>
              </w:r>
            </w:hyperlink>
            <w:r>
              <w:rPr>
                <w:sz w:val="14"/>
              </w:rPr>
              <w:t xml:space="preserve"> / </w:t>
            </w:r>
            <w:hyperlink w:anchor="_Sec844">
              <w:r>
                <w:rPr>
                  <w:color w:val="00467F"/>
                  <w:sz w:val="14"/>
                  <w:u w:val="single"/>
                </w:rPr>
                <w:t>register</w:t>
              </w:r>
            </w:hyperlink>
          </w:p>
        </w:tc>
      </w:tr>
    </w:tbl>
    <w:p w:rsidR="008F4B00" w:rsidRDefault="008F4B00">
      <w:pPr>
        <w:pStyle w:val="ProductList-Body"/>
      </w:pPr>
    </w:p>
    <w:p w:rsidR="008F4B00" w:rsidRDefault="008F4B00">
      <w:pPr>
        <w:sectPr w:rsidR="008F4B00">
          <w:headerReference w:type="default" r:id="rId142"/>
          <w:footerReference w:type="default" r:id="rId143"/>
          <w:type w:val="continuous"/>
          <w:pgSz w:w="12240" w:h="15840" w:code="1"/>
          <w:pgMar w:top="1170" w:right="720" w:bottom="720" w:left="720" w:header="432" w:footer="288" w:gutter="0"/>
          <w:cols w:space="360"/>
        </w:sectPr>
      </w:pPr>
    </w:p>
    <w:bookmarkEnd w:id="382"/>
    <w:p w:rsidR="008F4B00" w:rsidRDefault="00E5380B">
      <w:pPr>
        <w:pStyle w:val="ProductList-SectionHeading"/>
        <w:pageBreakBefore/>
        <w:outlineLvl w:val="0"/>
      </w:pPr>
      <w:r>
        <w:lastRenderedPageBreak/>
        <w:t>Register</w:t>
      </w:r>
      <w:r>
        <w:fldChar w:fldCharType="begin"/>
      </w:r>
      <w:r>
        <w:instrText xml:space="preserve"> TC "</w:instrText>
      </w:r>
      <w:bookmarkStart w:id="402" w:name="_Toc470725539"/>
      <w:r>
        <w:instrText>Register</w:instrText>
      </w:r>
      <w:bookmarkEnd w:id="402"/>
      <w:r>
        <w:instrText>" \l 1</w:instrText>
      </w:r>
      <w:r>
        <w:fldChar w:fldCharType="end"/>
      </w:r>
    </w:p>
    <w:p w:rsidR="008F4B00" w:rsidRDefault="008F4B00">
      <w:pPr>
        <w:pStyle w:val="ProductList-Body"/>
      </w:pPr>
    </w:p>
    <w:p w:rsidR="008F4B00" w:rsidRDefault="008F4B00">
      <w:pPr>
        <w:sectPr w:rsidR="008F4B00">
          <w:headerReference w:type="default" r:id="rId144"/>
          <w:footerReference w:type="default" r:id="rId145"/>
          <w:type w:val="continuous"/>
          <w:pgSz w:w="12240" w:h="15840" w:code="1"/>
          <w:pgMar w:top="1170" w:right="720" w:bottom="720" w:left="720" w:header="432" w:footer="288" w:gutter="0"/>
          <w:cols w:space="360"/>
        </w:sectPr>
      </w:pPr>
    </w:p>
    <w:p w:rsidR="00923FA8" w:rsidRDefault="00E5380B">
      <w:pPr>
        <w:pStyle w:val="ProductList-Body"/>
        <w:rPr>
          <w:noProof/>
        </w:rPr>
        <w:sectPr w:rsidR="00923FA8" w:rsidSect="00923FA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23FA8" w:rsidRDefault="00923FA8">
      <w:pPr>
        <w:pStyle w:val="Index1"/>
        <w:tabs>
          <w:tab w:val="right" w:pos="5030"/>
        </w:tabs>
        <w:rPr>
          <w:noProof/>
        </w:rPr>
      </w:pPr>
      <w:r>
        <w:rPr>
          <w:noProof/>
        </w:rPr>
        <w:t>Access 2016, 22</w:t>
      </w:r>
    </w:p>
    <w:p w:rsidR="00923FA8" w:rsidRDefault="00923FA8">
      <w:pPr>
        <w:pStyle w:val="Index1"/>
        <w:tabs>
          <w:tab w:val="right" w:pos="5030"/>
        </w:tabs>
        <w:rPr>
          <w:noProof/>
        </w:rPr>
      </w:pPr>
      <w:r>
        <w:rPr>
          <w:noProof/>
        </w:rPr>
        <w:t>Advanced Threat Analytics 2016 kasutajapõhine kliendihalduslitsents, 13</w:t>
      </w:r>
    </w:p>
    <w:p w:rsidR="00923FA8" w:rsidRDefault="00923FA8">
      <w:pPr>
        <w:pStyle w:val="Index1"/>
        <w:tabs>
          <w:tab w:val="right" w:pos="5030"/>
        </w:tabs>
        <w:rPr>
          <w:noProof/>
        </w:rPr>
      </w:pPr>
      <w:r>
        <w:rPr>
          <w:noProof/>
        </w:rPr>
        <w:t>Advanced Threat Analytics 2016 kliendihalduslitsents OSE kohta, 13</w:t>
      </w:r>
    </w:p>
    <w:p w:rsidR="00923FA8" w:rsidRDefault="00923FA8">
      <w:pPr>
        <w:pStyle w:val="Index1"/>
        <w:tabs>
          <w:tab w:val="right" w:pos="5030"/>
        </w:tabs>
        <w:rPr>
          <w:noProof/>
        </w:rPr>
      </w:pPr>
      <w:r>
        <w:rPr>
          <w:noProof/>
        </w:rPr>
        <w:t>Apple Macintosh, 41</w:t>
      </w:r>
    </w:p>
    <w:p w:rsidR="00923FA8" w:rsidRDefault="00923FA8">
      <w:pPr>
        <w:pStyle w:val="Index1"/>
        <w:tabs>
          <w:tab w:val="right" w:pos="5030"/>
        </w:tabs>
        <w:rPr>
          <w:noProof/>
        </w:rPr>
      </w:pPr>
      <w:r>
        <w:rPr>
          <w:noProof/>
        </w:rPr>
        <w:t>Azure Active Directory Basic (kasutaja AL), 52</w:t>
      </w:r>
    </w:p>
    <w:p w:rsidR="00923FA8" w:rsidRDefault="00923FA8">
      <w:pPr>
        <w:pStyle w:val="Index1"/>
        <w:tabs>
          <w:tab w:val="right" w:pos="5030"/>
        </w:tabs>
        <w:rPr>
          <w:noProof/>
        </w:rPr>
      </w:pPr>
      <w:r>
        <w:rPr>
          <w:noProof/>
        </w:rPr>
        <w:t>Azure Active Directory Premium pakett 1 (kasutaja AL), 52</w:t>
      </w:r>
    </w:p>
    <w:p w:rsidR="00923FA8" w:rsidRDefault="00923FA8">
      <w:pPr>
        <w:pStyle w:val="Index1"/>
        <w:tabs>
          <w:tab w:val="right" w:pos="5030"/>
        </w:tabs>
        <w:rPr>
          <w:noProof/>
        </w:rPr>
      </w:pPr>
      <w:r>
        <w:rPr>
          <w:noProof/>
        </w:rPr>
        <w:t>Azure Active Directory Premium pakett 2 (kasutaja AL), 52</w:t>
      </w:r>
    </w:p>
    <w:p w:rsidR="00923FA8" w:rsidRDefault="00923FA8">
      <w:pPr>
        <w:pStyle w:val="Index1"/>
        <w:tabs>
          <w:tab w:val="right" w:pos="5030"/>
        </w:tabs>
        <w:rPr>
          <w:noProof/>
        </w:rPr>
      </w:pPr>
      <w:r>
        <w:rPr>
          <w:noProof/>
        </w:rPr>
        <w:t>Azure Active Professionali otsetugi, 52</w:t>
      </w:r>
    </w:p>
    <w:p w:rsidR="00923FA8" w:rsidRDefault="00923FA8">
      <w:pPr>
        <w:pStyle w:val="Index1"/>
        <w:tabs>
          <w:tab w:val="right" w:pos="5030"/>
        </w:tabs>
        <w:rPr>
          <w:noProof/>
        </w:rPr>
      </w:pPr>
      <w:r>
        <w:rPr>
          <w:noProof/>
        </w:rPr>
        <w:t>Azure Active’i standardtugi, 52</w:t>
      </w:r>
    </w:p>
    <w:p w:rsidR="00923FA8" w:rsidRDefault="00923FA8">
      <w:pPr>
        <w:pStyle w:val="Index1"/>
        <w:tabs>
          <w:tab w:val="right" w:pos="5030"/>
        </w:tabs>
        <w:rPr>
          <w:noProof/>
        </w:rPr>
      </w:pPr>
      <w:r>
        <w:rPr>
          <w:noProof/>
        </w:rPr>
        <w:t>Azure Information Protection Premiumi leping 1 (kasutaja AL), 52</w:t>
      </w:r>
    </w:p>
    <w:p w:rsidR="00923FA8" w:rsidRDefault="00923FA8">
      <w:pPr>
        <w:pStyle w:val="Index1"/>
        <w:tabs>
          <w:tab w:val="right" w:pos="5030"/>
        </w:tabs>
        <w:rPr>
          <w:noProof/>
        </w:rPr>
      </w:pPr>
      <w:r>
        <w:rPr>
          <w:noProof/>
        </w:rPr>
        <w:t>Azure Information Protection Premiumi leping 2 (kasutaja AL), 52</w:t>
      </w:r>
    </w:p>
    <w:p w:rsidR="00923FA8" w:rsidRDefault="00923FA8">
      <w:pPr>
        <w:pStyle w:val="Index1"/>
        <w:tabs>
          <w:tab w:val="right" w:pos="5030"/>
        </w:tabs>
        <w:rPr>
          <w:noProof/>
        </w:rPr>
      </w:pPr>
      <w:r>
        <w:rPr>
          <w:noProof/>
        </w:rPr>
        <w:t>Azure Information Protection Premiumi lepingu 1 lisalitsents (kasutaja AL), 52</w:t>
      </w:r>
    </w:p>
    <w:p w:rsidR="00923FA8" w:rsidRDefault="00923FA8">
      <w:pPr>
        <w:pStyle w:val="Index1"/>
        <w:tabs>
          <w:tab w:val="right" w:pos="5030"/>
        </w:tabs>
        <w:rPr>
          <w:noProof/>
        </w:rPr>
      </w:pPr>
      <w:r>
        <w:rPr>
          <w:noProof/>
        </w:rPr>
        <w:t>Azure Information Protection Premiumi lepingu 2 lisalitsents, 52</w:t>
      </w:r>
    </w:p>
    <w:p w:rsidR="00923FA8" w:rsidRDefault="00923FA8">
      <w:pPr>
        <w:pStyle w:val="Index1"/>
        <w:tabs>
          <w:tab w:val="right" w:pos="5030"/>
        </w:tabs>
        <w:rPr>
          <w:noProof/>
        </w:rPr>
      </w:pPr>
      <w:r>
        <w:rPr>
          <w:noProof/>
        </w:rPr>
        <w:t>Azure Information Protection Premiumi lisalitsents, 61</w:t>
      </w:r>
    </w:p>
    <w:p w:rsidR="00923FA8" w:rsidRDefault="00923FA8">
      <w:pPr>
        <w:pStyle w:val="Index1"/>
        <w:tabs>
          <w:tab w:val="right" w:pos="5030"/>
        </w:tabs>
        <w:rPr>
          <w:noProof/>
        </w:rPr>
      </w:pPr>
      <w:r>
        <w:rPr>
          <w:noProof/>
        </w:rPr>
        <w:t>Azure’i rakenduse teenusepakett, 52</w:t>
      </w:r>
    </w:p>
    <w:p w:rsidR="00923FA8" w:rsidRDefault="00923FA8">
      <w:pPr>
        <w:pStyle w:val="Index1"/>
        <w:tabs>
          <w:tab w:val="right" w:pos="5030"/>
        </w:tabs>
        <w:rPr>
          <w:noProof/>
        </w:rPr>
      </w:pPr>
      <w:r>
        <w:rPr>
          <w:noProof/>
        </w:rPr>
        <w:t>Azure’i saiditaaste (kliendile kuuluvale saidile), 52</w:t>
      </w:r>
    </w:p>
    <w:p w:rsidR="00923FA8" w:rsidRDefault="00923FA8">
      <w:pPr>
        <w:pStyle w:val="Index1"/>
        <w:tabs>
          <w:tab w:val="right" w:pos="5030"/>
        </w:tabs>
        <w:rPr>
          <w:noProof/>
        </w:rPr>
      </w:pPr>
      <w:r>
        <w:rPr>
          <w:noProof/>
        </w:rPr>
        <w:t>Azure’i saiditaastega, 84</w:t>
      </w:r>
    </w:p>
    <w:p w:rsidR="00923FA8" w:rsidRDefault="00923FA8">
      <w:pPr>
        <w:pStyle w:val="Index1"/>
        <w:tabs>
          <w:tab w:val="right" w:pos="5030"/>
        </w:tabs>
        <w:rPr>
          <w:noProof/>
        </w:rPr>
      </w:pPr>
      <w:r>
        <w:rPr>
          <w:noProof/>
        </w:rPr>
        <w:t>Bing Maps Asset Management Windowsile, 67</w:t>
      </w:r>
    </w:p>
    <w:p w:rsidR="00923FA8" w:rsidRDefault="00923FA8">
      <w:pPr>
        <w:pStyle w:val="Index1"/>
        <w:tabs>
          <w:tab w:val="right" w:pos="5030"/>
        </w:tabs>
        <w:rPr>
          <w:noProof/>
        </w:rPr>
      </w:pPr>
      <w:r>
        <w:rPr>
          <w:noProof/>
        </w:rPr>
        <w:t>Bing Maps Asset Managementi platvormi kuutellimus, 67</w:t>
      </w:r>
    </w:p>
    <w:p w:rsidR="00923FA8" w:rsidRDefault="00923FA8">
      <w:pPr>
        <w:pStyle w:val="Index1"/>
        <w:tabs>
          <w:tab w:val="right" w:pos="5030"/>
        </w:tabs>
        <w:rPr>
          <w:noProof/>
        </w:rPr>
      </w:pPr>
      <w:r>
        <w:rPr>
          <w:noProof/>
        </w:rPr>
        <w:t>BizTalk Server, 82</w:t>
      </w:r>
    </w:p>
    <w:p w:rsidR="00923FA8" w:rsidRDefault="00923FA8">
      <w:pPr>
        <w:pStyle w:val="Index1"/>
        <w:tabs>
          <w:tab w:val="right" w:pos="5030"/>
        </w:tabs>
        <w:rPr>
          <w:noProof/>
        </w:rPr>
      </w:pPr>
      <w:r>
        <w:rPr>
          <w:noProof/>
        </w:rPr>
        <w:t>BizTalk Server 2013 R2, 14</w:t>
      </w:r>
    </w:p>
    <w:p w:rsidR="00923FA8" w:rsidRDefault="00923FA8">
      <w:pPr>
        <w:pStyle w:val="Index1"/>
        <w:tabs>
          <w:tab w:val="right" w:pos="5030"/>
        </w:tabs>
        <w:rPr>
          <w:noProof/>
        </w:rPr>
      </w:pPr>
      <w:r>
        <w:rPr>
          <w:noProof/>
        </w:rPr>
        <w:t>BizTalk Server 2016 Branch Edition, 13</w:t>
      </w:r>
    </w:p>
    <w:p w:rsidR="00923FA8" w:rsidRDefault="00923FA8">
      <w:pPr>
        <w:pStyle w:val="Index1"/>
        <w:tabs>
          <w:tab w:val="right" w:pos="5030"/>
        </w:tabs>
        <w:rPr>
          <w:noProof/>
        </w:rPr>
      </w:pPr>
      <w:r>
        <w:rPr>
          <w:noProof/>
        </w:rPr>
        <w:t>BizTalk Server 2016 Branch IDC, 13</w:t>
      </w:r>
    </w:p>
    <w:p w:rsidR="00923FA8" w:rsidRDefault="00923FA8">
      <w:pPr>
        <w:pStyle w:val="Index1"/>
        <w:tabs>
          <w:tab w:val="right" w:pos="5030"/>
        </w:tabs>
        <w:rPr>
          <w:noProof/>
        </w:rPr>
      </w:pPr>
      <w:r>
        <w:rPr>
          <w:noProof/>
        </w:rPr>
        <w:t>BizTalk Server 2016 Enterprise Edition, 13</w:t>
      </w:r>
    </w:p>
    <w:p w:rsidR="00923FA8" w:rsidRDefault="00923FA8">
      <w:pPr>
        <w:pStyle w:val="Index1"/>
        <w:tabs>
          <w:tab w:val="right" w:pos="5030"/>
        </w:tabs>
        <w:rPr>
          <w:noProof/>
        </w:rPr>
      </w:pPr>
      <w:r>
        <w:rPr>
          <w:noProof/>
        </w:rPr>
        <w:t>BizTalk Server 2016 Standard Edition, 14</w:t>
      </w:r>
    </w:p>
    <w:p w:rsidR="00923FA8" w:rsidRDefault="00923FA8">
      <w:pPr>
        <w:pStyle w:val="Index1"/>
        <w:tabs>
          <w:tab w:val="right" w:pos="5030"/>
        </w:tabs>
        <w:rPr>
          <w:noProof/>
        </w:rPr>
      </w:pPr>
      <w:r>
        <w:rPr>
          <w:noProof/>
        </w:rPr>
        <w:t>BizTalk Server 2016 Standard Edition IDC, 14</w:t>
      </w:r>
    </w:p>
    <w:p w:rsidR="00923FA8" w:rsidRDefault="00923FA8">
      <w:pPr>
        <w:pStyle w:val="Index1"/>
        <w:tabs>
          <w:tab w:val="right" w:pos="5030"/>
        </w:tabs>
        <w:rPr>
          <w:noProof/>
        </w:rPr>
      </w:pPr>
      <w:r>
        <w:rPr>
          <w:noProof/>
        </w:rPr>
        <w:t>BizTalk Server Branch, 84</w:t>
      </w:r>
    </w:p>
    <w:p w:rsidR="00923FA8" w:rsidRDefault="00923FA8">
      <w:pPr>
        <w:pStyle w:val="Index1"/>
        <w:tabs>
          <w:tab w:val="right" w:pos="5030"/>
        </w:tabs>
        <w:rPr>
          <w:noProof/>
        </w:rPr>
      </w:pPr>
      <w:r>
        <w:rPr>
          <w:noProof/>
        </w:rPr>
        <w:t>BizTalk Server Enterprise, 84</w:t>
      </w:r>
    </w:p>
    <w:p w:rsidR="00923FA8" w:rsidRDefault="00923FA8">
      <w:pPr>
        <w:pStyle w:val="Index1"/>
        <w:tabs>
          <w:tab w:val="right" w:pos="5030"/>
        </w:tabs>
        <w:rPr>
          <w:noProof/>
        </w:rPr>
      </w:pPr>
      <w:r>
        <w:rPr>
          <w:noProof/>
        </w:rPr>
        <w:t>BizTalk Server Standard, 84</w:t>
      </w:r>
    </w:p>
    <w:p w:rsidR="00923FA8" w:rsidRDefault="00923FA8">
      <w:pPr>
        <w:pStyle w:val="Index1"/>
        <w:tabs>
          <w:tab w:val="right" w:pos="5030"/>
        </w:tabs>
        <w:rPr>
          <w:noProof/>
        </w:rPr>
      </w:pPr>
      <w:r>
        <w:rPr>
          <w:noProof/>
        </w:rPr>
        <w:t>Business Productivity Online Deskless Suite, 62</w:t>
      </w:r>
    </w:p>
    <w:p w:rsidR="00923FA8" w:rsidRDefault="00923FA8">
      <w:pPr>
        <w:pStyle w:val="Index1"/>
        <w:tabs>
          <w:tab w:val="right" w:pos="5030"/>
        </w:tabs>
        <w:rPr>
          <w:noProof/>
        </w:rPr>
      </w:pPr>
      <w:r>
        <w:rPr>
          <w:noProof/>
        </w:rPr>
        <w:t>CIS Suite Datacenter, 82</w:t>
      </w:r>
    </w:p>
    <w:p w:rsidR="00923FA8" w:rsidRDefault="00923FA8">
      <w:pPr>
        <w:pStyle w:val="Index1"/>
        <w:tabs>
          <w:tab w:val="right" w:pos="5030"/>
        </w:tabs>
        <w:rPr>
          <w:noProof/>
        </w:rPr>
      </w:pPr>
      <w:r>
        <w:rPr>
          <w:noProof/>
        </w:rPr>
        <w:t>CIS Suite Standard, 82</w:t>
      </w:r>
    </w:p>
    <w:p w:rsidR="00923FA8" w:rsidRDefault="00923FA8">
      <w:pPr>
        <w:pStyle w:val="Index1"/>
        <w:tabs>
          <w:tab w:val="right" w:pos="5030"/>
        </w:tabs>
        <w:rPr>
          <w:noProof/>
        </w:rPr>
      </w:pPr>
      <w:r>
        <w:rPr>
          <w:noProof/>
        </w:rPr>
        <w:t>Communicator for Mac 2011, 24</w:t>
      </w:r>
    </w:p>
    <w:p w:rsidR="00923FA8" w:rsidRDefault="00923FA8">
      <w:pPr>
        <w:pStyle w:val="Index1"/>
        <w:tabs>
          <w:tab w:val="right" w:pos="5030"/>
        </w:tabs>
        <w:rPr>
          <w:noProof/>
        </w:rPr>
      </w:pPr>
      <w:r>
        <w:rPr>
          <w:noProof/>
        </w:rPr>
        <w:t>Core CAL, 61, 78</w:t>
      </w:r>
    </w:p>
    <w:p w:rsidR="00923FA8" w:rsidRDefault="00923FA8">
      <w:pPr>
        <w:pStyle w:val="Index1"/>
        <w:tabs>
          <w:tab w:val="right" w:pos="5030"/>
        </w:tabs>
        <w:rPr>
          <w:noProof/>
        </w:rPr>
      </w:pPr>
      <w:r>
        <w:rPr>
          <w:noProof/>
        </w:rPr>
        <w:t>Core CAL Bridge lahendusele Office 365, 62</w:t>
      </w:r>
    </w:p>
    <w:p w:rsidR="00923FA8" w:rsidRDefault="00923FA8">
      <w:pPr>
        <w:pStyle w:val="Index1"/>
        <w:tabs>
          <w:tab w:val="right" w:pos="5030"/>
        </w:tabs>
        <w:rPr>
          <w:noProof/>
        </w:rPr>
      </w:pPr>
      <w:r>
        <w:rPr>
          <w:noProof/>
        </w:rPr>
        <w:t>Core CAL Suite Bridge Enterprise Mobility+ Security jaoks, 15</w:t>
      </w:r>
    </w:p>
    <w:p w:rsidR="00923FA8" w:rsidRDefault="00923FA8">
      <w:pPr>
        <w:pStyle w:val="Index1"/>
        <w:tabs>
          <w:tab w:val="right" w:pos="5030"/>
        </w:tabs>
        <w:rPr>
          <w:noProof/>
        </w:rPr>
      </w:pPr>
      <w:r>
        <w:rPr>
          <w:noProof/>
        </w:rPr>
        <w:t>Core CAL Suite Bridge lahendusele Office 365, 56</w:t>
      </w:r>
    </w:p>
    <w:p w:rsidR="00923FA8" w:rsidRDefault="00923FA8">
      <w:pPr>
        <w:pStyle w:val="Index1"/>
        <w:tabs>
          <w:tab w:val="right" w:pos="5030"/>
        </w:tabs>
        <w:rPr>
          <w:noProof/>
        </w:rPr>
      </w:pPr>
      <w:r>
        <w:rPr>
          <w:noProof/>
        </w:rPr>
        <w:t>Core CAL Suite Bridge lahendustele Office 365 ja Microsoft Intune, 56</w:t>
      </w:r>
    </w:p>
    <w:p w:rsidR="00923FA8" w:rsidRDefault="00923FA8">
      <w:pPr>
        <w:pStyle w:val="Index1"/>
        <w:tabs>
          <w:tab w:val="right" w:pos="5030"/>
        </w:tabs>
        <w:rPr>
          <w:noProof/>
        </w:rPr>
      </w:pPr>
      <w:r>
        <w:rPr>
          <w:noProof/>
        </w:rPr>
        <w:t>Core CAL Suite Bridge rakendusele Microsoft Intune, 15</w:t>
      </w:r>
    </w:p>
    <w:p w:rsidR="00923FA8" w:rsidRDefault="00923FA8">
      <w:pPr>
        <w:pStyle w:val="Index1"/>
        <w:tabs>
          <w:tab w:val="right" w:pos="5030"/>
        </w:tabs>
        <w:rPr>
          <w:noProof/>
        </w:rPr>
      </w:pPr>
      <w:r>
        <w:rPr>
          <w:noProof/>
        </w:rPr>
        <w:t>Core CAL Suite Bridge rakendusele Office 365, 15</w:t>
      </w:r>
    </w:p>
    <w:p w:rsidR="00923FA8" w:rsidRDefault="00923FA8">
      <w:pPr>
        <w:pStyle w:val="Index1"/>
        <w:tabs>
          <w:tab w:val="right" w:pos="5030"/>
        </w:tabs>
        <w:rPr>
          <w:noProof/>
        </w:rPr>
      </w:pPr>
      <w:r>
        <w:rPr>
          <w:noProof/>
        </w:rPr>
        <w:t>Core CAL Suite Bridge rakendustele Office 365 ja Microsoft Intune, 15</w:t>
      </w:r>
    </w:p>
    <w:p w:rsidR="00923FA8" w:rsidRDefault="00923FA8">
      <w:pPr>
        <w:pStyle w:val="Index1"/>
        <w:tabs>
          <w:tab w:val="right" w:pos="5030"/>
        </w:tabs>
        <w:rPr>
          <w:noProof/>
        </w:rPr>
      </w:pPr>
      <w:r>
        <w:rPr>
          <w:noProof/>
        </w:rPr>
        <w:t>Core CAL-ide, 33</w:t>
      </w:r>
    </w:p>
    <w:p w:rsidR="00923FA8" w:rsidRDefault="00923FA8">
      <w:pPr>
        <w:pStyle w:val="Index1"/>
        <w:tabs>
          <w:tab w:val="right" w:pos="5030"/>
        </w:tabs>
        <w:rPr>
          <w:noProof/>
        </w:rPr>
      </w:pPr>
      <w:r>
        <w:rPr>
          <w:noProof/>
        </w:rPr>
        <w:t>Core CAL-ide komplekt, 14</w:t>
      </w:r>
    </w:p>
    <w:p w:rsidR="00923FA8" w:rsidRDefault="00923FA8">
      <w:pPr>
        <w:pStyle w:val="Index1"/>
        <w:tabs>
          <w:tab w:val="right" w:pos="5030"/>
        </w:tabs>
        <w:rPr>
          <w:noProof/>
        </w:rPr>
      </w:pPr>
      <w:r>
        <w:rPr>
          <w:noProof/>
        </w:rPr>
        <w:t>Core Infrastructure Server Suite Datacenter, 16, 84</w:t>
      </w:r>
    </w:p>
    <w:p w:rsidR="00923FA8" w:rsidRDefault="00923FA8">
      <w:pPr>
        <w:pStyle w:val="Index1"/>
        <w:tabs>
          <w:tab w:val="right" w:pos="5030"/>
        </w:tabs>
        <w:rPr>
          <w:noProof/>
        </w:rPr>
      </w:pPr>
      <w:r>
        <w:rPr>
          <w:noProof/>
        </w:rPr>
        <w:t>Core Infrastructure Server Suite Standard, 16, 84</w:t>
      </w:r>
    </w:p>
    <w:p w:rsidR="00923FA8" w:rsidRDefault="00923FA8">
      <w:pPr>
        <w:pStyle w:val="Index1"/>
        <w:tabs>
          <w:tab w:val="right" w:pos="5030"/>
        </w:tabs>
        <w:rPr>
          <w:noProof/>
        </w:rPr>
      </w:pPr>
      <w:r>
        <w:rPr>
          <w:noProof/>
        </w:rPr>
        <w:t>Core’i CAL-ide, 56, 84</w:t>
      </w:r>
    </w:p>
    <w:p w:rsidR="00923FA8" w:rsidRDefault="00923FA8">
      <w:pPr>
        <w:pStyle w:val="Index1"/>
        <w:tabs>
          <w:tab w:val="right" w:pos="5030"/>
        </w:tabs>
        <w:rPr>
          <w:noProof/>
        </w:rPr>
      </w:pPr>
      <w:r>
        <w:rPr>
          <w:noProof/>
        </w:rPr>
        <w:t>Enterprise CAL, 61, 64, 78</w:t>
      </w:r>
    </w:p>
    <w:p w:rsidR="00923FA8" w:rsidRDefault="00923FA8">
      <w:pPr>
        <w:pStyle w:val="Index1"/>
        <w:tabs>
          <w:tab w:val="right" w:pos="5030"/>
        </w:tabs>
        <w:rPr>
          <w:noProof/>
        </w:rPr>
      </w:pPr>
      <w:r>
        <w:rPr>
          <w:noProof/>
        </w:rPr>
        <w:t>Enterprise CAL Bridge Enterprise Mobility + Security jaoks, 15</w:t>
      </w:r>
    </w:p>
    <w:p w:rsidR="00923FA8" w:rsidRDefault="00923FA8">
      <w:pPr>
        <w:pStyle w:val="Index1"/>
        <w:tabs>
          <w:tab w:val="right" w:pos="5030"/>
        </w:tabs>
        <w:rPr>
          <w:noProof/>
        </w:rPr>
      </w:pPr>
      <w:r>
        <w:rPr>
          <w:noProof/>
        </w:rPr>
        <w:t>Enterprise CAL Bridge lahenduse Enterprise Mobility + Security jaoks tarkvarakindlustuse põhjal, 15</w:t>
      </w:r>
    </w:p>
    <w:p w:rsidR="00923FA8" w:rsidRDefault="00923FA8">
      <w:pPr>
        <w:pStyle w:val="Index1"/>
        <w:tabs>
          <w:tab w:val="right" w:pos="5030"/>
        </w:tabs>
        <w:rPr>
          <w:noProof/>
        </w:rPr>
      </w:pPr>
      <w:r>
        <w:rPr>
          <w:noProof/>
        </w:rPr>
        <w:t>Enterprise CAL Bridge lahendusele Office 365, 62</w:t>
      </w:r>
    </w:p>
    <w:p w:rsidR="00923FA8" w:rsidRDefault="00923FA8">
      <w:pPr>
        <w:pStyle w:val="Index1"/>
        <w:tabs>
          <w:tab w:val="right" w:pos="5030"/>
        </w:tabs>
        <w:rPr>
          <w:noProof/>
        </w:rPr>
      </w:pPr>
      <w:r>
        <w:rPr>
          <w:noProof/>
        </w:rPr>
        <w:t>Enterprise CAL Suite Bridge lahendusele Office 365, 56</w:t>
      </w:r>
    </w:p>
    <w:p w:rsidR="00923FA8" w:rsidRDefault="00923FA8">
      <w:pPr>
        <w:pStyle w:val="Index1"/>
        <w:tabs>
          <w:tab w:val="right" w:pos="5030"/>
        </w:tabs>
        <w:rPr>
          <w:noProof/>
        </w:rPr>
      </w:pPr>
      <w:r>
        <w:rPr>
          <w:noProof/>
        </w:rPr>
        <w:t>Enterprise CAL Suite Bridge lahendustele Office 365 ja Microsoft Intune, 56</w:t>
      </w:r>
    </w:p>
    <w:p w:rsidR="00923FA8" w:rsidRDefault="00923FA8">
      <w:pPr>
        <w:pStyle w:val="Index1"/>
        <w:tabs>
          <w:tab w:val="right" w:pos="5030"/>
        </w:tabs>
        <w:rPr>
          <w:noProof/>
        </w:rPr>
      </w:pPr>
      <w:r>
        <w:rPr>
          <w:noProof/>
        </w:rPr>
        <w:t>Enterprise CAL Suite Bridge rakendusele Microsoft Intune, 15</w:t>
      </w:r>
    </w:p>
    <w:p w:rsidR="00923FA8" w:rsidRDefault="00923FA8">
      <w:pPr>
        <w:pStyle w:val="Index1"/>
        <w:tabs>
          <w:tab w:val="right" w:pos="5030"/>
        </w:tabs>
        <w:rPr>
          <w:noProof/>
        </w:rPr>
      </w:pPr>
      <w:r>
        <w:rPr>
          <w:noProof/>
        </w:rPr>
        <w:t>Enterprise CAL Suite Bridge rakendusele Office 365, 15</w:t>
      </w:r>
    </w:p>
    <w:p w:rsidR="00923FA8" w:rsidRDefault="00923FA8">
      <w:pPr>
        <w:pStyle w:val="Index1"/>
        <w:tabs>
          <w:tab w:val="right" w:pos="5030"/>
        </w:tabs>
        <w:rPr>
          <w:noProof/>
        </w:rPr>
      </w:pPr>
      <w:r>
        <w:rPr>
          <w:noProof/>
        </w:rPr>
        <w:t>Enterprise CAL Suite Bridge rakendusele Office 365 tarkvarakindlustuse põhjal, 15</w:t>
      </w:r>
    </w:p>
    <w:p w:rsidR="00923FA8" w:rsidRDefault="00923FA8">
      <w:pPr>
        <w:pStyle w:val="Index1"/>
        <w:tabs>
          <w:tab w:val="right" w:pos="5030"/>
        </w:tabs>
        <w:rPr>
          <w:noProof/>
        </w:rPr>
      </w:pPr>
      <w:r>
        <w:rPr>
          <w:noProof/>
        </w:rPr>
        <w:t>Enterprise CAL Suite Bridge rakendustele Office 365 ja Microsoft Intune, 15</w:t>
      </w:r>
    </w:p>
    <w:p w:rsidR="00923FA8" w:rsidRDefault="00923FA8">
      <w:pPr>
        <w:pStyle w:val="Index1"/>
        <w:tabs>
          <w:tab w:val="right" w:pos="5030"/>
        </w:tabs>
        <w:rPr>
          <w:noProof/>
        </w:rPr>
      </w:pPr>
      <w:r>
        <w:rPr>
          <w:noProof/>
        </w:rPr>
        <w:t>Enterprise CAL-ide, 33</w:t>
      </w:r>
    </w:p>
    <w:p w:rsidR="00923FA8" w:rsidRDefault="00923FA8">
      <w:pPr>
        <w:pStyle w:val="Index1"/>
        <w:tabs>
          <w:tab w:val="right" w:pos="5030"/>
        </w:tabs>
        <w:rPr>
          <w:noProof/>
        </w:rPr>
      </w:pPr>
      <w:r>
        <w:rPr>
          <w:noProof/>
        </w:rPr>
        <w:t>Enterprise CAL-ide komplekt, 15</w:t>
      </w:r>
    </w:p>
    <w:p w:rsidR="00923FA8" w:rsidRDefault="00923FA8">
      <w:pPr>
        <w:pStyle w:val="Index1"/>
        <w:tabs>
          <w:tab w:val="right" w:pos="5030"/>
        </w:tabs>
        <w:rPr>
          <w:noProof/>
        </w:rPr>
      </w:pPr>
      <w:r>
        <w:rPr>
          <w:noProof/>
        </w:rPr>
        <w:t>Enterprise Mobility + Security, 55, 62</w:t>
      </w:r>
    </w:p>
    <w:p w:rsidR="00923FA8" w:rsidRDefault="00923FA8">
      <w:pPr>
        <w:pStyle w:val="Index1"/>
        <w:tabs>
          <w:tab w:val="right" w:pos="5030"/>
        </w:tabs>
        <w:rPr>
          <w:noProof/>
        </w:rPr>
      </w:pPr>
      <w:r>
        <w:rPr>
          <w:noProof/>
        </w:rPr>
        <w:t>Enterprise Mobility + Security E3, 15, 16, 55</w:t>
      </w:r>
    </w:p>
    <w:p w:rsidR="00923FA8" w:rsidRDefault="00923FA8">
      <w:pPr>
        <w:pStyle w:val="Index1"/>
        <w:tabs>
          <w:tab w:val="right" w:pos="5030"/>
        </w:tabs>
        <w:rPr>
          <w:noProof/>
        </w:rPr>
      </w:pPr>
      <w:r>
        <w:rPr>
          <w:noProof/>
        </w:rPr>
        <w:t>Enterprise Mobility + Security E3 lisalitsents, 55</w:t>
      </w:r>
    </w:p>
    <w:p w:rsidR="00923FA8" w:rsidRDefault="00923FA8">
      <w:pPr>
        <w:pStyle w:val="Index1"/>
        <w:tabs>
          <w:tab w:val="right" w:pos="5030"/>
        </w:tabs>
        <w:rPr>
          <w:noProof/>
        </w:rPr>
      </w:pPr>
      <w:r>
        <w:rPr>
          <w:noProof/>
        </w:rPr>
        <w:t>Enterprise Mobility + Security E3 tarkvarakindlustuse põhjal, 55</w:t>
      </w:r>
    </w:p>
    <w:p w:rsidR="00923FA8" w:rsidRDefault="00923FA8">
      <w:pPr>
        <w:pStyle w:val="Index1"/>
        <w:tabs>
          <w:tab w:val="right" w:pos="5030"/>
        </w:tabs>
        <w:rPr>
          <w:noProof/>
        </w:rPr>
      </w:pPr>
      <w:r>
        <w:rPr>
          <w:noProof/>
        </w:rPr>
        <w:t>Enterprise Mobility + Security E5, 15, 16, 55</w:t>
      </w:r>
    </w:p>
    <w:p w:rsidR="00923FA8" w:rsidRDefault="00923FA8">
      <w:pPr>
        <w:pStyle w:val="Index1"/>
        <w:tabs>
          <w:tab w:val="right" w:pos="5030"/>
        </w:tabs>
        <w:rPr>
          <w:noProof/>
        </w:rPr>
      </w:pPr>
      <w:r>
        <w:rPr>
          <w:noProof/>
        </w:rPr>
        <w:t>Enterprise Mobility + Security E5 lisalitsents, 55</w:t>
      </w:r>
    </w:p>
    <w:p w:rsidR="00923FA8" w:rsidRDefault="00923FA8">
      <w:pPr>
        <w:pStyle w:val="Index1"/>
        <w:tabs>
          <w:tab w:val="right" w:pos="5030"/>
        </w:tabs>
        <w:rPr>
          <w:noProof/>
        </w:rPr>
      </w:pPr>
      <w:r>
        <w:rPr>
          <w:noProof/>
        </w:rPr>
        <w:t>Enterprise Mobility + Security E5 tarkvarakindlustuse põhjal, 55</w:t>
      </w:r>
    </w:p>
    <w:p w:rsidR="00923FA8" w:rsidRDefault="00923FA8">
      <w:pPr>
        <w:pStyle w:val="Index1"/>
        <w:tabs>
          <w:tab w:val="right" w:pos="5030"/>
        </w:tabs>
        <w:rPr>
          <w:noProof/>
        </w:rPr>
      </w:pPr>
      <w:r>
        <w:rPr>
          <w:noProof/>
        </w:rPr>
        <w:t>Enterprise Mobility + Security tarkvarakindlustuse põhjal, 55</w:t>
      </w:r>
    </w:p>
    <w:p w:rsidR="00923FA8" w:rsidRDefault="00923FA8">
      <w:pPr>
        <w:pStyle w:val="Index1"/>
        <w:tabs>
          <w:tab w:val="right" w:pos="5030"/>
        </w:tabs>
        <w:rPr>
          <w:noProof/>
        </w:rPr>
      </w:pPr>
      <w:r>
        <w:rPr>
          <w:noProof/>
        </w:rPr>
        <w:t>Enterprise’i CAL-ide, 56, 84</w:t>
      </w:r>
    </w:p>
    <w:p w:rsidR="00923FA8" w:rsidRDefault="00923FA8">
      <w:pPr>
        <w:pStyle w:val="Index1"/>
        <w:tabs>
          <w:tab w:val="right" w:pos="5030"/>
        </w:tabs>
        <w:rPr>
          <w:noProof/>
        </w:rPr>
      </w:pPr>
      <w:r>
        <w:rPr>
          <w:noProof/>
        </w:rPr>
        <w:t>Excel 2016, 22</w:t>
      </w:r>
    </w:p>
    <w:p w:rsidR="00923FA8" w:rsidRDefault="00923FA8">
      <w:pPr>
        <w:pStyle w:val="Index1"/>
        <w:tabs>
          <w:tab w:val="right" w:pos="5030"/>
        </w:tabs>
        <w:rPr>
          <w:noProof/>
        </w:rPr>
      </w:pPr>
      <w:r>
        <w:rPr>
          <w:noProof/>
        </w:rPr>
        <w:t>Excel 2016 Macile, 24</w:t>
      </w:r>
    </w:p>
    <w:p w:rsidR="00923FA8" w:rsidRDefault="00923FA8">
      <w:pPr>
        <w:pStyle w:val="Index1"/>
        <w:tabs>
          <w:tab w:val="right" w:pos="5030"/>
        </w:tabs>
        <w:rPr>
          <w:noProof/>
        </w:rPr>
      </w:pPr>
      <w:r>
        <w:rPr>
          <w:noProof/>
        </w:rPr>
        <w:t>Exchange Hosted Archive, 64</w:t>
      </w:r>
    </w:p>
    <w:p w:rsidR="00923FA8" w:rsidRDefault="00923FA8">
      <w:pPr>
        <w:pStyle w:val="Index1"/>
        <w:tabs>
          <w:tab w:val="right" w:pos="5030"/>
        </w:tabs>
        <w:rPr>
          <w:noProof/>
        </w:rPr>
      </w:pPr>
      <w:r>
        <w:rPr>
          <w:noProof/>
        </w:rPr>
        <w:t>Exchange Online Archiving for Exchange Server, 15</w:t>
      </w:r>
    </w:p>
    <w:p w:rsidR="00923FA8" w:rsidRDefault="00923FA8">
      <w:pPr>
        <w:pStyle w:val="Index1"/>
        <w:tabs>
          <w:tab w:val="right" w:pos="5030"/>
        </w:tabs>
        <w:rPr>
          <w:noProof/>
        </w:rPr>
      </w:pPr>
      <w:r>
        <w:rPr>
          <w:noProof/>
        </w:rPr>
        <w:t>Exchange Online Protection, 15</w:t>
      </w:r>
    </w:p>
    <w:p w:rsidR="00923FA8" w:rsidRDefault="00923FA8">
      <w:pPr>
        <w:pStyle w:val="Index1"/>
        <w:tabs>
          <w:tab w:val="right" w:pos="5030"/>
        </w:tabs>
        <w:rPr>
          <w:noProof/>
        </w:rPr>
      </w:pPr>
      <w:r>
        <w:rPr>
          <w:noProof/>
        </w:rPr>
        <w:t>Exchange Online’i arhiveerimisteenus Exchange Online’ile, 64</w:t>
      </w:r>
    </w:p>
    <w:p w:rsidR="00923FA8" w:rsidRDefault="00923FA8">
      <w:pPr>
        <w:pStyle w:val="Index1"/>
        <w:tabs>
          <w:tab w:val="right" w:pos="5030"/>
        </w:tabs>
        <w:rPr>
          <w:noProof/>
        </w:rPr>
      </w:pPr>
      <w:r>
        <w:rPr>
          <w:noProof/>
        </w:rPr>
        <w:t>Exchange Online’i arhiveerimisteenus Exchange Serverile, 64</w:t>
      </w:r>
    </w:p>
    <w:p w:rsidR="00923FA8" w:rsidRDefault="00923FA8">
      <w:pPr>
        <w:pStyle w:val="Index1"/>
        <w:tabs>
          <w:tab w:val="right" w:pos="5030"/>
        </w:tabs>
        <w:rPr>
          <w:noProof/>
        </w:rPr>
      </w:pPr>
      <w:r>
        <w:rPr>
          <w:noProof/>
        </w:rPr>
        <w:t>Exchange Online’i kaitseteenus, 64</w:t>
      </w:r>
    </w:p>
    <w:p w:rsidR="00923FA8" w:rsidRDefault="00923FA8">
      <w:pPr>
        <w:pStyle w:val="Index1"/>
        <w:tabs>
          <w:tab w:val="right" w:pos="5030"/>
        </w:tabs>
        <w:rPr>
          <w:noProof/>
        </w:rPr>
      </w:pPr>
      <w:r>
        <w:rPr>
          <w:noProof/>
        </w:rPr>
        <w:t>Exchange Online’i kiosk, 64</w:t>
      </w:r>
    </w:p>
    <w:p w:rsidR="00923FA8" w:rsidRDefault="00923FA8">
      <w:pPr>
        <w:pStyle w:val="Index1"/>
        <w:tabs>
          <w:tab w:val="right" w:pos="5030"/>
        </w:tabs>
        <w:rPr>
          <w:noProof/>
        </w:rPr>
      </w:pPr>
      <w:r>
        <w:rPr>
          <w:noProof/>
        </w:rPr>
        <w:t>Exchange Online’i leping 1, 64</w:t>
      </w:r>
    </w:p>
    <w:p w:rsidR="00923FA8" w:rsidRDefault="00923FA8">
      <w:pPr>
        <w:pStyle w:val="Index1"/>
        <w:tabs>
          <w:tab w:val="right" w:pos="5030"/>
        </w:tabs>
        <w:rPr>
          <w:noProof/>
        </w:rPr>
      </w:pPr>
      <w:r>
        <w:rPr>
          <w:noProof/>
        </w:rPr>
        <w:t>Exchange Online’i leping 1A vilistlastele, 64</w:t>
      </w:r>
    </w:p>
    <w:p w:rsidR="00923FA8" w:rsidRDefault="00923FA8">
      <w:pPr>
        <w:pStyle w:val="Index1"/>
        <w:tabs>
          <w:tab w:val="right" w:pos="5030"/>
        </w:tabs>
        <w:rPr>
          <w:noProof/>
        </w:rPr>
      </w:pPr>
      <w:r>
        <w:rPr>
          <w:noProof/>
        </w:rPr>
        <w:t>Exchange Online’i leping 2, 64</w:t>
      </w:r>
    </w:p>
    <w:p w:rsidR="00923FA8" w:rsidRDefault="00923FA8">
      <w:pPr>
        <w:pStyle w:val="Index1"/>
        <w:tabs>
          <w:tab w:val="right" w:pos="5030"/>
        </w:tabs>
        <w:rPr>
          <w:noProof/>
        </w:rPr>
      </w:pPr>
      <w:r>
        <w:rPr>
          <w:noProof/>
        </w:rPr>
        <w:t>Exchange Online’i lepingu 1, 25</w:t>
      </w:r>
    </w:p>
    <w:p w:rsidR="00923FA8" w:rsidRDefault="00923FA8">
      <w:pPr>
        <w:pStyle w:val="Index1"/>
        <w:tabs>
          <w:tab w:val="right" w:pos="5030"/>
        </w:tabs>
        <w:rPr>
          <w:noProof/>
        </w:rPr>
      </w:pPr>
      <w:r>
        <w:rPr>
          <w:noProof/>
        </w:rPr>
        <w:t>Exchange Online’i lepingu 1 lisalitsents, 61, 64</w:t>
      </w:r>
    </w:p>
    <w:p w:rsidR="00923FA8" w:rsidRDefault="00923FA8">
      <w:pPr>
        <w:pStyle w:val="Index1"/>
        <w:tabs>
          <w:tab w:val="right" w:pos="5030"/>
        </w:tabs>
        <w:rPr>
          <w:noProof/>
        </w:rPr>
      </w:pPr>
      <w:r>
        <w:rPr>
          <w:noProof/>
        </w:rPr>
        <w:t>Exchange Online’i lepingu 2, 25</w:t>
      </w:r>
    </w:p>
    <w:p w:rsidR="00923FA8" w:rsidRDefault="00923FA8">
      <w:pPr>
        <w:pStyle w:val="Index1"/>
        <w:tabs>
          <w:tab w:val="right" w:pos="5030"/>
        </w:tabs>
        <w:rPr>
          <w:noProof/>
        </w:rPr>
      </w:pPr>
      <w:r>
        <w:rPr>
          <w:noProof/>
        </w:rPr>
        <w:t>Exchange Server, 54</w:t>
      </w:r>
    </w:p>
    <w:p w:rsidR="00923FA8" w:rsidRDefault="00923FA8">
      <w:pPr>
        <w:pStyle w:val="Index1"/>
        <w:tabs>
          <w:tab w:val="right" w:pos="5030"/>
        </w:tabs>
        <w:rPr>
          <w:noProof/>
        </w:rPr>
      </w:pPr>
      <w:r>
        <w:rPr>
          <w:noProof/>
        </w:rPr>
        <w:t>Exchange Server 2013, 25</w:t>
      </w:r>
    </w:p>
    <w:p w:rsidR="00923FA8" w:rsidRDefault="00923FA8">
      <w:pPr>
        <w:pStyle w:val="Index1"/>
        <w:tabs>
          <w:tab w:val="right" w:pos="5030"/>
        </w:tabs>
        <w:rPr>
          <w:noProof/>
        </w:rPr>
      </w:pPr>
      <w:r>
        <w:rPr>
          <w:noProof/>
        </w:rPr>
        <w:t>Exchange Server Enterprise, 84</w:t>
      </w:r>
    </w:p>
    <w:p w:rsidR="00923FA8" w:rsidRDefault="00923FA8">
      <w:pPr>
        <w:pStyle w:val="Index1"/>
        <w:tabs>
          <w:tab w:val="right" w:pos="5030"/>
        </w:tabs>
        <w:rPr>
          <w:noProof/>
        </w:rPr>
      </w:pPr>
      <w:r>
        <w:rPr>
          <w:noProof/>
        </w:rPr>
        <w:t>Exchange Server Enterprise 2016, 25</w:t>
      </w:r>
    </w:p>
    <w:p w:rsidR="00923FA8" w:rsidRDefault="00923FA8">
      <w:pPr>
        <w:pStyle w:val="Index1"/>
        <w:tabs>
          <w:tab w:val="right" w:pos="5030"/>
        </w:tabs>
        <w:rPr>
          <w:noProof/>
        </w:rPr>
      </w:pPr>
      <w:r>
        <w:rPr>
          <w:noProof/>
        </w:rPr>
        <w:t>Exchange Server Enterprise 2016 CAL, 25</w:t>
      </w:r>
    </w:p>
    <w:p w:rsidR="00923FA8" w:rsidRDefault="00923FA8">
      <w:pPr>
        <w:pStyle w:val="Index1"/>
        <w:tabs>
          <w:tab w:val="right" w:pos="5030"/>
        </w:tabs>
        <w:rPr>
          <w:noProof/>
        </w:rPr>
      </w:pPr>
      <w:r>
        <w:rPr>
          <w:noProof/>
        </w:rPr>
        <w:t>Exchange Server Standard, 84</w:t>
      </w:r>
    </w:p>
    <w:p w:rsidR="00923FA8" w:rsidRDefault="00923FA8">
      <w:pPr>
        <w:pStyle w:val="Index1"/>
        <w:tabs>
          <w:tab w:val="right" w:pos="5030"/>
        </w:tabs>
        <w:rPr>
          <w:noProof/>
        </w:rPr>
      </w:pPr>
      <w:r>
        <w:rPr>
          <w:noProof/>
        </w:rPr>
        <w:t>Exchange Server Standard 2016, 25</w:t>
      </w:r>
    </w:p>
    <w:p w:rsidR="00923FA8" w:rsidRDefault="00923FA8">
      <w:pPr>
        <w:pStyle w:val="Index1"/>
        <w:tabs>
          <w:tab w:val="right" w:pos="5030"/>
        </w:tabs>
        <w:rPr>
          <w:noProof/>
        </w:rPr>
      </w:pPr>
      <w:r>
        <w:rPr>
          <w:noProof/>
        </w:rPr>
        <w:t>Exchange Server Standard 2016 CAL, 25</w:t>
      </w:r>
    </w:p>
    <w:p w:rsidR="00923FA8" w:rsidRDefault="00923FA8">
      <w:pPr>
        <w:pStyle w:val="Index1"/>
        <w:tabs>
          <w:tab w:val="right" w:pos="5030"/>
        </w:tabs>
        <w:rPr>
          <w:noProof/>
        </w:rPr>
      </w:pPr>
      <w:r>
        <w:rPr>
          <w:noProof/>
        </w:rPr>
        <w:t>Forefront Identity Manager 2010 – Windows Live Edition, 18</w:t>
      </w:r>
    </w:p>
    <w:p w:rsidR="00923FA8" w:rsidRDefault="00923FA8">
      <w:pPr>
        <w:pStyle w:val="Index1"/>
        <w:tabs>
          <w:tab w:val="right" w:pos="5030"/>
        </w:tabs>
        <w:rPr>
          <w:noProof/>
        </w:rPr>
      </w:pPr>
      <w:r>
        <w:rPr>
          <w:noProof/>
        </w:rPr>
        <w:t>Forefront Identity Manager 2010 R2, 22</w:t>
      </w:r>
    </w:p>
    <w:p w:rsidR="00923FA8" w:rsidRDefault="00923FA8">
      <w:pPr>
        <w:pStyle w:val="Index1"/>
        <w:tabs>
          <w:tab w:val="right" w:pos="5030"/>
        </w:tabs>
        <w:rPr>
          <w:noProof/>
        </w:rPr>
      </w:pPr>
      <w:r>
        <w:rPr>
          <w:noProof/>
        </w:rPr>
        <w:t>Forefront Identity Manager 2010 R2 – Windows Live Edition, 18</w:t>
      </w:r>
    </w:p>
    <w:p w:rsidR="00923FA8" w:rsidRDefault="00923FA8">
      <w:pPr>
        <w:pStyle w:val="Index1"/>
        <w:tabs>
          <w:tab w:val="right" w:pos="5030"/>
        </w:tabs>
        <w:rPr>
          <w:noProof/>
        </w:rPr>
      </w:pPr>
      <w:r>
        <w:rPr>
          <w:noProof/>
        </w:rPr>
        <w:t>Forefront TMG Enterprise, 84</w:t>
      </w:r>
    </w:p>
    <w:p w:rsidR="00923FA8" w:rsidRDefault="00923FA8">
      <w:pPr>
        <w:pStyle w:val="Index1"/>
        <w:tabs>
          <w:tab w:val="right" w:pos="5030"/>
        </w:tabs>
        <w:rPr>
          <w:noProof/>
        </w:rPr>
      </w:pPr>
      <w:r>
        <w:rPr>
          <w:noProof/>
        </w:rPr>
        <w:t>Forefront TMG Standard, 84</w:t>
      </w:r>
    </w:p>
    <w:p w:rsidR="00923FA8" w:rsidRDefault="00923FA8">
      <w:pPr>
        <w:pStyle w:val="Index1"/>
        <w:tabs>
          <w:tab w:val="right" w:pos="5030"/>
        </w:tabs>
        <w:rPr>
          <w:noProof/>
        </w:rPr>
      </w:pPr>
      <w:r>
        <w:rPr>
          <w:noProof/>
        </w:rPr>
        <w:t>Forefront United Access Gateway 2010, 16</w:t>
      </w:r>
    </w:p>
    <w:p w:rsidR="00923FA8" w:rsidRDefault="00923FA8">
      <w:pPr>
        <w:pStyle w:val="Index1"/>
        <w:tabs>
          <w:tab w:val="right" w:pos="5030"/>
        </w:tabs>
        <w:rPr>
          <w:noProof/>
        </w:rPr>
      </w:pPr>
      <w:r>
        <w:rPr>
          <w:noProof/>
        </w:rPr>
        <w:lastRenderedPageBreak/>
        <w:t>HPC Pack, 49</w:t>
      </w:r>
    </w:p>
    <w:p w:rsidR="00923FA8" w:rsidRDefault="00923FA8">
      <w:pPr>
        <w:pStyle w:val="Index1"/>
        <w:tabs>
          <w:tab w:val="right" w:pos="5030"/>
        </w:tabs>
        <w:rPr>
          <w:noProof/>
        </w:rPr>
      </w:pPr>
      <w:r>
        <w:rPr>
          <w:noProof/>
        </w:rPr>
        <w:t>Imporditeenus lahendusele Office 365, 64</w:t>
      </w:r>
    </w:p>
    <w:p w:rsidR="00923FA8" w:rsidRDefault="00923FA8">
      <w:pPr>
        <w:pStyle w:val="Index1"/>
        <w:tabs>
          <w:tab w:val="right" w:pos="5030"/>
        </w:tabs>
        <w:rPr>
          <w:noProof/>
        </w:rPr>
      </w:pPr>
      <w:r>
        <w:rPr>
          <w:noProof/>
        </w:rPr>
        <w:t>IoT Suite’i ennetava hoolduse plaan 1, 52</w:t>
      </w:r>
    </w:p>
    <w:p w:rsidR="00923FA8" w:rsidRDefault="00923FA8">
      <w:pPr>
        <w:pStyle w:val="Index1"/>
        <w:tabs>
          <w:tab w:val="right" w:pos="5030"/>
        </w:tabs>
        <w:rPr>
          <w:noProof/>
        </w:rPr>
      </w:pPr>
      <w:r>
        <w:rPr>
          <w:noProof/>
        </w:rPr>
        <w:t>IoT Suite’i ennetava hoolduse plaan 2, 52</w:t>
      </w:r>
    </w:p>
    <w:p w:rsidR="00923FA8" w:rsidRDefault="00923FA8">
      <w:pPr>
        <w:pStyle w:val="Index1"/>
        <w:tabs>
          <w:tab w:val="right" w:pos="5030"/>
        </w:tabs>
        <w:rPr>
          <w:noProof/>
        </w:rPr>
      </w:pPr>
      <w:r>
        <w:rPr>
          <w:noProof/>
        </w:rPr>
        <w:t>IoT Suite’i kaugjälgimise plaan 1, 52</w:t>
      </w:r>
    </w:p>
    <w:p w:rsidR="00923FA8" w:rsidRDefault="00923FA8">
      <w:pPr>
        <w:pStyle w:val="Index1"/>
        <w:tabs>
          <w:tab w:val="right" w:pos="5030"/>
        </w:tabs>
        <w:rPr>
          <w:noProof/>
        </w:rPr>
      </w:pPr>
      <w:r>
        <w:rPr>
          <w:noProof/>
        </w:rPr>
        <w:t>IoT Suite’i kaugjälgimise plaan 2, 52</w:t>
      </w:r>
    </w:p>
    <w:p w:rsidR="00923FA8" w:rsidRDefault="00923FA8">
      <w:pPr>
        <w:pStyle w:val="Index1"/>
        <w:tabs>
          <w:tab w:val="right" w:pos="5030"/>
        </w:tabs>
        <w:rPr>
          <w:noProof/>
        </w:rPr>
      </w:pPr>
      <w:r>
        <w:rPr>
          <w:noProof/>
        </w:rPr>
        <w:t>Kodus töötamine Mac 2016 jaoks, 24</w:t>
      </w:r>
    </w:p>
    <w:p w:rsidR="00923FA8" w:rsidRDefault="00923FA8">
      <w:pPr>
        <w:pStyle w:val="Index1"/>
        <w:tabs>
          <w:tab w:val="right" w:pos="5030"/>
        </w:tabs>
        <w:rPr>
          <w:noProof/>
        </w:rPr>
      </w:pPr>
      <w:r>
        <w:rPr>
          <w:noProof/>
        </w:rPr>
        <w:t>Kodus töötamine Office Professional Plus 2016 puhul, 23</w:t>
      </w:r>
    </w:p>
    <w:p w:rsidR="00923FA8" w:rsidRDefault="00923FA8">
      <w:pPr>
        <w:pStyle w:val="Index1"/>
        <w:tabs>
          <w:tab w:val="right" w:pos="5030"/>
        </w:tabs>
        <w:rPr>
          <w:noProof/>
        </w:rPr>
      </w:pPr>
      <w:r>
        <w:rPr>
          <w:noProof/>
        </w:rPr>
        <w:t>Kodus töötamine Office Standard 2016 puhul, 23</w:t>
      </w:r>
    </w:p>
    <w:p w:rsidR="00923FA8" w:rsidRDefault="00923FA8">
      <w:pPr>
        <w:pStyle w:val="Index1"/>
        <w:tabs>
          <w:tab w:val="right" w:pos="5030"/>
        </w:tabs>
        <w:rPr>
          <w:noProof/>
        </w:rPr>
      </w:pPr>
      <w:r>
        <w:rPr>
          <w:noProof/>
        </w:rPr>
        <w:t>Live Meeting Professional, 28</w:t>
      </w:r>
    </w:p>
    <w:p w:rsidR="00923FA8" w:rsidRDefault="00923FA8">
      <w:pPr>
        <w:pStyle w:val="Index1"/>
        <w:tabs>
          <w:tab w:val="right" w:pos="5030"/>
        </w:tabs>
        <w:rPr>
          <w:noProof/>
        </w:rPr>
      </w:pPr>
      <w:r>
        <w:rPr>
          <w:noProof/>
        </w:rPr>
        <w:t>Live Meeting Standard, 28</w:t>
      </w:r>
    </w:p>
    <w:p w:rsidR="00923FA8" w:rsidRDefault="00923FA8">
      <w:pPr>
        <w:pStyle w:val="Index1"/>
        <w:tabs>
          <w:tab w:val="right" w:pos="5030"/>
        </w:tabs>
        <w:rPr>
          <w:noProof/>
        </w:rPr>
      </w:pPr>
      <w:r>
        <w:rPr>
          <w:noProof/>
        </w:rPr>
        <w:t>Lync 2013, 23</w:t>
      </w:r>
    </w:p>
    <w:p w:rsidR="00923FA8" w:rsidRDefault="00923FA8">
      <w:pPr>
        <w:pStyle w:val="Index1"/>
        <w:tabs>
          <w:tab w:val="right" w:pos="5030"/>
        </w:tabs>
        <w:rPr>
          <w:noProof/>
        </w:rPr>
      </w:pPr>
      <w:r>
        <w:rPr>
          <w:noProof/>
        </w:rPr>
        <w:t>Lync for Mac 2011, 24, 66</w:t>
      </w:r>
    </w:p>
    <w:p w:rsidR="00923FA8" w:rsidRDefault="00923FA8">
      <w:pPr>
        <w:pStyle w:val="Index1"/>
        <w:tabs>
          <w:tab w:val="right" w:pos="5030"/>
        </w:tabs>
        <w:rPr>
          <w:noProof/>
        </w:rPr>
      </w:pPr>
      <w:r>
        <w:rPr>
          <w:noProof/>
        </w:rPr>
        <w:t>Lync Server 2010, 28</w:t>
      </w:r>
    </w:p>
    <w:p w:rsidR="00923FA8" w:rsidRDefault="00923FA8">
      <w:pPr>
        <w:pStyle w:val="Index1"/>
        <w:tabs>
          <w:tab w:val="right" w:pos="5030"/>
        </w:tabs>
        <w:rPr>
          <w:noProof/>
        </w:rPr>
      </w:pPr>
      <w:r>
        <w:rPr>
          <w:noProof/>
        </w:rPr>
        <w:t>Lync Server 2013, 28</w:t>
      </w:r>
    </w:p>
    <w:p w:rsidR="00923FA8" w:rsidRDefault="00923FA8">
      <w:pPr>
        <w:pStyle w:val="Index1"/>
        <w:tabs>
          <w:tab w:val="right" w:pos="5030"/>
        </w:tabs>
        <w:rPr>
          <w:noProof/>
        </w:rPr>
      </w:pPr>
      <w:r>
        <w:rPr>
          <w:noProof/>
        </w:rPr>
        <w:t>Microsoft Azure StorSimple’i lepingu 8100 pikendamine, 52</w:t>
      </w:r>
    </w:p>
    <w:p w:rsidR="00923FA8" w:rsidRDefault="00923FA8">
      <w:pPr>
        <w:pStyle w:val="Index1"/>
        <w:tabs>
          <w:tab w:val="right" w:pos="5030"/>
        </w:tabs>
        <w:rPr>
          <w:noProof/>
        </w:rPr>
      </w:pPr>
      <w:r>
        <w:rPr>
          <w:noProof/>
        </w:rPr>
        <w:t>Microsoft Azure StorSimple’i lepingu 8600 pikendamine (seade puudub), 52</w:t>
      </w:r>
    </w:p>
    <w:p w:rsidR="00923FA8" w:rsidRDefault="00923FA8">
      <w:pPr>
        <w:pStyle w:val="Index1"/>
        <w:tabs>
          <w:tab w:val="right" w:pos="5030"/>
        </w:tabs>
        <w:rPr>
          <w:noProof/>
        </w:rPr>
      </w:pPr>
      <w:r>
        <w:rPr>
          <w:noProof/>
        </w:rPr>
        <w:t>Microsoft Azure StorSimple’i seadmega leping (8100 seade), 52</w:t>
      </w:r>
    </w:p>
    <w:p w:rsidR="00923FA8" w:rsidRDefault="00923FA8">
      <w:pPr>
        <w:pStyle w:val="Index1"/>
        <w:tabs>
          <w:tab w:val="right" w:pos="5030"/>
        </w:tabs>
        <w:rPr>
          <w:noProof/>
        </w:rPr>
      </w:pPr>
      <w:r>
        <w:rPr>
          <w:noProof/>
        </w:rPr>
        <w:t>Microsoft Azure StorSimple’i seadmega leping (8600 seade), 52</w:t>
      </w:r>
    </w:p>
    <w:p w:rsidR="00923FA8" w:rsidRDefault="00923FA8">
      <w:pPr>
        <w:pStyle w:val="Index1"/>
        <w:tabs>
          <w:tab w:val="right" w:pos="5030"/>
        </w:tabs>
        <w:rPr>
          <w:noProof/>
        </w:rPr>
      </w:pPr>
      <w:r>
        <w:rPr>
          <w:noProof/>
        </w:rPr>
        <w:t>Microsoft Azure StorSimple’i standardtugi, 52</w:t>
      </w:r>
    </w:p>
    <w:p w:rsidR="00923FA8" w:rsidRDefault="00923FA8">
      <w:pPr>
        <w:pStyle w:val="Index1"/>
        <w:tabs>
          <w:tab w:val="right" w:pos="5030"/>
        </w:tabs>
        <w:rPr>
          <w:noProof/>
        </w:rPr>
      </w:pPr>
      <w:r>
        <w:rPr>
          <w:noProof/>
        </w:rPr>
        <w:t>Microsoft Azure StorSimple’i standardtugi tipptasemel toeks, 52</w:t>
      </w:r>
    </w:p>
    <w:p w:rsidR="00923FA8" w:rsidRDefault="00923FA8">
      <w:pPr>
        <w:pStyle w:val="Index1"/>
        <w:tabs>
          <w:tab w:val="right" w:pos="5030"/>
        </w:tabs>
        <w:rPr>
          <w:noProof/>
        </w:rPr>
      </w:pPr>
      <w:r>
        <w:rPr>
          <w:noProof/>
        </w:rPr>
        <w:t>Microsoft Azure StorSimple’i tipptasemel tugi, 52</w:t>
      </w:r>
    </w:p>
    <w:p w:rsidR="00923FA8" w:rsidRDefault="00923FA8">
      <w:pPr>
        <w:pStyle w:val="Index1"/>
        <w:tabs>
          <w:tab w:val="right" w:pos="5030"/>
        </w:tabs>
        <w:rPr>
          <w:noProof/>
        </w:rPr>
      </w:pPr>
      <w:r>
        <w:rPr>
          <w:noProof/>
        </w:rPr>
        <w:t>Microsoft Azure’i platvormiteenustega, 85</w:t>
      </w:r>
    </w:p>
    <w:p w:rsidR="00923FA8" w:rsidRDefault="00923FA8">
      <w:pPr>
        <w:pStyle w:val="Index1"/>
        <w:tabs>
          <w:tab w:val="right" w:pos="5030"/>
        </w:tabs>
        <w:rPr>
          <w:noProof/>
        </w:rPr>
      </w:pPr>
      <w:r>
        <w:rPr>
          <w:noProof/>
        </w:rPr>
        <w:t>Microsoft Azure’i teenused, 52</w:t>
      </w:r>
    </w:p>
    <w:p w:rsidR="00923FA8" w:rsidRDefault="00923FA8">
      <w:pPr>
        <w:pStyle w:val="Index1"/>
        <w:tabs>
          <w:tab w:val="right" w:pos="5030"/>
        </w:tabs>
        <w:rPr>
          <w:noProof/>
        </w:rPr>
      </w:pPr>
      <w:r>
        <w:rPr>
          <w:noProof/>
        </w:rPr>
        <w:t>Microsoft Azure’i teenustes, 84</w:t>
      </w:r>
    </w:p>
    <w:p w:rsidR="00923FA8" w:rsidRDefault="00923FA8">
      <w:pPr>
        <w:pStyle w:val="Index1"/>
        <w:tabs>
          <w:tab w:val="right" w:pos="5030"/>
        </w:tabs>
        <w:rPr>
          <w:noProof/>
        </w:rPr>
      </w:pPr>
      <w:r>
        <w:rPr>
          <w:noProof/>
        </w:rPr>
        <w:t>Microsoft Dynamics 365 CAL, 78</w:t>
      </w:r>
    </w:p>
    <w:p w:rsidR="00923FA8" w:rsidRDefault="00923FA8">
      <w:pPr>
        <w:pStyle w:val="Index1"/>
        <w:tabs>
          <w:tab w:val="right" w:pos="5030"/>
        </w:tabs>
        <w:rPr>
          <w:noProof/>
        </w:rPr>
      </w:pPr>
      <w:r>
        <w:rPr>
          <w:noProof/>
        </w:rPr>
        <w:t>Microsoft Dynamics 365 Enterprise edition – klienditegevuse andmebaasi lisasalvestusruum, 57</w:t>
      </w:r>
    </w:p>
    <w:p w:rsidR="00923FA8" w:rsidRDefault="00923FA8">
      <w:pPr>
        <w:pStyle w:val="Index1"/>
        <w:tabs>
          <w:tab w:val="right" w:pos="5030"/>
        </w:tabs>
        <w:rPr>
          <w:noProof/>
        </w:rPr>
      </w:pPr>
      <w:r>
        <w:rPr>
          <w:noProof/>
        </w:rPr>
        <w:t>Microsoft Dynamics 365 Enterprise edition – klienditegevuse lisa-mittetootmiseksemplar, 57</w:t>
      </w:r>
    </w:p>
    <w:p w:rsidR="00923FA8" w:rsidRDefault="00923FA8">
      <w:pPr>
        <w:pStyle w:val="Index1"/>
        <w:tabs>
          <w:tab w:val="right" w:pos="5030"/>
        </w:tabs>
        <w:rPr>
          <w:noProof/>
        </w:rPr>
      </w:pPr>
      <w:r>
        <w:rPr>
          <w:noProof/>
        </w:rPr>
        <w:t>Microsoft Dynamics 365 Enterprise edition – klienditegevuse lisaportaal, 57</w:t>
      </w:r>
    </w:p>
    <w:p w:rsidR="00923FA8" w:rsidRDefault="00923FA8">
      <w:pPr>
        <w:pStyle w:val="Index1"/>
        <w:tabs>
          <w:tab w:val="right" w:pos="5030"/>
        </w:tabs>
        <w:rPr>
          <w:noProof/>
        </w:rPr>
      </w:pPr>
      <w:r>
        <w:rPr>
          <w:noProof/>
        </w:rPr>
        <w:t>Microsoft Dynamics 365 Enterprise edition – klienditegevuse lisatootmiseksemplar, 57</w:t>
      </w:r>
    </w:p>
    <w:p w:rsidR="00923FA8" w:rsidRDefault="00923FA8">
      <w:pPr>
        <w:pStyle w:val="Index1"/>
        <w:tabs>
          <w:tab w:val="right" w:pos="5030"/>
        </w:tabs>
        <w:rPr>
          <w:noProof/>
        </w:rPr>
      </w:pPr>
      <w:r>
        <w:rPr>
          <w:noProof/>
        </w:rPr>
        <w:t>Microsoft Dynamics 365 Enterprise edition – klienditegevuse portaali lisa-lehekülastused, 57</w:t>
      </w:r>
    </w:p>
    <w:p w:rsidR="00923FA8" w:rsidRDefault="00923FA8">
      <w:pPr>
        <w:pStyle w:val="Index1"/>
        <w:tabs>
          <w:tab w:val="right" w:pos="5030"/>
        </w:tabs>
        <w:rPr>
          <w:noProof/>
        </w:rPr>
      </w:pPr>
      <w:r>
        <w:rPr>
          <w:noProof/>
        </w:rPr>
        <w:t>Microsoft Dynamics 365 Enterprise edition – klienditegevuse suhtluspostitused, 57</w:t>
      </w:r>
    </w:p>
    <w:p w:rsidR="00923FA8" w:rsidRDefault="00923FA8">
      <w:pPr>
        <w:pStyle w:val="Index1"/>
        <w:tabs>
          <w:tab w:val="right" w:pos="5030"/>
        </w:tabs>
        <w:rPr>
          <w:noProof/>
        </w:rPr>
      </w:pPr>
      <w:r>
        <w:rPr>
          <w:noProof/>
        </w:rPr>
        <w:t>Microsoft Dynamics 365 for Customer Service, asutusesisene CAL, 19</w:t>
      </w:r>
    </w:p>
    <w:p w:rsidR="00923FA8" w:rsidRDefault="00923FA8">
      <w:pPr>
        <w:pStyle w:val="Index1"/>
        <w:tabs>
          <w:tab w:val="right" w:pos="5030"/>
        </w:tabs>
        <w:rPr>
          <w:noProof/>
        </w:rPr>
      </w:pPr>
      <w:r>
        <w:rPr>
          <w:noProof/>
        </w:rPr>
        <w:t>Microsoft Dynamics 365 for Customer Service, Enterprise edition, 19</w:t>
      </w:r>
    </w:p>
    <w:p w:rsidR="00923FA8" w:rsidRDefault="00923FA8">
      <w:pPr>
        <w:pStyle w:val="Index1"/>
        <w:tabs>
          <w:tab w:val="right" w:pos="5030"/>
        </w:tabs>
        <w:rPr>
          <w:noProof/>
        </w:rPr>
      </w:pPr>
      <w:r>
        <w:rPr>
          <w:noProof/>
        </w:rPr>
        <w:t>Microsoft Dynamics 365 for Customer Service, Enterprise edition (kasutaja AL), 57</w:t>
      </w:r>
    </w:p>
    <w:p w:rsidR="00923FA8" w:rsidRDefault="00923FA8">
      <w:pPr>
        <w:pStyle w:val="Index1"/>
        <w:tabs>
          <w:tab w:val="right" w:pos="5030"/>
        </w:tabs>
        <w:rPr>
          <w:noProof/>
        </w:rPr>
      </w:pPr>
      <w:r>
        <w:rPr>
          <w:noProof/>
        </w:rPr>
        <w:t>Microsoft Dynamics 365 for Customer Service, Enterprise Edition (seadme AL), 57</w:t>
      </w:r>
    </w:p>
    <w:p w:rsidR="00923FA8" w:rsidRDefault="00923FA8">
      <w:pPr>
        <w:pStyle w:val="Index1"/>
        <w:tabs>
          <w:tab w:val="right" w:pos="5030"/>
        </w:tabs>
        <w:rPr>
          <w:noProof/>
        </w:rPr>
      </w:pPr>
      <w:r>
        <w:rPr>
          <w:noProof/>
        </w:rPr>
        <w:t>Microsoft Dynamics 365 for Field Service, Enterprise edition – ressursiplaanimise optimeerimine, 57</w:t>
      </w:r>
    </w:p>
    <w:p w:rsidR="00923FA8" w:rsidRDefault="00923FA8">
      <w:pPr>
        <w:pStyle w:val="Index1"/>
        <w:tabs>
          <w:tab w:val="right" w:pos="5030"/>
        </w:tabs>
        <w:rPr>
          <w:noProof/>
        </w:rPr>
      </w:pPr>
      <w:r>
        <w:rPr>
          <w:noProof/>
        </w:rPr>
        <w:t>Microsoft Dynamics 365 for Field Service, Enterprise edition (kasutaja AL), 57</w:t>
      </w:r>
    </w:p>
    <w:p w:rsidR="00923FA8" w:rsidRDefault="00923FA8">
      <w:pPr>
        <w:pStyle w:val="Index1"/>
        <w:tabs>
          <w:tab w:val="right" w:pos="5030"/>
        </w:tabs>
        <w:rPr>
          <w:noProof/>
        </w:rPr>
      </w:pPr>
      <w:r>
        <w:rPr>
          <w:noProof/>
        </w:rPr>
        <w:t>Microsoft Dynamics 365 for Field Service, Enterprise edition (seadme AL), 57</w:t>
      </w:r>
    </w:p>
    <w:p w:rsidR="00923FA8" w:rsidRDefault="00923FA8">
      <w:pPr>
        <w:pStyle w:val="Index1"/>
        <w:tabs>
          <w:tab w:val="right" w:pos="5030"/>
        </w:tabs>
        <w:rPr>
          <w:noProof/>
        </w:rPr>
      </w:pPr>
      <w:r>
        <w:rPr>
          <w:noProof/>
        </w:rPr>
        <w:t>Microsoft Dynamics 365 for Operations, Enterprise edition, 21, 57</w:t>
      </w:r>
    </w:p>
    <w:p w:rsidR="00923FA8" w:rsidRDefault="00923FA8">
      <w:pPr>
        <w:pStyle w:val="Index1"/>
        <w:tabs>
          <w:tab w:val="right" w:pos="5030"/>
        </w:tabs>
        <w:rPr>
          <w:noProof/>
        </w:rPr>
      </w:pPr>
      <w:r>
        <w:rPr>
          <w:noProof/>
        </w:rPr>
        <w:t>Microsoft Dynamics 365 for Operations, Enterprise edition – andmebaasi lisasalvestusruum, 57</w:t>
      </w:r>
    </w:p>
    <w:p w:rsidR="00923FA8" w:rsidRDefault="00923FA8">
      <w:pPr>
        <w:pStyle w:val="Index1"/>
        <w:tabs>
          <w:tab w:val="right" w:pos="5030"/>
        </w:tabs>
        <w:rPr>
          <w:noProof/>
        </w:rPr>
      </w:pPr>
      <w:r>
        <w:rPr>
          <w:noProof/>
        </w:rPr>
        <w:t>Microsoft Dynamics 365 for Operations, Enterprise edition – liivakasti tasand 1</w:t>
      </w:r>
    </w:p>
    <w:p w:rsidR="00923FA8" w:rsidRDefault="00923FA8">
      <w:pPr>
        <w:pStyle w:val="Index2"/>
        <w:tabs>
          <w:tab w:val="right" w:pos="5030"/>
        </w:tabs>
        <w:rPr>
          <w:noProof/>
        </w:rPr>
      </w:pPr>
      <w:r>
        <w:rPr>
          <w:noProof/>
        </w:rPr>
        <w:t>arendaja- ja testeksemplar, 57</w:t>
      </w:r>
    </w:p>
    <w:p w:rsidR="00923FA8" w:rsidRDefault="00923FA8">
      <w:pPr>
        <w:pStyle w:val="Index1"/>
        <w:tabs>
          <w:tab w:val="right" w:pos="5030"/>
        </w:tabs>
        <w:rPr>
          <w:noProof/>
        </w:rPr>
      </w:pPr>
      <w:r>
        <w:rPr>
          <w:noProof/>
        </w:rPr>
        <w:t>Microsoft Dynamics 365 for Operations, Enterprise edition – liivakasti tasand 2</w:t>
      </w:r>
    </w:p>
    <w:p w:rsidR="00923FA8" w:rsidRDefault="00923FA8">
      <w:pPr>
        <w:pStyle w:val="Index2"/>
        <w:tabs>
          <w:tab w:val="right" w:pos="5030"/>
        </w:tabs>
        <w:rPr>
          <w:noProof/>
        </w:rPr>
      </w:pPr>
      <w:r>
        <w:rPr>
          <w:noProof/>
        </w:rPr>
        <w:t>standardne kinnitustestimine, 57</w:t>
      </w:r>
    </w:p>
    <w:p w:rsidR="00923FA8" w:rsidRDefault="00923FA8">
      <w:pPr>
        <w:pStyle w:val="Index1"/>
        <w:tabs>
          <w:tab w:val="right" w:pos="5030"/>
        </w:tabs>
        <w:rPr>
          <w:noProof/>
        </w:rPr>
      </w:pPr>
      <w:r>
        <w:rPr>
          <w:noProof/>
        </w:rPr>
        <w:t>Microsoft Dynamics 365 for Operations, Enterprise edition – liivakasti tasand 3</w:t>
      </w:r>
    </w:p>
    <w:p w:rsidR="00923FA8" w:rsidRDefault="00923FA8">
      <w:pPr>
        <w:pStyle w:val="Index2"/>
        <w:tabs>
          <w:tab w:val="right" w:pos="5030"/>
        </w:tabs>
        <w:rPr>
          <w:noProof/>
        </w:rPr>
      </w:pPr>
      <w:r>
        <w:rPr>
          <w:noProof/>
        </w:rPr>
        <w:t>tipptasemel kinnitustestimine, 57</w:t>
      </w:r>
    </w:p>
    <w:p w:rsidR="00923FA8" w:rsidRDefault="00923FA8">
      <w:pPr>
        <w:pStyle w:val="Index1"/>
        <w:tabs>
          <w:tab w:val="right" w:pos="5030"/>
        </w:tabs>
        <w:rPr>
          <w:noProof/>
        </w:rPr>
      </w:pPr>
      <w:r>
        <w:rPr>
          <w:noProof/>
        </w:rPr>
        <w:t>Microsoft Dynamics 365 for Operations, Enterprise edition – liivakasti tasand 4</w:t>
      </w:r>
    </w:p>
    <w:p w:rsidR="00923FA8" w:rsidRDefault="00923FA8">
      <w:pPr>
        <w:pStyle w:val="Index2"/>
        <w:tabs>
          <w:tab w:val="right" w:pos="5030"/>
        </w:tabs>
        <w:rPr>
          <w:noProof/>
        </w:rPr>
      </w:pPr>
      <w:r>
        <w:rPr>
          <w:noProof/>
        </w:rPr>
        <w:t>standardne jõudlustestimine, 57</w:t>
      </w:r>
    </w:p>
    <w:p w:rsidR="00923FA8" w:rsidRDefault="00923FA8">
      <w:pPr>
        <w:pStyle w:val="Index1"/>
        <w:tabs>
          <w:tab w:val="right" w:pos="5030"/>
        </w:tabs>
        <w:rPr>
          <w:noProof/>
        </w:rPr>
      </w:pPr>
      <w:r>
        <w:rPr>
          <w:noProof/>
        </w:rPr>
        <w:t>Microsoft Dynamics 365 for Operations, Enterprise edition – liivakasti tasand 5</w:t>
      </w:r>
    </w:p>
    <w:p w:rsidR="00923FA8" w:rsidRDefault="00923FA8">
      <w:pPr>
        <w:pStyle w:val="Index2"/>
        <w:tabs>
          <w:tab w:val="right" w:pos="5030"/>
        </w:tabs>
        <w:rPr>
          <w:noProof/>
        </w:rPr>
      </w:pPr>
      <w:r>
        <w:rPr>
          <w:noProof/>
        </w:rPr>
        <w:t>tipptasemel jõudlustestimine, 57</w:t>
      </w:r>
    </w:p>
    <w:p w:rsidR="00923FA8" w:rsidRDefault="00923FA8">
      <w:pPr>
        <w:pStyle w:val="Index1"/>
        <w:tabs>
          <w:tab w:val="right" w:pos="5030"/>
        </w:tabs>
        <w:rPr>
          <w:noProof/>
        </w:rPr>
      </w:pPr>
      <w:r>
        <w:rPr>
          <w:noProof/>
        </w:rPr>
        <w:t>Microsoft Dynamics 365 for Operations, Enterprise edition – lisa-failisalvestusruum, 57</w:t>
      </w:r>
    </w:p>
    <w:p w:rsidR="00923FA8" w:rsidRDefault="00923FA8">
      <w:pPr>
        <w:pStyle w:val="Index1"/>
        <w:tabs>
          <w:tab w:val="right" w:pos="5030"/>
        </w:tabs>
        <w:rPr>
          <w:noProof/>
        </w:rPr>
      </w:pPr>
      <w:r>
        <w:rPr>
          <w:noProof/>
        </w:rPr>
        <w:t>Microsoft Dynamics 365 for Operations, Enterprise edition (kasutaja AL), 57</w:t>
      </w:r>
    </w:p>
    <w:p w:rsidR="00923FA8" w:rsidRDefault="00923FA8">
      <w:pPr>
        <w:pStyle w:val="Index1"/>
        <w:tabs>
          <w:tab w:val="right" w:pos="5030"/>
        </w:tabs>
        <w:rPr>
          <w:noProof/>
        </w:rPr>
      </w:pPr>
      <w:r>
        <w:rPr>
          <w:noProof/>
        </w:rPr>
        <w:t>Microsoft Dynamics 365 for Operations, Enterprise edition tarkvarakindlustuse põhjal (seadme ja kasutaja AL), 57</w:t>
      </w:r>
    </w:p>
    <w:p w:rsidR="00923FA8" w:rsidRDefault="00923FA8">
      <w:pPr>
        <w:pStyle w:val="Index1"/>
        <w:tabs>
          <w:tab w:val="right" w:pos="5030"/>
        </w:tabs>
        <w:rPr>
          <w:noProof/>
        </w:rPr>
      </w:pPr>
      <w:r>
        <w:rPr>
          <w:noProof/>
        </w:rPr>
        <w:t>Microsoft Dynamics 365 for Operations, Enterprise editioni lisalitsents (seadme ja kasutaja AL), 57</w:t>
      </w:r>
    </w:p>
    <w:p w:rsidR="00923FA8" w:rsidRDefault="00923FA8">
      <w:pPr>
        <w:pStyle w:val="Index1"/>
        <w:tabs>
          <w:tab w:val="right" w:pos="5030"/>
        </w:tabs>
        <w:rPr>
          <w:noProof/>
        </w:rPr>
      </w:pPr>
      <w:r>
        <w:rPr>
          <w:noProof/>
        </w:rPr>
        <w:t>Microsoft Dynamics 365 for Project Service Automation, Enterprise edition (kasutaja AL), 57</w:t>
      </w:r>
    </w:p>
    <w:p w:rsidR="00923FA8" w:rsidRDefault="00923FA8">
      <w:pPr>
        <w:pStyle w:val="Index1"/>
        <w:tabs>
          <w:tab w:val="right" w:pos="5030"/>
        </w:tabs>
        <w:rPr>
          <w:noProof/>
        </w:rPr>
      </w:pPr>
      <w:r>
        <w:rPr>
          <w:noProof/>
        </w:rPr>
        <w:t>Microsoft Dynamics 365 for Sales, asutusesisene CAL, 19, 58, 84</w:t>
      </w:r>
    </w:p>
    <w:p w:rsidR="00923FA8" w:rsidRDefault="00923FA8">
      <w:pPr>
        <w:pStyle w:val="Index1"/>
        <w:tabs>
          <w:tab w:val="right" w:pos="5030"/>
        </w:tabs>
        <w:rPr>
          <w:noProof/>
        </w:rPr>
      </w:pPr>
      <w:r>
        <w:rPr>
          <w:noProof/>
        </w:rPr>
        <w:t>Microsoft Dynamics 365 for Sales, Enterprise edition, 19</w:t>
      </w:r>
    </w:p>
    <w:p w:rsidR="00923FA8" w:rsidRDefault="00923FA8">
      <w:pPr>
        <w:pStyle w:val="Index1"/>
        <w:tabs>
          <w:tab w:val="right" w:pos="5030"/>
        </w:tabs>
        <w:rPr>
          <w:noProof/>
        </w:rPr>
      </w:pPr>
      <w:r>
        <w:rPr>
          <w:noProof/>
        </w:rPr>
        <w:t>Microsoft Dynamics 365 for Sales, Enterprise edition, 57</w:t>
      </w:r>
    </w:p>
    <w:p w:rsidR="00923FA8" w:rsidRDefault="00923FA8">
      <w:pPr>
        <w:pStyle w:val="Index1"/>
        <w:tabs>
          <w:tab w:val="right" w:pos="5030"/>
        </w:tabs>
        <w:rPr>
          <w:noProof/>
        </w:rPr>
      </w:pPr>
      <w:r>
        <w:rPr>
          <w:noProof/>
        </w:rPr>
        <w:t>Microsoft Dynamics 365 for Sales, Enterprise edition (kasutaja AL), 57</w:t>
      </w:r>
    </w:p>
    <w:p w:rsidR="00923FA8" w:rsidRDefault="00923FA8">
      <w:pPr>
        <w:pStyle w:val="Index1"/>
        <w:tabs>
          <w:tab w:val="right" w:pos="5030"/>
        </w:tabs>
        <w:rPr>
          <w:noProof/>
        </w:rPr>
      </w:pPr>
      <w:r>
        <w:rPr>
          <w:noProof/>
        </w:rPr>
        <w:t>Microsoft Dynamics 365 for Team Members, asutusesisene CAL, 19, 84</w:t>
      </w:r>
    </w:p>
    <w:p w:rsidR="00923FA8" w:rsidRDefault="00923FA8">
      <w:pPr>
        <w:pStyle w:val="Index1"/>
        <w:tabs>
          <w:tab w:val="right" w:pos="5030"/>
        </w:tabs>
        <w:rPr>
          <w:noProof/>
        </w:rPr>
      </w:pPr>
      <w:r>
        <w:rPr>
          <w:noProof/>
        </w:rPr>
        <w:t>Microsoft Dynamics 365 for Team Members, Enterprise edition, 19, 21</w:t>
      </w:r>
    </w:p>
    <w:p w:rsidR="00923FA8" w:rsidRDefault="00923FA8">
      <w:pPr>
        <w:pStyle w:val="Index1"/>
        <w:tabs>
          <w:tab w:val="right" w:pos="5030"/>
        </w:tabs>
        <w:rPr>
          <w:noProof/>
        </w:rPr>
      </w:pPr>
      <w:r>
        <w:rPr>
          <w:noProof/>
        </w:rPr>
        <w:t>Microsoft Dynamics 365 for Team Members, Enterprise edition (kasutaja AL), 57</w:t>
      </w:r>
    </w:p>
    <w:p w:rsidR="00923FA8" w:rsidRDefault="00923FA8">
      <w:pPr>
        <w:pStyle w:val="Index1"/>
        <w:tabs>
          <w:tab w:val="right" w:pos="5030"/>
        </w:tabs>
        <w:rPr>
          <w:noProof/>
        </w:rPr>
      </w:pPr>
      <w:r>
        <w:rPr>
          <w:noProof/>
        </w:rPr>
        <w:t>Microsoft Dynamics 365 for Team Members, Enterprise edition tarkvarakindlustuse põhjal (kasutaja AL), 57</w:t>
      </w:r>
    </w:p>
    <w:p w:rsidR="00923FA8" w:rsidRDefault="00923FA8">
      <w:pPr>
        <w:pStyle w:val="Index1"/>
        <w:tabs>
          <w:tab w:val="right" w:pos="5030"/>
        </w:tabs>
        <w:rPr>
          <w:noProof/>
        </w:rPr>
      </w:pPr>
      <w:r>
        <w:rPr>
          <w:noProof/>
        </w:rPr>
        <w:t>Microsoft Dynamics 365 for Team Members, Enterprise editioni lisalitsents (kasutaja AL), 57</w:t>
      </w:r>
    </w:p>
    <w:p w:rsidR="00923FA8" w:rsidRDefault="00923FA8">
      <w:pPr>
        <w:pStyle w:val="Index1"/>
        <w:tabs>
          <w:tab w:val="right" w:pos="5030"/>
        </w:tabs>
        <w:rPr>
          <w:noProof/>
        </w:rPr>
      </w:pPr>
      <w:r>
        <w:rPr>
          <w:noProof/>
        </w:rPr>
        <w:t>Microsoft Dynamics 365 klienditeeninduse jaoks, asutusesisene CAL, 58, 84</w:t>
      </w:r>
    </w:p>
    <w:p w:rsidR="00923FA8" w:rsidRDefault="00923FA8">
      <w:pPr>
        <w:pStyle w:val="Index1"/>
        <w:tabs>
          <w:tab w:val="right" w:pos="5030"/>
        </w:tabs>
        <w:rPr>
          <w:noProof/>
        </w:rPr>
      </w:pPr>
      <w:r>
        <w:rPr>
          <w:noProof/>
        </w:rPr>
        <w:t>Microsoft Dynamics 365 pakett 1, Enterprise edition (kasutaja AL), 56</w:t>
      </w:r>
    </w:p>
    <w:p w:rsidR="00923FA8" w:rsidRDefault="00923FA8">
      <w:pPr>
        <w:pStyle w:val="Index1"/>
        <w:tabs>
          <w:tab w:val="right" w:pos="5030"/>
        </w:tabs>
        <w:rPr>
          <w:noProof/>
        </w:rPr>
      </w:pPr>
      <w:r>
        <w:rPr>
          <w:noProof/>
        </w:rPr>
        <w:t>Microsoft Dynamics 365 pakett 2, Enterprise edition (kasutaja AL), 56</w:t>
      </w:r>
    </w:p>
    <w:p w:rsidR="00923FA8" w:rsidRDefault="00923FA8">
      <w:pPr>
        <w:pStyle w:val="Index1"/>
        <w:tabs>
          <w:tab w:val="right" w:pos="5030"/>
        </w:tabs>
        <w:rPr>
          <w:noProof/>
        </w:rPr>
      </w:pPr>
      <w:r>
        <w:rPr>
          <w:noProof/>
        </w:rPr>
        <w:t>Microsoft Dynamics 365 pakett 2, Enterprise edition tarkvarakindlustuse põhjal (kasutaja AL), 57</w:t>
      </w:r>
    </w:p>
    <w:p w:rsidR="00923FA8" w:rsidRDefault="00923FA8">
      <w:pPr>
        <w:pStyle w:val="Index1"/>
        <w:tabs>
          <w:tab w:val="right" w:pos="5030"/>
        </w:tabs>
        <w:rPr>
          <w:noProof/>
        </w:rPr>
      </w:pPr>
      <w:r>
        <w:rPr>
          <w:noProof/>
        </w:rPr>
        <w:t>Microsoft Dynamics 365 pakett 2, Enterprise editioni lisalitsents (kasutaja AL), 56</w:t>
      </w:r>
    </w:p>
    <w:p w:rsidR="00923FA8" w:rsidRDefault="00923FA8">
      <w:pPr>
        <w:pStyle w:val="Index1"/>
        <w:tabs>
          <w:tab w:val="right" w:pos="5030"/>
        </w:tabs>
        <w:rPr>
          <w:noProof/>
        </w:rPr>
      </w:pPr>
      <w:r>
        <w:rPr>
          <w:noProof/>
        </w:rPr>
        <w:t>Microsoft Dynamics 365 Pro otsetugi, 57</w:t>
      </w:r>
    </w:p>
    <w:p w:rsidR="00923FA8" w:rsidRDefault="00923FA8">
      <w:pPr>
        <w:pStyle w:val="Index1"/>
        <w:tabs>
          <w:tab w:val="right" w:pos="5030"/>
        </w:tabs>
        <w:rPr>
          <w:noProof/>
        </w:rPr>
      </w:pPr>
      <w:r>
        <w:rPr>
          <w:noProof/>
        </w:rPr>
        <w:t>Microsoft Dynamics 365 täiustatud tugi, 57</w:t>
      </w:r>
    </w:p>
    <w:p w:rsidR="00923FA8" w:rsidRDefault="00923FA8">
      <w:pPr>
        <w:pStyle w:val="Index1"/>
        <w:tabs>
          <w:tab w:val="right" w:pos="5030"/>
        </w:tabs>
        <w:rPr>
          <w:noProof/>
        </w:rPr>
      </w:pPr>
      <w:r>
        <w:rPr>
          <w:noProof/>
        </w:rPr>
        <w:t>Microsoft Dynamics AX 2012 R2, 20</w:t>
      </w:r>
    </w:p>
    <w:p w:rsidR="00923FA8" w:rsidRDefault="00923FA8">
      <w:pPr>
        <w:pStyle w:val="Index1"/>
        <w:tabs>
          <w:tab w:val="right" w:pos="5030"/>
        </w:tabs>
        <w:rPr>
          <w:noProof/>
        </w:rPr>
      </w:pPr>
      <w:r>
        <w:rPr>
          <w:noProof/>
        </w:rPr>
        <w:t>Microsoft Dynamics AX 2012 R3 Enterprise CAL, 20</w:t>
      </w:r>
    </w:p>
    <w:p w:rsidR="00923FA8" w:rsidRDefault="00923FA8">
      <w:pPr>
        <w:pStyle w:val="Index1"/>
        <w:tabs>
          <w:tab w:val="right" w:pos="5030"/>
        </w:tabs>
        <w:rPr>
          <w:noProof/>
        </w:rPr>
      </w:pPr>
      <w:r>
        <w:rPr>
          <w:noProof/>
        </w:rPr>
        <w:t>Microsoft Dynamics AX 2012 R3 Enterprise täiendav CAL, 20</w:t>
      </w:r>
    </w:p>
    <w:p w:rsidR="00923FA8" w:rsidRDefault="00923FA8">
      <w:pPr>
        <w:pStyle w:val="Index1"/>
        <w:tabs>
          <w:tab w:val="right" w:pos="5030"/>
        </w:tabs>
        <w:rPr>
          <w:noProof/>
        </w:rPr>
      </w:pPr>
      <w:r>
        <w:rPr>
          <w:noProof/>
        </w:rPr>
        <w:t>Microsoft Dynamics AX 2012 R3 funktsionaalne CAL, 20</w:t>
      </w:r>
    </w:p>
    <w:p w:rsidR="00923FA8" w:rsidRDefault="00923FA8">
      <w:pPr>
        <w:pStyle w:val="Index1"/>
        <w:tabs>
          <w:tab w:val="right" w:pos="5030"/>
        </w:tabs>
        <w:rPr>
          <w:noProof/>
        </w:rPr>
      </w:pPr>
      <w:r>
        <w:rPr>
          <w:noProof/>
        </w:rPr>
        <w:t>Microsoft Dynamics AX 2012 R3 iseteenindusega CAL, 20</w:t>
      </w:r>
    </w:p>
    <w:p w:rsidR="00923FA8" w:rsidRDefault="00923FA8">
      <w:pPr>
        <w:pStyle w:val="Index1"/>
        <w:tabs>
          <w:tab w:val="right" w:pos="5030"/>
        </w:tabs>
        <w:rPr>
          <w:noProof/>
        </w:rPr>
      </w:pPr>
      <w:r>
        <w:rPr>
          <w:noProof/>
        </w:rPr>
        <w:t>Microsoft Dynamics AX 2012 R3 Server, 20</w:t>
      </w:r>
    </w:p>
    <w:p w:rsidR="00923FA8" w:rsidRDefault="00923FA8">
      <w:pPr>
        <w:pStyle w:val="Index1"/>
        <w:tabs>
          <w:tab w:val="right" w:pos="5030"/>
        </w:tabs>
        <w:rPr>
          <w:noProof/>
        </w:rPr>
      </w:pPr>
      <w:r>
        <w:rPr>
          <w:noProof/>
        </w:rPr>
        <w:t>Microsoft Dynamics AX 2012 R3 Standard Commerce Server Core, 20</w:t>
      </w:r>
    </w:p>
    <w:p w:rsidR="00923FA8" w:rsidRDefault="00923FA8">
      <w:pPr>
        <w:pStyle w:val="Index1"/>
        <w:tabs>
          <w:tab w:val="right" w:pos="5030"/>
        </w:tabs>
        <w:rPr>
          <w:noProof/>
        </w:rPr>
      </w:pPr>
      <w:r>
        <w:rPr>
          <w:noProof/>
        </w:rPr>
        <w:t>Microsoft Dynamics AX 2012 R3 Store Server, 20</w:t>
      </w:r>
    </w:p>
    <w:p w:rsidR="00923FA8" w:rsidRDefault="00923FA8">
      <w:pPr>
        <w:pStyle w:val="Index1"/>
        <w:tabs>
          <w:tab w:val="right" w:pos="5030"/>
        </w:tabs>
        <w:rPr>
          <w:noProof/>
        </w:rPr>
      </w:pPr>
      <w:r>
        <w:rPr>
          <w:noProof/>
        </w:rPr>
        <w:lastRenderedPageBreak/>
        <w:t>Microsoft Dynamics AX 2012 R3 täiendav funktsionaalne CAL, 20</w:t>
      </w:r>
    </w:p>
    <w:p w:rsidR="00923FA8" w:rsidRDefault="00923FA8">
      <w:pPr>
        <w:pStyle w:val="Index1"/>
        <w:tabs>
          <w:tab w:val="right" w:pos="5030"/>
        </w:tabs>
        <w:rPr>
          <w:noProof/>
        </w:rPr>
      </w:pPr>
      <w:r>
        <w:rPr>
          <w:noProof/>
        </w:rPr>
        <w:t>Microsoft Dynamics AX 2012 R3 täiendav ülesande-CAL, 20</w:t>
      </w:r>
    </w:p>
    <w:p w:rsidR="00923FA8" w:rsidRDefault="00923FA8">
      <w:pPr>
        <w:pStyle w:val="Index1"/>
        <w:tabs>
          <w:tab w:val="right" w:pos="5030"/>
        </w:tabs>
        <w:rPr>
          <w:noProof/>
        </w:rPr>
      </w:pPr>
      <w:r>
        <w:rPr>
          <w:noProof/>
        </w:rPr>
        <w:t>Microsoft Dynamics AX 2012 R3 ülesande-CAL, 20</w:t>
      </w:r>
    </w:p>
    <w:p w:rsidR="00923FA8" w:rsidRDefault="00923FA8">
      <w:pPr>
        <w:pStyle w:val="Index1"/>
        <w:tabs>
          <w:tab w:val="right" w:pos="5030"/>
        </w:tabs>
        <w:rPr>
          <w:noProof/>
        </w:rPr>
      </w:pPr>
      <w:r>
        <w:rPr>
          <w:noProof/>
        </w:rPr>
        <w:t>Microsoft Dynamics AX Enterprise CAL, 78</w:t>
      </w:r>
    </w:p>
    <w:p w:rsidR="00923FA8" w:rsidRDefault="00923FA8">
      <w:pPr>
        <w:pStyle w:val="Index1"/>
        <w:tabs>
          <w:tab w:val="right" w:pos="5030"/>
        </w:tabs>
        <w:rPr>
          <w:noProof/>
        </w:rPr>
      </w:pPr>
      <w:r>
        <w:rPr>
          <w:noProof/>
        </w:rPr>
        <w:t>Microsoft Dynamics AX Enterprise’i CAL, 58</w:t>
      </w:r>
    </w:p>
    <w:p w:rsidR="00923FA8" w:rsidRDefault="00923FA8">
      <w:pPr>
        <w:pStyle w:val="Index1"/>
        <w:tabs>
          <w:tab w:val="right" w:pos="5030"/>
        </w:tabs>
        <w:rPr>
          <w:noProof/>
        </w:rPr>
      </w:pPr>
      <w:r>
        <w:rPr>
          <w:noProof/>
        </w:rPr>
        <w:t>Microsoft Dynamics AX Functional CAL, 78</w:t>
      </w:r>
    </w:p>
    <w:p w:rsidR="00923FA8" w:rsidRDefault="00923FA8">
      <w:pPr>
        <w:pStyle w:val="Index1"/>
        <w:tabs>
          <w:tab w:val="right" w:pos="5030"/>
        </w:tabs>
        <w:rPr>
          <w:noProof/>
        </w:rPr>
      </w:pPr>
      <w:r>
        <w:rPr>
          <w:noProof/>
        </w:rPr>
        <w:t>Microsoft Dynamics AX Standard Commerce Core Server, 78</w:t>
      </w:r>
    </w:p>
    <w:p w:rsidR="00923FA8" w:rsidRDefault="00923FA8">
      <w:pPr>
        <w:pStyle w:val="Index1"/>
        <w:tabs>
          <w:tab w:val="right" w:pos="5030"/>
        </w:tabs>
        <w:rPr>
          <w:noProof/>
        </w:rPr>
      </w:pPr>
      <w:r>
        <w:rPr>
          <w:noProof/>
        </w:rPr>
        <w:t>Microsoft Dynamics AX Store Server, 78</w:t>
      </w:r>
    </w:p>
    <w:p w:rsidR="00923FA8" w:rsidRDefault="00923FA8">
      <w:pPr>
        <w:pStyle w:val="Index1"/>
        <w:tabs>
          <w:tab w:val="right" w:pos="5030"/>
        </w:tabs>
        <w:rPr>
          <w:noProof/>
        </w:rPr>
      </w:pPr>
      <w:r>
        <w:rPr>
          <w:noProof/>
        </w:rPr>
        <w:t>Microsoft Dynamics AX Task CAL, 78</w:t>
      </w:r>
    </w:p>
    <w:p w:rsidR="00923FA8" w:rsidRDefault="00923FA8">
      <w:pPr>
        <w:pStyle w:val="Index1"/>
        <w:tabs>
          <w:tab w:val="right" w:pos="5030"/>
        </w:tabs>
        <w:rPr>
          <w:noProof/>
        </w:rPr>
      </w:pPr>
      <w:r>
        <w:rPr>
          <w:noProof/>
        </w:rPr>
        <w:t>Microsoft Dynamics AX-i funktsionaalne CAL, 58</w:t>
      </w:r>
    </w:p>
    <w:p w:rsidR="00923FA8" w:rsidRDefault="00923FA8">
      <w:pPr>
        <w:pStyle w:val="Index1"/>
        <w:tabs>
          <w:tab w:val="right" w:pos="5030"/>
        </w:tabs>
        <w:rPr>
          <w:noProof/>
        </w:rPr>
      </w:pPr>
      <w:r>
        <w:rPr>
          <w:noProof/>
        </w:rPr>
        <w:t>Microsoft Dynamics AX-i iseteeninduse CAL, 58</w:t>
      </w:r>
    </w:p>
    <w:p w:rsidR="00923FA8" w:rsidRDefault="00923FA8">
      <w:pPr>
        <w:pStyle w:val="Index1"/>
        <w:tabs>
          <w:tab w:val="right" w:pos="5030"/>
        </w:tabs>
        <w:rPr>
          <w:noProof/>
        </w:rPr>
      </w:pPr>
      <w:r>
        <w:rPr>
          <w:noProof/>
        </w:rPr>
        <w:t>Microsoft Dynamics AX-i ülesande CAL, 58</w:t>
      </w:r>
    </w:p>
    <w:p w:rsidR="00923FA8" w:rsidRDefault="00923FA8">
      <w:pPr>
        <w:pStyle w:val="Index1"/>
        <w:tabs>
          <w:tab w:val="right" w:pos="5030"/>
        </w:tabs>
        <w:rPr>
          <w:noProof/>
        </w:rPr>
      </w:pPr>
      <w:r>
        <w:rPr>
          <w:noProof/>
        </w:rPr>
        <w:t>Microsoft Dynamics CRM 2015, 19</w:t>
      </w:r>
    </w:p>
    <w:p w:rsidR="00923FA8" w:rsidRDefault="00923FA8">
      <w:pPr>
        <w:pStyle w:val="Index1"/>
        <w:tabs>
          <w:tab w:val="right" w:pos="5030"/>
        </w:tabs>
        <w:rPr>
          <w:noProof/>
        </w:rPr>
      </w:pPr>
      <w:r>
        <w:rPr>
          <w:noProof/>
        </w:rPr>
        <w:t>Microsoft Dynamics CRM 2016, 19</w:t>
      </w:r>
    </w:p>
    <w:p w:rsidR="00923FA8" w:rsidRDefault="00923FA8">
      <w:pPr>
        <w:pStyle w:val="Index1"/>
        <w:tabs>
          <w:tab w:val="right" w:pos="5030"/>
        </w:tabs>
        <w:rPr>
          <w:noProof/>
        </w:rPr>
      </w:pPr>
      <w:r>
        <w:rPr>
          <w:noProof/>
        </w:rPr>
        <w:t>Microsoft Dynamics CRM Basicu CAL, 58</w:t>
      </w:r>
    </w:p>
    <w:p w:rsidR="00923FA8" w:rsidRDefault="00923FA8">
      <w:pPr>
        <w:pStyle w:val="Index1"/>
        <w:tabs>
          <w:tab w:val="right" w:pos="5030"/>
        </w:tabs>
        <w:rPr>
          <w:noProof/>
        </w:rPr>
      </w:pPr>
      <w:r>
        <w:rPr>
          <w:noProof/>
        </w:rPr>
        <w:t>Microsoft Dynamics CRM Professionali CAL, 58</w:t>
      </w:r>
    </w:p>
    <w:p w:rsidR="00923FA8" w:rsidRDefault="00923FA8">
      <w:pPr>
        <w:pStyle w:val="Index1"/>
        <w:tabs>
          <w:tab w:val="right" w:pos="5030"/>
        </w:tabs>
        <w:rPr>
          <w:noProof/>
        </w:rPr>
      </w:pPr>
      <w:r>
        <w:rPr>
          <w:noProof/>
        </w:rPr>
        <w:t>Microsoft Dynamics CRM Server 2013, 78</w:t>
      </w:r>
    </w:p>
    <w:p w:rsidR="00923FA8" w:rsidRDefault="00923FA8">
      <w:pPr>
        <w:pStyle w:val="Index1"/>
        <w:tabs>
          <w:tab w:val="right" w:pos="5030"/>
        </w:tabs>
        <w:rPr>
          <w:noProof/>
        </w:rPr>
      </w:pPr>
      <w:r>
        <w:rPr>
          <w:noProof/>
        </w:rPr>
        <w:t>Microsoft Dynamics CRM Server 2015, 78</w:t>
      </w:r>
    </w:p>
    <w:p w:rsidR="00923FA8" w:rsidRDefault="00923FA8">
      <w:pPr>
        <w:pStyle w:val="Index1"/>
        <w:tabs>
          <w:tab w:val="right" w:pos="5030"/>
        </w:tabs>
        <w:rPr>
          <w:noProof/>
        </w:rPr>
      </w:pPr>
      <w:r>
        <w:rPr>
          <w:noProof/>
        </w:rPr>
        <w:t>Microsoft Exchange Server, 83</w:t>
      </w:r>
    </w:p>
    <w:p w:rsidR="00923FA8" w:rsidRDefault="00923FA8">
      <w:pPr>
        <w:pStyle w:val="Index1"/>
        <w:tabs>
          <w:tab w:val="right" w:pos="5030"/>
        </w:tabs>
        <w:rPr>
          <w:noProof/>
        </w:rPr>
      </w:pPr>
      <w:r>
        <w:rPr>
          <w:noProof/>
        </w:rPr>
        <w:t>Microsoft Flow pakett 1, 67</w:t>
      </w:r>
    </w:p>
    <w:p w:rsidR="00923FA8" w:rsidRDefault="00923FA8">
      <w:pPr>
        <w:pStyle w:val="Index1"/>
        <w:tabs>
          <w:tab w:val="right" w:pos="5030"/>
        </w:tabs>
        <w:rPr>
          <w:noProof/>
        </w:rPr>
      </w:pPr>
      <w:r>
        <w:rPr>
          <w:noProof/>
        </w:rPr>
        <w:t>Microsoft Flow pakett 2, 67</w:t>
      </w:r>
    </w:p>
    <w:p w:rsidR="00923FA8" w:rsidRDefault="00923FA8">
      <w:pPr>
        <w:pStyle w:val="Index1"/>
        <w:tabs>
          <w:tab w:val="right" w:pos="5030"/>
        </w:tabs>
        <w:rPr>
          <w:noProof/>
        </w:rPr>
      </w:pPr>
      <w:r>
        <w:rPr>
          <w:noProof/>
        </w:rPr>
        <w:t>Microsoft Identity Manager 2016 CAL, 22</w:t>
      </w:r>
    </w:p>
    <w:p w:rsidR="00923FA8" w:rsidRDefault="00923FA8">
      <w:pPr>
        <w:pStyle w:val="Index1"/>
        <w:tabs>
          <w:tab w:val="right" w:pos="5030"/>
        </w:tabs>
        <w:rPr>
          <w:noProof/>
        </w:rPr>
      </w:pPr>
      <w:r>
        <w:rPr>
          <w:noProof/>
        </w:rPr>
        <w:t>Microsoft Identity Manager 2016 External Connector, 22</w:t>
      </w:r>
    </w:p>
    <w:p w:rsidR="00923FA8" w:rsidRDefault="00923FA8">
      <w:pPr>
        <w:pStyle w:val="Index1"/>
        <w:tabs>
          <w:tab w:val="right" w:pos="5030"/>
        </w:tabs>
        <w:rPr>
          <w:noProof/>
        </w:rPr>
      </w:pPr>
      <w:r>
        <w:rPr>
          <w:noProof/>
        </w:rPr>
        <w:t>Microsoft Intune, 15, 16, 32, 68</w:t>
      </w:r>
    </w:p>
    <w:p w:rsidR="00923FA8" w:rsidRDefault="00923FA8">
      <w:pPr>
        <w:pStyle w:val="Index1"/>
        <w:tabs>
          <w:tab w:val="right" w:pos="5030"/>
        </w:tabs>
        <w:rPr>
          <w:noProof/>
        </w:rPr>
      </w:pPr>
      <w:r>
        <w:rPr>
          <w:noProof/>
        </w:rPr>
        <w:t>Microsoft Intune’i lisalitsents, 68</w:t>
      </w:r>
    </w:p>
    <w:p w:rsidR="00923FA8" w:rsidRDefault="00923FA8">
      <w:pPr>
        <w:pStyle w:val="Index1"/>
        <w:tabs>
          <w:tab w:val="right" w:pos="5030"/>
        </w:tabs>
        <w:rPr>
          <w:noProof/>
        </w:rPr>
      </w:pPr>
      <w:r>
        <w:rPr>
          <w:noProof/>
        </w:rPr>
        <w:t>Microsoft Intune'i täiendava kasutaja AL-i lisasalvestusruum 1 GB, 68</w:t>
      </w:r>
    </w:p>
    <w:p w:rsidR="00923FA8" w:rsidRDefault="00923FA8">
      <w:pPr>
        <w:pStyle w:val="Index1"/>
        <w:tabs>
          <w:tab w:val="right" w:pos="5030"/>
        </w:tabs>
        <w:rPr>
          <w:noProof/>
        </w:rPr>
      </w:pPr>
      <w:r>
        <w:rPr>
          <w:noProof/>
        </w:rPr>
        <w:t>Microsoft Learning E-Reference Library, 68</w:t>
      </w:r>
    </w:p>
    <w:p w:rsidR="00923FA8" w:rsidRDefault="00923FA8">
      <w:pPr>
        <w:pStyle w:val="Index1"/>
        <w:tabs>
          <w:tab w:val="right" w:pos="5030"/>
        </w:tabs>
        <w:rPr>
          <w:noProof/>
        </w:rPr>
      </w:pPr>
      <w:r>
        <w:rPr>
          <w:noProof/>
        </w:rPr>
        <w:t>Microsoft Learning Imagine Academy, 68</w:t>
      </w:r>
    </w:p>
    <w:p w:rsidR="00923FA8" w:rsidRDefault="00923FA8">
      <w:pPr>
        <w:pStyle w:val="Index1"/>
        <w:tabs>
          <w:tab w:val="right" w:pos="5030"/>
        </w:tabs>
        <w:rPr>
          <w:noProof/>
        </w:rPr>
      </w:pPr>
      <w:r>
        <w:rPr>
          <w:noProof/>
        </w:rPr>
        <w:t>Microsoft Learning MCP 1 eksamikupong, 68</w:t>
      </w:r>
    </w:p>
    <w:p w:rsidR="00923FA8" w:rsidRDefault="00923FA8">
      <w:pPr>
        <w:pStyle w:val="Index1"/>
        <w:tabs>
          <w:tab w:val="right" w:pos="5030"/>
        </w:tabs>
        <w:rPr>
          <w:noProof/>
        </w:rPr>
      </w:pPr>
      <w:r>
        <w:rPr>
          <w:noProof/>
        </w:rPr>
        <w:t>Microsoft Learning MCP 30 eksamikupong, 68</w:t>
      </w:r>
    </w:p>
    <w:p w:rsidR="00923FA8" w:rsidRDefault="00923FA8">
      <w:pPr>
        <w:pStyle w:val="Index1"/>
        <w:tabs>
          <w:tab w:val="right" w:pos="5030"/>
        </w:tabs>
        <w:rPr>
          <w:noProof/>
        </w:rPr>
      </w:pPr>
      <w:r>
        <w:rPr>
          <w:noProof/>
        </w:rPr>
        <w:t>Microsoft Learning MOS/MCE Certification 125 eksamikoha litsents, 68</w:t>
      </w:r>
    </w:p>
    <w:p w:rsidR="00923FA8" w:rsidRDefault="00923FA8">
      <w:pPr>
        <w:pStyle w:val="Index1"/>
        <w:tabs>
          <w:tab w:val="right" w:pos="5030"/>
        </w:tabs>
        <w:rPr>
          <w:noProof/>
        </w:rPr>
      </w:pPr>
      <w:r>
        <w:rPr>
          <w:noProof/>
        </w:rPr>
        <w:t>Microsoft Learning MOS/MTA/MCE Certification 500 eksamikoha litsents, 68</w:t>
      </w:r>
    </w:p>
    <w:p w:rsidR="00923FA8" w:rsidRDefault="00923FA8">
      <w:pPr>
        <w:pStyle w:val="Index1"/>
        <w:tabs>
          <w:tab w:val="right" w:pos="5030"/>
        </w:tabs>
        <w:rPr>
          <w:noProof/>
        </w:rPr>
      </w:pPr>
      <w:r>
        <w:rPr>
          <w:noProof/>
        </w:rPr>
        <w:t>Microsoft Learning MTA/MCA Certification 125 eksamikoha litsents, 68</w:t>
      </w:r>
    </w:p>
    <w:p w:rsidR="00923FA8" w:rsidRDefault="00923FA8">
      <w:pPr>
        <w:pStyle w:val="Index1"/>
        <w:tabs>
          <w:tab w:val="right" w:pos="5030"/>
        </w:tabs>
        <w:rPr>
          <w:noProof/>
        </w:rPr>
      </w:pPr>
      <w:r>
        <w:rPr>
          <w:noProof/>
        </w:rPr>
        <w:t>Microsoft MultiFactor Authentication, 53</w:t>
      </w:r>
    </w:p>
    <w:p w:rsidR="00923FA8" w:rsidRDefault="00923FA8">
      <w:pPr>
        <w:pStyle w:val="Index1"/>
        <w:tabs>
          <w:tab w:val="right" w:pos="5030"/>
        </w:tabs>
        <w:rPr>
          <w:noProof/>
        </w:rPr>
      </w:pPr>
      <w:r>
        <w:rPr>
          <w:noProof/>
        </w:rPr>
        <w:t>Microsoft MyAnalytics, 63</w:t>
      </w:r>
    </w:p>
    <w:p w:rsidR="00923FA8" w:rsidRDefault="00923FA8">
      <w:pPr>
        <w:pStyle w:val="Index1"/>
        <w:tabs>
          <w:tab w:val="right" w:pos="5030"/>
        </w:tabs>
        <w:rPr>
          <w:noProof/>
        </w:rPr>
      </w:pPr>
      <w:r>
        <w:rPr>
          <w:noProof/>
        </w:rPr>
        <w:t>Microsoft Office Audit and Control Management Server 2013, 26</w:t>
      </w:r>
    </w:p>
    <w:p w:rsidR="00923FA8" w:rsidRDefault="00923FA8">
      <w:pPr>
        <w:pStyle w:val="Index1"/>
        <w:tabs>
          <w:tab w:val="right" w:pos="5030"/>
        </w:tabs>
        <w:rPr>
          <w:noProof/>
        </w:rPr>
      </w:pPr>
      <w:r>
        <w:rPr>
          <w:noProof/>
        </w:rPr>
        <w:t>Microsoft PowerApp pakett 1, 67</w:t>
      </w:r>
    </w:p>
    <w:p w:rsidR="00923FA8" w:rsidRDefault="00923FA8">
      <w:pPr>
        <w:pStyle w:val="Index1"/>
        <w:tabs>
          <w:tab w:val="right" w:pos="5030"/>
        </w:tabs>
        <w:rPr>
          <w:noProof/>
        </w:rPr>
      </w:pPr>
      <w:r>
        <w:rPr>
          <w:noProof/>
        </w:rPr>
        <w:t>Microsoft PowerApp pakett 2, 68</w:t>
      </w:r>
    </w:p>
    <w:p w:rsidR="00923FA8" w:rsidRDefault="00923FA8">
      <w:pPr>
        <w:pStyle w:val="Index1"/>
        <w:tabs>
          <w:tab w:val="right" w:pos="5030"/>
        </w:tabs>
        <w:rPr>
          <w:noProof/>
        </w:rPr>
      </w:pPr>
      <w:r>
        <w:rPr>
          <w:noProof/>
        </w:rPr>
        <w:t>Microsoft SQL Server, 83</w:t>
      </w:r>
    </w:p>
    <w:p w:rsidR="00923FA8" w:rsidRDefault="00923FA8">
      <w:pPr>
        <w:pStyle w:val="Index1"/>
        <w:tabs>
          <w:tab w:val="right" w:pos="5030"/>
        </w:tabs>
        <w:rPr>
          <w:noProof/>
        </w:rPr>
      </w:pPr>
      <w:r>
        <w:rPr>
          <w:noProof/>
        </w:rPr>
        <w:t>Microsoft Translator API, 69</w:t>
      </w:r>
    </w:p>
    <w:p w:rsidR="00923FA8" w:rsidRDefault="00923FA8">
      <w:pPr>
        <w:pStyle w:val="Index1"/>
        <w:tabs>
          <w:tab w:val="right" w:pos="5030"/>
        </w:tabs>
        <w:rPr>
          <w:noProof/>
        </w:rPr>
      </w:pPr>
      <w:r>
        <w:rPr>
          <w:noProof/>
        </w:rPr>
        <w:t>Microsofti pilverakenduse turve (kasutaja AL), 52</w:t>
      </w:r>
    </w:p>
    <w:p w:rsidR="00923FA8" w:rsidRDefault="00923FA8">
      <w:pPr>
        <w:pStyle w:val="Index1"/>
        <w:tabs>
          <w:tab w:val="right" w:pos="5030"/>
        </w:tabs>
        <w:rPr>
          <w:noProof/>
        </w:rPr>
      </w:pPr>
      <w:r>
        <w:rPr>
          <w:noProof/>
        </w:rPr>
        <w:t>Microsofti pilverakenduse turve K (kasutaja AL), 53</w:t>
      </w:r>
    </w:p>
    <w:p w:rsidR="00923FA8" w:rsidRDefault="00923FA8">
      <w:pPr>
        <w:pStyle w:val="Index1"/>
        <w:tabs>
          <w:tab w:val="right" w:pos="5030"/>
        </w:tabs>
        <w:rPr>
          <w:noProof/>
        </w:rPr>
      </w:pPr>
      <w:r>
        <w:rPr>
          <w:noProof/>
        </w:rPr>
        <w:t>Minecraft</w:t>
      </w:r>
    </w:p>
    <w:p w:rsidR="00923FA8" w:rsidRDefault="00923FA8">
      <w:pPr>
        <w:pStyle w:val="Index2"/>
        <w:tabs>
          <w:tab w:val="right" w:pos="5030"/>
        </w:tabs>
        <w:rPr>
          <w:noProof/>
        </w:rPr>
      </w:pPr>
      <w:r>
        <w:rPr>
          <w:noProof/>
        </w:rPr>
        <w:t>Education Edition, 69</w:t>
      </w:r>
    </w:p>
    <w:p w:rsidR="00923FA8" w:rsidRDefault="00923FA8">
      <w:pPr>
        <w:pStyle w:val="Index1"/>
        <w:tabs>
          <w:tab w:val="right" w:pos="5030"/>
        </w:tabs>
        <w:rPr>
          <w:noProof/>
        </w:rPr>
      </w:pPr>
      <w:r>
        <w:rPr>
          <w:noProof/>
        </w:rPr>
        <w:t>MSDN-i platvormid, 37</w:t>
      </w:r>
    </w:p>
    <w:p w:rsidR="00923FA8" w:rsidRDefault="00923FA8">
      <w:pPr>
        <w:pStyle w:val="Index1"/>
        <w:tabs>
          <w:tab w:val="right" w:pos="5030"/>
        </w:tabs>
        <w:rPr>
          <w:noProof/>
        </w:rPr>
      </w:pPr>
      <w:r>
        <w:rPr>
          <w:noProof/>
        </w:rPr>
        <w:t>Office – mitmekeelse kasutajaliidese pakett, 2013, 22</w:t>
      </w:r>
    </w:p>
    <w:p w:rsidR="00923FA8" w:rsidRDefault="00923FA8">
      <w:pPr>
        <w:pStyle w:val="Index1"/>
        <w:tabs>
          <w:tab w:val="right" w:pos="5030"/>
        </w:tabs>
        <w:rPr>
          <w:noProof/>
        </w:rPr>
      </w:pPr>
      <w:r>
        <w:rPr>
          <w:noProof/>
        </w:rPr>
        <w:t>Office 2013, 23</w:t>
      </w:r>
    </w:p>
    <w:p w:rsidR="00923FA8" w:rsidRDefault="00923FA8">
      <w:pPr>
        <w:pStyle w:val="Index1"/>
        <w:tabs>
          <w:tab w:val="right" w:pos="5030"/>
        </w:tabs>
        <w:rPr>
          <w:noProof/>
        </w:rPr>
      </w:pPr>
      <w:r>
        <w:rPr>
          <w:noProof/>
        </w:rPr>
        <w:t>Office 2016 for Mac Standard, 24</w:t>
      </w:r>
    </w:p>
    <w:p w:rsidR="00923FA8" w:rsidRDefault="00923FA8">
      <w:pPr>
        <w:pStyle w:val="Index1"/>
        <w:tabs>
          <w:tab w:val="right" w:pos="5030"/>
        </w:tabs>
        <w:rPr>
          <w:noProof/>
        </w:rPr>
      </w:pPr>
      <w:r>
        <w:rPr>
          <w:noProof/>
        </w:rPr>
        <w:t>Office 365 Business, 59</w:t>
      </w:r>
    </w:p>
    <w:p w:rsidR="00923FA8" w:rsidRDefault="00923FA8">
      <w:pPr>
        <w:pStyle w:val="Index1"/>
        <w:tabs>
          <w:tab w:val="right" w:pos="5030"/>
        </w:tabs>
        <w:rPr>
          <w:noProof/>
        </w:rPr>
      </w:pPr>
      <w:r>
        <w:rPr>
          <w:noProof/>
        </w:rPr>
        <w:t>Office 365 Business Essentials, 60</w:t>
      </w:r>
    </w:p>
    <w:p w:rsidR="00923FA8" w:rsidRDefault="00923FA8">
      <w:pPr>
        <w:pStyle w:val="Index1"/>
        <w:tabs>
          <w:tab w:val="right" w:pos="5030"/>
        </w:tabs>
        <w:rPr>
          <w:noProof/>
        </w:rPr>
      </w:pPr>
      <w:r>
        <w:rPr>
          <w:noProof/>
        </w:rPr>
        <w:t>Office 365 Business Premium, 60</w:t>
      </w:r>
    </w:p>
    <w:p w:rsidR="00923FA8" w:rsidRDefault="00923FA8">
      <w:pPr>
        <w:pStyle w:val="Index1"/>
        <w:tabs>
          <w:tab w:val="right" w:pos="5030"/>
        </w:tabs>
        <w:rPr>
          <w:noProof/>
        </w:rPr>
      </w:pPr>
      <w:r>
        <w:rPr>
          <w:noProof/>
        </w:rPr>
        <w:t>Office 365 Customer Lockbox, 63</w:t>
      </w:r>
    </w:p>
    <w:p w:rsidR="00923FA8" w:rsidRDefault="00923FA8">
      <w:pPr>
        <w:pStyle w:val="Index1"/>
        <w:tabs>
          <w:tab w:val="right" w:pos="5030"/>
        </w:tabs>
        <w:rPr>
          <w:noProof/>
        </w:rPr>
      </w:pPr>
      <w:r>
        <w:rPr>
          <w:noProof/>
        </w:rPr>
        <w:t>Office 365 Education, 60</w:t>
      </w:r>
    </w:p>
    <w:p w:rsidR="00923FA8" w:rsidRDefault="00923FA8">
      <w:pPr>
        <w:pStyle w:val="Index1"/>
        <w:tabs>
          <w:tab w:val="right" w:pos="5030"/>
        </w:tabs>
        <w:rPr>
          <w:noProof/>
        </w:rPr>
      </w:pPr>
      <w:r>
        <w:rPr>
          <w:noProof/>
        </w:rPr>
        <w:t>Office 365 Education E5, 60</w:t>
      </w:r>
    </w:p>
    <w:p w:rsidR="00923FA8" w:rsidRDefault="00923FA8">
      <w:pPr>
        <w:pStyle w:val="Index1"/>
        <w:tabs>
          <w:tab w:val="right" w:pos="5030"/>
        </w:tabs>
        <w:rPr>
          <w:noProof/>
        </w:rPr>
      </w:pPr>
      <w:r>
        <w:rPr>
          <w:noProof/>
        </w:rPr>
        <w:t>Office 365 Education E5 lisalitsents, 60</w:t>
      </w:r>
    </w:p>
    <w:p w:rsidR="00923FA8" w:rsidRDefault="00923FA8">
      <w:pPr>
        <w:pStyle w:val="Index1"/>
        <w:tabs>
          <w:tab w:val="right" w:pos="5030"/>
        </w:tabs>
        <w:rPr>
          <w:noProof/>
        </w:rPr>
      </w:pPr>
      <w:r>
        <w:rPr>
          <w:noProof/>
        </w:rPr>
        <w:t>Office 365 Enterprise, 55</w:t>
      </w:r>
    </w:p>
    <w:p w:rsidR="00923FA8" w:rsidRDefault="00923FA8">
      <w:pPr>
        <w:pStyle w:val="Index1"/>
        <w:tabs>
          <w:tab w:val="right" w:pos="5030"/>
        </w:tabs>
        <w:rPr>
          <w:noProof/>
        </w:rPr>
      </w:pPr>
      <w:r>
        <w:rPr>
          <w:noProof/>
        </w:rPr>
        <w:t>Office 365 Enterprise, 55</w:t>
      </w:r>
    </w:p>
    <w:p w:rsidR="00923FA8" w:rsidRDefault="00923FA8">
      <w:pPr>
        <w:pStyle w:val="Index1"/>
        <w:tabs>
          <w:tab w:val="right" w:pos="5030"/>
        </w:tabs>
        <w:rPr>
          <w:noProof/>
        </w:rPr>
      </w:pPr>
      <w:r>
        <w:rPr>
          <w:noProof/>
        </w:rPr>
        <w:t>Office 365 Enterprise E1, 15, 60</w:t>
      </w:r>
    </w:p>
    <w:p w:rsidR="00923FA8" w:rsidRDefault="00923FA8">
      <w:pPr>
        <w:pStyle w:val="Index1"/>
        <w:tabs>
          <w:tab w:val="right" w:pos="5030"/>
        </w:tabs>
        <w:rPr>
          <w:noProof/>
        </w:rPr>
      </w:pPr>
      <w:r>
        <w:rPr>
          <w:noProof/>
        </w:rPr>
        <w:t>Office 365 Enterprise E1 ja Microsoft Intune, 15</w:t>
      </w:r>
    </w:p>
    <w:p w:rsidR="00923FA8" w:rsidRDefault="00923FA8">
      <w:pPr>
        <w:pStyle w:val="Index1"/>
        <w:tabs>
          <w:tab w:val="right" w:pos="5030"/>
        </w:tabs>
        <w:rPr>
          <w:noProof/>
        </w:rPr>
      </w:pPr>
      <w:r>
        <w:rPr>
          <w:noProof/>
        </w:rPr>
        <w:t>Office 365 Enterprise E1 tarkvarakindlustuse põhjal, 60</w:t>
      </w:r>
    </w:p>
    <w:p w:rsidR="00923FA8" w:rsidRDefault="00923FA8">
      <w:pPr>
        <w:pStyle w:val="Index1"/>
        <w:tabs>
          <w:tab w:val="right" w:pos="5030"/>
        </w:tabs>
        <w:rPr>
          <w:noProof/>
        </w:rPr>
      </w:pPr>
      <w:r>
        <w:rPr>
          <w:noProof/>
        </w:rPr>
        <w:t>Office 365 Enterprise E1, E3 lisalitsents, 60</w:t>
      </w:r>
    </w:p>
    <w:p w:rsidR="00923FA8" w:rsidRDefault="00923FA8">
      <w:pPr>
        <w:pStyle w:val="Index1"/>
        <w:tabs>
          <w:tab w:val="right" w:pos="5030"/>
        </w:tabs>
        <w:rPr>
          <w:noProof/>
        </w:rPr>
      </w:pPr>
      <w:r>
        <w:rPr>
          <w:noProof/>
        </w:rPr>
        <w:t>Office 365 Enterprise E3, 15, 60</w:t>
      </w:r>
    </w:p>
    <w:p w:rsidR="00923FA8" w:rsidRDefault="00923FA8">
      <w:pPr>
        <w:pStyle w:val="Index1"/>
        <w:tabs>
          <w:tab w:val="right" w:pos="5030"/>
        </w:tabs>
        <w:rPr>
          <w:noProof/>
        </w:rPr>
      </w:pPr>
      <w:r>
        <w:rPr>
          <w:noProof/>
        </w:rPr>
        <w:t>Office 365 Enterprise E3 ilma ProPlusi lisalitsentsita, 60</w:t>
      </w:r>
    </w:p>
    <w:p w:rsidR="00923FA8" w:rsidRDefault="00923FA8">
      <w:pPr>
        <w:pStyle w:val="Index1"/>
        <w:tabs>
          <w:tab w:val="right" w:pos="5030"/>
        </w:tabs>
        <w:rPr>
          <w:noProof/>
        </w:rPr>
      </w:pPr>
      <w:r>
        <w:rPr>
          <w:noProof/>
        </w:rPr>
        <w:t>Office 365 Enterprise E3 ja Microsoft Intune, 15, 16</w:t>
      </w:r>
    </w:p>
    <w:p w:rsidR="00923FA8" w:rsidRDefault="00923FA8">
      <w:pPr>
        <w:pStyle w:val="Index1"/>
        <w:tabs>
          <w:tab w:val="right" w:pos="5030"/>
        </w:tabs>
        <w:rPr>
          <w:noProof/>
        </w:rPr>
      </w:pPr>
      <w:r>
        <w:rPr>
          <w:noProof/>
        </w:rPr>
        <w:t>Office 365 Enterprise E3 tarkvarakindlustuse põhjal, 60</w:t>
      </w:r>
    </w:p>
    <w:p w:rsidR="00923FA8" w:rsidRDefault="00923FA8">
      <w:pPr>
        <w:pStyle w:val="Index1"/>
        <w:tabs>
          <w:tab w:val="right" w:pos="5030"/>
        </w:tabs>
        <w:rPr>
          <w:noProof/>
        </w:rPr>
      </w:pPr>
      <w:r>
        <w:rPr>
          <w:noProof/>
        </w:rPr>
        <w:t>Office 365 Enterprise E4, 60</w:t>
      </w:r>
    </w:p>
    <w:p w:rsidR="00923FA8" w:rsidRDefault="00923FA8">
      <w:pPr>
        <w:pStyle w:val="Index1"/>
        <w:tabs>
          <w:tab w:val="right" w:pos="5030"/>
        </w:tabs>
        <w:rPr>
          <w:noProof/>
        </w:rPr>
      </w:pPr>
      <w:r>
        <w:rPr>
          <w:noProof/>
        </w:rPr>
        <w:t>Office 365 Enterprise E4 ilma ProPlusi lisalitsentsita, 60</w:t>
      </w:r>
    </w:p>
    <w:p w:rsidR="00923FA8" w:rsidRDefault="00923FA8">
      <w:pPr>
        <w:pStyle w:val="Index1"/>
        <w:tabs>
          <w:tab w:val="right" w:pos="5030"/>
        </w:tabs>
        <w:rPr>
          <w:noProof/>
        </w:rPr>
      </w:pPr>
      <w:r>
        <w:rPr>
          <w:noProof/>
        </w:rPr>
        <w:t>Office 365 Enterprise E4 lisalitsents, 60</w:t>
      </w:r>
    </w:p>
    <w:p w:rsidR="00923FA8" w:rsidRDefault="00923FA8">
      <w:pPr>
        <w:pStyle w:val="Index1"/>
        <w:tabs>
          <w:tab w:val="right" w:pos="5030"/>
        </w:tabs>
        <w:rPr>
          <w:noProof/>
        </w:rPr>
      </w:pPr>
      <w:r>
        <w:rPr>
          <w:noProof/>
        </w:rPr>
        <w:t>Office 365 Enterprise E4 tarkvarakindlustuse põhjal, 60</w:t>
      </w:r>
    </w:p>
    <w:p w:rsidR="00923FA8" w:rsidRDefault="00923FA8">
      <w:pPr>
        <w:pStyle w:val="Index1"/>
        <w:tabs>
          <w:tab w:val="right" w:pos="5030"/>
        </w:tabs>
        <w:rPr>
          <w:noProof/>
        </w:rPr>
      </w:pPr>
      <w:r>
        <w:rPr>
          <w:noProof/>
        </w:rPr>
        <w:t>Office 365 Enterprise E5, 15, 16</w:t>
      </w:r>
    </w:p>
    <w:p w:rsidR="00923FA8" w:rsidRDefault="00923FA8">
      <w:pPr>
        <w:pStyle w:val="Index1"/>
        <w:tabs>
          <w:tab w:val="right" w:pos="5030"/>
        </w:tabs>
        <w:rPr>
          <w:noProof/>
        </w:rPr>
      </w:pPr>
      <w:r>
        <w:rPr>
          <w:noProof/>
        </w:rPr>
        <w:t>Office 365 Enterprise E5 (kasutaja AL), 60</w:t>
      </w:r>
    </w:p>
    <w:p w:rsidR="00923FA8" w:rsidRDefault="00923FA8">
      <w:pPr>
        <w:pStyle w:val="Index1"/>
        <w:tabs>
          <w:tab w:val="right" w:pos="5030"/>
        </w:tabs>
        <w:rPr>
          <w:noProof/>
        </w:rPr>
      </w:pPr>
      <w:r>
        <w:rPr>
          <w:noProof/>
        </w:rPr>
        <w:t>Office 365 Enterprise E5 ja Microsoft Intune või, 15, 16</w:t>
      </w:r>
    </w:p>
    <w:p w:rsidR="00923FA8" w:rsidRDefault="00923FA8">
      <w:pPr>
        <w:pStyle w:val="Index1"/>
        <w:tabs>
          <w:tab w:val="right" w:pos="5030"/>
        </w:tabs>
        <w:rPr>
          <w:noProof/>
        </w:rPr>
      </w:pPr>
      <w:r>
        <w:rPr>
          <w:noProof/>
        </w:rPr>
        <w:t>Office 365 Enterprise E5 lisalitsents, 60</w:t>
      </w:r>
    </w:p>
    <w:p w:rsidR="00923FA8" w:rsidRDefault="00923FA8">
      <w:pPr>
        <w:pStyle w:val="Index1"/>
        <w:tabs>
          <w:tab w:val="right" w:pos="5030"/>
        </w:tabs>
        <w:rPr>
          <w:noProof/>
        </w:rPr>
      </w:pPr>
      <w:r>
        <w:rPr>
          <w:noProof/>
        </w:rPr>
        <w:t>Office 365 Enterprise E5 tarkvarakindlustuse põhjal, 60</w:t>
      </w:r>
    </w:p>
    <w:p w:rsidR="00923FA8" w:rsidRDefault="00923FA8">
      <w:pPr>
        <w:pStyle w:val="Index1"/>
        <w:tabs>
          <w:tab w:val="right" w:pos="5030"/>
        </w:tabs>
        <w:rPr>
          <w:noProof/>
        </w:rPr>
      </w:pPr>
      <w:r>
        <w:rPr>
          <w:noProof/>
        </w:rPr>
        <w:t>Office 365 Enterprise K1, 60</w:t>
      </w:r>
    </w:p>
    <w:p w:rsidR="00923FA8" w:rsidRDefault="00923FA8">
      <w:pPr>
        <w:pStyle w:val="Index1"/>
        <w:tabs>
          <w:tab w:val="right" w:pos="5030"/>
        </w:tabs>
        <w:rPr>
          <w:noProof/>
        </w:rPr>
      </w:pPr>
      <w:r>
        <w:rPr>
          <w:noProof/>
        </w:rPr>
        <w:t>Office 365 Midsize Business, 60, 62</w:t>
      </w:r>
    </w:p>
    <w:p w:rsidR="00923FA8" w:rsidRDefault="00923FA8">
      <w:pPr>
        <w:pStyle w:val="Index1"/>
        <w:tabs>
          <w:tab w:val="right" w:pos="5030"/>
        </w:tabs>
        <w:rPr>
          <w:noProof/>
        </w:rPr>
      </w:pPr>
      <w:r>
        <w:rPr>
          <w:noProof/>
        </w:rPr>
        <w:t>Office 365 Midsize Businessi lisalitsents, 61</w:t>
      </w:r>
    </w:p>
    <w:p w:rsidR="00923FA8" w:rsidRDefault="00923FA8">
      <w:pPr>
        <w:pStyle w:val="Index1"/>
        <w:tabs>
          <w:tab w:val="right" w:pos="5030"/>
        </w:tabs>
        <w:rPr>
          <w:noProof/>
        </w:rPr>
      </w:pPr>
      <w:r>
        <w:rPr>
          <w:noProof/>
        </w:rPr>
        <w:t>Office 365 Pro Plus, 79</w:t>
      </w:r>
    </w:p>
    <w:p w:rsidR="00923FA8" w:rsidRDefault="00923FA8">
      <w:pPr>
        <w:pStyle w:val="Index1"/>
        <w:tabs>
          <w:tab w:val="right" w:pos="5030"/>
        </w:tabs>
        <w:rPr>
          <w:noProof/>
        </w:rPr>
      </w:pPr>
      <w:r>
        <w:rPr>
          <w:noProof/>
        </w:rPr>
        <w:t>Office 365 ProPlus, 59</w:t>
      </w:r>
    </w:p>
    <w:p w:rsidR="00923FA8" w:rsidRDefault="00923FA8">
      <w:pPr>
        <w:pStyle w:val="Index1"/>
        <w:tabs>
          <w:tab w:val="right" w:pos="5030"/>
        </w:tabs>
        <w:rPr>
          <w:noProof/>
        </w:rPr>
      </w:pPr>
      <w:r>
        <w:rPr>
          <w:noProof/>
        </w:rPr>
        <w:t>Office 365 ProPlus tarkvarakindlustuse põhjal, 59</w:t>
      </w:r>
    </w:p>
    <w:p w:rsidR="00923FA8" w:rsidRDefault="00923FA8">
      <w:pPr>
        <w:pStyle w:val="Index1"/>
        <w:tabs>
          <w:tab w:val="right" w:pos="5030"/>
        </w:tabs>
        <w:rPr>
          <w:noProof/>
        </w:rPr>
      </w:pPr>
      <w:r>
        <w:rPr>
          <w:noProof/>
        </w:rPr>
        <w:t>Office 365 täiendav failisalvestusruum 1 GB, 66</w:t>
      </w:r>
    </w:p>
    <w:p w:rsidR="00923FA8" w:rsidRDefault="00923FA8">
      <w:pPr>
        <w:pStyle w:val="Index1"/>
        <w:tabs>
          <w:tab w:val="right" w:pos="5030"/>
        </w:tabs>
        <w:rPr>
          <w:noProof/>
        </w:rPr>
      </w:pPr>
      <w:r>
        <w:rPr>
          <w:noProof/>
        </w:rPr>
        <w:t>Office 365 täiustatud ohutõrje, 64</w:t>
      </w:r>
    </w:p>
    <w:p w:rsidR="00923FA8" w:rsidRDefault="00923FA8">
      <w:pPr>
        <w:pStyle w:val="Index1"/>
        <w:tabs>
          <w:tab w:val="right" w:pos="5030"/>
        </w:tabs>
        <w:rPr>
          <w:noProof/>
        </w:rPr>
      </w:pPr>
      <w:r>
        <w:rPr>
          <w:noProof/>
        </w:rPr>
        <w:t>Office 365 täpsem turbehaldus (kasutaja AL), 63</w:t>
      </w:r>
    </w:p>
    <w:p w:rsidR="00923FA8" w:rsidRDefault="00923FA8">
      <w:pPr>
        <w:pStyle w:val="Index1"/>
        <w:tabs>
          <w:tab w:val="right" w:pos="5030"/>
        </w:tabs>
        <w:rPr>
          <w:noProof/>
        </w:rPr>
      </w:pPr>
      <w:r>
        <w:rPr>
          <w:noProof/>
        </w:rPr>
        <w:t>Office 365 täpsem vastavus, 63</w:t>
      </w:r>
    </w:p>
    <w:p w:rsidR="00923FA8" w:rsidRDefault="00923FA8">
      <w:pPr>
        <w:pStyle w:val="Index1"/>
        <w:tabs>
          <w:tab w:val="right" w:pos="5030"/>
        </w:tabs>
        <w:rPr>
          <w:noProof/>
        </w:rPr>
      </w:pPr>
      <w:r>
        <w:rPr>
          <w:noProof/>
        </w:rPr>
        <w:t>Office for Mac 2011, 24</w:t>
      </w:r>
    </w:p>
    <w:p w:rsidR="00923FA8" w:rsidRDefault="00923FA8">
      <w:pPr>
        <w:pStyle w:val="Index1"/>
        <w:tabs>
          <w:tab w:val="right" w:pos="5030"/>
        </w:tabs>
        <w:rPr>
          <w:noProof/>
        </w:rPr>
      </w:pPr>
      <w:r>
        <w:rPr>
          <w:noProof/>
        </w:rPr>
        <w:t>Office for Mac Standard, 77</w:t>
      </w:r>
    </w:p>
    <w:p w:rsidR="00923FA8" w:rsidRDefault="00923FA8">
      <w:pPr>
        <w:pStyle w:val="Index1"/>
        <w:tabs>
          <w:tab w:val="right" w:pos="5030"/>
        </w:tabs>
        <w:rPr>
          <w:noProof/>
        </w:rPr>
      </w:pPr>
      <w:r>
        <w:rPr>
          <w:noProof/>
        </w:rPr>
        <w:t>Office Home &amp; Student 2013 RT ärikasutuseks, 22</w:t>
      </w:r>
    </w:p>
    <w:p w:rsidR="00923FA8" w:rsidRDefault="00923FA8">
      <w:pPr>
        <w:pStyle w:val="Index1"/>
        <w:tabs>
          <w:tab w:val="right" w:pos="5030"/>
        </w:tabs>
        <w:rPr>
          <w:noProof/>
        </w:rPr>
      </w:pPr>
      <w:r>
        <w:rPr>
          <w:noProof/>
        </w:rPr>
        <w:t>Office Multi Language Packi, 60, 62</w:t>
      </w:r>
    </w:p>
    <w:p w:rsidR="00923FA8" w:rsidRDefault="00923FA8">
      <w:pPr>
        <w:pStyle w:val="Index1"/>
        <w:tabs>
          <w:tab w:val="right" w:pos="5030"/>
        </w:tabs>
        <w:rPr>
          <w:noProof/>
        </w:rPr>
      </w:pPr>
      <w:r>
        <w:rPr>
          <w:noProof/>
        </w:rPr>
        <w:t>Office Online lahendusele Office 365, 77</w:t>
      </w:r>
    </w:p>
    <w:p w:rsidR="00923FA8" w:rsidRDefault="00923FA8">
      <w:pPr>
        <w:pStyle w:val="Index1"/>
        <w:tabs>
          <w:tab w:val="right" w:pos="5030"/>
        </w:tabs>
        <w:rPr>
          <w:noProof/>
        </w:rPr>
      </w:pPr>
      <w:r>
        <w:rPr>
          <w:noProof/>
        </w:rPr>
        <w:t>Office Online’i, 60</w:t>
      </w:r>
    </w:p>
    <w:p w:rsidR="00923FA8" w:rsidRDefault="00923FA8">
      <w:pPr>
        <w:pStyle w:val="Index1"/>
        <w:tabs>
          <w:tab w:val="right" w:pos="5030"/>
        </w:tabs>
        <w:rPr>
          <w:noProof/>
        </w:rPr>
      </w:pPr>
      <w:r>
        <w:rPr>
          <w:noProof/>
        </w:rPr>
        <w:t>Office Professional Plus, 59, 61, 62, 77, 84</w:t>
      </w:r>
    </w:p>
    <w:p w:rsidR="00923FA8" w:rsidRDefault="00923FA8">
      <w:pPr>
        <w:pStyle w:val="Index1"/>
        <w:tabs>
          <w:tab w:val="right" w:pos="5030"/>
        </w:tabs>
        <w:rPr>
          <w:noProof/>
        </w:rPr>
      </w:pPr>
      <w:r>
        <w:rPr>
          <w:noProof/>
        </w:rPr>
        <w:t>Office Professional Plus 2013, 59</w:t>
      </w:r>
    </w:p>
    <w:p w:rsidR="00923FA8" w:rsidRDefault="00923FA8">
      <w:pPr>
        <w:pStyle w:val="Index1"/>
        <w:tabs>
          <w:tab w:val="right" w:pos="5030"/>
        </w:tabs>
        <w:rPr>
          <w:noProof/>
        </w:rPr>
      </w:pPr>
      <w:r>
        <w:rPr>
          <w:noProof/>
        </w:rPr>
        <w:t>Office Professional Plus 2016, 22, 38, 61</w:t>
      </w:r>
    </w:p>
    <w:p w:rsidR="00923FA8" w:rsidRDefault="00923FA8">
      <w:pPr>
        <w:pStyle w:val="Index1"/>
        <w:tabs>
          <w:tab w:val="right" w:pos="5030"/>
        </w:tabs>
        <w:rPr>
          <w:noProof/>
        </w:rPr>
      </w:pPr>
      <w:r>
        <w:rPr>
          <w:noProof/>
        </w:rPr>
        <w:t>Office Professional Plusi, 60</w:t>
      </w:r>
    </w:p>
    <w:p w:rsidR="00923FA8" w:rsidRDefault="00923FA8">
      <w:pPr>
        <w:pStyle w:val="Index1"/>
        <w:tabs>
          <w:tab w:val="right" w:pos="5030"/>
        </w:tabs>
        <w:rPr>
          <w:noProof/>
        </w:rPr>
      </w:pPr>
      <w:r>
        <w:rPr>
          <w:noProof/>
        </w:rPr>
        <w:t>Office Standard, 77, 84</w:t>
      </w:r>
    </w:p>
    <w:p w:rsidR="00923FA8" w:rsidRDefault="00923FA8">
      <w:pPr>
        <w:pStyle w:val="Index1"/>
        <w:tabs>
          <w:tab w:val="right" w:pos="5030"/>
        </w:tabs>
        <w:rPr>
          <w:noProof/>
        </w:rPr>
      </w:pPr>
      <w:r>
        <w:rPr>
          <w:noProof/>
        </w:rPr>
        <w:t>Office Standard 2016, 22</w:t>
      </w:r>
    </w:p>
    <w:p w:rsidR="00923FA8" w:rsidRDefault="00923FA8">
      <w:pPr>
        <w:pStyle w:val="Index1"/>
        <w:tabs>
          <w:tab w:val="right" w:pos="5030"/>
        </w:tabs>
        <w:rPr>
          <w:noProof/>
        </w:rPr>
      </w:pPr>
      <w:r>
        <w:rPr>
          <w:noProof/>
        </w:rPr>
        <w:t>Office Standardi, 60</w:t>
      </w:r>
    </w:p>
    <w:p w:rsidR="00923FA8" w:rsidRDefault="00923FA8">
      <w:pPr>
        <w:pStyle w:val="Index1"/>
        <w:tabs>
          <w:tab w:val="right" w:pos="5030"/>
        </w:tabs>
        <w:rPr>
          <w:noProof/>
        </w:rPr>
      </w:pPr>
      <w:r>
        <w:rPr>
          <w:noProof/>
        </w:rPr>
        <w:t>OneDrive for Businessi leping 1, 64</w:t>
      </w:r>
    </w:p>
    <w:p w:rsidR="00923FA8" w:rsidRDefault="00923FA8">
      <w:pPr>
        <w:pStyle w:val="Index1"/>
        <w:tabs>
          <w:tab w:val="right" w:pos="5030"/>
        </w:tabs>
        <w:rPr>
          <w:noProof/>
        </w:rPr>
      </w:pPr>
      <w:r>
        <w:rPr>
          <w:noProof/>
        </w:rPr>
        <w:t>OneDrive for Businessi leping 2, 64</w:t>
      </w:r>
    </w:p>
    <w:p w:rsidR="00923FA8" w:rsidRDefault="00923FA8">
      <w:pPr>
        <w:pStyle w:val="Index1"/>
        <w:tabs>
          <w:tab w:val="right" w:pos="5030"/>
        </w:tabs>
        <w:rPr>
          <w:noProof/>
        </w:rPr>
      </w:pPr>
      <w:r>
        <w:rPr>
          <w:noProof/>
        </w:rPr>
        <w:t>Operations Management and Security</w:t>
      </w:r>
    </w:p>
    <w:p w:rsidR="00923FA8" w:rsidRDefault="00923FA8">
      <w:pPr>
        <w:pStyle w:val="Index2"/>
        <w:tabs>
          <w:tab w:val="right" w:pos="5030"/>
        </w:tabs>
        <w:rPr>
          <w:noProof/>
        </w:rPr>
      </w:pPr>
      <w:r>
        <w:rPr>
          <w:noProof/>
        </w:rPr>
        <w:t>automatiseerimine ja juhtimine, 53</w:t>
      </w:r>
    </w:p>
    <w:p w:rsidR="00923FA8" w:rsidRDefault="00923FA8">
      <w:pPr>
        <w:pStyle w:val="Index2"/>
        <w:tabs>
          <w:tab w:val="right" w:pos="5030"/>
        </w:tabs>
        <w:rPr>
          <w:noProof/>
        </w:rPr>
      </w:pPr>
      <w:r>
        <w:rPr>
          <w:noProof/>
        </w:rPr>
        <w:t>turve ja nõuetelevastavus, 53</w:t>
      </w:r>
    </w:p>
    <w:p w:rsidR="00923FA8" w:rsidRDefault="00923FA8">
      <w:pPr>
        <w:pStyle w:val="Index2"/>
        <w:tabs>
          <w:tab w:val="right" w:pos="5030"/>
        </w:tabs>
        <w:rPr>
          <w:noProof/>
        </w:rPr>
      </w:pPr>
      <w:r>
        <w:rPr>
          <w:noProof/>
        </w:rPr>
        <w:t>ülevaade ja analüüs, 53</w:t>
      </w:r>
    </w:p>
    <w:p w:rsidR="00923FA8" w:rsidRDefault="00923FA8">
      <w:pPr>
        <w:pStyle w:val="Index2"/>
        <w:tabs>
          <w:tab w:val="right" w:pos="5030"/>
        </w:tabs>
        <w:rPr>
          <w:noProof/>
        </w:rPr>
      </w:pPr>
      <w:r>
        <w:rPr>
          <w:noProof/>
        </w:rPr>
        <w:t>varundamine ja avariijärgne taaste, 53</w:t>
      </w:r>
    </w:p>
    <w:p w:rsidR="00923FA8" w:rsidRDefault="00923FA8">
      <w:pPr>
        <w:pStyle w:val="Index1"/>
        <w:tabs>
          <w:tab w:val="right" w:pos="5030"/>
        </w:tabs>
        <w:rPr>
          <w:noProof/>
        </w:rPr>
      </w:pPr>
      <w:r>
        <w:rPr>
          <w:noProof/>
        </w:rPr>
        <w:t>Operations Management and Security E1, 53</w:t>
      </w:r>
    </w:p>
    <w:p w:rsidR="00923FA8" w:rsidRDefault="00923FA8">
      <w:pPr>
        <w:pStyle w:val="Index1"/>
        <w:tabs>
          <w:tab w:val="right" w:pos="5030"/>
        </w:tabs>
        <w:rPr>
          <w:noProof/>
        </w:rPr>
      </w:pPr>
      <w:r>
        <w:rPr>
          <w:noProof/>
        </w:rPr>
        <w:t>Operations Management and Security E1 lisalitsents, 53</w:t>
      </w:r>
    </w:p>
    <w:p w:rsidR="00923FA8" w:rsidRDefault="00923FA8">
      <w:pPr>
        <w:pStyle w:val="Index1"/>
        <w:tabs>
          <w:tab w:val="right" w:pos="5030"/>
        </w:tabs>
        <w:rPr>
          <w:noProof/>
        </w:rPr>
      </w:pPr>
      <w:r>
        <w:rPr>
          <w:noProof/>
        </w:rPr>
        <w:t>Operations Management and Security E1 tarkvarakindlustuse põhjal, 53</w:t>
      </w:r>
    </w:p>
    <w:p w:rsidR="00923FA8" w:rsidRDefault="00923FA8">
      <w:pPr>
        <w:pStyle w:val="Index1"/>
        <w:tabs>
          <w:tab w:val="right" w:pos="5030"/>
        </w:tabs>
        <w:rPr>
          <w:noProof/>
        </w:rPr>
      </w:pPr>
      <w:r>
        <w:rPr>
          <w:noProof/>
        </w:rPr>
        <w:t>Operations Management and Security E2, 53</w:t>
      </w:r>
    </w:p>
    <w:p w:rsidR="00923FA8" w:rsidRDefault="00923FA8">
      <w:pPr>
        <w:pStyle w:val="Index1"/>
        <w:tabs>
          <w:tab w:val="right" w:pos="5030"/>
        </w:tabs>
        <w:rPr>
          <w:noProof/>
        </w:rPr>
      </w:pPr>
      <w:r>
        <w:rPr>
          <w:noProof/>
        </w:rPr>
        <w:t>Operations Management and Security E2 lisalitsents, 53</w:t>
      </w:r>
    </w:p>
    <w:p w:rsidR="00923FA8" w:rsidRDefault="00923FA8">
      <w:pPr>
        <w:pStyle w:val="Index1"/>
        <w:tabs>
          <w:tab w:val="right" w:pos="5030"/>
        </w:tabs>
        <w:rPr>
          <w:noProof/>
        </w:rPr>
      </w:pPr>
      <w:r>
        <w:rPr>
          <w:noProof/>
        </w:rPr>
        <w:lastRenderedPageBreak/>
        <w:t>Operations Management and Security E2 tarkvarakindlustuse põhjal, 53</w:t>
      </w:r>
    </w:p>
    <w:p w:rsidR="00923FA8" w:rsidRDefault="00923FA8">
      <w:pPr>
        <w:pStyle w:val="Index1"/>
        <w:tabs>
          <w:tab w:val="right" w:pos="5030"/>
        </w:tabs>
        <w:rPr>
          <w:noProof/>
        </w:rPr>
      </w:pPr>
      <w:r>
        <w:rPr>
          <w:noProof/>
        </w:rPr>
        <w:t>Outlook 2016, 22</w:t>
      </w:r>
    </w:p>
    <w:p w:rsidR="00923FA8" w:rsidRDefault="00923FA8">
      <w:pPr>
        <w:pStyle w:val="Index1"/>
        <w:tabs>
          <w:tab w:val="right" w:pos="5030"/>
        </w:tabs>
        <w:rPr>
          <w:noProof/>
        </w:rPr>
      </w:pPr>
      <w:r>
        <w:rPr>
          <w:noProof/>
        </w:rPr>
        <w:t>Outlook 2016 Macile, 24</w:t>
      </w:r>
    </w:p>
    <w:p w:rsidR="00923FA8" w:rsidRDefault="00923FA8">
      <w:pPr>
        <w:pStyle w:val="Index1"/>
        <w:tabs>
          <w:tab w:val="right" w:pos="5030"/>
        </w:tabs>
        <w:rPr>
          <w:noProof/>
        </w:rPr>
      </w:pPr>
      <w:r>
        <w:rPr>
          <w:noProof/>
        </w:rPr>
        <w:t>Power BI Pro, 68</w:t>
      </w:r>
    </w:p>
    <w:p w:rsidR="00923FA8" w:rsidRDefault="00923FA8">
      <w:pPr>
        <w:pStyle w:val="Index1"/>
        <w:tabs>
          <w:tab w:val="right" w:pos="5030"/>
        </w:tabs>
        <w:rPr>
          <w:noProof/>
        </w:rPr>
      </w:pPr>
      <w:r>
        <w:rPr>
          <w:noProof/>
        </w:rPr>
        <w:t>Power BI Pro A, 68</w:t>
      </w:r>
    </w:p>
    <w:p w:rsidR="00923FA8" w:rsidRDefault="00923FA8">
      <w:pPr>
        <w:pStyle w:val="Index1"/>
        <w:tabs>
          <w:tab w:val="right" w:pos="5030"/>
        </w:tabs>
        <w:rPr>
          <w:noProof/>
        </w:rPr>
      </w:pPr>
      <w:r>
        <w:rPr>
          <w:noProof/>
        </w:rPr>
        <w:t>PowerPoint 2016, 22</w:t>
      </w:r>
    </w:p>
    <w:p w:rsidR="00923FA8" w:rsidRDefault="00923FA8">
      <w:pPr>
        <w:pStyle w:val="Index1"/>
        <w:tabs>
          <w:tab w:val="right" w:pos="5030"/>
        </w:tabs>
        <w:rPr>
          <w:noProof/>
        </w:rPr>
      </w:pPr>
      <w:r>
        <w:rPr>
          <w:noProof/>
        </w:rPr>
        <w:t>PowerPoint 2016 Macile, 24</w:t>
      </w:r>
    </w:p>
    <w:p w:rsidR="00923FA8" w:rsidRDefault="00923FA8">
      <w:pPr>
        <w:pStyle w:val="Index1"/>
        <w:tabs>
          <w:tab w:val="right" w:pos="5030"/>
        </w:tabs>
        <w:rPr>
          <w:noProof/>
        </w:rPr>
      </w:pPr>
      <w:r>
        <w:rPr>
          <w:noProof/>
        </w:rPr>
        <w:t>Project 2013, 26</w:t>
      </w:r>
    </w:p>
    <w:p w:rsidR="00923FA8" w:rsidRDefault="00923FA8">
      <w:pPr>
        <w:pStyle w:val="Index1"/>
        <w:tabs>
          <w:tab w:val="right" w:pos="5030"/>
        </w:tabs>
        <w:rPr>
          <w:noProof/>
        </w:rPr>
      </w:pPr>
      <w:r>
        <w:rPr>
          <w:noProof/>
        </w:rPr>
        <w:t>Project Online Essentials, 65</w:t>
      </w:r>
    </w:p>
    <w:p w:rsidR="00923FA8" w:rsidRDefault="00923FA8">
      <w:pPr>
        <w:pStyle w:val="Index1"/>
        <w:tabs>
          <w:tab w:val="right" w:pos="5030"/>
        </w:tabs>
        <w:rPr>
          <w:noProof/>
        </w:rPr>
      </w:pPr>
      <w:r>
        <w:rPr>
          <w:noProof/>
        </w:rPr>
        <w:t>Project Online Essentialsi lisalitsents, 65</w:t>
      </w:r>
    </w:p>
    <w:p w:rsidR="00923FA8" w:rsidRDefault="00923FA8">
      <w:pPr>
        <w:pStyle w:val="Index1"/>
        <w:tabs>
          <w:tab w:val="right" w:pos="5030"/>
        </w:tabs>
        <w:rPr>
          <w:noProof/>
        </w:rPr>
      </w:pPr>
      <w:r>
        <w:rPr>
          <w:noProof/>
        </w:rPr>
        <w:t>Project Online Premium, 65</w:t>
      </w:r>
    </w:p>
    <w:p w:rsidR="00923FA8" w:rsidRDefault="00923FA8">
      <w:pPr>
        <w:pStyle w:val="Index1"/>
        <w:tabs>
          <w:tab w:val="right" w:pos="5030"/>
        </w:tabs>
        <w:rPr>
          <w:noProof/>
        </w:rPr>
      </w:pPr>
      <w:r>
        <w:rPr>
          <w:noProof/>
        </w:rPr>
        <w:t>Project Online Premium tarkvarakindlustuse põhjal, 65</w:t>
      </w:r>
    </w:p>
    <w:p w:rsidR="00923FA8" w:rsidRDefault="00923FA8">
      <w:pPr>
        <w:pStyle w:val="Index1"/>
        <w:tabs>
          <w:tab w:val="right" w:pos="5030"/>
        </w:tabs>
        <w:rPr>
          <w:noProof/>
        </w:rPr>
      </w:pPr>
      <w:r>
        <w:rPr>
          <w:noProof/>
        </w:rPr>
        <w:t>Project Online Premiumi lisalitsents, 65</w:t>
      </w:r>
    </w:p>
    <w:p w:rsidR="00923FA8" w:rsidRDefault="00923FA8">
      <w:pPr>
        <w:pStyle w:val="Index1"/>
        <w:tabs>
          <w:tab w:val="right" w:pos="5030"/>
        </w:tabs>
        <w:rPr>
          <w:noProof/>
        </w:rPr>
      </w:pPr>
      <w:r>
        <w:rPr>
          <w:noProof/>
        </w:rPr>
        <w:t>Project Online Professional, 65</w:t>
      </w:r>
    </w:p>
    <w:p w:rsidR="00923FA8" w:rsidRDefault="00923FA8">
      <w:pPr>
        <w:pStyle w:val="Index1"/>
        <w:tabs>
          <w:tab w:val="right" w:pos="5030"/>
        </w:tabs>
        <w:rPr>
          <w:noProof/>
        </w:rPr>
      </w:pPr>
      <w:r>
        <w:rPr>
          <w:noProof/>
        </w:rPr>
        <w:t>Project Online Professional tarkvarakindlustuse põhjal, 65</w:t>
      </w:r>
    </w:p>
    <w:p w:rsidR="00923FA8" w:rsidRDefault="00923FA8">
      <w:pPr>
        <w:pStyle w:val="Index1"/>
        <w:tabs>
          <w:tab w:val="right" w:pos="5030"/>
        </w:tabs>
        <w:rPr>
          <w:noProof/>
        </w:rPr>
      </w:pPr>
      <w:r>
        <w:rPr>
          <w:noProof/>
        </w:rPr>
        <w:t>Project Online Professionali lisalitsents, 65</w:t>
      </w:r>
    </w:p>
    <w:p w:rsidR="00923FA8" w:rsidRDefault="00923FA8">
      <w:pPr>
        <w:pStyle w:val="Index1"/>
        <w:tabs>
          <w:tab w:val="right" w:pos="5030"/>
        </w:tabs>
        <w:rPr>
          <w:noProof/>
        </w:rPr>
      </w:pPr>
      <w:r>
        <w:rPr>
          <w:noProof/>
        </w:rPr>
        <w:t>Project Professional, 84</w:t>
      </w:r>
    </w:p>
    <w:p w:rsidR="00923FA8" w:rsidRDefault="00923FA8">
      <w:pPr>
        <w:pStyle w:val="Index1"/>
        <w:tabs>
          <w:tab w:val="right" w:pos="5030"/>
        </w:tabs>
        <w:rPr>
          <w:noProof/>
        </w:rPr>
      </w:pPr>
      <w:r>
        <w:rPr>
          <w:noProof/>
        </w:rPr>
        <w:t>Project Professional 2016, 22</w:t>
      </w:r>
    </w:p>
    <w:p w:rsidR="00923FA8" w:rsidRDefault="00923FA8">
      <w:pPr>
        <w:pStyle w:val="Index1"/>
        <w:tabs>
          <w:tab w:val="right" w:pos="5030"/>
        </w:tabs>
        <w:rPr>
          <w:noProof/>
        </w:rPr>
      </w:pPr>
      <w:r>
        <w:rPr>
          <w:noProof/>
        </w:rPr>
        <w:t>Project Server 2016, 26</w:t>
      </w:r>
    </w:p>
    <w:p w:rsidR="00923FA8" w:rsidRDefault="00923FA8">
      <w:pPr>
        <w:pStyle w:val="Index1"/>
        <w:tabs>
          <w:tab w:val="right" w:pos="5030"/>
        </w:tabs>
        <w:rPr>
          <w:noProof/>
        </w:rPr>
      </w:pPr>
      <w:r>
        <w:rPr>
          <w:noProof/>
        </w:rPr>
        <w:t>Project Server 2016 CAL, 26</w:t>
      </w:r>
    </w:p>
    <w:p w:rsidR="00923FA8" w:rsidRDefault="00923FA8">
      <w:pPr>
        <w:pStyle w:val="Index1"/>
        <w:tabs>
          <w:tab w:val="right" w:pos="5030"/>
        </w:tabs>
        <w:rPr>
          <w:noProof/>
        </w:rPr>
      </w:pPr>
      <w:r>
        <w:rPr>
          <w:noProof/>
        </w:rPr>
        <w:t>Project Server 2016 seadme CAL, 23</w:t>
      </w:r>
    </w:p>
    <w:p w:rsidR="00923FA8" w:rsidRDefault="00923FA8">
      <w:pPr>
        <w:pStyle w:val="Index1"/>
        <w:tabs>
          <w:tab w:val="right" w:pos="5030"/>
        </w:tabs>
        <w:rPr>
          <w:noProof/>
        </w:rPr>
      </w:pPr>
      <w:r>
        <w:rPr>
          <w:noProof/>
        </w:rPr>
        <w:t>Project Server 2016-le, 23</w:t>
      </w:r>
    </w:p>
    <w:p w:rsidR="00923FA8" w:rsidRDefault="00923FA8">
      <w:pPr>
        <w:pStyle w:val="Index1"/>
        <w:tabs>
          <w:tab w:val="right" w:pos="5030"/>
        </w:tabs>
        <w:rPr>
          <w:noProof/>
        </w:rPr>
      </w:pPr>
      <w:r>
        <w:rPr>
          <w:noProof/>
        </w:rPr>
        <w:t>Project Standard, 78, 84</w:t>
      </w:r>
    </w:p>
    <w:p w:rsidR="00923FA8" w:rsidRDefault="00923FA8">
      <w:pPr>
        <w:pStyle w:val="Index1"/>
        <w:tabs>
          <w:tab w:val="right" w:pos="5030"/>
        </w:tabs>
        <w:rPr>
          <w:noProof/>
        </w:rPr>
      </w:pPr>
      <w:r>
        <w:rPr>
          <w:noProof/>
        </w:rPr>
        <w:t>Project Standard 2016, 22</w:t>
      </w:r>
    </w:p>
    <w:p w:rsidR="00923FA8" w:rsidRDefault="00923FA8">
      <w:pPr>
        <w:pStyle w:val="Index1"/>
        <w:tabs>
          <w:tab w:val="right" w:pos="5030"/>
        </w:tabs>
        <w:rPr>
          <w:noProof/>
        </w:rPr>
      </w:pPr>
      <w:r>
        <w:rPr>
          <w:noProof/>
        </w:rPr>
        <w:t>Publisher 2016, 23</w:t>
      </w:r>
    </w:p>
    <w:p w:rsidR="00923FA8" w:rsidRDefault="00923FA8">
      <w:pPr>
        <w:pStyle w:val="Index1"/>
        <w:tabs>
          <w:tab w:val="right" w:pos="5030"/>
        </w:tabs>
        <w:rPr>
          <w:noProof/>
        </w:rPr>
      </w:pPr>
      <w:r>
        <w:rPr>
          <w:noProof/>
        </w:rPr>
        <w:t>R Server 2016 Hadoopi jaoks, 29</w:t>
      </w:r>
    </w:p>
    <w:p w:rsidR="00923FA8" w:rsidRDefault="00923FA8">
      <w:pPr>
        <w:pStyle w:val="Index1"/>
        <w:tabs>
          <w:tab w:val="right" w:pos="5030"/>
        </w:tabs>
        <w:rPr>
          <w:noProof/>
        </w:rPr>
      </w:pPr>
      <w:r>
        <w:rPr>
          <w:noProof/>
        </w:rPr>
        <w:t>R Server 2016 Linuxi jaoks, 29</w:t>
      </w:r>
    </w:p>
    <w:p w:rsidR="00923FA8" w:rsidRDefault="00923FA8">
      <w:pPr>
        <w:pStyle w:val="Index1"/>
        <w:tabs>
          <w:tab w:val="right" w:pos="5030"/>
        </w:tabs>
        <w:rPr>
          <w:noProof/>
        </w:rPr>
      </w:pPr>
      <w:r>
        <w:rPr>
          <w:noProof/>
        </w:rPr>
        <w:t>R Server 2016 Teradata DB jaoks, 29</w:t>
      </w:r>
    </w:p>
    <w:p w:rsidR="00923FA8" w:rsidRDefault="00923FA8">
      <w:pPr>
        <w:pStyle w:val="Index1"/>
        <w:tabs>
          <w:tab w:val="right" w:pos="5030"/>
        </w:tabs>
        <w:rPr>
          <w:noProof/>
        </w:rPr>
      </w:pPr>
      <w:r>
        <w:rPr>
          <w:noProof/>
        </w:rPr>
        <w:t>Rakenduse Windows Server 2016 Remote Desktop Services välisliides, 47</w:t>
      </w:r>
    </w:p>
    <w:p w:rsidR="00923FA8" w:rsidRDefault="00923FA8">
      <w:pPr>
        <w:pStyle w:val="Index1"/>
        <w:tabs>
          <w:tab w:val="right" w:pos="5030"/>
        </w:tabs>
        <w:rPr>
          <w:noProof/>
        </w:rPr>
      </w:pPr>
      <w:r>
        <w:rPr>
          <w:noProof/>
        </w:rPr>
        <w:t>Secure Productive Enterprise E3, 54</w:t>
      </w:r>
    </w:p>
    <w:p w:rsidR="00923FA8" w:rsidRDefault="00923FA8">
      <w:pPr>
        <w:pStyle w:val="Index1"/>
        <w:tabs>
          <w:tab w:val="right" w:pos="5030"/>
        </w:tabs>
        <w:rPr>
          <w:noProof/>
        </w:rPr>
      </w:pPr>
      <w:r>
        <w:rPr>
          <w:noProof/>
        </w:rPr>
        <w:t>Secure Productive Enterprise E3 lisalitsents, 54</w:t>
      </w:r>
    </w:p>
    <w:p w:rsidR="00923FA8" w:rsidRDefault="00923FA8">
      <w:pPr>
        <w:pStyle w:val="Index1"/>
        <w:tabs>
          <w:tab w:val="right" w:pos="5030"/>
        </w:tabs>
        <w:rPr>
          <w:noProof/>
        </w:rPr>
      </w:pPr>
      <w:r>
        <w:rPr>
          <w:noProof/>
        </w:rPr>
        <w:t>Secure Productive Enterprise E3 tarkvarakindlustuse põhjal, 54</w:t>
      </w:r>
    </w:p>
    <w:p w:rsidR="00923FA8" w:rsidRDefault="00923FA8">
      <w:pPr>
        <w:pStyle w:val="Index1"/>
        <w:tabs>
          <w:tab w:val="right" w:pos="5030"/>
        </w:tabs>
        <w:rPr>
          <w:noProof/>
        </w:rPr>
      </w:pPr>
      <w:r>
        <w:rPr>
          <w:noProof/>
        </w:rPr>
        <w:t>Secure Productive Enterprise E5, 54</w:t>
      </w:r>
    </w:p>
    <w:p w:rsidR="00923FA8" w:rsidRDefault="00923FA8">
      <w:pPr>
        <w:pStyle w:val="Index1"/>
        <w:tabs>
          <w:tab w:val="right" w:pos="5030"/>
        </w:tabs>
        <w:rPr>
          <w:noProof/>
        </w:rPr>
      </w:pPr>
      <w:r>
        <w:rPr>
          <w:noProof/>
        </w:rPr>
        <w:t>Secure Productive Enterprise E5 lisalitsents, 54</w:t>
      </w:r>
    </w:p>
    <w:p w:rsidR="00923FA8" w:rsidRDefault="00923FA8">
      <w:pPr>
        <w:pStyle w:val="Index1"/>
        <w:tabs>
          <w:tab w:val="right" w:pos="5030"/>
        </w:tabs>
        <w:rPr>
          <w:noProof/>
        </w:rPr>
      </w:pPr>
      <w:r>
        <w:rPr>
          <w:noProof/>
        </w:rPr>
        <w:t>Secure Productive Enterprise E5 tarkvarakindlustuse põhjal, 54</w:t>
      </w:r>
    </w:p>
    <w:p w:rsidR="00923FA8" w:rsidRDefault="00923FA8">
      <w:pPr>
        <w:pStyle w:val="Index1"/>
        <w:tabs>
          <w:tab w:val="right" w:pos="5030"/>
        </w:tabs>
        <w:rPr>
          <w:noProof/>
        </w:rPr>
      </w:pPr>
      <w:r>
        <w:rPr>
          <w:noProof/>
        </w:rPr>
        <w:t>SharePoint Online, 77</w:t>
      </w:r>
    </w:p>
    <w:p w:rsidR="00923FA8" w:rsidRDefault="00923FA8">
      <w:pPr>
        <w:pStyle w:val="Index1"/>
        <w:tabs>
          <w:tab w:val="right" w:pos="5030"/>
        </w:tabs>
        <w:rPr>
          <w:noProof/>
        </w:rPr>
      </w:pPr>
      <w:r>
        <w:rPr>
          <w:noProof/>
        </w:rPr>
        <w:t>SharePoint Online’i leping 1, 66</w:t>
      </w:r>
    </w:p>
    <w:p w:rsidR="00923FA8" w:rsidRDefault="00923FA8">
      <w:pPr>
        <w:pStyle w:val="Index1"/>
        <w:tabs>
          <w:tab w:val="right" w:pos="5030"/>
        </w:tabs>
        <w:rPr>
          <w:noProof/>
        </w:rPr>
      </w:pPr>
      <w:r>
        <w:rPr>
          <w:noProof/>
        </w:rPr>
        <w:t>SharePoint Online’i leping 2, 66</w:t>
      </w:r>
    </w:p>
    <w:p w:rsidR="00923FA8" w:rsidRDefault="00923FA8">
      <w:pPr>
        <w:pStyle w:val="Index1"/>
        <w:tabs>
          <w:tab w:val="right" w:pos="5030"/>
        </w:tabs>
        <w:rPr>
          <w:noProof/>
        </w:rPr>
      </w:pPr>
      <w:r>
        <w:rPr>
          <w:noProof/>
        </w:rPr>
        <w:t>SharePoint Online’i lepingu 1 lisalitsents, 66</w:t>
      </w:r>
    </w:p>
    <w:p w:rsidR="00923FA8" w:rsidRDefault="00923FA8">
      <w:pPr>
        <w:pStyle w:val="Index1"/>
        <w:tabs>
          <w:tab w:val="right" w:pos="5030"/>
        </w:tabs>
        <w:rPr>
          <w:noProof/>
        </w:rPr>
      </w:pPr>
      <w:r>
        <w:rPr>
          <w:noProof/>
        </w:rPr>
        <w:t>SharePoint Online’i lepingu 1 või 2, 27</w:t>
      </w:r>
    </w:p>
    <w:p w:rsidR="00923FA8" w:rsidRDefault="00923FA8">
      <w:pPr>
        <w:pStyle w:val="Index1"/>
        <w:tabs>
          <w:tab w:val="right" w:pos="5030"/>
        </w:tabs>
        <w:rPr>
          <w:noProof/>
        </w:rPr>
      </w:pPr>
      <w:r>
        <w:rPr>
          <w:noProof/>
        </w:rPr>
        <w:t>SharePoint Online’i lepingu 2, 27</w:t>
      </w:r>
    </w:p>
    <w:p w:rsidR="00923FA8" w:rsidRDefault="00923FA8">
      <w:pPr>
        <w:pStyle w:val="Index1"/>
        <w:tabs>
          <w:tab w:val="right" w:pos="5030"/>
        </w:tabs>
        <w:rPr>
          <w:noProof/>
        </w:rPr>
      </w:pPr>
      <w:r>
        <w:rPr>
          <w:noProof/>
        </w:rPr>
        <w:t>SharePoint Server, 54, 82</w:t>
      </w:r>
    </w:p>
    <w:p w:rsidR="00923FA8" w:rsidRDefault="00923FA8">
      <w:pPr>
        <w:pStyle w:val="Index1"/>
        <w:tabs>
          <w:tab w:val="right" w:pos="5030"/>
        </w:tabs>
        <w:rPr>
          <w:noProof/>
        </w:rPr>
      </w:pPr>
      <w:r>
        <w:rPr>
          <w:noProof/>
        </w:rPr>
        <w:t>SharePoint Server 2013, 26</w:t>
      </w:r>
    </w:p>
    <w:p w:rsidR="00923FA8" w:rsidRDefault="00923FA8">
      <w:pPr>
        <w:pStyle w:val="Index1"/>
        <w:tabs>
          <w:tab w:val="right" w:pos="5030"/>
        </w:tabs>
        <w:rPr>
          <w:noProof/>
        </w:rPr>
      </w:pPr>
      <w:r>
        <w:rPr>
          <w:noProof/>
        </w:rPr>
        <w:t>SharePoint Server 2016, 26</w:t>
      </w:r>
    </w:p>
    <w:p w:rsidR="00923FA8" w:rsidRDefault="00923FA8">
      <w:pPr>
        <w:pStyle w:val="Index1"/>
        <w:tabs>
          <w:tab w:val="right" w:pos="5030"/>
        </w:tabs>
        <w:rPr>
          <w:noProof/>
        </w:rPr>
      </w:pPr>
      <w:r>
        <w:rPr>
          <w:noProof/>
        </w:rPr>
        <w:t>SharePoint Server 2016 Enterprise CAL, 26</w:t>
      </w:r>
    </w:p>
    <w:p w:rsidR="00923FA8" w:rsidRDefault="00923FA8">
      <w:pPr>
        <w:pStyle w:val="Index1"/>
        <w:tabs>
          <w:tab w:val="right" w:pos="5030"/>
        </w:tabs>
        <w:rPr>
          <w:noProof/>
        </w:rPr>
      </w:pPr>
      <w:r>
        <w:rPr>
          <w:noProof/>
        </w:rPr>
        <w:t>SharePoint Server 2016 Standard CAL, 26</w:t>
      </w:r>
    </w:p>
    <w:p w:rsidR="00923FA8" w:rsidRDefault="00923FA8">
      <w:pPr>
        <w:pStyle w:val="Index1"/>
        <w:tabs>
          <w:tab w:val="right" w:pos="5030"/>
        </w:tabs>
        <w:rPr>
          <w:noProof/>
        </w:rPr>
      </w:pPr>
      <w:r>
        <w:rPr>
          <w:noProof/>
        </w:rPr>
        <w:t>Skype’i ärirakendus 2016, 23</w:t>
      </w:r>
    </w:p>
    <w:p w:rsidR="00923FA8" w:rsidRDefault="00923FA8">
      <w:pPr>
        <w:pStyle w:val="Index1"/>
        <w:tabs>
          <w:tab w:val="right" w:pos="5030"/>
        </w:tabs>
        <w:rPr>
          <w:noProof/>
        </w:rPr>
      </w:pPr>
      <w:r>
        <w:rPr>
          <w:noProof/>
        </w:rPr>
        <w:t>Skype’i ärirakendus Plusi CAL, 28</w:t>
      </w:r>
    </w:p>
    <w:p w:rsidR="00923FA8" w:rsidRDefault="00923FA8">
      <w:pPr>
        <w:pStyle w:val="Index1"/>
        <w:tabs>
          <w:tab w:val="right" w:pos="5030"/>
        </w:tabs>
        <w:rPr>
          <w:noProof/>
        </w:rPr>
      </w:pPr>
      <w:r>
        <w:rPr>
          <w:noProof/>
        </w:rPr>
        <w:t>Skype’i ärirakendus Plusi CALi lisalitsents Secure Productive Enterprise E3 jaoks, 54</w:t>
      </w:r>
    </w:p>
    <w:p w:rsidR="00923FA8" w:rsidRDefault="00923FA8">
      <w:pPr>
        <w:pStyle w:val="Index1"/>
        <w:tabs>
          <w:tab w:val="right" w:pos="5030"/>
        </w:tabs>
        <w:rPr>
          <w:noProof/>
        </w:rPr>
      </w:pPr>
      <w:r>
        <w:rPr>
          <w:noProof/>
        </w:rPr>
        <w:t>Skype’i ärirakenduse PSTN-i tarbimine, 66</w:t>
      </w:r>
    </w:p>
    <w:p w:rsidR="00923FA8" w:rsidRDefault="00923FA8">
      <w:pPr>
        <w:pStyle w:val="Index1"/>
        <w:tabs>
          <w:tab w:val="right" w:pos="5030"/>
        </w:tabs>
        <w:rPr>
          <w:noProof/>
        </w:rPr>
      </w:pPr>
      <w:r>
        <w:rPr>
          <w:noProof/>
        </w:rPr>
        <w:t>Skype’i ärirakenduse server, 54</w:t>
      </w:r>
    </w:p>
    <w:p w:rsidR="00923FA8" w:rsidRDefault="00923FA8">
      <w:pPr>
        <w:pStyle w:val="Index1"/>
        <w:tabs>
          <w:tab w:val="right" w:pos="5030"/>
        </w:tabs>
        <w:rPr>
          <w:noProof/>
        </w:rPr>
      </w:pPr>
      <w:r>
        <w:rPr>
          <w:noProof/>
        </w:rPr>
        <w:t>Skype’i ärirakenduse server 2015 Enterprise CAL, 27</w:t>
      </w:r>
    </w:p>
    <w:p w:rsidR="00923FA8" w:rsidRDefault="00923FA8">
      <w:pPr>
        <w:pStyle w:val="Index1"/>
        <w:tabs>
          <w:tab w:val="right" w:pos="5030"/>
        </w:tabs>
        <w:rPr>
          <w:noProof/>
        </w:rPr>
      </w:pPr>
      <w:r>
        <w:rPr>
          <w:noProof/>
        </w:rPr>
        <w:t>Skype’i ärirakenduse server 2015 Plus CAL, 27</w:t>
      </w:r>
    </w:p>
    <w:p w:rsidR="00923FA8" w:rsidRDefault="00923FA8">
      <w:pPr>
        <w:pStyle w:val="Index1"/>
        <w:tabs>
          <w:tab w:val="right" w:pos="5030"/>
        </w:tabs>
        <w:rPr>
          <w:noProof/>
        </w:rPr>
      </w:pPr>
      <w:r>
        <w:rPr>
          <w:noProof/>
        </w:rPr>
        <w:t>Skype’i ärirakenduse server 2015 Standard CAL, 27</w:t>
      </w:r>
    </w:p>
    <w:p w:rsidR="00923FA8" w:rsidRDefault="00923FA8">
      <w:pPr>
        <w:pStyle w:val="Index1"/>
        <w:tabs>
          <w:tab w:val="right" w:pos="5030"/>
        </w:tabs>
        <w:rPr>
          <w:noProof/>
        </w:rPr>
      </w:pPr>
      <w:r>
        <w:rPr>
          <w:noProof/>
        </w:rPr>
        <w:t>Skype’i ärirakenduse veebiväljaande leping 1, 66</w:t>
      </w:r>
    </w:p>
    <w:p w:rsidR="00923FA8" w:rsidRDefault="00923FA8">
      <w:pPr>
        <w:pStyle w:val="Index1"/>
        <w:tabs>
          <w:tab w:val="right" w:pos="5030"/>
        </w:tabs>
        <w:rPr>
          <w:noProof/>
        </w:rPr>
      </w:pPr>
      <w:r>
        <w:rPr>
          <w:noProof/>
        </w:rPr>
        <w:t>Skype’i ärirakenduse veebiväljaande leping 2, 66</w:t>
      </w:r>
    </w:p>
    <w:p w:rsidR="00923FA8" w:rsidRDefault="00923FA8">
      <w:pPr>
        <w:pStyle w:val="Index1"/>
        <w:tabs>
          <w:tab w:val="right" w:pos="5030"/>
        </w:tabs>
        <w:rPr>
          <w:noProof/>
        </w:rPr>
      </w:pPr>
      <w:r>
        <w:rPr>
          <w:noProof/>
        </w:rPr>
        <w:t>Skype’i ärirakenduse veebiväljaande lepingu 1, 28</w:t>
      </w:r>
    </w:p>
    <w:p w:rsidR="00923FA8" w:rsidRDefault="00923FA8">
      <w:pPr>
        <w:pStyle w:val="Index1"/>
        <w:tabs>
          <w:tab w:val="right" w:pos="5030"/>
        </w:tabs>
        <w:rPr>
          <w:noProof/>
        </w:rPr>
      </w:pPr>
      <w:r>
        <w:rPr>
          <w:noProof/>
        </w:rPr>
        <w:t>Skype’i ärirakenduse veebiväljaande lepingu 1 lisalitsents, 61, 66</w:t>
      </w:r>
    </w:p>
    <w:p w:rsidR="00923FA8" w:rsidRDefault="00923FA8">
      <w:pPr>
        <w:pStyle w:val="Index1"/>
        <w:tabs>
          <w:tab w:val="right" w:pos="5030"/>
        </w:tabs>
        <w:rPr>
          <w:noProof/>
        </w:rPr>
      </w:pPr>
      <w:r>
        <w:rPr>
          <w:noProof/>
        </w:rPr>
        <w:t>Skype’i ärirakenduse veebiväljaande lepingu 2, 28</w:t>
      </w:r>
    </w:p>
    <w:p w:rsidR="00923FA8" w:rsidRDefault="00923FA8">
      <w:pPr>
        <w:pStyle w:val="Index1"/>
        <w:tabs>
          <w:tab w:val="right" w:pos="5030"/>
        </w:tabs>
        <w:rPr>
          <w:noProof/>
        </w:rPr>
      </w:pPr>
      <w:r>
        <w:rPr>
          <w:noProof/>
        </w:rPr>
        <w:t>Skype’i ärirakenduse veebiväljaande pilve-kodukeskjaam, 66</w:t>
      </w:r>
    </w:p>
    <w:p w:rsidR="00923FA8" w:rsidRDefault="00923FA8">
      <w:pPr>
        <w:pStyle w:val="Index1"/>
        <w:tabs>
          <w:tab w:val="right" w:pos="5030"/>
        </w:tabs>
        <w:rPr>
          <w:noProof/>
        </w:rPr>
      </w:pPr>
      <w:r>
        <w:rPr>
          <w:noProof/>
        </w:rPr>
        <w:t>Skype’i ärirakenduse veebiväljaande PSTN-i konverentsid, 66</w:t>
      </w:r>
    </w:p>
    <w:p w:rsidR="00923FA8" w:rsidRDefault="00923FA8">
      <w:pPr>
        <w:pStyle w:val="Index1"/>
        <w:tabs>
          <w:tab w:val="right" w:pos="5030"/>
        </w:tabs>
        <w:rPr>
          <w:noProof/>
        </w:rPr>
      </w:pPr>
      <w:r>
        <w:rPr>
          <w:noProof/>
        </w:rPr>
        <w:t>Skype’i ärirakenduse veebiväljaande PSTN-is helistamine, 66</w:t>
      </w:r>
    </w:p>
    <w:p w:rsidR="00923FA8" w:rsidRDefault="00923FA8">
      <w:pPr>
        <w:pStyle w:val="Index1"/>
        <w:tabs>
          <w:tab w:val="right" w:pos="5030"/>
        </w:tabs>
        <w:rPr>
          <w:noProof/>
        </w:rPr>
      </w:pPr>
      <w:r>
        <w:rPr>
          <w:noProof/>
        </w:rPr>
        <w:t>Skype'i ärirakenduse server 2015, 27</w:t>
      </w:r>
    </w:p>
    <w:p w:rsidR="00923FA8" w:rsidRDefault="00923FA8">
      <w:pPr>
        <w:pStyle w:val="Index1"/>
        <w:tabs>
          <w:tab w:val="right" w:pos="5030"/>
        </w:tabs>
        <w:rPr>
          <w:noProof/>
        </w:rPr>
      </w:pPr>
      <w:r>
        <w:rPr>
          <w:noProof/>
        </w:rPr>
        <w:t>SQL Parallel Data Warehouse, 78, 84</w:t>
      </w:r>
    </w:p>
    <w:p w:rsidR="00923FA8" w:rsidRDefault="00923FA8">
      <w:pPr>
        <w:pStyle w:val="Index1"/>
        <w:tabs>
          <w:tab w:val="right" w:pos="5030"/>
        </w:tabs>
        <w:rPr>
          <w:noProof/>
        </w:rPr>
      </w:pPr>
      <w:r>
        <w:rPr>
          <w:noProof/>
        </w:rPr>
        <w:t>SQL Server, 82</w:t>
      </w:r>
    </w:p>
    <w:p w:rsidR="00923FA8" w:rsidRDefault="00923FA8">
      <w:pPr>
        <w:pStyle w:val="Index1"/>
        <w:tabs>
          <w:tab w:val="right" w:pos="5030"/>
        </w:tabs>
        <w:rPr>
          <w:noProof/>
        </w:rPr>
      </w:pPr>
      <w:r>
        <w:rPr>
          <w:noProof/>
        </w:rPr>
        <w:t>SQL Server 2014, 29</w:t>
      </w:r>
    </w:p>
    <w:p w:rsidR="00923FA8" w:rsidRDefault="00923FA8">
      <w:pPr>
        <w:pStyle w:val="Index1"/>
        <w:tabs>
          <w:tab w:val="right" w:pos="5030"/>
        </w:tabs>
        <w:rPr>
          <w:noProof/>
        </w:rPr>
      </w:pPr>
      <w:r>
        <w:rPr>
          <w:noProof/>
        </w:rPr>
        <w:t>SQL Server 2016 CAL, 29</w:t>
      </w:r>
    </w:p>
    <w:p w:rsidR="00923FA8" w:rsidRDefault="00923FA8">
      <w:pPr>
        <w:pStyle w:val="Index1"/>
        <w:tabs>
          <w:tab w:val="right" w:pos="5030"/>
        </w:tabs>
        <w:rPr>
          <w:noProof/>
        </w:rPr>
      </w:pPr>
      <w:r>
        <w:rPr>
          <w:noProof/>
        </w:rPr>
        <w:t>SQL Server 2016 Enterprise, 29, 30</w:t>
      </w:r>
    </w:p>
    <w:p w:rsidR="00923FA8" w:rsidRDefault="00923FA8">
      <w:pPr>
        <w:pStyle w:val="Index1"/>
        <w:tabs>
          <w:tab w:val="right" w:pos="5030"/>
        </w:tabs>
        <w:rPr>
          <w:noProof/>
        </w:rPr>
      </w:pPr>
      <w:r>
        <w:rPr>
          <w:noProof/>
        </w:rPr>
        <w:t>SQL Server 2016 Enterprise Core, 29</w:t>
      </w:r>
    </w:p>
    <w:p w:rsidR="00923FA8" w:rsidRDefault="00923FA8">
      <w:pPr>
        <w:pStyle w:val="Index1"/>
        <w:tabs>
          <w:tab w:val="right" w:pos="5030"/>
        </w:tabs>
        <w:rPr>
          <w:noProof/>
        </w:rPr>
      </w:pPr>
      <w:r>
        <w:rPr>
          <w:noProof/>
        </w:rPr>
        <w:t>SQL Server 2016 Enterprise’i klientidele, 30</w:t>
      </w:r>
    </w:p>
    <w:p w:rsidR="00923FA8" w:rsidRDefault="00923FA8">
      <w:pPr>
        <w:pStyle w:val="Index1"/>
        <w:tabs>
          <w:tab w:val="right" w:pos="5030"/>
        </w:tabs>
        <w:rPr>
          <w:noProof/>
        </w:rPr>
      </w:pPr>
      <w:r>
        <w:rPr>
          <w:noProof/>
        </w:rPr>
        <w:t>SQL Server 2016 Standard, 29</w:t>
      </w:r>
    </w:p>
    <w:p w:rsidR="00923FA8" w:rsidRDefault="00923FA8">
      <w:pPr>
        <w:pStyle w:val="Index1"/>
        <w:tabs>
          <w:tab w:val="right" w:pos="5030"/>
        </w:tabs>
        <w:rPr>
          <w:noProof/>
        </w:rPr>
      </w:pPr>
      <w:r>
        <w:rPr>
          <w:noProof/>
        </w:rPr>
        <w:t>SQL Server 2016 Standard Core, 29</w:t>
      </w:r>
    </w:p>
    <w:p w:rsidR="00923FA8" w:rsidRDefault="00923FA8">
      <w:pPr>
        <w:pStyle w:val="Index1"/>
        <w:tabs>
          <w:tab w:val="right" w:pos="5030"/>
        </w:tabs>
        <w:rPr>
          <w:noProof/>
        </w:rPr>
      </w:pPr>
      <w:r>
        <w:rPr>
          <w:noProof/>
        </w:rPr>
        <w:t>SQL Server Business Intelligence, 78, 84</w:t>
      </w:r>
    </w:p>
    <w:p w:rsidR="00923FA8" w:rsidRDefault="00923FA8">
      <w:pPr>
        <w:pStyle w:val="Index1"/>
        <w:tabs>
          <w:tab w:val="right" w:pos="5030"/>
        </w:tabs>
        <w:rPr>
          <w:noProof/>
        </w:rPr>
      </w:pPr>
      <w:r>
        <w:rPr>
          <w:noProof/>
        </w:rPr>
        <w:t>SQL Server Data Center, 78</w:t>
      </w:r>
    </w:p>
    <w:p w:rsidR="00923FA8" w:rsidRDefault="00923FA8">
      <w:pPr>
        <w:pStyle w:val="Index1"/>
        <w:tabs>
          <w:tab w:val="right" w:pos="5030"/>
        </w:tabs>
        <w:rPr>
          <w:noProof/>
        </w:rPr>
      </w:pPr>
      <w:r>
        <w:rPr>
          <w:noProof/>
        </w:rPr>
        <w:t>SQL Server Enterprise, 78, 84</w:t>
      </w:r>
    </w:p>
    <w:p w:rsidR="00923FA8" w:rsidRDefault="00923FA8">
      <w:pPr>
        <w:pStyle w:val="Index1"/>
        <w:tabs>
          <w:tab w:val="right" w:pos="5030"/>
        </w:tabs>
        <w:rPr>
          <w:noProof/>
        </w:rPr>
      </w:pPr>
      <w:r>
        <w:rPr>
          <w:noProof/>
        </w:rPr>
        <w:t>SQL Server Standard, 84</w:t>
      </w:r>
    </w:p>
    <w:p w:rsidR="00923FA8" w:rsidRDefault="00923FA8">
      <w:pPr>
        <w:pStyle w:val="Index1"/>
        <w:tabs>
          <w:tab w:val="right" w:pos="5030"/>
        </w:tabs>
        <w:rPr>
          <w:noProof/>
        </w:rPr>
      </w:pPr>
      <w:r>
        <w:rPr>
          <w:noProof/>
        </w:rPr>
        <w:t>SQL Serveri standardväljaanne, 78</w:t>
      </w:r>
    </w:p>
    <w:p w:rsidR="00923FA8" w:rsidRDefault="00923FA8">
      <w:pPr>
        <w:pStyle w:val="Index1"/>
        <w:tabs>
          <w:tab w:val="right" w:pos="5030"/>
        </w:tabs>
        <w:rPr>
          <w:noProof/>
        </w:rPr>
      </w:pPr>
      <w:r>
        <w:rPr>
          <w:noProof/>
        </w:rPr>
        <w:t>System Center, 83</w:t>
      </w:r>
    </w:p>
    <w:p w:rsidR="00923FA8" w:rsidRDefault="00923FA8">
      <w:pPr>
        <w:pStyle w:val="Index1"/>
        <w:tabs>
          <w:tab w:val="right" w:pos="5030"/>
        </w:tabs>
        <w:rPr>
          <w:noProof/>
        </w:rPr>
      </w:pPr>
      <w:r>
        <w:rPr>
          <w:noProof/>
        </w:rPr>
        <w:t>System Center 2012 Client Management Suite, 33, 34, 35, 36</w:t>
      </w:r>
    </w:p>
    <w:p w:rsidR="00923FA8" w:rsidRDefault="00923FA8">
      <w:pPr>
        <w:pStyle w:val="Index1"/>
        <w:tabs>
          <w:tab w:val="right" w:pos="5030"/>
        </w:tabs>
        <w:rPr>
          <w:noProof/>
        </w:rPr>
      </w:pPr>
      <w:r>
        <w:rPr>
          <w:noProof/>
        </w:rPr>
        <w:t>System Center 2012 Datacenter Serveri halduslitsents, 78</w:t>
      </w:r>
    </w:p>
    <w:p w:rsidR="00923FA8" w:rsidRDefault="00923FA8">
      <w:pPr>
        <w:pStyle w:val="Index1"/>
        <w:tabs>
          <w:tab w:val="right" w:pos="5030"/>
        </w:tabs>
        <w:rPr>
          <w:noProof/>
        </w:rPr>
      </w:pPr>
      <w:r>
        <w:rPr>
          <w:noProof/>
        </w:rPr>
        <w:t>System Center 2012 R2, 31</w:t>
      </w:r>
    </w:p>
    <w:p w:rsidR="00923FA8" w:rsidRDefault="00923FA8">
      <w:pPr>
        <w:pStyle w:val="Index1"/>
        <w:tabs>
          <w:tab w:val="right" w:pos="5030"/>
        </w:tabs>
        <w:rPr>
          <w:noProof/>
        </w:rPr>
      </w:pPr>
      <w:r>
        <w:rPr>
          <w:noProof/>
        </w:rPr>
        <w:t>System Center 2012 R2 Configuration Manager, 32</w:t>
      </w:r>
    </w:p>
    <w:p w:rsidR="00923FA8" w:rsidRDefault="00923FA8">
      <w:pPr>
        <w:pStyle w:val="Index1"/>
        <w:tabs>
          <w:tab w:val="right" w:pos="5030"/>
        </w:tabs>
        <w:rPr>
          <w:noProof/>
        </w:rPr>
      </w:pPr>
      <w:r>
        <w:rPr>
          <w:noProof/>
        </w:rPr>
        <w:t>System Center 2012 R2 Endpoint Protection, 34</w:t>
      </w:r>
    </w:p>
    <w:p w:rsidR="00923FA8" w:rsidRDefault="00923FA8">
      <w:pPr>
        <w:pStyle w:val="Index1"/>
        <w:tabs>
          <w:tab w:val="right" w:pos="5030"/>
        </w:tabs>
        <w:rPr>
          <w:noProof/>
        </w:rPr>
      </w:pPr>
      <w:r>
        <w:rPr>
          <w:noProof/>
        </w:rPr>
        <w:t>System Center 2012 Standard Serveri halduslitsents, 78</w:t>
      </w:r>
    </w:p>
    <w:p w:rsidR="00923FA8" w:rsidRDefault="00923FA8">
      <w:pPr>
        <w:pStyle w:val="Index1"/>
        <w:tabs>
          <w:tab w:val="right" w:pos="5030"/>
        </w:tabs>
        <w:rPr>
          <w:noProof/>
        </w:rPr>
      </w:pPr>
      <w:r>
        <w:rPr>
          <w:noProof/>
        </w:rPr>
        <w:t>System Center 2016 Data Protection Manager, 33</w:t>
      </w:r>
    </w:p>
    <w:p w:rsidR="00923FA8" w:rsidRDefault="00923FA8">
      <w:pPr>
        <w:pStyle w:val="Index1"/>
        <w:tabs>
          <w:tab w:val="right" w:pos="5030"/>
        </w:tabs>
        <w:rPr>
          <w:noProof/>
        </w:rPr>
      </w:pPr>
      <w:r>
        <w:rPr>
          <w:noProof/>
        </w:rPr>
        <w:t>System Center 2016 Datacenteri serverihalduslitsents, 31</w:t>
      </w:r>
    </w:p>
    <w:p w:rsidR="00923FA8" w:rsidRDefault="00923FA8">
      <w:pPr>
        <w:pStyle w:val="Index1"/>
        <w:tabs>
          <w:tab w:val="right" w:pos="5030"/>
        </w:tabs>
        <w:rPr>
          <w:noProof/>
        </w:rPr>
      </w:pPr>
      <w:r>
        <w:rPr>
          <w:noProof/>
        </w:rPr>
        <w:t>System Center 2016 Operations Manager, 34</w:t>
      </w:r>
    </w:p>
    <w:p w:rsidR="00923FA8" w:rsidRDefault="00923FA8">
      <w:pPr>
        <w:pStyle w:val="Index1"/>
        <w:tabs>
          <w:tab w:val="right" w:pos="5030"/>
        </w:tabs>
        <w:rPr>
          <w:noProof/>
        </w:rPr>
      </w:pPr>
      <w:r>
        <w:rPr>
          <w:noProof/>
        </w:rPr>
        <w:t>System Center 2016 Orchestrator, 35</w:t>
      </w:r>
    </w:p>
    <w:p w:rsidR="00923FA8" w:rsidRDefault="00923FA8">
      <w:pPr>
        <w:pStyle w:val="Index1"/>
        <w:tabs>
          <w:tab w:val="right" w:pos="5030"/>
        </w:tabs>
        <w:rPr>
          <w:noProof/>
        </w:rPr>
      </w:pPr>
      <w:r>
        <w:rPr>
          <w:noProof/>
        </w:rPr>
        <w:t>System Center 2016 Service Manager, 36</w:t>
      </w:r>
    </w:p>
    <w:p w:rsidR="00923FA8" w:rsidRDefault="00923FA8">
      <w:pPr>
        <w:pStyle w:val="Index1"/>
        <w:tabs>
          <w:tab w:val="right" w:pos="5030"/>
        </w:tabs>
        <w:rPr>
          <w:noProof/>
        </w:rPr>
      </w:pPr>
      <w:r>
        <w:rPr>
          <w:noProof/>
        </w:rPr>
        <w:t>System Center 2016 Standardi serverihalduslitsents, 31</w:t>
      </w:r>
    </w:p>
    <w:p w:rsidR="00923FA8" w:rsidRDefault="00923FA8">
      <w:pPr>
        <w:pStyle w:val="Index1"/>
        <w:tabs>
          <w:tab w:val="right" w:pos="5030"/>
        </w:tabs>
        <w:rPr>
          <w:noProof/>
        </w:rPr>
      </w:pPr>
      <w:r>
        <w:rPr>
          <w:noProof/>
        </w:rPr>
        <w:t>System Center Configuration Manager 1606 kliendihalduslitsents, 32</w:t>
      </w:r>
    </w:p>
    <w:p w:rsidR="00923FA8" w:rsidRDefault="00923FA8">
      <w:pPr>
        <w:pStyle w:val="Index1"/>
        <w:tabs>
          <w:tab w:val="right" w:pos="5030"/>
        </w:tabs>
        <w:rPr>
          <w:noProof/>
        </w:rPr>
      </w:pPr>
      <w:r>
        <w:rPr>
          <w:noProof/>
        </w:rPr>
        <w:t>System Center Datacenter, 82, 84</w:t>
      </w:r>
    </w:p>
    <w:p w:rsidR="00923FA8" w:rsidRDefault="00923FA8">
      <w:pPr>
        <w:pStyle w:val="Index1"/>
        <w:tabs>
          <w:tab w:val="right" w:pos="5030"/>
        </w:tabs>
        <w:rPr>
          <w:noProof/>
        </w:rPr>
      </w:pPr>
      <w:r>
        <w:rPr>
          <w:noProof/>
        </w:rPr>
        <w:t>System Center Datacenter (tuumalitsentsi topeltpakk), 18</w:t>
      </w:r>
    </w:p>
    <w:p w:rsidR="00923FA8" w:rsidRDefault="00923FA8">
      <w:pPr>
        <w:pStyle w:val="Index1"/>
        <w:tabs>
          <w:tab w:val="right" w:pos="5030"/>
        </w:tabs>
        <w:rPr>
          <w:noProof/>
        </w:rPr>
      </w:pPr>
      <w:r>
        <w:rPr>
          <w:noProof/>
        </w:rPr>
        <w:t>System Center Endpoint Protection 1606, 34</w:t>
      </w:r>
    </w:p>
    <w:p w:rsidR="00923FA8" w:rsidRDefault="00923FA8">
      <w:pPr>
        <w:pStyle w:val="Index1"/>
        <w:tabs>
          <w:tab w:val="right" w:pos="5030"/>
        </w:tabs>
        <w:rPr>
          <w:noProof/>
        </w:rPr>
      </w:pPr>
      <w:r>
        <w:rPr>
          <w:noProof/>
        </w:rPr>
        <w:t>System Center Global Service Monitori, 32</w:t>
      </w:r>
    </w:p>
    <w:p w:rsidR="00923FA8" w:rsidRDefault="00923FA8">
      <w:pPr>
        <w:pStyle w:val="Index1"/>
        <w:tabs>
          <w:tab w:val="right" w:pos="5030"/>
        </w:tabs>
        <w:rPr>
          <w:noProof/>
        </w:rPr>
      </w:pPr>
      <w:r>
        <w:rPr>
          <w:noProof/>
        </w:rPr>
        <w:t>System Center Standard, 82, 84</w:t>
      </w:r>
    </w:p>
    <w:p w:rsidR="00923FA8" w:rsidRDefault="00923FA8">
      <w:pPr>
        <w:pStyle w:val="Index1"/>
        <w:tabs>
          <w:tab w:val="right" w:pos="5030"/>
        </w:tabs>
        <w:rPr>
          <w:noProof/>
        </w:rPr>
      </w:pPr>
      <w:r>
        <w:rPr>
          <w:noProof/>
        </w:rPr>
        <w:t>System Center Standard (tuumalitsentsi topeltpakk), 18</w:t>
      </w:r>
    </w:p>
    <w:p w:rsidR="00923FA8" w:rsidRDefault="00923FA8">
      <w:pPr>
        <w:pStyle w:val="Index1"/>
        <w:tabs>
          <w:tab w:val="right" w:pos="5030"/>
        </w:tabs>
        <w:rPr>
          <w:noProof/>
        </w:rPr>
      </w:pPr>
      <w:r>
        <w:rPr>
          <w:noProof/>
        </w:rPr>
        <w:t>Teenuse Bing Maps Enterprise’i tasuline kuutellimus, 67</w:t>
      </w:r>
    </w:p>
    <w:p w:rsidR="00923FA8" w:rsidRDefault="00923FA8">
      <w:pPr>
        <w:pStyle w:val="Index1"/>
        <w:tabs>
          <w:tab w:val="right" w:pos="5030"/>
        </w:tabs>
        <w:rPr>
          <w:noProof/>
        </w:rPr>
      </w:pPr>
      <w:r>
        <w:rPr>
          <w:noProof/>
        </w:rPr>
        <w:t>Teenuse Bing Maps Internal Website Usage 100 000 üleviimise kuutellimus, 67</w:t>
      </w:r>
    </w:p>
    <w:p w:rsidR="00923FA8" w:rsidRDefault="00923FA8">
      <w:pPr>
        <w:pStyle w:val="Index1"/>
        <w:tabs>
          <w:tab w:val="right" w:pos="5030"/>
        </w:tabs>
        <w:rPr>
          <w:noProof/>
        </w:rPr>
      </w:pPr>
      <w:r>
        <w:rPr>
          <w:noProof/>
        </w:rPr>
        <w:t>Teenuse Bing Maps Internal Website Usage 500 000 (ja rohkema) üleviimise kuutellimus, 67</w:t>
      </w:r>
    </w:p>
    <w:p w:rsidR="00923FA8" w:rsidRDefault="00923FA8">
      <w:pPr>
        <w:pStyle w:val="Index1"/>
        <w:tabs>
          <w:tab w:val="right" w:pos="5030"/>
        </w:tabs>
        <w:rPr>
          <w:noProof/>
        </w:rPr>
      </w:pPr>
      <w:r>
        <w:rPr>
          <w:noProof/>
        </w:rPr>
        <w:t>Teenuse Bing Maps Known 5K User kuutellimus, 67</w:t>
      </w:r>
    </w:p>
    <w:p w:rsidR="00923FA8" w:rsidRDefault="00923FA8">
      <w:pPr>
        <w:pStyle w:val="Index1"/>
        <w:tabs>
          <w:tab w:val="right" w:pos="5030"/>
        </w:tabs>
        <w:rPr>
          <w:noProof/>
        </w:rPr>
      </w:pPr>
      <w:r>
        <w:rPr>
          <w:noProof/>
        </w:rPr>
        <w:t>Teenuse Bing Maps Known Per User kuutellimus, 67</w:t>
      </w:r>
    </w:p>
    <w:p w:rsidR="00923FA8" w:rsidRDefault="00923FA8">
      <w:pPr>
        <w:pStyle w:val="Index1"/>
        <w:tabs>
          <w:tab w:val="right" w:pos="5030"/>
        </w:tabs>
        <w:rPr>
          <w:noProof/>
        </w:rPr>
      </w:pPr>
      <w:r>
        <w:rPr>
          <w:noProof/>
        </w:rPr>
        <w:t>Teenuse Bing Maps Light Known 5K User kuutellimus, 67</w:t>
      </w:r>
    </w:p>
    <w:p w:rsidR="00923FA8" w:rsidRDefault="00923FA8">
      <w:pPr>
        <w:pStyle w:val="Index1"/>
        <w:tabs>
          <w:tab w:val="right" w:pos="5030"/>
        </w:tabs>
        <w:rPr>
          <w:noProof/>
        </w:rPr>
      </w:pPr>
      <w:r>
        <w:rPr>
          <w:noProof/>
        </w:rPr>
        <w:t>Teenuse Bing Maps Lighti teadaoleva 500 kasutaja kuutellimus, 67</w:t>
      </w:r>
    </w:p>
    <w:p w:rsidR="00923FA8" w:rsidRDefault="00923FA8">
      <w:pPr>
        <w:pStyle w:val="Index1"/>
        <w:tabs>
          <w:tab w:val="right" w:pos="5030"/>
        </w:tabs>
        <w:rPr>
          <w:noProof/>
        </w:rPr>
      </w:pPr>
      <w:r>
        <w:rPr>
          <w:noProof/>
        </w:rPr>
        <w:t>Teenuse Bing Maps Public Website Usage 100 000 üleviimise kuutellimus, 67</w:t>
      </w:r>
    </w:p>
    <w:p w:rsidR="00923FA8" w:rsidRDefault="00923FA8">
      <w:pPr>
        <w:pStyle w:val="Index1"/>
        <w:tabs>
          <w:tab w:val="right" w:pos="5030"/>
        </w:tabs>
        <w:rPr>
          <w:noProof/>
        </w:rPr>
      </w:pPr>
      <w:r>
        <w:rPr>
          <w:noProof/>
        </w:rPr>
        <w:t>Teenuse Bing Maps Public Website Usage 500 000 (ja rohkema) üleviimise kuutellimus, 67</w:t>
      </w:r>
    </w:p>
    <w:p w:rsidR="00923FA8" w:rsidRDefault="00923FA8">
      <w:pPr>
        <w:pStyle w:val="Index1"/>
        <w:tabs>
          <w:tab w:val="right" w:pos="5030"/>
        </w:tabs>
        <w:rPr>
          <w:noProof/>
        </w:rPr>
      </w:pPr>
      <w:r>
        <w:rPr>
          <w:noProof/>
        </w:rPr>
        <w:t>VDI, 37</w:t>
      </w:r>
    </w:p>
    <w:p w:rsidR="00923FA8" w:rsidRDefault="00923FA8">
      <w:pPr>
        <w:pStyle w:val="Index1"/>
        <w:tabs>
          <w:tab w:val="right" w:pos="5030"/>
        </w:tabs>
        <w:rPr>
          <w:noProof/>
        </w:rPr>
      </w:pPr>
      <w:r>
        <w:rPr>
          <w:noProof/>
        </w:rPr>
        <w:lastRenderedPageBreak/>
        <w:t>Visio 2016 Professional, 23</w:t>
      </w:r>
    </w:p>
    <w:p w:rsidR="00923FA8" w:rsidRDefault="00923FA8">
      <w:pPr>
        <w:pStyle w:val="Index1"/>
        <w:tabs>
          <w:tab w:val="right" w:pos="5030"/>
        </w:tabs>
        <w:rPr>
          <w:noProof/>
        </w:rPr>
      </w:pPr>
      <w:r>
        <w:rPr>
          <w:noProof/>
        </w:rPr>
        <w:t>Visio 2016 Standard, 23</w:t>
      </w:r>
    </w:p>
    <w:p w:rsidR="00923FA8" w:rsidRDefault="00923FA8">
      <w:pPr>
        <w:pStyle w:val="Index1"/>
        <w:tabs>
          <w:tab w:val="right" w:pos="5030"/>
        </w:tabs>
        <w:rPr>
          <w:noProof/>
        </w:rPr>
      </w:pPr>
      <w:r>
        <w:rPr>
          <w:noProof/>
        </w:rPr>
        <w:t>Visio Pro for Office 365 lisalitsents, 59</w:t>
      </w:r>
    </w:p>
    <w:p w:rsidR="00923FA8" w:rsidRDefault="00923FA8">
      <w:pPr>
        <w:pStyle w:val="Index1"/>
        <w:tabs>
          <w:tab w:val="right" w:pos="5030"/>
        </w:tabs>
        <w:rPr>
          <w:noProof/>
        </w:rPr>
      </w:pPr>
      <w:r>
        <w:rPr>
          <w:noProof/>
        </w:rPr>
        <w:t>Visio Pro for Office 365 tarkvarakindlustuse põhjal, 59</w:t>
      </w:r>
    </w:p>
    <w:p w:rsidR="00923FA8" w:rsidRDefault="00923FA8">
      <w:pPr>
        <w:pStyle w:val="Index1"/>
        <w:tabs>
          <w:tab w:val="right" w:pos="5030"/>
        </w:tabs>
        <w:rPr>
          <w:noProof/>
        </w:rPr>
      </w:pPr>
      <w:r>
        <w:rPr>
          <w:noProof/>
        </w:rPr>
        <w:t>Visio Pro rakendusele Office 365, 59</w:t>
      </w:r>
    </w:p>
    <w:p w:rsidR="00923FA8" w:rsidRDefault="00923FA8">
      <w:pPr>
        <w:pStyle w:val="Index1"/>
        <w:tabs>
          <w:tab w:val="right" w:pos="5030"/>
        </w:tabs>
        <w:rPr>
          <w:noProof/>
        </w:rPr>
      </w:pPr>
      <w:r>
        <w:rPr>
          <w:noProof/>
        </w:rPr>
        <w:t>Visio Professional, 59, 84</w:t>
      </w:r>
    </w:p>
    <w:p w:rsidR="00923FA8" w:rsidRDefault="00923FA8">
      <w:pPr>
        <w:pStyle w:val="Index1"/>
        <w:tabs>
          <w:tab w:val="right" w:pos="5030"/>
        </w:tabs>
        <w:rPr>
          <w:noProof/>
        </w:rPr>
      </w:pPr>
      <w:r>
        <w:rPr>
          <w:noProof/>
        </w:rPr>
        <w:t>Visio Standard, 59, 78, 84</w:t>
      </w:r>
    </w:p>
    <w:p w:rsidR="00923FA8" w:rsidRDefault="00923FA8">
      <w:pPr>
        <w:pStyle w:val="Index1"/>
        <w:tabs>
          <w:tab w:val="right" w:pos="5030"/>
        </w:tabs>
        <w:rPr>
          <w:noProof/>
        </w:rPr>
      </w:pPr>
      <w:r>
        <w:rPr>
          <w:noProof/>
        </w:rPr>
        <w:t>Visual Studio 2013, 37</w:t>
      </w:r>
    </w:p>
    <w:p w:rsidR="00923FA8" w:rsidRDefault="00923FA8">
      <w:pPr>
        <w:pStyle w:val="Index1"/>
        <w:tabs>
          <w:tab w:val="right" w:pos="5030"/>
        </w:tabs>
        <w:rPr>
          <w:noProof/>
        </w:rPr>
      </w:pPr>
      <w:r>
        <w:rPr>
          <w:noProof/>
        </w:rPr>
        <w:t>Visual Studio Enterprise 2015 MSDN-iga, 37</w:t>
      </w:r>
    </w:p>
    <w:p w:rsidR="00923FA8" w:rsidRDefault="00923FA8">
      <w:pPr>
        <w:pStyle w:val="Index1"/>
        <w:tabs>
          <w:tab w:val="right" w:pos="5030"/>
        </w:tabs>
        <w:rPr>
          <w:noProof/>
        </w:rPr>
      </w:pPr>
      <w:r>
        <w:rPr>
          <w:noProof/>
        </w:rPr>
        <w:t>Visual Studio Enterprise MSDN-iga, 78, 84</w:t>
      </w:r>
    </w:p>
    <w:p w:rsidR="00923FA8" w:rsidRDefault="00923FA8">
      <w:pPr>
        <w:pStyle w:val="Index1"/>
        <w:tabs>
          <w:tab w:val="right" w:pos="5030"/>
        </w:tabs>
        <w:rPr>
          <w:noProof/>
        </w:rPr>
      </w:pPr>
      <w:r>
        <w:rPr>
          <w:noProof/>
        </w:rPr>
        <w:t>Visual Studio Professional 2015, 37</w:t>
      </w:r>
    </w:p>
    <w:p w:rsidR="00923FA8" w:rsidRDefault="00923FA8">
      <w:pPr>
        <w:pStyle w:val="Index1"/>
        <w:tabs>
          <w:tab w:val="right" w:pos="5030"/>
        </w:tabs>
        <w:rPr>
          <w:noProof/>
        </w:rPr>
      </w:pPr>
      <w:r>
        <w:rPr>
          <w:noProof/>
        </w:rPr>
        <w:t>Visual Studio Professional 2015 MSDN-iga, 37</w:t>
      </w:r>
    </w:p>
    <w:p w:rsidR="00923FA8" w:rsidRDefault="00923FA8">
      <w:pPr>
        <w:pStyle w:val="Index1"/>
        <w:tabs>
          <w:tab w:val="right" w:pos="5030"/>
        </w:tabs>
        <w:rPr>
          <w:noProof/>
        </w:rPr>
      </w:pPr>
      <w:r>
        <w:rPr>
          <w:noProof/>
        </w:rPr>
        <w:t>Visual Studio Professional MSDN-iga, 78, 84</w:t>
      </w:r>
    </w:p>
    <w:p w:rsidR="00923FA8" w:rsidRDefault="00923FA8">
      <w:pPr>
        <w:pStyle w:val="Index1"/>
        <w:tabs>
          <w:tab w:val="right" w:pos="5030"/>
        </w:tabs>
        <w:rPr>
          <w:noProof/>
        </w:rPr>
      </w:pPr>
      <w:r>
        <w:rPr>
          <w:noProof/>
        </w:rPr>
        <w:t>Visual Studio Team Foundation Server 2017 CAL, 39</w:t>
      </w:r>
    </w:p>
    <w:p w:rsidR="00923FA8" w:rsidRDefault="00923FA8">
      <w:pPr>
        <w:pStyle w:val="Index1"/>
        <w:tabs>
          <w:tab w:val="right" w:pos="5030"/>
        </w:tabs>
        <w:rPr>
          <w:noProof/>
        </w:rPr>
      </w:pPr>
      <w:r>
        <w:rPr>
          <w:noProof/>
        </w:rPr>
        <w:t>Visual Studio Team Foundation Server 2017 tehnoloogiaga SQL Server 2016 Technology, 38</w:t>
      </w:r>
    </w:p>
    <w:p w:rsidR="00923FA8" w:rsidRDefault="00923FA8">
      <w:pPr>
        <w:pStyle w:val="Index1"/>
        <w:tabs>
          <w:tab w:val="right" w:pos="5030"/>
        </w:tabs>
        <w:rPr>
          <w:noProof/>
        </w:rPr>
      </w:pPr>
      <w:r>
        <w:rPr>
          <w:noProof/>
        </w:rPr>
        <w:t>Visual Studio Test Professional 2015 MSDN-iga, 37</w:t>
      </w:r>
    </w:p>
    <w:p w:rsidR="00923FA8" w:rsidRDefault="00923FA8">
      <w:pPr>
        <w:pStyle w:val="Index1"/>
        <w:tabs>
          <w:tab w:val="right" w:pos="5030"/>
        </w:tabs>
        <w:rPr>
          <w:noProof/>
        </w:rPr>
      </w:pPr>
      <w:r>
        <w:rPr>
          <w:noProof/>
        </w:rPr>
        <w:t>Visual Studio Test Professional MSDN-iga, 78, 84</w:t>
      </w:r>
    </w:p>
    <w:p w:rsidR="00923FA8" w:rsidRDefault="00923FA8">
      <w:pPr>
        <w:pStyle w:val="Index1"/>
        <w:tabs>
          <w:tab w:val="right" w:pos="5030"/>
        </w:tabs>
        <w:rPr>
          <w:noProof/>
        </w:rPr>
      </w:pPr>
      <w:r>
        <w:rPr>
          <w:noProof/>
        </w:rPr>
        <w:t>Windows 10 Education E5 (seadme kohta), 40</w:t>
      </w:r>
    </w:p>
    <w:p w:rsidR="00923FA8" w:rsidRDefault="00923FA8">
      <w:pPr>
        <w:pStyle w:val="Index1"/>
        <w:tabs>
          <w:tab w:val="right" w:pos="5030"/>
        </w:tabs>
        <w:rPr>
          <w:noProof/>
        </w:rPr>
      </w:pPr>
      <w:r>
        <w:rPr>
          <w:noProof/>
        </w:rPr>
        <w:t>Windows 10 Education E5 seadmepõhine lisalitsents (E3-le seadme kohta), 40</w:t>
      </w:r>
    </w:p>
    <w:p w:rsidR="00923FA8" w:rsidRDefault="00923FA8">
      <w:pPr>
        <w:pStyle w:val="Index1"/>
        <w:tabs>
          <w:tab w:val="right" w:pos="5030"/>
        </w:tabs>
        <w:rPr>
          <w:noProof/>
        </w:rPr>
      </w:pPr>
      <w:r>
        <w:rPr>
          <w:noProof/>
        </w:rPr>
        <w:t>Windows 10 Educationi täiendus (seadme kohta), 40</w:t>
      </w:r>
    </w:p>
    <w:p w:rsidR="00923FA8" w:rsidRDefault="00923FA8">
      <w:pPr>
        <w:pStyle w:val="Index1"/>
        <w:tabs>
          <w:tab w:val="right" w:pos="5030"/>
        </w:tabs>
        <w:rPr>
          <w:noProof/>
        </w:rPr>
      </w:pPr>
      <w:r>
        <w:rPr>
          <w:noProof/>
        </w:rPr>
        <w:t>Windows 10 Enterprise, 55</w:t>
      </w:r>
    </w:p>
    <w:p w:rsidR="00923FA8" w:rsidRDefault="00923FA8">
      <w:pPr>
        <w:pStyle w:val="Index1"/>
        <w:tabs>
          <w:tab w:val="right" w:pos="5030"/>
        </w:tabs>
        <w:rPr>
          <w:noProof/>
        </w:rPr>
      </w:pPr>
      <w:r>
        <w:rPr>
          <w:noProof/>
        </w:rPr>
        <w:t>Windows 10 Enterprise E3 ja LTSB 2016 täiendus (seadme kohta), 40</w:t>
      </w:r>
    </w:p>
    <w:p w:rsidR="00923FA8" w:rsidRDefault="00923FA8">
      <w:pPr>
        <w:pStyle w:val="Index1"/>
        <w:tabs>
          <w:tab w:val="right" w:pos="5030"/>
        </w:tabs>
        <w:rPr>
          <w:noProof/>
        </w:rPr>
      </w:pPr>
      <w:r>
        <w:rPr>
          <w:noProof/>
        </w:rPr>
        <w:t>Windows 10 Enterprise E3 kasutaja kohta, 40</w:t>
      </w:r>
    </w:p>
    <w:p w:rsidR="00923FA8" w:rsidRDefault="00923FA8">
      <w:pPr>
        <w:pStyle w:val="Index1"/>
        <w:tabs>
          <w:tab w:val="right" w:pos="5030"/>
        </w:tabs>
        <w:rPr>
          <w:noProof/>
        </w:rPr>
      </w:pPr>
      <w:r>
        <w:rPr>
          <w:noProof/>
        </w:rPr>
        <w:t>Windows 10 Enterprise E3 kasutaja kohta tarkvarakindlustuse põhjal, 40</w:t>
      </w:r>
    </w:p>
    <w:p w:rsidR="00923FA8" w:rsidRDefault="00923FA8">
      <w:pPr>
        <w:pStyle w:val="Index1"/>
        <w:tabs>
          <w:tab w:val="right" w:pos="5030"/>
        </w:tabs>
        <w:rPr>
          <w:noProof/>
        </w:rPr>
      </w:pPr>
      <w:r>
        <w:rPr>
          <w:noProof/>
        </w:rPr>
        <w:t>Windows 10 Enterprise E3 kasutajapõhine lisalitsents (E3-le seadme kohta), 40</w:t>
      </w:r>
    </w:p>
    <w:p w:rsidR="00923FA8" w:rsidRDefault="00923FA8">
      <w:pPr>
        <w:pStyle w:val="Index1"/>
        <w:tabs>
          <w:tab w:val="right" w:pos="5030"/>
        </w:tabs>
        <w:rPr>
          <w:noProof/>
        </w:rPr>
      </w:pPr>
      <w:r>
        <w:rPr>
          <w:noProof/>
        </w:rPr>
        <w:t>Windows 10 Enterprise E5 kasutaja kohta tarkvarakindlustuse põhjal, 40</w:t>
      </w:r>
    </w:p>
    <w:p w:rsidR="00923FA8" w:rsidRDefault="00923FA8">
      <w:pPr>
        <w:pStyle w:val="Index1"/>
        <w:tabs>
          <w:tab w:val="right" w:pos="5030"/>
        </w:tabs>
        <w:rPr>
          <w:noProof/>
        </w:rPr>
      </w:pPr>
      <w:r>
        <w:rPr>
          <w:noProof/>
        </w:rPr>
        <w:t>Windows 10 Enterprise E5 seadme või kasutaja kohta, 40</w:t>
      </w:r>
    </w:p>
    <w:p w:rsidR="00923FA8" w:rsidRDefault="00923FA8">
      <w:pPr>
        <w:pStyle w:val="Index1"/>
        <w:tabs>
          <w:tab w:val="right" w:pos="5030"/>
        </w:tabs>
        <w:rPr>
          <w:noProof/>
        </w:rPr>
      </w:pPr>
      <w:r>
        <w:rPr>
          <w:noProof/>
        </w:rPr>
        <w:t>Windows 10 Enterprise E5 seadme- või kasutajapõhine lisalitsents (E3-le seadme kohta) (AL), 40</w:t>
      </w:r>
    </w:p>
    <w:p w:rsidR="00923FA8" w:rsidRDefault="00923FA8">
      <w:pPr>
        <w:pStyle w:val="Index1"/>
        <w:tabs>
          <w:tab w:val="right" w:pos="5030"/>
        </w:tabs>
        <w:rPr>
          <w:noProof/>
        </w:rPr>
      </w:pPr>
      <w:r>
        <w:rPr>
          <w:noProof/>
        </w:rPr>
        <w:t>Windows 10 Enterprise LTSB, 40</w:t>
      </w:r>
    </w:p>
    <w:p w:rsidR="00923FA8" w:rsidRDefault="00923FA8">
      <w:pPr>
        <w:pStyle w:val="Index1"/>
        <w:tabs>
          <w:tab w:val="right" w:pos="5030"/>
        </w:tabs>
        <w:rPr>
          <w:noProof/>
        </w:rPr>
      </w:pPr>
      <w:r>
        <w:rPr>
          <w:noProof/>
        </w:rPr>
        <w:t>Windows 10 Enterprise LTSB 2016 täiendus (seadme kohta), 40</w:t>
      </w:r>
    </w:p>
    <w:p w:rsidR="00923FA8" w:rsidRDefault="00923FA8">
      <w:pPr>
        <w:pStyle w:val="Index1"/>
        <w:tabs>
          <w:tab w:val="right" w:pos="5030"/>
        </w:tabs>
        <w:rPr>
          <w:noProof/>
        </w:rPr>
      </w:pPr>
      <w:r>
        <w:rPr>
          <w:noProof/>
        </w:rPr>
        <w:t>Windows 10 IoT Enterprise, 41</w:t>
      </w:r>
    </w:p>
    <w:p w:rsidR="00923FA8" w:rsidRDefault="00923FA8">
      <w:pPr>
        <w:pStyle w:val="Index1"/>
        <w:tabs>
          <w:tab w:val="right" w:pos="5030"/>
        </w:tabs>
        <w:rPr>
          <w:noProof/>
        </w:rPr>
      </w:pPr>
      <w:r>
        <w:rPr>
          <w:noProof/>
        </w:rPr>
        <w:t>Windows 10 IoT Enterprise jaemüügiks või õhukestele klientidele, 41</w:t>
      </w:r>
    </w:p>
    <w:p w:rsidR="00923FA8" w:rsidRDefault="00923FA8">
      <w:pPr>
        <w:pStyle w:val="Index1"/>
        <w:tabs>
          <w:tab w:val="right" w:pos="5030"/>
        </w:tabs>
        <w:rPr>
          <w:noProof/>
        </w:rPr>
      </w:pPr>
      <w:r>
        <w:rPr>
          <w:noProof/>
        </w:rPr>
        <w:t>Windows 10 Mobile Enterprise (seadme kohta), 40</w:t>
      </w:r>
    </w:p>
    <w:p w:rsidR="00923FA8" w:rsidRDefault="00923FA8">
      <w:pPr>
        <w:pStyle w:val="Index1"/>
        <w:tabs>
          <w:tab w:val="right" w:pos="5030"/>
        </w:tabs>
        <w:rPr>
          <w:noProof/>
        </w:rPr>
      </w:pPr>
      <w:r>
        <w:rPr>
          <w:noProof/>
        </w:rPr>
        <w:t>Windows 10 Pro täiendus, 40</w:t>
      </w:r>
    </w:p>
    <w:p w:rsidR="00923FA8" w:rsidRDefault="00923FA8">
      <w:pPr>
        <w:pStyle w:val="Index1"/>
        <w:tabs>
          <w:tab w:val="right" w:pos="5030"/>
        </w:tabs>
        <w:rPr>
          <w:noProof/>
        </w:rPr>
      </w:pPr>
      <w:r>
        <w:rPr>
          <w:noProof/>
        </w:rPr>
        <w:t>Windows 2000 Professional manussüsteemidele, 41</w:t>
      </w:r>
    </w:p>
    <w:p w:rsidR="00923FA8" w:rsidRDefault="00923FA8">
      <w:pPr>
        <w:pStyle w:val="Index1"/>
        <w:tabs>
          <w:tab w:val="right" w:pos="5030"/>
        </w:tabs>
        <w:rPr>
          <w:noProof/>
        </w:rPr>
      </w:pPr>
      <w:r>
        <w:rPr>
          <w:noProof/>
        </w:rPr>
        <w:t>Windows 7, 41</w:t>
      </w:r>
    </w:p>
    <w:p w:rsidR="00923FA8" w:rsidRDefault="00923FA8">
      <w:pPr>
        <w:pStyle w:val="Index1"/>
        <w:tabs>
          <w:tab w:val="right" w:pos="5030"/>
        </w:tabs>
        <w:rPr>
          <w:noProof/>
        </w:rPr>
      </w:pPr>
      <w:r>
        <w:rPr>
          <w:noProof/>
        </w:rPr>
        <w:t>Windows 7 Professional manussüsteemidele, Ultimate manussüsteemidele, 41</w:t>
      </w:r>
    </w:p>
    <w:p w:rsidR="00923FA8" w:rsidRDefault="00923FA8">
      <w:pPr>
        <w:pStyle w:val="Index1"/>
        <w:tabs>
          <w:tab w:val="right" w:pos="5030"/>
        </w:tabs>
        <w:rPr>
          <w:noProof/>
        </w:rPr>
      </w:pPr>
      <w:r>
        <w:rPr>
          <w:noProof/>
        </w:rPr>
        <w:t>Windows 8.1 Enterprise Sideloading, 40</w:t>
      </w:r>
    </w:p>
    <w:p w:rsidR="00923FA8" w:rsidRDefault="00923FA8">
      <w:pPr>
        <w:pStyle w:val="Index1"/>
        <w:tabs>
          <w:tab w:val="right" w:pos="5030"/>
        </w:tabs>
        <w:rPr>
          <w:noProof/>
        </w:rPr>
      </w:pPr>
      <w:r>
        <w:rPr>
          <w:noProof/>
        </w:rPr>
        <w:t>Windows Companioni tellimus, 43</w:t>
      </w:r>
    </w:p>
    <w:p w:rsidR="00923FA8" w:rsidRDefault="00923FA8">
      <w:pPr>
        <w:pStyle w:val="Index1"/>
        <w:tabs>
          <w:tab w:val="right" w:pos="5030"/>
        </w:tabs>
        <w:rPr>
          <w:noProof/>
        </w:rPr>
      </w:pPr>
      <w:r>
        <w:rPr>
          <w:noProof/>
        </w:rPr>
        <w:t>Windows Embedded 2009, 42</w:t>
      </w:r>
    </w:p>
    <w:p w:rsidR="00923FA8" w:rsidRDefault="00923FA8">
      <w:pPr>
        <w:pStyle w:val="Index1"/>
        <w:tabs>
          <w:tab w:val="right" w:pos="5030"/>
        </w:tabs>
        <w:rPr>
          <w:noProof/>
        </w:rPr>
      </w:pPr>
      <w:r>
        <w:rPr>
          <w:noProof/>
        </w:rPr>
        <w:t>Windows Embedded 8 ja 8.1 Industry Retail, 41</w:t>
      </w:r>
    </w:p>
    <w:p w:rsidR="00923FA8" w:rsidRDefault="00923FA8">
      <w:pPr>
        <w:pStyle w:val="Index1"/>
        <w:tabs>
          <w:tab w:val="right" w:pos="5030"/>
        </w:tabs>
        <w:rPr>
          <w:noProof/>
        </w:rPr>
      </w:pPr>
      <w:r>
        <w:rPr>
          <w:noProof/>
        </w:rPr>
        <w:t>Windows Embedded 8 ja 8.1 Pro, Industry Pro, 41</w:t>
      </w:r>
    </w:p>
    <w:p w:rsidR="00923FA8" w:rsidRDefault="00923FA8">
      <w:pPr>
        <w:pStyle w:val="Index1"/>
        <w:tabs>
          <w:tab w:val="right" w:pos="5030"/>
        </w:tabs>
        <w:rPr>
          <w:noProof/>
        </w:rPr>
      </w:pPr>
      <w:r>
        <w:rPr>
          <w:noProof/>
        </w:rPr>
        <w:t>Windows Embedded 8 Standard, 42</w:t>
      </w:r>
    </w:p>
    <w:p w:rsidR="00923FA8" w:rsidRDefault="00923FA8">
      <w:pPr>
        <w:pStyle w:val="Index1"/>
        <w:tabs>
          <w:tab w:val="right" w:pos="5030"/>
        </w:tabs>
        <w:rPr>
          <w:noProof/>
        </w:rPr>
      </w:pPr>
      <w:r>
        <w:rPr>
          <w:noProof/>
        </w:rPr>
        <w:t>Windows Embedded 8 Standard Enterprise’i komplekt (100 tk), 40</w:t>
      </w:r>
    </w:p>
    <w:p w:rsidR="00923FA8" w:rsidRDefault="00923FA8">
      <w:pPr>
        <w:pStyle w:val="Index1"/>
        <w:tabs>
          <w:tab w:val="right" w:pos="5030"/>
        </w:tabs>
        <w:rPr>
          <w:noProof/>
        </w:rPr>
      </w:pPr>
      <w:r>
        <w:rPr>
          <w:noProof/>
        </w:rPr>
        <w:t>Windows Embedded 8.1 Industry, 40</w:t>
      </w:r>
    </w:p>
    <w:p w:rsidR="00923FA8" w:rsidRDefault="00923FA8">
      <w:pPr>
        <w:pStyle w:val="Index1"/>
        <w:tabs>
          <w:tab w:val="right" w:pos="5030"/>
        </w:tabs>
        <w:rPr>
          <w:noProof/>
        </w:rPr>
      </w:pPr>
      <w:r>
        <w:rPr>
          <w:noProof/>
        </w:rPr>
        <w:t>Windows Embedded müügikohtadele, 42</w:t>
      </w:r>
    </w:p>
    <w:p w:rsidR="00923FA8" w:rsidRDefault="00923FA8">
      <w:pPr>
        <w:pStyle w:val="Index1"/>
        <w:tabs>
          <w:tab w:val="right" w:pos="5030"/>
        </w:tabs>
        <w:rPr>
          <w:noProof/>
        </w:rPr>
      </w:pPr>
      <w:r>
        <w:rPr>
          <w:noProof/>
        </w:rPr>
        <w:t>Windows Embedded POSReady 2009, 42</w:t>
      </w:r>
    </w:p>
    <w:p w:rsidR="00923FA8" w:rsidRDefault="00923FA8">
      <w:pPr>
        <w:pStyle w:val="Index1"/>
        <w:tabs>
          <w:tab w:val="right" w:pos="5030"/>
        </w:tabs>
        <w:rPr>
          <w:noProof/>
        </w:rPr>
      </w:pPr>
      <w:r>
        <w:rPr>
          <w:noProof/>
        </w:rPr>
        <w:t>Windows Embedded POSReady 7, 42</w:t>
      </w:r>
    </w:p>
    <w:p w:rsidR="00923FA8" w:rsidRDefault="00923FA8">
      <w:pPr>
        <w:pStyle w:val="Index1"/>
        <w:tabs>
          <w:tab w:val="right" w:pos="5030"/>
        </w:tabs>
        <w:rPr>
          <w:noProof/>
        </w:rPr>
      </w:pPr>
      <w:r>
        <w:rPr>
          <w:noProof/>
        </w:rPr>
        <w:t>Windows Embedded POSReady 7 Pro, 42</w:t>
      </w:r>
    </w:p>
    <w:p w:rsidR="00923FA8" w:rsidRDefault="00923FA8">
      <w:pPr>
        <w:pStyle w:val="Index1"/>
        <w:tabs>
          <w:tab w:val="right" w:pos="5030"/>
        </w:tabs>
        <w:rPr>
          <w:noProof/>
        </w:rPr>
      </w:pPr>
      <w:r>
        <w:rPr>
          <w:noProof/>
        </w:rPr>
        <w:t>Windows Embedded Standard 7, 42</w:t>
      </w:r>
    </w:p>
    <w:p w:rsidR="00923FA8" w:rsidRDefault="00923FA8">
      <w:pPr>
        <w:pStyle w:val="Index1"/>
        <w:tabs>
          <w:tab w:val="right" w:pos="5030"/>
        </w:tabs>
        <w:rPr>
          <w:noProof/>
        </w:rPr>
      </w:pPr>
      <w:r>
        <w:rPr>
          <w:noProof/>
        </w:rPr>
        <w:t>Windows HPC Server, 49</w:t>
      </w:r>
    </w:p>
    <w:p w:rsidR="00923FA8" w:rsidRDefault="00923FA8">
      <w:pPr>
        <w:pStyle w:val="Index1"/>
        <w:tabs>
          <w:tab w:val="right" w:pos="5030"/>
        </w:tabs>
        <w:rPr>
          <w:noProof/>
        </w:rPr>
      </w:pPr>
      <w:r>
        <w:rPr>
          <w:noProof/>
        </w:rPr>
        <w:t>Windows MultiPoint Server 2012, 46</w:t>
      </w:r>
    </w:p>
    <w:p w:rsidR="00923FA8" w:rsidRDefault="00923FA8">
      <w:pPr>
        <w:pStyle w:val="Index1"/>
        <w:tabs>
          <w:tab w:val="right" w:pos="5030"/>
        </w:tabs>
        <w:rPr>
          <w:noProof/>
        </w:rPr>
      </w:pPr>
      <w:r>
        <w:rPr>
          <w:noProof/>
        </w:rPr>
        <w:t>Windows MultiPoint Server 2016 Premium, 46</w:t>
      </w:r>
    </w:p>
    <w:p w:rsidR="00923FA8" w:rsidRDefault="00923FA8">
      <w:pPr>
        <w:pStyle w:val="Index1"/>
        <w:tabs>
          <w:tab w:val="right" w:pos="5030"/>
        </w:tabs>
        <w:rPr>
          <w:noProof/>
        </w:rPr>
      </w:pPr>
      <w:r>
        <w:rPr>
          <w:noProof/>
        </w:rPr>
        <w:t>Windows Server, 83, 84</w:t>
      </w:r>
    </w:p>
    <w:p w:rsidR="00923FA8" w:rsidRDefault="00923FA8">
      <w:pPr>
        <w:pStyle w:val="Index1"/>
        <w:tabs>
          <w:tab w:val="right" w:pos="5030"/>
        </w:tabs>
        <w:rPr>
          <w:noProof/>
        </w:rPr>
      </w:pPr>
      <w:r>
        <w:rPr>
          <w:noProof/>
        </w:rPr>
        <w:t>Windows Server 2012, 47</w:t>
      </w:r>
    </w:p>
    <w:p w:rsidR="00923FA8" w:rsidRDefault="00923FA8">
      <w:pPr>
        <w:pStyle w:val="Index1"/>
        <w:tabs>
          <w:tab w:val="right" w:pos="5030"/>
        </w:tabs>
        <w:rPr>
          <w:noProof/>
        </w:rPr>
      </w:pPr>
      <w:r>
        <w:rPr>
          <w:noProof/>
        </w:rPr>
        <w:t>Windows Server 2012 R2, 47</w:t>
      </w:r>
    </w:p>
    <w:p w:rsidR="00923FA8" w:rsidRDefault="00923FA8">
      <w:pPr>
        <w:pStyle w:val="Index1"/>
        <w:tabs>
          <w:tab w:val="right" w:pos="5030"/>
        </w:tabs>
        <w:rPr>
          <w:noProof/>
        </w:rPr>
      </w:pPr>
      <w:r>
        <w:rPr>
          <w:noProof/>
        </w:rPr>
        <w:t>Windows Server 2016 Active Directory õiguste halduse teenuste CAL, 47</w:t>
      </w:r>
    </w:p>
    <w:p w:rsidR="00923FA8" w:rsidRDefault="00923FA8">
      <w:pPr>
        <w:pStyle w:val="Index1"/>
        <w:tabs>
          <w:tab w:val="right" w:pos="5030"/>
        </w:tabs>
        <w:rPr>
          <w:noProof/>
        </w:rPr>
      </w:pPr>
      <w:r>
        <w:rPr>
          <w:noProof/>
        </w:rPr>
        <w:t>Windows Server 2016 Active Directory õiguste halduse teenuste välisliides, 47</w:t>
      </w:r>
    </w:p>
    <w:p w:rsidR="00923FA8" w:rsidRDefault="00923FA8">
      <w:pPr>
        <w:pStyle w:val="Index1"/>
        <w:tabs>
          <w:tab w:val="right" w:pos="5030"/>
        </w:tabs>
        <w:rPr>
          <w:noProof/>
        </w:rPr>
      </w:pPr>
      <w:r>
        <w:rPr>
          <w:noProof/>
        </w:rPr>
        <w:t>Windows Server 2016 CAL, 46, 47</w:t>
      </w:r>
    </w:p>
    <w:p w:rsidR="00923FA8" w:rsidRDefault="00923FA8">
      <w:pPr>
        <w:pStyle w:val="Index1"/>
        <w:tabs>
          <w:tab w:val="right" w:pos="5030"/>
        </w:tabs>
        <w:rPr>
          <w:noProof/>
        </w:rPr>
      </w:pPr>
      <w:r>
        <w:rPr>
          <w:noProof/>
        </w:rPr>
        <w:t>Windows Server 2016 Datacenter (tuumalitsentsi topeltpakk), 47</w:t>
      </w:r>
    </w:p>
    <w:p w:rsidR="00923FA8" w:rsidRDefault="00923FA8">
      <w:pPr>
        <w:pStyle w:val="Index1"/>
        <w:tabs>
          <w:tab w:val="right" w:pos="5030"/>
        </w:tabs>
        <w:rPr>
          <w:noProof/>
        </w:rPr>
      </w:pPr>
      <w:r>
        <w:rPr>
          <w:noProof/>
        </w:rPr>
        <w:t>Windows Server 2016 Essentials, 47</w:t>
      </w:r>
    </w:p>
    <w:p w:rsidR="00923FA8" w:rsidRDefault="00923FA8">
      <w:pPr>
        <w:pStyle w:val="Index1"/>
        <w:tabs>
          <w:tab w:val="right" w:pos="5030"/>
        </w:tabs>
        <w:rPr>
          <w:noProof/>
        </w:rPr>
      </w:pPr>
      <w:r>
        <w:rPr>
          <w:noProof/>
        </w:rPr>
        <w:t>Windows Server 2016 kaugtöölauateenuste CAL, 47</w:t>
      </w:r>
    </w:p>
    <w:p w:rsidR="00923FA8" w:rsidRDefault="00923FA8">
      <w:pPr>
        <w:pStyle w:val="Index1"/>
        <w:tabs>
          <w:tab w:val="right" w:pos="5030"/>
        </w:tabs>
        <w:rPr>
          <w:noProof/>
        </w:rPr>
      </w:pPr>
      <w:r>
        <w:rPr>
          <w:noProof/>
        </w:rPr>
        <w:t>Windows Server 2016 Standard (tuumalitsentsi topeltpakk), 47</w:t>
      </w:r>
    </w:p>
    <w:p w:rsidR="00923FA8" w:rsidRDefault="00923FA8">
      <w:pPr>
        <w:pStyle w:val="Index1"/>
        <w:tabs>
          <w:tab w:val="right" w:pos="5030"/>
        </w:tabs>
        <w:rPr>
          <w:noProof/>
        </w:rPr>
      </w:pPr>
      <w:r>
        <w:rPr>
          <w:noProof/>
        </w:rPr>
        <w:t>Windows Server 2016 välisliides (External Connector), 47</w:t>
      </w:r>
    </w:p>
    <w:p w:rsidR="00923FA8" w:rsidRDefault="00923FA8">
      <w:pPr>
        <w:pStyle w:val="Index1"/>
        <w:tabs>
          <w:tab w:val="right" w:pos="5030"/>
        </w:tabs>
        <w:rPr>
          <w:noProof/>
        </w:rPr>
      </w:pPr>
      <w:r>
        <w:rPr>
          <w:noProof/>
        </w:rPr>
        <w:t>Windows Server Datacenter, 78, 82, 84</w:t>
      </w:r>
    </w:p>
    <w:p w:rsidR="00923FA8" w:rsidRDefault="00923FA8">
      <w:pPr>
        <w:pStyle w:val="Index1"/>
        <w:tabs>
          <w:tab w:val="right" w:pos="5030"/>
        </w:tabs>
        <w:rPr>
          <w:noProof/>
        </w:rPr>
      </w:pPr>
      <w:r>
        <w:rPr>
          <w:noProof/>
        </w:rPr>
        <w:t>Windows Server Datacenter (tuumalitsentsi topeltpakk), 18</w:t>
      </w:r>
    </w:p>
    <w:p w:rsidR="00923FA8" w:rsidRDefault="00923FA8">
      <w:pPr>
        <w:pStyle w:val="Index1"/>
        <w:tabs>
          <w:tab w:val="right" w:pos="5030"/>
        </w:tabs>
        <w:rPr>
          <w:noProof/>
        </w:rPr>
      </w:pPr>
      <w:r>
        <w:rPr>
          <w:noProof/>
        </w:rPr>
        <w:t>Windows Server Enterprise, 49, 78</w:t>
      </w:r>
    </w:p>
    <w:p w:rsidR="00923FA8" w:rsidRDefault="00923FA8">
      <w:pPr>
        <w:pStyle w:val="Index1"/>
        <w:tabs>
          <w:tab w:val="right" w:pos="5030"/>
        </w:tabs>
        <w:rPr>
          <w:noProof/>
        </w:rPr>
      </w:pPr>
      <w:r>
        <w:rPr>
          <w:noProof/>
        </w:rPr>
        <w:t>Windows Server HPC Edition, 49</w:t>
      </w:r>
    </w:p>
    <w:p w:rsidR="00923FA8" w:rsidRDefault="00923FA8">
      <w:pPr>
        <w:pStyle w:val="Index1"/>
        <w:tabs>
          <w:tab w:val="right" w:pos="5030"/>
        </w:tabs>
        <w:rPr>
          <w:noProof/>
        </w:rPr>
      </w:pPr>
      <w:r>
        <w:rPr>
          <w:noProof/>
        </w:rPr>
        <w:t>Windows Server Itaniumi-põhistele süsteemidele, 49</w:t>
      </w:r>
    </w:p>
    <w:p w:rsidR="00923FA8" w:rsidRDefault="00923FA8">
      <w:pPr>
        <w:pStyle w:val="Index1"/>
        <w:tabs>
          <w:tab w:val="right" w:pos="5030"/>
        </w:tabs>
        <w:rPr>
          <w:noProof/>
        </w:rPr>
      </w:pPr>
      <w:r>
        <w:rPr>
          <w:noProof/>
        </w:rPr>
        <w:t>Windows Server Standard, 82, 84</w:t>
      </w:r>
    </w:p>
    <w:p w:rsidR="00923FA8" w:rsidRDefault="00923FA8">
      <w:pPr>
        <w:pStyle w:val="Index1"/>
        <w:tabs>
          <w:tab w:val="right" w:pos="5030"/>
        </w:tabs>
        <w:rPr>
          <w:noProof/>
        </w:rPr>
      </w:pPr>
      <w:r>
        <w:rPr>
          <w:noProof/>
        </w:rPr>
        <w:t>Windows Server Standard (tuumalitsentsi topeltpakk), 18</w:t>
      </w:r>
    </w:p>
    <w:p w:rsidR="00923FA8" w:rsidRDefault="00923FA8">
      <w:pPr>
        <w:pStyle w:val="Index1"/>
        <w:tabs>
          <w:tab w:val="right" w:pos="5030"/>
        </w:tabs>
        <w:rPr>
          <w:noProof/>
        </w:rPr>
      </w:pPr>
      <w:r>
        <w:rPr>
          <w:noProof/>
        </w:rPr>
        <w:t>Windows Serveri standardväljaanne, 78</w:t>
      </w:r>
    </w:p>
    <w:p w:rsidR="00923FA8" w:rsidRDefault="00923FA8">
      <w:pPr>
        <w:pStyle w:val="Index1"/>
        <w:tabs>
          <w:tab w:val="right" w:pos="5030"/>
        </w:tabs>
        <w:rPr>
          <w:noProof/>
        </w:rPr>
      </w:pPr>
      <w:r>
        <w:rPr>
          <w:noProof/>
        </w:rPr>
        <w:t>Windows Small Business Server, 49</w:t>
      </w:r>
    </w:p>
    <w:p w:rsidR="00923FA8" w:rsidRDefault="00923FA8">
      <w:pPr>
        <w:pStyle w:val="Index1"/>
        <w:tabs>
          <w:tab w:val="right" w:pos="5030"/>
        </w:tabs>
        <w:rPr>
          <w:noProof/>
        </w:rPr>
      </w:pPr>
      <w:r>
        <w:rPr>
          <w:noProof/>
        </w:rPr>
        <w:t>Windows Virtual Desktop Access, 40</w:t>
      </w:r>
    </w:p>
    <w:p w:rsidR="00923FA8" w:rsidRDefault="00923FA8">
      <w:pPr>
        <w:pStyle w:val="Index1"/>
        <w:tabs>
          <w:tab w:val="right" w:pos="5030"/>
        </w:tabs>
        <w:rPr>
          <w:noProof/>
        </w:rPr>
      </w:pPr>
      <w:r>
        <w:rPr>
          <w:noProof/>
        </w:rPr>
        <w:t>Windows Vista, 41</w:t>
      </w:r>
    </w:p>
    <w:p w:rsidR="00923FA8" w:rsidRDefault="00923FA8">
      <w:pPr>
        <w:pStyle w:val="Index1"/>
        <w:tabs>
          <w:tab w:val="right" w:pos="5030"/>
        </w:tabs>
        <w:rPr>
          <w:noProof/>
        </w:rPr>
      </w:pPr>
      <w:r>
        <w:rPr>
          <w:noProof/>
        </w:rPr>
        <w:t>Windows Vista Business manussüsteemidele, Ultimate manussüsteemidele, 41</w:t>
      </w:r>
    </w:p>
    <w:p w:rsidR="00923FA8" w:rsidRDefault="00923FA8">
      <w:pPr>
        <w:pStyle w:val="Index1"/>
        <w:tabs>
          <w:tab w:val="right" w:pos="5030"/>
        </w:tabs>
        <w:rPr>
          <w:noProof/>
        </w:rPr>
      </w:pPr>
      <w:r>
        <w:rPr>
          <w:noProof/>
        </w:rPr>
        <w:t>Windows XP, 41</w:t>
      </w:r>
    </w:p>
    <w:p w:rsidR="00923FA8" w:rsidRDefault="00923FA8">
      <w:pPr>
        <w:pStyle w:val="Index1"/>
        <w:tabs>
          <w:tab w:val="right" w:pos="5030"/>
        </w:tabs>
        <w:rPr>
          <w:noProof/>
        </w:rPr>
      </w:pPr>
      <w:r>
        <w:rPr>
          <w:noProof/>
        </w:rPr>
        <w:t>Windows XP Embedded, 42</w:t>
      </w:r>
    </w:p>
    <w:p w:rsidR="00923FA8" w:rsidRDefault="00923FA8">
      <w:pPr>
        <w:pStyle w:val="Index1"/>
        <w:tabs>
          <w:tab w:val="right" w:pos="5030"/>
        </w:tabs>
        <w:rPr>
          <w:noProof/>
        </w:rPr>
      </w:pPr>
      <w:r>
        <w:rPr>
          <w:noProof/>
        </w:rPr>
        <w:t>Windows XP Professional manussüsteemidele, 41</w:t>
      </w:r>
    </w:p>
    <w:p w:rsidR="00923FA8" w:rsidRDefault="00923FA8">
      <w:pPr>
        <w:pStyle w:val="Index1"/>
        <w:tabs>
          <w:tab w:val="right" w:pos="5030"/>
        </w:tabs>
        <w:rPr>
          <w:noProof/>
        </w:rPr>
      </w:pPr>
      <w:r>
        <w:rPr>
          <w:noProof/>
        </w:rPr>
        <w:t>Word 2016, 23</w:t>
      </w:r>
    </w:p>
    <w:p w:rsidR="00923FA8" w:rsidRDefault="00923FA8">
      <w:pPr>
        <w:pStyle w:val="Index1"/>
        <w:tabs>
          <w:tab w:val="right" w:pos="5030"/>
        </w:tabs>
        <w:rPr>
          <w:noProof/>
        </w:rPr>
      </w:pPr>
      <w:r>
        <w:rPr>
          <w:noProof/>
        </w:rPr>
        <w:t>Word 2016 Maci jaoks, 24</w:t>
      </w:r>
    </w:p>
    <w:p w:rsidR="00923FA8" w:rsidRDefault="00923FA8">
      <w:pPr>
        <w:pStyle w:val="ProductList-Body"/>
        <w:rPr>
          <w:noProof/>
        </w:rPr>
        <w:sectPr w:rsidR="00923FA8" w:rsidSect="00923FA8">
          <w:type w:val="continuous"/>
          <w:pgSz w:w="12240" w:h="15840" w:code="1"/>
          <w:pgMar w:top="1170" w:right="720" w:bottom="720" w:left="720" w:header="432" w:footer="288" w:gutter="0"/>
          <w:cols w:num="2" w:space="720"/>
        </w:sectPr>
      </w:pPr>
    </w:p>
    <w:p w:rsidR="008F4B00" w:rsidRDefault="00E5380B">
      <w:pPr>
        <w:pStyle w:val="ProductList-Body"/>
        <w:sectPr w:rsidR="008F4B00" w:rsidSect="00923FA8">
          <w:type w:val="continuous"/>
          <w:pgSz w:w="12240" w:h="15840" w:code="1"/>
          <w:pgMar w:top="1170" w:right="720" w:bottom="720" w:left="720" w:header="432" w:footer="288" w:gutter="0"/>
          <w:cols w:num="2" w:space="360"/>
        </w:sectPr>
      </w:pPr>
      <w:r>
        <w:fldChar w:fldCharType="end"/>
      </w:r>
    </w:p>
    <w:p w:rsidR="008F4B00" w:rsidRDefault="008F4B00">
      <w:pPr>
        <w:pStyle w:val="ProductList-Body"/>
      </w:pPr>
    </w:p>
    <w:sectPr w:rsidR="008F4B00" w:rsidSect="008E4F0E">
      <w:headerReference w:type="default" r:id="rId146"/>
      <w:footerReference w:type="default" r:id="rId14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380B" w:rsidRDefault="00E5380B" w:rsidP="007C7D4D">
      <w:pPr>
        <w:spacing w:after="0"/>
      </w:pPr>
      <w:r>
        <w:separator/>
      </w:r>
    </w:p>
    <w:p w:rsidR="00E5380B" w:rsidRDefault="00E5380B"/>
  </w:endnote>
  <w:endnote w:type="continuationSeparator" w:id="0">
    <w:p w:rsidR="00E5380B" w:rsidRDefault="00E5380B" w:rsidP="007C7D4D">
      <w:pPr>
        <w:spacing w:after="0"/>
      </w:pPr>
      <w:r>
        <w:continuationSeparator/>
      </w:r>
    </w:p>
    <w:p w:rsidR="00E5380B" w:rsidRDefault="00E5380B"/>
  </w:endnote>
  <w:endnote w:type="continuationNotice" w:id="1">
    <w:p w:rsidR="00E5380B" w:rsidRDefault="00E5380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1A2D" w:rsidRDefault="007A1A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E5380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1A2D" w:rsidRDefault="007A1A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F4B0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4B00" w:rsidRDefault="00E5380B">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F4B0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4B00" w:rsidRDefault="00E5380B">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F4B0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4B00" w:rsidRDefault="00E5380B">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F4B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4B00" w:rsidRDefault="00E5380B">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F4B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4B00" w:rsidRDefault="00E5380B">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F4B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4B00" w:rsidRDefault="00E5380B">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F4B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4B00" w:rsidRDefault="00E5380B">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F4B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4B00" w:rsidRDefault="00E5380B">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4">
            <w:r>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F4B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4B00" w:rsidRDefault="00E5380B">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4">
            <w:r>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8F4B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4B00" w:rsidRDefault="00E5380B">
          <w:pPr>
            <w:pStyle w:val="PURFooterText"/>
            <w:jc w:val="center"/>
          </w:pPr>
          <w:hyperlink w:anchor="_Sec844">
            <w:r>
              <w:rPr>
                <w:color w:val="00467F"/>
                <w:u w:val="single"/>
              </w:rPr>
              <w:t>Register</w:t>
            </w:r>
          </w:hyperlink>
        </w:p>
      </w:tc>
    </w:tr>
  </w:tbl>
  <w:p w:rsidR="008F4B00" w:rsidRDefault="008F4B00"/>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F4B0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842">
            <w:r>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1">
            <w:r>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36">
            <w:r>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7">
            <w:r>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8">
            <w:r>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49">
            <w:r>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F4B00" w:rsidRDefault="00E5380B">
          <w:pPr>
            <w:pStyle w:val="PURFooterText"/>
            <w:jc w:val="center"/>
          </w:pPr>
          <w:hyperlink w:anchor="_Sec591">
            <w:r>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F4B00" w:rsidRDefault="008F4B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F4B00" w:rsidRDefault="00E5380B">
          <w:pPr>
            <w:pStyle w:val="PURFooterText"/>
            <w:jc w:val="center"/>
          </w:pPr>
          <w:hyperlink w:anchor="_Sec844">
            <w:r>
              <w:rPr>
                <w:color w:val="00467F"/>
                <w:u w:val="single"/>
              </w:rPr>
              <w:t>Register</w:t>
            </w:r>
          </w:hyperlink>
        </w:p>
      </w:tc>
    </w:tr>
  </w:tbl>
  <w:p w:rsidR="008F4B00" w:rsidRDefault="008F4B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380B" w:rsidRDefault="00E5380B" w:rsidP="007C7D4D">
      <w:pPr>
        <w:spacing w:after="0"/>
      </w:pPr>
      <w:r>
        <w:separator/>
      </w:r>
    </w:p>
    <w:p w:rsidR="00E5380B" w:rsidRDefault="00E5380B"/>
  </w:footnote>
  <w:footnote w:type="continuationSeparator" w:id="0">
    <w:p w:rsidR="00E5380B" w:rsidRDefault="00E5380B" w:rsidP="007C7D4D">
      <w:pPr>
        <w:spacing w:after="0"/>
      </w:pPr>
      <w:r>
        <w:continuationSeparator/>
      </w:r>
    </w:p>
    <w:p w:rsidR="00E5380B" w:rsidRDefault="00E5380B"/>
  </w:footnote>
  <w:footnote w:type="continuationNotice" w:id="1">
    <w:p w:rsidR="00E5380B" w:rsidRDefault="00E5380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1A2D" w:rsidRDefault="007A1A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1A2D" w:rsidRDefault="007A1A2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1A2D" w:rsidRDefault="007A1A2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F4B00">
      <w:tc>
        <w:tcPr>
          <w:tcW w:w="8560" w:type="dxa"/>
        </w:tcPr>
        <w:p w:rsidR="008F4B00" w:rsidRDefault="00E5380B">
          <w:pPr>
            <w:pStyle w:val="PURHeaderText"/>
          </w:pPr>
          <w:r>
            <w:t>Microsofti hulgilitsentsimise toodete tingimused (eesti, jaanuar 2017)</w:t>
          </w:r>
        </w:p>
      </w:tc>
      <w:tc>
        <w:tcPr>
          <w:tcW w:w="3680" w:type="dxa"/>
        </w:tcPr>
        <w:p w:rsidR="008F4B00" w:rsidRDefault="00E5380B">
          <w:pPr>
            <w:pStyle w:val="PURHeaderText"/>
            <w:jc w:val="right"/>
          </w:pPr>
          <w:r>
            <w:fldChar w:fldCharType="begin"/>
          </w:r>
          <w:r>
            <w:instrText xml:space="preserve"> PAGE \* MERGEFORMAT </w:instrText>
          </w:r>
          <w:r>
            <w:fldChar w:fldCharType="separate"/>
          </w:r>
          <w:r w:rsidR="007A1A2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F4B00">
      <w:tc>
        <w:tcPr>
          <w:tcW w:w="8560" w:type="dxa"/>
        </w:tcPr>
        <w:p w:rsidR="008F4B00" w:rsidRDefault="00E5380B">
          <w:pPr>
            <w:pStyle w:val="PURHeaderText"/>
          </w:pPr>
          <w:r>
            <w:t>Microsofti hulgilitsentsimise toodete tingimused (eesti, jaanuar 2017)</w:t>
          </w:r>
        </w:p>
      </w:tc>
      <w:tc>
        <w:tcPr>
          <w:tcW w:w="3680" w:type="dxa"/>
        </w:tcPr>
        <w:p w:rsidR="008F4B00" w:rsidRDefault="00E5380B">
          <w:pPr>
            <w:pStyle w:val="PURHeaderText"/>
            <w:jc w:val="right"/>
          </w:pPr>
          <w:r>
            <w:fldChar w:fldCharType="begin"/>
          </w:r>
          <w:r>
            <w:instrText xml:space="preserve"> PAGE \* MER</w:instrText>
          </w:r>
          <w:r>
            <w:instrText xml:space="preserve">GEFORMAT </w:instrText>
          </w:r>
          <w:r>
            <w:fldChar w:fldCharType="separate"/>
          </w:r>
          <w:r w:rsidR="007A1A2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F4B00">
      <w:tc>
        <w:tcPr>
          <w:tcW w:w="8560" w:type="dxa"/>
        </w:tcPr>
        <w:p w:rsidR="008F4B00" w:rsidRDefault="00E5380B">
          <w:pPr>
            <w:pStyle w:val="PURHeaderText"/>
          </w:pPr>
          <w:r>
            <w:t>Microsofti hulgilitsentsimise toodete tingimused (eesti, jaanuar 2017)</w:t>
          </w:r>
        </w:p>
      </w:tc>
      <w:tc>
        <w:tcPr>
          <w:tcW w:w="3680" w:type="dxa"/>
        </w:tcPr>
        <w:p w:rsidR="008F4B00" w:rsidRDefault="00E5380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F4B00">
      <w:tc>
        <w:tcPr>
          <w:tcW w:w="8560" w:type="dxa"/>
        </w:tcPr>
        <w:p w:rsidR="008F4B00" w:rsidRDefault="00E5380B">
          <w:pPr>
            <w:pStyle w:val="PURHeaderText"/>
          </w:pPr>
          <w:r>
            <w:t>Microsofti hulgilitsentsimise toodete tingimused (eesti, jaanuar 2017)</w:t>
          </w:r>
        </w:p>
      </w:tc>
      <w:tc>
        <w:tcPr>
          <w:tcW w:w="3680" w:type="dxa"/>
        </w:tcPr>
        <w:p w:rsidR="008F4B00" w:rsidRDefault="00E5380B">
          <w:pPr>
            <w:pStyle w:val="PURHeaderText"/>
            <w:jc w:val="right"/>
          </w:pPr>
          <w:r>
            <w:fldChar w:fldCharType="begin"/>
          </w:r>
          <w:r>
            <w:instrText xml:space="preserve"> PAGE \* MERGEFORMAT </w:instrText>
          </w:r>
          <w:r>
            <w:fldChar w:fldCharType="separate"/>
          </w:r>
          <w:r w:rsidR="007A1A2D">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6"/>
      <w:gridCol w:w="3224"/>
    </w:tblGrid>
    <w:tr w:rsidR="008F4B00">
      <w:tc>
        <w:tcPr>
          <w:tcW w:w="8560" w:type="dxa"/>
        </w:tcPr>
        <w:p w:rsidR="008F4B00" w:rsidRDefault="00E5380B">
          <w:pPr>
            <w:pStyle w:val="PURHeaderText"/>
          </w:pPr>
          <w:r>
            <w:t>Microsofti hulgilitsentsimise toodete tingimused (eesti, jaanuar 2017)</w:t>
          </w:r>
        </w:p>
      </w:tc>
      <w:tc>
        <w:tcPr>
          <w:tcW w:w="3680" w:type="dxa"/>
        </w:tcPr>
        <w:p w:rsidR="008F4B00" w:rsidRDefault="00E5380B">
          <w:pPr>
            <w:pStyle w:val="PURHeaderText"/>
            <w:jc w:val="right"/>
          </w:pPr>
          <w:r>
            <w:fldChar w:fldCharType="begin"/>
          </w:r>
          <w:r>
            <w:instrText xml:space="preserve"> PAGE \* MERGEFORMAT </w:instrText>
          </w:r>
          <w:r>
            <w:fldChar w:fldCharType="separate"/>
          </w:r>
          <w:r w:rsidR="007A1A2D">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F4B00">
      <w:tc>
        <w:tcPr>
          <w:tcW w:w="8560" w:type="dxa"/>
        </w:tcPr>
        <w:p w:rsidR="008F4B00" w:rsidRDefault="00E5380B">
          <w:pPr>
            <w:pStyle w:val="PURHeaderText"/>
          </w:pPr>
          <w:r>
            <w:t>Microsofti hulgilitsentsimise toodete tingimused (eesti, jaanuar 2017)</w:t>
          </w:r>
        </w:p>
      </w:tc>
      <w:tc>
        <w:tcPr>
          <w:tcW w:w="3680" w:type="dxa"/>
        </w:tcPr>
        <w:p w:rsidR="008F4B00" w:rsidRDefault="00E5380B">
          <w:pPr>
            <w:pStyle w:val="PURHeaderText"/>
            <w:jc w:val="right"/>
          </w:pPr>
          <w:r>
            <w:fldChar w:fldCharType="begin"/>
          </w:r>
          <w:r>
            <w:instrText xml:space="preserve"> PAGE \* MERGEFORMAT </w:instrText>
          </w:r>
          <w:r>
            <w:fldChar w:fldCharType="separate"/>
          </w:r>
          <w:r w:rsidR="007A1A2D">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F4B00">
      <w:tc>
        <w:tcPr>
          <w:tcW w:w="8560" w:type="dxa"/>
        </w:tcPr>
        <w:p w:rsidR="008F4B00" w:rsidRDefault="00E5380B">
          <w:pPr>
            <w:pStyle w:val="PURHeaderText"/>
          </w:pPr>
          <w:r>
            <w:t>Microso</w:t>
          </w:r>
          <w:r>
            <w:t>fti hulgilitsentsimise toodete tingimused (eesti, jaanuar 2017)</w:t>
          </w:r>
        </w:p>
      </w:tc>
      <w:tc>
        <w:tcPr>
          <w:tcW w:w="3680" w:type="dxa"/>
        </w:tcPr>
        <w:p w:rsidR="008F4B00" w:rsidRDefault="00E5380B">
          <w:pPr>
            <w:pStyle w:val="PURHeaderText"/>
            <w:jc w:val="right"/>
          </w:pPr>
          <w:r>
            <w:fldChar w:fldCharType="begin"/>
          </w:r>
          <w:r>
            <w:instrText xml:space="preserve"> PAGE \* MERGEFORMAT </w:instrText>
          </w:r>
          <w:r>
            <w:fldChar w:fldCharType="separate"/>
          </w:r>
          <w:r w:rsidR="007A1A2D">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F4B00">
      <w:tc>
        <w:tcPr>
          <w:tcW w:w="8560" w:type="dxa"/>
        </w:tcPr>
        <w:p w:rsidR="008F4B00" w:rsidRDefault="00E5380B">
          <w:pPr>
            <w:pStyle w:val="PURHeaderText"/>
          </w:pPr>
          <w:r>
            <w:t>Microsofti hulgilitsentsimise toodete tingimused (eesti, jaanuar 2017)</w:t>
          </w:r>
        </w:p>
      </w:tc>
      <w:tc>
        <w:tcPr>
          <w:tcW w:w="3680" w:type="dxa"/>
        </w:tcPr>
        <w:p w:rsidR="008F4B00" w:rsidRDefault="00E5380B">
          <w:pPr>
            <w:pStyle w:val="PURHeaderText"/>
            <w:jc w:val="right"/>
          </w:pPr>
          <w:r>
            <w:fldChar w:fldCharType="begin"/>
          </w:r>
          <w:r>
            <w:instrText xml:space="preserve"> PAGE \* MERGEFORMAT </w:instrText>
          </w:r>
          <w:r>
            <w:fldChar w:fldCharType="separate"/>
          </w:r>
          <w:r w:rsidR="007A1A2D">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F4B00">
      <w:tc>
        <w:tcPr>
          <w:tcW w:w="8560" w:type="dxa"/>
        </w:tcPr>
        <w:p w:rsidR="008F4B00" w:rsidRDefault="00E5380B">
          <w:pPr>
            <w:pStyle w:val="PURHeaderText"/>
          </w:pPr>
          <w:r>
            <w:t>Microsofti hulgilitsentsimise toodete tingimused (eesti, jaanuar 2017)</w:t>
          </w:r>
        </w:p>
      </w:tc>
      <w:tc>
        <w:tcPr>
          <w:tcW w:w="3680" w:type="dxa"/>
        </w:tcPr>
        <w:p w:rsidR="008F4B00" w:rsidRDefault="00E5380B">
          <w:pPr>
            <w:pStyle w:val="PURHeaderText"/>
            <w:jc w:val="right"/>
          </w:pPr>
          <w:r>
            <w:fldChar w:fldCharType="begin"/>
          </w:r>
          <w:r>
            <w:instrText xml:space="preserve"> PAGE \* MERGEFORMAT </w:instrText>
          </w:r>
          <w:r>
            <w:fldChar w:fldCharType="separate"/>
          </w:r>
          <w:r w:rsidR="007A1A2D">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F4B00">
      <w:tc>
        <w:tcPr>
          <w:tcW w:w="8560" w:type="dxa"/>
        </w:tcPr>
        <w:p w:rsidR="008F4B00" w:rsidRDefault="00E5380B">
          <w:pPr>
            <w:pStyle w:val="PURHeaderText"/>
          </w:pPr>
          <w:r>
            <w:t>Microsofti hulgilitsentsimise toodete tingimused (eesti, jaanuar 2017)</w:t>
          </w:r>
        </w:p>
      </w:tc>
      <w:tc>
        <w:tcPr>
          <w:tcW w:w="3680" w:type="dxa"/>
        </w:tcPr>
        <w:p w:rsidR="008F4B00" w:rsidRDefault="00E5380B">
          <w:pPr>
            <w:pStyle w:val="PURHeaderText"/>
            <w:jc w:val="right"/>
          </w:pPr>
          <w:r>
            <w:fldChar w:fldCharType="begin"/>
          </w:r>
          <w:r>
            <w:instrText xml:space="preserve"> PAGE \* MERGEFORMAT </w:instrText>
          </w:r>
          <w:r>
            <w:fldChar w:fldCharType="separate"/>
          </w:r>
          <w:r w:rsidR="007A1A2D">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F4B00">
      <w:tc>
        <w:tcPr>
          <w:tcW w:w="8560" w:type="dxa"/>
        </w:tcPr>
        <w:p w:rsidR="008F4B00" w:rsidRDefault="00E5380B">
          <w:pPr>
            <w:pStyle w:val="PURHeaderText"/>
          </w:pPr>
          <w:r>
            <w:t>Microsofti hulgilitsentsimise toodete tingimused (ee</w:t>
          </w:r>
          <w:r>
            <w:t>sti, jaanuar 2017)</w:t>
          </w:r>
        </w:p>
      </w:tc>
      <w:tc>
        <w:tcPr>
          <w:tcW w:w="3680" w:type="dxa"/>
        </w:tcPr>
        <w:p w:rsidR="008F4B00" w:rsidRDefault="00E5380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05310"/>
    <w:multiLevelType w:val="multilevel"/>
    <w:tmpl w:val="9F9A65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5512C"/>
    <w:multiLevelType w:val="multilevel"/>
    <w:tmpl w:val="BC5497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BC3DF4"/>
    <w:multiLevelType w:val="multilevel"/>
    <w:tmpl w:val="D764BD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DD0DE6"/>
    <w:multiLevelType w:val="multilevel"/>
    <w:tmpl w:val="C06A1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D565416"/>
    <w:multiLevelType w:val="multilevel"/>
    <w:tmpl w:val="0B90F7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D17F01"/>
    <w:multiLevelType w:val="multilevel"/>
    <w:tmpl w:val="1F6008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DF451D"/>
    <w:multiLevelType w:val="multilevel"/>
    <w:tmpl w:val="477E30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180EBF"/>
    <w:multiLevelType w:val="multilevel"/>
    <w:tmpl w:val="C2B2B6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9A23CB"/>
    <w:multiLevelType w:val="multilevel"/>
    <w:tmpl w:val="A59A8D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6B7B0D"/>
    <w:multiLevelType w:val="multilevel"/>
    <w:tmpl w:val="E088849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CB3E82"/>
    <w:multiLevelType w:val="multilevel"/>
    <w:tmpl w:val="84227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DE57F0"/>
    <w:multiLevelType w:val="multilevel"/>
    <w:tmpl w:val="ACBE7E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A65D3A"/>
    <w:multiLevelType w:val="multilevel"/>
    <w:tmpl w:val="77FC7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DC5A13"/>
    <w:multiLevelType w:val="multilevel"/>
    <w:tmpl w:val="99A01D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1622D1"/>
    <w:multiLevelType w:val="multilevel"/>
    <w:tmpl w:val="CBDA0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B20419"/>
    <w:multiLevelType w:val="multilevel"/>
    <w:tmpl w:val="D180D6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865376"/>
    <w:multiLevelType w:val="multilevel"/>
    <w:tmpl w:val="5D0C050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89E791F"/>
    <w:multiLevelType w:val="multilevel"/>
    <w:tmpl w:val="C17AE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245BA8"/>
    <w:multiLevelType w:val="multilevel"/>
    <w:tmpl w:val="2D0CA8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603345"/>
    <w:multiLevelType w:val="multilevel"/>
    <w:tmpl w:val="20604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53166D"/>
    <w:multiLevelType w:val="multilevel"/>
    <w:tmpl w:val="0CDCA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6C248B"/>
    <w:multiLevelType w:val="multilevel"/>
    <w:tmpl w:val="4DF2A9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BC19B4"/>
    <w:multiLevelType w:val="multilevel"/>
    <w:tmpl w:val="9D5439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086D31"/>
    <w:multiLevelType w:val="multilevel"/>
    <w:tmpl w:val="A0C424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393EB3"/>
    <w:multiLevelType w:val="multilevel"/>
    <w:tmpl w:val="3AAE95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B1198F"/>
    <w:multiLevelType w:val="multilevel"/>
    <w:tmpl w:val="7C2057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5F2CD9"/>
    <w:multiLevelType w:val="multilevel"/>
    <w:tmpl w:val="6734C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6513E1"/>
    <w:multiLevelType w:val="multilevel"/>
    <w:tmpl w:val="A31613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0A3AC3"/>
    <w:multiLevelType w:val="multilevel"/>
    <w:tmpl w:val="28A81A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0046FC"/>
    <w:multiLevelType w:val="multilevel"/>
    <w:tmpl w:val="D78EF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093D3E"/>
    <w:multiLevelType w:val="multilevel"/>
    <w:tmpl w:val="899CA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4E0A9E"/>
    <w:multiLevelType w:val="multilevel"/>
    <w:tmpl w:val="E6E21C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A91F95"/>
    <w:multiLevelType w:val="multilevel"/>
    <w:tmpl w:val="B65EE6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5D7978"/>
    <w:multiLevelType w:val="multilevel"/>
    <w:tmpl w:val="7CE4D8E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2303348"/>
    <w:multiLevelType w:val="multilevel"/>
    <w:tmpl w:val="2D3EF7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602567"/>
    <w:multiLevelType w:val="multilevel"/>
    <w:tmpl w:val="4E80E3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7B65C1"/>
    <w:multiLevelType w:val="multilevel"/>
    <w:tmpl w:val="B4A6DD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A996050"/>
    <w:multiLevelType w:val="multilevel"/>
    <w:tmpl w:val="629C71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3675DB"/>
    <w:multiLevelType w:val="multilevel"/>
    <w:tmpl w:val="249A6A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C43C80"/>
    <w:multiLevelType w:val="multilevel"/>
    <w:tmpl w:val="500C51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F516B7"/>
    <w:multiLevelType w:val="multilevel"/>
    <w:tmpl w:val="5A12D0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3C1BA9"/>
    <w:multiLevelType w:val="multilevel"/>
    <w:tmpl w:val="C58E94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454E28"/>
    <w:multiLevelType w:val="multilevel"/>
    <w:tmpl w:val="277ACA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6971A9"/>
    <w:multiLevelType w:val="multilevel"/>
    <w:tmpl w:val="78A85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7C9526F"/>
    <w:multiLevelType w:val="multilevel"/>
    <w:tmpl w:val="88AEFE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C653FD7"/>
    <w:multiLevelType w:val="multilevel"/>
    <w:tmpl w:val="AA96D0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D396E51"/>
    <w:multiLevelType w:val="multilevel"/>
    <w:tmpl w:val="BD48F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411B1F"/>
    <w:multiLevelType w:val="multilevel"/>
    <w:tmpl w:val="412A42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3CC2425"/>
    <w:multiLevelType w:val="multilevel"/>
    <w:tmpl w:val="C1822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44835AD"/>
    <w:multiLevelType w:val="multilevel"/>
    <w:tmpl w:val="D8442F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EF3302"/>
    <w:multiLevelType w:val="multilevel"/>
    <w:tmpl w:val="229AD9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A183818"/>
    <w:multiLevelType w:val="multilevel"/>
    <w:tmpl w:val="645EDA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7115B8"/>
    <w:multiLevelType w:val="multilevel"/>
    <w:tmpl w:val="F7702F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8"/>
  </w:num>
  <w:num w:numId="4">
    <w:abstractNumId w:val="54"/>
  </w:num>
  <w:num w:numId="5">
    <w:abstractNumId w:val="41"/>
  </w:num>
  <w:num w:numId="6">
    <w:abstractNumId w:val="42"/>
  </w:num>
  <w:num w:numId="7">
    <w:abstractNumId w:val="25"/>
  </w:num>
  <w:num w:numId="8">
    <w:abstractNumId w:val="46"/>
  </w:num>
  <w:num w:numId="9">
    <w:abstractNumId w:val="4"/>
  </w:num>
  <w:num w:numId="10">
    <w:abstractNumId w:val="15"/>
  </w:num>
  <w:num w:numId="11">
    <w:abstractNumId w:val="17"/>
  </w:num>
  <w:num w:numId="12">
    <w:abstractNumId w:val="50"/>
  </w:num>
  <w:num w:numId="13">
    <w:abstractNumId w:val="21"/>
  </w:num>
  <w:num w:numId="14">
    <w:abstractNumId w:val="53"/>
  </w:num>
  <w:num w:numId="15">
    <w:abstractNumId w:val="19"/>
  </w:num>
  <w:num w:numId="16">
    <w:abstractNumId w:val="39"/>
  </w:num>
  <w:num w:numId="17">
    <w:abstractNumId w:val="23"/>
  </w:num>
  <w:num w:numId="18">
    <w:abstractNumId w:val="16"/>
  </w:num>
  <w:num w:numId="19">
    <w:abstractNumId w:val="10"/>
  </w:num>
  <w:num w:numId="20">
    <w:abstractNumId w:val="43"/>
  </w:num>
  <w:num w:numId="21">
    <w:abstractNumId w:val="37"/>
  </w:num>
  <w:num w:numId="22">
    <w:abstractNumId w:val="40"/>
  </w:num>
  <w:num w:numId="23">
    <w:abstractNumId w:val="27"/>
  </w:num>
  <w:num w:numId="24">
    <w:abstractNumId w:val="38"/>
  </w:num>
  <w:num w:numId="25">
    <w:abstractNumId w:val="26"/>
  </w:num>
  <w:num w:numId="26">
    <w:abstractNumId w:val="28"/>
  </w:num>
  <w:num w:numId="27">
    <w:abstractNumId w:val="47"/>
  </w:num>
  <w:num w:numId="28">
    <w:abstractNumId w:val="32"/>
  </w:num>
  <w:num w:numId="29">
    <w:abstractNumId w:val="48"/>
  </w:num>
  <w:num w:numId="30">
    <w:abstractNumId w:val="36"/>
  </w:num>
  <w:num w:numId="31">
    <w:abstractNumId w:val="5"/>
  </w:num>
  <w:num w:numId="32">
    <w:abstractNumId w:val="24"/>
  </w:num>
  <w:num w:numId="33">
    <w:abstractNumId w:val="30"/>
  </w:num>
  <w:num w:numId="34">
    <w:abstractNumId w:val="51"/>
  </w:num>
  <w:num w:numId="35">
    <w:abstractNumId w:val="49"/>
  </w:num>
  <w:num w:numId="36">
    <w:abstractNumId w:val="31"/>
  </w:num>
  <w:num w:numId="37">
    <w:abstractNumId w:val="44"/>
  </w:num>
  <w:num w:numId="38">
    <w:abstractNumId w:val="7"/>
  </w:num>
  <w:num w:numId="39">
    <w:abstractNumId w:val="3"/>
  </w:num>
  <w:num w:numId="40">
    <w:abstractNumId w:val="0"/>
  </w:num>
  <w:num w:numId="41">
    <w:abstractNumId w:val="45"/>
  </w:num>
  <w:num w:numId="42">
    <w:abstractNumId w:val="12"/>
  </w:num>
  <w:num w:numId="43">
    <w:abstractNumId w:val="11"/>
  </w:num>
  <w:num w:numId="44">
    <w:abstractNumId w:val="52"/>
  </w:num>
  <w:num w:numId="45">
    <w:abstractNumId w:val="1"/>
  </w:num>
  <w:num w:numId="46">
    <w:abstractNumId w:val="29"/>
  </w:num>
  <w:num w:numId="47">
    <w:abstractNumId w:val="13"/>
  </w:num>
  <w:num w:numId="48">
    <w:abstractNumId w:val="9"/>
  </w:num>
  <w:num w:numId="49">
    <w:abstractNumId w:val="6"/>
  </w:num>
  <w:num w:numId="50">
    <w:abstractNumId w:val="2"/>
  </w:num>
  <w:num w:numId="51">
    <w:abstractNumId w:val="18"/>
  </w:num>
  <w:num w:numId="52">
    <w:abstractNumId w:val="20"/>
  </w:num>
  <w:num w:numId="53">
    <w:abstractNumId w:val="22"/>
  </w:num>
  <w:num w:numId="54">
    <w:abstractNumId w:val="35"/>
  </w:num>
  <w:num w:numId="55">
    <w:abstractNumId w:val="1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N1phzv/rf2t0aOnzWA9rmf3BdM5d/9afypwo/hB7njUjXs12oZdLHallS9j3hy4ElEglGZrgX+jfcbAcStZwg==" w:salt="YfTv4NyylXgM+JcezZcl7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1A2D"/>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4B00"/>
    <w:rsid w:val="008F50BC"/>
    <w:rsid w:val="008F7982"/>
    <w:rsid w:val="00900211"/>
    <w:rsid w:val="009004D4"/>
    <w:rsid w:val="0090152C"/>
    <w:rsid w:val="00903F10"/>
    <w:rsid w:val="009056E8"/>
    <w:rsid w:val="00907C82"/>
    <w:rsid w:val="00915199"/>
    <w:rsid w:val="00915399"/>
    <w:rsid w:val="00916542"/>
    <w:rsid w:val="00916826"/>
    <w:rsid w:val="009214B8"/>
    <w:rsid w:val="00923FA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380B"/>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23FA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52/"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1.xml"/><Relationship Id="rId138" Type="http://schemas.openxmlformats.org/officeDocument/2006/relationships/hyperlink" Target="http://go.microsoft.com/?linkid=9839207" TargetMode="External"/><Relationship Id="rId16" Type="http://schemas.openxmlformats.org/officeDocument/2006/relationships/header" Target="header4.xml"/><Relationship Id="rId107" Type="http://schemas.openxmlformats.org/officeDocument/2006/relationships/hyperlink" Target="http://0.0.3.131/"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online/faq.aspx"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3.xml"/><Relationship Id="rId149" Type="http://schemas.openxmlformats.org/officeDocument/2006/relationships/theme" Target="theme/theme1.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volumelicensing.com/DocumentSearch.aspx?Mode=3&amp;DocumentTypeId=5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www.microsoft.com/licensing" TargetMode="External"/><Relationship Id="rId80" Type="http://schemas.openxmlformats.org/officeDocument/2006/relationships/hyperlink" Target="http://go.microsoft.com/?linkid=983920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microsoft.com/licensing/contracts"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eader" Target="head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0.0.2.52/" TargetMode="External"/><Relationship Id="rId70" Type="http://schemas.openxmlformats.org/officeDocument/2006/relationships/hyperlink" Target="http://0.0.2.32/"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eader" Target="header11.xml"/><Relationship Id="rId140" Type="http://schemas.openxmlformats.org/officeDocument/2006/relationships/hyperlink" Target="http://go.microsoft.com/fwlink/?LinkId=627000" TargetMode="External"/><Relationship Id="rId145"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fwlink/?LinkId=245856" TargetMode="External"/><Relationship Id="rId99" Type="http://schemas.openxmlformats.org/officeDocument/2006/relationships/header" Target="header9.xm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footer" Target="footer10.xml"/><Relationship Id="rId135" Type="http://schemas.openxmlformats.org/officeDocument/2006/relationships/hyperlink" Target="http://directory.partners.extranet.microsoft.com/psbproviders" TargetMode="External"/><Relationship Id="rId143" Type="http://schemas.openxmlformats.org/officeDocument/2006/relationships/footer" Target="footer12.xml"/><Relationship Id="rId148"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www.microsoft.com/en-us/privacystatement" TargetMode="External"/><Relationship Id="rId146" Type="http://schemas.openxmlformats.org/officeDocument/2006/relationships/header" Target="header14.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license-mobility.aspx" TargetMode="Externa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fwlink/?LinkId=286955"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footer" Target="footer9.xm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footer" Target="foot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4303A8-0B2E-4315-8C20-0C9F5C35209D}">
  <ds:schemaRefs>
    <ds:schemaRef ds:uri="http://schemas.openxmlformats.org/officeDocument/2006/bibliography"/>
  </ds:schemaRefs>
</ds:datastoreItem>
</file>

<file path=customXml/itemProps2.xml><?xml version="1.0" encoding="utf-8"?>
<ds:datastoreItem xmlns:ds="http://schemas.openxmlformats.org/officeDocument/2006/customXml" ds:itemID="{4F0AD30A-6ED5-4BFE-95D4-40CF59D3C8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104068</Words>
  <Characters>593188</Characters>
  <Application>Microsoft Office Word</Application>
  <DocSecurity>8</DocSecurity>
  <Lines>4943</Lines>
  <Paragraphs>1391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2016-12-29T05:59:00Z</dcterms:created>
  <dcterms:modified xsi:type="dcterms:W3CDTF">2016-12-29T05:59:00Z</dcterms:modified>
</cp:coreProperties>
</file>