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8104A3" w:rsidRDefault="008104A3">
      <w:pPr>
        <w:pStyle w:val="PURBody"/>
        <w:shd w:val="clear" w:color="auto" w:fill="00188F"/>
        <w:tabs>
          <w:tab w:val="clear" w:pos="360"/>
        </w:tabs>
        <w:ind w:right="7920" w:firstLine="360"/>
        <w:rPr>
          <w:rFonts w:asciiTheme="majorHAnsi" w:hAnsiTheme="majorHAnsi"/>
          <w:color w:val="FFFFFF"/>
          <w:sz w:val="6"/>
          <w:szCs w:val="6"/>
        </w:rPr>
      </w:pPr>
    </w:p>
    <w:p w:rsidR="008104A3" w:rsidRDefault="005042E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Määrä</w:t>
      </w:r>
    </w:p>
    <w:p w:rsidR="008104A3" w:rsidRDefault="005042E0">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Käyttöoikeudet</w:t>
      </w:r>
    </w:p>
    <w:p w:rsidR="008104A3" w:rsidRDefault="008104A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104A3" w:rsidRDefault="008104A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104A3" w:rsidRDefault="008104A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104A3" w:rsidRDefault="008104A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104A3" w:rsidRDefault="008104A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104A3" w:rsidRDefault="008104A3">
      <w:pPr>
        <w:pStyle w:val="PURBody"/>
        <w:shd w:val="clear" w:color="auto" w:fill="0072C6"/>
        <w:tabs>
          <w:tab w:val="clear" w:pos="360"/>
        </w:tabs>
        <w:ind w:right="1800" w:firstLine="360"/>
        <w:rPr>
          <w:sz w:val="72"/>
          <w:szCs w:val="72"/>
        </w:rPr>
      </w:pPr>
    </w:p>
    <w:p w:rsidR="008104A3" w:rsidRDefault="008104A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8104A3" w:rsidRDefault="005042E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Tuott</w:t>
      </w:r>
      <w:bookmarkStart w:id="0" w:name="_GoBack"/>
      <w:bookmarkEnd w:id="0"/>
      <w:r>
        <w:rPr>
          <w:rFonts w:asciiTheme="majorHAnsi" w:hAnsiTheme="majorHAnsi"/>
          <w:color w:val="FFFFFF" w:themeColor="background1"/>
          <w:sz w:val="96"/>
          <w:szCs w:val="96"/>
        </w:rPr>
        <w:t>een ehdot</w:t>
      </w:r>
    </w:p>
    <w:p w:rsidR="008104A3" w:rsidRDefault="005042E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joulukuuta, 2015</w:t>
      </w:r>
    </w:p>
    <w:p w:rsidR="008104A3" w:rsidRDefault="008104A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8104A3" w:rsidRDefault="005042E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104A3" w:rsidRDefault="008104A3">
      <w:pPr>
        <w:sectPr w:rsidR="008104A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104A3" w:rsidRDefault="005042E0">
      <w:pPr>
        <w:pStyle w:val="ProductList-SectionHeading"/>
        <w:pageBreakBefore/>
      </w:pPr>
      <w:bookmarkStart w:id="1" w:name="_Sec842"/>
      <w:r>
        <w:lastRenderedPageBreak/>
        <w:t>Sisällys</w:t>
      </w:r>
    </w:p>
    <w:p w:rsidR="008104A3" w:rsidRDefault="008104A3">
      <w:pPr>
        <w:pStyle w:val="ProductList-Body"/>
      </w:pPr>
    </w:p>
    <w:p w:rsidR="008104A3" w:rsidRDefault="008104A3">
      <w:pPr>
        <w:sectPr w:rsidR="008104A3">
          <w:headerReference w:type="default" r:id="rId16"/>
          <w:footerReference w:type="default" r:id="rId17"/>
          <w:type w:val="continuous"/>
          <w:pgSz w:w="12240" w:h="15840" w:code="1"/>
          <w:pgMar w:top="1170" w:right="720" w:bottom="1620" w:left="720" w:header="432" w:footer="288" w:gutter="0"/>
          <w:cols w:space="360"/>
        </w:sectPr>
      </w:pPr>
    </w:p>
    <w:p w:rsidR="00C6492E" w:rsidRDefault="005042E0">
      <w:pPr>
        <w:pStyle w:val="TOC1"/>
        <w:rPr>
          <w:rFonts w:eastAsiaTheme="minorEastAsia"/>
          <w:b w:val="0"/>
          <w:caps w:val="0"/>
          <w:noProof/>
          <w:sz w:val="22"/>
          <w:szCs w:val="22"/>
        </w:rPr>
      </w:pPr>
      <w:r>
        <w:fldChar w:fldCharType="begin"/>
      </w:r>
      <w:r>
        <w:instrText xml:space="preserve"> TOC \h \f \l 1-3 </w:instrText>
      </w:r>
      <w:r>
        <w:fldChar w:fldCharType="separate"/>
      </w:r>
      <w:hyperlink w:anchor="_Toc436467387" w:history="1">
        <w:r w:rsidR="00C6492E" w:rsidRPr="00404B5D">
          <w:rPr>
            <w:rStyle w:val="Hyperlink"/>
            <w:noProof/>
          </w:rPr>
          <w:t>Johdanto</w:t>
        </w:r>
        <w:r w:rsidR="00C6492E">
          <w:rPr>
            <w:noProof/>
          </w:rPr>
          <w:tab/>
        </w:r>
        <w:r w:rsidR="00C6492E">
          <w:rPr>
            <w:noProof/>
          </w:rPr>
          <w:fldChar w:fldCharType="begin"/>
        </w:r>
        <w:r w:rsidR="00C6492E">
          <w:rPr>
            <w:noProof/>
          </w:rPr>
          <w:instrText xml:space="preserve"> PAGEREF _Toc436467387 \h </w:instrText>
        </w:r>
        <w:r w:rsidR="00C6492E">
          <w:rPr>
            <w:noProof/>
          </w:rPr>
        </w:r>
        <w:r w:rsidR="00C6492E">
          <w:rPr>
            <w:noProof/>
          </w:rPr>
          <w:fldChar w:fldCharType="separate"/>
        </w:r>
        <w:r w:rsidR="00C6492E">
          <w:rPr>
            <w:noProof/>
          </w:rPr>
          <w:t>4</w:t>
        </w:r>
        <w:r w:rsidR="00C6492E">
          <w:rPr>
            <w:noProof/>
          </w:rPr>
          <w:fldChar w:fldCharType="end"/>
        </w:r>
      </w:hyperlink>
    </w:p>
    <w:p w:rsidR="00C6492E" w:rsidRDefault="00C6492E">
      <w:pPr>
        <w:pStyle w:val="TOC2"/>
        <w:rPr>
          <w:rFonts w:eastAsiaTheme="minorEastAsia"/>
          <w:smallCaps w:val="0"/>
          <w:sz w:val="22"/>
        </w:rPr>
      </w:pPr>
      <w:hyperlink w:anchor="_Toc436467388" w:history="1">
        <w:r w:rsidRPr="00404B5D">
          <w:rPr>
            <w:rStyle w:val="Hyperlink"/>
          </w:rPr>
          <w:t>Tietoja tästä asiakirjasta</w:t>
        </w:r>
        <w:r>
          <w:tab/>
        </w:r>
        <w:r>
          <w:fldChar w:fldCharType="begin"/>
        </w:r>
        <w:r>
          <w:instrText xml:space="preserve"> PAGEREF _Toc436467388 \h </w:instrText>
        </w:r>
        <w:r>
          <w:fldChar w:fldCharType="separate"/>
        </w:r>
        <w:r>
          <w:t>4</w:t>
        </w:r>
        <w:r>
          <w:fldChar w:fldCharType="end"/>
        </w:r>
      </w:hyperlink>
    </w:p>
    <w:p w:rsidR="00C6492E" w:rsidRDefault="00C6492E">
      <w:pPr>
        <w:pStyle w:val="TOC2"/>
        <w:rPr>
          <w:rFonts w:eastAsiaTheme="minorEastAsia"/>
          <w:smallCaps w:val="0"/>
          <w:sz w:val="22"/>
        </w:rPr>
      </w:pPr>
      <w:hyperlink w:anchor="_Toc436467389" w:history="1">
        <w:r w:rsidRPr="00404B5D">
          <w:rPr>
            <w:rStyle w:val="Hyperlink"/>
          </w:rPr>
          <w:t>Asiakirjan sisältö</w:t>
        </w:r>
        <w:r>
          <w:tab/>
        </w:r>
        <w:r>
          <w:fldChar w:fldCharType="begin"/>
        </w:r>
        <w:r>
          <w:instrText xml:space="preserve"> PAGEREF _Toc436467389 \h </w:instrText>
        </w:r>
        <w:r>
          <w:fldChar w:fldCharType="separate"/>
        </w:r>
        <w:r>
          <w:t>4</w:t>
        </w:r>
        <w:r>
          <w:fldChar w:fldCharType="end"/>
        </w:r>
      </w:hyperlink>
    </w:p>
    <w:p w:rsidR="00C6492E" w:rsidRDefault="00C6492E">
      <w:pPr>
        <w:pStyle w:val="TOC2"/>
        <w:rPr>
          <w:rFonts w:eastAsiaTheme="minorEastAsia"/>
          <w:smallCaps w:val="0"/>
          <w:sz w:val="22"/>
        </w:rPr>
      </w:pPr>
      <w:hyperlink w:anchor="_Toc436467390" w:history="1">
        <w:r w:rsidRPr="00404B5D">
          <w:rPr>
            <w:rStyle w:val="Hyperlink"/>
          </w:rPr>
          <w:t>Tuotemerkinnöissä navigoiminen</w:t>
        </w:r>
        <w:r>
          <w:tab/>
        </w:r>
        <w:r>
          <w:fldChar w:fldCharType="begin"/>
        </w:r>
        <w:r>
          <w:instrText xml:space="preserve"> PAGEREF _Toc436467390 \h </w:instrText>
        </w:r>
        <w:r>
          <w:fldChar w:fldCharType="separate"/>
        </w:r>
        <w:r>
          <w:t>4</w:t>
        </w:r>
        <w:r>
          <w:fldChar w:fldCharType="end"/>
        </w:r>
      </w:hyperlink>
    </w:p>
    <w:p w:rsidR="00C6492E" w:rsidRDefault="00C6492E">
      <w:pPr>
        <w:pStyle w:val="TOC2"/>
        <w:rPr>
          <w:rFonts w:eastAsiaTheme="minorEastAsia"/>
          <w:smallCaps w:val="0"/>
          <w:sz w:val="22"/>
        </w:rPr>
      </w:pPr>
      <w:hyperlink w:anchor="_Toc436467391" w:history="1">
        <w:r w:rsidRPr="00404B5D">
          <w:rPr>
            <w:rStyle w:val="Hyperlink"/>
          </w:rPr>
          <w:t>Selvennykset ja tämän asiakirjan muutosten yhteenveto</w:t>
        </w:r>
        <w:r>
          <w:tab/>
        </w:r>
        <w:r>
          <w:fldChar w:fldCharType="begin"/>
        </w:r>
        <w:r>
          <w:instrText xml:space="preserve"> PAGEREF _Toc436467391 \h </w:instrText>
        </w:r>
        <w:r>
          <w:fldChar w:fldCharType="separate"/>
        </w:r>
        <w:r>
          <w:t>5</w:t>
        </w:r>
        <w:r>
          <w:fldChar w:fldCharType="end"/>
        </w:r>
      </w:hyperlink>
    </w:p>
    <w:p w:rsidR="00C6492E" w:rsidRDefault="00C6492E">
      <w:pPr>
        <w:pStyle w:val="TOC1"/>
        <w:rPr>
          <w:rFonts w:eastAsiaTheme="minorEastAsia"/>
          <w:b w:val="0"/>
          <w:caps w:val="0"/>
          <w:noProof/>
          <w:sz w:val="22"/>
          <w:szCs w:val="22"/>
        </w:rPr>
      </w:pPr>
      <w:hyperlink w:anchor="_Toc436467392" w:history="1">
        <w:r w:rsidRPr="00404B5D">
          <w:rPr>
            <w:rStyle w:val="Hyperlink"/>
            <w:noProof/>
          </w:rPr>
          <w:t>Käyttöoikeuden Ehdot</w:t>
        </w:r>
        <w:r>
          <w:rPr>
            <w:noProof/>
          </w:rPr>
          <w:tab/>
        </w:r>
        <w:r>
          <w:rPr>
            <w:noProof/>
          </w:rPr>
          <w:fldChar w:fldCharType="begin"/>
        </w:r>
        <w:r>
          <w:rPr>
            <w:noProof/>
          </w:rPr>
          <w:instrText xml:space="preserve"> PAGEREF _Toc436467392 \h </w:instrText>
        </w:r>
        <w:r>
          <w:rPr>
            <w:noProof/>
          </w:rPr>
        </w:r>
        <w:r>
          <w:rPr>
            <w:noProof/>
          </w:rPr>
          <w:fldChar w:fldCharType="separate"/>
        </w:r>
        <w:r>
          <w:rPr>
            <w:noProof/>
          </w:rPr>
          <w:t>7</w:t>
        </w:r>
        <w:r>
          <w:rPr>
            <w:noProof/>
          </w:rPr>
          <w:fldChar w:fldCharType="end"/>
        </w:r>
      </w:hyperlink>
    </w:p>
    <w:p w:rsidR="00C6492E" w:rsidRDefault="00C6492E">
      <w:pPr>
        <w:pStyle w:val="TOC2"/>
        <w:rPr>
          <w:rFonts w:eastAsiaTheme="minorEastAsia"/>
          <w:smallCaps w:val="0"/>
          <w:sz w:val="22"/>
        </w:rPr>
      </w:pPr>
      <w:hyperlink w:anchor="_Toc436467393" w:history="1">
        <w:r w:rsidRPr="00404B5D">
          <w:rPr>
            <w:rStyle w:val="Hyperlink"/>
          </w:rPr>
          <w:t>Käyttöoikeuden yleispätevät ehdot</w:t>
        </w:r>
        <w:r>
          <w:tab/>
        </w:r>
        <w:r>
          <w:fldChar w:fldCharType="begin"/>
        </w:r>
        <w:r>
          <w:instrText xml:space="preserve"> PAGEREF _Toc436467393 \h </w:instrText>
        </w:r>
        <w:r>
          <w:fldChar w:fldCharType="separate"/>
        </w:r>
        <w:r>
          <w:t>7</w:t>
        </w:r>
        <w:r>
          <w:fldChar w:fldCharType="end"/>
        </w:r>
      </w:hyperlink>
    </w:p>
    <w:p w:rsidR="00C6492E" w:rsidRDefault="00C6492E">
      <w:pPr>
        <w:pStyle w:val="TOC2"/>
        <w:rPr>
          <w:rFonts w:eastAsiaTheme="minorEastAsia"/>
          <w:smallCaps w:val="0"/>
          <w:sz w:val="22"/>
        </w:rPr>
      </w:pPr>
      <w:hyperlink w:anchor="_Toc436467394" w:history="1">
        <w:r w:rsidRPr="00404B5D">
          <w:rPr>
            <w:rStyle w:val="Hyperlink"/>
          </w:rPr>
          <w:t>Käyttöoikeusmallin ehdot</w:t>
        </w:r>
        <w:r>
          <w:tab/>
        </w:r>
        <w:r>
          <w:fldChar w:fldCharType="begin"/>
        </w:r>
        <w:r>
          <w:instrText xml:space="preserve"> PAGEREF _Toc436467394 \h </w:instrText>
        </w:r>
        <w:r>
          <w:fldChar w:fldCharType="separate"/>
        </w:r>
        <w:r>
          <w:t>10</w:t>
        </w:r>
        <w:r>
          <w:fldChar w:fldCharType="end"/>
        </w:r>
      </w:hyperlink>
    </w:p>
    <w:p w:rsidR="00C6492E" w:rsidRDefault="00C6492E">
      <w:pPr>
        <w:pStyle w:val="TOC3"/>
        <w:rPr>
          <w:rFonts w:eastAsiaTheme="minorEastAsia"/>
          <w:smallCaps w:val="0"/>
          <w:sz w:val="22"/>
        </w:rPr>
      </w:pPr>
      <w:hyperlink w:anchor="_Toc436467395" w:history="1">
        <w:r w:rsidRPr="00404B5D">
          <w:rPr>
            <w:rStyle w:val="Hyperlink"/>
          </w:rPr>
          <w:t>Työaseman sovellustuotteet</w:t>
        </w:r>
        <w:r>
          <w:tab/>
        </w:r>
        <w:r>
          <w:fldChar w:fldCharType="begin"/>
        </w:r>
        <w:r>
          <w:instrText xml:space="preserve"> PAGEREF _Toc436467395 \h </w:instrText>
        </w:r>
        <w:r>
          <w:fldChar w:fldCharType="separate"/>
        </w:r>
        <w:r>
          <w:t>10</w:t>
        </w:r>
        <w:r>
          <w:fldChar w:fldCharType="end"/>
        </w:r>
      </w:hyperlink>
    </w:p>
    <w:p w:rsidR="00C6492E" w:rsidRDefault="00C6492E">
      <w:pPr>
        <w:pStyle w:val="TOC3"/>
        <w:rPr>
          <w:rFonts w:eastAsiaTheme="minorEastAsia"/>
          <w:smallCaps w:val="0"/>
          <w:sz w:val="22"/>
        </w:rPr>
      </w:pPr>
      <w:hyperlink w:anchor="_Toc436467396" w:history="1">
        <w:r w:rsidRPr="00404B5D">
          <w:rPr>
            <w:rStyle w:val="Hyperlink"/>
          </w:rPr>
          <w:t>Työaseman käyttöjärjestelmät</w:t>
        </w:r>
        <w:r>
          <w:tab/>
        </w:r>
        <w:r>
          <w:fldChar w:fldCharType="begin"/>
        </w:r>
        <w:r>
          <w:instrText xml:space="preserve"> PAGEREF _Toc436467396 \h </w:instrText>
        </w:r>
        <w:r>
          <w:fldChar w:fldCharType="separate"/>
        </w:r>
        <w:r>
          <w:t>10</w:t>
        </w:r>
        <w:r>
          <w:fldChar w:fldCharType="end"/>
        </w:r>
      </w:hyperlink>
    </w:p>
    <w:p w:rsidR="00C6492E" w:rsidRDefault="00C6492E">
      <w:pPr>
        <w:pStyle w:val="TOC3"/>
        <w:rPr>
          <w:rFonts w:eastAsiaTheme="minorEastAsia"/>
          <w:smallCaps w:val="0"/>
          <w:sz w:val="22"/>
        </w:rPr>
      </w:pPr>
      <w:hyperlink w:anchor="_Toc436467397" w:history="1">
        <w:r w:rsidRPr="00404B5D">
          <w:rPr>
            <w:rStyle w:val="Hyperlink"/>
          </w:rPr>
          <w:t>Prosessori/CAL</w:t>
        </w:r>
        <w:r>
          <w:tab/>
        </w:r>
        <w:r>
          <w:fldChar w:fldCharType="begin"/>
        </w:r>
        <w:r>
          <w:instrText xml:space="preserve"> PAGEREF _Toc436467397 \h </w:instrText>
        </w:r>
        <w:r>
          <w:fldChar w:fldCharType="separate"/>
        </w:r>
        <w:r>
          <w:t>10</w:t>
        </w:r>
        <w:r>
          <w:fldChar w:fldCharType="end"/>
        </w:r>
      </w:hyperlink>
    </w:p>
    <w:p w:rsidR="00C6492E" w:rsidRDefault="00C6492E">
      <w:pPr>
        <w:pStyle w:val="TOC3"/>
        <w:rPr>
          <w:rFonts w:eastAsiaTheme="minorEastAsia"/>
          <w:smallCaps w:val="0"/>
          <w:sz w:val="22"/>
        </w:rPr>
      </w:pPr>
      <w:hyperlink w:anchor="_Toc436467398" w:history="1">
        <w:r w:rsidRPr="00404B5D">
          <w:rPr>
            <w:rStyle w:val="Hyperlink"/>
          </w:rPr>
          <w:t>Palvelin/CAL</w:t>
        </w:r>
        <w:r>
          <w:tab/>
        </w:r>
        <w:r>
          <w:fldChar w:fldCharType="begin"/>
        </w:r>
        <w:r>
          <w:instrText xml:space="preserve"> PAGEREF _Toc436467398 \h </w:instrText>
        </w:r>
        <w:r>
          <w:fldChar w:fldCharType="separate"/>
        </w:r>
        <w:r>
          <w:t>11</w:t>
        </w:r>
        <w:r>
          <w:fldChar w:fldCharType="end"/>
        </w:r>
      </w:hyperlink>
    </w:p>
    <w:p w:rsidR="00C6492E" w:rsidRDefault="00C6492E">
      <w:pPr>
        <w:pStyle w:val="TOC3"/>
        <w:rPr>
          <w:rFonts w:eastAsiaTheme="minorEastAsia"/>
          <w:smallCaps w:val="0"/>
          <w:sz w:val="22"/>
        </w:rPr>
      </w:pPr>
      <w:hyperlink w:anchor="_Toc436467399" w:history="1">
        <w:r w:rsidRPr="00404B5D">
          <w:rPr>
            <w:rStyle w:val="Hyperlink"/>
          </w:rPr>
          <w:t>Ydinkohtainen</w:t>
        </w:r>
        <w:r>
          <w:tab/>
        </w:r>
        <w:r>
          <w:fldChar w:fldCharType="begin"/>
        </w:r>
        <w:r>
          <w:instrText xml:space="preserve"> PAGEREF _Toc436467399 \h </w:instrText>
        </w:r>
        <w:r>
          <w:fldChar w:fldCharType="separate"/>
        </w:r>
        <w:r>
          <w:t>11</w:t>
        </w:r>
        <w:r>
          <w:fldChar w:fldCharType="end"/>
        </w:r>
      </w:hyperlink>
    </w:p>
    <w:p w:rsidR="00C6492E" w:rsidRDefault="00C6492E">
      <w:pPr>
        <w:pStyle w:val="TOC3"/>
        <w:rPr>
          <w:rFonts w:eastAsiaTheme="minorEastAsia"/>
          <w:smallCaps w:val="0"/>
          <w:sz w:val="22"/>
        </w:rPr>
      </w:pPr>
      <w:hyperlink w:anchor="_Toc436467400" w:history="1">
        <w:r w:rsidRPr="00404B5D">
          <w:rPr>
            <w:rStyle w:val="Hyperlink"/>
          </w:rPr>
          <w:t>Hallintapalvelimet</w:t>
        </w:r>
        <w:r>
          <w:tab/>
        </w:r>
        <w:r>
          <w:fldChar w:fldCharType="begin"/>
        </w:r>
        <w:r>
          <w:instrText xml:space="preserve"> PAGEREF _Toc436467400 \h </w:instrText>
        </w:r>
        <w:r>
          <w:fldChar w:fldCharType="separate"/>
        </w:r>
        <w:r>
          <w:t>11</w:t>
        </w:r>
        <w:r>
          <w:fldChar w:fldCharType="end"/>
        </w:r>
      </w:hyperlink>
    </w:p>
    <w:p w:rsidR="00C6492E" w:rsidRDefault="00C6492E">
      <w:pPr>
        <w:pStyle w:val="TOC3"/>
        <w:rPr>
          <w:rFonts w:eastAsiaTheme="minorEastAsia"/>
          <w:smallCaps w:val="0"/>
          <w:sz w:val="22"/>
        </w:rPr>
      </w:pPr>
      <w:hyperlink w:anchor="_Toc436467401" w:history="1">
        <w:r w:rsidRPr="00404B5D">
          <w:rPr>
            <w:rStyle w:val="Hyperlink"/>
          </w:rPr>
          <w:t>Erikoispalvelimet</w:t>
        </w:r>
        <w:r>
          <w:tab/>
        </w:r>
        <w:r>
          <w:fldChar w:fldCharType="begin"/>
        </w:r>
        <w:r>
          <w:instrText xml:space="preserve"> PAGEREF _Toc436467401 \h </w:instrText>
        </w:r>
        <w:r>
          <w:fldChar w:fldCharType="separate"/>
        </w:r>
        <w:r>
          <w:t>12</w:t>
        </w:r>
        <w:r>
          <w:fldChar w:fldCharType="end"/>
        </w:r>
      </w:hyperlink>
    </w:p>
    <w:p w:rsidR="00C6492E" w:rsidRDefault="00C6492E">
      <w:pPr>
        <w:pStyle w:val="TOC3"/>
        <w:rPr>
          <w:rFonts w:eastAsiaTheme="minorEastAsia"/>
          <w:smallCaps w:val="0"/>
          <w:sz w:val="22"/>
        </w:rPr>
      </w:pPr>
      <w:hyperlink w:anchor="_Toc436467402" w:history="1">
        <w:r w:rsidRPr="00404B5D">
          <w:rPr>
            <w:rStyle w:val="Hyperlink"/>
          </w:rPr>
          <w:t>Ohjelmistokehittäjän työkalut</w:t>
        </w:r>
        <w:r>
          <w:tab/>
        </w:r>
        <w:r>
          <w:fldChar w:fldCharType="begin"/>
        </w:r>
        <w:r>
          <w:instrText xml:space="preserve"> PAGEREF _Toc436467402 \h </w:instrText>
        </w:r>
        <w:r>
          <w:fldChar w:fldCharType="separate"/>
        </w:r>
        <w:r>
          <w:t>12</w:t>
        </w:r>
        <w:r>
          <w:fldChar w:fldCharType="end"/>
        </w:r>
      </w:hyperlink>
    </w:p>
    <w:p w:rsidR="00C6492E" w:rsidRDefault="00C6492E">
      <w:pPr>
        <w:pStyle w:val="TOC1"/>
        <w:rPr>
          <w:rFonts w:eastAsiaTheme="minorEastAsia"/>
          <w:b w:val="0"/>
          <w:caps w:val="0"/>
          <w:noProof/>
          <w:sz w:val="22"/>
          <w:szCs w:val="22"/>
        </w:rPr>
      </w:pPr>
      <w:hyperlink w:anchor="_Toc436467403" w:history="1">
        <w:r w:rsidRPr="00404B5D">
          <w:rPr>
            <w:rStyle w:val="Hyperlink"/>
            <w:noProof/>
          </w:rPr>
          <w:t>Ohjelmistot</w:t>
        </w:r>
        <w:r>
          <w:rPr>
            <w:noProof/>
          </w:rPr>
          <w:tab/>
        </w:r>
        <w:r>
          <w:rPr>
            <w:noProof/>
          </w:rPr>
          <w:fldChar w:fldCharType="begin"/>
        </w:r>
        <w:r>
          <w:rPr>
            <w:noProof/>
          </w:rPr>
          <w:instrText xml:space="preserve"> PAGEREF _Toc436467403 \h </w:instrText>
        </w:r>
        <w:r>
          <w:rPr>
            <w:noProof/>
          </w:rPr>
        </w:r>
        <w:r>
          <w:rPr>
            <w:noProof/>
          </w:rPr>
          <w:fldChar w:fldCharType="separate"/>
        </w:r>
        <w:r>
          <w:rPr>
            <w:noProof/>
          </w:rPr>
          <w:t>14</w:t>
        </w:r>
        <w:r>
          <w:rPr>
            <w:noProof/>
          </w:rPr>
          <w:fldChar w:fldCharType="end"/>
        </w:r>
      </w:hyperlink>
    </w:p>
    <w:p w:rsidR="00C6492E" w:rsidRDefault="00C6492E">
      <w:pPr>
        <w:pStyle w:val="TOC2"/>
        <w:rPr>
          <w:rFonts w:eastAsiaTheme="minorEastAsia"/>
          <w:smallCaps w:val="0"/>
          <w:sz w:val="22"/>
        </w:rPr>
      </w:pPr>
      <w:hyperlink w:anchor="_Toc436467404" w:history="1">
        <w:r w:rsidRPr="00404B5D">
          <w:rPr>
            <w:rStyle w:val="Hyperlink"/>
          </w:rPr>
          <w:t>Advanced Threat Analytics</w:t>
        </w:r>
        <w:r>
          <w:tab/>
        </w:r>
        <w:r>
          <w:fldChar w:fldCharType="begin"/>
        </w:r>
        <w:r>
          <w:instrText xml:space="preserve"> PAGEREF _Toc436467404 \h </w:instrText>
        </w:r>
        <w:r>
          <w:fldChar w:fldCharType="separate"/>
        </w:r>
        <w:r>
          <w:t>14</w:t>
        </w:r>
        <w:r>
          <w:fldChar w:fldCharType="end"/>
        </w:r>
      </w:hyperlink>
    </w:p>
    <w:p w:rsidR="00C6492E" w:rsidRDefault="00C6492E">
      <w:pPr>
        <w:pStyle w:val="TOC2"/>
        <w:rPr>
          <w:rFonts w:eastAsiaTheme="minorEastAsia"/>
          <w:smallCaps w:val="0"/>
          <w:sz w:val="22"/>
        </w:rPr>
      </w:pPr>
      <w:hyperlink w:anchor="_Toc436467405" w:history="1">
        <w:r w:rsidRPr="00404B5D">
          <w:rPr>
            <w:rStyle w:val="Hyperlink"/>
          </w:rPr>
          <w:t>BizTalk</w:t>
        </w:r>
        <w:r>
          <w:tab/>
        </w:r>
        <w:r>
          <w:fldChar w:fldCharType="begin"/>
        </w:r>
        <w:r>
          <w:instrText xml:space="preserve"> PAGEREF _Toc436467405 \h </w:instrText>
        </w:r>
        <w:r>
          <w:fldChar w:fldCharType="separate"/>
        </w:r>
        <w:r>
          <w:t>14</w:t>
        </w:r>
        <w:r>
          <w:fldChar w:fldCharType="end"/>
        </w:r>
      </w:hyperlink>
    </w:p>
    <w:p w:rsidR="00C6492E" w:rsidRDefault="00C6492E">
      <w:pPr>
        <w:pStyle w:val="TOC2"/>
        <w:rPr>
          <w:rFonts w:eastAsiaTheme="minorEastAsia"/>
          <w:smallCaps w:val="0"/>
          <w:sz w:val="22"/>
        </w:rPr>
      </w:pPr>
      <w:hyperlink w:anchor="_Toc436467406" w:history="1">
        <w:r w:rsidRPr="00404B5D">
          <w:rPr>
            <w:rStyle w:val="Hyperlink"/>
          </w:rPr>
          <w:t>CAL Suitet</w:t>
        </w:r>
        <w:r>
          <w:tab/>
        </w:r>
        <w:r>
          <w:fldChar w:fldCharType="begin"/>
        </w:r>
        <w:r>
          <w:instrText xml:space="preserve"> PAGEREF _Toc436467406 \h </w:instrText>
        </w:r>
        <w:r>
          <w:fldChar w:fldCharType="separate"/>
        </w:r>
        <w:r>
          <w:t>16</w:t>
        </w:r>
        <w:r>
          <w:fldChar w:fldCharType="end"/>
        </w:r>
      </w:hyperlink>
    </w:p>
    <w:p w:rsidR="00C6492E" w:rsidRDefault="00C6492E">
      <w:pPr>
        <w:pStyle w:val="TOC2"/>
        <w:rPr>
          <w:rFonts w:eastAsiaTheme="minorEastAsia"/>
          <w:smallCaps w:val="0"/>
          <w:sz w:val="22"/>
        </w:rPr>
      </w:pPr>
      <w:hyperlink w:anchor="_Toc436467407" w:history="1">
        <w:r w:rsidRPr="00404B5D">
          <w:rPr>
            <w:rStyle w:val="Hyperlink"/>
          </w:rPr>
          <w:t>Core Infrastructure Server (CIS) Suite</w:t>
        </w:r>
        <w:r>
          <w:tab/>
        </w:r>
        <w:r>
          <w:fldChar w:fldCharType="begin"/>
        </w:r>
        <w:r>
          <w:instrText xml:space="preserve"> PAGEREF _Toc436467407 \h </w:instrText>
        </w:r>
        <w:r>
          <w:fldChar w:fldCharType="separate"/>
        </w:r>
        <w:r>
          <w:t>17</w:t>
        </w:r>
        <w:r>
          <w:fldChar w:fldCharType="end"/>
        </w:r>
      </w:hyperlink>
    </w:p>
    <w:p w:rsidR="00C6492E" w:rsidRDefault="00C6492E">
      <w:pPr>
        <w:pStyle w:val="TOC2"/>
        <w:rPr>
          <w:rFonts w:eastAsiaTheme="minorEastAsia"/>
          <w:smallCaps w:val="0"/>
          <w:sz w:val="22"/>
        </w:rPr>
      </w:pPr>
      <w:hyperlink w:anchor="_Toc436467408" w:history="1">
        <w:r w:rsidRPr="00404B5D">
          <w:rPr>
            <w:rStyle w:val="Hyperlink"/>
          </w:rPr>
          <w:t>Forefront</w:t>
        </w:r>
        <w:r>
          <w:tab/>
        </w:r>
        <w:r>
          <w:fldChar w:fldCharType="begin"/>
        </w:r>
        <w:r>
          <w:instrText xml:space="preserve"> PAGEREF _Toc436467408 \h </w:instrText>
        </w:r>
        <w:r>
          <w:fldChar w:fldCharType="separate"/>
        </w:r>
        <w:r>
          <w:t>19</w:t>
        </w:r>
        <w:r>
          <w:fldChar w:fldCharType="end"/>
        </w:r>
      </w:hyperlink>
    </w:p>
    <w:p w:rsidR="00C6492E" w:rsidRDefault="00C6492E">
      <w:pPr>
        <w:pStyle w:val="TOC2"/>
        <w:rPr>
          <w:rFonts w:eastAsiaTheme="minorEastAsia"/>
          <w:smallCaps w:val="0"/>
          <w:sz w:val="22"/>
        </w:rPr>
      </w:pPr>
      <w:hyperlink w:anchor="_Toc436467409" w:history="1">
        <w:r w:rsidRPr="00404B5D">
          <w:rPr>
            <w:rStyle w:val="Hyperlink"/>
          </w:rPr>
          <w:t>Microsoft Dynamics</w:t>
        </w:r>
        <w:r>
          <w:tab/>
        </w:r>
        <w:r>
          <w:fldChar w:fldCharType="begin"/>
        </w:r>
        <w:r>
          <w:instrText xml:space="preserve"> PAGEREF _Toc436467409 \h </w:instrText>
        </w:r>
        <w:r>
          <w:fldChar w:fldCharType="separate"/>
        </w:r>
        <w:r>
          <w:t>19</w:t>
        </w:r>
        <w:r>
          <w:fldChar w:fldCharType="end"/>
        </w:r>
      </w:hyperlink>
    </w:p>
    <w:p w:rsidR="00C6492E" w:rsidRDefault="00C6492E">
      <w:pPr>
        <w:pStyle w:val="TOC3"/>
        <w:rPr>
          <w:rFonts w:eastAsiaTheme="minorEastAsia"/>
          <w:smallCaps w:val="0"/>
          <w:sz w:val="22"/>
        </w:rPr>
      </w:pPr>
      <w:hyperlink w:anchor="_Toc436467410" w:history="1">
        <w:r w:rsidRPr="00404B5D">
          <w:rPr>
            <w:rStyle w:val="Hyperlink"/>
          </w:rPr>
          <w:t>Microsoft Dynamics AX</w:t>
        </w:r>
        <w:r>
          <w:tab/>
        </w:r>
        <w:r>
          <w:fldChar w:fldCharType="begin"/>
        </w:r>
        <w:r>
          <w:instrText xml:space="preserve"> PAGEREF _Toc436467410 \h </w:instrText>
        </w:r>
        <w:r>
          <w:fldChar w:fldCharType="separate"/>
        </w:r>
        <w:r>
          <w:t>19</w:t>
        </w:r>
        <w:r>
          <w:fldChar w:fldCharType="end"/>
        </w:r>
      </w:hyperlink>
    </w:p>
    <w:p w:rsidR="00C6492E" w:rsidRDefault="00C6492E">
      <w:pPr>
        <w:pStyle w:val="TOC3"/>
        <w:rPr>
          <w:rFonts w:eastAsiaTheme="minorEastAsia"/>
          <w:smallCaps w:val="0"/>
          <w:sz w:val="22"/>
        </w:rPr>
      </w:pPr>
      <w:hyperlink w:anchor="_Toc436467411" w:history="1">
        <w:r w:rsidRPr="00404B5D">
          <w:rPr>
            <w:rStyle w:val="Hyperlink"/>
          </w:rPr>
          <w:t>Microsoft Dynamics CRM</w:t>
        </w:r>
        <w:r>
          <w:tab/>
        </w:r>
        <w:r>
          <w:fldChar w:fldCharType="begin"/>
        </w:r>
        <w:r>
          <w:instrText xml:space="preserve"> PAGEREF _Toc436467411 \h </w:instrText>
        </w:r>
        <w:r>
          <w:fldChar w:fldCharType="separate"/>
        </w:r>
        <w:r>
          <w:t>21</w:t>
        </w:r>
        <w:r>
          <w:fldChar w:fldCharType="end"/>
        </w:r>
      </w:hyperlink>
    </w:p>
    <w:p w:rsidR="00C6492E" w:rsidRDefault="00C6492E">
      <w:pPr>
        <w:pStyle w:val="TOC2"/>
        <w:rPr>
          <w:rFonts w:eastAsiaTheme="minorEastAsia"/>
          <w:smallCaps w:val="0"/>
          <w:sz w:val="22"/>
        </w:rPr>
      </w:pPr>
      <w:hyperlink w:anchor="_Toc436467412" w:history="1">
        <w:r w:rsidRPr="00404B5D">
          <w:rPr>
            <w:rStyle w:val="Hyperlink"/>
          </w:rPr>
          <w:t>Microsoft Identity Manager</w:t>
        </w:r>
        <w:r>
          <w:tab/>
        </w:r>
        <w:r>
          <w:fldChar w:fldCharType="begin"/>
        </w:r>
        <w:r>
          <w:instrText xml:space="preserve"> PAGEREF _Toc436467412 \h </w:instrText>
        </w:r>
        <w:r>
          <w:fldChar w:fldCharType="separate"/>
        </w:r>
        <w:r>
          <w:t>22</w:t>
        </w:r>
        <w:r>
          <w:fldChar w:fldCharType="end"/>
        </w:r>
      </w:hyperlink>
    </w:p>
    <w:p w:rsidR="00C6492E" w:rsidRDefault="00C6492E">
      <w:pPr>
        <w:pStyle w:val="TOC2"/>
        <w:rPr>
          <w:rFonts w:eastAsiaTheme="minorEastAsia"/>
          <w:smallCaps w:val="0"/>
          <w:sz w:val="22"/>
        </w:rPr>
      </w:pPr>
      <w:hyperlink w:anchor="_Toc436467413" w:history="1">
        <w:r w:rsidRPr="00404B5D">
          <w:rPr>
            <w:rStyle w:val="Hyperlink"/>
          </w:rPr>
          <w:t>Office Applications</w:t>
        </w:r>
        <w:r>
          <w:tab/>
        </w:r>
        <w:r>
          <w:fldChar w:fldCharType="begin"/>
        </w:r>
        <w:r>
          <w:instrText xml:space="preserve"> PAGEREF _Toc436467413 \h </w:instrText>
        </w:r>
        <w:r>
          <w:fldChar w:fldCharType="separate"/>
        </w:r>
        <w:r>
          <w:t>23</w:t>
        </w:r>
        <w:r>
          <w:fldChar w:fldCharType="end"/>
        </w:r>
      </w:hyperlink>
    </w:p>
    <w:p w:rsidR="00C6492E" w:rsidRDefault="00C6492E">
      <w:pPr>
        <w:pStyle w:val="TOC3"/>
        <w:rPr>
          <w:rFonts w:eastAsiaTheme="minorEastAsia"/>
          <w:smallCaps w:val="0"/>
          <w:sz w:val="22"/>
        </w:rPr>
      </w:pPr>
      <w:hyperlink w:anchor="_Toc436467414" w:history="1">
        <w:r w:rsidRPr="00404B5D">
          <w:rPr>
            <w:rStyle w:val="Hyperlink"/>
          </w:rPr>
          <w:t>Office-työasemasovellukset</w:t>
        </w:r>
        <w:r>
          <w:tab/>
        </w:r>
        <w:r>
          <w:fldChar w:fldCharType="begin"/>
        </w:r>
        <w:r>
          <w:instrText xml:space="preserve"> PAGEREF _Toc436467414 \h </w:instrText>
        </w:r>
        <w:r>
          <w:fldChar w:fldCharType="separate"/>
        </w:r>
        <w:r>
          <w:t>23</w:t>
        </w:r>
        <w:r>
          <w:fldChar w:fldCharType="end"/>
        </w:r>
      </w:hyperlink>
    </w:p>
    <w:p w:rsidR="00C6492E" w:rsidRDefault="00C6492E">
      <w:pPr>
        <w:pStyle w:val="TOC3"/>
        <w:rPr>
          <w:rFonts w:eastAsiaTheme="minorEastAsia"/>
          <w:smallCaps w:val="0"/>
          <w:sz w:val="22"/>
        </w:rPr>
      </w:pPr>
      <w:hyperlink w:anchor="_Toc436467415" w:history="1">
        <w:r w:rsidRPr="00404B5D">
          <w:rPr>
            <w:rStyle w:val="Hyperlink"/>
          </w:rPr>
          <w:t>Office for Mac</w:t>
        </w:r>
        <w:r>
          <w:tab/>
        </w:r>
        <w:r>
          <w:fldChar w:fldCharType="begin"/>
        </w:r>
        <w:r>
          <w:instrText xml:space="preserve"> PAGEREF _Toc436467415 \h </w:instrText>
        </w:r>
        <w:r>
          <w:fldChar w:fldCharType="separate"/>
        </w:r>
        <w:r>
          <w:t>25</w:t>
        </w:r>
        <w:r>
          <w:fldChar w:fldCharType="end"/>
        </w:r>
      </w:hyperlink>
    </w:p>
    <w:p w:rsidR="00C6492E" w:rsidRDefault="00C6492E">
      <w:pPr>
        <w:pStyle w:val="TOC2"/>
        <w:rPr>
          <w:rFonts w:eastAsiaTheme="minorEastAsia"/>
          <w:smallCaps w:val="0"/>
          <w:sz w:val="22"/>
        </w:rPr>
      </w:pPr>
      <w:hyperlink w:anchor="_Toc436467416" w:history="1">
        <w:r w:rsidRPr="00404B5D">
          <w:rPr>
            <w:rStyle w:val="Hyperlink"/>
          </w:rPr>
          <w:t>Office Serverit</w:t>
        </w:r>
        <w:r>
          <w:tab/>
        </w:r>
        <w:r>
          <w:fldChar w:fldCharType="begin"/>
        </w:r>
        <w:r>
          <w:instrText xml:space="preserve"> PAGEREF _Toc436467416 \h </w:instrText>
        </w:r>
        <w:r>
          <w:fldChar w:fldCharType="separate"/>
        </w:r>
        <w:r>
          <w:t>26</w:t>
        </w:r>
        <w:r>
          <w:fldChar w:fldCharType="end"/>
        </w:r>
      </w:hyperlink>
    </w:p>
    <w:p w:rsidR="00C6492E" w:rsidRDefault="00C6492E">
      <w:pPr>
        <w:pStyle w:val="TOC3"/>
        <w:rPr>
          <w:rFonts w:eastAsiaTheme="minorEastAsia"/>
          <w:smallCaps w:val="0"/>
          <w:sz w:val="22"/>
        </w:rPr>
      </w:pPr>
      <w:hyperlink w:anchor="_Toc436467417" w:history="1">
        <w:r w:rsidRPr="00404B5D">
          <w:rPr>
            <w:rStyle w:val="Hyperlink"/>
          </w:rPr>
          <w:t>Exchange Server</w:t>
        </w:r>
        <w:r>
          <w:tab/>
        </w:r>
        <w:r>
          <w:fldChar w:fldCharType="begin"/>
        </w:r>
        <w:r>
          <w:instrText xml:space="preserve"> PAGEREF _Toc436467417 \h </w:instrText>
        </w:r>
        <w:r>
          <w:fldChar w:fldCharType="separate"/>
        </w:r>
        <w:r>
          <w:t>26</w:t>
        </w:r>
        <w:r>
          <w:fldChar w:fldCharType="end"/>
        </w:r>
      </w:hyperlink>
    </w:p>
    <w:p w:rsidR="00C6492E" w:rsidRDefault="00C6492E">
      <w:pPr>
        <w:pStyle w:val="TOC3"/>
        <w:rPr>
          <w:rFonts w:eastAsiaTheme="minorEastAsia"/>
          <w:smallCaps w:val="0"/>
          <w:sz w:val="22"/>
        </w:rPr>
      </w:pPr>
      <w:hyperlink w:anchor="_Toc436467418" w:history="1">
        <w:r w:rsidRPr="00404B5D">
          <w:rPr>
            <w:rStyle w:val="Hyperlink"/>
          </w:rPr>
          <w:t>Project Server</w:t>
        </w:r>
        <w:r>
          <w:tab/>
        </w:r>
        <w:r>
          <w:fldChar w:fldCharType="begin"/>
        </w:r>
        <w:r>
          <w:instrText xml:space="preserve"> PAGEREF _Toc436467418 \h </w:instrText>
        </w:r>
        <w:r>
          <w:fldChar w:fldCharType="separate"/>
        </w:r>
        <w:r>
          <w:t>27</w:t>
        </w:r>
        <w:r>
          <w:fldChar w:fldCharType="end"/>
        </w:r>
      </w:hyperlink>
    </w:p>
    <w:p w:rsidR="00C6492E" w:rsidRDefault="00C6492E">
      <w:pPr>
        <w:pStyle w:val="TOC3"/>
        <w:rPr>
          <w:rFonts w:eastAsiaTheme="minorEastAsia"/>
          <w:smallCaps w:val="0"/>
          <w:sz w:val="22"/>
        </w:rPr>
      </w:pPr>
      <w:hyperlink w:anchor="_Toc436467419" w:history="1">
        <w:r w:rsidRPr="00404B5D">
          <w:rPr>
            <w:rStyle w:val="Hyperlink"/>
          </w:rPr>
          <w:t>SharePoint Server</w:t>
        </w:r>
        <w:r>
          <w:tab/>
        </w:r>
        <w:r>
          <w:fldChar w:fldCharType="begin"/>
        </w:r>
        <w:r>
          <w:instrText xml:space="preserve"> PAGEREF _Toc436467419 \h </w:instrText>
        </w:r>
        <w:r>
          <w:fldChar w:fldCharType="separate"/>
        </w:r>
        <w:r>
          <w:t>27</w:t>
        </w:r>
        <w:r>
          <w:fldChar w:fldCharType="end"/>
        </w:r>
      </w:hyperlink>
    </w:p>
    <w:p w:rsidR="00C6492E" w:rsidRDefault="00C6492E">
      <w:pPr>
        <w:pStyle w:val="TOC3"/>
        <w:rPr>
          <w:rFonts w:eastAsiaTheme="minorEastAsia"/>
          <w:smallCaps w:val="0"/>
          <w:sz w:val="22"/>
        </w:rPr>
      </w:pPr>
      <w:hyperlink w:anchor="_Toc436467420" w:history="1">
        <w:r w:rsidRPr="00404B5D">
          <w:rPr>
            <w:rStyle w:val="Hyperlink"/>
          </w:rPr>
          <w:t>Skype for Business Server</w:t>
        </w:r>
        <w:r>
          <w:tab/>
        </w:r>
        <w:r>
          <w:fldChar w:fldCharType="begin"/>
        </w:r>
        <w:r>
          <w:instrText xml:space="preserve"> PAGEREF _Toc436467420 \h </w:instrText>
        </w:r>
        <w:r>
          <w:fldChar w:fldCharType="separate"/>
        </w:r>
        <w:r>
          <w:t>28</w:t>
        </w:r>
        <w:r>
          <w:fldChar w:fldCharType="end"/>
        </w:r>
      </w:hyperlink>
    </w:p>
    <w:p w:rsidR="00C6492E" w:rsidRDefault="00C6492E">
      <w:pPr>
        <w:pStyle w:val="TOC2"/>
        <w:rPr>
          <w:rFonts w:eastAsiaTheme="minorEastAsia"/>
          <w:smallCaps w:val="0"/>
          <w:sz w:val="22"/>
        </w:rPr>
      </w:pPr>
      <w:hyperlink w:anchor="_Toc436467421" w:history="1">
        <w:r w:rsidRPr="00404B5D">
          <w:rPr>
            <w:rStyle w:val="Hyperlink"/>
          </w:rPr>
          <w:t>Vuokraamista koskevat oikeudet</w:t>
        </w:r>
        <w:r>
          <w:tab/>
        </w:r>
        <w:r>
          <w:fldChar w:fldCharType="begin"/>
        </w:r>
        <w:r>
          <w:instrText xml:space="preserve"> PAGEREF _Toc436467421 \h </w:instrText>
        </w:r>
        <w:r>
          <w:fldChar w:fldCharType="separate"/>
        </w:r>
        <w:r>
          <w:t>29</w:t>
        </w:r>
        <w:r>
          <w:fldChar w:fldCharType="end"/>
        </w:r>
      </w:hyperlink>
    </w:p>
    <w:p w:rsidR="00C6492E" w:rsidRDefault="00C6492E">
      <w:pPr>
        <w:pStyle w:val="TOC2"/>
        <w:rPr>
          <w:rFonts w:eastAsiaTheme="minorEastAsia"/>
          <w:smallCaps w:val="0"/>
          <w:sz w:val="22"/>
        </w:rPr>
      </w:pPr>
      <w:hyperlink w:anchor="_Toc436467422" w:history="1">
        <w:r w:rsidRPr="00404B5D">
          <w:rPr>
            <w:rStyle w:val="Hyperlink"/>
          </w:rPr>
          <w:t>SQL Server</w:t>
        </w:r>
        <w:r>
          <w:tab/>
        </w:r>
        <w:r>
          <w:fldChar w:fldCharType="begin"/>
        </w:r>
        <w:r>
          <w:instrText xml:space="preserve"> PAGEREF _Toc436467422 \h </w:instrText>
        </w:r>
        <w:r>
          <w:fldChar w:fldCharType="separate"/>
        </w:r>
        <w:r>
          <w:t>31</w:t>
        </w:r>
        <w:r>
          <w:fldChar w:fldCharType="end"/>
        </w:r>
      </w:hyperlink>
    </w:p>
    <w:p w:rsidR="00C6492E" w:rsidRDefault="00C6492E">
      <w:pPr>
        <w:pStyle w:val="TOC2"/>
        <w:rPr>
          <w:rFonts w:eastAsiaTheme="minorEastAsia"/>
          <w:smallCaps w:val="0"/>
          <w:sz w:val="22"/>
        </w:rPr>
      </w:pPr>
      <w:hyperlink w:anchor="_Toc436467423" w:history="1">
        <w:r w:rsidRPr="00404B5D">
          <w:rPr>
            <w:rStyle w:val="Hyperlink"/>
          </w:rPr>
          <w:t>System Center</w:t>
        </w:r>
        <w:r>
          <w:tab/>
        </w:r>
        <w:r>
          <w:fldChar w:fldCharType="begin"/>
        </w:r>
        <w:r>
          <w:instrText xml:space="preserve"> PAGEREF _Toc436467423 \h </w:instrText>
        </w:r>
        <w:r>
          <w:fldChar w:fldCharType="separate"/>
        </w:r>
        <w:r>
          <w:t>33</w:t>
        </w:r>
        <w:r>
          <w:fldChar w:fldCharType="end"/>
        </w:r>
      </w:hyperlink>
    </w:p>
    <w:p w:rsidR="00C6492E" w:rsidRDefault="00C6492E">
      <w:pPr>
        <w:pStyle w:val="TOC3"/>
        <w:rPr>
          <w:rFonts w:eastAsiaTheme="minorEastAsia"/>
          <w:smallCaps w:val="0"/>
          <w:sz w:val="22"/>
        </w:rPr>
      </w:pPr>
      <w:hyperlink w:anchor="_Toc436467424" w:history="1">
        <w:r w:rsidRPr="00404B5D">
          <w:rPr>
            <w:rStyle w:val="Hyperlink"/>
          </w:rPr>
          <w:t>System Center Server</w:t>
        </w:r>
        <w:r>
          <w:tab/>
        </w:r>
        <w:r>
          <w:fldChar w:fldCharType="begin"/>
        </w:r>
        <w:r>
          <w:instrText xml:space="preserve"> PAGEREF _Toc436467424 \h </w:instrText>
        </w:r>
        <w:r>
          <w:fldChar w:fldCharType="separate"/>
        </w:r>
        <w:r>
          <w:t>33</w:t>
        </w:r>
        <w:r>
          <w:fldChar w:fldCharType="end"/>
        </w:r>
      </w:hyperlink>
    </w:p>
    <w:p w:rsidR="00C6492E" w:rsidRDefault="00C6492E">
      <w:pPr>
        <w:pStyle w:val="TOC3"/>
        <w:rPr>
          <w:rFonts w:eastAsiaTheme="minorEastAsia"/>
          <w:smallCaps w:val="0"/>
          <w:sz w:val="22"/>
        </w:rPr>
      </w:pPr>
      <w:hyperlink w:anchor="_Toc436467425" w:history="1">
        <w:r w:rsidRPr="00404B5D">
          <w:rPr>
            <w:rStyle w:val="Hyperlink"/>
          </w:rPr>
          <w:t>System Center Client Management Suite</w:t>
        </w:r>
        <w:r>
          <w:tab/>
        </w:r>
        <w:r>
          <w:fldChar w:fldCharType="begin"/>
        </w:r>
        <w:r>
          <w:instrText xml:space="preserve"> PAGEREF _Toc436467425 \h </w:instrText>
        </w:r>
        <w:r>
          <w:fldChar w:fldCharType="separate"/>
        </w:r>
        <w:r>
          <w:t>34</w:t>
        </w:r>
        <w:r>
          <w:fldChar w:fldCharType="end"/>
        </w:r>
      </w:hyperlink>
    </w:p>
    <w:p w:rsidR="00C6492E" w:rsidRDefault="00C6492E">
      <w:pPr>
        <w:pStyle w:val="TOC3"/>
        <w:rPr>
          <w:rFonts w:eastAsiaTheme="minorEastAsia"/>
          <w:smallCaps w:val="0"/>
          <w:sz w:val="22"/>
        </w:rPr>
      </w:pPr>
      <w:hyperlink w:anchor="_Toc436467426" w:history="1">
        <w:r w:rsidRPr="00404B5D">
          <w:rPr>
            <w:rStyle w:val="Hyperlink"/>
          </w:rPr>
          <w:t>System Center Configuration Manager</w:t>
        </w:r>
        <w:r>
          <w:tab/>
        </w:r>
        <w:r>
          <w:fldChar w:fldCharType="begin"/>
        </w:r>
        <w:r>
          <w:instrText xml:space="preserve"> PAGEREF _Toc436467426 \h </w:instrText>
        </w:r>
        <w:r>
          <w:fldChar w:fldCharType="separate"/>
        </w:r>
        <w:r>
          <w:t>35</w:t>
        </w:r>
        <w:r>
          <w:fldChar w:fldCharType="end"/>
        </w:r>
      </w:hyperlink>
    </w:p>
    <w:p w:rsidR="00C6492E" w:rsidRDefault="00C6492E">
      <w:pPr>
        <w:pStyle w:val="TOC3"/>
        <w:rPr>
          <w:rFonts w:eastAsiaTheme="minorEastAsia"/>
          <w:smallCaps w:val="0"/>
          <w:sz w:val="22"/>
        </w:rPr>
      </w:pPr>
      <w:hyperlink w:anchor="_Toc436467427" w:history="1">
        <w:r w:rsidRPr="00404B5D">
          <w:rPr>
            <w:rStyle w:val="Hyperlink"/>
          </w:rPr>
          <w:t>System Center Data Protection Manager</w:t>
        </w:r>
        <w:r>
          <w:tab/>
        </w:r>
        <w:r>
          <w:fldChar w:fldCharType="begin"/>
        </w:r>
        <w:r>
          <w:instrText xml:space="preserve"> PAGEREF _Toc436467427 \h </w:instrText>
        </w:r>
        <w:r>
          <w:fldChar w:fldCharType="separate"/>
        </w:r>
        <w:r>
          <w:t>36</w:t>
        </w:r>
        <w:r>
          <w:fldChar w:fldCharType="end"/>
        </w:r>
      </w:hyperlink>
    </w:p>
    <w:p w:rsidR="00C6492E" w:rsidRDefault="00C6492E">
      <w:pPr>
        <w:pStyle w:val="TOC3"/>
        <w:rPr>
          <w:rFonts w:eastAsiaTheme="minorEastAsia"/>
          <w:smallCaps w:val="0"/>
          <w:sz w:val="22"/>
        </w:rPr>
      </w:pPr>
      <w:hyperlink w:anchor="_Toc436467428" w:history="1">
        <w:r w:rsidRPr="00404B5D">
          <w:rPr>
            <w:rStyle w:val="Hyperlink"/>
          </w:rPr>
          <w:t>System Center Operation Manager</w:t>
        </w:r>
        <w:r>
          <w:tab/>
        </w:r>
        <w:r>
          <w:fldChar w:fldCharType="begin"/>
        </w:r>
        <w:r>
          <w:instrText xml:space="preserve"> PAGEREF _Toc436467428 \h </w:instrText>
        </w:r>
        <w:r>
          <w:fldChar w:fldCharType="separate"/>
        </w:r>
        <w:r>
          <w:t>36</w:t>
        </w:r>
        <w:r>
          <w:fldChar w:fldCharType="end"/>
        </w:r>
      </w:hyperlink>
    </w:p>
    <w:p w:rsidR="00C6492E" w:rsidRDefault="00C6492E">
      <w:pPr>
        <w:pStyle w:val="TOC3"/>
        <w:rPr>
          <w:rFonts w:eastAsiaTheme="minorEastAsia"/>
          <w:smallCaps w:val="0"/>
          <w:sz w:val="22"/>
        </w:rPr>
      </w:pPr>
      <w:hyperlink w:anchor="_Toc436467429" w:history="1">
        <w:r w:rsidRPr="00404B5D">
          <w:rPr>
            <w:rStyle w:val="Hyperlink"/>
          </w:rPr>
          <w:t>System Center Server Management Suite</w:t>
        </w:r>
        <w:r>
          <w:tab/>
        </w:r>
        <w:r>
          <w:fldChar w:fldCharType="begin"/>
        </w:r>
        <w:r>
          <w:instrText xml:space="preserve"> PAGEREF _Toc436467429 \h </w:instrText>
        </w:r>
        <w:r>
          <w:fldChar w:fldCharType="separate"/>
        </w:r>
        <w:r>
          <w:t>36</w:t>
        </w:r>
        <w:r>
          <w:fldChar w:fldCharType="end"/>
        </w:r>
      </w:hyperlink>
    </w:p>
    <w:p w:rsidR="00C6492E" w:rsidRDefault="00C6492E">
      <w:pPr>
        <w:pStyle w:val="TOC3"/>
        <w:rPr>
          <w:rFonts w:eastAsiaTheme="minorEastAsia"/>
          <w:smallCaps w:val="0"/>
          <w:sz w:val="22"/>
        </w:rPr>
      </w:pPr>
      <w:hyperlink w:anchor="_Toc436467430" w:history="1">
        <w:r w:rsidRPr="00404B5D">
          <w:rPr>
            <w:rStyle w:val="Hyperlink"/>
          </w:rPr>
          <w:t>System Center Service Manager</w:t>
        </w:r>
        <w:r>
          <w:tab/>
        </w:r>
        <w:r>
          <w:fldChar w:fldCharType="begin"/>
        </w:r>
        <w:r>
          <w:instrText xml:space="preserve"> PAGEREF _Toc436467430 \h </w:instrText>
        </w:r>
        <w:r>
          <w:fldChar w:fldCharType="separate"/>
        </w:r>
        <w:r>
          <w:t>37</w:t>
        </w:r>
        <w:r>
          <w:fldChar w:fldCharType="end"/>
        </w:r>
      </w:hyperlink>
    </w:p>
    <w:p w:rsidR="00C6492E" w:rsidRDefault="00C6492E">
      <w:pPr>
        <w:pStyle w:val="TOC2"/>
        <w:rPr>
          <w:rFonts w:eastAsiaTheme="minorEastAsia"/>
          <w:smallCaps w:val="0"/>
          <w:sz w:val="22"/>
        </w:rPr>
      </w:pPr>
      <w:hyperlink w:anchor="_Toc436467431" w:history="1">
        <w:r w:rsidRPr="00404B5D">
          <w:rPr>
            <w:rStyle w:val="Hyperlink"/>
          </w:rPr>
          <w:t>Virtual Desktop Infrastructure (VDI) Suite</w:t>
        </w:r>
        <w:r>
          <w:tab/>
        </w:r>
        <w:r>
          <w:fldChar w:fldCharType="begin"/>
        </w:r>
        <w:r>
          <w:instrText xml:space="preserve"> PAGEREF _Toc436467431 \h </w:instrText>
        </w:r>
        <w:r>
          <w:fldChar w:fldCharType="separate"/>
        </w:r>
        <w:r>
          <w:t>37</w:t>
        </w:r>
        <w:r>
          <w:fldChar w:fldCharType="end"/>
        </w:r>
      </w:hyperlink>
    </w:p>
    <w:p w:rsidR="00C6492E" w:rsidRDefault="00C6492E">
      <w:pPr>
        <w:pStyle w:val="TOC2"/>
        <w:rPr>
          <w:rFonts w:eastAsiaTheme="minorEastAsia"/>
          <w:smallCaps w:val="0"/>
          <w:sz w:val="22"/>
        </w:rPr>
      </w:pPr>
      <w:hyperlink w:anchor="_Toc436467432" w:history="1">
        <w:r w:rsidRPr="00404B5D">
          <w:rPr>
            <w:rStyle w:val="Hyperlink"/>
          </w:rPr>
          <w:t>Visual Studio</w:t>
        </w:r>
        <w:r>
          <w:tab/>
        </w:r>
        <w:r>
          <w:fldChar w:fldCharType="begin"/>
        </w:r>
        <w:r>
          <w:instrText xml:space="preserve"> PAGEREF _Toc436467432 \h </w:instrText>
        </w:r>
        <w:r>
          <w:fldChar w:fldCharType="separate"/>
        </w:r>
        <w:r>
          <w:t>37</w:t>
        </w:r>
        <w:r>
          <w:fldChar w:fldCharType="end"/>
        </w:r>
      </w:hyperlink>
    </w:p>
    <w:p w:rsidR="00C6492E" w:rsidRDefault="00C6492E">
      <w:pPr>
        <w:pStyle w:val="TOC3"/>
        <w:rPr>
          <w:rFonts w:eastAsiaTheme="minorEastAsia"/>
          <w:smallCaps w:val="0"/>
          <w:sz w:val="22"/>
        </w:rPr>
      </w:pPr>
      <w:hyperlink w:anchor="_Toc436467433" w:history="1">
        <w:r w:rsidRPr="00404B5D">
          <w:rPr>
            <w:rStyle w:val="Hyperlink"/>
          </w:rPr>
          <w:t>Visual Studio</w:t>
        </w:r>
        <w:r>
          <w:tab/>
        </w:r>
        <w:r>
          <w:fldChar w:fldCharType="begin"/>
        </w:r>
        <w:r>
          <w:instrText xml:space="preserve"> PAGEREF _Toc436467433 \h </w:instrText>
        </w:r>
        <w:r>
          <w:fldChar w:fldCharType="separate"/>
        </w:r>
        <w:r>
          <w:t>37</w:t>
        </w:r>
        <w:r>
          <w:fldChar w:fldCharType="end"/>
        </w:r>
      </w:hyperlink>
    </w:p>
    <w:p w:rsidR="00C6492E" w:rsidRDefault="00C6492E">
      <w:pPr>
        <w:pStyle w:val="TOC3"/>
        <w:rPr>
          <w:rFonts w:eastAsiaTheme="minorEastAsia"/>
          <w:smallCaps w:val="0"/>
          <w:sz w:val="22"/>
        </w:rPr>
      </w:pPr>
      <w:hyperlink w:anchor="_Toc436467434" w:history="1">
        <w:r w:rsidRPr="00404B5D">
          <w:rPr>
            <w:rStyle w:val="Hyperlink"/>
          </w:rPr>
          <w:t>Visual Studio Team Foundation Server</w:t>
        </w:r>
        <w:r>
          <w:tab/>
        </w:r>
        <w:r>
          <w:fldChar w:fldCharType="begin"/>
        </w:r>
        <w:r>
          <w:instrText xml:space="preserve"> PAGEREF _Toc436467434 \h </w:instrText>
        </w:r>
        <w:r>
          <w:fldChar w:fldCharType="separate"/>
        </w:r>
        <w:r>
          <w:t>38</w:t>
        </w:r>
        <w:r>
          <w:fldChar w:fldCharType="end"/>
        </w:r>
      </w:hyperlink>
    </w:p>
    <w:p w:rsidR="00C6492E" w:rsidRDefault="00C6492E">
      <w:pPr>
        <w:pStyle w:val="TOC2"/>
        <w:rPr>
          <w:rFonts w:eastAsiaTheme="minorEastAsia"/>
          <w:smallCaps w:val="0"/>
          <w:sz w:val="22"/>
        </w:rPr>
      </w:pPr>
      <w:hyperlink w:anchor="_Toc436467435" w:history="1">
        <w:r w:rsidRPr="00404B5D">
          <w:rPr>
            <w:rStyle w:val="Hyperlink"/>
          </w:rPr>
          <w:t>Windows</w:t>
        </w:r>
        <w:r>
          <w:tab/>
        </w:r>
        <w:r>
          <w:fldChar w:fldCharType="begin"/>
        </w:r>
        <w:r>
          <w:instrText xml:space="preserve"> PAGEREF _Toc436467435 \h </w:instrText>
        </w:r>
        <w:r>
          <w:fldChar w:fldCharType="separate"/>
        </w:r>
        <w:r>
          <w:t>40</w:t>
        </w:r>
        <w:r>
          <w:fldChar w:fldCharType="end"/>
        </w:r>
      </w:hyperlink>
    </w:p>
    <w:p w:rsidR="00C6492E" w:rsidRDefault="00C6492E">
      <w:pPr>
        <w:pStyle w:val="TOC3"/>
        <w:rPr>
          <w:rFonts w:eastAsiaTheme="minorEastAsia"/>
          <w:smallCaps w:val="0"/>
          <w:sz w:val="22"/>
        </w:rPr>
      </w:pPr>
      <w:hyperlink w:anchor="_Toc436467436" w:history="1">
        <w:r w:rsidRPr="00404B5D">
          <w:rPr>
            <w:rStyle w:val="Hyperlink"/>
          </w:rPr>
          <w:t>Windows-työasemakäyttöjärjestelmä</w:t>
        </w:r>
        <w:r>
          <w:tab/>
        </w:r>
        <w:r>
          <w:fldChar w:fldCharType="begin"/>
        </w:r>
        <w:r>
          <w:instrText xml:space="preserve"> PAGEREF _Toc436467436 \h </w:instrText>
        </w:r>
        <w:r>
          <w:fldChar w:fldCharType="separate"/>
        </w:r>
        <w:r>
          <w:t>40</w:t>
        </w:r>
        <w:r>
          <w:fldChar w:fldCharType="end"/>
        </w:r>
      </w:hyperlink>
    </w:p>
    <w:p w:rsidR="00C6492E" w:rsidRDefault="00C6492E">
      <w:pPr>
        <w:pStyle w:val="TOC2"/>
        <w:rPr>
          <w:rFonts w:eastAsiaTheme="minorEastAsia"/>
          <w:smallCaps w:val="0"/>
          <w:sz w:val="22"/>
        </w:rPr>
      </w:pPr>
      <w:hyperlink w:anchor="_Toc436467437" w:history="1">
        <w:r w:rsidRPr="00404B5D">
          <w:rPr>
            <w:rStyle w:val="Hyperlink"/>
          </w:rPr>
          <w:t>Windows Server</w:t>
        </w:r>
        <w:r>
          <w:tab/>
        </w:r>
        <w:r>
          <w:fldChar w:fldCharType="begin"/>
        </w:r>
        <w:r>
          <w:instrText xml:space="preserve"> PAGEREF _Toc436467437 \h </w:instrText>
        </w:r>
        <w:r>
          <w:fldChar w:fldCharType="separate"/>
        </w:r>
        <w:r>
          <w:t>46</w:t>
        </w:r>
        <w:r>
          <w:fldChar w:fldCharType="end"/>
        </w:r>
      </w:hyperlink>
    </w:p>
    <w:p w:rsidR="00C6492E" w:rsidRDefault="00C6492E">
      <w:pPr>
        <w:pStyle w:val="TOC3"/>
        <w:rPr>
          <w:rFonts w:eastAsiaTheme="minorEastAsia"/>
          <w:smallCaps w:val="0"/>
          <w:sz w:val="22"/>
        </w:rPr>
      </w:pPr>
      <w:hyperlink w:anchor="_Toc436467438" w:history="1">
        <w:r w:rsidRPr="00404B5D">
          <w:rPr>
            <w:rStyle w:val="Hyperlink"/>
          </w:rPr>
          <w:t>Windows MultiPoint Server</w:t>
        </w:r>
        <w:r>
          <w:tab/>
        </w:r>
        <w:r>
          <w:fldChar w:fldCharType="begin"/>
        </w:r>
        <w:r>
          <w:instrText xml:space="preserve"> PAGEREF _Toc436467438 \h </w:instrText>
        </w:r>
        <w:r>
          <w:fldChar w:fldCharType="separate"/>
        </w:r>
        <w:r>
          <w:t>46</w:t>
        </w:r>
        <w:r>
          <w:fldChar w:fldCharType="end"/>
        </w:r>
      </w:hyperlink>
    </w:p>
    <w:p w:rsidR="00C6492E" w:rsidRDefault="00C6492E">
      <w:pPr>
        <w:pStyle w:val="TOC3"/>
        <w:rPr>
          <w:rFonts w:eastAsiaTheme="minorEastAsia"/>
          <w:smallCaps w:val="0"/>
          <w:sz w:val="22"/>
        </w:rPr>
      </w:pPr>
      <w:hyperlink w:anchor="_Toc436467439" w:history="1">
        <w:r w:rsidRPr="00404B5D">
          <w:rPr>
            <w:rStyle w:val="Hyperlink"/>
          </w:rPr>
          <w:t>Windows Server</w:t>
        </w:r>
        <w:r>
          <w:tab/>
        </w:r>
        <w:r>
          <w:fldChar w:fldCharType="begin"/>
        </w:r>
        <w:r>
          <w:instrText xml:space="preserve"> PAGEREF _Toc436467439 \h </w:instrText>
        </w:r>
        <w:r>
          <w:fldChar w:fldCharType="separate"/>
        </w:r>
        <w:r>
          <w:t>47</w:t>
        </w:r>
        <w:r>
          <w:fldChar w:fldCharType="end"/>
        </w:r>
      </w:hyperlink>
    </w:p>
    <w:p w:rsidR="00C6492E" w:rsidRDefault="00C6492E">
      <w:pPr>
        <w:pStyle w:val="TOC3"/>
        <w:rPr>
          <w:rFonts w:eastAsiaTheme="minorEastAsia"/>
          <w:smallCaps w:val="0"/>
          <w:sz w:val="22"/>
        </w:rPr>
      </w:pPr>
      <w:hyperlink w:anchor="_Toc436467440" w:history="1">
        <w:r w:rsidRPr="00404B5D">
          <w:rPr>
            <w:rStyle w:val="Hyperlink"/>
          </w:rPr>
          <w:t>Windows Small Business Server</w:t>
        </w:r>
        <w:r>
          <w:tab/>
        </w:r>
        <w:r>
          <w:fldChar w:fldCharType="begin"/>
        </w:r>
        <w:r>
          <w:instrText xml:space="preserve"> PAGEREF _Toc436467440 \h </w:instrText>
        </w:r>
        <w:r>
          <w:fldChar w:fldCharType="separate"/>
        </w:r>
        <w:r>
          <w:t>49</w:t>
        </w:r>
        <w:r>
          <w:fldChar w:fldCharType="end"/>
        </w:r>
      </w:hyperlink>
    </w:p>
    <w:p w:rsidR="00C6492E" w:rsidRDefault="00C6492E">
      <w:pPr>
        <w:pStyle w:val="TOC1"/>
        <w:rPr>
          <w:rFonts w:eastAsiaTheme="minorEastAsia"/>
          <w:b w:val="0"/>
          <w:caps w:val="0"/>
          <w:noProof/>
          <w:sz w:val="22"/>
          <w:szCs w:val="22"/>
        </w:rPr>
      </w:pPr>
      <w:hyperlink w:anchor="_Toc436467441" w:history="1">
        <w:r w:rsidRPr="00404B5D">
          <w:rPr>
            <w:rStyle w:val="Hyperlink"/>
            <w:noProof/>
          </w:rPr>
          <w:t>Online-palvelut</w:t>
        </w:r>
        <w:r>
          <w:rPr>
            <w:noProof/>
          </w:rPr>
          <w:tab/>
        </w:r>
        <w:r>
          <w:rPr>
            <w:noProof/>
          </w:rPr>
          <w:fldChar w:fldCharType="begin"/>
        </w:r>
        <w:r>
          <w:rPr>
            <w:noProof/>
          </w:rPr>
          <w:instrText xml:space="preserve"> PAGEREF _Toc436467441 \h </w:instrText>
        </w:r>
        <w:r>
          <w:rPr>
            <w:noProof/>
          </w:rPr>
        </w:r>
        <w:r>
          <w:rPr>
            <w:noProof/>
          </w:rPr>
          <w:fldChar w:fldCharType="separate"/>
        </w:r>
        <w:r>
          <w:rPr>
            <w:noProof/>
          </w:rPr>
          <w:t>51</w:t>
        </w:r>
        <w:r>
          <w:rPr>
            <w:noProof/>
          </w:rPr>
          <w:fldChar w:fldCharType="end"/>
        </w:r>
      </w:hyperlink>
    </w:p>
    <w:p w:rsidR="00C6492E" w:rsidRDefault="00C6492E">
      <w:pPr>
        <w:pStyle w:val="TOC2"/>
        <w:rPr>
          <w:rFonts w:eastAsiaTheme="minorEastAsia"/>
          <w:smallCaps w:val="0"/>
          <w:sz w:val="22"/>
        </w:rPr>
      </w:pPr>
      <w:hyperlink w:anchor="_Toc436467442" w:history="1">
        <w:r w:rsidRPr="00404B5D">
          <w:rPr>
            <w:rStyle w:val="Hyperlink"/>
          </w:rPr>
          <w:t>Online-palveluiden alueellinen saatavuus</w:t>
        </w:r>
        <w:r>
          <w:tab/>
        </w:r>
        <w:r>
          <w:fldChar w:fldCharType="begin"/>
        </w:r>
        <w:r>
          <w:instrText xml:space="preserve"> PAGEREF _Toc436467442 \h </w:instrText>
        </w:r>
        <w:r>
          <w:fldChar w:fldCharType="separate"/>
        </w:r>
        <w:r>
          <w:t>51</w:t>
        </w:r>
        <w:r>
          <w:fldChar w:fldCharType="end"/>
        </w:r>
      </w:hyperlink>
    </w:p>
    <w:p w:rsidR="00C6492E" w:rsidRDefault="00C6492E">
      <w:pPr>
        <w:pStyle w:val="TOC2"/>
        <w:rPr>
          <w:rFonts w:eastAsiaTheme="minorEastAsia"/>
          <w:smallCaps w:val="0"/>
          <w:sz w:val="22"/>
        </w:rPr>
      </w:pPr>
      <w:hyperlink w:anchor="_Toc436467443" w:history="1">
        <w:r w:rsidRPr="00404B5D">
          <w:rPr>
            <w:rStyle w:val="Hyperlink"/>
          </w:rPr>
          <w:t>Online-palveluiden hankintasäännöt</w:t>
        </w:r>
        <w:r>
          <w:tab/>
        </w:r>
        <w:r>
          <w:fldChar w:fldCharType="begin"/>
        </w:r>
        <w:r>
          <w:instrText xml:space="preserve"> PAGEREF _Toc436467443 \h </w:instrText>
        </w:r>
        <w:r>
          <w:fldChar w:fldCharType="separate"/>
        </w:r>
        <w:r>
          <w:t>51</w:t>
        </w:r>
        <w:r>
          <w:fldChar w:fldCharType="end"/>
        </w:r>
      </w:hyperlink>
    </w:p>
    <w:p w:rsidR="00C6492E" w:rsidRDefault="00C6492E">
      <w:pPr>
        <w:pStyle w:val="TOC2"/>
        <w:rPr>
          <w:rFonts w:eastAsiaTheme="minorEastAsia"/>
          <w:smallCaps w:val="0"/>
          <w:sz w:val="22"/>
        </w:rPr>
      </w:pPr>
      <w:hyperlink w:anchor="_Toc436467444" w:history="1">
        <w:r w:rsidRPr="00404B5D">
          <w:rPr>
            <w:rStyle w:val="Hyperlink"/>
          </w:rPr>
          <w:t>Add-on User SL -tilauskäyttöoikeus</w:t>
        </w:r>
        <w:r>
          <w:tab/>
        </w:r>
        <w:r>
          <w:fldChar w:fldCharType="begin"/>
        </w:r>
        <w:r>
          <w:instrText xml:space="preserve"> PAGEREF _Toc436467444 \h </w:instrText>
        </w:r>
        <w:r>
          <w:fldChar w:fldCharType="separate"/>
        </w:r>
        <w:r>
          <w:t>51</w:t>
        </w:r>
        <w:r>
          <w:fldChar w:fldCharType="end"/>
        </w:r>
      </w:hyperlink>
    </w:p>
    <w:p w:rsidR="00C6492E" w:rsidRDefault="00C6492E">
      <w:pPr>
        <w:pStyle w:val="TOC2"/>
        <w:rPr>
          <w:rFonts w:eastAsiaTheme="minorEastAsia"/>
          <w:smallCaps w:val="0"/>
          <w:sz w:val="22"/>
        </w:rPr>
      </w:pPr>
      <w:hyperlink w:anchor="_Toc436467445" w:history="1">
        <w:r w:rsidRPr="00404B5D">
          <w:rPr>
            <w:rStyle w:val="Hyperlink"/>
          </w:rPr>
          <w:t>Online-palveluiden uusiminen</w:t>
        </w:r>
        <w:r>
          <w:tab/>
        </w:r>
        <w:r>
          <w:fldChar w:fldCharType="begin"/>
        </w:r>
        <w:r>
          <w:instrText xml:space="preserve"> PAGEREF _Toc436467445 \h </w:instrText>
        </w:r>
        <w:r>
          <w:fldChar w:fldCharType="separate"/>
        </w:r>
        <w:r>
          <w:t>51</w:t>
        </w:r>
        <w:r>
          <w:fldChar w:fldCharType="end"/>
        </w:r>
      </w:hyperlink>
    </w:p>
    <w:p w:rsidR="00C6492E" w:rsidRDefault="00C6492E">
      <w:pPr>
        <w:pStyle w:val="TOC2"/>
        <w:rPr>
          <w:rFonts w:eastAsiaTheme="minorEastAsia"/>
          <w:smallCaps w:val="0"/>
          <w:sz w:val="22"/>
        </w:rPr>
      </w:pPr>
      <w:hyperlink w:anchor="_Toc436467446" w:history="1">
        <w:r w:rsidRPr="00404B5D">
          <w:rPr>
            <w:rStyle w:val="Hyperlink"/>
          </w:rPr>
          <w:t>Microsoft Azure -palvelut</w:t>
        </w:r>
        <w:r>
          <w:tab/>
        </w:r>
        <w:r>
          <w:fldChar w:fldCharType="begin"/>
        </w:r>
        <w:r>
          <w:instrText xml:space="preserve"> PAGEREF _Toc436467446 \h </w:instrText>
        </w:r>
        <w:r>
          <w:fldChar w:fldCharType="separate"/>
        </w:r>
        <w:r>
          <w:t>51</w:t>
        </w:r>
        <w:r>
          <w:fldChar w:fldCharType="end"/>
        </w:r>
      </w:hyperlink>
    </w:p>
    <w:p w:rsidR="00C6492E" w:rsidRDefault="00C6492E">
      <w:pPr>
        <w:pStyle w:val="TOC3"/>
        <w:rPr>
          <w:rFonts w:eastAsiaTheme="minorEastAsia"/>
          <w:smallCaps w:val="0"/>
          <w:sz w:val="22"/>
        </w:rPr>
      </w:pPr>
      <w:hyperlink w:anchor="_Toc436467447" w:history="1">
        <w:r w:rsidRPr="00404B5D">
          <w:rPr>
            <w:rStyle w:val="Hyperlink"/>
          </w:rPr>
          <w:t>Microsoft Azure -palvelut</w:t>
        </w:r>
        <w:r>
          <w:tab/>
        </w:r>
        <w:r>
          <w:fldChar w:fldCharType="begin"/>
        </w:r>
        <w:r>
          <w:instrText xml:space="preserve"> PAGEREF _Toc436467447 \h </w:instrText>
        </w:r>
        <w:r>
          <w:fldChar w:fldCharType="separate"/>
        </w:r>
        <w:r>
          <w:t>53</w:t>
        </w:r>
        <w:r>
          <w:fldChar w:fldCharType="end"/>
        </w:r>
      </w:hyperlink>
    </w:p>
    <w:p w:rsidR="00C6492E" w:rsidRDefault="00C6492E">
      <w:pPr>
        <w:pStyle w:val="TOC3"/>
        <w:rPr>
          <w:rFonts w:eastAsiaTheme="minorEastAsia"/>
          <w:smallCaps w:val="0"/>
          <w:sz w:val="22"/>
        </w:rPr>
      </w:pPr>
      <w:hyperlink w:anchor="_Toc436467448" w:history="1">
        <w:r w:rsidRPr="00404B5D">
          <w:rPr>
            <w:rStyle w:val="Hyperlink"/>
          </w:rPr>
          <w:t>Microsoft Azure -tuki (suunnitelma)</w:t>
        </w:r>
        <w:r>
          <w:tab/>
        </w:r>
        <w:r>
          <w:fldChar w:fldCharType="begin"/>
        </w:r>
        <w:r>
          <w:instrText xml:space="preserve"> PAGEREF _Toc436467448 \h </w:instrText>
        </w:r>
        <w:r>
          <w:fldChar w:fldCharType="separate"/>
        </w:r>
        <w:r>
          <w:t>53</w:t>
        </w:r>
        <w:r>
          <w:fldChar w:fldCharType="end"/>
        </w:r>
      </w:hyperlink>
    </w:p>
    <w:p w:rsidR="00C6492E" w:rsidRDefault="00C6492E">
      <w:pPr>
        <w:pStyle w:val="TOC3"/>
        <w:rPr>
          <w:rFonts w:eastAsiaTheme="minorEastAsia"/>
          <w:smallCaps w:val="0"/>
          <w:sz w:val="22"/>
        </w:rPr>
      </w:pPr>
      <w:hyperlink w:anchor="_Toc436467449" w:history="1">
        <w:r w:rsidRPr="00404B5D">
          <w:rPr>
            <w:rStyle w:val="Hyperlink"/>
          </w:rPr>
          <w:t>Microsoft Azure -sivustonpalautus (suunnitelma)</w:t>
        </w:r>
        <w:r>
          <w:tab/>
        </w:r>
        <w:r>
          <w:fldChar w:fldCharType="begin"/>
        </w:r>
        <w:r>
          <w:instrText xml:space="preserve"> PAGEREF _Toc436467449 \h </w:instrText>
        </w:r>
        <w:r>
          <w:fldChar w:fldCharType="separate"/>
        </w:r>
        <w:r>
          <w:t>53</w:t>
        </w:r>
        <w:r>
          <w:fldChar w:fldCharType="end"/>
        </w:r>
      </w:hyperlink>
    </w:p>
    <w:p w:rsidR="00C6492E" w:rsidRDefault="00C6492E">
      <w:pPr>
        <w:pStyle w:val="TOC3"/>
        <w:rPr>
          <w:rFonts w:eastAsiaTheme="minorEastAsia"/>
          <w:smallCaps w:val="0"/>
          <w:sz w:val="22"/>
        </w:rPr>
      </w:pPr>
      <w:hyperlink w:anchor="_Toc436467450" w:history="1">
        <w:r w:rsidRPr="00404B5D">
          <w:rPr>
            <w:rStyle w:val="Hyperlink"/>
          </w:rPr>
          <w:t>Enterprise Mobility Suite (suunnitelma)</w:t>
        </w:r>
        <w:r>
          <w:tab/>
        </w:r>
        <w:r>
          <w:fldChar w:fldCharType="begin"/>
        </w:r>
        <w:r>
          <w:instrText xml:space="preserve"> PAGEREF _Toc436467450 \h </w:instrText>
        </w:r>
        <w:r>
          <w:fldChar w:fldCharType="separate"/>
        </w:r>
        <w:r>
          <w:t>54</w:t>
        </w:r>
        <w:r>
          <w:fldChar w:fldCharType="end"/>
        </w:r>
      </w:hyperlink>
    </w:p>
    <w:p w:rsidR="00C6492E" w:rsidRDefault="00C6492E">
      <w:pPr>
        <w:pStyle w:val="TOC3"/>
        <w:rPr>
          <w:rFonts w:eastAsiaTheme="minorEastAsia"/>
          <w:smallCaps w:val="0"/>
          <w:sz w:val="22"/>
        </w:rPr>
      </w:pPr>
      <w:hyperlink w:anchor="_Toc436467451" w:history="1">
        <w:r w:rsidRPr="00404B5D">
          <w:rPr>
            <w:rStyle w:val="Hyperlink"/>
          </w:rPr>
          <w:t>Azure Active Directory (suunnitelma)</w:t>
        </w:r>
        <w:r>
          <w:tab/>
        </w:r>
        <w:r>
          <w:fldChar w:fldCharType="begin"/>
        </w:r>
        <w:r>
          <w:instrText xml:space="preserve"> PAGEREF _Toc436467451 \h </w:instrText>
        </w:r>
        <w:r>
          <w:fldChar w:fldCharType="separate"/>
        </w:r>
        <w:r>
          <w:t>55</w:t>
        </w:r>
        <w:r>
          <w:fldChar w:fldCharType="end"/>
        </w:r>
      </w:hyperlink>
    </w:p>
    <w:p w:rsidR="00C6492E" w:rsidRDefault="00C6492E">
      <w:pPr>
        <w:pStyle w:val="TOC3"/>
        <w:rPr>
          <w:rFonts w:eastAsiaTheme="minorEastAsia"/>
          <w:smallCaps w:val="0"/>
          <w:sz w:val="22"/>
        </w:rPr>
      </w:pPr>
      <w:hyperlink w:anchor="_Toc436467452" w:history="1">
        <w:r w:rsidRPr="00404B5D">
          <w:rPr>
            <w:rStyle w:val="Hyperlink"/>
          </w:rPr>
          <w:t>Azure Rights Management (suunnitelma)</w:t>
        </w:r>
        <w:r>
          <w:tab/>
        </w:r>
        <w:r>
          <w:fldChar w:fldCharType="begin"/>
        </w:r>
        <w:r>
          <w:instrText xml:space="preserve"> PAGEREF _Toc436467452 \h </w:instrText>
        </w:r>
        <w:r>
          <w:fldChar w:fldCharType="separate"/>
        </w:r>
        <w:r>
          <w:t>55</w:t>
        </w:r>
        <w:r>
          <w:fldChar w:fldCharType="end"/>
        </w:r>
      </w:hyperlink>
    </w:p>
    <w:p w:rsidR="00C6492E" w:rsidRDefault="00C6492E">
      <w:pPr>
        <w:pStyle w:val="TOC3"/>
        <w:rPr>
          <w:rFonts w:eastAsiaTheme="minorEastAsia"/>
          <w:smallCaps w:val="0"/>
          <w:sz w:val="22"/>
        </w:rPr>
      </w:pPr>
      <w:hyperlink w:anchor="_Toc436467453" w:history="1">
        <w:r w:rsidRPr="00404B5D">
          <w:rPr>
            <w:rStyle w:val="Hyperlink"/>
          </w:rPr>
          <w:t>Azure RemoteApp (suunnitelma)</w:t>
        </w:r>
        <w:r>
          <w:tab/>
        </w:r>
        <w:r>
          <w:fldChar w:fldCharType="begin"/>
        </w:r>
        <w:r>
          <w:instrText xml:space="preserve"> PAGEREF _Toc436467453 \h </w:instrText>
        </w:r>
        <w:r>
          <w:fldChar w:fldCharType="separate"/>
        </w:r>
        <w:r>
          <w:t>56</w:t>
        </w:r>
        <w:r>
          <w:fldChar w:fldCharType="end"/>
        </w:r>
      </w:hyperlink>
    </w:p>
    <w:p w:rsidR="00C6492E" w:rsidRDefault="00C6492E">
      <w:pPr>
        <w:pStyle w:val="TOC3"/>
        <w:rPr>
          <w:rFonts w:eastAsiaTheme="minorEastAsia"/>
          <w:smallCaps w:val="0"/>
          <w:sz w:val="22"/>
        </w:rPr>
      </w:pPr>
      <w:hyperlink w:anchor="_Toc436467454" w:history="1">
        <w:r w:rsidRPr="00404B5D">
          <w:rPr>
            <w:rStyle w:val="Hyperlink"/>
          </w:rPr>
          <w:t>Operations Management Suite (Plan)</w:t>
        </w:r>
        <w:r>
          <w:tab/>
        </w:r>
        <w:r>
          <w:fldChar w:fldCharType="begin"/>
        </w:r>
        <w:r>
          <w:instrText xml:space="preserve"> PAGEREF _Toc436467454 \h </w:instrText>
        </w:r>
        <w:r>
          <w:fldChar w:fldCharType="separate"/>
        </w:r>
        <w:r>
          <w:t>56</w:t>
        </w:r>
        <w:r>
          <w:fldChar w:fldCharType="end"/>
        </w:r>
      </w:hyperlink>
    </w:p>
    <w:p w:rsidR="00C6492E" w:rsidRDefault="00C6492E">
      <w:pPr>
        <w:pStyle w:val="TOC2"/>
        <w:rPr>
          <w:rFonts w:eastAsiaTheme="minorEastAsia"/>
          <w:smallCaps w:val="0"/>
          <w:sz w:val="22"/>
        </w:rPr>
      </w:pPr>
      <w:hyperlink w:anchor="_Toc436467455" w:history="1">
        <w:r w:rsidRPr="00404B5D">
          <w:rPr>
            <w:rStyle w:val="Hyperlink"/>
          </w:rPr>
          <w:t>Enterprise Cloud Suite</w:t>
        </w:r>
        <w:r>
          <w:tab/>
        </w:r>
        <w:r>
          <w:fldChar w:fldCharType="begin"/>
        </w:r>
        <w:r>
          <w:instrText xml:space="preserve"> PAGEREF _Toc436467455 \h </w:instrText>
        </w:r>
        <w:r>
          <w:fldChar w:fldCharType="separate"/>
        </w:r>
        <w:r>
          <w:t>56</w:t>
        </w:r>
        <w:r>
          <w:fldChar w:fldCharType="end"/>
        </w:r>
      </w:hyperlink>
    </w:p>
    <w:p w:rsidR="00C6492E" w:rsidRDefault="00C6492E">
      <w:pPr>
        <w:pStyle w:val="TOC2"/>
        <w:rPr>
          <w:rFonts w:eastAsiaTheme="minorEastAsia"/>
          <w:smallCaps w:val="0"/>
          <w:sz w:val="22"/>
        </w:rPr>
      </w:pPr>
      <w:hyperlink w:anchor="_Toc436467456" w:history="1">
        <w:r w:rsidRPr="00404B5D">
          <w:rPr>
            <w:rStyle w:val="Hyperlink"/>
          </w:rPr>
          <w:t>Microsoft Intune</w:t>
        </w:r>
        <w:r>
          <w:tab/>
        </w:r>
        <w:r>
          <w:fldChar w:fldCharType="begin"/>
        </w:r>
        <w:r>
          <w:instrText xml:space="preserve"> PAGEREF _Toc436467456 \h </w:instrText>
        </w:r>
        <w:r>
          <w:fldChar w:fldCharType="separate"/>
        </w:r>
        <w:r>
          <w:t>57</w:t>
        </w:r>
        <w:r>
          <w:fldChar w:fldCharType="end"/>
        </w:r>
      </w:hyperlink>
    </w:p>
    <w:p w:rsidR="00C6492E" w:rsidRDefault="00C6492E">
      <w:pPr>
        <w:pStyle w:val="TOC2"/>
        <w:rPr>
          <w:rFonts w:eastAsiaTheme="minorEastAsia"/>
          <w:smallCaps w:val="0"/>
          <w:sz w:val="22"/>
        </w:rPr>
      </w:pPr>
      <w:hyperlink w:anchor="_Toc436467457" w:history="1">
        <w:r w:rsidRPr="00404B5D">
          <w:rPr>
            <w:rStyle w:val="Hyperlink"/>
          </w:rPr>
          <w:t>Microsoft Dynamics Online -palvelut.</w:t>
        </w:r>
        <w:r>
          <w:tab/>
        </w:r>
        <w:r>
          <w:fldChar w:fldCharType="begin"/>
        </w:r>
        <w:r>
          <w:instrText xml:space="preserve"> PAGEREF _Toc436467457 \h </w:instrText>
        </w:r>
        <w:r>
          <w:fldChar w:fldCharType="separate"/>
        </w:r>
        <w:r>
          <w:t>57</w:t>
        </w:r>
        <w:r>
          <w:fldChar w:fldCharType="end"/>
        </w:r>
      </w:hyperlink>
    </w:p>
    <w:p w:rsidR="00C6492E" w:rsidRDefault="00C6492E">
      <w:pPr>
        <w:pStyle w:val="TOC3"/>
        <w:rPr>
          <w:rFonts w:eastAsiaTheme="minorEastAsia"/>
          <w:smallCaps w:val="0"/>
          <w:sz w:val="22"/>
        </w:rPr>
      </w:pPr>
      <w:hyperlink w:anchor="_Toc436467458" w:history="1">
        <w:r w:rsidRPr="00404B5D">
          <w:rPr>
            <w:rStyle w:val="Hyperlink"/>
          </w:rPr>
          <w:t>Microsoft Dynamics CRM Online</w:t>
        </w:r>
        <w:r>
          <w:tab/>
        </w:r>
        <w:r>
          <w:fldChar w:fldCharType="begin"/>
        </w:r>
        <w:r>
          <w:instrText xml:space="preserve"> PAGEREF _Toc436467458 \h </w:instrText>
        </w:r>
        <w:r>
          <w:fldChar w:fldCharType="separate"/>
        </w:r>
        <w:r>
          <w:t>57</w:t>
        </w:r>
        <w:r>
          <w:fldChar w:fldCharType="end"/>
        </w:r>
      </w:hyperlink>
    </w:p>
    <w:p w:rsidR="00C6492E" w:rsidRDefault="00C6492E">
      <w:pPr>
        <w:pStyle w:val="TOC3"/>
        <w:rPr>
          <w:rFonts w:eastAsiaTheme="minorEastAsia"/>
          <w:smallCaps w:val="0"/>
          <w:sz w:val="22"/>
        </w:rPr>
      </w:pPr>
      <w:hyperlink w:anchor="_Toc436467459" w:history="1">
        <w:r w:rsidRPr="00404B5D">
          <w:rPr>
            <w:rStyle w:val="Hyperlink"/>
          </w:rPr>
          <w:t>Microsoft Dynamics Marketing</w:t>
        </w:r>
        <w:r>
          <w:tab/>
        </w:r>
        <w:r>
          <w:fldChar w:fldCharType="begin"/>
        </w:r>
        <w:r>
          <w:instrText xml:space="preserve"> PAGEREF _Toc436467459 \h </w:instrText>
        </w:r>
        <w:r>
          <w:fldChar w:fldCharType="separate"/>
        </w:r>
        <w:r>
          <w:t>58</w:t>
        </w:r>
        <w:r>
          <w:fldChar w:fldCharType="end"/>
        </w:r>
      </w:hyperlink>
    </w:p>
    <w:p w:rsidR="00C6492E" w:rsidRDefault="00C6492E">
      <w:pPr>
        <w:pStyle w:val="TOC3"/>
        <w:rPr>
          <w:rFonts w:eastAsiaTheme="minorEastAsia"/>
          <w:smallCaps w:val="0"/>
          <w:sz w:val="22"/>
        </w:rPr>
      </w:pPr>
      <w:hyperlink w:anchor="_Toc436467460" w:history="1">
        <w:r w:rsidRPr="00404B5D">
          <w:rPr>
            <w:rStyle w:val="Hyperlink"/>
          </w:rPr>
          <w:t>Microsoft Social Engagement</w:t>
        </w:r>
        <w:r>
          <w:tab/>
        </w:r>
        <w:r>
          <w:fldChar w:fldCharType="begin"/>
        </w:r>
        <w:r>
          <w:instrText xml:space="preserve"> PAGEREF _Toc436467460 \h </w:instrText>
        </w:r>
        <w:r>
          <w:fldChar w:fldCharType="separate"/>
        </w:r>
        <w:r>
          <w:t>59</w:t>
        </w:r>
        <w:r>
          <w:fldChar w:fldCharType="end"/>
        </w:r>
      </w:hyperlink>
    </w:p>
    <w:p w:rsidR="00C6492E" w:rsidRDefault="00C6492E">
      <w:pPr>
        <w:pStyle w:val="TOC3"/>
        <w:rPr>
          <w:rFonts w:eastAsiaTheme="minorEastAsia"/>
          <w:smallCaps w:val="0"/>
          <w:sz w:val="22"/>
        </w:rPr>
      </w:pPr>
      <w:hyperlink w:anchor="_Toc436467461" w:history="1">
        <w:r w:rsidRPr="00404B5D">
          <w:rPr>
            <w:rStyle w:val="Hyperlink"/>
          </w:rPr>
          <w:t>Microsoftin Parature</w:t>
        </w:r>
        <w:r>
          <w:tab/>
        </w:r>
        <w:r>
          <w:fldChar w:fldCharType="begin"/>
        </w:r>
        <w:r>
          <w:instrText xml:space="preserve"> PAGEREF _Toc436467461 \h </w:instrText>
        </w:r>
        <w:r>
          <w:fldChar w:fldCharType="separate"/>
        </w:r>
        <w:r>
          <w:t>59</w:t>
        </w:r>
        <w:r>
          <w:fldChar w:fldCharType="end"/>
        </w:r>
      </w:hyperlink>
    </w:p>
    <w:p w:rsidR="00C6492E" w:rsidRDefault="00C6492E">
      <w:pPr>
        <w:pStyle w:val="TOC2"/>
        <w:rPr>
          <w:rFonts w:eastAsiaTheme="minorEastAsia"/>
          <w:smallCaps w:val="0"/>
          <w:sz w:val="22"/>
        </w:rPr>
      </w:pPr>
      <w:hyperlink w:anchor="_Toc436467462" w:history="1">
        <w:r w:rsidRPr="00404B5D">
          <w:rPr>
            <w:rStyle w:val="Hyperlink"/>
          </w:rPr>
          <w:t>Office 365 -palvelut</w:t>
        </w:r>
        <w:r>
          <w:tab/>
        </w:r>
        <w:r>
          <w:fldChar w:fldCharType="begin"/>
        </w:r>
        <w:r>
          <w:instrText xml:space="preserve"> PAGEREF _Toc436467462 \h </w:instrText>
        </w:r>
        <w:r>
          <w:fldChar w:fldCharType="separate"/>
        </w:r>
        <w:r>
          <w:t>60</w:t>
        </w:r>
        <w:r>
          <w:fldChar w:fldCharType="end"/>
        </w:r>
      </w:hyperlink>
    </w:p>
    <w:p w:rsidR="00C6492E" w:rsidRDefault="00C6492E">
      <w:pPr>
        <w:pStyle w:val="TOC3"/>
        <w:rPr>
          <w:rFonts w:eastAsiaTheme="minorEastAsia"/>
          <w:smallCaps w:val="0"/>
          <w:sz w:val="22"/>
        </w:rPr>
      </w:pPr>
      <w:hyperlink w:anchor="_Toc436467463" w:history="1">
        <w:r w:rsidRPr="00404B5D">
          <w:rPr>
            <w:rStyle w:val="Hyperlink"/>
          </w:rPr>
          <w:t>Office 365 Applications</w:t>
        </w:r>
        <w:r>
          <w:tab/>
        </w:r>
        <w:r>
          <w:fldChar w:fldCharType="begin"/>
        </w:r>
        <w:r>
          <w:instrText xml:space="preserve"> PAGEREF _Toc436467463 \h </w:instrText>
        </w:r>
        <w:r>
          <w:fldChar w:fldCharType="separate"/>
        </w:r>
        <w:r>
          <w:t>60</w:t>
        </w:r>
        <w:r>
          <w:fldChar w:fldCharType="end"/>
        </w:r>
      </w:hyperlink>
    </w:p>
    <w:p w:rsidR="00C6492E" w:rsidRDefault="00C6492E">
      <w:pPr>
        <w:pStyle w:val="TOC3"/>
        <w:rPr>
          <w:rFonts w:eastAsiaTheme="minorEastAsia"/>
          <w:smallCaps w:val="0"/>
          <w:sz w:val="22"/>
        </w:rPr>
      </w:pPr>
      <w:hyperlink w:anchor="_Toc436467464" w:history="1">
        <w:r w:rsidRPr="00404B5D">
          <w:rPr>
            <w:rStyle w:val="Hyperlink"/>
          </w:rPr>
          <w:t>Office 365 Suitet</w:t>
        </w:r>
        <w:r>
          <w:tab/>
        </w:r>
        <w:r>
          <w:fldChar w:fldCharType="begin"/>
        </w:r>
        <w:r>
          <w:instrText xml:space="preserve"> PAGEREF _Toc436467464 \h </w:instrText>
        </w:r>
        <w:r>
          <w:fldChar w:fldCharType="separate"/>
        </w:r>
        <w:r>
          <w:t>61</w:t>
        </w:r>
        <w:r>
          <w:fldChar w:fldCharType="end"/>
        </w:r>
      </w:hyperlink>
    </w:p>
    <w:p w:rsidR="00C6492E" w:rsidRDefault="00C6492E">
      <w:pPr>
        <w:pStyle w:val="TOC3"/>
        <w:rPr>
          <w:rFonts w:eastAsiaTheme="minorEastAsia"/>
          <w:smallCaps w:val="0"/>
          <w:sz w:val="22"/>
        </w:rPr>
      </w:pPr>
      <w:hyperlink w:anchor="_Toc436467465" w:history="1">
        <w:r w:rsidRPr="00404B5D">
          <w:rPr>
            <w:rStyle w:val="Hyperlink"/>
          </w:rPr>
          <w:t>Office 365 Customer Lockbox</w:t>
        </w:r>
        <w:r>
          <w:tab/>
        </w:r>
        <w:r>
          <w:fldChar w:fldCharType="begin"/>
        </w:r>
        <w:r>
          <w:instrText xml:space="preserve"> PAGEREF _Toc436467465 \h </w:instrText>
        </w:r>
        <w:r>
          <w:fldChar w:fldCharType="separate"/>
        </w:r>
        <w:r>
          <w:t>64</w:t>
        </w:r>
        <w:r>
          <w:fldChar w:fldCharType="end"/>
        </w:r>
      </w:hyperlink>
    </w:p>
    <w:p w:rsidR="00C6492E" w:rsidRDefault="00C6492E">
      <w:pPr>
        <w:pStyle w:val="TOC3"/>
        <w:rPr>
          <w:rFonts w:eastAsiaTheme="minorEastAsia"/>
          <w:smallCaps w:val="0"/>
          <w:sz w:val="22"/>
        </w:rPr>
      </w:pPr>
      <w:hyperlink w:anchor="_Toc436467466" w:history="1">
        <w:r w:rsidRPr="00404B5D">
          <w:rPr>
            <w:rStyle w:val="Hyperlink"/>
          </w:rPr>
          <w:t>Office 365 Delve Analytics</w:t>
        </w:r>
        <w:r>
          <w:tab/>
        </w:r>
        <w:r>
          <w:fldChar w:fldCharType="begin"/>
        </w:r>
        <w:r>
          <w:instrText xml:space="preserve"> PAGEREF _Toc436467466 \h </w:instrText>
        </w:r>
        <w:r>
          <w:fldChar w:fldCharType="separate"/>
        </w:r>
        <w:r>
          <w:t>64</w:t>
        </w:r>
        <w:r>
          <w:fldChar w:fldCharType="end"/>
        </w:r>
      </w:hyperlink>
    </w:p>
    <w:p w:rsidR="00C6492E" w:rsidRDefault="00C6492E">
      <w:pPr>
        <w:pStyle w:val="TOC3"/>
        <w:rPr>
          <w:rFonts w:eastAsiaTheme="minorEastAsia"/>
          <w:smallCaps w:val="0"/>
          <w:sz w:val="22"/>
        </w:rPr>
      </w:pPr>
      <w:hyperlink w:anchor="_Toc436467467" w:history="1">
        <w:r w:rsidRPr="00404B5D">
          <w:rPr>
            <w:rStyle w:val="Hyperlink"/>
          </w:rPr>
          <w:t>Office 365 Advanced eDiscovery</w:t>
        </w:r>
        <w:r>
          <w:tab/>
        </w:r>
        <w:r>
          <w:fldChar w:fldCharType="begin"/>
        </w:r>
        <w:r>
          <w:instrText xml:space="preserve"> PAGEREF _Toc436467467 \h </w:instrText>
        </w:r>
        <w:r>
          <w:fldChar w:fldCharType="separate"/>
        </w:r>
        <w:r>
          <w:t>64</w:t>
        </w:r>
        <w:r>
          <w:fldChar w:fldCharType="end"/>
        </w:r>
      </w:hyperlink>
    </w:p>
    <w:p w:rsidR="00C6492E" w:rsidRDefault="00C6492E">
      <w:pPr>
        <w:pStyle w:val="TOC3"/>
        <w:rPr>
          <w:rFonts w:eastAsiaTheme="minorEastAsia"/>
          <w:smallCaps w:val="0"/>
          <w:sz w:val="22"/>
        </w:rPr>
      </w:pPr>
      <w:hyperlink w:anchor="_Toc436467468" w:history="1">
        <w:r w:rsidRPr="00404B5D">
          <w:rPr>
            <w:rStyle w:val="Hyperlink"/>
          </w:rPr>
          <w:t>Exchange Online</w:t>
        </w:r>
        <w:r>
          <w:tab/>
        </w:r>
        <w:r>
          <w:fldChar w:fldCharType="begin"/>
        </w:r>
        <w:r>
          <w:instrText xml:space="preserve"> PAGEREF _Toc436467468 \h </w:instrText>
        </w:r>
        <w:r>
          <w:fldChar w:fldCharType="separate"/>
        </w:r>
        <w:r>
          <w:t>64</w:t>
        </w:r>
        <w:r>
          <w:fldChar w:fldCharType="end"/>
        </w:r>
      </w:hyperlink>
    </w:p>
    <w:p w:rsidR="00C6492E" w:rsidRDefault="00C6492E">
      <w:pPr>
        <w:pStyle w:val="TOC3"/>
        <w:rPr>
          <w:rFonts w:eastAsiaTheme="minorEastAsia"/>
          <w:smallCaps w:val="0"/>
          <w:sz w:val="22"/>
        </w:rPr>
      </w:pPr>
      <w:hyperlink w:anchor="_Toc436467469" w:history="1">
        <w:r w:rsidRPr="00404B5D">
          <w:rPr>
            <w:rStyle w:val="Hyperlink"/>
          </w:rPr>
          <w:t>OneDrive for Business</w:t>
        </w:r>
        <w:r>
          <w:tab/>
        </w:r>
        <w:r>
          <w:fldChar w:fldCharType="begin"/>
        </w:r>
        <w:r>
          <w:instrText xml:space="preserve"> PAGEREF _Toc436467469 \h </w:instrText>
        </w:r>
        <w:r>
          <w:fldChar w:fldCharType="separate"/>
        </w:r>
        <w:r>
          <w:t>65</w:t>
        </w:r>
        <w:r>
          <w:fldChar w:fldCharType="end"/>
        </w:r>
      </w:hyperlink>
    </w:p>
    <w:p w:rsidR="00C6492E" w:rsidRDefault="00C6492E">
      <w:pPr>
        <w:pStyle w:val="TOC3"/>
        <w:rPr>
          <w:rFonts w:eastAsiaTheme="minorEastAsia"/>
          <w:smallCaps w:val="0"/>
          <w:sz w:val="22"/>
        </w:rPr>
      </w:pPr>
      <w:hyperlink w:anchor="_Toc436467470" w:history="1">
        <w:r w:rsidRPr="00404B5D">
          <w:rPr>
            <w:rStyle w:val="Hyperlink"/>
          </w:rPr>
          <w:t>Project Online</w:t>
        </w:r>
        <w:r>
          <w:tab/>
        </w:r>
        <w:r>
          <w:fldChar w:fldCharType="begin"/>
        </w:r>
        <w:r>
          <w:instrText xml:space="preserve"> PAGEREF _Toc436467470 \h </w:instrText>
        </w:r>
        <w:r>
          <w:fldChar w:fldCharType="separate"/>
        </w:r>
        <w:r>
          <w:t>66</w:t>
        </w:r>
        <w:r>
          <w:fldChar w:fldCharType="end"/>
        </w:r>
      </w:hyperlink>
    </w:p>
    <w:p w:rsidR="00C6492E" w:rsidRDefault="00C6492E">
      <w:pPr>
        <w:pStyle w:val="TOC3"/>
        <w:rPr>
          <w:rFonts w:eastAsiaTheme="minorEastAsia"/>
          <w:smallCaps w:val="0"/>
          <w:sz w:val="22"/>
        </w:rPr>
      </w:pPr>
      <w:hyperlink w:anchor="_Toc436467471" w:history="1">
        <w:r w:rsidRPr="00404B5D">
          <w:rPr>
            <w:rStyle w:val="Hyperlink"/>
          </w:rPr>
          <w:t>SharePoint Online</w:t>
        </w:r>
        <w:r>
          <w:tab/>
        </w:r>
        <w:r>
          <w:fldChar w:fldCharType="begin"/>
        </w:r>
        <w:r>
          <w:instrText xml:space="preserve"> PAGEREF _Toc436467471 \h </w:instrText>
        </w:r>
        <w:r>
          <w:fldChar w:fldCharType="separate"/>
        </w:r>
        <w:r>
          <w:t>66</w:t>
        </w:r>
        <w:r>
          <w:fldChar w:fldCharType="end"/>
        </w:r>
      </w:hyperlink>
    </w:p>
    <w:p w:rsidR="00C6492E" w:rsidRDefault="00C6492E">
      <w:pPr>
        <w:pStyle w:val="TOC3"/>
        <w:rPr>
          <w:rFonts w:eastAsiaTheme="minorEastAsia"/>
          <w:smallCaps w:val="0"/>
          <w:sz w:val="22"/>
        </w:rPr>
      </w:pPr>
      <w:hyperlink w:anchor="_Toc436467472" w:history="1">
        <w:r w:rsidRPr="00404B5D">
          <w:rPr>
            <w:rStyle w:val="Hyperlink"/>
          </w:rPr>
          <w:t>Skype for Business Online</w:t>
        </w:r>
        <w:r>
          <w:tab/>
        </w:r>
        <w:r>
          <w:fldChar w:fldCharType="begin"/>
        </w:r>
        <w:r>
          <w:instrText xml:space="preserve"> PAGEREF _Toc436467472 \h </w:instrText>
        </w:r>
        <w:r>
          <w:fldChar w:fldCharType="separate"/>
        </w:r>
        <w:r>
          <w:t>66</w:t>
        </w:r>
        <w:r>
          <w:fldChar w:fldCharType="end"/>
        </w:r>
      </w:hyperlink>
    </w:p>
    <w:p w:rsidR="00C6492E" w:rsidRDefault="00C6492E">
      <w:pPr>
        <w:pStyle w:val="TOC2"/>
        <w:rPr>
          <w:rFonts w:eastAsiaTheme="minorEastAsia"/>
          <w:smallCaps w:val="0"/>
          <w:sz w:val="22"/>
        </w:rPr>
      </w:pPr>
      <w:hyperlink w:anchor="_Toc436467473" w:history="1">
        <w:r w:rsidRPr="00404B5D">
          <w:rPr>
            <w:rStyle w:val="Hyperlink"/>
          </w:rPr>
          <w:t>Muut Online-palvelut</w:t>
        </w:r>
        <w:r>
          <w:tab/>
        </w:r>
        <w:r>
          <w:fldChar w:fldCharType="begin"/>
        </w:r>
        <w:r>
          <w:instrText xml:space="preserve"> PAGEREF _Toc436467473 \h </w:instrText>
        </w:r>
        <w:r>
          <w:fldChar w:fldCharType="separate"/>
        </w:r>
        <w:r>
          <w:t>67</w:t>
        </w:r>
        <w:r>
          <w:fldChar w:fldCharType="end"/>
        </w:r>
      </w:hyperlink>
    </w:p>
    <w:p w:rsidR="00C6492E" w:rsidRDefault="00C6492E">
      <w:pPr>
        <w:pStyle w:val="TOC3"/>
        <w:rPr>
          <w:rFonts w:eastAsiaTheme="minorEastAsia"/>
          <w:smallCaps w:val="0"/>
          <w:sz w:val="22"/>
        </w:rPr>
      </w:pPr>
      <w:hyperlink w:anchor="_Toc436467474" w:history="1">
        <w:r w:rsidRPr="00404B5D">
          <w:rPr>
            <w:rStyle w:val="Hyperlink"/>
          </w:rPr>
          <w:t>Bing Maps</w:t>
        </w:r>
        <w:r>
          <w:tab/>
        </w:r>
        <w:r>
          <w:fldChar w:fldCharType="begin"/>
        </w:r>
        <w:r>
          <w:instrText xml:space="preserve"> PAGEREF _Toc436467474 \h </w:instrText>
        </w:r>
        <w:r>
          <w:fldChar w:fldCharType="separate"/>
        </w:r>
        <w:r>
          <w:t>67</w:t>
        </w:r>
        <w:r>
          <w:fldChar w:fldCharType="end"/>
        </w:r>
      </w:hyperlink>
    </w:p>
    <w:p w:rsidR="00C6492E" w:rsidRDefault="00C6492E">
      <w:pPr>
        <w:pStyle w:val="TOC3"/>
        <w:rPr>
          <w:rFonts w:eastAsiaTheme="minorEastAsia"/>
          <w:smallCaps w:val="0"/>
          <w:sz w:val="22"/>
        </w:rPr>
      </w:pPr>
      <w:hyperlink w:anchor="_Toc436467475" w:history="1">
        <w:r w:rsidRPr="00404B5D">
          <w:rPr>
            <w:rStyle w:val="Hyperlink"/>
          </w:rPr>
          <w:t>Microsoft Learning</w:t>
        </w:r>
        <w:r>
          <w:tab/>
        </w:r>
        <w:r>
          <w:fldChar w:fldCharType="begin"/>
        </w:r>
        <w:r>
          <w:instrText xml:space="preserve"> PAGEREF _Toc436467475 \h </w:instrText>
        </w:r>
        <w:r>
          <w:fldChar w:fldCharType="separate"/>
        </w:r>
        <w:r>
          <w:t>68</w:t>
        </w:r>
        <w:r>
          <w:fldChar w:fldCharType="end"/>
        </w:r>
      </w:hyperlink>
    </w:p>
    <w:p w:rsidR="00C6492E" w:rsidRDefault="00C6492E">
      <w:pPr>
        <w:pStyle w:val="TOC3"/>
        <w:rPr>
          <w:rFonts w:eastAsiaTheme="minorEastAsia"/>
          <w:smallCaps w:val="0"/>
          <w:sz w:val="22"/>
        </w:rPr>
      </w:pPr>
      <w:hyperlink w:anchor="_Toc436467476" w:history="1">
        <w:r w:rsidRPr="00404B5D">
          <w:rPr>
            <w:rStyle w:val="Hyperlink"/>
          </w:rPr>
          <w:t>Microsoft Translator</w:t>
        </w:r>
        <w:r>
          <w:tab/>
        </w:r>
        <w:r>
          <w:fldChar w:fldCharType="begin"/>
        </w:r>
        <w:r>
          <w:instrText xml:space="preserve"> PAGEREF _Toc436467476 \h </w:instrText>
        </w:r>
        <w:r>
          <w:fldChar w:fldCharType="separate"/>
        </w:r>
        <w:r>
          <w:t>68</w:t>
        </w:r>
        <w:r>
          <w:fldChar w:fldCharType="end"/>
        </w:r>
      </w:hyperlink>
    </w:p>
    <w:p w:rsidR="00C6492E" w:rsidRDefault="00C6492E">
      <w:pPr>
        <w:pStyle w:val="TOC3"/>
        <w:rPr>
          <w:rFonts w:eastAsiaTheme="minorEastAsia"/>
          <w:smallCaps w:val="0"/>
          <w:sz w:val="22"/>
        </w:rPr>
      </w:pPr>
      <w:hyperlink w:anchor="_Toc436467477" w:history="1">
        <w:r w:rsidRPr="00404B5D">
          <w:rPr>
            <w:rStyle w:val="Hyperlink"/>
          </w:rPr>
          <w:t>Power BI Pro</w:t>
        </w:r>
        <w:r>
          <w:tab/>
        </w:r>
        <w:r>
          <w:fldChar w:fldCharType="begin"/>
        </w:r>
        <w:r>
          <w:instrText xml:space="preserve"> PAGEREF _Toc436467477 \h </w:instrText>
        </w:r>
        <w:r>
          <w:fldChar w:fldCharType="separate"/>
        </w:r>
        <w:r>
          <w:t>68</w:t>
        </w:r>
        <w:r>
          <w:fldChar w:fldCharType="end"/>
        </w:r>
      </w:hyperlink>
    </w:p>
    <w:p w:rsidR="00C6492E" w:rsidRDefault="00C6492E">
      <w:pPr>
        <w:pStyle w:val="TOC3"/>
        <w:rPr>
          <w:rFonts w:eastAsiaTheme="minorEastAsia"/>
          <w:smallCaps w:val="0"/>
          <w:sz w:val="22"/>
        </w:rPr>
      </w:pPr>
      <w:hyperlink w:anchor="_Toc436467478" w:history="1">
        <w:r w:rsidRPr="00404B5D">
          <w:rPr>
            <w:rStyle w:val="Hyperlink"/>
          </w:rPr>
          <w:t>System Center Endpoint Protection</w:t>
        </w:r>
        <w:r>
          <w:tab/>
        </w:r>
        <w:r>
          <w:fldChar w:fldCharType="begin"/>
        </w:r>
        <w:r>
          <w:instrText xml:space="preserve"> PAGEREF _Toc436467478 \h </w:instrText>
        </w:r>
        <w:r>
          <w:fldChar w:fldCharType="separate"/>
        </w:r>
        <w:r>
          <w:t>69</w:t>
        </w:r>
        <w:r>
          <w:fldChar w:fldCharType="end"/>
        </w:r>
      </w:hyperlink>
    </w:p>
    <w:p w:rsidR="00C6492E" w:rsidRDefault="00C6492E">
      <w:pPr>
        <w:pStyle w:val="TOC3"/>
        <w:rPr>
          <w:rFonts w:eastAsiaTheme="minorEastAsia"/>
          <w:smallCaps w:val="0"/>
          <w:sz w:val="22"/>
        </w:rPr>
      </w:pPr>
      <w:hyperlink w:anchor="_Toc436467479" w:history="1">
        <w:r w:rsidRPr="00404B5D">
          <w:rPr>
            <w:rStyle w:val="Hyperlink"/>
          </w:rPr>
          <w:t>Yammer Enterprise</w:t>
        </w:r>
        <w:r>
          <w:tab/>
        </w:r>
        <w:r>
          <w:fldChar w:fldCharType="begin"/>
        </w:r>
        <w:r>
          <w:instrText xml:space="preserve"> PAGEREF _Toc436467479 \h </w:instrText>
        </w:r>
        <w:r>
          <w:fldChar w:fldCharType="separate"/>
        </w:r>
        <w:r>
          <w:t>69</w:t>
        </w:r>
        <w:r>
          <w:fldChar w:fldCharType="end"/>
        </w:r>
      </w:hyperlink>
    </w:p>
    <w:p w:rsidR="00C6492E" w:rsidRDefault="00C6492E">
      <w:pPr>
        <w:pStyle w:val="TOC1"/>
        <w:rPr>
          <w:rFonts w:eastAsiaTheme="minorEastAsia"/>
          <w:b w:val="0"/>
          <w:caps w:val="0"/>
          <w:noProof/>
          <w:sz w:val="22"/>
          <w:szCs w:val="22"/>
        </w:rPr>
      </w:pPr>
      <w:hyperlink w:anchor="_Toc436467480" w:history="1">
        <w:r w:rsidRPr="00404B5D">
          <w:rPr>
            <w:rStyle w:val="Hyperlink"/>
            <w:noProof/>
          </w:rPr>
          <w:t>Sanasto</w:t>
        </w:r>
        <w:r>
          <w:rPr>
            <w:noProof/>
          </w:rPr>
          <w:tab/>
        </w:r>
        <w:r>
          <w:rPr>
            <w:noProof/>
          </w:rPr>
          <w:fldChar w:fldCharType="begin"/>
        </w:r>
        <w:r>
          <w:rPr>
            <w:noProof/>
          </w:rPr>
          <w:instrText xml:space="preserve"> PAGEREF _Toc436467480 \h </w:instrText>
        </w:r>
        <w:r>
          <w:rPr>
            <w:noProof/>
          </w:rPr>
        </w:r>
        <w:r>
          <w:rPr>
            <w:noProof/>
          </w:rPr>
          <w:fldChar w:fldCharType="separate"/>
        </w:r>
        <w:r>
          <w:rPr>
            <w:noProof/>
          </w:rPr>
          <w:t>70</w:t>
        </w:r>
        <w:r>
          <w:rPr>
            <w:noProof/>
          </w:rPr>
          <w:fldChar w:fldCharType="end"/>
        </w:r>
      </w:hyperlink>
    </w:p>
    <w:p w:rsidR="00C6492E" w:rsidRDefault="00C6492E">
      <w:pPr>
        <w:pStyle w:val="TOC2"/>
        <w:rPr>
          <w:rFonts w:eastAsiaTheme="minorEastAsia"/>
          <w:smallCaps w:val="0"/>
          <w:sz w:val="22"/>
        </w:rPr>
      </w:pPr>
      <w:hyperlink w:anchor="_Toc436467481" w:history="1">
        <w:r w:rsidRPr="00404B5D">
          <w:rPr>
            <w:rStyle w:val="Hyperlink"/>
          </w:rPr>
          <w:t>Määritteet</w:t>
        </w:r>
        <w:r>
          <w:tab/>
        </w:r>
        <w:r>
          <w:fldChar w:fldCharType="begin"/>
        </w:r>
        <w:r>
          <w:instrText xml:space="preserve"> PAGEREF _Toc436467481 \h </w:instrText>
        </w:r>
        <w:r>
          <w:fldChar w:fldCharType="separate"/>
        </w:r>
        <w:r>
          <w:t>70</w:t>
        </w:r>
        <w:r>
          <w:fldChar w:fldCharType="end"/>
        </w:r>
      </w:hyperlink>
    </w:p>
    <w:p w:rsidR="00C6492E" w:rsidRDefault="00C6492E">
      <w:pPr>
        <w:pStyle w:val="TOC2"/>
        <w:rPr>
          <w:rFonts w:eastAsiaTheme="minorEastAsia"/>
          <w:smallCaps w:val="0"/>
          <w:sz w:val="22"/>
        </w:rPr>
      </w:pPr>
      <w:hyperlink w:anchor="_Toc436467482" w:history="1">
        <w:r w:rsidRPr="00404B5D">
          <w:rPr>
            <w:rStyle w:val="Hyperlink"/>
          </w:rPr>
          <w:t>Solun arvot</w:t>
        </w:r>
        <w:r>
          <w:tab/>
        </w:r>
        <w:r>
          <w:fldChar w:fldCharType="begin"/>
        </w:r>
        <w:r>
          <w:instrText xml:space="preserve"> PAGEREF _Toc436467482 \h </w:instrText>
        </w:r>
        <w:r>
          <w:fldChar w:fldCharType="separate"/>
        </w:r>
        <w:r>
          <w:t>71</w:t>
        </w:r>
        <w:r>
          <w:fldChar w:fldCharType="end"/>
        </w:r>
      </w:hyperlink>
    </w:p>
    <w:p w:rsidR="00C6492E" w:rsidRDefault="00C6492E">
      <w:pPr>
        <w:pStyle w:val="TOC2"/>
        <w:rPr>
          <w:rFonts w:eastAsiaTheme="minorEastAsia"/>
          <w:smallCaps w:val="0"/>
          <w:sz w:val="22"/>
        </w:rPr>
      </w:pPr>
      <w:hyperlink w:anchor="_Toc436467483" w:history="1">
        <w:r w:rsidRPr="00404B5D">
          <w:rPr>
            <w:rStyle w:val="Hyperlink"/>
          </w:rPr>
          <w:t>Sarakeotsikot</w:t>
        </w:r>
        <w:r>
          <w:tab/>
        </w:r>
        <w:r>
          <w:fldChar w:fldCharType="begin"/>
        </w:r>
        <w:r>
          <w:instrText xml:space="preserve"> PAGEREF _Toc436467483 \h </w:instrText>
        </w:r>
        <w:r>
          <w:fldChar w:fldCharType="separate"/>
        </w:r>
        <w:r>
          <w:t>72</w:t>
        </w:r>
        <w:r>
          <w:fldChar w:fldCharType="end"/>
        </w:r>
      </w:hyperlink>
    </w:p>
    <w:p w:rsidR="00C6492E" w:rsidRDefault="00C6492E">
      <w:pPr>
        <w:pStyle w:val="TOC2"/>
        <w:rPr>
          <w:rFonts w:eastAsiaTheme="minorEastAsia"/>
          <w:smallCaps w:val="0"/>
          <w:sz w:val="22"/>
        </w:rPr>
      </w:pPr>
      <w:hyperlink w:anchor="_Toc436467484" w:history="1">
        <w:r w:rsidRPr="00404B5D">
          <w:rPr>
            <w:rStyle w:val="Hyperlink"/>
          </w:rPr>
          <w:t>Määritelmät</w:t>
        </w:r>
        <w:r>
          <w:tab/>
        </w:r>
        <w:r>
          <w:fldChar w:fldCharType="begin"/>
        </w:r>
        <w:r>
          <w:instrText xml:space="preserve"> PAGEREF _Toc436467484 \h </w:instrText>
        </w:r>
        <w:r>
          <w:fldChar w:fldCharType="separate"/>
        </w:r>
        <w:r>
          <w:t>72</w:t>
        </w:r>
        <w:r>
          <w:fldChar w:fldCharType="end"/>
        </w:r>
      </w:hyperlink>
    </w:p>
    <w:p w:rsidR="00C6492E" w:rsidRDefault="00C6492E">
      <w:pPr>
        <w:pStyle w:val="TOC1"/>
        <w:rPr>
          <w:rFonts w:eastAsiaTheme="minorEastAsia"/>
          <w:b w:val="0"/>
          <w:caps w:val="0"/>
          <w:noProof/>
          <w:sz w:val="22"/>
          <w:szCs w:val="22"/>
        </w:rPr>
      </w:pPr>
      <w:hyperlink w:anchor="_Toc436467485" w:history="1">
        <w:r w:rsidRPr="00404B5D">
          <w:rPr>
            <w:rStyle w:val="Hyperlink"/>
            <w:noProof/>
          </w:rPr>
          <w:t>Liite A – CAL/Hallintakäyttöoikeus-käyttöoikeuksia vastaavat</w:t>
        </w:r>
        <w:r>
          <w:rPr>
            <w:noProof/>
          </w:rPr>
          <w:tab/>
        </w:r>
        <w:r>
          <w:rPr>
            <w:noProof/>
          </w:rPr>
          <w:fldChar w:fldCharType="begin"/>
        </w:r>
        <w:r>
          <w:rPr>
            <w:noProof/>
          </w:rPr>
          <w:instrText xml:space="preserve"> PAGEREF _Toc436467485 \h </w:instrText>
        </w:r>
        <w:r>
          <w:rPr>
            <w:noProof/>
          </w:rPr>
        </w:r>
        <w:r>
          <w:rPr>
            <w:noProof/>
          </w:rPr>
          <w:fldChar w:fldCharType="separate"/>
        </w:r>
        <w:r>
          <w:rPr>
            <w:noProof/>
          </w:rPr>
          <w:t>75</w:t>
        </w:r>
        <w:r>
          <w:rPr>
            <w:noProof/>
          </w:rPr>
          <w:fldChar w:fldCharType="end"/>
        </w:r>
      </w:hyperlink>
    </w:p>
    <w:p w:rsidR="00C6492E" w:rsidRDefault="00C6492E">
      <w:pPr>
        <w:pStyle w:val="TOC1"/>
        <w:rPr>
          <w:rFonts w:eastAsiaTheme="minorEastAsia"/>
          <w:b w:val="0"/>
          <w:caps w:val="0"/>
          <w:noProof/>
          <w:sz w:val="22"/>
          <w:szCs w:val="22"/>
        </w:rPr>
      </w:pPr>
      <w:hyperlink w:anchor="_Toc436467486" w:history="1">
        <w:r w:rsidRPr="00404B5D">
          <w:rPr>
            <w:rStyle w:val="Hyperlink"/>
            <w:noProof/>
          </w:rPr>
          <w:t>Liite B – Software Assurance</w:t>
        </w:r>
        <w:r>
          <w:rPr>
            <w:noProof/>
          </w:rPr>
          <w:tab/>
        </w:r>
        <w:r>
          <w:rPr>
            <w:noProof/>
          </w:rPr>
          <w:fldChar w:fldCharType="begin"/>
        </w:r>
        <w:r>
          <w:rPr>
            <w:noProof/>
          </w:rPr>
          <w:instrText xml:space="preserve"> PAGEREF _Toc436467486 \h </w:instrText>
        </w:r>
        <w:r>
          <w:rPr>
            <w:noProof/>
          </w:rPr>
        </w:r>
        <w:r>
          <w:rPr>
            <w:noProof/>
          </w:rPr>
          <w:fldChar w:fldCharType="separate"/>
        </w:r>
        <w:r>
          <w:rPr>
            <w:noProof/>
          </w:rPr>
          <w:t>76</w:t>
        </w:r>
        <w:r>
          <w:rPr>
            <w:noProof/>
          </w:rPr>
          <w:fldChar w:fldCharType="end"/>
        </w:r>
      </w:hyperlink>
    </w:p>
    <w:p w:rsidR="00C6492E" w:rsidRDefault="00C6492E">
      <w:pPr>
        <w:pStyle w:val="TOC2"/>
        <w:rPr>
          <w:rFonts w:eastAsiaTheme="minorEastAsia"/>
          <w:smallCaps w:val="0"/>
          <w:sz w:val="22"/>
        </w:rPr>
      </w:pPr>
      <w:hyperlink w:anchor="_Toc436467487" w:history="1">
        <w:r w:rsidRPr="00404B5D">
          <w:rPr>
            <w:rStyle w:val="Hyperlink"/>
          </w:rPr>
          <w:t>Software Assurance -ylläpidon ostaminen</w:t>
        </w:r>
        <w:r>
          <w:tab/>
        </w:r>
        <w:r>
          <w:fldChar w:fldCharType="begin"/>
        </w:r>
        <w:r>
          <w:instrText xml:space="preserve"> PAGEREF _Toc436467487 \h </w:instrText>
        </w:r>
        <w:r>
          <w:fldChar w:fldCharType="separate"/>
        </w:r>
        <w:r>
          <w:t>76</w:t>
        </w:r>
        <w:r>
          <w:fldChar w:fldCharType="end"/>
        </w:r>
      </w:hyperlink>
    </w:p>
    <w:p w:rsidR="00C6492E" w:rsidRDefault="00C6492E">
      <w:pPr>
        <w:pStyle w:val="TOC2"/>
        <w:rPr>
          <w:rFonts w:eastAsiaTheme="minorEastAsia"/>
          <w:smallCaps w:val="0"/>
          <w:sz w:val="22"/>
        </w:rPr>
      </w:pPr>
      <w:hyperlink w:anchor="_Toc436467488" w:history="1">
        <w:r w:rsidRPr="00404B5D">
          <w:rPr>
            <w:rStyle w:val="Hyperlink"/>
          </w:rPr>
          <w:t>Software Assurance -ylläpidon uusiminen</w:t>
        </w:r>
        <w:r>
          <w:tab/>
        </w:r>
        <w:r>
          <w:fldChar w:fldCharType="begin"/>
        </w:r>
        <w:r>
          <w:instrText xml:space="preserve"> PAGEREF _Toc436467488 \h </w:instrText>
        </w:r>
        <w:r>
          <w:fldChar w:fldCharType="separate"/>
        </w:r>
        <w:r>
          <w:t>76</w:t>
        </w:r>
        <w:r>
          <w:fldChar w:fldCharType="end"/>
        </w:r>
      </w:hyperlink>
    </w:p>
    <w:p w:rsidR="00C6492E" w:rsidRDefault="00C6492E">
      <w:pPr>
        <w:pStyle w:val="TOC2"/>
        <w:rPr>
          <w:rFonts w:eastAsiaTheme="minorEastAsia"/>
          <w:smallCaps w:val="0"/>
          <w:sz w:val="22"/>
        </w:rPr>
      </w:pPr>
      <w:hyperlink w:anchor="_Toc436467489" w:history="1">
        <w:r w:rsidRPr="00404B5D">
          <w:rPr>
            <w:rStyle w:val="Hyperlink"/>
          </w:rPr>
          <w:t>Lopetettujen tai vanhenevien Tuotteiden siirtymiskäyttöoikeus</w:t>
        </w:r>
        <w:r>
          <w:tab/>
        </w:r>
        <w:r>
          <w:fldChar w:fldCharType="begin"/>
        </w:r>
        <w:r>
          <w:instrText xml:space="preserve"> PAGEREF _Toc436467489 \h </w:instrText>
        </w:r>
        <w:r>
          <w:fldChar w:fldCharType="separate"/>
        </w:r>
        <w:r>
          <w:t>77</w:t>
        </w:r>
        <w:r>
          <w:fldChar w:fldCharType="end"/>
        </w:r>
      </w:hyperlink>
    </w:p>
    <w:p w:rsidR="00C6492E" w:rsidRDefault="00C6492E">
      <w:pPr>
        <w:pStyle w:val="TOC2"/>
        <w:rPr>
          <w:rFonts w:eastAsiaTheme="minorEastAsia"/>
          <w:smallCaps w:val="0"/>
          <w:sz w:val="22"/>
        </w:rPr>
      </w:pPr>
      <w:hyperlink w:anchor="_Toc436467490" w:history="1">
        <w:r w:rsidRPr="00404B5D">
          <w:rPr>
            <w:rStyle w:val="Hyperlink"/>
          </w:rPr>
          <w:t>SA-ylläpidon edut</w:t>
        </w:r>
        <w:r>
          <w:tab/>
        </w:r>
        <w:r>
          <w:fldChar w:fldCharType="begin"/>
        </w:r>
        <w:r>
          <w:instrText xml:space="preserve"> PAGEREF _Toc436467490 \h </w:instrText>
        </w:r>
        <w:r>
          <w:fldChar w:fldCharType="separate"/>
        </w:r>
        <w:r>
          <w:t>77</w:t>
        </w:r>
        <w:r>
          <w:fldChar w:fldCharType="end"/>
        </w:r>
      </w:hyperlink>
    </w:p>
    <w:p w:rsidR="00C6492E" w:rsidRDefault="00C6492E">
      <w:pPr>
        <w:pStyle w:val="TOC1"/>
        <w:rPr>
          <w:rFonts w:eastAsiaTheme="minorEastAsia"/>
          <w:b w:val="0"/>
          <w:caps w:val="0"/>
          <w:noProof/>
          <w:sz w:val="22"/>
          <w:szCs w:val="22"/>
        </w:rPr>
      </w:pPr>
      <w:hyperlink w:anchor="_Toc436467491" w:history="1">
        <w:r w:rsidRPr="00404B5D">
          <w:rPr>
            <w:rStyle w:val="Hyperlink"/>
            <w:noProof/>
          </w:rPr>
          <w:t>Liite C – Professional Services</w:t>
        </w:r>
        <w:r>
          <w:rPr>
            <w:noProof/>
          </w:rPr>
          <w:tab/>
        </w:r>
        <w:r>
          <w:rPr>
            <w:noProof/>
          </w:rPr>
          <w:fldChar w:fldCharType="begin"/>
        </w:r>
        <w:r>
          <w:rPr>
            <w:noProof/>
          </w:rPr>
          <w:instrText xml:space="preserve"> PAGEREF _Toc436467491 \h </w:instrText>
        </w:r>
        <w:r>
          <w:rPr>
            <w:noProof/>
          </w:rPr>
        </w:r>
        <w:r>
          <w:rPr>
            <w:noProof/>
          </w:rPr>
          <w:fldChar w:fldCharType="separate"/>
        </w:r>
        <w:r>
          <w:rPr>
            <w:noProof/>
          </w:rPr>
          <w:t>88</w:t>
        </w:r>
        <w:r>
          <w:rPr>
            <w:noProof/>
          </w:rPr>
          <w:fldChar w:fldCharType="end"/>
        </w:r>
      </w:hyperlink>
    </w:p>
    <w:p w:rsidR="00C6492E" w:rsidRDefault="00C6492E">
      <w:pPr>
        <w:pStyle w:val="TOC2"/>
        <w:rPr>
          <w:rFonts w:eastAsiaTheme="minorEastAsia"/>
          <w:smallCaps w:val="0"/>
          <w:sz w:val="22"/>
        </w:rPr>
      </w:pPr>
      <w:hyperlink w:anchor="_Toc436467492" w:history="1">
        <w:r w:rsidRPr="00404B5D">
          <w:rPr>
            <w:rStyle w:val="Hyperlink"/>
          </w:rPr>
          <w:t>Microsoft Premier -tukitarjoukset</w:t>
        </w:r>
        <w:r>
          <w:tab/>
        </w:r>
        <w:r>
          <w:fldChar w:fldCharType="begin"/>
        </w:r>
        <w:r>
          <w:instrText xml:space="preserve"> PAGEREF _Toc436467492 \h </w:instrText>
        </w:r>
        <w:r>
          <w:fldChar w:fldCharType="separate"/>
        </w:r>
        <w:r>
          <w:t>88</w:t>
        </w:r>
        <w:r>
          <w:fldChar w:fldCharType="end"/>
        </w:r>
      </w:hyperlink>
    </w:p>
    <w:p w:rsidR="00C6492E" w:rsidRDefault="00C6492E">
      <w:pPr>
        <w:pStyle w:val="TOC2"/>
        <w:rPr>
          <w:rFonts w:eastAsiaTheme="minorEastAsia"/>
          <w:smallCaps w:val="0"/>
          <w:sz w:val="22"/>
        </w:rPr>
      </w:pPr>
      <w:hyperlink w:anchor="_Toc436467493" w:history="1">
        <w:r w:rsidRPr="00404B5D">
          <w:rPr>
            <w:rStyle w:val="Hyperlink"/>
          </w:rPr>
          <w:t>Microsoft Enterprise Strategy -ohjelman tarjoukset</w:t>
        </w:r>
        <w:r>
          <w:tab/>
        </w:r>
        <w:r>
          <w:fldChar w:fldCharType="begin"/>
        </w:r>
        <w:r>
          <w:instrText xml:space="preserve"> PAGEREF _Toc436467493 \h </w:instrText>
        </w:r>
        <w:r>
          <w:fldChar w:fldCharType="separate"/>
        </w:r>
        <w:r>
          <w:t>89</w:t>
        </w:r>
        <w:r>
          <w:fldChar w:fldCharType="end"/>
        </w:r>
      </w:hyperlink>
    </w:p>
    <w:p w:rsidR="00C6492E" w:rsidRDefault="00C6492E">
      <w:pPr>
        <w:pStyle w:val="TOC2"/>
        <w:rPr>
          <w:rFonts w:eastAsiaTheme="minorEastAsia"/>
          <w:smallCaps w:val="0"/>
          <w:sz w:val="22"/>
        </w:rPr>
      </w:pPr>
      <w:hyperlink w:anchor="_Toc436467494" w:history="1">
        <w:r w:rsidRPr="00404B5D">
          <w:rPr>
            <w:rStyle w:val="Hyperlink"/>
          </w:rPr>
          <w:t>Sales Productivity Accelerator -tarjoukset</w:t>
        </w:r>
        <w:r>
          <w:tab/>
        </w:r>
        <w:r>
          <w:fldChar w:fldCharType="begin"/>
        </w:r>
        <w:r>
          <w:instrText xml:space="preserve"> PAGEREF _Toc436467494 \h </w:instrText>
        </w:r>
        <w:r>
          <w:fldChar w:fldCharType="separate"/>
        </w:r>
        <w:r>
          <w:t>89</w:t>
        </w:r>
        <w:r>
          <w:fldChar w:fldCharType="end"/>
        </w:r>
      </w:hyperlink>
    </w:p>
    <w:p w:rsidR="00C6492E" w:rsidRDefault="00C6492E">
      <w:pPr>
        <w:pStyle w:val="TOC1"/>
        <w:rPr>
          <w:rFonts w:eastAsiaTheme="minorEastAsia"/>
          <w:b w:val="0"/>
          <w:caps w:val="0"/>
          <w:noProof/>
          <w:sz w:val="22"/>
          <w:szCs w:val="22"/>
        </w:rPr>
      </w:pPr>
      <w:hyperlink w:anchor="_Toc436467495" w:history="1">
        <w:r w:rsidRPr="00404B5D">
          <w:rPr>
            <w:rStyle w:val="Hyperlink"/>
            <w:noProof/>
          </w:rPr>
          <w:t>Liite D – Ohjelmasopimuksen lisäehdot</w:t>
        </w:r>
        <w:r>
          <w:rPr>
            <w:noProof/>
          </w:rPr>
          <w:tab/>
        </w:r>
        <w:r>
          <w:rPr>
            <w:noProof/>
          </w:rPr>
          <w:fldChar w:fldCharType="begin"/>
        </w:r>
        <w:r>
          <w:rPr>
            <w:noProof/>
          </w:rPr>
          <w:instrText xml:space="preserve"> PAGEREF _Toc436467495 \h </w:instrText>
        </w:r>
        <w:r>
          <w:rPr>
            <w:noProof/>
          </w:rPr>
        </w:r>
        <w:r>
          <w:rPr>
            <w:noProof/>
          </w:rPr>
          <w:fldChar w:fldCharType="separate"/>
        </w:r>
        <w:r>
          <w:rPr>
            <w:noProof/>
          </w:rPr>
          <w:t>90</w:t>
        </w:r>
        <w:r>
          <w:rPr>
            <w:noProof/>
          </w:rPr>
          <w:fldChar w:fldCharType="end"/>
        </w:r>
      </w:hyperlink>
    </w:p>
    <w:p w:rsidR="00C6492E" w:rsidRDefault="00C6492E">
      <w:pPr>
        <w:pStyle w:val="TOC2"/>
        <w:rPr>
          <w:rFonts w:eastAsiaTheme="minorEastAsia"/>
          <w:smallCaps w:val="0"/>
          <w:sz w:val="22"/>
        </w:rPr>
      </w:pPr>
      <w:hyperlink w:anchor="_Toc436467496" w:history="1">
        <w:r w:rsidRPr="00404B5D">
          <w:rPr>
            <w:rStyle w:val="Hyperlink"/>
          </w:rPr>
          <w:t>Select Plus -ohjelman lisäehdot</w:t>
        </w:r>
        <w:r>
          <w:tab/>
        </w:r>
        <w:r>
          <w:fldChar w:fldCharType="begin"/>
        </w:r>
        <w:r>
          <w:instrText xml:space="preserve"> PAGEREF _Toc436467496 \h </w:instrText>
        </w:r>
        <w:r>
          <w:fldChar w:fldCharType="separate"/>
        </w:r>
        <w:r>
          <w:t>90</w:t>
        </w:r>
        <w:r>
          <w:fldChar w:fldCharType="end"/>
        </w:r>
      </w:hyperlink>
    </w:p>
    <w:p w:rsidR="00C6492E" w:rsidRDefault="00C6492E">
      <w:pPr>
        <w:pStyle w:val="TOC2"/>
        <w:rPr>
          <w:rFonts w:eastAsiaTheme="minorEastAsia"/>
          <w:smallCaps w:val="0"/>
          <w:sz w:val="22"/>
        </w:rPr>
      </w:pPr>
      <w:hyperlink w:anchor="_Toc436467497" w:history="1">
        <w:r w:rsidRPr="00404B5D">
          <w:rPr>
            <w:rStyle w:val="Hyperlink"/>
          </w:rPr>
          <w:t>Käyttöoikeuden piiriin kuuluvien laitteiden hallinnan määritelmä</w:t>
        </w:r>
        <w:r>
          <w:tab/>
        </w:r>
        <w:r>
          <w:fldChar w:fldCharType="begin"/>
        </w:r>
        <w:r>
          <w:instrText xml:space="preserve"> PAGEREF _Toc436467497 \h </w:instrText>
        </w:r>
        <w:r>
          <w:fldChar w:fldCharType="separate"/>
        </w:r>
        <w:r>
          <w:t>90</w:t>
        </w:r>
        <w:r>
          <w:fldChar w:fldCharType="end"/>
        </w:r>
      </w:hyperlink>
    </w:p>
    <w:p w:rsidR="00C6492E" w:rsidRDefault="00C6492E">
      <w:pPr>
        <w:pStyle w:val="TOC2"/>
        <w:rPr>
          <w:rFonts w:eastAsiaTheme="minorEastAsia"/>
          <w:smallCaps w:val="0"/>
          <w:sz w:val="22"/>
        </w:rPr>
      </w:pPr>
      <w:hyperlink w:anchor="_Toc436467498" w:history="1">
        <w:r w:rsidRPr="00404B5D">
          <w:rPr>
            <w:rStyle w:val="Hyperlink"/>
          </w:rPr>
          <w:t>Open-ohjelmien Online-palvelut</w:t>
        </w:r>
        <w:r>
          <w:tab/>
        </w:r>
        <w:r>
          <w:fldChar w:fldCharType="begin"/>
        </w:r>
        <w:r>
          <w:instrText xml:space="preserve"> PAGEREF _Toc436467498 \h </w:instrText>
        </w:r>
        <w:r>
          <w:fldChar w:fldCharType="separate"/>
        </w:r>
        <w:r>
          <w:t>90</w:t>
        </w:r>
        <w:r>
          <w:fldChar w:fldCharType="end"/>
        </w:r>
      </w:hyperlink>
    </w:p>
    <w:p w:rsidR="00C6492E" w:rsidRDefault="00C6492E">
      <w:pPr>
        <w:pStyle w:val="TOC2"/>
        <w:rPr>
          <w:rFonts w:eastAsiaTheme="minorEastAsia"/>
          <w:smallCaps w:val="0"/>
          <w:sz w:val="22"/>
        </w:rPr>
      </w:pPr>
      <w:hyperlink w:anchor="_Toc436467499" w:history="1">
        <w:r w:rsidRPr="00404B5D">
          <w:rPr>
            <w:rStyle w:val="Hyperlink"/>
          </w:rPr>
          <w:t>Professional Services -lisäehdot – vanhat sopimukset</w:t>
        </w:r>
        <w:r>
          <w:tab/>
        </w:r>
        <w:r>
          <w:fldChar w:fldCharType="begin"/>
        </w:r>
        <w:r>
          <w:instrText xml:space="preserve"> PAGEREF _Toc436467499 \h </w:instrText>
        </w:r>
        <w:r>
          <w:fldChar w:fldCharType="separate"/>
        </w:r>
        <w:r>
          <w:t>90</w:t>
        </w:r>
        <w:r>
          <w:fldChar w:fldCharType="end"/>
        </w:r>
      </w:hyperlink>
    </w:p>
    <w:p w:rsidR="00C6492E" w:rsidRDefault="00C6492E">
      <w:pPr>
        <w:pStyle w:val="TOC1"/>
        <w:rPr>
          <w:rFonts w:eastAsiaTheme="minorEastAsia"/>
          <w:b w:val="0"/>
          <w:caps w:val="0"/>
          <w:noProof/>
          <w:sz w:val="22"/>
          <w:szCs w:val="22"/>
        </w:rPr>
      </w:pPr>
      <w:hyperlink w:anchor="_Toc436467500" w:history="1">
        <w:r w:rsidRPr="00404B5D">
          <w:rPr>
            <w:rStyle w:val="Hyperlink"/>
            <w:noProof/>
          </w:rPr>
          <w:t>Liite E – Kampanjat</w:t>
        </w:r>
        <w:r>
          <w:rPr>
            <w:noProof/>
          </w:rPr>
          <w:tab/>
        </w:r>
        <w:r>
          <w:rPr>
            <w:noProof/>
          </w:rPr>
          <w:fldChar w:fldCharType="begin"/>
        </w:r>
        <w:r>
          <w:rPr>
            <w:noProof/>
          </w:rPr>
          <w:instrText xml:space="preserve"> PAGEREF _Toc436467500 \h </w:instrText>
        </w:r>
        <w:r>
          <w:rPr>
            <w:noProof/>
          </w:rPr>
        </w:r>
        <w:r>
          <w:rPr>
            <w:noProof/>
          </w:rPr>
          <w:fldChar w:fldCharType="separate"/>
        </w:r>
        <w:r>
          <w:rPr>
            <w:noProof/>
          </w:rPr>
          <w:t>92</w:t>
        </w:r>
        <w:r>
          <w:rPr>
            <w:noProof/>
          </w:rPr>
          <w:fldChar w:fldCharType="end"/>
        </w:r>
      </w:hyperlink>
    </w:p>
    <w:p w:rsidR="00C6492E" w:rsidRDefault="00C6492E">
      <w:pPr>
        <w:pStyle w:val="TOC2"/>
        <w:rPr>
          <w:rFonts w:eastAsiaTheme="minorEastAsia"/>
          <w:smallCaps w:val="0"/>
          <w:sz w:val="22"/>
        </w:rPr>
      </w:pPr>
      <w:hyperlink w:anchor="_Toc436467501" w:history="1">
        <w:r w:rsidRPr="00404B5D">
          <w:rPr>
            <w:rStyle w:val="Hyperlink"/>
          </w:rPr>
          <w:t>System Center Client Management Suite -kampanja</w:t>
        </w:r>
        <w:r>
          <w:tab/>
        </w:r>
        <w:r>
          <w:fldChar w:fldCharType="begin"/>
        </w:r>
        <w:r>
          <w:instrText xml:space="preserve"> PAGEREF _Toc436467501 \h </w:instrText>
        </w:r>
        <w:r>
          <w:fldChar w:fldCharType="separate"/>
        </w:r>
        <w:r>
          <w:t>92</w:t>
        </w:r>
        <w:r>
          <w:fldChar w:fldCharType="end"/>
        </w:r>
      </w:hyperlink>
    </w:p>
    <w:p w:rsidR="00C6492E" w:rsidRDefault="00C6492E">
      <w:pPr>
        <w:pStyle w:val="TOC2"/>
        <w:rPr>
          <w:rFonts w:eastAsiaTheme="minorEastAsia"/>
          <w:smallCaps w:val="0"/>
          <w:sz w:val="22"/>
        </w:rPr>
      </w:pPr>
      <w:hyperlink w:anchor="_Toc436467502" w:history="1">
        <w:r w:rsidRPr="00404B5D">
          <w:rPr>
            <w:rStyle w:val="Hyperlink"/>
          </w:rPr>
          <w:t>Azure Compute Capacity -kampanja</w:t>
        </w:r>
        <w:r>
          <w:tab/>
        </w:r>
        <w:r>
          <w:fldChar w:fldCharType="begin"/>
        </w:r>
        <w:r>
          <w:instrText xml:space="preserve"> PAGEREF _Toc436467502 \h </w:instrText>
        </w:r>
        <w:r>
          <w:fldChar w:fldCharType="separate"/>
        </w:r>
        <w:r>
          <w:t>92</w:t>
        </w:r>
        <w:r>
          <w:fldChar w:fldCharType="end"/>
        </w:r>
      </w:hyperlink>
    </w:p>
    <w:p w:rsidR="00C6492E" w:rsidRDefault="00C6492E">
      <w:pPr>
        <w:pStyle w:val="TOC1"/>
        <w:rPr>
          <w:rFonts w:eastAsiaTheme="minorEastAsia"/>
          <w:b w:val="0"/>
          <w:caps w:val="0"/>
          <w:noProof/>
          <w:sz w:val="22"/>
          <w:szCs w:val="22"/>
        </w:rPr>
      </w:pPr>
      <w:hyperlink w:anchor="_Toc436467503" w:history="1">
        <w:r w:rsidRPr="00404B5D">
          <w:rPr>
            <w:rStyle w:val="Hyperlink"/>
            <w:noProof/>
          </w:rPr>
          <w:t>Hakemisto</w:t>
        </w:r>
        <w:r>
          <w:rPr>
            <w:noProof/>
          </w:rPr>
          <w:tab/>
        </w:r>
        <w:r>
          <w:rPr>
            <w:noProof/>
          </w:rPr>
          <w:fldChar w:fldCharType="begin"/>
        </w:r>
        <w:r>
          <w:rPr>
            <w:noProof/>
          </w:rPr>
          <w:instrText xml:space="preserve"> PAGEREF _Toc436467503 \h </w:instrText>
        </w:r>
        <w:r>
          <w:rPr>
            <w:noProof/>
          </w:rPr>
        </w:r>
        <w:r>
          <w:rPr>
            <w:noProof/>
          </w:rPr>
          <w:fldChar w:fldCharType="separate"/>
        </w:r>
        <w:r>
          <w:rPr>
            <w:noProof/>
          </w:rPr>
          <w:t>93</w:t>
        </w:r>
        <w:r>
          <w:rPr>
            <w:noProof/>
          </w:rPr>
          <w:fldChar w:fldCharType="end"/>
        </w:r>
      </w:hyperlink>
    </w:p>
    <w:p w:rsidR="008104A3" w:rsidRDefault="005042E0">
      <w:pPr>
        <w:pStyle w:val="ProductList-Body"/>
        <w:sectPr w:rsidR="008104A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104A3" w:rsidRDefault="008104A3">
      <w:pPr>
        <w:pStyle w:val="ProductList-Body"/>
      </w:pPr>
    </w:p>
    <w:p w:rsidR="008104A3" w:rsidRDefault="008104A3">
      <w:pPr>
        <w:sectPr w:rsidR="008104A3">
          <w:headerReference w:type="default" r:id="rId20"/>
          <w:footerReference w:type="default" r:id="rId21"/>
          <w:type w:val="continuous"/>
          <w:pgSz w:w="12240" w:h="15840" w:code="1"/>
          <w:pgMar w:top="1170" w:right="720" w:bottom="720" w:left="720" w:header="432" w:footer="288" w:gutter="0"/>
          <w:cols w:space="360"/>
        </w:sectPr>
      </w:pPr>
    </w:p>
    <w:p w:rsidR="008104A3" w:rsidRDefault="005042E0">
      <w:pPr>
        <w:pStyle w:val="ProductList-SectionHeading"/>
        <w:pageBreakBefore/>
      </w:pPr>
      <w:bookmarkStart w:id="2" w:name="_Sec531"/>
      <w:bookmarkEnd w:id="1"/>
      <w:r>
        <w:t>Johdanto</w:t>
      </w:r>
      <w:r>
        <w:fldChar w:fldCharType="begin"/>
      </w:r>
      <w:r>
        <w:instrText xml:space="preserve"> TC "</w:instrText>
      </w:r>
      <w:bookmarkStart w:id="3" w:name="_Toc436467387"/>
      <w:r>
        <w:instrText>Johdanto</w:instrText>
      </w:r>
      <w:bookmarkEnd w:id="3"/>
      <w:r>
        <w:instrText>" \l 1</w:instrText>
      </w:r>
      <w:r>
        <w:fldChar w:fldCharType="end"/>
      </w:r>
    </w:p>
    <w:p w:rsidR="008104A3" w:rsidRDefault="008104A3">
      <w:pPr>
        <w:pStyle w:val="ProductList-Body"/>
      </w:pPr>
    </w:p>
    <w:p w:rsidR="008104A3" w:rsidRDefault="005042E0">
      <w:pPr>
        <w:pStyle w:val="ProductList-Offering1Heading"/>
      </w:pPr>
      <w:bookmarkStart w:id="4" w:name="_Sec532"/>
      <w:r>
        <w:t>Tietoja tästä asiakirjasta</w:t>
      </w:r>
      <w:bookmarkEnd w:id="4"/>
      <w:r>
        <w:fldChar w:fldCharType="begin"/>
      </w:r>
      <w:r>
        <w:instrText xml:space="preserve"> TC "</w:instrText>
      </w:r>
      <w:bookmarkStart w:id="5" w:name="_Toc436467388"/>
      <w:r>
        <w:instrText>Tietoja tästä asiakirjasta</w:instrText>
      </w:r>
      <w:bookmarkEnd w:id="5"/>
      <w:r>
        <w:instrText>" \l 2</w:instrText>
      </w:r>
      <w:r>
        <w:fldChar w:fldCharType="end"/>
      </w:r>
    </w:p>
    <w:p w:rsidR="008104A3" w:rsidRDefault="005042E0">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rsidR="008104A3" w:rsidRDefault="008104A3">
      <w:pPr>
        <w:pStyle w:val="ProductList-Body"/>
      </w:pPr>
    </w:p>
    <w:p w:rsidR="008104A3" w:rsidRDefault="005042E0">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8104A3" w:rsidRDefault="005042E0">
      <w:pPr>
        <w:pStyle w:val="ProductList-Offering1Heading"/>
      </w:pPr>
      <w:bookmarkStart w:id="6" w:name="_Sec533"/>
      <w:r>
        <w:t>Asiakirjan sisältö</w:t>
      </w:r>
      <w:bookmarkEnd w:id="6"/>
      <w:r>
        <w:fldChar w:fldCharType="begin"/>
      </w:r>
      <w:r>
        <w:instrText xml:space="preserve"> TC "</w:instrText>
      </w:r>
      <w:bookmarkStart w:id="7" w:name="_Toc436467389"/>
      <w:r>
        <w:instrText>Asiakirjan sisältö</w:instrText>
      </w:r>
      <w:bookmarkEnd w:id="7"/>
      <w:r>
        <w:instrText>" \l 2</w:instrText>
      </w:r>
      <w:r>
        <w:fldChar w:fldCharType="end"/>
      </w:r>
    </w:p>
    <w:p w:rsidR="008104A3" w:rsidRDefault="005042E0">
      <w:pPr>
        <w:pStyle w:val="ProductList-Body"/>
      </w:pPr>
      <w:r>
        <w:t>Tuotteen ehdoissa on seuraavat osat:</w:t>
      </w:r>
    </w:p>
    <w:p w:rsidR="008104A3" w:rsidRDefault="001D3AF3">
      <w:pPr>
        <w:pStyle w:val="ProductList-Bullet"/>
        <w:numPr>
          <w:ilvl w:val="0"/>
          <w:numId w:val="6"/>
        </w:numPr>
      </w:pPr>
      <w:hyperlink w:anchor="_Sec531">
        <w:r w:rsidR="005042E0">
          <w:rPr>
            <w:color w:val="00467F"/>
            <w:u w:val="single"/>
          </w:rPr>
          <w:t>Johdanto</w:t>
        </w:r>
      </w:hyperlink>
      <w:r w:rsidR="005042E0">
        <w:t>, joka sisältää viimeisimpien muutosten luettelon.</w:t>
      </w:r>
    </w:p>
    <w:p w:rsidR="008104A3" w:rsidRDefault="001D3AF3">
      <w:pPr>
        <w:pStyle w:val="ProductList-Bullet"/>
        <w:numPr>
          <w:ilvl w:val="0"/>
          <w:numId w:val="6"/>
        </w:numPr>
      </w:pPr>
      <w:hyperlink w:anchor="_Sec536">
        <w:r w:rsidR="005042E0">
          <w:rPr>
            <w:color w:val="00467F"/>
            <w:u w:val="single"/>
          </w:rPr>
          <w:t>Käyttöoikeusehdot</w:t>
        </w:r>
      </w:hyperlink>
      <w:r w:rsidR="005042E0">
        <w:t>, joka on Ohjelmistotuotteita koskevien Käyttöoikeuden yleispätevien ehtojen ja Käyttöoikeusmallin ehtojen luettelo.</w:t>
      </w:r>
    </w:p>
    <w:p w:rsidR="008104A3" w:rsidRDefault="001D3AF3">
      <w:pPr>
        <w:pStyle w:val="ProductList-Bullet"/>
        <w:numPr>
          <w:ilvl w:val="0"/>
          <w:numId w:val="6"/>
        </w:numPr>
      </w:pPr>
      <w:hyperlink w:anchor="_Sec547">
        <w:r w:rsidR="005042E0">
          <w:rPr>
            <w:color w:val="00467F"/>
            <w:u w:val="single"/>
          </w:rPr>
          <w:t>Ohjelmistotuotteet</w:t>
        </w:r>
      </w:hyperlink>
      <w:r w:rsidR="005042E0">
        <w:t>, joka luettelee kaikki Ohjelmistotuotemerkinnät.</w:t>
      </w:r>
    </w:p>
    <w:p w:rsidR="008104A3" w:rsidRDefault="001D3AF3">
      <w:pPr>
        <w:pStyle w:val="ProductList-Bullet"/>
        <w:numPr>
          <w:ilvl w:val="0"/>
          <w:numId w:val="6"/>
        </w:numPr>
      </w:pPr>
      <w:hyperlink w:anchor="_Sec548">
        <w:r w:rsidR="005042E0">
          <w:rPr>
            <w:color w:val="00467F"/>
            <w:u w:val="single"/>
          </w:rPr>
          <w:t>Online-palvelutuotteet</w:t>
        </w:r>
      </w:hyperlink>
      <w:r w:rsidR="005042E0">
        <w:t>, joka luettelee kaikki Online-palvelutuotemerkinnät.</w:t>
      </w:r>
    </w:p>
    <w:p w:rsidR="008104A3" w:rsidRDefault="001D3AF3">
      <w:pPr>
        <w:pStyle w:val="ProductList-Bullet"/>
        <w:numPr>
          <w:ilvl w:val="0"/>
          <w:numId w:val="6"/>
        </w:numPr>
      </w:pPr>
      <w:hyperlink w:anchor="_Sec549">
        <w:r w:rsidR="005042E0">
          <w:rPr>
            <w:color w:val="00467F"/>
            <w:u w:val="single"/>
          </w:rPr>
          <w:t>Sanasto</w:t>
        </w:r>
      </w:hyperlink>
      <w:r w:rsidR="005042E0">
        <w:t>, joka määrittää Määritteet, Soluarvot, Sarakeotsikot ja muut isolla kirjoitetut termit, joita käytetään Tuotteen ehdoissa.</w:t>
      </w:r>
    </w:p>
    <w:p w:rsidR="008104A3" w:rsidRDefault="005042E0">
      <w:pPr>
        <w:pStyle w:val="ProductList-Bullet"/>
        <w:numPr>
          <w:ilvl w:val="0"/>
          <w:numId w:val="6"/>
        </w:numPr>
      </w:pPr>
      <w:r>
        <w:t>Seuraavat liitteet:</w:t>
      </w:r>
    </w:p>
    <w:p w:rsidR="008104A3" w:rsidRDefault="001D3AF3">
      <w:pPr>
        <w:pStyle w:val="ProductList-Bullet"/>
        <w:numPr>
          <w:ilvl w:val="1"/>
          <w:numId w:val="6"/>
        </w:numPr>
      </w:pPr>
      <w:hyperlink w:anchor="_Sec591">
        <w:r w:rsidR="005042E0">
          <w:rPr>
            <w:color w:val="00467F"/>
            <w:u w:val="single"/>
          </w:rPr>
          <w:t>Liite A – CAL/Hallintakäyttöoikeus-käyttöoikeuksia vastaavat -taulukko</w:t>
        </w:r>
      </w:hyperlink>
      <w:r w:rsidR="005042E0">
        <w:t>, joka osoittaa saatavilla olevat Palvelintuotteiden käyttöoikeuden myöntävät CAL-ohjelmistosarjat ja Online-palvelutilauskäyttöoikeudet.</w:t>
      </w:r>
    </w:p>
    <w:p w:rsidR="008104A3" w:rsidRDefault="001D3AF3">
      <w:pPr>
        <w:pStyle w:val="ProductList-Bullet"/>
        <w:numPr>
          <w:ilvl w:val="1"/>
          <w:numId w:val="6"/>
        </w:numPr>
      </w:pPr>
      <w:hyperlink w:anchor="_Sec564">
        <w:r w:rsidR="005042E0">
          <w:rPr>
            <w:color w:val="00467F"/>
            <w:u w:val="single"/>
          </w:rPr>
          <w:t>Liite B – Software Assurance</w:t>
        </w:r>
      </w:hyperlink>
      <w:r w:rsidR="005042E0">
        <w:t>, joka kuvaa SA-ylläpidon hankintasäännöt ja SA-asiakkaiden käytettävissä olevat lisäedut.</w:t>
      </w:r>
    </w:p>
    <w:p w:rsidR="008104A3" w:rsidRDefault="001D3AF3">
      <w:pPr>
        <w:pStyle w:val="ProductList-Bullet"/>
        <w:numPr>
          <w:ilvl w:val="1"/>
          <w:numId w:val="6"/>
        </w:numPr>
      </w:pPr>
      <w:hyperlink w:anchor="_Sec562">
        <w:r w:rsidR="005042E0">
          <w:rPr>
            <w:color w:val="00467F"/>
            <w:u w:val="single"/>
          </w:rPr>
          <w:t>Liite C – Professional Services</w:t>
        </w:r>
      </w:hyperlink>
      <w:r w:rsidR="005042E0">
        <w:t>, joka luettelee Microsoftin volyymikäyttöoikeuksien kautta tarjotut Professional Services -palvelut.</w:t>
      </w:r>
    </w:p>
    <w:p w:rsidR="008104A3" w:rsidRDefault="001D3AF3">
      <w:pPr>
        <w:pStyle w:val="ProductList-Bullet"/>
        <w:numPr>
          <w:ilvl w:val="1"/>
          <w:numId w:val="6"/>
        </w:numPr>
      </w:pPr>
      <w:hyperlink w:anchor="_Sec563">
        <w:r w:rsidR="005042E0">
          <w:rPr>
            <w:color w:val="00467F"/>
            <w:u w:val="single"/>
          </w:rPr>
          <w:t>Liite D – Ohjelmasopimuksen lisäehdot</w:t>
        </w:r>
      </w:hyperlink>
      <w:r w:rsidR="005042E0">
        <w:t xml:space="preserve"> sisältää ehdot, jotka täydentävät Microsoftin volyymikäyttöoikeusohjelman sopimuksia.</w:t>
      </w:r>
    </w:p>
    <w:p w:rsidR="008104A3" w:rsidRDefault="001D3AF3">
      <w:pPr>
        <w:pStyle w:val="ProductList-Bullet"/>
        <w:numPr>
          <w:ilvl w:val="1"/>
          <w:numId w:val="6"/>
        </w:numPr>
      </w:pPr>
      <w:hyperlink w:anchor="_Sec572">
        <w:r w:rsidR="005042E0">
          <w:rPr>
            <w:color w:val="00467F"/>
            <w:u w:val="single"/>
          </w:rPr>
          <w:t>Liite E – Tuotekampanjat</w:t>
        </w:r>
      </w:hyperlink>
      <w:r w:rsidR="005042E0">
        <w:t>, joka luettelee Tuotekampanjat, jotka eivät muutoin ole Hintaluettelossa.</w:t>
      </w:r>
    </w:p>
    <w:p w:rsidR="008104A3" w:rsidRDefault="001D3AF3">
      <w:pPr>
        <w:pStyle w:val="ProductList-Bullet"/>
        <w:numPr>
          <w:ilvl w:val="0"/>
          <w:numId w:val="6"/>
        </w:numPr>
      </w:pPr>
      <w:hyperlink w:anchor="_Sec844">
        <w:r w:rsidR="005042E0">
          <w:rPr>
            <w:color w:val="00467F"/>
            <w:u w:val="single"/>
          </w:rPr>
          <w:t>Hakemisto</w:t>
        </w:r>
      </w:hyperlink>
      <w:r w:rsidR="005042E0">
        <w:t>, jossa luetellaan kaikki Tuotteen ehdoissa viitatut Tuotteet ja määritetään niiden sijainti.</w:t>
      </w:r>
    </w:p>
    <w:p w:rsidR="008104A3" w:rsidRDefault="005042E0">
      <w:pPr>
        <w:pStyle w:val="ProductList-Offering1Heading"/>
      </w:pPr>
      <w:bookmarkStart w:id="8" w:name="_Sec534"/>
      <w:r>
        <w:t>Tuotemerkinnöissä navigoiminen</w:t>
      </w:r>
      <w:bookmarkEnd w:id="8"/>
      <w:r>
        <w:fldChar w:fldCharType="begin"/>
      </w:r>
      <w:r>
        <w:instrText xml:space="preserve"> TC "</w:instrText>
      </w:r>
      <w:bookmarkStart w:id="9" w:name="_Toc436467390"/>
      <w:r>
        <w:instrText>Tuotemerkinnöissä navigoiminen</w:instrText>
      </w:r>
      <w:bookmarkEnd w:id="9"/>
      <w:r>
        <w:instrText>" \l 2</w:instrText>
      </w:r>
      <w:r>
        <w:fldChar w:fldCharType="end"/>
      </w:r>
    </w:p>
    <w:p w:rsidR="008104A3" w:rsidRDefault="005042E0">
      <w:pPr>
        <w:pStyle w:val="ProductList-Body"/>
      </w:pPr>
      <w:r>
        <w:t>Kukin Ohjelmistotuotemerkintä sisältää neljä osaa: Ohjelman saatavuus, Tuotteen ehdot, Käyttöoikeudet ja Software Assurance.</w:t>
      </w:r>
    </w:p>
    <w:p w:rsidR="008104A3" w:rsidRDefault="005042E0">
      <w:pPr>
        <w:pStyle w:val="ProductList-Body"/>
      </w:pPr>
      <w:r>
        <w:t>Kukin Online-palvelutuotemerkintä sisältää kaksi osaa: Ohjelman saatavuus ja Tuotteen ehdot.</w:t>
      </w:r>
    </w:p>
    <w:p w:rsidR="008104A3" w:rsidRDefault="008104A3">
      <w:pPr>
        <w:pStyle w:val="ProductList-Body"/>
      </w:pPr>
    </w:p>
    <w:p w:rsidR="008104A3" w:rsidRDefault="005042E0">
      <w:pPr>
        <w:pStyle w:val="ProductList-Body"/>
      </w:pPr>
      <w:r>
        <w:rPr>
          <w:b/>
          <w:color w:val="00188F"/>
        </w:rPr>
        <w:t>1. Ohjelman saatavuus</w:t>
      </w:r>
      <w:r>
        <w:t>osoittaa kunkin Tuotteen osalta tarjonnan tyypin, (mahdollisen) pistemäärän ja saatavuuden volyymikäyttöoikeussopimusohjelmissa.</w:t>
      </w:r>
    </w:p>
    <w:p w:rsidR="008104A3" w:rsidRDefault="005042E0">
      <w:pPr>
        <w:pStyle w:val="ProductList-Body"/>
      </w:pPr>
      <w:r>
        <w:rPr>
          <w:noProof/>
        </w:rPr>
        <w:drawing>
          <wp:inline distT="0" distB="0" distL="0" distR="0" wp14:anchorId="40FC0C35" wp14:editId="206D3149">
            <wp:extent cx="5029200" cy="838200"/>
            <wp:effectExtent l="0" t="0" r="0" b="0"/>
            <wp:docPr id="4"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5"/>
                    <a:stretch>
                      <a:fillRect/>
                    </a:stretch>
                  </pic:blipFill>
                  <pic:spPr>
                    <a:xfrm>
                      <a:off x="0" y="0"/>
                      <a:ext cx="5029200" cy="838200"/>
                    </a:xfrm>
                    <a:prstGeom prst="rect">
                      <a:avLst/>
                    </a:prstGeom>
                  </pic:spPr>
                </pic:pic>
              </a:graphicData>
            </a:graphic>
          </wp:inline>
        </w:drawing>
      </w:r>
    </w:p>
    <w:p w:rsidR="008104A3" w:rsidRDefault="008104A3">
      <w:pPr>
        <w:pStyle w:val="ProductList-Body"/>
      </w:pPr>
    </w:p>
    <w:p w:rsidR="008104A3" w:rsidRDefault="005042E0">
      <w:pPr>
        <w:pStyle w:val="ProductList-Body"/>
      </w:pPr>
      <w:r>
        <w:rPr>
          <w:b/>
          <w:color w:val="00188F"/>
        </w:rPr>
        <w:t>2. Tuotteen ehdot</w:t>
      </w:r>
      <w:r>
        <w:t>sisältävät lisätietoja, jotka liittyvät Tuotteen hankintaan, kuten hankinnan edellytykset, aiemmat versiot ja sovellettava Tuotevaranto.</w:t>
      </w:r>
    </w:p>
    <w:p w:rsidR="008104A3" w:rsidRDefault="005042E0">
      <w:pPr>
        <w:pStyle w:val="ProductList-Body"/>
      </w:pPr>
      <w:r>
        <w:rPr>
          <w:noProof/>
        </w:rPr>
        <w:drawing>
          <wp:inline distT="0" distB="0" distL="0" distR="0" wp14:anchorId="180883CE" wp14:editId="19B537DA">
            <wp:extent cx="5029200" cy="1676400"/>
            <wp:effectExtent l="0" t="0" r="0" b="0"/>
            <wp:docPr id="2"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6"/>
                    <a:stretch>
                      <a:fillRect/>
                    </a:stretch>
                  </pic:blipFill>
                  <pic:spPr>
                    <a:xfrm>
                      <a:off x="0" y="0"/>
                      <a:ext cx="5029200" cy="1676400"/>
                    </a:xfrm>
                    <a:prstGeom prst="rect">
                      <a:avLst/>
                    </a:prstGeom>
                  </pic:spPr>
                </pic:pic>
              </a:graphicData>
            </a:graphic>
          </wp:inline>
        </w:drawing>
      </w:r>
    </w:p>
    <w:p w:rsidR="008104A3" w:rsidRDefault="008104A3">
      <w:pPr>
        <w:pStyle w:val="ProductList-Body"/>
      </w:pPr>
    </w:p>
    <w:p w:rsidR="008104A3" w:rsidRDefault="005042E0">
      <w:pPr>
        <w:pStyle w:val="ProductList-Body"/>
      </w:pPr>
      <w:r>
        <w:rPr>
          <w:b/>
          <w:color w:val="00188F"/>
        </w:rPr>
        <w:t>3. Käyttöoikeudet</w:t>
      </w:r>
      <w:r>
        <w:t xml:space="preserve">osoittavat kunkin Ohjelmistotuotteen Käyttöoikeusehdot, mukaan lukien Käyttöoikeuden yleispätevät ehdot, Käyttöoikeusmalli ja mahdolliset Tuotekohtaiset käyttöoikeusehdot. Asiakkaan volyymikäyttöoikeussopimuksessa </w:t>
      </w:r>
      <w:proofErr w:type="gramStart"/>
      <w:r>
        <w:t>viittaukset ”Tuotteen</w:t>
      </w:r>
      <w:proofErr w:type="gramEnd"/>
      <w:r>
        <w:t xml:space="preserve"> käyttöoikeuksiin” viittaavat kunkin Ohjelmistotuotemerkinnän kohdassa ”Käyttöoikeudet” oleviin ehtoihin. Online-palveluiden erityisehdot ovat Online-palveluiden ehdoissa.</w:t>
      </w:r>
    </w:p>
    <w:p w:rsidR="008104A3" w:rsidRDefault="005042E0">
      <w:pPr>
        <w:pStyle w:val="ProductList-Body"/>
      </w:pPr>
      <w:r>
        <w:rPr>
          <w:noProof/>
        </w:rPr>
        <w:drawing>
          <wp:inline distT="0" distB="0" distL="0" distR="0" wp14:anchorId="582C5AA5" wp14:editId="389E4B7A">
            <wp:extent cx="5029200" cy="1676400"/>
            <wp:effectExtent l="0" t="0" r="0" b="0"/>
            <wp:docPr id="3"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7"/>
                    <a:stretch>
                      <a:fillRect/>
                    </a:stretch>
                  </pic:blipFill>
                  <pic:spPr>
                    <a:xfrm>
                      <a:off x="0" y="0"/>
                      <a:ext cx="5029200" cy="1676400"/>
                    </a:xfrm>
                    <a:prstGeom prst="rect">
                      <a:avLst/>
                    </a:prstGeom>
                  </pic:spPr>
                </pic:pic>
              </a:graphicData>
            </a:graphic>
          </wp:inline>
        </w:drawing>
      </w:r>
    </w:p>
    <w:p w:rsidR="008104A3" w:rsidRDefault="008104A3">
      <w:pPr>
        <w:pStyle w:val="ProductList-Body"/>
      </w:pPr>
    </w:p>
    <w:p w:rsidR="008104A3" w:rsidRDefault="005042E0">
      <w:pPr>
        <w:pStyle w:val="ProductList-Body"/>
      </w:pPr>
      <w:r>
        <w:rPr>
          <w:b/>
          <w:color w:val="00188F"/>
        </w:rPr>
        <w:t xml:space="preserve">4. Software Assurance </w:t>
      </w:r>
      <w:r>
        <w:t>osoittaa SA-ylläpitoon liittyvät ehdot.</w:t>
      </w:r>
    </w:p>
    <w:p w:rsidR="008104A3" w:rsidRDefault="005042E0">
      <w:pPr>
        <w:pStyle w:val="ProductList-Body"/>
      </w:pPr>
      <w:r>
        <w:rPr>
          <w:noProof/>
        </w:rPr>
        <w:drawing>
          <wp:inline distT="0" distB="0" distL="0" distR="0" wp14:anchorId="2BC25180" wp14:editId="58BD6E98">
            <wp:extent cx="5029200" cy="1257300"/>
            <wp:effectExtent l="0" t="0" r="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8"/>
                    <a:stretch>
                      <a:fillRect/>
                    </a:stretch>
                  </pic:blipFill>
                  <pic:spPr>
                    <a:xfrm>
                      <a:off x="0" y="0"/>
                      <a:ext cx="5029200" cy="1257300"/>
                    </a:xfrm>
                    <a:prstGeom prst="rect">
                      <a:avLst/>
                    </a:prstGeom>
                  </pic:spPr>
                </pic:pic>
              </a:graphicData>
            </a:graphic>
          </wp:inline>
        </w:drawing>
      </w:r>
    </w:p>
    <w:p w:rsidR="008104A3" w:rsidRDefault="005042E0">
      <w:pPr>
        <w:pStyle w:val="ProductList-Offering1Heading"/>
      </w:pPr>
      <w:bookmarkStart w:id="10" w:name="_Sec535"/>
      <w:r>
        <w:t>Selvennykset ja tämän asiakirjan muutosten yhteenveto</w:t>
      </w:r>
      <w:bookmarkEnd w:id="10"/>
      <w:r>
        <w:fldChar w:fldCharType="begin"/>
      </w:r>
      <w:r>
        <w:instrText xml:space="preserve"> TC "</w:instrText>
      </w:r>
      <w:bookmarkStart w:id="11" w:name="_Toc436467391"/>
      <w:r>
        <w:instrText>Selvennykset ja tämän asiakirjan muutosten yhteenveto</w:instrText>
      </w:r>
      <w:bookmarkEnd w:id="11"/>
      <w:r>
        <w:instrText>" \l 2</w:instrText>
      </w:r>
      <w:r>
        <w:fldChar w:fldCharType="end"/>
      </w:r>
    </w:p>
    <w:p w:rsidR="008104A3" w:rsidRDefault="005042E0">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396"/>
        <w:gridCol w:w="5394"/>
      </w:tblGrid>
      <w:tr w:rsidR="00810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Poistot</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Server 2015</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Workgroup Server 2015</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2016 Essentials CAL</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2015 Essentials CAL</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2016 Basic CAL</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2015 Basic CAL</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2016 Basic Additive CAL</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2015 Basic Additive CAL</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2016 Professional CAL</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2015 Professional CAL</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2016 Professional Additive CAL</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2015 Professional Additive CAL</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Online Enhance Support EDU</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Online Professional Direct Support EDU</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Parature Additional Records</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Parature Enterprise Additional Records</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Parature Additional Page Views</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Parature Enterprise Additional Page Views</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Parature Additional Departments</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Parature Enterprise Additional Departments</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Parature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Parature Enterprise Additional File Storage</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Office 365 Enterprise E5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C6492E">
            <w:pPr>
              <w:pStyle w:val="ProductList-TableBody"/>
            </w:pPr>
            <w:r>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OneDrive for Business Plan 2</w:t>
            </w:r>
          </w:p>
        </w:tc>
        <w:tc>
          <w:tcPr>
            <w:tcW w:w="612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Skype for Business Online Cloud PBX</w:t>
            </w:r>
          </w:p>
        </w:tc>
        <w:tc>
          <w:tcPr>
            <w:tcW w:w="612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Skype for Business Online PSTN Calling</w:t>
            </w:r>
          </w:p>
        </w:tc>
        <w:tc>
          <w:tcPr>
            <w:tcW w:w="612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Skype for Business Online PSTN Conferencing</w:t>
            </w:r>
          </w:p>
        </w:tc>
        <w:tc>
          <w:tcPr>
            <w:tcW w:w="612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Skype for Business Plus CAL</w:t>
            </w:r>
          </w:p>
        </w:tc>
        <w:tc>
          <w:tcPr>
            <w:tcW w:w="612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
      </w:pPr>
    </w:p>
    <w:p w:rsidR="008104A3" w:rsidRDefault="005042E0">
      <w:pPr>
        <w:pStyle w:val="ProductList-ClauseHeading"/>
      </w:pPr>
      <w:r>
        <w:t>Yleispätevät ehdot</w:t>
      </w:r>
    </w:p>
    <w:p w:rsidR="008104A3" w:rsidRDefault="001D3AF3">
      <w:pPr>
        <w:pStyle w:val="ProductList-Body"/>
      </w:pPr>
      <w:hyperlink w:anchor="_Sec537">
        <w:r w:rsidR="005042E0">
          <w:rPr>
            <w:color w:val="00467F"/>
            <w:u w:val="single"/>
          </w:rPr>
          <w:t>Tekniset toimenpiteet</w:t>
        </w:r>
      </w:hyperlink>
      <w:r w:rsidR="005042E0">
        <w:t>: Lisättiin ilmoitus siitä, että Microsoft voi käyttää teknisiä toimia toimeenpannakseen ehtoja, jotka rajoittavat Asiakkaan Tuotteen tiettyjen versioiden käyttöä ja voivat tarkistaa ehtojen noudattamisen Asiakkaan volyymikäyttöoikeussopimuksen mukaisesti.</w:t>
      </w:r>
    </w:p>
    <w:p w:rsidR="008104A3" w:rsidRDefault="001D3AF3">
      <w:pPr>
        <w:pStyle w:val="ProductList-Body"/>
      </w:pPr>
      <w:hyperlink w:anchor="_Sec537">
        <w:r w:rsidR="005042E0">
          <w:rPr>
            <w:color w:val="00467F"/>
            <w:u w:val="single"/>
          </w:rPr>
          <w:t>Vertailutestit</w:t>
        </w:r>
      </w:hyperlink>
      <w:r w:rsidR="005042E0">
        <w:t>: Kohta .NET Framework poistettiin.</w:t>
      </w:r>
    </w:p>
    <w:p w:rsidR="008104A3" w:rsidRDefault="008104A3">
      <w:pPr>
        <w:pStyle w:val="ProductList-Body"/>
      </w:pPr>
    </w:p>
    <w:p w:rsidR="008104A3" w:rsidRDefault="005042E0">
      <w:pPr>
        <w:pStyle w:val="ProductList-ClauseHeading"/>
      </w:pPr>
      <w:r>
        <w:t>Ohjelmistot</w:t>
      </w:r>
    </w:p>
    <w:p w:rsidR="008104A3" w:rsidRDefault="001D3AF3">
      <w:pPr>
        <w:pStyle w:val="ProductList-Body"/>
      </w:pPr>
      <w:hyperlink w:anchor="_Sec857">
        <w:r w:rsidR="005042E0">
          <w:rPr>
            <w:color w:val="00467F"/>
            <w:u w:val="single"/>
          </w:rPr>
          <w:t>Advanced Threat Analytics</w:t>
        </w:r>
      </w:hyperlink>
      <w:r w:rsidR="005042E0">
        <w:t xml:space="preserve">: Asiakas ei saa ladata Advanced Threat Analytics </w:t>
      </w:r>
      <w:proofErr w:type="gramStart"/>
      <w:r w:rsidR="005042E0">
        <w:t>2016:ta</w:t>
      </w:r>
      <w:proofErr w:type="gramEnd"/>
      <w:r w:rsidR="005042E0">
        <w:t xml:space="preserve"> käytettäväksi tai jaettavaksi Kiinassa.</w:t>
      </w:r>
    </w:p>
    <w:p w:rsidR="008104A3" w:rsidRDefault="001D3AF3">
      <w:pPr>
        <w:pStyle w:val="ProductList-Body"/>
      </w:pPr>
      <w:hyperlink w:anchor="_Sec609">
        <w:r w:rsidR="005042E0">
          <w:rPr>
            <w:color w:val="00467F"/>
            <w:u w:val="single"/>
          </w:rPr>
          <w:t>Microsoft Dynamics AX</w:t>
        </w:r>
      </w:hyperlink>
      <w:r w:rsidR="005042E0">
        <w:t xml:space="preserve">: Kohdan 4 </w:t>
      </w:r>
      <w:r w:rsidR="005042E0">
        <w:fldChar w:fldCharType="begin"/>
      </w:r>
      <w:r w:rsidR="005042E0">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rsidR="005042E0">
        <w:fldChar w:fldCharType="separate"/>
      </w:r>
      <w:r w:rsidR="005042E0">
        <w:rPr>
          <w:color w:val="0563C1"/>
        </w:rPr>
        <w:t>Korvaavan palvelimen käyttöoikeudet</w:t>
      </w:r>
      <w:r w:rsidR="005042E0">
        <w:fldChar w:fldCharType="end"/>
      </w:r>
      <w:r w:rsidR="005042E0">
        <w:t xml:space="preserve"> laajennettiin kattamaan kaikki versiot (vain palvelin- ja ydinkäyttöoikeus)</w:t>
      </w:r>
    </w:p>
    <w:p w:rsidR="008104A3" w:rsidRDefault="001D3AF3">
      <w:pPr>
        <w:pStyle w:val="ProductList-Body"/>
      </w:pPr>
      <w:hyperlink w:anchor="_Sec641">
        <w:r w:rsidR="005042E0">
          <w:rPr>
            <w:color w:val="00467F"/>
            <w:u w:val="single"/>
          </w:rPr>
          <w:t>Skype for Business Server</w:t>
        </w:r>
      </w:hyperlink>
      <w:r w:rsidR="005042E0">
        <w:t xml:space="preserve">: H.264/MPEG-4-ilmoitukset ovat voimassa, ja tietojen taltiointia koskeva huomautus ei ole voimassa. Skype for Business Online Cloud PBX User SL on lisätty kohtaan 3.1.2 lisäkäyttöoikeutena. </w:t>
      </w:r>
    </w:p>
    <w:p w:rsidR="008104A3" w:rsidRDefault="001D3AF3">
      <w:pPr>
        <w:pStyle w:val="ProductList-Body"/>
      </w:pPr>
      <w:hyperlink w:anchor="_Sec644">
        <w:r w:rsidR="005042E0">
          <w:rPr>
            <w:color w:val="00467F"/>
            <w:u w:val="single"/>
          </w:rPr>
          <w:t>System Center Configuration Manager</w:t>
        </w:r>
      </w:hyperlink>
      <w:r w:rsidR="005042E0">
        <w:t>: System Center Configuration Managerin nykyistä versiota saavat käyttää vain Asiakkaat, joilla on aktiivinen System Center Configuration Manager SA -ylläpito tai vastaavat tilauskäyttöoikeudet.</w:t>
      </w:r>
    </w:p>
    <w:p w:rsidR="008104A3" w:rsidRDefault="001D3AF3">
      <w:pPr>
        <w:pStyle w:val="ProductList-Body"/>
      </w:pPr>
      <w:hyperlink w:anchor="_Sec650">
        <w:r w:rsidR="005042E0">
          <w:rPr>
            <w:color w:val="00467F"/>
            <w:u w:val="single"/>
          </w:rPr>
          <w:t>Visual Studio Team Foundation Server</w:t>
        </w:r>
      </w:hyperlink>
      <w:r w:rsidR="005042E0">
        <w:t xml:space="preserve">: Visual Studio Online Plan -sopimusten peruskäyttöoikeus on korvattu Visual Studio Team Services -palveluiden maksullisella käyttäjävaihtoehdolla. Testien hallinnan lisäkäyttöoikeus voidaan nyt myöntää Visual Studio Team Services -palveluiden Test Manager -laajennuksella. </w:t>
      </w:r>
    </w:p>
    <w:p w:rsidR="008104A3" w:rsidRDefault="001D3AF3">
      <w:pPr>
        <w:pStyle w:val="ProductList-Body"/>
      </w:pPr>
      <w:hyperlink w:anchor="_Sec652">
        <w:r w:rsidR="005042E0">
          <w:rPr>
            <w:color w:val="00467F"/>
            <w:u w:val="single"/>
          </w:rPr>
          <w:t>Windows-työasemakäyttöjärjestelmä</w:t>
        </w:r>
      </w:hyperlink>
      <w:r w:rsidR="005042E0">
        <w:t>: Nykyistä Windows 10 Enterprise -versiota saavat käyttää vain Asiakkaat, joilla on aktiivinen Windows SA- tai VDA-käyttöoikeus. Akateemiset oppilaitokset, joilla on Windows Enterprisen tai Windows Educationin SA-ylläpito, saavat asentaa ja käyttää Windows 10 Enterprisea. Oppilaitoksilla, joilla on Windows Educationin SA-ylläpito, on oikeus siirtyä Windows Embedded 8.1 Industryyn ja Windows Embedded 8.1 Industryn aiempiin versioihin.</w:t>
      </w:r>
    </w:p>
    <w:p w:rsidR="008104A3" w:rsidRDefault="008104A3">
      <w:pPr>
        <w:pStyle w:val="ProductList-Body"/>
      </w:pPr>
    </w:p>
    <w:p w:rsidR="008104A3" w:rsidRDefault="005042E0">
      <w:pPr>
        <w:pStyle w:val="ProductList-ClauseHeading"/>
      </w:pPr>
      <w:r>
        <w:t>Online-palvelut</w:t>
      </w:r>
    </w:p>
    <w:p w:rsidR="008104A3" w:rsidRDefault="001D3AF3">
      <w:pPr>
        <w:pStyle w:val="ProductList-Body"/>
      </w:pPr>
      <w:hyperlink w:anchor="_Sec629">
        <w:r w:rsidR="005042E0">
          <w:rPr>
            <w:color w:val="00467F"/>
            <w:u w:val="single"/>
          </w:rPr>
          <w:t>Enterprise Cloud Suite</w:t>
        </w:r>
      </w:hyperlink>
      <w:r w:rsidR="005042E0">
        <w:t xml:space="preserve">: Enterprise Cloud Suite, Enterprise Cloud Suite Add On ja Lync Voice Add-on for Enterprise Cloud Suite ovat </w:t>
      </w:r>
      <w:r w:rsidR="005042E0">
        <w:fldChar w:fldCharType="begin"/>
      </w:r>
      <w:r w:rsidR="005042E0">
        <w:instrText xml:space="preserve"> AutoTextList   \s NoStyle \t "Oikeutettu seurantaan: Online-palvelun Tilauskäyttöoikeus, jonka Enterprise- tai Enterprise Subscription -asiakas voi tilata seuranta- tai vuositilauksena kuukausitilauksen asemesta." </w:instrText>
      </w:r>
      <w:r w:rsidR="005042E0">
        <w:fldChar w:fldCharType="separate"/>
      </w:r>
      <w:r w:rsidR="005042E0">
        <w:rPr>
          <w:color w:val="0563C1"/>
        </w:rPr>
        <w:t>oikeutettuja seurantaan</w:t>
      </w:r>
      <w:r w:rsidR="005042E0">
        <w:fldChar w:fldCharType="end"/>
      </w:r>
      <w:r w:rsidR="005042E0">
        <w:t>.</w:t>
      </w:r>
    </w:p>
    <w:p w:rsidR="008104A3" w:rsidRDefault="001D3AF3">
      <w:pPr>
        <w:pStyle w:val="ProductList-Body"/>
      </w:pPr>
      <w:hyperlink w:anchor="_Sec633">
        <w:r w:rsidR="005042E0">
          <w:rPr>
            <w:color w:val="00467F"/>
            <w:u w:val="single"/>
          </w:rPr>
          <w:t>Office 365 Applications</w:t>
        </w:r>
      </w:hyperlink>
      <w:r w:rsidR="005042E0">
        <w:t>: E-Learning-edut on päivitetty.</w:t>
      </w:r>
    </w:p>
    <w:p w:rsidR="008104A3" w:rsidRDefault="001D3AF3">
      <w:pPr>
        <w:pStyle w:val="ProductList-Body"/>
      </w:pPr>
      <w:hyperlink w:anchor="_Sec634">
        <w:r w:rsidR="005042E0">
          <w:rPr>
            <w:color w:val="00467F"/>
            <w:u w:val="single"/>
          </w:rPr>
          <w:t>Office 365 Suitet</w:t>
        </w:r>
      </w:hyperlink>
      <w:r w:rsidR="005042E0">
        <w:t>: E-Learning-edut on päivitetty.</w:t>
      </w:r>
    </w:p>
    <w:p w:rsidR="008104A3" w:rsidRDefault="001D3AF3">
      <w:pPr>
        <w:pStyle w:val="ProductList-Body"/>
      </w:pPr>
      <w:hyperlink w:anchor="_Sec675">
        <w:r w:rsidR="005042E0">
          <w:rPr>
            <w:color w:val="00467F"/>
            <w:u w:val="single"/>
          </w:rPr>
          <w:t>System Center Endpoint Protection</w:t>
        </w:r>
      </w:hyperlink>
      <w:r w:rsidR="005042E0">
        <w:t>: Asiakas is saa ladata System Center Endpoint Protectionia (nykyistä versiota) käytettäväksi tai jaettavaksi Kiinassa.</w:t>
      </w:r>
    </w:p>
    <w:p w:rsidR="008104A3" w:rsidRDefault="008104A3">
      <w:pPr>
        <w:pStyle w:val="ProductList-Body"/>
      </w:pPr>
    </w:p>
    <w:p w:rsidR="008104A3" w:rsidRDefault="005042E0">
      <w:pPr>
        <w:pStyle w:val="ProductList-ClauseHeading"/>
      </w:pPr>
      <w:r>
        <w:t>Liite A</w:t>
      </w:r>
    </w:p>
    <w:p w:rsidR="008104A3" w:rsidRDefault="001D3AF3">
      <w:pPr>
        <w:pStyle w:val="ProductList-Body"/>
      </w:pPr>
      <w:hyperlink w:anchor="_Sec591">
        <w:r w:rsidR="005042E0">
          <w:rPr>
            <w:color w:val="00467F"/>
            <w:u w:val="single"/>
          </w:rPr>
          <w:t>CAL/ML-käyttöoikeuksia vastaavat</w:t>
        </w:r>
      </w:hyperlink>
      <w:r w:rsidR="005042E0">
        <w:t>: Office 365 Enterprise E5:lle on lisätty uusi sarake. Office 365 ilman ProPlusia -sarakkeet on poistettu.</w:t>
      </w:r>
    </w:p>
    <w:p w:rsidR="008104A3" w:rsidRDefault="008104A3">
      <w:pPr>
        <w:pStyle w:val="ProductList-Body"/>
      </w:pPr>
    </w:p>
    <w:p w:rsidR="008104A3" w:rsidRDefault="005042E0">
      <w:pPr>
        <w:pStyle w:val="ProductList-ClauseHeading"/>
      </w:pPr>
      <w:r>
        <w:t>Liite B</w:t>
      </w:r>
    </w:p>
    <w:p w:rsidR="008104A3" w:rsidRDefault="001D3AF3">
      <w:pPr>
        <w:pStyle w:val="ProductList-Body"/>
      </w:pPr>
      <w:hyperlink w:anchor="_Sec576">
        <w:r w:rsidR="005042E0">
          <w:rPr>
            <w:color w:val="00467F"/>
            <w:u w:val="single"/>
          </w:rPr>
          <w:t>SA-ylläpidon edut</w:t>
        </w:r>
      </w:hyperlink>
      <w:r w:rsidR="005042E0">
        <w:t>: Windows to Go on lisätty SA-ylläpidon edut -taulukon järjestelmätuotevarantoihin.</w:t>
      </w:r>
    </w:p>
    <w:p w:rsidR="008104A3" w:rsidRDefault="001D3AF3">
      <w:pPr>
        <w:pStyle w:val="ProductList-Body"/>
      </w:pPr>
      <w:hyperlink w:anchor="_Sec589">
        <w:r w:rsidR="005042E0">
          <w:rPr>
            <w:color w:val="00467F"/>
            <w:u w:val="single"/>
          </w:rPr>
          <w:t>Käyttöoikeuksien siirrettävyys</w:t>
        </w:r>
      </w:hyperlink>
      <w:r w:rsidR="005042E0">
        <w:t xml:space="preserve">: Microsoft julkaisee korvaavat käyttöoikeudet käytettäväksi jaetuissa kolmannen osapuolen palvelimissa tuotteille, jotka ovat oikeutettuja </w:t>
      </w:r>
      <w:r w:rsidR="005042E0">
        <w:fldChar w:fldCharType="begin"/>
      </w:r>
      <w:r w:rsidR="005042E0">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rsidR="005042E0">
        <w:fldChar w:fldCharType="separate"/>
      </w:r>
      <w:r w:rsidR="005042E0">
        <w:rPr>
          <w:color w:val="0563C1"/>
        </w:rPr>
        <w:t>Korvaavan palvelimen käyttöoikeuksiin</w:t>
      </w:r>
      <w:r w:rsidR="005042E0">
        <w:fldChar w:fldCharType="end"/>
      </w:r>
      <w:r w:rsidR="005042E0">
        <w:t xml:space="preserve"> omistetuilla </w:t>
      </w:r>
      <w:r w:rsidR="005042E0">
        <w:fldChar w:fldCharType="begin"/>
      </w:r>
      <w:r w:rsidR="005042E0">
        <w:instrText xml:space="preserve"> AutoTextList   \s NoStyle \t "Palvelin tarkoittaa sitä fyysistä laitteistoa, jossa voi käyttää palvelinohjelmistoa." </w:instrText>
      </w:r>
      <w:r w:rsidR="005042E0">
        <w:fldChar w:fldCharType="separate"/>
      </w:r>
      <w:r w:rsidR="005042E0">
        <w:rPr>
          <w:color w:val="0563C1"/>
        </w:rPr>
        <w:t>Palvelimilla</w:t>
      </w:r>
      <w:r w:rsidR="005042E0">
        <w:fldChar w:fldCharType="end"/>
      </w:r>
      <w:r w:rsidR="005042E0">
        <w:t xml:space="preserve"> ja joilla on Käyttöoikeuksien siirrettävyys SA-ylläpidon kautta.</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8104A3">
      <w:pPr>
        <w:sectPr w:rsidR="008104A3">
          <w:headerReference w:type="default" r:id="rId29"/>
          <w:footerReference w:type="default" r:id="rId30"/>
          <w:type w:val="continuous"/>
          <w:pgSz w:w="12240" w:h="15840" w:code="1"/>
          <w:pgMar w:top="1170" w:right="720" w:bottom="720" w:left="720" w:header="432" w:footer="288" w:gutter="0"/>
          <w:cols w:space="360"/>
        </w:sectPr>
      </w:pPr>
    </w:p>
    <w:p w:rsidR="008104A3" w:rsidRDefault="005042E0">
      <w:pPr>
        <w:pStyle w:val="ProductList-SectionHeading"/>
        <w:pageBreakBefore/>
      </w:pPr>
      <w:bookmarkStart w:id="12" w:name="_Sec536"/>
      <w:bookmarkEnd w:id="2"/>
      <w:r>
        <w:t>Käyttöoikeuden Ehdot</w:t>
      </w:r>
      <w:r>
        <w:fldChar w:fldCharType="begin"/>
      </w:r>
      <w:r>
        <w:instrText xml:space="preserve"> TC "</w:instrText>
      </w:r>
      <w:bookmarkStart w:id="13" w:name="_Toc436467392"/>
      <w:r>
        <w:instrText>Käyttöoikeuden Ehdot</w:instrText>
      </w:r>
      <w:bookmarkEnd w:id="13"/>
      <w:r>
        <w:instrText>" \l 1</w:instrText>
      </w:r>
      <w:r>
        <w:fldChar w:fldCharType="end"/>
      </w:r>
    </w:p>
    <w:p w:rsidR="008104A3" w:rsidRDefault="005042E0">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8104A3" w:rsidRDefault="008104A3">
      <w:pPr>
        <w:pStyle w:val="ProductList-Body"/>
      </w:pPr>
    </w:p>
    <w:p w:rsidR="008104A3" w:rsidRDefault="005042E0">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8104A3" w:rsidRDefault="005042E0">
      <w:pPr>
        <w:pStyle w:val="ProductList-OfferingGroupHeading"/>
      </w:pPr>
      <w:bookmarkStart w:id="14" w:name="_Sec537"/>
      <w:r>
        <w:t>Käyttöoikeuden yleispätevät ehdot</w:t>
      </w:r>
      <w:bookmarkEnd w:id="14"/>
      <w:r>
        <w:fldChar w:fldCharType="begin"/>
      </w:r>
      <w:r>
        <w:instrText xml:space="preserve"> TC "</w:instrText>
      </w:r>
      <w:bookmarkStart w:id="15" w:name="_Toc436467393"/>
      <w:r>
        <w:instrText>Käyttöoikeuden yleispätevät ehdot</w:instrText>
      </w:r>
      <w:bookmarkEnd w:id="15"/>
      <w:r>
        <w:instrText>" \l 2</w:instrText>
      </w:r>
      <w:r>
        <w:fldChar w:fldCharType="end"/>
      </w:r>
    </w:p>
    <w:p w:rsidR="008104A3" w:rsidRDefault="005042E0">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8104A3" w:rsidRDefault="008104A3">
      <w:pPr>
        <w:pStyle w:val="ProductList-Body"/>
      </w:pPr>
    </w:p>
    <w:p w:rsidR="008104A3" w:rsidRDefault="005042E0">
      <w:pPr>
        <w:pStyle w:val="ProductList-ClauseHeading"/>
      </w:pPr>
      <w:r>
        <w:t>1. Määritelmät</w:t>
      </w:r>
    </w:p>
    <w:p w:rsidR="008104A3" w:rsidRDefault="005042E0">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8104A3" w:rsidRDefault="008104A3">
      <w:pPr>
        <w:pStyle w:val="ProductList-Body"/>
      </w:pPr>
    </w:p>
    <w:p w:rsidR="008104A3" w:rsidRDefault="005042E0">
      <w:pPr>
        <w:pStyle w:val="ProductList-ClauseHeading"/>
      </w:pPr>
      <w:r>
        <w:t>2. Asiakkaan käyttöoikeudet</w:t>
      </w:r>
    </w:p>
    <w:p w:rsidR="008104A3" w:rsidRDefault="005042E0">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8104A3" w:rsidRDefault="008104A3">
      <w:pPr>
        <w:pStyle w:val="ProductList-Body"/>
      </w:pPr>
    </w:p>
    <w:p w:rsidR="008104A3" w:rsidRDefault="005042E0">
      <w:pPr>
        <w:pStyle w:val="ProductList-ClauseHeading"/>
      </w:pPr>
      <w:r>
        <w:t>3. Oikeudet käyttää muita versioita ja aiempia versioita</w:t>
      </w:r>
    </w:p>
    <w:p w:rsidR="008104A3" w:rsidRDefault="005042E0">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8104A3" w:rsidRDefault="008104A3">
      <w:pPr>
        <w:pStyle w:val="ProductList-Body"/>
      </w:pPr>
    </w:p>
    <w:p w:rsidR="008104A3" w:rsidRDefault="005042E0">
      <w:pPr>
        <w:pStyle w:val="ProductList-ClauseHeading"/>
      </w:pPr>
      <w:r>
        <w:t>4. Kolmannen osapuolen ohjelmisto</w:t>
      </w:r>
    </w:p>
    <w:p w:rsidR="008104A3" w:rsidRDefault="005042E0">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8104A3" w:rsidRDefault="008104A3">
      <w:pPr>
        <w:pStyle w:val="ProductList-Body"/>
      </w:pPr>
    </w:p>
    <w:p w:rsidR="008104A3" w:rsidRDefault="005042E0">
      <w:pPr>
        <w:pStyle w:val="ProductList-ClauseHeading"/>
      </w:pPr>
      <w:r>
        <w:t>5. Ennen tuotteen julkaisemista kirjoitettu koodi, päivitykset tai täydennykset, muut toiminnot</w:t>
      </w:r>
    </w:p>
    <w:p w:rsidR="008104A3" w:rsidRDefault="005042E0">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8104A3" w:rsidRDefault="008104A3">
      <w:pPr>
        <w:pStyle w:val="ProductList-Body"/>
      </w:pPr>
    </w:p>
    <w:p w:rsidR="008104A3" w:rsidRDefault="005042E0">
      <w:pPr>
        <w:pStyle w:val="ProductList-ClauseHeading"/>
      </w:pPr>
      <w:r>
        <w:t>6. Rajoitukset</w:t>
      </w:r>
    </w:p>
    <w:p w:rsidR="008104A3" w:rsidRDefault="005042E0">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8104A3" w:rsidRDefault="008104A3">
      <w:pPr>
        <w:pStyle w:val="ProductList-Body"/>
      </w:pPr>
    </w:p>
    <w:p w:rsidR="008104A3" w:rsidRDefault="005042E0">
      <w:pPr>
        <w:pStyle w:val="ProductList-ClauseHeading"/>
      </w:pPr>
      <w:r>
        <w:t>7. Software Assurance</w:t>
      </w:r>
    </w:p>
    <w:p w:rsidR="008104A3" w:rsidRDefault="005042E0">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8104A3" w:rsidRDefault="008104A3">
      <w:pPr>
        <w:pStyle w:val="ProductList-Body"/>
      </w:pPr>
    </w:p>
    <w:p w:rsidR="008104A3" w:rsidRDefault="005042E0">
      <w:pPr>
        <w:pStyle w:val="ProductList-ClauseHeading"/>
      </w:pPr>
      <w:r>
        <w:t>8. Ohjelmiston hallinnan alihankinta</w:t>
      </w:r>
    </w:p>
    <w:p w:rsidR="008104A3" w:rsidRDefault="005042E0">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8104A3" w:rsidRDefault="008104A3">
      <w:pPr>
        <w:pStyle w:val="ProductList-Body"/>
      </w:pPr>
    </w:p>
    <w:p w:rsidR="008104A3" w:rsidRDefault="005042E0">
      <w:pPr>
        <w:pStyle w:val="ProductList-ClauseHeading"/>
      </w:pPr>
      <w:r>
        <w:t>9. Käyttöoikeuksien määrittäminen ja siirtäminen</w:t>
      </w:r>
    </w:p>
    <w:p w:rsidR="008104A3" w:rsidRDefault="005042E0">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Windows-työasemakäyttöjärjestelmän ja SA-ylläpidon siirtämistä koskevat eri ehdot, jotka on eritelty </w:t>
      </w:r>
      <w:hyperlink w:anchor="_Sec652">
        <w:r>
          <w:rPr>
            <w:color w:val="00467F"/>
            <w:u w:val="single"/>
          </w:rPr>
          <w:t>Windows-tuotemerkinnässä</w:t>
        </w:r>
      </w:hyperlink>
      <w:r>
        <w:t>.</w:t>
      </w:r>
    </w:p>
    <w:p w:rsidR="008104A3" w:rsidRDefault="008104A3">
      <w:pPr>
        <w:pStyle w:val="ProductList-Body"/>
      </w:pPr>
    </w:p>
    <w:p w:rsidR="008104A3" w:rsidRDefault="005042E0">
      <w:pPr>
        <w:pStyle w:val="ProductList-ClauseHeading"/>
      </w:pPr>
      <w:r>
        <w:t>10. Tekniset toimenpiteet</w:t>
      </w:r>
    </w:p>
    <w:p w:rsidR="008104A3" w:rsidRDefault="005042E0">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8104A3" w:rsidRDefault="008104A3">
      <w:pPr>
        <w:pStyle w:val="ProductList-Body"/>
      </w:pPr>
    </w:p>
    <w:p w:rsidR="008104A3" w:rsidRDefault="005042E0">
      <w:pPr>
        <w:pStyle w:val="ProductList-SubClauseHeading"/>
      </w:pPr>
      <w:r>
        <w:t>10.1 Aktivointi ja vahvistus</w:t>
      </w:r>
    </w:p>
    <w:p w:rsidR="008104A3" w:rsidRDefault="005042E0">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aktivointia. Asiakas ei saa kiertää aktivointia tai vahvistusta.</w:t>
      </w:r>
    </w:p>
    <w:p w:rsidR="008104A3" w:rsidRDefault="008104A3">
      <w:pPr>
        <w:pStyle w:val="ProductList-BodyIndented"/>
      </w:pPr>
    </w:p>
    <w:p w:rsidR="008104A3" w:rsidRDefault="005042E0">
      <w:pPr>
        <w:pStyle w:val="ProductList-SubClauseHeading"/>
      </w:pPr>
      <w:r>
        <w:t>10.2 Tuoteavaimet</w:t>
      </w:r>
    </w:p>
    <w:p w:rsidR="008104A3" w:rsidRDefault="005042E0">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8104A3" w:rsidRDefault="008104A3">
      <w:pPr>
        <w:pStyle w:val="ProductList-BodyIndented"/>
      </w:pPr>
    </w:p>
    <w:p w:rsidR="008104A3" w:rsidRDefault="005042E0">
      <w:pPr>
        <w:pStyle w:val="ProductList-ClauseHeading"/>
      </w:pPr>
      <w:r>
        <w:t>11. ilmoitukset</w:t>
      </w:r>
    </w:p>
    <w:p w:rsidR="008104A3" w:rsidRDefault="005042E0">
      <w:pPr>
        <w:pStyle w:val="ProductList-Body"/>
      </w:pPr>
      <w:r>
        <w:t>Jos kunkin Tuotemerkinnän Käyttöoikeudet-kohdassa on niin osoitettu, seuraavat ilmoitukset ovat voimassa:</w:t>
      </w:r>
    </w:p>
    <w:p w:rsidR="008104A3" w:rsidRDefault="008104A3">
      <w:pPr>
        <w:pStyle w:val="ProductList-Body"/>
      </w:pPr>
    </w:p>
    <w:p w:rsidR="008104A3" w:rsidRDefault="005042E0">
      <w:pPr>
        <w:pStyle w:val="ProductList-SubClauseHeading"/>
      </w:pPr>
      <w:r>
        <w:t>11. 1 Internet-pohjaiset ominaisuudet</w:t>
      </w:r>
    </w:p>
    <w:p w:rsidR="008104A3" w:rsidRDefault="005042E0">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8104A3" w:rsidRDefault="008104A3">
      <w:pPr>
        <w:pStyle w:val="ProductList-BodyIndented"/>
      </w:pPr>
    </w:p>
    <w:p w:rsidR="008104A3" w:rsidRDefault="005042E0">
      <w:pPr>
        <w:pStyle w:val="ProductList-SubClauseHeading"/>
      </w:pPr>
      <w:r>
        <w:t>11.2 Bing Maps</w:t>
      </w:r>
    </w:p>
    <w:p w:rsidR="008104A3" w:rsidRDefault="005042E0">
      <w:pPr>
        <w:pStyle w:val="ProductList-BodyIndented"/>
      </w:pPr>
      <w:r>
        <w:t xml:space="preserve">Tuote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1">
        <w:r>
          <w:rPr>
            <w:color w:val="00467F"/>
            <w:u w:val="single"/>
          </w:rPr>
          <w:t>http://go.microsoft.com/?linkid=9710837</w:t>
        </w:r>
      </w:hyperlink>
      <w:r>
        <w:t xml:space="preserve"> ja Bing Mapsin Tietosuojalauseketta, joka on saatavilla osoitteessa </w:t>
      </w:r>
      <w:hyperlink r:id="rId32">
        <w:r>
          <w:rPr>
            <w:color w:val="00467F"/>
            <w:u w:val="single"/>
          </w:rPr>
          <w:t>http://go.microsoft.com/fwlink/?LinkID=248686</w:t>
        </w:r>
      </w:hyperlink>
      <w:r>
        <w:t>.</w:t>
      </w:r>
    </w:p>
    <w:p w:rsidR="008104A3" w:rsidRDefault="008104A3">
      <w:pPr>
        <w:pStyle w:val="ProductList-BodyIndented"/>
      </w:pPr>
    </w:p>
    <w:p w:rsidR="008104A3" w:rsidRDefault="005042E0">
      <w:pPr>
        <w:pStyle w:val="ProductList-SubClauseHeading"/>
      </w:pPr>
      <w:r>
        <w:t>11.3 H.264/AVC Visual Standard, VC-1-videostandardi ja MPEG-4 Part 2 -kuvastandardi</w:t>
      </w:r>
    </w:p>
    <w:p w:rsidR="008104A3" w:rsidRDefault="005042E0">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8104A3" w:rsidRDefault="008104A3">
      <w:pPr>
        <w:pStyle w:val="ProductList-BodyIndented"/>
      </w:pPr>
    </w:p>
    <w:p w:rsidR="008104A3" w:rsidRDefault="005042E0">
      <w:pPr>
        <w:pStyle w:val="ProductList-ClauseHeading"/>
      </w:pPr>
      <w:r>
        <w:t>12. Fonttikomponentit, kuvat ja äänet</w:t>
      </w:r>
    </w:p>
    <w:p w:rsidR="008104A3" w:rsidRDefault="005042E0">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8104A3" w:rsidRDefault="008104A3">
      <w:pPr>
        <w:pStyle w:val="ProductList-Body"/>
      </w:pPr>
    </w:p>
    <w:p w:rsidR="008104A3" w:rsidRDefault="005042E0">
      <w:pPr>
        <w:pStyle w:val="ProductList-ClauseHeading"/>
      </w:pPr>
      <w:r>
        <w:t>13. Oikeuksiin sisältyvät teknologiat</w:t>
      </w:r>
    </w:p>
    <w:p w:rsidR="008104A3" w:rsidRDefault="005042E0">
      <w:pPr>
        <w:pStyle w:val="ProductList-Body"/>
      </w:pPr>
      <w:r>
        <w:t>Tuotteissa voi olla muita Microsoftin tekniikkakomponentteja, joilla on omat käyttöoikeusehtonsa, mikä osoitetaan kunkin Tuotemerkinnän Käyttöoikeudet-osassa. Jos näiden komponettien erillisiä ehtoja ei osoiteta Tuotekohtaisissa käyttöoikeusehdoissa, ne voivat olla omassa Tuotteen asennushakemiston kansiossaan tai ne voi lukea Tuotteen asennusohjelmassa.</w:t>
      </w:r>
    </w:p>
    <w:p w:rsidR="008104A3" w:rsidRDefault="008104A3">
      <w:pPr>
        <w:pStyle w:val="ProductList-Body"/>
      </w:pPr>
    </w:p>
    <w:p w:rsidR="008104A3" w:rsidRDefault="005042E0">
      <w:pPr>
        <w:pStyle w:val="ProductList-ClauseHeading"/>
      </w:pPr>
      <w:r>
        <w:t>14. Vertailutestit</w:t>
      </w:r>
    </w:p>
    <w:p w:rsidR="008104A3" w:rsidRDefault="005042E0">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8104A3" w:rsidRDefault="008104A3">
      <w:pPr>
        <w:pStyle w:val="ProductList-Body"/>
      </w:pPr>
    </w:p>
    <w:p w:rsidR="008104A3" w:rsidRDefault="005042E0">
      <w:pPr>
        <w:pStyle w:val="ProductList-ClauseHeading"/>
      </w:pPr>
      <w:r>
        <w:t>15. Limittäminen</w:t>
      </w:r>
    </w:p>
    <w:p w:rsidR="008104A3" w:rsidRDefault="005042E0">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8104A3" w:rsidRDefault="008104A3">
      <w:pPr>
        <w:pStyle w:val="ProductList-Body"/>
      </w:pPr>
    </w:p>
    <w:p w:rsidR="008104A3" w:rsidRDefault="005042E0">
      <w:pPr>
        <w:pStyle w:val="ProductList-ClauseHeading"/>
      </w:pPr>
      <w:r>
        <w:t>16. Hallinta- ja tukioikeudet</w:t>
      </w:r>
    </w:p>
    <w:p w:rsidR="008104A3" w:rsidRDefault="005042E0">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8104A3" w:rsidRDefault="008104A3">
      <w:pPr>
        <w:pStyle w:val="ProductList-Body"/>
      </w:pPr>
    </w:p>
    <w:p w:rsidR="008104A3" w:rsidRDefault="005042E0">
      <w:pPr>
        <w:pStyle w:val="ProductList-ClauseHeading"/>
      </w:pPr>
      <w:r>
        <w:t>17. Levityskelpoinen koodi</w:t>
      </w:r>
    </w:p>
    <w:p w:rsidR="008104A3" w:rsidRDefault="005042E0">
      <w:pPr>
        <w:pStyle w:val="ProductList-Body"/>
      </w:pPr>
      <w:r>
        <w:t xml:space="preserve">Ohjelmistoon voi sisältyä koodia, jota Asiakas saa levittää kehittämissään ohjelmissa seuraavien edellytysten täyttyessä. </w:t>
      </w:r>
    </w:p>
    <w:p w:rsidR="008104A3" w:rsidRDefault="008104A3">
      <w:pPr>
        <w:pStyle w:val="ProductList-Body"/>
      </w:pPr>
    </w:p>
    <w:p w:rsidR="008104A3" w:rsidRDefault="005042E0">
      <w:pPr>
        <w:pStyle w:val="ProductList-SubClauseHeading"/>
      </w:pPr>
      <w:r>
        <w:t>17.1 Käyttö- ja levitysoikeus</w:t>
      </w:r>
    </w:p>
    <w:p w:rsidR="008104A3" w:rsidRDefault="005042E0">
      <w:pPr>
        <w:pStyle w:val="ProductList-BodyIndented"/>
      </w:pPr>
      <w:r>
        <w:t xml:space="preserve">Jäljempänä luetellut koodi- ja tekstitiedostot ovat ”Levityskelpoista koodia”. </w:t>
      </w:r>
    </w:p>
    <w:p w:rsidR="008104A3" w:rsidRDefault="005042E0">
      <w:pPr>
        <w:pStyle w:val="ProductList-Bullet"/>
        <w:numPr>
          <w:ilvl w:val="1"/>
          <w:numId w:val="7"/>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8104A3" w:rsidRDefault="005042E0">
      <w:pPr>
        <w:pStyle w:val="ProductList-Bullet"/>
        <w:numPr>
          <w:ilvl w:val="1"/>
          <w:numId w:val="7"/>
        </w:numPr>
      </w:pPr>
      <w:r>
        <w:t xml:space="preserve">Mallikoodi, mallit ja tyylit:  Asiakas saa muuttaa, kopioida ja levittää merkinnällä ”sample”, ”template”, ”simple styles” ja ”sketch styles” varustettuja sivustomalleja ja koodia lähde- ja kohdekoodimuodossa. </w:t>
      </w:r>
    </w:p>
    <w:p w:rsidR="008104A3" w:rsidRDefault="005042E0">
      <w:pPr>
        <w:pStyle w:val="ProductList-Bullet"/>
        <w:numPr>
          <w:ilvl w:val="1"/>
          <w:numId w:val="7"/>
        </w:numPr>
      </w:pPr>
      <w:r>
        <w:t>Kolmansien osapuolten tekemä levittäminen:  Asiakas saa antaa ohjelmiensa levittäjille luvan kopioida ja levittää Levityskelpoista koodia osana asiakkaan ohjelmia.</w:t>
      </w:r>
    </w:p>
    <w:p w:rsidR="008104A3" w:rsidRDefault="005042E0">
      <w:pPr>
        <w:pStyle w:val="ProductList-Bullet"/>
        <w:numPr>
          <w:ilvl w:val="1"/>
          <w:numId w:val="7"/>
        </w:numPr>
      </w:pPr>
      <w:r>
        <w:t>Image Library -kirjasto:  Asiakas saa kopioida ja levittää Image Library -kirjaston kuvia, grafiikkaa ja animaatioita ohjelmiston dokumentaatiossa kuvatulla tavalla.</w:t>
      </w:r>
    </w:p>
    <w:p w:rsidR="008104A3" w:rsidRDefault="008104A3">
      <w:pPr>
        <w:pStyle w:val="ProductList-BodyIndented"/>
      </w:pPr>
    </w:p>
    <w:p w:rsidR="008104A3" w:rsidRDefault="005042E0">
      <w:pPr>
        <w:pStyle w:val="ProductList-SubClauseHeading"/>
      </w:pPr>
      <w:r>
        <w:t>17.2 Levitysehdot</w:t>
      </w:r>
    </w:p>
    <w:p w:rsidR="008104A3" w:rsidRDefault="005042E0">
      <w:pPr>
        <w:pStyle w:val="ProductList-BodyIndented"/>
      </w:pPr>
      <w:r>
        <w:t>Jos Asiakas jakaa Levityskelpoista koodia, Asiakas</w:t>
      </w:r>
    </w:p>
    <w:p w:rsidR="008104A3" w:rsidRDefault="005042E0">
      <w:pPr>
        <w:pStyle w:val="ProductList-Bullet"/>
        <w:numPr>
          <w:ilvl w:val="1"/>
          <w:numId w:val="8"/>
        </w:numPr>
      </w:pPr>
      <w:r>
        <w:t>jakaa sitä vain Asiakkaan ohjelmissa, joissa Asiakkaan ohjelmat toimittavat merkittävää ensisijaista toimintoa Levityskelpoiseen koodiin</w:t>
      </w:r>
    </w:p>
    <w:p w:rsidR="008104A3" w:rsidRDefault="005042E0">
      <w:pPr>
        <w:pStyle w:val="ProductList-Bullet"/>
        <w:numPr>
          <w:ilvl w:val="1"/>
          <w:numId w:val="8"/>
        </w:numPr>
      </w:pPr>
      <w:r>
        <w:t xml:space="preserve">edellyttää, että levittäjä ja ulkoiset loppukäyttäjät hyväksyvät ne ehdot, jotka suojaavat Levityskelpoista koodia vähintään Asiakkaan volyymikäyttöoikeussopimusta vastaavalla tasolla, Tuotteen ehdot mukaan lukien </w:t>
      </w:r>
    </w:p>
    <w:p w:rsidR="008104A3" w:rsidRDefault="005042E0">
      <w:pPr>
        <w:pStyle w:val="ProductList-Bullet"/>
        <w:numPr>
          <w:ilvl w:val="1"/>
          <w:numId w:val="8"/>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8104A3" w:rsidRDefault="008104A3">
      <w:pPr>
        <w:pStyle w:val="ProductList-BodyIndented"/>
      </w:pPr>
    </w:p>
    <w:p w:rsidR="008104A3" w:rsidRDefault="005042E0">
      <w:pPr>
        <w:pStyle w:val="ProductList-SubClauseHeading"/>
      </w:pPr>
      <w:r>
        <w:t>17.3 Levittämistä koskevat rajoitukset</w:t>
      </w:r>
    </w:p>
    <w:p w:rsidR="008104A3" w:rsidRDefault="005042E0">
      <w:pPr>
        <w:pStyle w:val="ProductList-BodyIndented"/>
      </w:pPr>
      <w:r>
        <w:t>Asiakas ei saa</w:t>
      </w:r>
    </w:p>
    <w:p w:rsidR="008104A3" w:rsidRDefault="005042E0">
      <w:pPr>
        <w:pStyle w:val="ProductList-Bullet"/>
        <w:numPr>
          <w:ilvl w:val="1"/>
          <w:numId w:val="9"/>
        </w:numPr>
      </w:pPr>
      <w:r>
        <w:t xml:space="preserve">muuttaa Levityskelpoisen koodin tekijänoikeuksia, tavaramerkkiä tai patenttia koskevia ilmoituksia </w:t>
      </w:r>
    </w:p>
    <w:p w:rsidR="008104A3" w:rsidRDefault="005042E0">
      <w:pPr>
        <w:pStyle w:val="ProductList-Bullet"/>
        <w:numPr>
          <w:ilvl w:val="1"/>
          <w:numId w:val="9"/>
        </w:numPr>
      </w:pPr>
      <w:r>
        <w:t xml:space="preserve">käyttää Microsoftin tavaramerkkejä Asiakkaan ohjelmien nimissä tai tavalla, joka luo mielikuvan siitä, että Microsoft on laatinut Asiakkaan ohjelmat tai hyväksynyt ne </w:t>
      </w:r>
    </w:p>
    <w:p w:rsidR="008104A3" w:rsidRDefault="005042E0">
      <w:pPr>
        <w:pStyle w:val="ProductList-Bullet"/>
        <w:numPr>
          <w:ilvl w:val="1"/>
          <w:numId w:val="9"/>
        </w:numPr>
      </w:pPr>
      <w:r>
        <w:t>jakaa Levityskelpoista koodia missään vihamielisessä tai harhaanjohtavassa ohjelmassa tai niiden kanssa eikä millään laittomalla tavalla</w:t>
      </w:r>
    </w:p>
    <w:p w:rsidR="008104A3" w:rsidRDefault="005042E0">
      <w:pPr>
        <w:pStyle w:val="ProductList-Bullet"/>
        <w:numPr>
          <w:ilvl w:val="1"/>
          <w:numId w:val="9"/>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8104A3" w:rsidRDefault="008104A3">
      <w:pPr>
        <w:pStyle w:val="ProductList-BodyIndented"/>
      </w:pPr>
    </w:p>
    <w:p w:rsidR="008104A3" w:rsidRDefault="005042E0">
      <w:pPr>
        <w:pStyle w:val="ProductList-ClauseHeading"/>
      </w:pPr>
      <w:r>
        <w:t>18. Software Plus -palvelut</w:t>
      </w:r>
    </w:p>
    <w:p w:rsidR="008104A3" w:rsidRDefault="005042E0">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GroupHeading"/>
      </w:pPr>
      <w:bookmarkStart w:id="16" w:name="_Sec538"/>
      <w:r>
        <w:t>Käyttöoikeusmallin ehdot</w:t>
      </w:r>
      <w:bookmarkEnd w:id="16"/>
      <w:r>
        <w:fldChar w:fldCharType="begin"/>
      </w:r>
      <w:r>
        <w:instrText xml:space="preserve"> TC "</w:instrText>
      </w:r>
      <w:bookmarkStart w:id="17" w:name="_Toc436467394"/>
      <w:r>
        <w:instrText>Käyttöoikeusmallin ehdot</w:instrText>
      </w:r>
      <w:bookmarkEnd w:id="17"/>
      <w:r>
        <w:instrText>" \l 2</w:instrText>
      </w:r>
      <w:r>
        <w:fldChar w:fldCharType="end"/>
      </w:r>
    </w:p>
    <w:p w:rsidR="008104A3" w:rsidRDefault="005042E0">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8104A3" w:rsidRDefault="005042E0">
      <w:pPr>
        <w:pStyle w:val="ProductList-Offering2Heading"/>
      </w:pPr>
      <w:bookmarkStart w:id="18" w:name="_Sec539"/>
      <w:r>
        <w:t>Työaseman sovellustuotteet</w:t>
      </w:r>
      <w:bookmarkEnd w:id="18"/>
      <w:r>
        <w:fldChar w:fldCharType="begin"/>
      </w:r>
      <w:r>
        <w:instrText xml:space="preserve"> TC "</w:instrText>
      </w:r>
      <w:bookmarkStart w:id="19" w:name="_Toc436467395"/>
      <w:r>
        <w:instrText>Työaseman sovellustuotteet</w:instrText>
      </w:r>
      <w:bookmarkEnd w:id="19"/>
      <w:r>
        <w:instrText>" \l 3</w:instrText>
      </w:r>
      <w:r>
        <w:fldChar w:fldCharType="end"/>
      </w:r>
    </w:p>
    <w:p w:rsidR="008104A3" w:rsidRDefault="005042E0">
      <w:pPr>
        <w:pStyle w:val="ProductList-ClauseHeading"/>
      </w:pPr>
      <w:r>
        <w:t>Laitteen käyttöoikeus</w:t>
      </w:r>
    </w:p>
    <w:p w:rsidR="008104A3" w:rsidRDefault="005042E0">
      <w:pPr>
        <w:pStyle w:val="ProductList-Bullet"/>
        <w:numPr>
          <w:ilvl w:val="0"/>
          <w:numId w:val="10"/>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8104A3" w:rsidRDefault="005042E0">
      <w:pPr>
        <w:pStyle w:val="ProductList-Bullet"/>
        <w:numPr>
          <w:ilvl w:val="0"/>
          <w:numId w:val="10"/>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8104A3" w:rsidRDefault="005042E0">
      <w:pPr>
        <w:pStyle w:val="ProductList-Bullet"/>
        <w:numPr>
          <w:ilvl w:val="0"/>
          <w:numId w:val="10"/>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8104A3" w:rsidRDefault="005042E0">
      <w:pPr>
        <w:pStyle w:val="ProductList-Bullet"/>
        <w:numPr>
          <w:ilvl w:val="0"/>
          <w:numId w:val="1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8104A3" w:rsidRDefault="005042E0">
      <w:pPr>
        <w:pStyle w:val="ProductList-Bullet"/>
        <w:numPr>
          <w:ilvl w:val="0"/>
          <w:numId w:val="10"/>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8104A3" w:rsidRDefault="008104A3">
      <w:pPr>
        <w:pStyle w:val="ProductList-Body"/>
      </w:pPr>
    </w:p>
    <w:p w:rsidR="008104A3" w:rsidRDefault="005042E0">
      <w:pPr>
        <w:pStyle w:val="ProductList-ClauseHeading"/>
      </w:pPr>
      <w:r>
        <w:t>Mediaelementit ja mallit</w:t>
      </w:r>
    </w:p>
    <w:p w:rsidR="008104A3" w:rsidRDefault="005042E0">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8104A3" w:rsidRDefault="005042E0">
      <w:pPr>
        <w:pStyle w:val="ProductList-Offering2Heading"/>
      </w:pPr>
      <w:bookmarkStart w:id="20" w:name="_Sec540"/>
      <w:r>
        <w:t>Työaseman käyttöjärjestelmät</w:t>
      </w:r>
      <w:bookmarkEnd w:id="20"/>
      <w:r>
        <w:fldChar w:fldCharType="begin"/>
      </w:r>
      <w:r>
        <w:instrText xml:space="preserve"> TC "</w:instrText>
      </w:r>
      <w:bookmarkStart w:id="21" w:name="_Toc436467396"/>
      <w:r>
        <w:instrText>Työaseman käyttöjärjestelmät</w:instrText>
      </w:r>
      <w:bookmarkEnd w:id="21"/>
      <w:r>
        <w:instrText>" \l 3</w:instrText>
      </w:r>
      <w:r>
        <w:fldChar w:fldCharType="end"/>
      </w:r>
    </w:p>
    <w:p w:rsidR="008104A3" w:rsidRDefault="005042E0">
      <w:pPr>
        <w:pStyle w:val="ProductList-ClauseHeading"/>
      </w:pPr>
      <w:r>
        <w:t>Laitteen käyttöoikeus</w:t>
      </w:r>
    </w:p>
    <w:p w:rsidR="008104A3" w:rsidRDefault="005042E0">
      <w:pPr>
        <w:pStyle w:val="ProductList-Bullet"/>
        <w:numPr>
          <w:ilvl w:val="0"/>
          <w:numId w:val="11"/>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8104A3" w:rsidRDefault="005042E0">
      <w:pPr>
        <w:pStyle w:val="ProductList-Bullet"/>
        <w:numPr>
          <w:ilvl w:val="0"/>
          <w:numId w:val="11"/>
        </w:numPr>
      </w:pPr>
      <w:r>
        <w:t>Asiakas saa käyttää ohjelmistoa enintään kahdella suorittimella.</w:t>
      </w:r>
    </w:p>
    <w:p w:rsidR="008104A3" w:rsidRDefault="005042E0">
      <w:pPr>
        <w:pStyle w:val="ProductList-Bullet"/>
        <w:numPr>
          <w:ilvl w:val="0"/>
          <w:numId w:val="11"/>
        </w:numPr>
      </w:pPr>
      <w:r>
        <w:t>Paikallinen käyttö on sallittua kaikille käyttäjille.</w:t>
      </w:r>
    </w:p>
    <w:p w:rsidR="008104A3" w:rsidRDefault="005042E0">
      <w:pPr>
        <w:pStyle w:val="ProductList-Bullet"/>
        <w:numPr>
          <w:ilvl w:val="0"/>
          <w:numId w:val="11"/>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8104A3" w:rsidRDefault="005042E0">
      <w:pPr>
        <w:pStyle w:val="ProductList-Bullet"/>
        <w:numPr>
          <w:ilvl w:val="0"/>
          <w:numId w:val="11"/>
        </w:numPr>
      </w:pPr>
      <w:r>
        <w:t>Vain yksi käyttäjä kerrallaan saa käyttää ohjelmistoa.</w:t>
      </w:r>
    </w:p>
    <w:p w:rsidR="008104A3" w:rsidRDefault="005042E0">
      <w:pPr>
        <w:pStyle w:val="ProductList-Bullet"/>
        <w:numPr>
          <w:ilvl w:val="0"/>
          <w:numId w:val="11"/>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8104A3" w:rsidRDefault="005042E0">
      <w:pPr>
        <w:pStyle w:val="ProductList-Bullet"/>
        <w:numPr>
          <w:ilvl w:val="0"/>
          <w:numId w:val="11"/>
        </w:numPr>
      </w:pPr>
      <w:r>
        <w:t>Avaintenhallintapalvelun (KMS) tai sitä vastaavan tekniikan aktivointia varten saa muodostaa rajoittamattoman määrän yhteyksiä.</w:t>
      </w:r>
    </w:p>
    <w:p w:rsidR="008104A3" w:rsidRDefault="008104A3">
      <w:pPr>
        <w:pStyle w:val="ProductList-Body"/>
      </w:pPr>
    </w:p>
    <w:p w:rsidR="008104A3" w:rsidRDefault="005042E0">
      <w:pPr>
        <w:pStyle w:val="ProductList-ClauseHeading"/>
      </w:pPr>
      <w:r>
        <w:t>Adobe Flash Player</w:t>
      </w:r>
    </w:p>
    <w:p w:rsidR="008104A3" w:rsidRDefault="005042E0">
      <w:pPr>
        <w:pStyle w:val="ProductList-Body"/>
      </w:pPr>
      <w:r>
        <w:t xml:space="preserve">Ohjelmisto voi sisältää Adobe Flash Player -sovelluksen version. Asiakas hyväksyy, että asiakkaan Adobe Flash Playerin käyttöön sovelletaan Adobe Systems Incorporatedin osoitteessa </w:t>
      </w:r>
      <w:hyperlink r:id="rId34">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8104A3" w:rsidRDefault="005042E0">
      <w:pPr>
        <w:pStyle w:val="ProductList-Offering2Heading"/>
      </w:pPr>
      <w:bookmarkStart w:id="22" w:name="_Sec541"/>
      <w:r>
        <w:t>Prosessori/CAL</w:t>
      </w:r>
      <w:bookmarkEnd w:id="22"/>
      <w:r>
        <w:fldChar w:fldCharType="begin"/>
      </w:r>
      <w:r>
        <w:instrText xml:space="preserve"> TC "</w:instrText>
      </w:r>
      <w:bookmarkStart w:id="23" w:name="_Toc436467397"/>
      <w:r>
        <w:instrText>Prosessori/CAL</w:instrText>
      </w:r>
      <w:bookmarkEnd w:id="23"/>
      <w:r>
        <w:instrText>" \l 3</w:instrText>
      </w:r>
      <w:r>
        <w:fldChar w:fldCharType="end"/>
      </w:r>
    </w:p>
    <w:p w:rsidR="008104A3" w:rsidRDefault="005042E0">
      <w:pPr>
        <w:pStyle w:val="ProductList-ClauseHeading"/>
      </w:pPr>
      <w:r>
        <w:t>Palvelinkäyttöoikeudet (suoritinta kohden)</w:t>
      </w:r>
    </w:p>
    <w:p w:rsidR="008104A3" w:rsidRDefault="005042E0">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8104A3" w:rsidRDefault="005042E0">
      <w:pPr>
        <w:pStyle w:val="ProductList-Bullet"/>
        <w:numPr>
          <w:ilvl w:val="0"/>
          <w:numId w:val="12"/>
        </w:numPr>
      </w:pPr>
      <w:r>
        <w:t xml:space="preserve">Yksi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oltava jokaista kahta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w:t>
      </w:r>
    </w:p>
    <w:p w:rsidR="008104A3" w:rsidRDefault="005042E0">
      <w:pPr>
        <w:pStyle w:val="ProductList-Bullet"/>
        <w:numPr>
          <w:ilvl w:val="0"/>
          <w:numId w:val="12"/>
        </w:numPr>
      </w:pPr>
      <w:r>
        <w:t>Kukin Perus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8104A3" w:rsidRDefault="005042E0">
      <w:pPr>
        <w:pStyle w:val="ProductList-Bullet"/>
        <w:numPr>
          <w:ilvl w:val="0"/>
          <w:numId w:val="12"/>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kussakin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8104A3" w:rsidRDefault="005042E0">
      <w:pPr>
        <w:pStyle w:val="ProductList-Bullet"/>
        <w:numPr>
          <w:ilvl w:val="0"/>
          <w:numId w:val="12"/>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lisäksi / käyttöoikeus),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8104A3" w:rsidRDefault="005042E0">
      <w:pPr>
        <w:pStyle w:val="ProductList-Bullet"/>
        <w:numPr>
          <w:ilvl w:val="0"/>
          <w:numId w:val="12"/>
        </w:numPr>
      </w:pPr>
      <w:r>
        <w:t xml:space="preserve">Tietokeskuskäyttöoikeudet sallivat palvelinohjelmiston käytön rajattomassa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määrässä. </w:t>
      </w:r>
    </w:p>
    <w:p w:rsidR="008104A3" w:rsidRDefault="005042E0">
      <w:pPr>
        <w:pStyle w:val="ProductList-Bullet"/>
        <w:numPr>
          <w:ilvl w:val="0"/>
          <w:numId w:val="12"/>
        </w:numPr>
      </w:pPr>
      <w:r>
        <w:t xml:space="preserve">Niin kauan kuin käyttöoikeuksien ja </w:t>
      </w:r>
      <w:r>
        <w:fldChar w:fldCharType="begin"/>
      </w:r>
      <w:r>
        <w:instrText xml:space="preserve"> AutoTextList   \s NoStyle \t "Fyysinen suoritin tarkoittaa fyysisessä laitteistossa olevaa suoritinta."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w:t>
      </w:r>
    </w:p>
    <w:p w:rsidR="008104A3" w:rsidRDefault="005042E0">
      <w:pPr>
        <w:pStyle w:val="ProductList-Bullet"/>
        <w:numPr>
          <w:ilvl w:val="0"/>
          <w:numId w:val="12"/>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8104A3" w:rsidRDefault="008104A3">
      <w:pPr>
        <w:pStyle w:val="ProductList-Body"/>
      </w:pPr>
    </w:p>
    <w:p w:rsidR="008104A3" w:rsidRDefault="005042E0">
      <w:pPr>
        <w:pStyle w:val="ProductList-ClauseHeading"/>
      </w:pPr>
      <w:r>
        <w:t>Access-käyttöoikeudet</w:t>
      </w:r>
    </w:p>
    <w:p w:rsidR="008104A3" w:rsidRDefault="005042E0">
      <w:pPr>
        <w:pStyle w:val="ProductList-Bullet"/>
        <w:numPr>
          <w:ilvl w:val="0"/>
          <w:numId w:val="13"/>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8104A3" w:rsidRDefault="005042E0">
      <w:pPr>
        <w:pStyle w:val="ProductList-Bullet"/>
        <w:numPr>
          <w:ilvl w:val="0"/>
          <w:numId w:val="13"/>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8104A3" w:rsidRDefault="005042E0">
      <w:pPr>
        <w:pStyle w:val="ProductList-Bullet"/>
        <w:numPr>
          <w:ilvl w:val="0"/>
          <w:numId w:val="13"/>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8104A3" w:rsidRDefault="005042E0">
      <w:pPr>
        <w:pStyle w:val="ProductList-Bullet"/>
        <w:numPr>
          <w:ilvl w:val="0"/>
          <w:numId w:val="13"/>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8104A3" w:rsidRDefault="005042E0">
      <w:pPr>
        <w:pStyle w:val="ProductList-Offering2Heading"/>
      </w:pPr>
      <w:bookmarkStart w:id="24" w:name="_Sec542"/>
      <w:r>
        <w:t>Palvelin/CAL</w:t>
      </w:r>
      <w:bookmarkEnd w:id="24"/>
      <w:r>
        <w:fldChar w:fldCharType="begin"/>
      </w:r>
      <w:r>
        <w:instrText xml:space="preserve"> TC "</w:instrText>
      </w:r>
      <w:bookmarkStart w:id="25" w:name="_Toc436467398"/>
      <w:r>
        <w:instrText>Palvelin/CAL</w:instrText>
      </w:r>
      <w:bookmarkEnd w:id="25"/>
      <w:r>
        <w:instrText>" \l 3</w:instrText>
      </w:r>
      <w:r>
        <w:fldChar w:fldCharType="end"/>
      </w:r>
    </w:p>
    <w:p w:rsidR="008104A3" w:rsidRDefault="005042E0">
      <w:pPr>
        <w:pStyle w:val="ProductList-ClauseHeading"/>
      </w:pPr>
      <w:r>
        <w:t>Palvelinkäyttöoikeudet (Kopiota kohden)</w:t>
      </w:r>
    </w:p>
    <w:p w:rsidR="008104A3" w:rsidRDefault="005042E0">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8104A3" w:rsidRDefault="008104A3">
      <w:pPr>
        <w:pStyle w:val="ProductList-Body"/>
      </w:pPr>
    </w:p>
    <w:p w:rsidR="008104A3" w:rsidRDefault="005042E0">
      <w:pPr>
        <w:pStyle w:val="ProductList-ClauseHeading"/>
      </w:pPr>
      <w:r>
        <w:t>Access-käyttöoikeudet</w:t>
      </w:r>
    </w:p>
    <w:p w:rsidR="008104A3" w:rsidRDefault="005042E0">
      <w:pPr>
        <w:pStyle w:val="ProductList-Bullet"/>
        <w:numPr>
          <w:ilvl w:val="0"/>
          <w:numId w:val="14"/>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 </w:t>
      </w:r>
    </w:p>
    <w:p w:rsidR="008104A3" w:rsidRDefault="005042E0">
      <w:pPr>
        <w:pStyle w:val="ProductList-Bullet"/>
        <w:numPr>
          <w:ilvl w:val="0"/>
          <w:numId w:val="14"/>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
      </w:pPr>
      <w:bookmarkStart w:id="26" w:name="_Sec543"/>
      <w:r>
        <w:t>Ydinkohtainen</w:t>
      </w:r>
      <w:bookmarkEnd w:id="26"/>
      <w:r>
        <w:fldChar w:fldCharType="begin"/>
      </w:r>
      <w:r>
        <w:instrText xml:space="preserve"> TC "</w:instrText>
      </w:r>
      <w:bookmarkStart w:id="27" w:name="_Toc436467399"/>
      <w:r>
        <w:instrText>Ydinkohtainen</w:instrText>
      </w:r>
      <w:bookmarkEnd w:id="27"/>
      <w:r>
        <w:instrText>" \l 3</w:instrText>
      </w:r>
      <w:r>
        <w:fldChar w:fldCharType="end"/>
      </w:r>
    </w:p>
    <w:p w:rsidR="008104A3" w:rsidRDefault="005042E0">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8104A3" w:rsidRDefault="008104A3">
      <w:pPr>
        <w:pStyle w:val="ProductList-Body"/>
      </w:pPr>
    </w:p>
    <w:p w:rsidR="008104A3" w:rsidRDefault="005042E0">
      <w:pPr>
        <w:pStyle w:val="ProductList-ClauseHeading"/>
      </w:pPr>
      <w:r>
        <w:t>Palvelinkäyttöoikeudet (ydinkohtainen) – Palvelimen Fyysisten Ydinten mukaiset käyttöoikeudet</w:t>
      </w:r>
    </w:p>
    <w:p w:rsidR="008104A3" w:rsidRDefault="005042E0">
      <w:pPr>
        <w:pStyle w:val="ProductList-Bullet"/>
        <w:numPr>
          <w:ilvl w:val="0"/>
          <w:numId w:val="15"/>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8104A3" w:rsidRDefault="005042E0">
      <w:pPr>
        <w:pStyle w:val="ProductList-Bullet"/>
        <w:numPr>
          <w:ilvl w:val="0"/>
          <w:numId w:val="15"/>
        </w:numPr>
      </w:pPr>
      <w:r>
        <w:t xml:space="preserve">Vaadittujen käyttöoikeuksien määrä on sama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ytimien</w:t>
      </w:r>
      <w:r>
        <w:fldChar w:fldCharType="end"/>
      </w:r>
      <w:r>
        <w:t xml:space="preserve"> määrä kerrottuna sovellettavalla osoitteessa </w:t>
      </w:r>
      <w:hyperlink r:id="rId35">
        <w:r>
          <w:rPr>
            <w:color w:val="00467F"/>
            <w:u w:val="single"/>
          </w:rPr>
          <w:t>http://go.microsoft.com/fwlink/?LinkID=229882</w:t>
        </w:r>
      </w:hyperlink>
      <w:r>
        <w:t xml:space="preserve"> kuvatulla </w:t>
      </w:r>
      <w:r>
        <w:fldChar w:fldCharType="begin"/>
      </w:r>
      <w:r>
        <w:instrText xml:space="preserve"> AutoTextList   \s NoStyle \t "Ydinkerroin on tiettyyn Fyysiseen suorittimeen liittyvä numeerinen arvo, jonka tarkoituksena on määritellä, kuinka monta Käyttöoikeutta tarvitaan jonkin Palvelimen kaikkien Fyysisten ydinten käyttöoikeuksien hankkimiseksi." </w:instrText>
      </w:r>
      <w:r>
        <w:fldChar w:fldCharType="separate"/>
      </w:r>
      <w:r>
        <w:rPr>
          <w:color w:val="0563C1"/>
        </w:rPr>
        <w:t>Ydinkertoimella</w:t>
      </w:r>
      <w:r>
        <w:fldChar w:fldCharType="end"/>
      </w:r>
      <w:r>
        <w:t xml:space="preserve">. </w:t>
      </w:r>
    </w:p>
    <w:p w:rsidR="008104A3" w:rsidRDefault="005042E0">
      <w:pPr>
        <w:pStyle w:val="ProductList-Bullet"/>
        <w:numPr>
          <w:ilvl w:val="0"/>
          <w:numId w:val="15"/>
        </w:numPr>
      </w:pPr>
      <w:r>
        <w:t xml:space="preserve">Enterprise- ja Parallel Data Warehouse -versioiden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w:t>
      </w:r>
    </w:p>
    <w:p w:rsidR="008104A3" w:rsidRDefault="005042E0">
      <w:pPr>
        <w:pStyle w:val="ProductList-Bullet"/>
        <w:numPr>
          <w:ilvl w:val="0"/>
          <w:numId w:val="15"/>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8104A3" w:rsidRDefault="005042E0">
      <w:pPr>
        <w:pStyle w:val="ProductList-Bullet"/>
        <w:numPr>
          <w:ilvl w:val="0"/>
          <w:numId w:val="15"/>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w:t>
      </w:r>
    </w:p>
    <w:p w:rsidR="008104A3" w:rsidRDefault="008104A3">
      <w:pPr>
        <w:pStyle w:val="ProductList-Body"/>
      </w:pPr>
    </w:p>
    <w:p w:rsidR="008104A3" w:rsidRDefault="005042E0">
      <w:pPr>
        <w:pStyle w:val="ProductList-ClauseHeading"/>
      </w:pPr>
      <w:r>
        <w:t>Palvelinkäyttöoikeudet (ydinkohtainen) – Yksittäisten Näennäiskäyttöjärjestelmäympäristöjen mukaiset käyttöoikeudet</w:t>
      </w:r>
    </w:p>
    <w:p w:rsidR="008104A3" w:rsidRDefault="005042E0">
      <w:pPr>
        <w:pStyle w:val="ProductList-Bullet"/>
        <w:numPr>
          <w:ilvl w:val="0"/>
          <w:numId w:val="16"/>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 </w:t>
      </w:r>
    </w:p>
    <w:p w:rsidR="008104A3" w:rsidRDefault="005042E0">
      <w:pPr>
        <w:pStyle w:val="ProductList-Bullet"/>
        <w:numPr>
          <w:ilvl w:val="0"/>
          <w:numId w:val="16"/>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 </w:t>
      </w:r>
    </w:p>
    <w:p w:rsidR="008104A3" w:rsidRDefault="005042E0">
      <w:pPr>
        <w:pStyle w:val="ProductList-Bullet"/>
        <w:numPr>
          <w:ilvl w:val="0"/>
          <w:numId w:val="16"/>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8104A3" w:rsidRDefault="005042E0">
      <w:pPr>
        <w:pStyle w:val="ProductList-Offering2Heading"/>
      </w:pPr>
      <w:bookmarkStart w:id="28" w:name="_Sec544"/>
      <w:r>
        <w:t>Hallintapalvelimet</w:t>
      </w:r>
      <w:bookmarkEnd w:id="28"/>
      <w:r>
        <w:fldChar w:fldCharType="begin"/>
      </w:r>
      <w:r>
        <w:instrText xml:space="preserve"> TC "</w:instrText>
      </w:r>
      <w:bookmarkStart w:id="29" w:name="_Toc436467400"/>
      <w:r>
        <w:instrText>Hallintapalvelimet</w:instrText>
      </w:r>
      <w:bookmarkEnd w:id="29"/>
      <w:r>
        <w:instrText>" \l 3</w:instrText>
      </w:r>
      <w:r>
        <w:fldChar w:fldCharType="end"/>
      </w:r>
    </w:p>
    <w:p w:rsidR="008104A3" w:rsidRDefault="005042E0">
      <w:pPr>
        <w:pStyle w:val="ProductList-ClauseHeading"/>
      </w:pPr>
      <w:r>
        <w:t>Hallintakäyttöoikeudet</w:t>
      </w:r>
    </w:p>
    <w:p w:rsidR="008104A3" w:rsidRDefault="005042E0">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8104A3" w:rsidRDefault="008104A3">
      <w:pPr>
        <w:pStyle w:val="ProductList-Body"/>
      </w:pPr>
    </w:p>
    <w:p w:rsidR="008104A3" w:rsidRDefault="005042E0">
      <w:pPr>
        <w:pStyle w:val="ProductList-ClauseHeading"/>
      </w:pPr>
      <w:r>
        <w:t>Palvelinhallintakäyttöoikeudet (suoritinkohtainen)</w:t>
      </w:r>
    </w:p>
    <w:p w:rsidR="008104A3" w:rsidRDefault="005042E0">
      <w:pPr>
        <w:pStyle w:val="ProductList-Bullet"/>
        <w:numPr>
          <w:ilvl w:val="0"/>
          <w:numId w:val="17"/>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hallintakäyttöoikeuksia alla kuvatulla tavalla. </w:t>
      </w:r>
    </w:p>
    <w:p w:rsidR="008104A3" w:rsidRDefault="005042E0">
      <w:pPr>
        <w:pStyle w:val="ProductList-Bullet"/>
        <w:numPr>
          <w:ilvl w:val="0"/>
          <w:numId w:val="17"/>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8104A3" w:rsidRDefault="005042E0">
      <w:pPr>
        <w:pStyle w:val="ProductList-Bullet"/>
        <w:numPr>
          <w:ilvl w:val="0"/>
          <w:numId w:val="17"/>
        </w:numPr>
      </w:pPr>
      <w:r>
        <w:t xml:space="preserve">Yksi Käyttöoikeus on oltava jokaista kahta Käyttöoikeuden alaisen Palvelimen suoritinta kohden. </w:t>
      </w:r>
    </w:p>
    <w:p w:rsidR="008104A3" w:rsidRDefault="005042E0">
      <w:pPr>
        <w:pStyle w:val="ProductList-Bullet"/>
        <w:numPr>
          <w:ilvl w:val="0"/>
          <w:numId w:val="17"/>
        </w:numPr>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Standard-versioiden tapauksessa Asiakas saa käyttää ohjelmistoa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8104A3" w:rsidRDefault="005042E0">
      <w:pPr>
        <w:pStyle w:val="ProductList-Bullet"/>
        <w:numPr>
          <w:ilvl w:val="0"/>
          <w:numId w:val="17"/>
        </w:numPr>
      </w:pPr>
      <w:r>
        <w:t xml:space="preserve">Standard-version käyttöoikeudet sallivat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muun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8104A3" w:rsidRDefault="005042E0">
      <w:pPr>
        <w:pStyle w:val="ProductList-Bullet"/>
        <w:numPr>
          <w:ilvl w:val="0"/>
          <w:numId w:val="17"/>
        </w:numPr>
      </w:pPr>
      <w:r>
        <w:t xml:space="preserve">Asiakas saa siirtää ylimääräisiä Standard-version käyttöoikeuksia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ja Hallinnoida kahta ylimääräistä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Käyttöoikeutta kohden. </w:t>
      </w:r>
    </w:p>
    <w:p w:rsidR="008104A3" w:rsidRDefault="005042E0">
      <w:pPr>
        <w:pStyle w:val="ProductList-Bullet"/>
        <w:numPr>
          <w:ilvl w:val="0"/>
          <w:numId w:val="17"/>
        </w:numPr>
      </w:pPr>
      <w:r>
        <w:t xml:space="preserve">Datacenter-version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sallivat 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8104A3" w:rsidRDefault="008104A3">
      <w:pPr>
        <w:pStyle w:val="ProductList-Body"/>
      </w:pPr>
    </w:p>
    <w:p w:rsidR="008104A3" w:rsidRDefault="005042E0">
      <w:pPr>
        <w:pStyle w:val="ProductList-ClauseHeading"/>
      </w:pPr>
      <w:r>
        <w:t>Työaseman hallintakäyttöoikeudet (käyttöjärjestelmä- tai käyttäjäkohtainen)</w:t>
      </w:r>
    </w:p>
    <w:p w:rsidR="008104A3" w:rsidRDefault="005042E0">
      <w:pPr>
        <w:pStyle w:val="ProductList-Bullet"/>
        <w:numPr>
          <w:ilvl w:val="0"/>
          <w:numId w:val="18"/>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 </w:t>
      </w:r>
    </w:p>
    <w:p w:rsidR="008104A3" w:rsidRDefault="005042E0">
      <w:pPr>
        <w:pStyle w:val="ProductList-Bullet"/>
        <w:numPr>
          <w:ilvl w:val="0"/>
          <w:numId w:val="18"/>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 xml:space="preserve">. </w:t>
      </w:r>
    </w:p>
    <w:p w:rsidR="008104A3" w:rsidRDefault="005042E0">
      <w:pPr>
        <w:pStyle w:val="ProductList-Bullet"/>
        <w:numPr>
          <w:ilvl w:val="0"/>
          <w:numId w:val="18"/>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tai käyttäjäkohtainen) mukaan. </w:t>
      </w:r>
    </w:p>
    <w:p w:rsidR="008104A3" w:rsidRDefault="005042E0">
      <w:pPr>
        <w:pStyle w:val="ProductList-Bullet"/>
        <w:numPr>
          <w:ilvl w:val="0"/>
          <w:numId w:val="18"/>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Käyttöjärjestelmäympäristön Työaseman Hallintakäyttöoikeudet tai Käyttäjäkohtaiset Työaseman Hallintakäyttöoikeudet vaaditaan kullekin käyttäjälle.</w:t>
      </w:r>
    </w:p>
    <w:p w:rsidR="008104A3" w:rsidRDefault="008104A3">
      <w:pPr>
        <w:pStyle w:val="ProductList-Body"/>
      </w:pPr>
    </w:p>
    <w:p w:rsidR="008104A3" w:rsidRDefault="005042E0">
      <w:pPr>
        <w:pStyle w:val="ProductList-ClauseHeading"/>
      </w:pPr>
      <w:r>
        <w:t>Hallintakäyttöoikeuksia ei vaadita seuraaville:</w:t>
      </w:r>
    </w:p>
    <w:p w:rsidR="008104A3" w:rsidRDefault="005042E0">
      <w:pPr>
        <w:pStyle w:val="ProductList-Bullet"/>
        <w:numPr>
          <w:ilvl w:val="0"/>
          <w:numId w:val="19"/>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w:t>
      </w:r>
    </w:p>
    <w:p w:rsidR="008104A3" w:rsidRDefault="005042E0">
      <w:pPr>
        <w:pStyle w:val="ProductList-Bullet"/>
        <w:numPr>
          <w:ilvl w:val="0"/>
          <w:numId w:val="19"/>
        </w:numPr>
      </w:pPr>
      <w:r>
        <w:t xml:space="preserve">Asiakkaan verkkoinfrastruktuurilaitteet, joita käytetään ainoastaan verkossa tapahtuvaan tiedonsiirtoon ja joissa ei suoriteta Windows Server -ohjelmistoa. </w:t>
      </w:r>
    </w:p>
    <w:p w:rsidR="008104A3" w:rsidRDefault="005042E0">
      <w:pPr>
        <w:pStyle w:val="ProductList-Bullet"/>
        <w:numPr>
          <w:ilvl w:val="0"/>
          <w:numId w:val="19"/>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 </w:t>
      </w:r>
    </w:p>
    <w:p w:rsidR="008104A3" w:rsidRDefault="005042E0">
      <w:pPr>
        <w:pStyle w:val="ProductList-Bullet"/>
        <w:numPr>
          <w:ilvl w:val="0"/>
          <w:numId w:val="19"/>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8104A3" w:rsidRDefault="008104A3">
      <w:pPr>
        <w:pStyle w:val="ProductList-Body"/>
      </w:pPr>
    </w:p>
    <w:p w:rsidR="008104A3" w:rsidRDefault="005042E0">
      <w:pPr>
        <w:pStyle w:val="ProductList-ClauseHeading"/>
      </w:pPr>
      <w:r>
        <w:t>Tietojoukot</w:t>
      </w:r>
    </w:p>
    <w:p w:rsidR="008104A3" w:rsidRDefault="005042E0">
      <w:pPr>
        <w:pStyle w:val="ProductList-Body"/>
      </w:pPr>
      <w:r>
        <w:t>Asiakas ei saa kopioida tai jakaa mitään ohjelmistoon sisältyvää tietokokonaisuutta (tai mitään tietokokonaisuuden osaa).</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
      </w:pPr>
      <w:bookmarkStart w:id="30" w:name="_Sec545"/>
      <w:r>
        <w:t>Erikoispalvelimet</w:t>
      </w:r>
      <w:bookmarkEnd w:id="30"/>
      <w:r>
        <w:fldChar w:fldCharType="begin"/>
      </w:r>
      <w:r>
        <w:instrText xml:space="preserve"> TC "</w:instrText>
      </w:r>
      <w:bookmarkStart w:id="31" w:name="_Toc436467401"/>
      <w:r>
        <w:instrText>Erikoispalvelimet</w:instrText>
      </w:r>
      <w:bookmarkEnd w:id="31"/>
      <w:r>
        <w:instrText>" \l 3</w:instrText>
      </w:r>
      <w:r>
        <w:fldChar w:fldCharType="end"/>
      </w:r>
    </w:p>
    <w:p w:rsidR="008104A3" w:rsidRDefault="005042E0">
      <w:pPr>
        <w:pStyle w:val="ProductList-ClauseHeading"/>
      </w:pPr>
      <w:r>
        <w:t>Palvelinkäyttöoikeudet (Kopiota kohden)</w:t>
      </w:r>
    </w:p>
    <w:p w:rsidR="008104A3" w:rsidRDefault="005042E0">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8104A3" w:rsidRDefault="005042E0">
      <w:pPr>
        <w:pStyle w:val="ProductList-Offering2Heading"/>
      </w:pPr>
      <w:bookmarkStart w:id="32" w:name="_Sec546"/>
      <w:r>
        <w:t>Ohjelmistokehittäjän työkalut</w:t>
      </w:r>
      <w:bookmarkEnd w:id="32"/>
      <w:r>
        <w:fldChar w:fldCharType="begin"/>
      </w:r>
      <w:r>
        <w:instrText xml:space="preserve"> TC "</w:instrText>
      </w:r>
      <w:bookmarkStart w:id="33" w:name="_Toc436467402"/>
      <w:r>
        <w:instrText>Ohjelmistokehittäjän työkalut</w:instrText>
      </w:r>
      <w:bookmarkEnd w:id="33"/>
      <w:r>
        <w:instrText>" \l 3</w:instrText>
      </w:r>
      <w:r>
        <w:fldChar w:fldCharType="end"/>
      </w:r>
    </w:p>
    <w:p w:rsidR="008104A3" w:rsidRDefault="005042E0">
      <w:pPr>
        <w:pStyle w:val="ProductList-ClauseHeading"/>
      </w:pPr>
      <w:r>
        <w:t>Käyttäjäkäyttöoikeudet</w:t>
      </w:r>
    </w:p>
    <w:p w:rsidR="008104A3" w:rsidRDefault="005042E0">
      <w:pPr>
        <w:pStyle w:val="ProductList-Bullet"/>
        <w:numPr>
          <w:ilvl w:val="0"/>
          <w:numId w:val="20"/>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rsidR="008104A3" w:rsidRDefault="005042E0">
      <w:pPr>
        <w:pStyle w:val="ProductList-Bullet"/>
        <w:numPr>
          <w:ilvl w:val="0"/>
          <w:numId w:val="20"/>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8104A3" w:rsidRDefault="005042E0">
      <w:pPr>
        <w:pStyle w:val="ProductList-Bullet"/>
        <w:numPr>
          <w:ilvl w:val="0"/>
          <w:numId w:val="20"/>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8104A3" w:rsidRDefault="008104A3">
      <w:pPr>
        <w:pStyle w:val="ProductList-Body"/>
      </w:pPr>
    </w:p>
    <w:p w:rsidR="008104A3" w:rsidRDefault="005042E0">
      <w:pPr>
        <w:pStyle w:val="ProductList-ClauseHeading"/>
      </w:pPr>
      <w:r>
        <w:t>MSDN-tilausten lisäkäyttöoikeusehdot</w:t>
      </w:r>
    </w:p>
    <w:p w:rsidR="008104A3" w:rsidRDefault="005042E0">
      <w:pPr>
        <w:pStyle w:val="ProductList-Body"/>
      </w:pPr>
      <w:r>
        <w:t xml:space="preserve">Käyttöoikeusmallin ehtojen myöntämien oikeuksien lisäksi Asiakas voi varata MSDN-tilauksen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MSDN-tilausten tapauksessa ”Ohjelmisto” tarkoittaa Asiakkaan tilaustasolle MSDN-tilaajien latausten kautta saataville tuotua ohjelmistoa.</w:t>
      </w:r>
    </w:p>
    <w:p w:rsidR="008104A3" w:rsidRDefault="008104A3">
      <w:pPr>
        <w:pStyle w:val="ProductList-Body"/>
      </w:pPr>
    </w:p>
    <w:p w:rsidR="008104A3" w:rsidRDefault="005042E0">
      <w:pPr>
        <w:pStyle w:val="ProductList-SubClauseHeading"/>
      </w:pPr>
      <w:r>
        <w:t>Ohjelmiston suorittaminen Microsoft Azure -käyttöympäristön palveluissa</w:t>
      </w:r>
    </w:p>
    <w:p w:rsidR="008104A3" w:rsidRDefault="005042E0">
      <w:pPr>
        <w:pStyle w:val="ProductList-Bullet"/>
        <w:numPr>
          <w:ilvl w:val="1"/>
          <w:numId w:val="21"/>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MSDN-tilauksensa ajan. </w:t>
      </w:r>
    </w:p>
    <w:p w:rsidR="008104A3" w:rsidRDefault="005042E0">
      <w:pPr>
        <w:pStyle w:val="ProductList-Bullet"/>
        <w:numPr>
          <w:ilvl w:val="1"/>
          <w:numId w:val="21"/>
        </w:numPr>
      </w:pPr>
      <w:r>
        <w:t>Ohjelmiston käyttöä koskevat Asiakkaan volyymikäyttöoikeussopimuksen ehdot sekä Ohjelmiston mukana mahdollisesti tulevat ehdot.</w:t>
      </w:r>
    </w:p>
    <w:p w:rsidR="008104A3" w:rsidRDefault="005042E0">
      <w:pPr>
        <w:pStyle w:val="ProductList-Bullet"/>
        <w:numPr>
          <w:ilvl w:val="1"/>
          <w:numId w:val="21"/>
        </w:numPr>
      </w:pPr>
      <w:r>
        <w:t xml:space="preserve">Kehitystyökalujen Käyttöoikeusmallin ehdot koskevat Ohjelmiston ja Azure MSDN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Windows Server- tai Windows-työasemakäyttöjärjestelmäohjelmistoa Microsoft Azure -alustapalveluissa mihinkään käyttötarkoitukseen tai Office Professional Plusissa tai System Center Virtual Machine Managerissa tuotantokäyttöön. </w:t>
      </w:r>
    </w:p>
    <w:p w:rsidR="008104A3" w:rsidRDefault="008104A3">
      <w:pPr>
        <w:pStyle w:val="ProductList-BodyIndented"/>
      </w:pPr>
    </w:p>
    <w:p w:rsidR="008104A3" w:rsidRDefault="005042E0">
      <w:pPr>
        <w:pStyle w:val="ProductList-SubClauseHeading"/>
      </w:pPr>
      <w:r>
        <w:t>Lisävaatimukset</w:t>
      </w:r>
    </w:p>
    <w:p w:rsidR="008104A3" w:rsidRDefault="005042E0">
      <w:pPr>
        <w:pStyle w:val="ProductList-BodyIndented"/>
      </w:pPr>
      <w:r>
        <w:t>Suorittaakseen Ohjelmistoa Microsoft Azure -alustapalveluissa Asiakkaan on aktivoitava MSDN-tilauksensa linkittämällä Microsoft -tilinsä MSDN-tilaukseen.</w:t>
      </w:r>
    </w:p>
    <w:p w:rsidR="008104A3" w:rsidRDefault="008104A3">
      <w:pPr>
        <w:pStyle w:val="ProductList-BodyIndented"/>
      </w:pPr>
    </w:p>
    <w:p w:rsidR="008104A3" w:rsidRDefault="005042E0">
      <w:pPr>
        <w:pStyle w:val="ProductList-SubClauseHeading"/>
      </w:pPr>
      <w:r>
        <w:t>Hyväksymistestaus ja palaute</w:t>
      </w:r>
    </w:p>
    <w:p w:rsidR="008104A3" w:rsidRDefault="005042E0">
      <w:pPr>
        <w:pStyle w:val="ProductList-BodyIndented"/>
      </w:pPr>
      <w:r>
        <w:t>Asiakkaan käyttäjät saavat käyttää Ohjelmistoa Asiakkaan ohjelmien hyväksyntätestaukseen tai antaakseen palautetta Asiakkaan ohjelmista.</w:t>
      </w:r>
    </w:p>
    <w:p w:rsidR="008104A3" w:rsidRDefault="008104A3">
      <w:pPr>
        <w:pStyle w:val="ProductList-BodyIndented"/>
      </w:pPr>
    </w:p>
    <w:p w:rsidR="008104A3" w:rsidRDefault="005042E0">
      <w:pPr>
        <w:pStyle w:val="ProductList-SubClauseHeading"/>
      </w:pPr>
      <w:r>
        <w:t>Windows Server 2012 R2 Remote Desktop Services</w:t>
      </w:r>
    </w:p>
    <w:p w:rsidR="008104A3" w:rsidRDefault="005042E0">
      <w:pPr>
        <w:pStyle w:val="ProductList-BodyIndented"/>
      </w:pPr>
      <w:r>
        <w:t>Enintään 200 samanaikaista anonyymikäyttäjää saa käyttää Windows Server -ohjelmiston etätyöpöytäpalveluja Asiakkaan ohjelmien esittelyjen seuraamiseen verkossa.</w:t>
      </w:r>
    </w:p>
    <w:p w:rsidR="008104A3" w:rsidRDefault="008104A3">
      <w:pPr>
        <w:pStyle w:val="ProductList-BodyIndented"/>
      </w:pPr>
    </w:p>
    <w:p w:rsidR="008104A3" w:rsidRDefault="005042E0">
      <w:pPr>
        <w:pStyle w:val="ProductList-SubClauseHeading"/>
      </w:pPr>
      <w:r>
        <w:t>Windowsin sulautettu tuote</w:t>
      </w:r>
    </w:p>
    <w:p w:rsidR="008104A3" w:rsidRDefault="005042E0">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8104A3" w:rsidRDefault="008104A3">
      <w:pPr>
        <w:pStyle w:val="ProductList-BodyIndented"/>
        <w:jc w:val="right"/>
      </w:pPr>
    </w:p>
    <w:tbl>
      <w:tblPr>
        <w:tblStyle w:val="PURTable0"/>
        <w:tblW w:w="0" w:type="dxa"/>
        <w:tblLook w:val="04A0" w:firstRow="1" w:lastRow="0" w:firstColumn="1" w:lastColumn="0" w:noHBand="0" w:noVBand="1"/>
      </w:tblPr>
      <w:tblGrid>
        <w:gridCol w:w="1044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Indented"/>
      </w:pPr>
    </w:p>
    <w:p w:rsidR="008104A3" w:rsidRDefault="008104A3">
      <w:pPr>
        <w:sectPr w:rsidR="008104A3">
          <w:headerReference w:type="default" r:id="rId36"/>
          <w:footerReference w:type="default" r:id="rId37"/>
          <w:type w:val="continuous"/>
          <w:pgSz w:w="12240" w:h="15840" w:code="1"/>
          <w:pgMar w:top="1170" w:right="720" w:bottom="720" w:left="720" w:header="432" w:footer="288" w:gutter="0"/>
          <w:cols w:space="360"/>
        </w:sectPr>
      </w:pPr>
    </w:p>
    <w:p w:rsidR="008104A3" w:rsidRDefault="005042E0">
      <w:pPr>
        <w:pStyle w:val="ProductList-SectionHeading"/>
        <w:pageBreakBefore/>
      </w:pPr>
      <w:bookmarkStart w:id="34" w:name="_Sec547"/>
      <w:bookmarkEnd w:id="12"/>
      <w:r>
        <w:t>Ohjelmistot</w:t>
      </w:r>
      <w:r>
        <w:fldChar w:fldCharType="begin"/>
      </w:r>
      <w:r>
        <w:instrText xml:space="preserve"> TC "</w:instrText>
      </w:r>
      <w:bookmarkStart w:id="35" w:name="_Toc436467403"/>
      <w:r>
        <w:instrText>Ohjelmistot</w:instrText>
      </w:r>
      <w:bookmarkEnd w:id="35"/>
      <w:r>
        <w:instrText>" \l 1</w:instrText>
      </w:r>
      <w:r>
        <w:fldChar w:fldCharType="end"/>
      </w:r>
    </w:p>
    <w:p w:rsidR="008104A3" w:rsidRDefault="005042E0">
      <w:pPr>
        <w:pStyle w:val="ProductList-Offering1HeadingNoBorder"/>
      </w:pPr>
      <w:bookmarkStart w:id="36" w:name="_Sec857"/>
      <w:r>
        <w:t>Advanced Threat Analytics</w:t>
      </w:r>
      <w:bookmarkEnd w:id="36"/>
      <w:r>
        <w:fldChar w:fldCharType="begin"/>
      </w:r>
      <w:r>
        <w:instrText xml:space="preserve"> TC "</w:instrText>
      </w:r>
      <w:bookmarkStart w:id="37" w:name="_Toc436467404"/>
      <w:r>
        <w:instrText>Advanced Threat Analytics</w:instrText>
      </w:r>
      <w:bookmarkEnd w:id="37"/>
      <w:r>
        <w:instrText>" \l 2</w:instrText>
      </w:r>
      <w:r>
        <w:fldChar w:fldCharType="end"/>
      </w:r>
    </w:p>
    <w:p w:rsidR="008104A3" w:rsidRDefault="005042E0">
      <w:pPr>
        <w:pStyle w:val="ProductList-Offering1SubSection"/>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2.1 Maarajoitukset</w:t>
      </w:r>
    </w:p>
    <w:p w:rsidR="008104A3" w:rsidRDefault="005042E0">
      <w:pPr>
        <w:pStyle w:val="ProductList-Body"/>
      </w:pPr>
      <w:r>
        <w:t>Asiakas ei saa ladata Advanced Threat Analytics 2016:ta käytettäväksi tai jaettavaksi Kiinassa.</w:t>
      </w:r>
    </w:p>
    <w:p w:rsidR="008104A3" w:rsidRDefault="005042E0">
      <w:pPr>
        <w:pStyle w:val="ProductList-Offering1SubSection"/>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8">
              <w:r>
                <w:rPr>
                  <w:color w:val="00467F"/>
                  <w:u w:val="single"/>
                </w:rPr>
                <w:t>Yleispätevä</w:t>
              </w:r>
            </w:hyperlink>
            <w:r>
              <w:t xml:space="preserve">; </w:t>
            </w:r>
            <w:hyperlink w:anchor="_Sec544">
              <w:r>
                <w:rPr>
                  <w:color w:val="00467F"/>
                  <w:u w:val="single"/>
                </w:rPr>
                <w:t>hallintapalvelin</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Lisäohjelmistot: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Hallintakäyttöoikeus</w:t>
      </w:r>
    </w:p>
    <w:tbl>
      <w:tblPr>
        <w:tblStyle w:val="PURTable"/>
        <w:tblW w:w="0" w:type="dxa"/>
        <w:tblLook w:val="04A0" w:firstRow="1" w:lastRow="0" w:firstColumn="1" w:lastColumn="0" w:noHBand="0" w:noVBand="1"/>
      </w:tblPr>
      <w:tblGrid>
        <w:gridCol w:w="3701"/>
        <w:gridCol w:w="3476"/>
        <w:gridCol w:w="361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8104A3" w:rsidRDefault="005042E0">
            <w:pPr>
              <w:pStyle w:val="ProductList-TableBody"/>
            </w:pPr>
            <w:r>
              <w:t xml:space="preserve">Hallintakäyttöoikeutta vastaava (katso </w:t>
            </w:r>
            <w:hyperlink w:anchor="_Sec591">
              <w:r>
                <w:rPr>
                  <w:color w:val="00467F"/>
                  <w:u w:val="single"/>
                </w:rPr>
                <w:t>liite A</w:t>
              </w:r>
            </w:hyperlink>
            <w:r>
              <w:t>)</w:t>
            </w:r>
          </w:p>
        </w:tc>
      </w:tr>
    </w:tbl>
    <w:p w:rsidR="008104A3" w:rsidRDefault="008104A3">
      <w:pPr>
        <w:pStyle w:val="ProductList-Body"/>
      </w:pPr>
    </w:p>
    <w:p w:rsidR="008104A3" w:rsidRDefault="005042E0">
      <w:pPr>
        <w:pStyle w:val="ProductList-ClauseHeading"/>
      </w:pPr>
      <w:r>
        <w:t>3.2 Hallintakäyttöoikeutta edellyttävä käyttö</w:t>
      </w:r>
    </w:p>
    <w:p w:rsidR="008104A3" w:rsidRDefault="005042E0">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8104A3" w:rsidRDefault="008104A3">
      <w:pPr>
        <w:pStyle w:val="ProductList-Body"/>
      </w:pPr>
    </w:p>
    <w:p w:rsidR="008104A3" w:rsidRDefault="005042E0">
      <w:pPr>
        <w:pStyle w:val="ProductList-ClauseHeading"/>
      </w:pPr>
      <w:r>
        <w:t>3.3 GNU Lesser General Public Licensed -kirjastot</w:t>
      </w:r>
    </w:p>
    <w:p w:rsidR="008104A3" w:rsidRDefault="005042E0">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rsidR="008104A3" w:rsidRDefault="005042E0">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jc w:val="right"/>
      </w:pP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1HeadingNoBorder"/>
      </w:pPr>
      <w:bookmarkStart w:id="42" w:name="_Sec592"/>
      <w:r>
        <w:t>BizTalk</w:t>
      </w:r>
      <w:bookmarkEnd w:id="42"/>
      <w:r>
        <w:fldChar w:fldCharType="begin"/>
      </w:r>
      <w:r>
        <w:instrText xml:space="preserve"> TC "</w:instrText>
      </w:r>
      <w:bookmarkStart w:id="43" w:name="_Toc436467405"/>
      <w:r>
        <w:instrText>BizTalk</w:instrText>
      </w:r>
      <w:bookmarkEnd w:id="43"/>
      <w:r>
        <w:instrText>" \l 2</w:instrText>
      </w:r>
      <w:r>
        <w:fldChar w:fldCharType="end"/>
      </w:r>
    </w:p>
    <w:p w:rsidR="008104A3" w:rsidRDefault="005042E0">
      <w:pPr>
        <w:pStyle w:val="ProductList-Offering1SubSection"/>
      </w:pPr>
      <w:bookmarkStart w:id="44" w:name="_Sec593"/>
      <w:r>
        <w:t>1. Ohjelman saatavuus</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BizTalk Server 2013 R2 Branch -versio</w:t>
            </w:r>
            <w:r>
              <w:fldChar w:fldCharType="begin"/>
            </w:r>
            <w:r>
              <w:instrText xml:space="preserve"> XE "BizTalk Server 2013 R2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104A3" w:rsidRDefault="005042E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104A3" w:rsidRDefault="005042E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104A3" w:rsidRDefault="005042E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104A3" w:rsidRDefault="00504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04A3" w:rsidRDefault="005042E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04A3" w:rsidRDefault="005042E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BizTalk Server 2013 R2 Enterprise -versio</w:t>
            </w:r>
            <w:r>
              <w:fldChar w:fldCharType="begin"/>
            </w:r>
            <w:r>
              <w:instrText xml:space="preserve"> XE "BizTalk Server 2013 R2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04A3" w:rsidRDefault="005042E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04A3" w:rsidRDefault="005042E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04A3" w:rsidRDefault="005042E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104A3" w:rsidRDefault="005042E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BizTalk Server 2013 R2 Standard -versio</w:t>
            </w:r>
            <w:r>
              <w:fldChar w:fldCharType="begin"/>
            </w:r>
            <w:r>
              <w:instrText xml:space="preserve"> XE "BizTalk Server 2013 R2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04A3" w:rsidRDefault="005042E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04A3" w:rsidRDefault="00504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104A3" w:rsidRDefault="00504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104A3" w:rsidRDefault="00504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none" w:sz="4" w:space="0" w:color="6E6E6E"/>
              <w:right w:val="none" w:sz="4" w:space="0" w:color="6E6E6E"/>
            </w:tcBorders>
          </w:tcPr>
          <w:p w:rsidR="008104A3" w:rsidRDefault="005042E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104A3" w:rsidRDefault="005042E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104A3" w:rsidRDefault="008104A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104A3" w:rsidRDefault="008104A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r>
              <w:t xml:space="preserve"> - Kaikki (paitsi Developer), </w:t>
            </w:r>
            <w:hyperlink w:anchor="_Sec546">
              <w:r>
                <w:rPr>
                  <w:color w:val="00467F"/>
                  <w:u w:val="single"/>
                </w:rPr>
                <w:t>Kehitystyökalut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 (paitsi Developer)</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 ja Office Web Apps - kaikki (paitsi Developer)</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BizTalk Server 2013 R2 Branch- ja -Standard-versio</w:t>
      </w:r>
    </w:p>
    <w:p w:rsidR="008104A3" w:rsidRDefault="005042E0">
      <w:pPr>
        <w:pStyle w:val="ProductList-Body"/>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8104A3" w:rsidRDefault="008104A3">
      <w:pPr>
        <w:pStyle w:val="ProductList-Body"/>
      </w:pPr>
    </w:p>
    <w:p w:rsidR="008104A3" w:rsidRDefault="005042E0">
      <w:pPr>
        <w:pStyle w:val="ProductList-ClauseHeading"/>
      </w:pPr>
      <w:r>
        <w:t>3.2 BizTalk Server 2013 R2 Branch -versio</w:t>
      </w:r>
    </w:p>
    <w:p w:rsidR="008104A3" w:rsidRDefault="005042E0">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8104A3" w:rsidRDefault="005042E0">
      <w:pPr>
        <w:pStyle w:val="ProductList-Bullet"/>
        <w:numPr>
          <w:ilvl w:val="0"/>
          <w:numId w:val="22"/>
        </w:numPr>
      </w:pPr>
      <w:r>
        <w:t xml:space="preserve">toimia pääsolmuna tähtimallin verkkomallissa </w:t>
      </w:r>
    </w:p>
    <w:p w:rsidR="008104A3" w:rsidRDefault="005042E0">
      <w:pPr>
        <w:pStyle w:val="ProductList-Bullet"/>
        <w:numPr>
          <w:ilvl w:val="0"/>
          <w:numId w:val="22"/>
        </w:numPr>
      </w:pPr>
      <w:r>
        <w:t xml:space="preserve">keskittää yrityksen laajuista tiedonsiirtoa muiden Palvelinten tai laitteiden kanssa tai </w:t>
      </w:r>
    </w:p>
    <w:p w:rsidR="008104A3" w:rsidRDefault="005042E0">
      <w:pPr>
        <w:pStyle w:val="ProductList-Bullet"/>
        <w:numPr>
          <w:ilvl w:val="0"/>
          <w:numId w:val="22"/>
        </w:numPr>
      </w:pPr>
      <w:r>
        <w:t>automatisoida liiketoimintaprosesseja eri osastojen, liiketoimintayksikköjen tai sivukonttoreiden välillä.</w:t>
      </w:r>
    </w:p>
    <w:p w:rsidR="008104A3" w:rsidRDefault="008104A3">
      <w:pPr>
        <w:pStyle w:val="ProductList-Body"/>
      </w:pPr>
    </w:p>
    <w:p w:rsidR="008104A3" w:rsidRDefault="005042E0">
      <w:pPr>
        <w:pStyle w:val="ProductList-ClauseHeading"/>
      </w:pPr>
      <w:r>
        <w:t>3.3 Lisäohjelmisto</w:t>
      </w:r>
    </w:p>
    <w:tbl>
      <w:tblPr>
        <w:tblStyle w:val="PURTable"/>
        <w:tblW w:w="0" w:type="dxa"/>
        <w:tblLook w:val="04A0" w:firstRow="1" w:lastRow="0" w:firstColumn="1" w:lastColumn="0" w:noHBand="0" w:noVBand="1"/>
      </w:tblPr>
      <w:tblGrid>
        <w:gridCol w:w="3604"/>
        <w:gridCol w:w="3575"/>
        <w:gridCol w:w="361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Biz Talk Serveriin liittyvät tapahtumamallit ja mallit</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BAM Event API -rajapinnat sekä Interceptor- ja Administration-työkalut</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Development Tools</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MQHelper.dll</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SOAP Receive Adapter</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UDDI</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bl>
    <w:p w:rsidR="008104A3" w:rsidRDefault="005042E0">
      <w:pPr>
        <w:pStyle w:val="ProductList-Offering1SubSection"/>
      </w:pPr>
      <w:bookmarkStart w:id="47" w:name="_Sec596"/>
      <w:r>
        <w:t>4. Software Assurance</w:t>
      </w:r>
      <w:bookmarkEnd w:id="47"/>
    </w:p>
    <w:p w:rsidR="008104A3" w:rsidRDefault="008104A3">
      <w:pPr>
        <w:pStyle w:val="ProductList-Body"/>
      </w:pPr>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4.1 Biz Talk Server 2013 R2 Enterprise – Rajoittamaton virtualisointi</w:t>
      </w:r>
    </w:p>
    <w:p w:rsidR="008104A3" w:rsidRDefault="005042E0">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1HeadingNoBorder"/>
      </w:pPr>
      <w:bookmarkStart w:id="48" w:name="_Sec597"/>
      <w:r>
        <w:t>CAL Suitet</w:t>
      </w:r>
      <w:bookmarkEnd w:id="48"/>
      <w:r>
        <w:fldChar w:fldCharType="begin"/>
      </w:r>
      <w:r>
        <w:instrText xml:space="preserve"> TC "</w:instrText>
      </w:r>
      <w:bookmarkStart w:id="49" w:name="_Toc436467406"/>
      <w:r>
        <w:instrText>CAL Suitet</w:instrText>
      </w:r>
      <w:bookmarkEnd w:id="49"/>
      <w:r>
        <w:instrText>" \l 2</w:instrText>
      </w:r>
      <w:r>
        <w:fldChar w:fldCharType="end"/>
      </w:r>
    </w:p>
    <w:p w:rsidR="008104A3" w:rsidRDefault="005042E0">
      <w:pPr>
        <w:pStyle w:val="ProductList-Offering1SubSection"/>
      </w:pPr>
      <w:bookmarkStart w:id="50" w:name="_Sec868"/>
      <w:r>
        <w:t>1. Ohjelman saatavuus</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8104A3">
      <w:pPr>
        <w:pStyle w:val="ProductList-Body"/>
      </w:pPr>
    </w:p>
    <w:p w:rsidR="008104A3" w:rsidRDefault="005042E0">
      <w:pPr>
        <w:pStyle w:val="ProductList-Offering1SubSection"/>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 (paitsi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2.1 CAL Suite -ohjelmiston soveltuvien käyttöoikeuksien määrittäminen</w:t>
      </w:r>
    </w:p>
    <w:p w:rsidR="008104A3" w:rsidRDefault="005042E0">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8104A3" w:rsidRDefault="008104A3">
      <w:pPr>
        <w:pStyle w:val="ProductList-Body"/>
      </w:pPr>
    </w:p>
    <w:p w:rsidR="008104A3" w:rsidRDefault="005042E0">
      <w:pPr>
        <w:pStyle w:val="ProductList-ClauseHeading"/>
      </w:pPr>
      <w:r>
        <w:t>2.2 CAL Suiten osat</w:t>
      </w:r>
    </w:p>
    <w:p w:rsidR="008104A3" w:rsidRDefault="001D3AF3">
      <w:pPr>
        <w:pStyle w:val="ProductList-Body"/>
      </w:pPr>
      <w:hyperlink w:anchor="_Sec591">
        <w:r w:rsidR="005042E0">
          <w:rPr>
            <w:color w:val="00467F"/>
            <w:u w:val="single"/>
          </w:rPr>
          <w:t>Liitteen A</w:t>
        </w:r>
      </w:hyperlink>
      <w:r w:rsidR="005042E0">
        <w:t xml:space="preserve"> CAL/Hallintakäyttöoikeus-käyttöoikeuksia vastaavat -taulukossa on mainittu Core CAL Suiten ja Enterprise CAL Suiten tämänhetkiset osat.</w:t>
      </w:r>
    </w:p>
    <w:p w:rsidR="008104A3" w:rsidRDefault="008104A3">
      <w:pPr>
        <w:pStyle w:val="ProductList-Body"/>
      </w:pPr>
    </w:p>
    <w:p w:rsidR="008104A3" w:rsidRDefault="005042E0">
      <w:pPr>
        <w:pStyle w:val="ProductList-ClauseHeading"/>
      </w:pPr>
      <w:r>
        <w:t>2.3 Enterprise CAL Suiteen sisältyvät Online-palvelut</w:t>
      </w:r>
    </w:p>
    <w:p w:rsidR="008104A3" w:rsidRDefault="005042E0">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0">
        <w:r>
          <w:rPr>
            <w:color w:val="00467F"/>
            <w:u w:val="single"/>
          </w:rPr>
          <w:t>http://go.microsoft.com/?linkid=9839207</w:t>
        </w:r>
      </w:hyperlink>
      <w:r>
        <w:t>.</w:t>
      </w:r>
    </w:p>
    <w:p w:rsidR="008104A3" w:rsidRDefault="008104A3">
      <w:pPr>
        <w:pStyle w:val="ProductList-Body"/>
      </w:pPr>
    </w:p>
    <w:p w:rsidR="008104A3" w:rsidRDefault="005042E0">
      <w:pPr>
        <w:pStyle w:val="ProductList-ClauseHeading"/>
      </w:pPr>
      <w:r>
        <w:t>2.4 CAL Suite Bridge for O365, for O365 &amp; Intune ja for Intune</w:t>
      </w:r>
    </w:p>
    <w:p w:rsidR="008104A3" w:rsidRDefault="005042E0">
      <w:pPr>
        <w:pStyle w:val="ProductList-SubClauseHeading"/>
      </w:pPr>
      <w:r>
        <w:t>2.4.1 CAL Suite Bridges -vaatimukset</w:t>
      </w:r>
    </w:p>
    <w:p w:rsidR="008104A3" w:rsidRDefault="005042E0">
      <w:pPr>
        <w:pStyle w:val="ProductList-BodyIndented"/>
      </w:pPr>
      <w:r>
        <w:t>CAL Suite Bridge saatetaan vaatia, kun CAL Suite vaihdetaan vastaavaan ohjelmiston ja Online-palvelun yhdistelmään. Kun vaihto vaatii CAL Suite Bridgen, CAL Suite Bridge User SL -käyttöoikeuksien määrän tulee olla sama edellytykset täyttävän Online-palvelun User SL -käyttöoikeuksien määrä.</w:t>
      </w:r>
    </w:p>
    <w:p w:rsidR="008104A3" w:rsidRDefault="008104A3">
      <w:pPr>
        <w:pStyle w:val="ProductList-BodyIndented"/>
      </w:pPr>
    </w:p>
    <w:p w:rsidR="008104A3" w:rsidRDefault="005042E0">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Edellytykset täyttävät Online-palvelut</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w:t>
            </w:r>
            <w:r>
              <w:fldChar w:fldCharType="begin"/>
            </w:r>
            <w:r>
              <w:instrText xml:space="preserve"> XE "Office 365 Enterprise " </w:instrText>
            </w:r>
            <w:r>
              <w:fldChar w:fldCharType="end"/>
            </w:r>
            <w:r>
              <w:t>E4</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8104A3" w:rsidRDefault="005042E0">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8104A3" w:rsidRDefault="005042E0">
            <w:pPr>
              <w:pStyle w:val="ProductList-TableBody"/>
            </w:pPr>
            <w:r>
              <w:t>Office 365 Enterprise E4 ja Microsoft Intune</w:t>
            </w:r>
            <w:r>
              <w:fldChar w:fldCharType="begin"/>
            </w:r>
            <w:r>
              <w:instrText xml:space="preserve"> XE "Office 365 Enterprise E4 ja Microsoft Intune" </w:instrText>
            </w:r>
            <w:r>
              <w:fldChar w:fldCharType="end"/>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Intune</w:t>
            </w:r>
            <w:r>
              <w:fldChar w:fldCharType="begin"/>
            </w:r>
            <w:r>
              <w:instrText xml:space="preserve"> XE "Microsoft Intune" </w:instrText>
            </w:r>
            <w:r>
              <w:fldChar w:fldCharType="end"/>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Mobility Suite</w:t>
            </w:r>
            <w:r>
              <w:fldChar w:fldCharType="begin"/>
            </w:r>
            <w:r>
              <w:instrText xml:space="preserve"> XE "Enterprise Mobility Suite" </w:instrText>
            </w:r>
            <w:r>
              <w:fldChar w:fldCharType="end"/>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Enterprise E3</w:t>
            </w:r>
            <w:r>
              <w:fldChar w:fldCharType="begin"/>
            </w:r>
            <w:r>
              <w:instrText xml:space="preserve"> XE "Office 365 Enterprise E3" </w:instrText>
            </w:r>
            <w:r>
              <w:fldChar w:fldCharType="end"/>
            </w:r>
            <w:r>
              <w:t xml:space="preserve"> tai</w:t>
            </w:r>
          </w:p>
          <w:p w:rsidR="008104A3" w:rsidRDefault="005042E0">
            <w:pPr>
              <w:pStyle w:val="ProductList-TableBody"/>
            </w:pPr>
            <w:r>
              <w:t>Office 365 Enterprise E4</w:t>
            </w:r>
            <w:r>
              <w:fldChar w:fldCharType="begin"/>
            </w:r>
            <w:r>
              <w:instrText xml:space="preserve"> XE "Office 365 Enterprise E4" </w:instrText>
            </w:r>
            <w:r>
              <w:fldChar w:fldCharType="end"/>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8104A3" w:rsidRDefault="005042E0">
            <w:pPr>
              <w:pStyle w:val="ProductList-TableBody"/>
            </w:pPr>
            <w:r>
              <w:t>Office 365 Enterprise E4 ja Microsoft Intune</w:t>
            </w:r>
            <w:r>
              <w:fldChar w:fldCharType="begin"/>
            </w:r>
            <w:r>
              <w:instrText xml:space="preserve"> XE "Office 365 Enterprise E4 ja Microsoft Intune" </w:instrText>
            </w:r>
            <w:r>
              <w:fldChar w:fldCharType="end"/>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Intune</w:t>
            </w:r>
            <w:r>
              <w:fldChar w:fldCharType="begin"/>
            </w:r>
            <w:r>
              <w:instrText xml:space="preserve"> XE "Microsoft Intune" </w:instrText>
            </w:r>
            <w:r>
              <w:fldChar w:fldCharType="end"/>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Mobility Suite</w:t>
            </w:r>
            <w:r>
              <w:fldChar w:fldCharType="begin"/>
            </w:r>
            <w:r>
              <w:instrText xml:space="preserve"> XE "Enterprise Mobility Suite" </w:instrText>
            </w:r>
            <w:r>
              <w:fldChar w:fldCharType="end"/>
            </w:r>
          </w:p>
        </w:tc>
      </w:tr>
    </w:tbl>
    <w:p w:rsidR="008104A3" w:rsidRDefault="005042E0">
      <w:pPr>
        <w:pStyle w:val="ProductList-BodyIndented"/>
      </w:pPr>
      <w:r>
        <w:rPr>
          <w:i/>
        </w:rPr>
        <w:t>*CAL Suite Bridge From SA User SL -käyttöoikeudet edellyttävät vastaavan CAL-pääohjelmistosarjan maksettua pysyvää Käyttöoikeutta aktiivisella SA-ylläpidolla.</w:t>
      </w:r>
    </w:p>
    <w:p w:rsidR="008104A3" w:rsidRDefault="008104A3">
      <w:pPr>
        <w:pStyle w:val="ProductList-BodyIndented"/>
      </w:pPr>
    </w:p>
    <w:p w:rsidR="008104A3" w:rsidRDefault="005042E0">
      <w:pPr>
        <w:pStyle w:val="ProductList-SubClauseHeading"/>
      </w:pPr>
      <w:r>
        <w:t>2.4.2 Vain opiskelijan CAL-käyttöoikeudet (Academic Open License ja Academic Select)</w:t>
      </w:r>
    </w:p>
    <w:p w:rsidR="008104A3" w:rsidRDefault="005042E0">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8104A3" w:rsidRDefault="008104A3">
      <w:pPr>
        <w:pStyle w:val="ProductList-BodyIndented"/>
      </w:pPr>
    </w:p>
    <w:p w:rsidR="008104A3" w:rsidRDefault="005042E0">
      <w:pPr>
        <w:pStyle w:val="ProductList-SubClauseHeading"/>
      </w:pPr>
      <w:r>
        <w:t>2.4.3 Vaihdot</w:t>
      </w:r>
    </w:p>
    <w:p w:rsidR="008104A3" w:rsidRDefault="005042E0">
      <w:pPr>
        <w:pStyle w:val="ProductList-BodyIndented"/>
      </w:pPr>
      <w:r>
        <w:t xml:space="preserve">Seuraavassa on vaihtomahdollisuudet asiakkaille, jotka ovat oikeutettuja vaihtoon Online-palveluihin volyymikäyttösopimuksessa kuvatulla tavalla. </w:t>
      </w:r>
    </w:p>
    <w:tbl>
      <w:tblPr>
        <w:tblStyle w:val="PURTable0"/>
        <w:tblW w:w="0" w:type="dxa"/>
        <w:tblLook w:val="04A0" w:firstRow="1" w:lastRow="0" w:firstColumn="1" w:lastColumn="0" w:noHBand="0" w:noVBand="1"/>
      </w:tblPr>
      <w:tblGrid>
        <w:gridCol w:w="5181"/>
        <w:gridCol w:w="5249"/>
      </w:tblGrid>
      <w:tr w:rsidR="00810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Vaihdettavat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Sallitut Vaihtovaihtoehdot</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(Enterprise &amp; Government E1, E3, E4)*, Microsoft Intune, Enterprise Mobility Suite</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(Enterprise &amp; Government E3, E4)*, Microsoft Intune, Enterprise Mobility Suite</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Professional Plus ja Core CAL Suite</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(Enterprise &amp; Government E3, E4)*</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Professional Plus ja Enterprise CAL Suite</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(Enterprise &amp; Government E3, E4)*</w:t>
            </w:r>
          </w:p>
        </w:tc>
      </w:tr>
    </w:tbl>
    <w:p w:rsidR="008104A3" w:rsidRDefault="005042E0">
      <w:pPr>
        <w:pStyle w:val="ProductList-BodyIndented"/>
      </w:pPr>
      <w:r>
        <w:rPr>
          <w:i/>
        </w:rPr>
        <w:t>*Tämä Vaihto edellyttää myös vastaavaa CAL Suite Bridgeä.</w:t>
      </w:r>
    </w:p>
    <w:p w:rsidR="008104A3" w:rsidRDefault="005042E0">
      <w:pPr>
        <w:pStyle w:val="ProductList-Offering1SubSection"/>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Lisäohjelmistot: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Oikeuksiin sisältyvät teknologiat: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jc w:val="right"/>
      </w:pPr>
    </w:p>
    <w:p w:rsidR="008104A3" w:rsidRDefault="005042E0">
      <w:pPr>
        <w:pStyle w:val="ProductList-ClauseHeading"/>
      </w:pPr>
      <w:r>
        <w:t>4.1 Laajennetut käyttöoikeudet Enterprise Cloud Suite -asiakkaille</w:t>
      </w:r>
    </w:p>
    <w:p w:rsidR="008104A3" w:rsidRDefault="005042E0">
      <w:pPr>
        <w:pStyle w:val="ProductList-Body"/>
      </w:pPr>
      <w:r>
        <w:t>Vaatimukset täyttävien asiakkaiden osalta Enterprise Cloud Suite tai Office 365:n ja Enterprise Mobility Suiten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rsidR="008104A3" w:rsidRDefault="008104A3">
      <w:pPr>
        <w:pStyle w:val="ProductList-Body"/>
      </w:pPr>
    </w:p>
    <w:p w:rsidR="008104A3" w:rsidRDefault="005042E0">
      <w:pPr>
        <w:pStyle w:val="ProductList-Body"/>
      </w:pPr>
      <w:r>
        <w:t>Jos vaatimukset täyttävät asiakas siirtää kaikki Enterprise CAL Suite -käyttöoikeutensa, käyttäjät, joilla on Enterprise Cloud Suiten tai Office 365:n ja Enterprise Mobility Suiten yhdistelmän käyttöoikeus, saavat edelleen käyttää Exchange Online Archiving for Exchange Serveriä.</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1HeadingNoBorder"/>
      </w:pPr>
      <w:bookmarkStart w:id="54" w:name="_Sec602"/>
      <w:r>
        <w:t>Core Infrastructure Server (CIS) Suite</w:t>
      </w:r>
      <w:bookmarkEnd w:id="54"/>
      <w:r>
        <w:fldChar w:fldCharType="begin"/>
      </w:r>
      <w:r>
        <w:instrText xml:space="preserve"> TC "</w:instrText>
      </w:r>
      <w:bookmarkStart w:id="55" w:name="_Toc436467407"/>
      <w:r>
        <w:instrText>Core Infrastructure Server (CIS) Suite</w:instrText>
      </w:r>
      <w:bookmarkEnd w:id="55"/>
      <w:r>
        <w:instrText>" \l 2</w:instrText>
      </w:r>
      <w:r>
        <w:fldChar w:fldCharType="end"/>
      </w:r>
    </w:p>
    <w:p w:rsidR="008104A3" w:rsidRDefault="005042E0">
      <w:pPr>
        <w:pStyle w:val="ProductList-Offering1SubSection"/>
      </w:pPr>
      <w:bookmarkStart w:id="56" w:name="_Sec603"/>
      <w:r>
        <w:t>1. Ohjelman saatavuus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104A3" w:rsidRDefault="005042E0">
      <w:pPr>
        <w:pStyle w:val="ProductList-Offering1SubSection"/>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Lisäohjelmistot: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Oikeuksiin sisältyvät teknologiat: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Soveltuvat käyttöoikeudet.</w:t>
      </w:r>
    </w:p>
    <w:p w:rsidR="008104A3" w:rsidRDefault="005042E0">
      <w:pPr>
        <w:pStyle w:val="ProductList-Body"/>
      </w:pPr>
      <w:r>
        <w:t xml:space="preserve">Asiakkaan harjoittamaan CIS-ohjelmiston käyttöön sovelletaan CIS-ohjelmiston muodostavien yksittäisten Tuotteiden Käyttöoikeusehtoja, joita näillä Käyttöoikeusehdoilla muutetaan. Yksi CIS Suite -käyttöoikeus on oltava jokaista kahta </w:t>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Asiakkaan on hankittava käyttöoikeus kullekin </w:t>
      </w:r>
      <w:r>
        <w:fldChar w:fldCharType="begin"/>
      </w:r>
      <w:r>
        <w:instrText xml:space="preserve"> AutoTextList   \s NoStyle \t "Fyysinen suoritin tarkoittaa fyysisessä laitteistossa olevaa suoritinta." </w:instrText>
      </w:r>
      <w:r>
        <w:fldChar w:fldCharType="separate"/>
      </w:r>
      <w:r>
        <w:rPr>
          <w:color w:val="0563C1"/>
        </w:rPr>
        <w:t>Fyysiselle suorittimelle</w:t>
      </w:r>
      <w:r>
        <w:fldChar w:fldCharType="end"/>
      </w:r>
      <w:r>
        <w:t xml:space="preserve"> jokaisessa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joissa CIS-ohjelmistoa suoritetaan.</w:t>
      </w:r>
    </w:p>
    <w:p w:rsidR="008104A3" w:rsidRDefault="008104A3">
      <w:pPr>
        <w:pStyle w:val="ProductList-Body"/>
      </w:pPr>
    </w:p>
    <w:p w:rsidR="008104A3" w:rsidRDefault="005042E0">
      <w:pPr>
        <w:pStyle w:val="ProductList-ClauseHeading"/>
      </w:pPr>
      <w:r>
        <w:t>3.2 CIS Suite Standardiin sisältyvä ohjelmisto</w:t>
      </w:r>
    </w:p>
    <w:p w:rsidR="008104A3" w:rsidRDefault="005042E0">
      <w:pPr>
        <w:pStyle w:val="ProductList-Body"/>
      </w:pPr>
      <w:r>
        <w:t>CIS Suite Standard sisältää uusimmat Windows Server Standardin ja System Center Standardin versiot. Asiakas saa kutakin CIS Suite Standard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kohti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w:t>
      </w:r>
    </w:p>
    <w:p w:rsidR="008104A3" w:rsidRDefault="005042E0">
      <w:pPr>
        <w:pStyle w:val="ProductList-Bullet"/>
        <w:numPr>
          <w:ilvl w:val="0"/>
          <w:numId w:val="23"/>
        </w:numPr>
      </w:pPr>
      <w:r>
        <w:t xml:space="preserve">yhtä Windows Server Standardin Kopiota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w:t>
      </w:r>
    </w:p>
    <w:p w:rsidR="008104A3" w:rsidRDefault="005042E0">
      <w:pPr>
        <w:pStyle w:val="ProductList-Bullet"/>
        <w:numPr>
          <w:ilvl w:val="0"/>
          <w:numId w:val="23"/>
        </w:numPr>
      </w:pPr>
      <w:r>
        <w:t xml:space="preserve">yhtä Windows Server Standardin Kopiota enintään kahdessa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p>
    <w:p w:rsidR="008104A3" w:rsidRDefault="005042E0">
      <w:pPr>
        <w:pStyle w:val="ProductList-Body"/>
      </w:pPr>
      <w:r>
        <w:t xml:space="preserve">Jos suurin sallittu määrä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on käytössä,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kopiota saa käyttää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8104A3" w:rsidRDefault="008104A3">
      <w:pPr>
        <w:pStyle w:val="ProductList-Body"/>
      </w:pPr>
    </w:p>
    <w:p w:rsidR="008104A3" w:rsidRDefault="005042E0">
      <w:pPr>
        <w:pStyle w:val="ProductList-ClauseHeading"/>
      </w:pPr>
      <w:r>
        <w:t>3.3 CIS Suite Datacenteriin sisältyvä ohjelmisto</w:t>
      </w:r>
    </w:p>
    <w:p w:rsidR="008104A3" w:rsidRDefault="005042E0">
      <w:pPr>
        <w:pStyle w:val="ProductList-Body"/>
      </w:pPr>
      <w:r>
        <w:t xml:space="preserve">CIS Suite Datacenter sisältää uusimmat Windows Server Datacenterin ja System Center Datacenterin versiot. Asiakas saa käyttää kunkin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rajoittamatonta määrää Windows Server Datacenterin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CIS Suite Datacenterillä.</w:t>
      </w:r>
    </w:p>
    <w:p w:rsidR="008104A3" w:rsidRDefault="008104A3">
      <w:pPr>
        <w:pStyle w:val="ProductList-Body"/>
      </w:pPr>
    </w:p>
    <w:p w:rsidR="008104A3" w:rsidRDefault="005042E0">
      <w:pPr>
        <w:pStyle w:val="ProductList-ClauseHeading"/>
      </w:pPr>
      <w:r>
        <w:t>3.4 Hallintakäyttöoikeus</w:t>
      </w:r>
    </w:p>
    <w:p w:rsidR="008104A3" w:rsidRDefault="005042E0">
      <w:pPr>
        <w:pStyle w:val="ProductList-Body"/>
      </w:pPr>
      <w:r>
        <w:t>Jotta System Center Käyttöoikeusehtoja voitaisiin soveltaa Asiakkaan harjoittamaan CIS-ohjelmiston käyttöön, Asiakkaan on siirrettävä Käyttöoikeuden alaiseen Palvelimeen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 määrä System Center ‑käyttöoikeuksia.</w:t>
      </w:r>
    </w:p>
    <w:p w:rsidR="008104A3" w:rsidRDefault="008104A3">
      <w:pPr>
        <w:pStyle w:val="ProductList-Body"/>
      </w:pPr>
    </w:p>
    <w:p w:rsidR="008104A3" w:rsidRDefault="005042E0">
      <w:pPr>
        <w:pStyle w:val="ProductList-ClauseHeading"/>
      </w:pPr>
      <w:r>
        <w:t>3.5 Lisäehdot</w:t>
      </w:r>
    </w:p>
    <w:p w:rsidR="008104A3" w:rsidRDefault="005042E0">
      <w:pPr>
        <w:pStyle w:val="ProductList-Body"/>
      </w:pPr>
      <w:r>
        <w:t>Asiakas saa käyttää CIS Suitessa olevien yksittäisten Tuotteiden aiempia versioita näissä Tuotteen ehdoissa kyseisen Tuotteen käyttöoikeusehtojen mukaisesti.</w:t>
      </w:r>
    </w:p>
    <w:p w:rsidR="008104A3" w:rsidRDefault="008104A3">
      <w:pPr>
        <w:pStyle w:val="ProductList-Body"/>
      </w:pPr>
    </w:p>
    <w:p w:rsidR="008104A3" w:rsidRDefault="005042E0">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8104A3" w:rsidRDefault="008104A3">
      <w:pPr>
        <w:pStyle w:val="ProductList-Body"/>
      </w:pPr>
    </w:p>
    <w:p w:rsidR="008104A3" w:rsidRDefault="005042E0">
      <w:pPr>
        <w:pStyle w:val="ProductList-ClauseHeading"/>
      </w:pPr>
      <w:r>
        <w:t>3.6 Erityinen oikeus käyttää aiempaa versiota – Core Infrastructure Server Suite Standard</w:t>
      </w:r>
    </w:p>
    <w:p w:rsidR="008104A3" w:rsidRDefault="005042E0">
      <w:pPr>
        <w:pStyle w:val="ProductList-Body"/>
      </w:pPr>
      <w:r>
        <w:t>Missä tahansa Palvelimessa, jossa on oikea CIS Suite Standardin käyttöoikeus, Asiakas voi käyttää Windows Server 2008 R2 Enterprisen</w:t>
      </w:r>
      <w:r>
        <w:fldChar w:fldCharType="begin"/>
      </w:r>
      <w:r>
        <w:instrText xml:space="preserve"> XE "Windows Server 2008 R2 Enterprisen"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Windows Server Standardin</w:t>
      </w:r>
      <w:r>
        <w:fldChar w:fldCharType="begin"/>
      </w:r>
      <w:r>
        <w:instrText xml:space="preserve"> XE "Windows Server Standardin" </w:instrText>
      </w:r>
      <w:r>
        <w:fldChar w:fldCharType="end"/>
      </w:r>
      <w:r>
        <w:t xml:space="preserve"> asemesta.</w:t>
      </w:r>
    </w:p>
    <w:p w:rsidR="008104A3" w:rsidRDefault="005042E0">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4.1 Software Assurance -uusintatarjous Windows Serverille ja System Centerille</w:t>
      </w:r>
    </w:p>
    <w:p w:rsidR="008104A3" w:rsidRDefault="005042E0">
      <w:pPr>
        <w:pStyle w:val="ProductList-Body"/>
      </w:pPr>
      <w:r>
        <w:t>Asiakkaat, joilla on alla olevan taulukon sarakkeessa A olevan Tuotteen käyttöoikeuksia,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83"/>
        <w:gridCol w:w="5407"/>
      </w:tblGrid>
      <w:tr w:rsidR="00810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Sarake B</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Windows Server Standard </w:t>
            </w:r>
            <w:r>
              <w:fldChar w:fldCharType="begin"/>
            </w:r>
            <w:r>
              <w:instrText xml:space="preserve"> XE "Windows Server Standard " </w:instrText>
            </w:r>
            <w:r>
              <w:fldChar w:fldCharType="end"/>
            </w:r>
          </w:p>
          <w:p w:rsidR="008104A3" w:rsidRDefault="005042E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Infrastructure Server Suite Standard</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Windows Server Datacenter </w:t>
            </w:r>
            <w:r>
              <w:fldChar w:fldCharType="begin"/>
            </w:r>
            <w:r>
              <w:instrText xml:space="preserve"> XE "Windows Server Datacenter " </w:instrText>
            </w:r>
            <w:r>
              <w:fldChar w:fldCharType="end"/>
            </w:r>
          </w:p>
          <w:p w:rsidR="008104A3" w:rsidRDefault="005042E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Infrastructure Server Suite Datacenter</w:t>
            </w:r>
          </w:p>
        </w:tc>
      </w:tr>
    </w:tbl>
    <w:p w:rsidR="008104A3" w:rsidRDefault="005042E0">
      <w:pPr>
        <w:pStyle w:val="ProductList-Body"/>
      </w:pPr>
      <w:r>
        <w:t xml:space="preserve">Jokaiselle joukolle, jossa on yksi kutakin vaatimukset täyttävää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sarakkeessa A, asiakkaat voivat hankkia SA-ylläpidon yhdelle CIS Suite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sarakkeesta B. Asiakkaat, jotka ovat hankkineet CIS Suiten (Standard tai Datacenter) käyttöoikeuden ja käyttävät sitä tämän tarjouksen avulla, eivät enää saa käyttää ohjelmistoa oikeutetun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oikeuta tähän tarjoukseen.</w:t>
      </w:r>
    </w:p>
    <w:p w:rsidR="008104A3" w:rsidRDefault="008104A3">
      <w:pPr>
        <w:pStyle w:val="ProductList-Body"/>
      </w:pPr>
    </w:p>
    <w:p w:rsidR="008104A3" w:rsidRDefault="005042E0">
      <w:pPr>
        <w:pStyle w:val="ProductList-ClauseHeading"/>
      </w:pPr>
      <w:r>
        <w:t>4.2 Tilauskäyttöoikeuksien Software Assurance -oikeudet ja -edut</w:t>
      </w:r>
    </w:p>
    <w:p w:rsidR="008104A3" w:rsidRDefault="005042E0">
      <w:pPr>
        <w:pStyle w:val="ProductList-Body"/>
      </w:pPr>
      <w:r>
        <w:t>Tilauskäyttöoikeus, jonka Asiakas hankkii Server and Cloud -liittymäsopimuksella, myöntää samat SA-oikeudet ja -edut kuin Käyttöoikeudet, joissa on SA-ylläpito tilausjakson aikana.</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1HeadingNoBorder"/>
      </w:pPr>
      <w:bookmarkStart w:id="60" w:name="_Sec862"/>
      <w:r>
        <w:t>Forefront</w:t>
      </w:r>
      <w:bookmarkEnd w:id="60"/>
      <w:r>
        <w:fldChar w:fldCharType="begin"/>
      </w:r>
      <w:r>
        <w:instrText xml:space="preserve"> TC "</w:instrText>
      </w:r>
      <w:bookmarkStart w:id="61" w:name="_Toc436467408"/>
      <w:r>
        <w:instrText>Forefront</w:instrText>
      </w:r>
      <w:bookmarkEnd w:id="61"/>
      <w:r>
        <w:instrText>" \l 2</w:instrText>
      </w:r>
      <w:r>
        <w:fldChar w:fldCharType="end"/>
      </w:r>
    </w:p>
    <w:p w:rsidR="008104A3" w:rsidRDefault="005042E0">
      <w:pPr>
        <w:pStyle w:val="ProductList-Offering1SubSection"/>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BFBFBF"/>
              <w:bottom w:val="none" w:sz="4" w:space="0" w:color="BFBFBF"/>
              <w:right w:val="none" w:sz="4" w:space="0" w:color="6E6E6E"/>
            </w:tcBorders>
          </w:tcPr>
          <w:p w:rsidR="008104A3" w:rsidRDefault="005042E0">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104A3" w:rsidRDefault="005042E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104A3" w:rsidRDefault="005042E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104A3" w:rsidRDefault="005042E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104A3" w:rsidRDefault="00504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104A3" w:rsidRDefault="005042E0">
      <w:pPr>
        <w:pStyle w:val="ProductList-Offering1SubSection"/>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2.1 Forefront Identity Manager 2010 – Windows Live -versio</w:t>
      </w:r>
    </w:p>
    <w:p w:rsidR="008104A3" w:rsidRDefault="005042E0">
      <w:pPr>
        <w:pStyle w:val="ProductList-Body"/>
      </w:pPr>
      <w:r>
        <w:t>Forefront Identity Manager 2010 – Windows Live -versio on Identity Lifecycle Manager 2007 – Windows Live -version seuraava versio</w:t>
      </w:r>
    </w:p>
    <w:p w:rsidR="008104A3" w:rsidRDefault="005042E0">
      <w:pPr>
        <w:pStyle w:val="ProductList-Offering1SubSection"/>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3">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Oikeuksiin sisältyvät teknologiat: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Henkilöllisyystietojen tuominen: Forefront Identity Manager 2010 R2 Windows Live -versio</w:t>
      </w:r>
    </w:p>
    <w:p w:rsidR="008104A3" w:rsidRDefault="005042E0">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8104A3" w:rsidRDefault="008104A3">
      <w:pPr>
        <w:pStyle w:val="ProductList-Body"/>
      </w:pPr>
    </w:p>
    <w:p w:rsidR="008104A3" w:rsidRDefault="005042E0">
      <w:pPr>
        <w:pStyle w:val="ProductList-ClauseHeading"/>
      </w:pPr>
      <w:r>
        <w:t>3.2 Lisäohjelmisto</w:t>
      </w:r>
    </w:p>
    <w:tbl>
      <w:tblPr>
        <w:tblStyle w:val="PURTable"/>
        <w:tblW w:w="0" w:type="dxa"/>
        <w:tblLook w:val="04A0" w:firstRow="1" w:lastRow="0" w:firstColumn="1" w:lastColumn="0" w:noHBand="0" w:noVBand="1"/>
      </w:tblPr>
      <w:tblGrid>
        <w:gridCol w:w="3692"/>
        <w:gridCol w:w="3549"/>
        <w:gridCol w:w="354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8104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104A3" w:rsidRDefault="008104A3">
            <w:pPr>
              <w:pStyle w:val="ProductList-TableBody"/>
            </w:pPr>
          </w:p>
        </w:tc>
      </w:tr>
    </w:tbl>
    <w:p w:rsidR="008104A3" w:rsidRDefault="005042E0">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GroupHeading"/>
      </w:pPr>
      <w:bookmarkStart w:id="66" w:name="_Sec608"/>
      <w:r>
        <w:t>Microsoft Dynamics</w:t>
      </w:r>
      <w:bookmarkEnd w:id="66"/>
      <w:r>
        <w:fldChar w:fldCharType="begin"/>
      </w:r>
      <w:r>
        <w:instrText xml:space="preserve"> TC "</w:instrText>
      </w:r>
      <w:bookmarkStart w:id="67" w:name="_Toc436467409"/>
      <w:r>
        <w:instrText>Microsoft Dynamics</w:instrText>
      </w:r>
      <w:bookmarkEnd w:id="67"/>
      <w:r>
        <w:instrText>" \l 2</w:instrText>
      </w:r>
      <w:r>
        <w:fldChar w:fldCharType="end"/>
      </w:r>
    </w:p>
    <w:p w:rsidR="008104A3" w:rsidRDefault="005042E0">
      <w:pPr>
        <w:pStyle w:val="ProductList-Offering2HeadingNoBorder"/>
      </w:pPr>
      <w:bookmarkStart w:id="68" w:name="_Sec609"/>
      <w:r>
        <w:t>Microsoft Dynamics AX</w:t>
      </w:r>
      <w:bookmarkEnd w:id="68"/>
      <w:r>
        <w:fldChar w:fldCharType="begin"/>
      </w:r>
      <w:r>
        <w:instrText xml:space="preserve"> TC "</w:instrText>
      </w:r>
      <w:bookmarkStart w:id="69" w:name="_Toc436467410"/>
      <w:r>
        <w:instrText>Microsoft Dynamics AX</w:instrText>
      </w:r>
      <w:bookmarkEnd w:id="69"/>
      <w:r>
        <w:instrText>" \l 3</w:instrText>
      </w:r>
      <w:r>
        <w:fldChar w:fldCharType="end"/>
      </w:r>
    </w:p>
    <w:p w:rsidR="008104A3" w:rsidRDefault="005042E0">
      <w:pPr>
        <w:pStyle w:val="ProductList-Offering1SubSection"/>
      </w:pPr>
      <w:bookmarkStart w:id="70" w:name="_Sec678"/>
      <w:r>
        <w:t>1. Ohjelman saatavuus</w:t>
      </w:r>
      <w:bookmarkEnd w:id="70"/>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104A3" w:rsidRDefault="005042E0">
      <w:pPr>
        <w:pStyle w:val="ProductList-Offering1SubSection"/>
      </w:pPr>
      <w:bookmarkStart w:id="71" w:name="_Sec734"/>
      <w:r>
        <w:t>2. Tuotteen ehdot</w:t>
      </w:r>
      <w:bookmarkEnd w:id="71"/>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72" w:name="_Sec789"/>
      <w:r>
        <w:t>3. Käyttöoikeudet</w:t>
      </w:r>
      <w:bookmarkEnd w:id="72"/>
    </w:p>
    <w:tbl>
      <w:tblPr>
        <w:tblStyle w:val="PURTable"/>
        <w:tblW w:w="0" w:type="dxa"/>
        <w:tblLook w:val="04A0" w:firstRow="1" w:lastRow="0" w:firstColumn="1" w:lastColumn="0" w:noHBand="0" w:noVBand="1"/>
      </w:tblPr>
      <w:tblGrid>
        <w:gridCol w:w="3591"/>
        <w:gridCol w:w="3657"/>
        <w:gridCol w:w="3542"/>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Oikeuksiin sisältyvät teknologiat: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Palvelinohjelmiston käyttöoikeus</w:t>
      </w:r>
    </w:p>
    <w:p w:rsidR="008104A3" w:rsidRDefault="005042E0">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674"/>
        <w:gridCol w:w="3599"/>
        <w:gridCol w:w="3517"/>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
      </w:pPr>
    </w:p>
    <w:p w:rsidR="008104A3" w:rsidRDefault="005042E0">
      <w:pPr>
        <w:pStyle w:val="ProductList-SubClauseHeading"/>
      </w:pPr>
      <w:r>
        <w:t>3.1.1 Microsoft Dynamics AX 2012 R3 Task CAL -käyttöoikeuteen liittyvät lisätoiminnot</w:t>
      </w:r>
    </w:p>
    <w:p w:rsidR="008104A3" w:rsidRDefault="005042E0">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28"/>
        <w:gridCol w:w="3451"/>
        <w:gridCol w:w="345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8104A3" w:rsidRDefault="005042E0">
            <w:pPr>
              <w:pStyle w:val="ProductList-TableBody"/>
            </w:pPr>
            <w:r>
              <w:t>Microsoft Dynamics AX 2012 R3 Task Use Additive CAL</w:t>
            </w:r>
          </w:p>
        </w:tc>
      </w:tr>
    </w:tbl>
    <w:p w:rsidR="008104A3" w:rsidRDefault="008104A3">
      <w:pPr>
        <w:pStyle w:val="ProductList-BodyIndented"/>
      </w:pPr>
    </w:p>
    <w:p w:rsidR="008104A3" w:rsidRDefault="005042E0">
      <w:pPr>
        <w:pStyle w:val="ProductList-SubClauseHeading"/>
      </w:pPr>
      <w:r>
        <w:t>3.1.2 Microsoft Dynamics AX 2012 R3 Functional CAL -käyttöoikeuteen liittyvät lisätoiminnot</w:t>
      </w:r>
    </w:p>
    <w:p w:rsidR="008104A3" w:rsidRDefault="005042E0">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22"/>
        <w:gridCol w:w="3454"/>
        <w:gridCol w:w="3454"/>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8104A3" w:rsidRDefault="005042E0">
            <w:pPr>
              <w:pStyle w:val="ProductList-TableBody"/>
            </w:pPr>
            <w:r>
              <w:t>Microsoft Dynamics AX 2012 R3 Functional Use Additive CAL</w:t>
            </w:r>
          </w:p>
        </w:tc>
      </w:tr>
    </w:tbl>
    <w:p w:rsidR="008104A3" w:rsidRDefault="008104A3">
      <w:pPr>
        <w:pStyle w:val="ProductList-BodyIndented"/>
      </w:pPr>
    </w:p>
    <w:p w:rsidR="008104A3" w:rsidRDefault="005042E0">
      <w:pPr>
        <w:pStyle w:val="ProductList-SubClauseHeading"/>
      </w:pPr>
      <w:r>
        <w:t>3.1.3 Microsoft Dynamics AX 2012 R3 Enterprise CAL -käyttöoikeuteen liittyvät lisätoiminnot</w:t>
      </w:r>
    </w:p>
    <w:p w:rsidR="008104A3" w:rsidRDefault="005042E0">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24"/>
        <w:gridCol w:w="3453"/>
        <w:gridCol w:w="345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8104A3" w:rsidRDefault="005042E0">
            <w:pPr>
              <w:pStyle w:val="ProductList-TableBody"/>
            </w:pPr>
            <w:r>
              <w:t>Microsoft Dynamics AX 2012 R3 Enterprise Use Additive CAL</w:t>
            </w:r>
          </w:p>
        </w:tc>
      </w:tr>
    </w:tbl>
    <w:p w:rsidR="008104A3" w:rsidRDefault="008104A3">
      <w:pPr>
        <w:pStyle w:val="ProductList-BodyIndented"/>
      </w:pPr>
    </w:p>
    <w:p w:rsidR="008104A3" w:rsidRDefault="005042E0">
      <w:pPr>
        <w:pStyle w:val="ProductList-ClauseHeading"/>
      </w:pPr>
      <w:r>
        <w:t>3.2 Muokkausoikeus</w:t>
      </w:r>
    </w:p>
    <w:p w:rsidR="008104A3" w:rsidRDefault="005042E0">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p>
    <w:p w:rsidR="008104A3" w:rsidRDefault="008104A3">
      <w:pPr>
        <w:pStyle w:val="ProductList-Body"/>
      </w:pPr>
    </w:p>
    <w:p w:rsidR="008104A3" w:rsidRDefault="005042E0">
      <w:pPr>
        <w:pStyle w:val="ProductList-ClauseHeading"/>
      </w:pPr>
      <w:r>
        <w:t>3.3 Lisäohjelmisto</w:t>
      </w:r>
    </w:p>
    <w:tbl>
      <w:tblPr>
        <w:tblStyle w:val="PURTable"/>
        <w:tblW w:w="0" w:type="dxa"/>
        <w:tblLook w:val="04A0" w:firstRow="1" w:lastRow="0" w:firstColumn="1" w:lastColumn="0" w:noHBand="0" w:noVBand="1"/>
      </w:tblPr>
      <w:tblGrid>
        <w:gridCol w:w="3644"/>
        <w:gridCol w:w="3613"/>
        <w:gridCol w:w="353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8104A3">
            <w:pPr>
              <w:pStyle w:val="ProductList-TableBody"/>
            </w:pPr>
          </w:p>
        </w:tc>
      </w:tr>
    </w:tbl>
    <w:p w:rsidR="008104A3" w:rsidRDefault="005042E0">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91"/>
        <w:gridCol w:w="3568"/>
        <w:gridCol w:w="363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(vain palvelin- ja ydinkäyttöoikeudet)</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4">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4.1 Lokalisointi ja päivitykset</w:t>
      </w:r>
    </w:p>
    <w:p w:rsidR="008104A3" w:rsidRDefault="005042E0">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74" w:name="_Sec610"/>
      <w:r>
        <w:t>Microsoft Dynamics CRM</w:t>
      </w:r>
      <w:bookmarkEnd w:id="74"/>
      <w:r>
        <w:fldChar w:fldCharType="begin"/>
      </w:r>
      <w:r>
        <w:instrText xml:space="preserve"> TC "</w:instrText>
      </w:r>
      <w:bookmarkStart w:id="75" w:name="_Toc436467411"/>
      <w:r>
        <w:instrText>Microsoft Dynamics CRM</w:instrText>
      </w:r>
      <w:bookmarkEnd w:id="75"/>
      <w:r>
        <w:instrText>" \l 3</w:instrText>
      </w:r>
      <w:r>
        <w:fldChar w:fldCharType="end"/>
      </w:r>
    </w:p>
    <w:p w:rsidR="008104A3" w:rsidRDefault="005042E0">
      <w:pPr>
        <w:pStyle w:val="ProductList-Offering1SubSection"/>
      </w:pPr>
      <w:bookmarkStart w:id="76" w:name="_Sec679"/>
      <w:r>
        <w:t>1. Ohjelman saatavuus</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CRM 2016 Essentials CAL</w:t>
            </w:r>
            <w:r>
              <w:fldChar w:fldCharType="begin"/>
            </w:r>
            <w:r>
              <w:instrText xml:space="preserve"> XE "Microsoft Dynamics CRM 2016 Essentials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 xml:space="preserve">Microsoft Dynamics CRM 2016 Basic CAL </w:t>
            </w:r>
            <w:r>
              <w:fldChar w:fldCharType="begin"/>
            </w:r>
            <w:r>
              <w:instrText xml:space="preserve"> XE "Microsoft Dynamics CRM 2016 Basic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CRM 2016 Professional CAL</w:t>
            </w:r>
            <w:r>
              <w:fldChar w:fldCharType="begin"/>
            </w:r>
            <w:r>
              <w:instrText xml:space="preserve"> XE "Microsoft Dynamics CRM 2016 Professional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104A3" w:rsidRDefault="005042E0">
      <w:pPr>
        <w:pStyle w:val="ProductList-Offering1SubSection"/>
      </w:pPr>
      <w:bookmarkStart w:id="77" w:name="_Sec735"/>
      <w:r>
        <w:t>2. Tuotteen ehdot</w:t>
      </w:r>
      <w:bookmarkEnd w:id="77"/>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78" w:name="_Sec790"/>
      <w:r>
        <w:t>3. Käyttöoikeudet</w:t>
      </w:r>
      <w:bookmarkEnd w:id="78"/>
    </w:p>
    <w:tbl>
      <w:tblPr>
        <w:tblStyle w:val="PURTable"/>
        <w:tblW w:w="0" w:type="dxa"/>
        <w:tblLook w:val="04A0" w:firstRow="1" w:lastRow="0" w:firstColumn="1" w:lastColumn="0" w:noHBand="0" w:noVBand="1"/>
      </w:tblPr>
      <w:tblGrid>
        <w:gridCol w:w="3591"/>
        <w:gridCol w:w="3657"/>
        <w:gridCol w:w="3542"/>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w:t>
            </w:r>
            <w:hyperlink w:anchor="_Sec545">
              <w:r>
                <w:rPr>
                  <w:color w:val="00467F"/>
                  <w:u w:val="single"/>
                </w:rPr>
                <w:t>erikoispalvelin</w:t>
              </w:r>
            </w:hyperlink>
            <w:r>
              <w:t xml:space="preserve"> - vain Workgroup Server</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Käyttöoikeus toimitettu Palvelimen kanssa, pois lukien Asiakkaan tai sen Konserniyhtiöiden alihankkijat tai edustajat. CAL-käyttöoikeudet vaaditaan käyttöön Microsoft Dynamics CRM 2015 -asiakkaiden kautta (kaikki versiot paitsi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Oikeuksiin sisältyvät teknologiat: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Palvelinohjelmiston käyttöoikeus</w:t>
      </w:r>
    </w:p>
    <w:p w:rsidR="008104A3" w:rsidRDefault="005042E0">
      <w:pPr>
        <w:pStyle w:val="ProductList-Body"/>
      </w:pPr>
      <w:r>
        <w:t>Täyden käyttöoikeudet: toiminnot, muistiinpanot, mukautetut oikeustoimiyksiköt</w:t>
      </w:r>
    </w:p>
    <w:tbl>
      <w:tblPr>
        <w:tblStyle w:val="PURTable"/>
        <w:tblW w:w="0" w:type="dxa"/>
        <w:tblLook w:val="04A0" w:firstRow="1" w:lastRow="0" w:firstColumn="1" w:lastColumn="0" w:noHBand="0" w:noVBand="1"/>
      </w:tblPr>
      <w:tblGrid>
        <w:gridCol w:w="3641"/>
        <w:gridCol w:w="3566"/>
        <w:gridCol w:w="358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04A3" w:rsidRDefault="005042E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104A3" w:rsidRDefault="005042E0">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8104A3" w:rsidRDefault="005042E0">
            <w:pPr>
              <w:pStyle w:val="ProductList-TableBody"/>
            </w:pPr>
            <w:r>
              <w:t>Microsoft Dynamics CRM Online Essential (User SL)</w:t>
            </w:r>
          </w:p>
        </w:tc>
      </w:tr>
      <w:tr w:rsidR="008104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04A3" w:rsidRDefault="005042E0">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8104A3" w:rsidRDefault="005042E0">
            <w:pPr>
              <w:pStyle w:val="ProductList-TableBody"/>
            </w:pPr>
            <w:r>
              <w:t>Microsoft Dynamics CRM Online Professional (User SL)</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04A3" w:rsidRDefault="005042E0">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
      </w:pPr>
    </w:p>
    <w:p w:rsidR="008104A3" w:rsidRDefault="005042E0">
      <w:pPr>
        <w:pStyle w:val="ProductList-SubClauseHeading"/>
      </w:pPr>
      <w:r>
        <w:t>3.1.1 Microsoft Dynamics CRM 2016 Basic Use Additive CAL -käyttöoikeuteen liittyvät lisätoiminnot</w:t>
      </w:r>
    </w:p>
    <w:p w:rsidR="008104A3" w:rsidRDefault="005042E0">
      <w:pPr>
        <w:pStyle w:val="ProductList-BodyIndented"/>
      </w:pPr>
      <w:r>
        <w:t>Täyden käyttöoikeudet tileihin, yhteystietoihin, tapauksiin, liideihin, käyttäjäraportteihin, kojelautoihin ja kaavioihin. Vain luku -oikeudet / rajoitetut 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w:t>
      </w:r>
    </w:p>
    <w:tbl>
      <w:tblPr>
        <w:tblStyle w:val="PURTable0"/>
        <w:tblW w:w="0" w:type="dxa"/>
        <w:tblLook w:val="04A0" w:firstRow="1" w:lastRow="0" w:firstColumn="1" w:lastColumn="0" w:noHBand="0" w:noVBand="1"/>
      </w:tblPr>
      <w:tblGrid>
        <w:gridCol w:w="3518"/>
        <w:gridCol w:w="3445"/>
        <w:gridCol w:w="3467"/>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104A3" w:rsidRDefault="005042E0">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8104A3" w:rsidRDefault="005042E0">
            <w:pPr>
              <w:pStyle w:val="ProductList-TableBody"/>
            </w:pPr>
            <w:r>
              <w:t>Microsoft Dynamics CRM Online Basic (User SL)</w:t>
            </w:r>
          </w:p>
        </w:tc>
      </w:tr>
      <w:tr w:rsidR="008104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04A3" w:rsidRDefault="005042E0">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8104A3" w:rsidRDefault="005042E0">
            <w:pPr>
              <w:pStyle w:val="ProductList-TableBody"/>
            </w:pPr>
            <w:r>
              <w:t>Microsoft Dynamics CRM Online Professional (User SL)</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04A3" w:rsidRDefault="005042E0">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Indented"/>
      </w:pPr>
    </w:p>
    <w:p w:rsidR="008104A3" w:rsidRDefault="005042E0">
      <w:pPr>
        <w:pStyle w:val="ProductList-SubClauseHeading"/>
      </w:pPr>
      <w:r>
        <w:t>3.1.2 Microsoft Dynamics CRM 2016 Professional Use Additive CAL -käyttöoikeuteen liittyvät lisätoiminnot</w:t>
      </w:r>
    </w:p>
    <w:p w:rsidR="008104A3" w:rsidRDefault="005042E0">
      <w:pPr>
        <w:pStyle w:val="ProductList-BodyIndented"/>
      </w:pPr>
      <w:r>
        <w:t>Täydet käyttöoikeudet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 työnkulkujen luontiin, tietojen massatuontiin ja mukautukseen missä tahansa yksikössä</w:t>
      </w:r>
    </w:p>
    <w:tbl>
      <w:tblPr>
        <w:tblStyle w:val="PURTable0"/>
        <w:tblW w:w="0" w:type="dxa"/>
        <w:tblLook w:val="04A0" w:firstRow="1" w:lastRow="0" w:firstColumn="1" w:lastColumn="0" w:noHBand="0" w:noVBand="1"/>
      </w:tblPr>
      <w:tblGrid>
        <w:gridCol w:w="3510"/>
        <w:gridCol w:w="3460"/>
        <w:gridCol w:w="3460"/>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Microsoft Dynamics CRM Online Professional (User SL)</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Online Enterprise (User SL)</w:t>
            </w:r>
          </w:p>
        </w:tc>
      </w:tr>
    </w:tbl>
    <w:p w:rsidR="008104A3" w:rsidRDefault="008104A3">
      <w:pPr>
        <w:pStyle w:val="ProductList-BodyIndented"/>
      </w:pPr>
    </w:p>
    <w:p w:rsidR="008104A3" w:rsidRDefault="005042E0">
      <w:pPr>
        <w:pStyle w:val="ProductList-ClauseHeading"/>
      </w:pPr>
      <w:r>
        <w:t>3.2 Yammer</w:t>
      </w:r>
    </w:p>
    <w:p w:rsidR="008104A3" w:rsidRDefault="005042E0">
      <w:pPr>
        <w:pStyle w:val="ProductList-Body"/>
      </w:pPr>
      <w:r>
        <w:t>Microsoft Dynamic CRM- ja Yammer</w:t>
      </w:r>
      <w:r>
        <w:fldChar w:fldCharType="begin"/>
      </w:r>
      <w:r>
        <w:instrText xml:space="preserve"> XE "Yammer" </w:instrText>
      </w:r>
      <w:r>
        <w:fldChar w:fldCharType="end"/>
      </w:r>
      <w:r>
        <w:t>-palvelut yhdistävän ohjelmiston avulla tiettyjä Yammerista peräisin olevia tietoja voidaan jakaa Online-palveluiden kanssa. Online-palveluiden ehdot koskevat Asiakkaan Yammerin käyttöä.</w:t>
      </w:r>
    </w:p>
    <w:p w:rsidR="008104A3" w:rsidRDefault="008104A3">
      <w:pPr>
        <w:pStyle w:val="ProductList-Body"/>
      </w:pPr>
    </w:p>
    <w:p w:rsidR="008104A3" w:rsidRDefault="005042E0">
      <w:pPr>
        <w:pStyle w:val="ProductList-ClauseHeading"/>
      </w:pPr>
      <w:r>
        <w:t>3.3 Korvaavan palvelimen käyttöoikeudet</w:t>
      </w:r>
    </w:p>
    <w:p w:rsidR="008104A3" w:rsidRDefault="005042E0">
      <w:pPr>
        <w:pStyle w:val="ProductList-Body"/>
      </w:pPr>
      <w:r>
        <w:t xml:space="preserve">Asiakas saa käyttää samaa määrää palvelinohjelmiston passiivisia korvaavia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väliaikaista tukea varten missä tahansa sellaisessa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jossa Asiakas käyttää palvelinohjelmiston Kopioita. Asiakas saa käyttää passiivisia korvaavia Kopioita muussa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8104A3" w:rsidRDefault="008104A3">
      <w:pPr>
        <w:pStyle w:val="ProductList-Body"/>
      </w:pPr>
    </w:p>
    <w:p w:rsidR="008104A3" w:rsidRDefault="005042E0">
      <w:pPr>
        <w:pStyle w:val="ProductList-ClauseHeading"/>
      </w:pPr>
      <w:r>
        <w:t>3.4 Lisäohjelmisto</w:t>
      </w:r>
    </w:p>
    <w:tbl>
      <w:tblPr>
        <w:tblStyle w:val="PURTable"/>
        <w:tblW w:w="0" w:type="dxa"/>
        <w:tblLook w:val="04A0" w:firstRow="1" w:lastRow="0" w:firstColumn="1" w:lastColumn="0" w:noHBand="0" w:noVBand="1"/>
      </w:tblPr>
      <w:tblGrid>
        <w:gridCol w:w="3615"/>
        <w:gridCol w:w="3592"/>
        <w:gridCol w:w="358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Microsoft Dynamics CRM 2016 Microsoft Office Outlook</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Reporting Extensions for Microsoft Dynamics CRM 2016</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Marketing Connector for Microsoft Dynamics CRM (ei Workgroup Server)</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bl>
    <w:p w:rsidR="008104A3" w:rsidRDefault="005042E0">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17"/>
        <w:gridCol w:w="3554"/>
        <w:gridCol w:w="361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4.1 Microsoft Dynamics CRM 2016 Professional Additive CAL – Unified Service Desk</w:t>
      </w:r>
    </w:p>
    <w:p w:rsidR="008104A3" w:rsidRDefault="005042E0">
      <w:pPr>
        <w:pStyle w:val="ProductList-Body"/>
      </w:pPr>
      <w:r>
        <w:t xml:space="preserve">Jokaiselle sellaiselle Microsoft Dynamics CRM 2016 Professional Additive CAL -käyttöoikeudelle, jolle Asiakkaalla on SA-ylläpito, Asiakas saa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8104A3" w:rsidRDefault="008104A3">
      <w:pPr>
        <w:pStyle w:val="ProductList-Body"/>
      </w:pPr>
    </w:p>
    <w:p w:rsidR="008104A3" w:rsidRDefault="005042E0">
      <w:pPr>
        <w:pStyle w:val="ProductList-ClauseHeading"/>
      </w:pPr>
      <w:r>
        <w:t>4.2 Microsoft Dynamics CustomerSource</w:t>
      </w:r>
    </w:p>
    <w:p w:rsidR="008104A3" w:rsidRDefault="005042E0">
      <w:pPr>
        <w:pStyle w:val="ProductList-Body"/>
      </w:pPr>
      <w:r>
        <w:t xml:space="preserve">Microsoft Dynamics -asiakkaat, joilla on aktiivinen SA-ylläpito tai Online-tilaus, voivat käyttää CustomerSourcea. </w:t>
      </w:r>
    </w:p>
    <w:p w:rsidR="008104A3" w:rsidRDefault="008104A3">
      <w:pPr>
        <w:pStyle w:val="PURBreadcrumb"/>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1HeadingNoBorder"/>
      </w:pPr>
      <w:bookmarkStart w:id="80" w:name="_Sec607"/>
      <w:r>
        <w:t>Microsoft Identity Manager</w:t>
      </w:r>
      <w:bookmarkEnd w:id="80"/>
      <w:r>
        <w:fldChar w:fldCharType="begin"/>
      </w:r>
      <w:r>
        <w:instrText xml:space="preserve"> TC "</w:instrText>
      </w:r>
      <w:bookmarkStart w:id="81" w:name="_Toc436467412"/>
      <w:r>
        <w:instrText>Microsoft Identity Manager</w:instrText>
      </w:r>
      <w:bookmarkEnd w:id="81"/>
      <w:r>
        <w:instrText>" \l 2</w:instrText>
      </w:r>
      <w:r>
        <w:fldChar w:fldCharType="end"/>
      </w:r>
    </w:p>
    <w:p w:rsidR="008104A3" w:rsidRDefault="005042E0">
      <w:pPr>
        <w:pStyle w:val="ProductList-Offering1SubSection"/>
      </w:pPr>
      <w:bookmarkStart w:id="82" w:name="_Sec677"/>
      <w:r>
        <w:t>1. Ohjelman saatavuus</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BFBFBF"/>
              <w:bottom w:val="dashed" w:sz="4" w:space="0" w:color="BFBFBF"/>
              <w:right w:val="none" w:sz="4" w:space="0" w:color="6E6E6E"/>
            </w:tcBorders>
          </w:tcPr>
          <w:p w:rsidR="008104A3" w:rsidRDefault="005042E0">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BFBFBF"/>
              <w:bottom w:val="none" w:sz="4" w:space="0" w:color="BFBFBF"/>
              <w:right w:val="none" w:sz="4" w:space="0" w:color="6E6E6E"/>
            </w:tcBorders>
          </w:tcPr>
          <w:p w:rsidR="008104A3" w:rsidRDefault="005042E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104A3" w:rsidRDefault="005042E0">
      <w:pPr>
        <w:pStyle w:val="ProductList-Offering1SubSection"/>
      </w:pPr>
      <w:bookmarkStart w:id="83" w:name="_Sec733"/>
      <w:r>
        <w:t>2. Tuotteen ehdot</w:t>
      </w:r>
      <w:bookmarkEnd w:id="83"/>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84" w:name="_Sec788"/>
      <w:r>
        <w:t>3. Käyttöoikeudet</w:t>
      </w:r>
      <w:bookmarkEnd w:id="84"/>
    </w:p>
    <w:tbl>
      <w:tblPr>
        <w:tblStyle w:val="PURTable"/>
        <w:tblW w:w="0" w:type="dxa"/>
        <w:tblLook w:val="04A0" w:firstRow="1" w:lastRow="0" w:firstColumn="1" w:lastColumn="0" w:noHBand="0" w:noVBand="1"/>
      </w:tblPr>
      <w:tblGrid>
        <w:gridCol w:w="3591"/>
        <w:gridCol w:w="3657"/>
        <w:gridCol w:w="3542"/>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Oikeuksiin sisältyvät teknologiat: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Lisäohjelmisto</w:t>
      </w:r>
    </w:p>
    <w:tbl>
      <w:tblPr>
        <w:tblStyle w:val="PURTable"/>
        <w:tblW w:w="0" w:type="dxa"/>
        <w:tblLook w:val="04A0" w:firstRow="1" w:lastRow="0" w:firstColumn="1" w:lastColumn="0" w:noHBand="0" w:noVBand="1"/>
      </w:tblPr>
      <w:tblGrid>
        <w:gridCol w:w="3692"/>
        <w:gridCol w:w="3549"/>
        <w:gridCol w:w="354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8104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104A3" w:rsidRDefault="008104A3">
            <w:pPr>
              <w:pStyle w:val="ProductList-TableBody"/>
            </w:pPr>
          </w:p>
        </w:tc>
      </w:tr>
    </w:tbl>
    <w:p w:rsidR="008104A3" w:rsidRDefault="005042E0">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GroupHeading"/>
      </w:pPr>
      <w:bookmarkStart w:id="86" w:name="_Sec611"/>
      <w:r>
        <w:t>Office Applications</w:t>
      </w:r>
      <w:bookmarkEnd w:id="86"/>
      <w:r>
        <w:fldChar w:fldCharType="begin"/>
      </w:r>
      <w:r>
        <w:instrText xml:space="preserve"> TC "</w:instrText>
      </w:r>
      <w:bookmarkStart w:id="87" w:name="_Toc436467413"/>
      <w:r>
        <w:instrText>Office Applications</w:instrText>
      </w:r>
      <w:bookmarkEnd w:id="87"/>
      <w:r>
        <w:instrText>" \l 2</w:instrText>
      </w:r>
      <w:r>
        <w:fldChar w:fldCharType="end"/>
      </w:r>
    </w:p>
    <w:p w:rsidR="008104A3" w:rsidRDefault="005042E0">
      <w:pPr>
        <w:pStyle w:val="ProductList-Offering2HeadingNoBorder"/>
      </w:pPr>
      <w:bookmarkStart w:id="88" w:name="_Sec636"/>
      <w:r>
        <w:t>Office-työasemasovellukset</w:t>
      </w:r>
      <w:bookmarkEnd w:id="88"/>
      <w:r>
        <w:fldChar w:fldCharType="begin"/>
      </w:r>
      <w:r>
        <w:instrText xml:space="preserve"> TC "</w:instrText>
      </w:r>
      <w:bookmarkStart w:id="89" w:name="_Toc436467414"/>
      <w:r>
        <w:instrText>Office-työasemasovellukset</w:instrText>
      </w:r>
      <w:bookmarkEnd w:id="89"/>
      <w:r>
        <w:instrText>" \l 3</w:instrText>
      </w:r>
      <w:r>
        <w:fldChar w:fldCharType="end"/>
      </w:r>
    </w:p>
    <w:p w:rsidR="008104A3" w:rsidRDefault="005042E0">
      <w:pPr>
        <w:pStyle w:val="ProductList-Offering1SubSection"/>
      </w:pPr>
      <w:bookmarkStart w:id="90" w:name="_Sec681"/>
      <w:r>
        <w:t>1. Ohjelman saatavuus</w:t>
      </w:r>
      <w:bookmarkEnd w:id="90"/>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000000"/>
              <w:bottom w:val="dashed" w:sz="4" w:space="0" w:color="BFBFBF"/>
              <w:right w:val="single" w:sz="6" w:space="0" w:color="FFFFFF"/>
            </w:tcBorders>
          </w:tcPr>
          <w:p w:rsidR="008104A3" w:rsidRDefault="005042E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000000"/>
              <w:bottom w:val="dashed" w:sz="4" w:space="0" w:color="BFBFBF"/>
              <w:right w:val="single" w:sz="6" w:space="0" w:color="FFFFFF"/>
            </w:tcBorders>
          </w:tcPr>
          <w:p w:rsidR="008104A3" w:rsidRDefault="005042E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000000"/>
              <w:bottom w:val="dashed" w:sz="4" w:space="0" w:color="BFBFBF"/>
              <w:right w:val="single" w:sz="6" w:space="0" w:color="FFFFFF"/>
            </w:tcBorders>
          </w:tcPr>
          <w:p w:rsidR="008104A3" w:rsidRDefault="005042E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000000"/>
              <w:bottom w:val="dashed" w:sz="4" w:space="0" w:color="BFBFBF"/>
              <w:right w:val="single" w:sz="6" w:space="0" w:color="FFFFFF"/>
            </w:tcBorders>
          </w:tcPr>
          <w:p w:rsidR="008104A3" w:rsidRDefault="005042E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000000"/>
              <w:bottom w:val="dashed" w:sz="4" w:space="0" w:color="BFBFBF"/>
              <w:right w:val="single" w:sz="6" w:space="0" w:color="FFFFFF"/>
            </w:tcBorders>
          </w:tcPr>
          <w:p w:rsidR="008104A3" w:rsidRDefault="005042E0">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000000"/>
              <w:bottom w:val="dashed" w:sz="4" w:space="0" w:color="BFBFBF"/>
              <w:right w:val="single" w:sz="6" w:space="0" w:color="FFFFFF"/>
            </w:tcBorders>
          </w:tcPr>
          <w:p w:rsidR="008104A3" w:rsidRDefault="005042E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000000"/>
              <w:bottom w:val="dashed" w:sz="4" w:space="0" w:color="BFBFBF"/>
              <w:right w:val="single" w:sz="6" w:space="0" w:color="FFFFFF"/>
            </w:tcBorders>
          </w:tcPr>
          <w:p w:rsidR="008104A3" w:rsidRDefault="005042E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000000"/>
              <w:bottom w:val="dashed" w:sz="4" w:space="0" w:color="BFBFBF"/>
              <w:right w:val="single" w:sz="6" w:space="0" w:color="FFFFFF"/>
            </w:tcBorders>
          </w:tcPr>
          <w:p w:rsidR="008104A3" w:rsidRDefault="005042E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000000"/>
              <w:bottom w:val="dashed" w:sz="4" w:space="0" w:color="BFBFBF"/>
              <w:right w:val="single" w:sz="6" w:space="0" w:color="FFFFFF"/>
            </w:tcBorders>
          </w:tcPr>
          <w:p w:rsidR="008104A3" w:rsidRDefault="005042E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000000"/>
              <w:bottom w:val="dashed" w:sz="4" w:space="0" w:color="BFBFBF"/>
              <w:right w:val="single" w:sz="6" w:space="0" w:color="FFFFFF"/>
            </w:tcBorders>
          </w:tcPr>
          <w:p w:rsidR="008104A3" w:rsidRDefault="005042E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000000"/>
              <w:bottom w:val="dashed" w:sz="4" w:space="0" w:color="BFBFBF"/>
              <w:right w:val="single" w:sz="6" w:space="0" w:color="FFFFFF"/>
            </w:tcBorders>
          </w:tcPr>
          <w:p w:rsidR="008104A3" w:rsidRDefault="005042E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000000"/>
              <w:bottom w:val="dashed" w:sz="4" w:space="0" w:color="BFBFBF"/>
              <w:right w:val="single" w:sz="6" w:space="0" w:color="FFFFFF"/>
            </w:tcBorders>
          </w:tcPr>
          <w:p w:rsidR="008104A3" w:rsidRDefault="005042E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000000"/>
              <w:bottom w:val="dashed" w:sz="4" w:space="0" w:color="BFBFBF"/>
              <w:right w:val="single" w:sz="6" w:space="0" w:color="FFFFFF"/>
            </w:tcBorders>
          </w:tcPr>
          <w:p w:rsidR="008104A3" w:rsidRDefault="005042E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000000"/>
              <w:bottom w:val="dashed" w:sz="4" w:space="0" w:color="BFBFBF"/>
              <w:right w:val="single" w:sz="6" w:space="0" w:color="FFFFFF"/>
            </w:tcBorders>
          </w:tcPr>
          <w:p w:rsidR="008104A3" w:rsidRDefault="005042E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000000"/>
              <w:bottom w:val="dashed" w:sz="4" w:space="0" w:color="BFBFBF"/>
              <w:right w:val="single" w:sz="6" w:space="0" w:color="FFFFFF"/>
            </w:tcBorders>
          </w:tcPr>
          <w:p w:rsidR="008104A3" w:rsidRDefault="005042E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000000"/>
              <w:bottom w:val="dashed" w:sz="4" w:space="0" w:color="BFBFBF"/>
              <w:right w:val="single" w:sz="6" w:space="0" w:color="FFFFFF"/>
            </w:tcBorders>
          </w:tcPr>
          <w:p w:rsidR="008104A3" w:rsidRDefault="005042E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000000"/>
              <w:bottom w:val="dashed" w:sz="4" w:space="0" w:color="BFBFBF"/>
              <w:right w:val="single" w:sz="6" w:space="0" w:color="FFFFFF"/>
            </w:tcBorders>
          </w:tcPr>
          <w:p w:rsidR="008104A3" w:rsidRDefault="005042E0">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104A3" w:rsidRDefault="005042E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104A3" w:rsidRDefault="008104A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000000"/>
              <w:bottom w:val="none" w:sz="4" w:space="0" w:color="BFBFBF"/>
              <w:right w:val="single" w:sz="6" w:space="0" w:color="FFFFFF"/>
            </w:tcBorders>
          </w:tcPr>
          <w:p w:rsidR="008104A3" w:rsidRDefault="005042E0">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104A3" w:rsidRDefault="005042E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104A3" w:rsidRDefault="005042E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104A3" w:rsidRDefault="008104A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91" w:name="_Sec736"/>
      <w:r>
        <w:t>2. Tuotteen ehdot</w:t>
      </w:r>
      <w:bookmarkEnd w:id="91"/>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2.1 Project Professional 2016</w:t>
      </w:r>
    </w:p>
    <w:p w:rsidR="008104A3" w:rsidRDefault="005042E0">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8104A3" w:rsidRDefault="008104A3">
      <w:pPr>
        <w:pStyle w:val="ProductList-Body"/>
      </w:pPr>
    </w:p>
    <w:p w:rsidR="008104A3" w:rsidRDefault="005042E0">
      <w:pPr>
        <w:pStyle w:val="ProductList-ClauseHeading"/>
      </w:pPr>
      <w:r>
        <w:t>2.2 Kotityöskentely</w:t>
      </w:r>
    </w:p>
    <w:p w:rsidR="008104A3" w:rsidRDefault="005042E0">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8104A3" w:rsidRDefault="008104A3">
      <w:pPr>
        <w:pStyle w:val="ProductList-Body"/>
      </w:pPr>
    </w:p>
    <w:p w:rsidR="008104A3" w:rsidRDefault="005042E0">
      <w:pPr>
        <w:pStyle w:val="ProductList-ClauseHeading"/>
      </w:pPr>
      <w:r>
        <w:t>2.3 Vaihdot</w:t>
      </w:r>
    </w:p>
    <w:p w:rsidR="008104A3" w:rsidRDefault="005042E0">
      <w:pPr>
        <w:pStyle w:val="ProductList-Body"/>
      </w:pPr>
      <w:r>
        <w:t>Seuraavassa on vaihtomahdollisuudet asiakkaille, jotka ovat oikeutettuja vaihtoon Online-palveluihin volyymikäyttösopimuksessa kuvatulla tavalla.</w:t>
      </w:r>
    </w:p>
    <w:tbl>
      <w:tblPr>
        <w:tblStyle w:val="PURTable"/>
        <w:tblW w:w="0" w:type="dxa"/>
        <w:tblLook w:val="04A0" w:firstRow="1" w:lastRow="0" w:firstColumn="1" w:lastColumn="0" w:noHBand="0" w:noVBand="1"/>
      </w:tblPr>
      <w:tblGrid>
        <w:gridCol w:w="5368"/>
        <w:gridCol w:w="5422"/>
      </w:tblGrid>
      <w:tr w:rsidR="00810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Vaihdettavat tuotteet (ohjelmisto)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Sallitut Vaihtovaihtoehdot (Online-palvelut)</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Professional Plus ja Core Suite</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(Enterprise &amp; Government E3, E4)*</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Professional Plus ja Enterprise CAL Suite</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(Enterprise &amp; Government E3, E4)*</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Project Pro for Office 365</w:t>
            </w:r>
            <w:r>
              <w:fldChar w:fldCharType="begin"/>
            </w:r>
            <w:r>
              <w:instrText xml:space="preserve"> XE "Project Pro for Office 365" </w:instrText>
            </w:r>
            <w:r>
              <w:fldChar w:fldCharType="end"/>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Visio Pro for Office 365</w:t>
            </w:r>
            <w:r>
              <w:fldChar w:fldCharType="begin"/>
            </w:r>
            <w:r>
              <w:instrText xml:space="preserve"> XE "Visio Pro for Office 365" </w:instrText>
            </w:r>
            <w:r>
              <w:fldChar w:fldCharType="end"/>
            </w:r>
          </w:p>
        </w:tc>
      </w:tr>
    </w:tbl>
    <w:p w:rsidR="008104A3" w:rsidRDefault="005042E0">
      <w:pPr>
        <w:pStyle w:val="ProductList-Body"/>
      </w:pPr>
      <w:r>
        <w:rPr>
          <w:i/>
        </w:rPr>
        <w:t>*Tämä vaihtovaihtoehto edellyttää myös vastaavaa CAL Suite Bridgeä.</w:t>
      </w:r>
    </w:p>
    <w:p w:rsidR="008104A3" w:rsidRDefault="008104A3">
      <w:pPr>
        <w:pStyle w:val="ProductList-Body"/>
      </w:pPr>
    </w:p>
    <w:p w:rsidR="008104A3" w:rsidRDefault="005042E0">
      <w:pPr>
        <w:pStyle w:val="ProductList-ClauseHeading"/>
      </w:pPr>
      <w:r>
        <w:t>2.4 Alustasta riippumaton</w:t>
      </w:r>
    </w:p>
    <w:p w:rsidR="008104A3" w:rsidRDefault="005042E0">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8104A3" w:rsidRDefault="008104A3">
      <w:pPr>
        <w:pStyle w:val="ProductList-Body"/>
      </w:pPr>
    </w:p>
    <w:p w:rsidR="008104A3" w:rsidRDefault="005042E0">
      <w:pPr>
        <w:pStyle w:val="ProductList-ClauseHeading"/>
      </w:pPr>
      <w:r>
        <w:t>2.5 Seuraavat versiot</w:t>
      </w:r>
    </w:p>
    <w:p w:rsidR="008104A3" w:rsidRDefault="005042E0">
      <w:pPr>
        <w:pStyle w:val="ProductList-Body"/>
      </w:pPr>
      <w:r>
        <w:t>Skype for Business 2016 on Lync 2013:n seuraajaversio.</w:t>
      </w:r>
    </w:p>
    <w:p w:rsidR="008104A3" w:rsidRDefault="005042E0">
      <w:pPr>
        <w:pStyle w:val="ProductList-Offering1SubSection"/>
      </w:pPr>
      <w:bookmarkStart w:id="92" w:name="_Sec791"/>
      <w:r>
        <w:t>3. Käyttöoikeudet</w:t>
      </w:r>
      <w:bookmarkEnd w:id="92"/>
    </w:p>
    <w:tbl>
      <w:tblPr>
        <w:tblStyle w:val="PURTable"/>
        <w:tblW w:w="0" w:type="dxa"/>
        <w:tblLook w:val="04A0" w:firstRow="1" w:lastRow="0" w:firstColumn="1" w:lastColumn="0" w:noHBand="0" w:noVBand="1"/>
      </w:tblPr>
      <w:tblGrid>
        <w:gridCol w:w="3593"/>
        <w:gridCol w:w="3647"/>
        <w:gridCol w:w="3550"/>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Lisäohjelmistot: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Office Home &amp; Student 2013 RT, kaupalliset käyttöoikeudet</w:t>
      </w:r>
    </w:p>
    <w:p w:rsidR="008104A3" w:rsidRDefault="005042E0">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8104A3" w:rsidRDefault="008104A3">
      <w:pPr>
        <w:pStyle w:val="ProductList-Body"/>
      </w:pPr>
    </w:p>
    <w:p w:rsidR="008104A3" w:rsidRDefault="005042E0">
      <w:pPr>
        <w:pStyle w:val="ProductList-ClauseHeading"/>
      </w:pPr>
      <w:r>
        <w:t>3.2 Office Professional Plus 2016 ja Office Standard 2016 – Office Home &amp; Student 2013 RT:n kaupallinen käyttö</w:t>
      </w:r>
    </w:p>
    <w:p w:rsidR="008104A3" w:rsidRDefault="005042E0">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8104A3" w:rsidRDefault="005042E0">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4.1 Project Professional 2016</w:t>
      </w:r>
    </w:p>
    <w:p w:rsidR="008104A3" w:rsidRDefault="005042E0">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8104A3" w:rsidRDefault="008104A3">
      <w:pPr>
        <w:pStyle w:val="PURBreadcrumb"/>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94" w:name="_Sec680"/>
      <w:r>
        <w:t>Office for Mac</w:t>
      </w:r>
      <w:bookmarkEnd w:id="94"/>
      <w:r>
        <w:fldChar w:fldCharType="begin"/>
      </w:r>
      <w:r>
        <w:instrText xml:space="preserve"> TC "</w:instrText>
      </w:r>
      <w:bookmarkStart w:id="95" w:name="_Toc436467415"/>
      <w:r>
        <w:instrText>Office for Mac</w:instrText>
      </w:r>
      <w:bookmarkEnd w:id="95"/>
      <w:r>
        <w:instrText>" \l 3</w:instrText>
      </w:r>
      <w:r>
        <w:fldChar w:fldCharType="end"/>
      </w:r>
    </w:p>
    <w:p w:rsidR="008104A3" w:rsidRDefault="005042E0">
      <w:pPr>
        <w:pStyle w:val="ProductList-Offering1SubSection"/>
      </w:pPr>
      <w:bookmarkStart w:id="96" w:name="_Sec682"/>
      <w:r>
        <w:t>1. Ohjelman saatavuus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97" w:name="_Sec737"/>
      <w:r>
        <w:t>2. Tuotteen ehdot</w:t>
      </w:r>
      <w:bookmarkEnd w:id="97"/>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2.1 Seuraavat versiot</w:t>
      </w:r>
    </w:p>
    <w:p w:rsidR="008104A3" w:rsidRDefault="005042E0">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8104A3" w:rsidRDefault="008104A3">
      <w:pPr>
        <w:pStyle w:val="ProductList-Body"/>
      </w:pPr>
    </w:p>
    <w:p w:rsidR="008104A3" w:rsidRDefault="005042E0">
      <w:pPr>
        <w:pStyle w:val="ProductList-ClauseHeading"/>
      </w:pPr>
      <w:r>
        <w:t>2.2 Kotityöskentely</w:t>
      </w:r>
    </w:p>
    <w:p w:rsidR="008104A3" w:rsidRDefault="005042E0">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8104A3" w:rsidRDefault="008104A3">
      <w:pPr>
        <w:pStyle w:val="ProductList-Body"/>
      </w:pPr>
    </w:p>
    <w:p w:rsidR="008104A3" w:rsidRDefault="005042E0">
      <w:pPr>
        <w:pStyle w:val="ProductList-ClauseHeading"/>
      </w:pPr>
      <w:r>
        <w:t>2.3 Alustasta riippumaton</w:t>
      </w:r>
    </w:p>
    <w:p w:rsidR="008104A3" w:rsidRDefault="005042E0">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8104A3" w:rsidRDefault="005042E0">
      <w:pPr>
        <w:pStyle w:val="ProductList-Offering1SubSection"/>
      </w:pPr>
      <w:bookmarkStart w:id="98" w:name="_Sec792"/>
      <w:r>
        <w:t>3. Käyttöoikeudet</w:t>
      </w:r>
      <w:bookmarkEnd w:id="98"/>
    </w:p>
    <w:tbl>
      <w:tblPr>
        <w:tblStyle w:val="PURTable"/>
        <w:tblW w:w="0" w:type="dxa"/>
        <w:tblLook w:val="04A0" w:firstRow="1" w:lastRow="0" w:firstColumn="1" w:lastColumn="0" w:noHBand="0" w:noVBand="1"/>
      </w:tblPr>
      <w:tblGrid>
        <w:gridCol w:w="3597"/>
        <w:gridCol w:w="3649"/>
        <w:gridCol w:w="3544"/>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Lisäohjelmistot: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Office Home &amp; Student 2013 RT:n kaupallinen käyttö</w:t>
      </w:r>
    </w:p>
    <w:p w:rsidR="008104A3" w:rsidRDefault="005042E0">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8104A3" w:rsidRDefault="005042E0">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GroupHeading"/>
      </w:pPr>
      <w:bookmarkStart w:id="100" w:name="_Sec612"/>
      <w:r>
        <w:t>Office Serverit</w:t>
      </w:r>
      <w:bookmarkEnd w:id="100"/>
      <w:r>
        <w:fldChar w:fldCharType="begin"/>
      </w:r>
      <w:r>
        <w:instrText xml:space="preserve"> TC "</w:instrText>
      </w:r>
      <w:bookmarkStart w:id="101" w:name="_Toc436467416"/>
      <w:r>
        <w:instrText>Office Serverit</w:instrText>
      </w:r>
      <w:bookmarkEnd w:id="101"/>
      <w:r>
        <w:instrText>" \l 2</w:instrText>
      </w:r>
      <w:r>
        <w:fldChar w:fldCharType="end"/>
      </w:r>
    </w:p>
    <w:p w:rsidR="008104A3" w:rsidRDefault="005042E0">
      <w:pPr>
        <w:pStyle w:val="ProductList-Offering2HeadingNoBorder"/>
      </w:pPr>
      <w:bookmarkStart w:id="102" w:name="_Sec638"/>
      <w:r>
        <w:t>Exchange Server</w:t>
      </w:r>
      <w:bookmarkEnd w:id="102"/>
      <w:r>
        <w:fldChar w:fldCharType="begin"/>
      </w:r>
      <w:r>
        <w:instrText xml:space="preserve"> TC "</w:instrText>
      </w:r>
      <w:bookmarkStart w:id="103" w:name="_Toc436467417"/>
      <w:r>
        <w:instrText>Exchange Server</w:instrText>
      </w:r>
      <w:bookmarkEnd w:id="103"/>
      <w:r>
        <w:instrText>" \l 3</w:instrText>
      </w:r>
      <w:r>
        <w:fldChar w:fldCharType="end"/>
      </w:r>
    </w:p>
    <w:p w:rsidR="008104A3" w:rsidRDefault="005042E0">
      <w:pPr>
        <w:pStyle w:val="ProductList-Offering1SubSection"/>
      </w:pPr>
      <w:bookmarkStart w:id="104" w:name="_Sec683"/>
      <w:r>
        <w:t>1. Ohjelman saatavuus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104A3" w:rsidRDefault="005042E0">
      <w:pPr>
        <w:pStyle w:val="ProductList-Offering1SubSection"/>
      </w:pPr>
      <w:bookmarkStart w:id="105" w:name="_Sec738"/>
      <w:r>
        <w:t>2. Tuotteen ehdot</w:t>
      </w:r>
      <w:bookmarkEnd w:id="105"/>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106" w:name="_Sec793"/>
      <w:r>
        <w:t>3. Käyttöoikeudet</w:t>
      </w:r>
      <w:bookmarkEnd w:id="106"/>
    </w:p>
    <w:tbl>
      <w:tblPr>
        <w:tblStyle w:val="PURTable"/>
        <w:tblW w:w="0" w:type="dxa"/>
        <w:tblLook w:val="04A0" w:firstRow="1" w:lastRow="0" w:firstColumn="1" w:lastColumn="0" w:noHBand="0" w:noVBand="1"/>
      </w:tblPr>
      <w:tblGrid>
        <w:gridCol w:w="3591"/>
        <w:gridCol w:w="3657"/>
        <w:gridCol w:w="3542"/>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Oikeuksiin sisältyvät teknologiat: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104A3" w:rsidRDefault="005042E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104A3" w:rsidRDefault="005042E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104A3" w:rsidRDefault="005042E0">
            <w:pPr>
              <w:pStyle w:val="ProductList-TableBody"/>
            </w:pPr>
            <w:r>
              <w:t>Exchange Online Plan 1 User SL</w:t>
            </w:r>
          </w:p>
        </w:tc>
      </w:tr>
      <w:tr w:rsidR="008104A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104A3" w:rsidRDefault="008104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04A3" w:rsidRDefault="005042E0">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104A3" w:rsidRDefault="005042E0">
            <w:pPr>
              <w:pStyle w:val="ProductList-TableBody"/>
            </w:pPr>
            <w:r>
              <w:t>Exchange Online Plan 2 User SL</w:t>
            </w:r>
          </w:p>
        </w:tc>
      </w:tr>
      <w:tr w:rsidR="008104A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104A3" w:rsidRDefault="008104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04A3" w:rsidRDefault="005042E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104A3" w:rsidRDefault="005042E0">
            <w:pPr>
              <w:pStyle w:val="ProductList-TableBody"/>
            </w:pPr>
            <w:r>
              <w:t>Exchange Online Plan 2G User SL</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104A3" w:rsidRDefault="00810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04A3" w:rsidRDefault="005042E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
      </w:pPr>
    </w:p>
    <w:p w:rsidR="008104A3" w:rsidRDefault="005042E0">
      <w:pPr>
        <w:pStyle w:val="ProductList-SubClauseHeading"/>
      </w:pPr>
      <w:r>
        <w:t>3.1.1 Exchange Enterprise CAL -käyttöoikeuteen liittyvät lisätoiminnot</w:t>
      </w:r>
    </w:p>
    <w:p w:rsidR="008104A3" w:rsidRDefault="005042E0">
      <w:pPr>
        <w:pStyle w:val="ProductList-BodyIndented"/>
      </w:pPr>
      <w:r>
        <w:t>Paikan päällä tapahtuva arkistointi, paikan päällä tapahtuva säilytys (määrittelemätön aika, kyselypohjainen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104A3" w:rsidRDefault="005042E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104A3" w:rsidRDefault="005042E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104A3" w:rsidRDefault="005042E0">
            <w:pPr>
              <w:pStyle w:val="ProductList-TableBody"/>
            </w:pPr>
            <w:r>
              <w:t>Exchange Online Plan 2 User SL</w:t>
            </w:r>
          </w:p>
        </w:tc>
      </w:tr>
      <w:tr w:rsidR="008104A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104A3" w:rsidRDefault="008104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04A3" w:rsidRDefault="005042E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8104A3" w:rsidRDefault="005042E0">
            <w:pPr>
              <w:pStyle w:val="ProductList-TableBody"/>
            </w:pPr>
            <w:r>
              <w:t>Exchange Online Plan 2G User SL</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104A3" w:rsidRDefault="00810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04A3" w:rsidRDefault="005042E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Indented"/>
      </w:pPr>
    </w:p>
    <w:p w:rsidR="008104A3" w:rsidRDefault="005042E0">
      <w:pPr>
        <w:pStyle w:val="ProductList-ClauseHeading"/>
      </w:pPr>
      <w:r>
        <w:t>3.2 Lisäohjelmisto</w:t>
      </w:r>
    </w:p>
    <w:tbl>
      <w:tblPr>
        <w:tblStyle w:val="PURTable"/>
        <w:tblW w:w="0" w:type="dxa"/>
        <w:tblLook w:val="04A0" w:firstRow="1" w:lastRow="0" w:firstColumn="1" w:lastColumn="0" w:noHBand="0" w:noVBand="1"/>
      </w:tblPr>
      <w:tblGrid>
        <w:gridCol w:w="3666"/>
        <w:gridCol w:w="3562"/>
        <w:gridCol w:w="3562"/>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8104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104A3" w:rsidRDefault="008104A3">
            <w:pPr>
              <w:pStyle w:val="ProductList-TableBody"/>
            </w:pPr>
          </w:p>
        </w:tc>
      </w:tr>
    </w:tbl>
    <w:p w:rsidR="008104A3" w:rsidRDefault="005042E0">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17"/>
        <w:gridCol w:w="3554"/>
        <w:gridCol w:w="361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4.1 Exchange Enterprise CAL with Services 2016 -lisäehdot</w:t>
      </w:r>
    </w:p>
    <w:p w:rsidR="008104A3" w:rsidRDefault="005042E0">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49">
        <w:r>
          <w:rPr>
            <w:color w:val="00467F"/>
            <w:u w:val="single"/>
          </w:rPr>
          <w:t>http://go.microsoft.com/?linkid=9839207</w:t>
        </w:r>
      </w:hyperlink>
      <w:r>
        <w:t xml:space="preserve"> koskevat Exchange Enterprise CAL with Services 2016:ssä olevien Online-palveluiden hankintaa ja käyttöä.</w:t>
      </w:r>
    </w:p>
    <w:p w:rsidR="008104A3" w:rsidRDefault="008104A3">
      <w:pPr>
        <w:pStyle w:val="PURBreadcrumb"/>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108" w:name="_Sec639"/>
      <w:r>
        <w:t>Project Server</w:t>
      </w:r>
      <w:bookmarkEnd w:id="108"/>
      <w:r>
        <w:fldChar w:fldCharType="begin"/>
      </w:r>
      <w:r>
        <w:instrText xml:space="preserve"> TC "</w:instrText>
      </w:r>
      <w:bookmarkStart w:id="109" w:name="_Toc436467418"/>
      <w:r>
        <w:instrText>Project Server</w:instrText>
      </w:r>
      <w:bookmarkEnd w:id="109"/>
      <w:r>
        <w:instrText>" \l 3</w:instrText>
      </w:r>
      <w:r>
        <w:fldChar w:fldCharType="end"/>
      </w:r>
    </w:p>
    <w:p w:rsidR="008104A3" w:rsidRDefault="005042E0">
      <w:pPr>
        <w:pStyle w:val="ProductList-Offering1SubSection"/>
      </w:pPr>
      <w:bookmarkStart w:id="110" w:name="_Sec684"/>
      <w:r>
        <w:t>1. Ohjelman saatavuus</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Project Server 2013 CAL</w:t>
            </w:r>
            <w:r>
              <w:fldChar w:fldCharType="begin"/>
            </w:r>
            <w:r>
              <w:instrText xml:space="preserve"> XE "Project Server 2013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104A3" w:rsidRDefault="005042E0">
      <w:pPr>
        <w:pStyle w:val="ProductList-Offering1SubSection"/>
      </w:pPr>
      <w:bookmarkStart w:id="111" w:name="_Sec739"/>
      <w:r>
        <w:t>2. Tuotteen ehdot</w:t>
      </w:r>
      <w:bookmarkEnd w:id="111"/>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112" w:name="_Sec795"/>
      <w:r>
        <w:t>3. Käyttöoikeudet</w:t>
      </w:r>
      <w:bookmarkEnd w:id="112"/>
    </w:p>
    <w:tbl>
      <w:tblPr>
        <w:tblStyle w:val="PURTable"/>
        <w:tblW w:w="0" w:type="dxa"/>
        <w:tblLook w:val="04A0" w:firstRow="1" w:lastRow="0" w:firstColumn="1" w:lastColumn="0" w:noHBand="0" w:noVBand="1"/>
      </w:tblPr>
      <w:tblGrid>
        <w:gridCol w:w="3591"/>
        <w:gridCol w:w="3657"/>
        <w:gridCol w:w="3542"/>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Oikeuksiin sisältyvät teknologiat: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Palvelinohjelmiston käyttöoikeus</w:t>
      </w:r>
    </w:p>
    <w:tbl>
      <w:tblPr>
        <w:tblStyle w:val="PURTable"/>
        <w:tblW w:w="0" w:type="dxa"/>
        <w:tblLook w:val="04A0" w:firstRow="1" w:lastRow="0" w:firstColumn="1" w:lastColumn="0" w:noHBand="0" w:noVBand="1"/>
      </w:tblPr>
      <w:tblGrid>
        <w:gridCol w:w="3662"/>
        <w:gridCol w:w="3564"/>
        <w:gridCol w:w="3564"/>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04A3" w:rsidRDefault="005042E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104A3" w:rsidRDefault="005042E0">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8104A3" w:rsidRDefault="005042E0">
            <w:pPr>
              <w:pStyle w:val="ProductList-TableBody"/>
            </w:pPr>
            <w:r>
              <w:t>Project Lite</w:t>
            </w:r>
            <w:r>
              <w:fldChar w:fldCharType="begin"/>
            </w:r>
            <w:r>
              <w:instrText xml:space="preserve"> XE "Project Lite" </w:instrText>
            </w:r>
            <w:r>
              <w:fldChar w:fldCharType="end"/>
            </w:r>
            <w:r>
              <w:t xml:space="preserve"> User SL</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04A3" w:rsidRDefault="005042E0">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8104A3" w:rsidRDefault="005042E0">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8104A3" w:rsidRDefault="008104A3">
      <w:pPr>
        <w:pStyle w:val="ProductList-Body"/>
      </w:pPr>
    </w:p>
    <w:p w:rsidR="008104A3" w:rsidRDefault="005042E0">
      <w:pPr>
        <w:pStyle w:val="ProductList-ClauseHeading"/>
      </w:pPr>
      <w:r>
        <w:t>3.2 Lisäohjelmisto</w:t>
      </w:r>
    </w:p>
    <w:tbl>
      <w:tblPr>
        <w:tblStyle w:val="PURTable"/>
        <w:tblW w:w="0" w:type="dxa"/>
        <w:tblLook w:val="04A0" w:firstRow="1" w:lastRow="0" w:firstColumn="1" w:lastColumn="0" w:noHBand="0" w:noVBand="1"/>
      </w:tblPr>
      <w:tblGrid>
        <w:gridCol w:w="3666"/>
        <w:gridCol w:w="3562"/>
        <w:gridCol w:w="3562"/>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8104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104A3" w:rsidRDefault="008104A3">
            <w:pPr>
              <w:pStyle w:val="ProductList-TableBody"/>
            </w:pPr>
          </w:p>
        </w:tc>
      </w:tr>
    </w:tbl>
    <w:p w:rsidR="008104A3" w:rsidRDefault="005042E0">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12"/>
        <w:gridCol w:w="3557"/>
        <w:gridCol w:w="362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114" w:name="_Sec640"/>
      <w:r>
        <w:t>SharePoint Server</w:t>
      </w:r>
      <w:bookmarkEnd w:id="114"/>
      <w:r>
        <w:fldChar w:fldCharType="begin"/>
      </w:r>
      <w:r>
        <w:instrText xml:space="preserve"> TC "</w:instrText>
      </w:r>
      <w:bookmarkStart w:id="115" w:name="_Toc436467419"/>
      <w:r>
        <w:instrText>SharePoint Server</w:instrText>
      </w:r>
      <w:bookmarkEnd w:id="115"/>
      <w:r>
        <w:instrText>" \l 3</w:instrText>
      </w:r>
      <w:r>
        <w:fldChar w:fldCharType="end"/>
      </w:r>
    </w:p>
    <w:p w:rsidR="008104A3" w:rsidRDefault="005042E0">
      <w:pPr>
        <w:pStyle w:val="ProductList-Offering1SubSection"/>
      </w:pPr>
      <w:bookmarkStart w:id="116" w:name="_Sec685"/>
      <w:r>
        <w:t>1. Ohjelman saatavuus</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SharePoint Server 2013 Standard CAL</w:t>
            </w:r>
            <w:r>
              <w:fldChar w:fldCharType="begin"/>
            </w:r>
            <w:r>
              <w:instrText xml:space="preserve"> XE "SharePoint Server 2013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 xml:space="preserve">SharePoint Server 2013 Enterprise CAL </w:t>
            </w:r>
            <w:r>
              <w:fldChar w:fldCharType="begin"/>
            </w:r>
            <w:r>
              <w:instrText xml:space="preserve"> XE "SharePoint Server 2013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104A3" w:rsidRDefault="005042E0">
      <w:pPr>
        <w:pStyle w:val="ProductList-Offering1SubSection"/>
      </w:pPr>
      <w:bookmarkStart w:id="117" w:name="_Sec740"/>
      <w:r>
        <w:t>2. Tuotteen ehdot</w:t>
      </w:r>
      <w:bookmarkEnd w:id="117"/>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2010</w:t>
            </w:r>
            <w:r>
              <w:fldChar w:fldCharType="begin"/>
            </w:r>
            <w:r>
              <w:instrText xml:space="preserve"> XE "SharePoint Server 2010" </w:instrText>
            </w:r>
            <w:r>
              <w:fldChar w:fldCharType="end"/>
            </w:r>
            <w:r>
              <w:t xml:space="preserve"> (4/10),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118" w:name="_Sec798"/>
      <w:r>
        <w:t>3. Käyttöoikeudet</w:t>
      </w:r>
      <w:bookmarkEnd w:id="118"/>
    </w:p>
    <w:tbl>
      <w:tblPr>
        <w:tblStyle w:val="PURTable"/>
        <w:tblW w:w="0" w:type="dxa"/>
        <w:tblLook w:val="04A0" w:firstRow="1" w:lastRow="0" w:firstColumn="1" w:lastColumn="0" w:noHBand="0" w:noVBand="1"/>
      </w:tblPr>
      <w:tblGrid>
        <w:gridCol w:w="3591"/>
        <w:gridCol w:w="3657"/>
        <w:gridCol w:w="3542"/>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Oikeuksiin sisältyvät teknologiat: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04A3" w:rsidRDefault="005042E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104A3" w:rsidRDefault="005042E0">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104A3" w:rsidRDefault="005042E0">
            <w:pPr>
              <w:pStyle w:val="ProductList-TableBody"/>
            </w:pPr>
            <w:r>
              <w:t>SharePoint Online Plan 2</w:t>
            </w:r>
            <w:r>
              <w:fldChar w:fldCharType="begin"/>
            </w:r>
            <w:r>
              <w:instrText xml:space="preserve"> XE "SharePoint Online Plan 2" </w:instrText>
            </w:r>
            <w:r>
              <w:fldChar w:fldCharType="end"/>
            </w:r>
            <w:r>
              <w:t xml:space="preserve"> User SL</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04A3" w:rsidRDefault="005042E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3.2 SharePoint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04A3" w:rsidRDefault="005042E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104A3" w:rsidRDefault="005042E0">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8104A3" w:rsidRDefault="005042E0">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04A3" w:rsidRDefault="005042E0">
            <w:pPr>
              <w:pStyle w:val="ProductList-TableBody"/>
            </w:pPr>
            <w:r>
              <w:t xml:space="preserve">CAL-käyttöoikeutta vastaava (katso </w:t>
            </w:r>
            <w:hyperlink r:id="rId50">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104A3" w:rsidRDefault="005042E0">
            <w:pPr>
              <w:pStyle w:val="ProductList-TableBody"/>
            </w:pPr>
            <w:r>
              <w:t>SharePoint Online Plan 2 User SL</w:t>
            </w:r>
          </w:p>
        </w:tc>
      </w:tr>
    </w:tbl>
    <w:p w:rsidR="008104A3" w:rsidRDefault="008104A3">
      <w:pPr>
        <w:pStyle w:val="ProductList-Body"/>
      </w:pPr>
    </w:p>
    <w:p w:rsidR="008104A3" w:rsidRDefault="005042E0">
      <w:pPr>
        <w:pStyle w:val="ProductList-SubClauseHeading"/>
      </w:pPr>
      <w:r>
        <w:t>3.2.1 SharePoint Enterprise CAL -käyttöoikeuteen liittyvät SharePoint Server -lisätoiminnot</w:t>
      </w:r>
    </w:p>
    <w:p w:rsidR="008104A3" w:rsidRDefault="005042E0">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06"/>
        <w:gridCol w:w="3484"/>
        <w:gridCol w:w="3440"/>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104A3" w:rsidRDefault="005042E0">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104A3" w:rsidRDefault="005042E0">
            <w:pPr>
              <w:pStyle w:val="ProductList-TableBody"/>
            </w:pPr>
            <w:r>
              <w:t>SharePoint Online Plan 2 User SL</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04A3" w:rsidRDefault="005042E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Indented"/>
      </w:pPr>
    </w:p>
    <w:p w:rsidR="008104A3" w:rsidRDefault="005042E0">
      <w:pPr>
        <w:pStyle w:val="ProductList-ClauseHeading"/>
      </w:pPr>
      <w:r>
        <w:t>3.3 CAL-luopumislauseke julkisesti saatavilla olevaa sisältöä käyttäville käyttäjille</w:t>
      </w:r>
    </w:p>
    <w:p w:rsidR="008104A3" w:rsidRDefault="005042E0">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8104A3" w:rsidRDefault="008104A3">
      <w:pPr>
        <w:pStyle w:val="ProductList-Body"/>
      </w:pPr>
    </w:p>
    <w:p w:rsidR="008104A3" w:rsidRDefault="005042E0">
      <w:pPr>
        <w:pStyle w:val="ProductList-ClauseHeading"/>
      </w:pPr>
      <w:r>
        <w:t>3.4 Lisäohjelmisto</w:t>
      </w:r>
    </w:p>
    <w:tbl>
      <w:tblPr>
        <w:tblStyle w:val="PURTable"/>
        <w:tblW w:w="0" w:type="dxa"/>
        <w:tblLook w:val="04A0" w:firstRow="1" w:lastRow="0" w:firstColumn="1" w:lastColumn="0" w:noHBand="0" w:noVBand="1"/>
      </w:tblPr>
      <w:tblGrid>
        <w:gridCol w:w="3666"/>
        <w:gridCol w:w="3562"/>
        <w:gridCol w:w="3562"/>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8104A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104A3" w:rsidRDefault="008104A3">
            <w:pPr>
              <w:pStyle w:val="ProductList-TableBody"/>
            </w:pPr>
          </w:p>
        </w:tc>
      </w:tr>
    </w:tbl>
    <w:p w:rsidR="008104A3" w:rsidRDefault="005042E0">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17"/>
        <w:gridCol w:w="3554"/>
        <w:gridCol w:w="361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URBreadcrumb"/>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120" w:name="_Sec641"/>
      <w:r>
        <w:t>Skype for Business Server</w:t>
      </w:r>
      <w:bookmarkEnd w:id="120"/>
      <w:r>
        <w:fldChar w:fldCharType="begin"/>
      </w:r>
      <w:r>
        <w:instrText xml:space="preserve"> TC "</w:instrText>
      </w:r>
      <w:bookmarkStart w:id="121" w:name="_Toc436467420"/>
      <w:r>
        <w:instrText>Skype for Business Server</w:instrText>
      </w:r>
      <w:bookmarkEnd w:id="121"/>
      <w:r>
        <w:instrText>" \l 3</w:instrText>
      </w:r>
      <w:r>
        <w:fldChar w:fldCharType="end"/>
      </w:r>
    </w:p>
    <w:p w:rsidR="008104A3" w:rsidRDefault="005042E0">
      <w:pPr>
        <w:pStyle w:val="ProductList-Offering1SubSection"/>
      </w:pPr>
      <w:bookmarkStart w:id="122" w:name="_Sec686"/>
      <w:r>
        <w:t>1. Ohjelman saatavuus</w:t>
      </w:r>
      <w:bookmarkEnd w:id="122"/>
    </w:p>
    <w:p w:rsidR="008104A3" w:rsidRDefault="008104A3">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104A3" w:rsidRDefault="005042E0">
      <w:pPr>
        <w:pStyle w:val="ProductList-Offering1SubSection"/>
      </w:pPr>
      <w:bookmarkStart w:id="123" w:name="_Sec741"/>
      <w:r>
        <w:t>2. Tuotteen ehdot</w:t>
      </w:r>
      <w:bookmarkEnd w:id="123"/>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124" w:name="_Sec799"/>
      <w:r>
        <w:t>3. Käyttöoikeudet</w:t>
      </w:r>
      <w:bookmarkEnd w:id="124"/>
    </w:p>
    <w:tbl>
      <w:tblPr>
        <w:tblStyle w:val="PURTable"/>
        <w:tblW w:w="0" w:type="dxa"/>
        <w:tblLook w:val="04A0" w:firstRow="1" w:lastRow="0" w:firstColumn="1" w:lastColumn="0" w:noHBand="0" w:noVBand="1"/>
      </w:tblPr>
      <w:tblGrid>
        <w:gridCol w:w="3558"/>
        <w:gridCol w:w="3628"/>
        <w:gridCol w:w="3604"/>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04A3" w:rsidRDefault="005042E0">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104A3" w:rsidRDefault="005042E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104A3" w:rsidRDefault="005042E0">
            <w:pPr>
              <w:pStyle w:val="ProductList-TableBody"/>
            </w:pPr>
            <w:r>
              <w:t>Skype for Business Online Plan 1 User SL</w:t>
            </w:r>
          </w:p>
        </w:tc>
      </w:tr>
      <w:tr w:rsidR="008104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04A3" w:rsidRDefault="005042E0">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104A3" w:rsidRDefault="005042E0">
            <w:pPr>
              <w:pStyle w:val="ProductList-TableBody"/>
            </w:pPr>
            <w:r>
              <w:t>Skype for Business Online Plan 2 User SL</w:t>
            </w:r>
          </w:p>
        </w:tc>
      </w:tr>
      <w:tr w:rsidR="008104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04A3" w:rsidRDefault="005042E0">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104A3" w:rsidRDefault="005042E0">
            <w:pPr>
              <w:pStyle w:val="ProductList-TableBody"/>
            </w:pPr>
            <w:r>
              <w:t>Skype for Business Online Plan 2G User SL</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04A3" w:rsidRDefault="005042E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
      </w:pPr>
    </w:p>
    <w:p w:rsidR="008104A3" w:rsidRDefault="005042E0">
      <w:pPr>
        <w:pStyle w:val="ProductList-SubClauseHeading"/>
      </w:pPr>
      <w:r>
        <w:t>3.1.1 Exchange Enterprise CAL -käyttöoikeuteen liittyvät Skype for Business Server -lisätoiminnot</w:t>
      </w:r>
    </w:p>
    <w:p w:rsidR="008104A3" w:rsidRDefault="005042E0">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104A3" w:rsidRDefault="005042E0">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104A3" w:rsidRDefault="005042E0">
            <w:pPr>
              <w:pStyle w:val="ProductList-TableBody"/>
            </w:pPr>
            <w:r>
              <w:t>Skype for Business Online Plan 2 User SL</w:t>
            </w:r>
          </w:p>
        </w:tc>
      </w:tr>
      <w:tr w:rsidR="008104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04A3" w:rsidRDefault="005042E0">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8104A3" w:rsidRDefault="005042E0">
            <w:pPr>
              <w:pStyle w:val="ProductList-TableBody"/>
            </w:pPr>
            <w:r>
              <w:t>Skype for Business Online Plan 2G User SL</w:t>
            </w:r>
          </w:p>
        </w:tc>
      </w:tr>
      <w:tr w:rsidR="008104A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104A3" w:rsidRDefault="005042E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104A3" w:rsidRDefault="005042E0">
            <w:pPr>
              <w:pStyle w:val="ProductList-TableBody"/>
            </w:pPr>
            <w:r>
              <w:t>Live Meeting Professional</w:t>
            </w:r>
            <w:r>
              <w:fldChar w:fldCharType="begin"/>
            </w:r>
            <w:r>
              <w:instrText xml:space="preserve"> XE "Live Meeting Professional" </w:instrText>
            </w:r>
            <w:r>
              <w:fldChar w:fldCharType="end"/>
            </w:r>
            <w:r>
              <w:t xml:space="preserve"> User SL</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04A3" w:rsidRDefault="005042E0">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Indented"/>
      </w:pPr>
    </w:p>
    <w:p w:rsidR="008104A3" w:rsidRDefault="005042E0">
      <w:pPr>
        <w:pStyle w:val="ProductList-SubClauseHeading"/>
      </w:pPr>
      <w:r>
        <w:t>3.1.2 Exchange Enterprise CAL -käyttöoikeuteen liittyvät Skype for Business Server Plus -lisätoiminnot</w:t>
      </w:r>
    </w:p>
    <w:p w:rsidR="008104A3" w:rsidRDefault="005042E0">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104A3" w:rsidRDefault="005042E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8104A3" w:rsidRDefault="005042E0">
            <w:pPr>
              <w:pStyle w:val="ProductList-TableBody"/>
            </w:pPr>
            <w:r>
              <w:t xml:space="preserve">CAL-käyttöoikeutta vastaava (katso </w:t>
            </w:r>
            <w:hyperlink w:anchor="_Sec591">
              <w:r>
                <w:rPr>
                  <w:color w:val="00467F"/>
                  <w:u w:val="single"/>
                </w:rPr>
                <w:t>liite A</w:t>
              </w:r>
            </w:hyperlink>
            <w:r>
              <w:t>)</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04A3" w:rsidRDefault="005042E0">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Indented"/>
      </w:pPr>
    </w:p>
    <w:p w:rsidR="008104A3" w:rsidRDefault="005042E0">
      <w:pPr>
        <w:pStyle w:val="ProductList-ClauseHeading"/>
      </w:pPr>
      <w:r>
        <w:t>3.2 Lisäohjelmisto</w:t>
      </w:r>
    </w:p>
    <w:tbl>
      <w:tblPr>
        <w:tblStyle w:val="PURTable"/>
        <w:tblW w:w="0" w:type="dxa"/>
        <w:tblLook w:val="04A0" w:firstRow="1" w:lastRow="0" w:firstColumn="1" w:lastColumn="0" w:noHBand="0" w:noVBand="1"/>
      </w:tblPr>
      <w:tblGrid>
        <w:gridCol w:w="3588"/>
        <w:gridCol w:w="3611"/>
        <w:gridCol w:w="359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Audio/Video Conferencing Server Role</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Director Role</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Mediation Server Role</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Lync Server 2013 Group Chat Administration Tool</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PowerShell Snap-in</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Survivable Branch Appliance Role</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Video Interop Server Role</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bl>
    <w:p w:rsidR="008104A3" w:rsidRDefault="005042E0">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12"/>
        <w:gridCol w:w="3557"/>
        <w:gridCol w:w="362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URBreadcrumb"/>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1HeadingNoBorder"/>
      </w:pPr>
      <w:bookmarkStart w:id="126" w:name="_Sec613"/>
      <w:r>
        <w:t>Vuokraamista koskevat oikeudet</w:t>
      </w:r>
      <w:bookmarkEnd w:id="126"/>
      <w:r>
        <w:fldChar w:fldCharType="begin"/>
      </w:r>
      <w:r>
        <w:instrText xml:space="preserve"> TC "</w:instrText>
      </w:r>
      <w:bookmarkStart w:id="127" w:name="_Toc436467421"/>
      <w:r>
        <w:instrText>Vuokraamista koskevat oikeudet</w:instrText>
      </w:r>
      <w:bookmarkEnd w:id="127"/>
      <w:r>
        <w:instrText>" \l 2</w:instrText>
      </w:r>
      <w:r>
        <w:fldChar w:fldCharType="end"/>
      </w:r>
    </w:p>
    <w:p w:rsidR="008104A3" w:rsidRDefault="005042E0">
      <w:pPr>
        <w:pStyle w:val="ProductList-Offering1SubSection"/>
      </w:pPr>
      <w:bookmarkStart w:id="128" w:name="_Sec687"/>
      <w:r>
        <w:t>1. Ohjelman saatavuus</w:t>
      </w:r>
      <w:bookmarkEnd w:id="128"/>
    </w:p>
    <w:tbl>
      <w:tblPr>
        <w:tblStyle w:val="PURTable"/>
        <w:tblW w:w="0" w:type="dxa"/>
        <w:tblLook w:val="04A0" w:firstRow="1" w:lastRow="0" w:firstColumn="1" w:lastColumn="0" w:noHBand="0" w:noVBand="1"/>
      </w:tblPr>
      <w:tblGrid>
        <w:gridCol w:w="4046"/>
        <w:gridCol w:w="608"/>
        <w:gridCol w:w="603"/>
        <w:gridCol w:w="612"/>
        <w:gridCol w:w="607"/>
        <w:gridCol w:w="607"/>
        <w:gridCol w:w="611"/>
        <w:gridCol w:w="615"/>
        <w:gridCol w:w="634"/>
        <w:gridCol w:w="619"/>
        <w:gridCol w:w="613"/>
        <w:gridCol w:w="609"/>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Office Standard -version vuokrausoikeudet</w:t>
            </w:r>
            <w:r>
              <w:fldChar w:fldCharType="begin"/>
            </w:r>
            <w:r>
              <w:instrText xml:space="preserve"> XE "Office Standard -version vuokrausoikeudet"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Office Professional Plus -version vuokrausoikeudet</w:t>
            </w:r>
            <w:r>
              <w:fldChar w:fldCharType="begin"/>
            </w:r>
            <w:r>
              <w:instrText xml:space="preserve"> XE "Office Professional Plus -version vuokrausoikeudet"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Windowsin Vuokrausoikeudet</w:t>
            </w:r>
            <w:r>
              <w:fldChar w:fldCharType="begin"/>
            </w:r>
            <w:r>
              <w:instrText xml:space="preserve"> XE "Windowsin Vuokrausoikeudet"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129" w:name="_Sec742"/>
      <w:r>
        <w:t>2. Tuotteen ehdot</w:t>
      </w:r>
      <w:bookmarkEnd w:id="129"/>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Aikaisempi versio: –</w:t>
            </w:r>
          </w:p>
        </w:tc>
        <w:tc>
          <w:tcPr>
            <w:tcW w:w="4040" w:type="dxa"/>
            <w:tcBorders>
              <w:top w:val="single" w:sz="12"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 - Office, Järjestelmä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vuokraamista koskevat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Ennakkoedellytys (SA):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2.1 Vuokraamista koskevat oikeudet</w:t>
      </w:r>
    </w:p>
    <w:p w:rsidR="008104A3" w:rsidRDefault="005042E0">
      <w:pPr>
        <w:pStyle w:val="ProductList-Body"/>
      </w:pPr>
      <w:r>
        <w:t>Näissä ohjelmissa myönnetyt Vuokraamista koskevat oikeudet ovat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jotka sallivat kolmannen osapuolen käyttää käyttöoikeudellista oikeutettua sovellusta tai käyttöjärjestelmää.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eivät ole täysiä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eivätkä siirtymisiä uudempaan versioon. Tästä syystä kullakin työasemalla, jolle Asiakas määrittää vuokraamista koskevan oikeuden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on oltava käyttöoikeus suorittaa jokin oikeutetuista alla luetelluista sovelluksista tai käyttöjärjestelmistä.</w:t>
      </w:r>
    </w:p>
    <w:p w:rsidR="008104A3" w:rsidRDefault="008104A3">
      <w:pPr>
        <w:pStyle w:val="ProductList-Body"/>
      </w:pPr>
    </w:p>
    <w:p w:rsidR="008104A3" w:rsidRDefault="005042E0">
      <w:pPr>
        <w:pStyle w:val="ProductList-ClauseHeading"/>
      </w:pPr>
      <w:r>
        <w:t>2.2 Vuokraamista koskeviin oikeuksiin oikeutetut sovellukset– Office</w:t>
      </w:r>
    </w:p>
    <w:p w:rsidR="008104A3" w:rsidRDefault="005042E0">
      <w:pPr>
        <w:pStyle w:val="ProductList-Body"/>
      </w:pPr>
      <w:r>
        <w:t>Oikeuttavan sovelluksen Käyttöoikeus on määritettävä samalle laitteelle, jolle volyymikäyttöoikeuden vuokraamista koskevan oikeuden Käyttöoikeus määritetään. OEM:n kautta hankitut Office-sovellukset eivät ole oikeutettuja Vuokraamista koskeviin oikeuksiin. Oikeuttavat sovellukset ohjelmatyypin mukaan ovat</w:t>
      </w:r>
    </w:p>
    <w:tbl>
      <w:tblPr>
        <w:tblStyle w:val="PURTable"/>
        <w:tblW w:w="0" w:type="dxa"/>
        <w:tblLook w:val="04A0" w:firstRow="1" w:lastRow="0" w:firstColumn="1" w:lastColumn="0" w:noHBand="0" w:noVBand="1"/>
      </w:tblPr>
      <w:tblGrid>
        <w:gridCol w:w="3696"/>
        <w:gridCol w:w="1789"/>
        <w:gridCol w:w="1781"/>
        <w:gridCol w:w="1755"/>
        <w:gridCol w:w="176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Windowsin vuokraamista koskevan oikeuden hankkimiseen oikeutettu käyttöjärjestelmä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PIPC</w:t>
            </w:r>
          </w:p>
          <w:p w:rsidR="008104A3" w:rsidRDefault="005042E0">
            <w:pPr>
              <w:pStyle w:val="ProductList-TableBody"/>
              <w:jc w:val="center"/>
            </w:pPr>
            <w:r>
              <w:rPr>
                <w:color w:val="FFFFFF"/>
              </w:rPr>
              <w:t>(vain Japani)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r>
      <w:tr w:rsidR="008104A3">
        <w:tc>
          <w:tcPr>
            <w:tcW w:w="4040" w:type="dxa"/>
            <w:gridSpan w:val="5"/>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rPr>
                <w:b/>
              </w:rPr>
              <w:t>Office Standard</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040" w:type="dxa"/>
            <w:gridSpan w:val="5"/>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rPr>
                <w:b/>
              </w:rPr>
              <w:t>Office Professional Plus</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bl>
    <w:p w:rsidR="008104A3" w:rsidRDefault="008104A3">
      <w:pPr>
        <w:pStyle w:val="ProductList-Body"/>
      </w:pPr>
    </w:p>
    <w:p w:rsidR="008104A3" w:rsidRDefault="005042E0">
      <w:pPr>
        <w:pStyle w:val="ProductList-ClauseHeading"/>
      </w:pPr>
      <w:r>
        <w:t>2.3 Vuokraamista koskevan oikeuden oikeutetut käyttöjärjestelmät – Windows</w:t>
      </w:r>
    </w:p>
    <w:p w:rsidR="008104A3" w:rsidRDefault="005042E0">
      <w:pPr>
        <w:pStyle w:val="ProductList-Body"/>
      </w:pPr>
      <w:r>
        <w:t xml:space="preserve">Asiakkaiden, jotka haluavat hankkia vuokraamista koskevan oikeuden käyttöoikeuksia Select- tai Open License -ohjelmilla, on ensin hankittavaa ja asennettava oikeutettu käyttöjärjestelmä työasemaansa. Käyttöoikeudelliset oikeutetut käyttöjärjestelmät sisältävät myös käyttöoikeuksia, jotka on hankittu Select- tai Open-ohjelmien Get Genuine Windows -sopimuksella. Vaatimukset täyttävän käyttöjärjestelmän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määritettävä samalle laitteelle, jolle volyymikäyttöoikeuden vuokraamista koskevan oikeuden Käyttöoikeus määritetään. Oikeuttavat käyttöjärjestelmät ohjelmatyypin mukaan ovat</w:t>
      </w:r>
    </w:p>
    <w:tbl>
      <w:tblPr>
        <w:tblStyle w:val="PURTable"/>
        <w:tblW w:w="0" w:type="dxa"/>
        <w:tblLook w:val="04A0" w:firstRow="1" w:lastRow="0" w:firstColumn="1" w:lastColumn="0" w:noHBand="0" w:noVBand="1"/>
      </w:tblPr>
      <w:tblGrid>
        <w:gridCol w:w="3643"/>
        <w:gridCol w:w="1435"/>
        <w:gridCol w:w="1424"/>
        <w:gridCol w:w="1444"/>
        <w:gridCol w:w="1414"/>
        <w:gridCol w:w="1430"/>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Windowsin vuokraamista koskevan oikeuden hankkimiseen oikeutettu käyttöjärjestelmä</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r>
      <w:tr w:rsidR="008104A3">
        <w:tc>
          <w:tcPr>
            <w:tcW w:w="4040" w:type="dxa"/>
            <w:gridSpan w:val="6"/>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rPr>
                <w:b/>
              </w:rPr>
              <w:t>Windows</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10</w:t>
            </w:r>
            <w:r>
              <w:fldChar w:fldCharType="begin"/>
            </w:r>
            <w:r>
              <w:instrText xml:space="preserve"> XE "Windows 10" </w:instrText>
            </w:r>
            <w:r>
              <w:fldChar w:fldCharType="end"/>
            </w:r>
            <w:r>
              <w:t xml:space="preserve"> Home (32- tai 64-bittinen)</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8</w:t>
            </w:r>
            <w:r>
              <w:fldChar w:fldCharType="begin"/>
            </w:r>
            <w:r>
              <w:instrText xml:space="preserve"> XE "Windows 8" </w:instrText>
            </w:r>
            <w:r>
              <w:fldChar w:fldCharType="end"/>
            </w:r>
            <w:r>
              <w:t xml:space="preserve"> ja Windows 8.1</w:t>
            </w:r>
            <w:r>
              <w:fldChar w:fldCharType="begin"/>
            </w:r>
            <w:r>
              <w:instrText xml:space="preserve"> XE "Windows 8.1" </w:instrText>
            </w:r>
            <w:r>
              <w:fldChar w:fldCharType="end"/>
            </w:r>
            <w:r>
              <w:t xml:space="preserve"> (32- tai 64-bittinen)</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7</w:t>
            </w:r>
            <w:r>
              <w:fldChar w:fldCharType="begin"/>
            </w:r>
            <w:r>
              <w:instrText xml:space="preserve"> XE "Windows 7" </w:instrText>
            </w:r>
            <w:r>
              <w:fldChar w:fldCharType="end"/>
            </w:r>
            <w:r>
              <w:t xml:space="preserve"> Home Premium (32- tai 64-bittinen)</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4040" w:type="dxa"/>
            <w:gridSpan w:val="6"/>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rPr>
                <w:b/>
              </w:rPr>
              <w:t>Windows Pro</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Windows 10 </w:t>
            </w:r>
            <w:r>
              <w:fldChar w:fldCharType="begin"/>
            </w:r>
            <w:r>
              <w:instrText xml:space="preserve"> XE "Windows 10 " </w:instrText>
            </w:r>
            <w:r>
              <w:fldChar w:fldCharType="end"/>
            </w:r>
            <w:r>
              <w:t>Pro (N, KN) (32- tai 64-bittinen)</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  Windows 8 ja Windows 8.1 (32- tai 64-bittinen) – Pro (K, KN)</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  Windows 7 (32- tai 64-bittinen) – Professional (K, KN)</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Vista</w:t>
            </w:r>
            <w:r>
              <w:fldChar w:fldCharType="begin"/>
            </w:r>
            <w:r>
              <w:instrText xml:space="preserve"> XE "Windows Vista" </w:instrText>
            </w:r>
            <w:r>
              <w:fldChar w:fldCharType="end"/>
            </w:r>
            <w:r>
              <w:t xml:space="preserve"> (32- tai 64-bittinen) – Business (K, KN)</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bl>
    <w:p w:rsidR="008104A3" w:rsidRDefault="005042E0">
      <w:pPr>
        <w:pStyle w:val="ProductList-Offering1SubSection"/>
      </w:pPr>
      <w:bookmarkStart w:id="130" w:name="_Sec796"/>
      <w:r>
        <w:t>3. Käyttöoikeudet</w:t>
      </w:r>
      <w:bookmarkEnd w:id="130"/>
    </w:p>
    <w:tbl>
      <w:tblPr>
        <w:tblStyle w:val="PURTable"/>
        <w:tblW w:w="0" w:type="dxa"/>
        <w:tblLook w:val="04A0" w:firstRow="1" w:lastRow="0" w:firstColumn="1" w:lastColumn="0" w:noHBand="0" w:noVBand="1"/>
      </w:tblPr>
      <w:tblGrid>
        <w:gridCol w:w="3588"/>
        <w:gridCol w:w="3654"/>
        <w:gridCol w:w="3548"/>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53">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vuokraamista koskevat 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Lisäohjelmistot: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Oikeuksiin sisältyvät teknologiat: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Vuokraamista koskevat oikeudet</w:t>
      </w:r>
    </w:p>
    <w:p w:rsidR="008104A3" w:rsidRDefault="005042E0">
      <w:pPr>
        <w:pStyle w:val="ProductList-Bullet"/>
        <w:numPr>
          <w:ilvl w:val="0"/>
          <w:numId w:val="24"/>
        </w:numPr>
      </w:pPr>
      <w:r>
        <w:t>Vuokraamista koskeva oikeus on määritettävä oikeutetulle laitteelle pysyvästi.</w:t>
      </w:r>
    </w:p>
    <w:p w:rsidR="008104A3" w:rsidRDefault="005042E0">
      <w:pPr>
        <w:pStyle w:val="ProductList-Bullet"/>
        <w:numPr>
          <w:ilvl w:val="0"/>
          <w:numId w:val="24"/>
        </w:numPr>
      </w:pPr>
      <w:r>
        <w:t>Vuokraamista koskevien oikeuksien Käyttöoikeus muuttaa Asiakkaan oikeutta käyttää edellytykset täyttävää ohjelmistoa olemassa olevan käyttöoikeuden nojalla.</w:t>
      </w:r>
    </w:p>
    <w:p w:rsidR="008104A3" w:rsidRDefault="005042E0">
      <w:pPr>
        <w:pStyle w:val="ProductList-Bullet"/>
        <w:numPr>
          <w:ilvl w:val="0"/>
          <w:numId w:val="24"/>
        </w:numPr>
      </w:pPr>
      <w:r>
        <w:t>Jokaisen oikeutetun laitteen osalta, jolla on Vuokraamista koskevan oikeuden käyttöoikeus, Microsoft kumoaa ohjelmiston vuokraamista tai lainaamista koskevan kiellon.</w:t>
      </w:r>
    </w:p>
    <w:p w:rsidR="008104A3" w:rsidRDefault="005042E0">
      <w:pPr>
        <w:pStyle w:val="ProductList-Bullet"/>
        <w:numPr>
          <w:ilvl w:val="0"/>
          <w:numId w:val="24"/>
        </w:numPr>
      </w:pPr>
      <w:r>
        <w:t>Asiakkaan täytyy vaatia käyttäjiä hyväksymään ohjelmiston käyttöoikeusehdot kirjallisesti tai sähköisesti.</w:t>
      </w:r>
    </w:p>
    <w:p w:rsidR="008104A3" w:rsidRDefault="005042E0">
      <w:pPr>
        <w:pStyle w:val="ProductList-Bullet"/>
        <w:numPr>
          <w:ilvl w:val="0"/>
          <w:numId w:val="24"/>
        </w:numPr>
      </w:pPr>
      <w:r>
        <w:t xml:space="preserve">Asiakkaan tulee ilmoittaa käyttäjille, että Microsoft ei myönnä mitään takuuta ohjelmistolle, ei puolusta käyttäjiä mitään kolmannen osapuolen vaateita vastaan eikä ole vastuussa mistään ohjelmiston käytöstä aiheutuvista vahingoista. </w:t>
      </w:r>
    </w:p>
    <w:p w:rsidR="008104A3" w:rsidRDefault="005042E0">
      <w:pPr>
        <w:pStyle w:val="ProductList-Bullet"/>
        <w:numPr>
          <w:ilvl w:val="0"/>
          <w:numId w:val="24"/>
        </w:numPr>
      </w:pPr>
      <w:r>
        <w:t>Kun Asiakas käyttää ohjelmistoa Vuokrausoikeuksien nojalla, hän suostuu suojaamaan ja puolustamaan Microsoftia vaatimukset täyttävän ohjelmiston käyttöön liittyviä vaatimuksia vastaan, mukaan lukien asianajopalkkiot.</w:t>
      </w:r>
    </w:p>
    <w:p w:rsidR="008104A3" w:rsidRDefault="005042E0">
      <w:pPr>
        <w:pStyle w:val="ProductList-Bullet"/>
        <w:numPr>
          <w:ilvl w:val="0"/>
          <w:numId w:val="24"/>
        </w:numPr>
      </w:pPr>
      <w:r>
        <w:t>Ohjelmistoa ei saa käyttää näennäisympäristössä.</w:t>
      </w:r>
    </w:p>
    <w:p w:rsidR="008104A3" w:rsidRDefault="005042E0">
      <w:pPr>
        <w:pStyle w:val="ProductList-Bullet"/>
        <w:numPr>
          <w:ilvl w:val="0"/>
          <w:numId w:val="24"/>
        </w:numPr>
      </w:pPr>
      <w:r>
        <w:t>Ohjelmistoa ei saa käyttää etäkäyttämällä lukuun ottamatta teknisen tuen antamista etäavustamisen tai jonkin vastaavan tekniikan kautta.</w:t>
      </w:r>
    </w:p>
    <w:p w:rsidR="008104A3" w:rsidRDefault="005042E0">
      <w:pPr>
        <w:pStyle w:val="ProductList-Bullet"/>
        <w:numPr>
          <w:ilvl w:val="0"/>
          <w:numId w:val="24"/>
        </w:numPr>
      </w:pPr>
      <w:r>
        <w:t xml:space="preserve">Vuokraamista koskevat oikeudet päättyvät samanaikaisesti niihin liittyvän Käyttöoikeuden kanssa, tai kun niihin liittyvä käyttöoikeus siirretään edelleen, tai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tulee pysyvä laitteistovika.</w:t>
      </w:r>
    </w:p>
    <w:p w:rsidR="008104A3" w:rsidRDefault="008104A3">
      <w:pPr>
        <w:pStyle w:val="ProductList-Body"/>
      </w:pPr>
    </w:p>
    <w:p w:rsidR="008104A3" w:rsidRDefault="005042E0">
      <w:pPr>
        <w:pStyle w:val="ProductList-ClauseHeading"/>
      </w:pPr>
      <w:r>
        <w:t>3.2 Windowsin muun kuin Pro-version rajoitukset</w:t>
      </w:r>
    </w:p>
    <w:p w:rsidR="008104A3" w:rsidRDefault="005042E0">
      <w:pPr>
        <w:pStyle w:val="ProductList-Body"/>
      </w:pPr>
      <w:r>
        <w:t>Laitteet, joihin Windowsin vuokraamista koskevat oikeudet määritetään, voidaan vuokrata ainoastaan yksityishenkilöille ei-kaupalliseen käyttöön.</w:t>
      </w:r>
    </w:p>
    <w:p w:rsidR="008104A3" w:rsidRDefault="005042E0">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4.1 Software Assurance</w:t>
      </w:r>
    </w:p>
    <w:p w:rsidR="008104A3" w:rsidRDefault="005042E0">
      <w:pPr>
        <w:pStyle w:val="ProductList-Body"/>
      </w:pPr>
      <w:r>
        <w:t xml:space="preserve">Asiakkaat, jotka hankkivat vuokraamista koskevien oikeuksien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eivät ole oikeutettuja hankkimaan SA-ylläpitoa vuokraamista koskevien oikeuksien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eikä niihin vaatimukset täyttäville ohjelmiston käyttöoikeuksille. Käyttäjät, jotka vuokraavat/liisaavat ja käyttävät laitteita, joihin on määritetty vuokraamista koskevien oikeuksien Windows-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voivat kuitenkin hankkia päivityksiä tai päivityksen ja SA-sopimuksen ohjelmistokäyttöoikeuksille omilla volyymikäyttöoikeussopimuksillaan. Huolimatta siitä, mitä kyseisen Asiakkaan volyymikäyttöoikeussopimuksessa mainitaan pysyvien oikeuksien kertymisestä, kaikki SA-oikeudet, mukaan lukien SA-sopimuksen kattaman ohjelmiston käyttöoikeus, päättyvät, kun vastaava vuokraamista koskevien oikeuksien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päättyvät.</w:t>
      </w:r>
    </w:p>
    <w:p w:rsidR="008104A3" w:rsidRDefault="008104A3">
      <w:pPr>
        <w:pStyle w:val="PURBreadcrumb"/>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1HeadingNoBorder"/>
      </w:pPr>
      <w:bookmarkStart w:id="132" w:name="_Sec614"/>
      <w:r>
        <w:t>SQL Server</w:t>
      </w:r>
      <w:bookmarkEnd w:id="132"/>
      <w:r>
        <w:fldChar w:fldCharType="begin"/>
      </w:r>
      <w:r>
        <w:instrText xml:space="preserve"> TC "</w:instrText>
      </w:r>
      <w:bookmarkStart w:id="133" w:name="_Toc436467422"/>
      <w:r>
        <w:instrText>SQL Server</w:instrText>
      </w:r>
      <w:bookmarkEnd w:id="133"/>
      <w:r>
        <w:instrText>" \l 2</w:instrText>
      </w:r>
      <w:r>
        <w:fldChar w:fldCharType="end"/>
      </w:r>
    </w:p>
    <w:p w:rsidR="008104A3" w:rsidRDefault="005042E0">
      <w:pPr>
        <w:pStyle w:val="ProductList-Offering1SubSection"/>
      </w:pPr>
      <w:bookmarkStart w:id="134" w:name="_Sec688"/>
      <w:r>
        <w:t>1. Ohjelman saatavuus</w:t>
      </w:r>
      <w:bookmarkEnd w:id="134"/>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SQL Server 2014 Standard Core</w:t>
            </w:r>
            <w:r>
              <w:fldChar w:fldCharType="begin"/>
            </w:r>
            <w:r>
              <w:instrText xml:space="preserve"> XE "SQL Server 2014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SQL Server 2014 Enterprise Core</w:t>
            </w:r>
            <w:r>
              <w:fldChar w:fldCharType="begin"/>
            </w:r>
            <w:r>
              <w:instrText xml:space="preserve"> XE "SQL Server 2014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135" w:name="_Sec743"/>
      <w:r>
        <w:t>2. Tuotteen ehdot</w:t>
      </w:r>
      <w:bookmarkEnd w:id="135"/>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2012</w:t>
            </w:r>
            <w:r>
              <w:fldChar w:fldCharType="begin"/>
            </w:r>
            <w:r>
              <w:instrText xml:space="preserve"> XE "SQL Server 2012" </w:instrText>
            </w:r>
            <w:r>
              <w:fldChar w:fldCharType="end"/>
            </w:r>
            <w:r>
              <w:t xml:space="preserve"> (4/12) – kaikki (paitsi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 kaikki versiot (paitsi Developer), sovellus – Developer</w:t>
            </w:r>
          </w:p>
        </w:tc>
        <w:tc>
          <w:tcPr>
            <w:tcW w:w="4040" w:type="dxa"/>
            <w:tcBorders>
              <w:top w:val="single" w:sz="12"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Parallel Data Warehouse, Standard, Business Intelligence, Workgroup tai Small Business tai 2008 R2 Datacenter; Standard – Workgroup tai Small Business; Business Intelligence – Standard, Workgroup tai Small Business</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2.1 SQL Server 2014 Enterprise</w:t>
      </w:r>
    </w:p>
    <w:p w:rsidR="008104A3" w:rsidRDefault="005042E0">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2014 Enterpriselle</w:t>
      </w:r>
      <w:r>
        <w:fldChar w:fldCharType="begin"/>
      </w:r>
      <w:r>
        <w:instrText xml:space="preserve"> XE "SQL Server 2014 Enterpriselle" </w:instrText>
      </w:r>
      <w:r>
        <w:fldChar w:fldCharType="end"/>
      </w:r>
      <w:r>
        <w:t xml:space="preserve"> (Server/CAL) ei ole saatavilla. Nykyisten 2014-versioon päivittävien SA-asiakkaiden tulee perehtyä huhtikuussa 2014 julkaistuissa Tuotteen käyttöoikeuksissa kuvattuihin käyttöoikeusehtoihin osoitteessa </w:t>
      </w:r>
      <w:hyperlink r:id="rId54">
        <w:r>
          <w:rPr>
            <w:color w:val="00467F"/>
            <w:u w:val="single"/>
          </w:rPr>
          <w:t>http://go.microsoft.com/?linkid=9839206</w:t>
        </w:r>
      </w:hyperlink>
      <w:r>
        <w:t>.</w:t>
      </w:r>
    </w:p>
    <w:p w:rsidR="008104A3" w:rsidRDefault="008104A3">
      <w:pPr>
        <w:pStyle w:val="ProductList-Body"/>
      </w:pPr>
    </w:p>
    <w:p w:rsidR="008104A3" w:rsidRDefault="005042E0">
      <w:pPr>
        <w:pStyle w:val="ProductList-ClauseHeading"/>
      </w:pPr>
      <w:r>
        <w:t>2.2 SQL Server Parallel Data Warehousen valinnainen koontikäännös ilman Oracle Javaa</w:t>
      </w:r>
    </w:p>
    <w:p w:rsidR="008104A3" w:rsidRDefault="005042E0">
      <w:pPr>
        <w:pStyle w:val="ProductList-Body"/>
      </w:pPr>
      <w:r>
        <w:t>Asiakkaat, jotka hankkivat uusia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kun laitepäivitys 1 (AU 1) on tullut saataville, voivat hankkia tuotteen koontikäännöksen Oracle Javalla tai pyydettäessä ilman Oracle Javaa. Lisätietoja on osoitteessa </w:t>
      </w:r>
      <w:hyperlink r:id="rId55">
        <w:r>
          <w:rPr>
            <w:color w:val="00467F"/>
            <w:u w:val="single"/>
          </w:rPr>
          <w:t>http://www.microsoft.com/en-us/sqlserver/solutions-technologies/data-warehousing/pdw.aspx</w:t>
        </w:r>
      </w:hyperlink>
      <w:r>
        <w:t>.</w:t>
      </w:r>
    </w:p>
    <w:p w:rsidR="008104A3" w:rsidRDefault="008104A3">
      <w:pPr>
        <w:pStyle w:val="ProductList-Body"/>
      </w:pPr>
    </w:p>
    <w:p w:rsidR="008104A3" w:rsidRDefault="005042E0">
      <w:pPr>
        <w:pStyle w:val="ProductList-ClauseHeading"/>
      </w:pPr>
      <w:r>
        <w:t>2.3 SQL Server Parallel Data Warehouse</w:t>
      </w:r>
    </w:p>
    <w:p w:rsidR="008104A3" w:rsidRDefault="005042E0">
      <w:pPr>
        <w:pStyle w:val="ProductList-Body"/>
      </w:pPr>
      <w:r>
        <w:t xml:space="preserve">SQL Server Parallel Data Warehouse -ohjelmistolla ei ole versioita. Asiakkaat ovat kuitenkin oikeutettuja käyttämään vain niitä ohjelmiston koontikäännöksiä, jotka on julkaistu SA-ylläpidon aikana. </w:t>
      </w:r>
    </w:p>
    <w:p w:rsidR="008104A3" w:rsidRDefault="005042E0">
      <w:pPr>
        <w:pStyle w:val="ProductList-Offering1SubSection"/>
      </w:pPr>
      <w:bookmarkStart w:id="136" w:name="_Sec794"/>
      <w:r>
        <w:t>3. Käyttöoikeudet</w:t>
      </w:r>
      <w:bookmarkEnd w:id="136"/>
    </w:p>
    <w:tbl>
      <w:tblPr>
        <w:tblStyle w:val="PURTable"/>
        <w:tblW w:w="0" w:type="dxa"/>
        <w:tblLook w:val="04A0" w:firstRow="1" w:lastRow="0" w:firstColumn="1" w:lastColumn="0" w:noHBand="0" w:noVBand="1"/>
      </w:tblPr>
      <w:tblGrid>
        <w:gridCol w:w="3558"/>
        <w:gridCol w:w="3628"/>
        <w:gridCol w:w="3604"/>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56">
              <w:r>
                <w:rPr>
                  <w:color w:val="00467F"/>
                  <w:u w:val="single"/>
                </w:rPr>
                <w:t>Yleispätevä</w:t>
              </w:r>
            </w:hyperlink>
            <w:r>
              <w:t xml:space="preserve">; </w:t>
            </w:r>
            <w:hyperlink r:id="rId57">
              <w:r>
                <w:rPr>
                  <w:color w:val="00467F"/>
                  <w:u w:val="single"/>
                </w:rPr>
                <w:t>Palvelin/CAL</w:t>
              </w:r>
            </w:hyperlink>
            <w:r>
              <w:t xml:space="preserve"> – Standard ja Business Intelligence, </w:t>
            </w:r>
            <w:hyperlink w:anchor="_Sec543">
              <w:r>
                <w:rPr>
                  <w:color w:val="00467F"/>
                  <w:u w:val="single"/>
                </w:rPr>
                <w:t xml:space="preserve">Ydinkohtainen </w:t>
              </w:r>
            </w:hyperlink>
            <w:r>
              <w:t xml:space="preserve">– Standard Core, Enterprise Core ja Parallel Data Warehouse, </w:t>
            </w:r>
            <w:hyperlink w:anchor="_Sec546">
              <w:r>
                <w:rPr>
                  <w:color w:val="00467F"/>
                  <w:u w:val="single"/>
                </w:rPr>
                <w:t>Kehittäjän työkalut</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 (paitsi Developer-versiot)</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104A3" w:rsidRDefault="005042E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3.2 SQL Serverin aiempiin versioihin tehtävät automaattiset päivitykset</w:t>
      </w:r>
    </w:p>
    <w:p w:rsidR="008104A3" w:rsidRDefault="005042E0">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8104A3" w:rsidRDefault="008104A3">
      <w:pPr>
        <w:pStyle w:val="ProductList-Body"/>
      </w:pPr>
    </w:p>
    <w:p w:rsidR="008104A3" w:rsidRDefault="005042E0">
      <w:pPr>
        <w:pStyle w:val="ProductList-ClauseHeading"/>
      </w:pPr>
      <w:r>
        <w:t>3.3 Business Intelligencen ja Standard-versioiden kopioiden käyttäminen</w:t>
      </w:r>
    </w:p>
    <w:p w:rsidR="008104A3" w:rsidRDefault="005042E0">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8104A3" w:rsidRDefault="008104A3">
      <w:pPr>
        <w:pStyle w:val="ProductList-Body"/>
      </w:pPr>
    </w:p>
    <w:p w:rsidR="008104A3" w:rsidRDefault="005042E0">
      <w:pPr>
        <w:pStyle w:val="ProductList-ClauseHeading"/>
      </w:pPr>
      <w:r>
        <w:t>3.4 SQL Server Business Intelligence (2012 ja 2014): Eräajojen CAL-luopumislauseke</w:t>
      </w:r>
    </w:p>
    <w:p w:rsidR="008104A3" w:rsidRDefault="005042E0">
      <w:pPr>
        <w:pStyle w:val="ProductList-Body"/>
      </w:pPr>
      <w:r>
        <w:t xml:space="preserve">Asiakkaalla ei tarvitse olla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käyttäjille tai laitteille, jotka käyttävät sen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eräajon kautta. ”Eräajo” on toimintaa, jolla useita eri aikaan tapahtuvia tehtäviä voidaan käsitellä yhdellä kertaa.</w:t>
      </w:r>
    </w:p>
    <w:p w:rsidR="008104A3" w:rsidRDefault="008104A3">
      <w:pPr>
        <w:pStyle w:val="ProductList-Body"/>
      </w:pPr>
    </w:p>
    <w:p w:rsidR="008104A3" w:rsidRDefault="005042E0">
      <w:pPr>
        <w:pStyle w:val="ProductList-ClauseHeading"/>
      </w:pPr>
      <w:r>
        <w:t>3.5 Parallel Data Warehousen (PDW) korvaavat palvelimet</w:t>
      </w:r>
    </w:p>
    <w:p w:rsidR="008104A3" w:rsidRDefault="005042E0">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8104A3" w:rsidRDefault="008104A3">
      <w:pPr>
        <w:pStyle w:val="ProductList-Body"/>
      </w:pPr>
    </w:p>
    <w:p w:rsidR="008104A3" w:rsidRDefault="005042E0">
      <w:pPr>
        <w:pStyle w:val="ProductList-ClauseHeading"/>
      </w:pPr>
      <w:r>
        <w:t>3.6 SQL Server 2014 Developer Edition: Käyttö esittelyyn</w:t>
      </w:r>
    </w:p>
    <w:p w:rsidR="008104A3" w:rsidRDefault="005042E0">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lisäksi jokainen henkilö, jolla on pääsy Asiakkaan sisäiseen verkkoon, saa asentaa ohjelmiston kopioita ja käyttää niitä esitelläkseen Asiakkaan ohjelmien käyttöä ohjelmistolla.</w:t>
      </w:r>
    </w:p>
    <w:p w:rsidR="008104A3" w:rsidRDefault="008104A3">
      <w:pPr>
        <w:pStyle w:val="ProductList-Body"/>
      </w:pPr>
    </w:p>
    <w:p w:rsidR="008104A3" w:rsidRDefault="005042E0">
      <w:pPr>
        <w:pStyle w:val="ProductList-ClauseHeading"/>
      </w:pPr>
      <w:r>
        <w:t>3.7 Lisäohjelmisto – kaikki (paitsi Developer)</w:t>
      </w:r>
    </w:p>
    <w:p w:rsidR="008104A3" w:rsidRDefault="005042E0">
      <w:pPr>
        <w:pStyle w:val="ProductList-SubClauseHeading"/>
      </w:pPr>
      <w:r>
        <w:t>3.7.1 Lisäohjelmisto - kaikki (paitsi Parallel Data Warehouse ja Developer)</w:t>
      </w:r>
    </w:p>
    <w:tbl>
      <w:tblPr>
        <w:tblStyle w:val="PURTable0"/>
        <w:tblW w:w="0" w:type="dxa"/>
        <w:tblLook w:val="04A0" w:firstRow="1" w:lastRow="0" w:firstColumn="1" w:lastColumn="0" w:noHBand="0" w:noVBand="1"/>
      </w:tblPr>
      <w:tblGrid>
        <w:gridCol w:w="3610"/>
        <w:gridCol w:w="3410"/>
        <w:gridCol w:w="3410"/>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Client Tools Connectivity</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Distributed Replay Client</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Management Tools - Complete</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Indented"/>
      </w:pPr>
    </w:p>
    <w:p w:rsidR="008104A3" w:rsidRDefault="005042E0">
      <w:pPr>
        <w:pStyle w:val="ProductList-SubClauseHeading"/>
      </w:pPr>
      <w:r>
        <w:t>3.7.2 Lisäohjelmisto - Parallel Data Warehouse</w:t>
      </w:r>
    </w:p>
    <w:tbl>
      <w:tblPr>
        <w:tblStyle w:val="PURTable0"/>
        <w:tblW w:w="0" w:type="dxa"/>
        <w:tblLook w:val="04A0" w:firstRow="1" w:lastRow="0" w:firstColumn="1" w:lastColumn="0" w:noHBand="0" w:noVBand="1"/>
      </w:tblPr>
      <w:tblGrid>
        <w:gridCol w:w="3510"/>
        <w:gridCol w:w="3520"/>
        <w:gridCol w:w="3400"/>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HDInsight-palvelin</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8104A3">
            <w:pPr>
              <w:pStyle w:val="ProductList-TableBody"/>
            </w:pPr>
          </w:p>
        </w:tc>
      </w:tr>
    </w:tbl>
    <w:p w:rsidR="008104A3" w:rsidRDefault="005042E0">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(paitsi Developer ja Parallel Data Warehouse)</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URBreadcrumb"/>
      </w:pPr>
    </w:p>
    <w:p w:rsidR="008104A3" w:rsidRDefault="005042E0">
      <w:pPr>
        <w:pStyle w:val="ProductList-ClauseHeading"/>
      </w:pPr>
      <w:r>
        <w:t>4.1 SQL Server 2014 Enterprise Core – Rajoittamaton virtualisointi</w:t>
      </w:r>
    </w:p>
    <w:p w:rsidR="008104A3" w:rsidRDefault="005042E0">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8104A3" w:rsidRDefault="008104A3">
      <w:pPr>
        <w:pStyle w:val="ProductList-Body"/>
      </w:pPr>
    </w:p>
    <w:p w:rsidR="008104A3" w:rsidRDefault="005042E0">
      <w:pPr>
        <w:pStyle w:val="ProductList-ClauseHeading"/>
      </w:pPr>
      <w:r>
        <w:t>4.2 SQL Server 2012 Parallel Data Warehouse – Ominaisuuspäivitykset</w:t>
      </w:r>
    </w:p>
    <w:p w:rsidR="008104A3" w:rsidRDefault="005042E0">
      <w:pPr>
        <w:pStyle w:val="ProductList-Body"/>
      </w:pPr>
      <w:r>
        <w:t>Asiakkaat, joilla on SA-ylläpito, ovat oikeutettuja ominaisuuksien julkaisuihin (esimerkiksi laitepäivityksiin), jotka ovat saatavilla suurempien tuotejulkaisujen välillä.</w:t>
      </w:r>
    </w:p>
    <w:p w:rsidR="008104A3" w:rsidRDefault="008104A3">
      <w:pPr>
        <w:pStyle w:val="ProductList-Body"/>
      </w:pPr>
    </w:p>
    <w:p w:rsidR="008104A3" w:rsidRDefault="005042E0">
      <w:pPr>
        <w:pStyle w:val="ProductList-ClauseHeading"/>
      </w:pPr>
      <w:r>
        <w:t>4.3 SQL Serverin lunastusoptio Application Platform -liittymäsopimuksessa (EAP)</w:t>
      </w:r>
    </w:p>
    <w:p w:rsidR="008104A3" w:rsidRDefault="005042E0">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8104A3" w:rsidRDefault="008104A3">
      <w:pPr>
        <w:pStyle w:val="ProductList-Body"/>
      </w:pPr>
    </w:p>
    <w:p w:rsidR="008104A3" w:rsidRDefault="005042E0">
      <w:pPr>
        <w:pStyle w:val="ProductList-ClauseHeading"/>
      </w:pPr>
      <w:r>
        <w:t>4.4 SQL Server Parallel Data Warehousen käyttöön ottaminen SQL Server Enterprise -ydinkäyttöoikeuksilla (katso Aiemmat versiot)</w:t>
      </w:r>
    </w:p>
    <w:p w:rsidR="008104A3" w:rsidRDefault="005042E0">
      <w:pPr>
        <w:pStyle w:val="ProductList-Body"/>
      </w:pPr>
      <w:r>
        <w:t>SQL Server Parallel Data Warehouse -ominaisuuspäivitysten käyttö edellyttää SA-ylläpitoa kaikille ydinkohtaisille SQL Enterprise -käyttöoikeuksille, jotka on otettu käyttöön tällä tavalla.</w:t>
      </w:r>
    </w:p>
    <w:p w:rsidR="008104A3" w:rsidRDefault="008104A3">
      <w:pPr>
        <w:pStyle w:val="ProductList-Body"/>
      </w:pPr>
    </w:p>
    <w:p w:rsidR="008104A3" w:rsidRDefault="005042E0">
      <w:pPr>
        <w:pStyle w:val="ProductList-ClauseHeading"/>
      </w:pPr>
      <w:r>
        <w:t>4.5 SQL Server 2012 Parallel Data Warehousen (PDW) valinnainen koontikäännös ilman Oracle Javaa</w:t>
      </w:r>
    </w:p>
    <w:p w:rsidR="008104A3" w:rsidRDefault="005042E0">
      <w:pPr>
        <w:pStyle w:val="ProductList-Body"/>
      </w:pPr>
      <w:r>
        <w:t xml:space="preserve">Asiakkaat, joilla on aktiivinen SA-ylläpito SQL Server 2012 PDW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kun laitepäivitys 1 (AU 1) tulee saataville, voivat hankkia tuotteen koontikäännöksen Oracle Javalla tai pyydettäessä ilman Oracle Javaa.</w:t>
      </w:r>
    </w:p>
    <w:p w:rsidR="008104A3" w:rsidRDefault="008104A3">
      <w:pPr>
        <w:pStyle w:val="ProductList-Body"/>
      </w:pPr>
    </w:p>
    <w:p w:rsidR="008104A3" w:rsidRDefault="005042E0">
      <w:pPr>
        <w:pStyle w:val="ProductList-ClauseHeading"/>
      </w:pPr>
      <w:r>
        <w:t>4.6 Tilauskäyttöoikeuksien Software Assurance -oikeudet ja -edut</w:t>
      </w:r>
    </w:p>
    <w:p w:rsidR="008104A3" w:rsidRDefault="005042E0">
      <w:pPr>
        <w:pStyle w:val="ProductList-Body"/>
      </w:pPr>
      <w:r>
        <w:t>Tilauskäyttöoikeus, jonka Asiakas hankkii Server and Cloud -liittymäsopimuksella, myöntää samat SA-oikeudet ja -edut kuin Käyttöoikeudet, joissa on SA-ylläpito tilausjakson aikana.</w:t>
      </w:r>
    </w:p>
    <w:p w:rsidR="008104A3" w:rsidRDefault="008104A3">
      <w:pPr>
        <w:pStyle w:val="PURBreadcrumb"/>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GroupHeading"/>
      </w:pPr>
      <w:bookmarkStart w:id="138" w:name="_Sec615"/>
      <w:r>
        <w:t>System Center</w:t>
      </w:r>
      <w:bookmarkEnd w:id="138"/>
      <w:r>
        <w:fldChar w:fldCharType="begin"/>
      </w:r>
      <w:r>
        <w:instrText xml:space="preserve"> TC "</w:instrText>
      </w:r>
      <w:bookmarkStart w:id="139" w:name="_Toc436467423"/>
      <w:r>
        <w:instrText>System Center</w:instrText>
      </w:r>
      <w:bookmarkEnd w:id="139"/>
      <w:r>
        <w:instrText>" \l 2</w:instrText>
      </w:r>
      <w:r>
        <w:fldChar w:fldCharType="end"/>
      </w:r>
    </w:p>
    <w:p w:rsidR="008104A3" w:rsidRDefault="005042E0">
      <w:pPr>
        <w:pStyle w:val="ProductList-Offering2HeadingNoBorder"/>
      </w:pPr>
      <w:bookmarkStart w:id="140" w:name="_Sec642"/>
      <w:r>
        <w:t>System Center Server</w:t>
      </w:r>
      <w:bookmarkEnd w:id="140"/>
      <w:r>
        <w:fldChar w:fldCharType="begin"/>
      </w:r>
      <w:r>
        <w:instrText xml:space="preserve"> TC "</w:instrText>
      </w:r>
      <w:bookmarkStart w:id="141" w:name="_Toc436467424"/>
      <w:r>
        <w:instrText>System Center Server</w:instrText>
      </w:r>
      <w:bookmarkEnd w:id="141"/>
      <w:r>
        <w:instrText>" \l 3</w:instrText>
      </w:r>
      <w:r>
        <w:fldChar w:fldCharType="end"/>
      </w:r>
    </w:p>
    <w:p w:rsidR="008104A3" w:rsidRDefault="005042E0">
      <w:pPr>
        <w:pStyle w:val="ProductList-Offering1SubSection"/>
      </w:pPr>
      <w:bookmarkStart w:id="142" w:name="_Sec689"/>
      <w:r>
        <w:t>1. Ohjelman saatavuus</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t xml:space="preserve">System Center 2012 R2 Standard Server Management License </w:t>
            </w:r>
            <w:r>
              <w:fldChar w:fldCharType="begin"/>
            </w:r>
            <w:r>
              <w:instrText xml:space="preserve"> XE "System Center 2012 R2 Standard Server Management License " </w:instrText>
            </w:r>
            <w:r>
              <w:fldChar w:fldCharType="end"/>
            </w:r>
            <w:r>
              <w:t xml:space="preserve"> (2 suoritinta)</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suoritinta)</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104A3" w:rsidRDefault="005042E0">
      <w:pPr>
        <w:pStyle w:val="ProductList-Offering1SubSection"/>
      </w:pPr>
      <w:bookmarkStart w:id="143" w:name="_Sec744"/>
      <w:r>
        <w:t>2. Tuotteen ehdot</w:t>
      </w:r>
      <w:bookmarkEnd w:id="143"/>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2.1 Server and Cloud Enrollment (SCE) - oikeus hallita käyttöjärjestelmäympäristöjä Microsoft Azuressa CIS-käyttöoikeuksilla</w:t>
      </w:r>
    </w:p>
    <w:p w:rsidR="008104A3" w:rsidRDefault="005042E0">
      <w:pPr>
        <w:pStyle w:val="ProductList-Body"/>
      </w:pPr>
      <w:r>
        <w:t xml:space="preserve">SCE-asiakkaat, jotka ovat täyttäneet sopimusvaatimukset ja joilla on Core Infrastructure Server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xml:space="preserve">, jotka toimivat Microsoft Azuressa. Jokaista asiakkaan SCE-sopimuksen CIS-käyttöoikeutta kohden asiakas saa hallita enintään 10:tä vaatimukset täyttävää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 </w:t>
      </w:r>
    </w:p>
    <w:p w:rsidR="008104A3" w:rsidRDefault="005042E0">
      <w:pPr>
        <w:pStyle w:val="ProductList-Bullet"/>
        <w:numPr>
          <w:ilvl w:val="0"/>
          <w:numId w:val="25"/>
        </w:numPr>
      </w:pPr>
      <w:r>
        <w:t>Windows Virtual Machine -kopiot</w:t>
      </w:r>
    </w:p>
    <w:p w:rsidR="008104A3" w:rsidRDefault="005042E0">
      <w:pPr>
        <w:pStyle w:val="ProductList-Bullet"/>
        <w:numPr>
          <w:ilvl w:val="0"/>
          <w:numId w:val="25"/>
        </w:numPr>
      </w:pPr>
      <w:r>
        <w:t>Pilvipalvelut-kopiot (verkkorooli ja työntekijärooli)</w:t>
      </w:r>
    </w:p>
    <w:p w:rsidR="008104A3" w:rsidRDefault="005042E0">
      <w:pPr>
        <w:pStyle w:val="ProductList-Bullet"/>
        <w:numPr>
          <w:ilvl w:val="0"/>
          <w:numId w:val="25"/>
        </w:numPr>
      </w:pPr>
      <w:r>
        <w:t>Tallennustilit</w:t>
      </w:r>
    </w:p>
    <w:p w:rsidR="008104A3" w:rsidRDefault="005042E0">
      <w:pPr>
        <w:pStyle w:val="ProductList-Bullet"/>
        <w:numPr>
          <w:ilvl w:val="0"/>
          <w:numId w:val="25"/>
        </w:numPr>
      </w:pPr>
      <w:r>
        <w:t>SQL-tietokannat</w:t>
      </w:r>
    </w:p>
    <w:p w:rsidR="008104A3" w:rsidRDefault="005042E0">
      <w:pPr>
        <w:pStyle w:val="ProductList-Bullet"/>
        <w:numPr>
          <w:ilvl w:val="0"/>
          <w:numId w:val="25"/>
        </w:numPr>
      </w:pPr>
      <w:r>
        <w:t>Verkkosivustokopiot</w:t>
      </w:r>
    </w:p>
    <w:p w:rsidR="008104A3" w:rsidRDefault="005042E0">
      <w:pPr>
        <w:pStyle w:val="ProductList-Offering1SubSection"/>
      </w:pPr>
      <w:bookmarkStart w:id="144" w:name="_Sec797"/>
      <w:r>
        <w:t>3. Käyttöoikeudet</w:t>
      </w:r>
      <w:bookmarkEnd w:id="144"/>
    </w:p>
    <w:tbl>
      <w:tblPr>
        <w:tblStyle w:val="PURTable"/>
        <w:tblW w:w="0" w:type="dxa"/>
        <w:tblLook w:val="04A0" w:firstRow="1" w:lastRow="0" w:firstColumn="1" w:lastColumn="0" w:noHBand="0" w:noVBand="1"/>
      </w:tblPr>
      <w:tblGrid>
        <w:gridCol w:w="3558"/>
        <w:gridCol w:w="3628"/>
        <w:gridCol w:w="3604"/>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Lisäohjelmistot: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Hallintakäyttöoikeus - System Center 2012 R2 Standard</w:t>
      </w:r>
    </w:p>
    <w:tbl>
      <w:tblPr>
        <w:tblStyle w:val="PURTable"/>
        <w:tblW w:w="0" w:type="dxa"/>
        <w:tblLook w:val="04A0" w:firstRow="1" w:lastRow="0" w:firstColumn="1" w:lastColumn="0" w:noHBand="0" w:noVBand="1"/>
      </w:tblPr>
      <w:tblGrid>
        <w:gridCol w:w="3728"/>
        <w:gridCol w:w="3594"/>
        <w:gridCol w:w="3468"/>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3.2 Hallintakäyttöoikeus - System Center 2012 R2 Datacenter</w:t>
      </w:r>
    </w:p>
    <w:tbl>
      <w:tblPr>
        <w:tblStyle w:val="PURTable"/>
        <w:tblW w:w="0" w:type="dxa"/>
        <w:tblLook w:val="04A0" w:firstRow="1" w:lastRow="0" w:firstColumn="1" w:lastColumn="0" w:noHBand="0" w:noVBand="1"/>
      </w:tblPr>
      <w:tblGrid>
        <w:gridCol w:w="3712"/>
        <w:gridCol w:w="3639"/>
        <w:gridCol w:w="343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3.2 Hallintakäyttöoikeus -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3.3 SQL Server Technology</w:t>
      </w:r>
    </w:p>
    <w:p w:rsidR="008104A3" w:rsidRDefault="005042E0">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8104A3" w:rsidRDefault="005042E0">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4.1 System Center Global Service Monitor</w:t>
      </w:r>
    </w:p>
    <w:p w:rsidR="008104A3" w:rsidRDefault="005042E0">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146" w:name="_Sec643"/>
      <w:r>
        <w:t>System Center Client Management Suite</w:t>
      </w:r>
      <w:bookmarkEnd w:id="146"/>
      <w:r>
        <w:fldChar w:fldCharType="begin"/>
      </w:r>
      <w:r>
        <w:instrText xml:space="preserve"> TC "</w:instrText>
      </w:r>
      <w:bookmarkStart w:id="147" w:name="_Toc436467425"/>
      <w:r>
        <w:instrText>System Center Client Management Suite</w:instrText>
      </w:r>
      <w:bookmarkEnd w:id="147"/>
      <w:r>
        <w:instrText>" \l 3</w:instrText>
      </w:r>
      <w:r>
        <w:fldChar w:fldCharType="end"/>
      </w:r>
    </w:p>
    <w:p w:rsidR="008104A3" w:rsidRDefault="005042E0">
      <w:pPr>
        <w:pStyle w:val="ProductList-Offering1SubSection"/>
      </w:pPr>
      <w:bookmarkStart w:id="148" w:name="_Sec690"/>
      <w:r>
        <w:t>1. Ohjelman saatavuus</w:t>
      </w:r>
      <w:bookmarkEnd w:id="148"/>
    </w:p>
    <w:tbl>
      <w:tblPr>
        <w:tblStyle w:val="PURTable"/>
        <w:tblW w:w="0" w:type="dxa"/>
        <w:tblLook w:val="04A0" w:firstRow="1" w:lastRow="0" w:firstColumn="1" w:lastColumn="0" w:noHBand="0" w:noVBand="1"/>
      </w:tblPr>
      <w:tblGrid>
        <w:gridCol w:w="3989"/>
        <w:gridCol w:w="611"/>
        <w:gridCol w:w="596"/>
        <w:gridCol w:w="604"/>
        <w:gridCol w:w="595"/>
        <w:gridCol w:w="706"/>
        <w:gridCol w:w="604"/>
        <w:gridCol w:w="611"/>
        <w:gridCol w:w="634"/>
        <w:gridCol w:w="617"/>
        <w:gridCol w:w="606"/>
        <w:gridCol w:w="611"/>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 käyttöjärjestelmäympäristö (Client ML)</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149" w:name="_Sec745"/>
      <w:r>
        <w:t>2. Tuotteen ehdot</w:t>
      </w:r>
      <w:bookmarkEnd w:id="149"/>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System Center Client Management Suite -kampanja </w:t>
            </w:r>
            <w:hyperlink w:anchor="_Sec572">
              <w:r>
                <w:rPr>
                  <w:color w:val="00467F"/>
                  <w:u w:val="single"/>
                </w:rPr>
                <w:t>liite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150" w:name="_Sec801"/>
      <w:r>
        <w:t>3. Käyttöoikeudet</w:t>
      </w:r>
      <w:bookmarkEnd w:id="150"/>
    </w:p>
    <w:tbl>
      <w:tblPr>
        <w:tblStyle w:val="PURTable"/>
        <w:tblW w:w="0" w:type="dxa"/>
        <w:tblLook w:val="04A0" w:firstRow="1" w:lastRow="0" w:firstColumn="1" w:lastColumn="0" w:noHBand="0" w:noVBand="1"/>
      </w:tblPr>
      <w:tblGrid>
        <w:gridCol w:w="3558"/>
        <w:gridCol w:w="3628"/>
        <w:gridCol w:w="3604"/>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t>Lisäohjelmistot: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Hallintakäyttöoikeus - System Center 2012 R2 Standard</w:t>
      </w:r>
    </w:p>
    <w:tbl>
      <w:tblPr>
        <w:tblStyle w:val="PURTable"/>
        <w:tblW w:w="0" w:type="dxa"/>
        <w:tblLook w:val="04A0" w:firstRow="1" w:lastRow="0" w:firstColumn="1" w:lastColumn="0" w:noHBand="0" w:noVBand="1"/>
      </w:tblPr>
      <w:tblGrid>
        <w:gridCol w:w="3723"/>
        <w:gridCol w:w="3654"/>
        <w:gridCol w:w="341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System Center 2012 R2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3.2 SQL Server Technology</w:t>
      </w:r>
    </w:p>
    <w:p w:rsidR="008104A3" w:rsidRDefault="005042E0">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8104A3" w:rsidRDefault="005042E0">
      <w:pPr>
        <w:pStyle w:val="ProductList-Offering1SubSection"/>
      </w:pPr>
      <w:bookmarkStart w:id="151" w:name="_Sec816"/>
      <w:r>
        <w:t>4. Software Assurance</w:t>
      </w:r>
      <w:bookmarkEnd w:id="151"/>
    </w:p>
    <w:p w:rsidR="008104A3" w:rsidRDefault="008104A3">
      <w:pPr>
        <w:pStyle w:val="ProductList-ClauseHeading"/>
      </w:pPr>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8104A3">
      <w:pPr>
        <w:pStyle w:val="PURBreadcrumb"/>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152" w:name="_Sec644"/>
      <w:r>
        <w:t>System Center Configuration Manager</w:t>
      </w:r>
      <w:bookmarkEnd w:id="152"/>
      <w:r>
        <w:fldChar w:fldCharType="begin"/>
      </w:r>
      <w:r>
        <w:instrText xml:space="preserve"> TC "</w:instrText>
      </w:r>
      <w:bookmarkStart w:id="153" w:name="_Toc436467426"/>
      <w:r>
        <w:instrText>System Center Configuration Manager</w:instrText>
      </w:r>
      <w:bookmarkEnd w:id="153"/>
      <w:r>
        <w:instrText>" \l 3</w:instrText>
      </w:r>
      <w:r>
        <w:fldChar w:fldCharType="end"/>
      </w:r>
    </w:p>
    <w:p w:rsidR="008104A3" w:rsidRDefault="005042E0">
      <w:pPr>
        <w:pStyle w:val="ProductList-Offering1SubSection"/>
      </w:pPr>
      <w:bookmarkStart w:id="154" w:name="_Sec691"/>
      <w:r>
        <w:t>1. Ohjelman saatavuus</w:t>
      </w:r>
      <w:bookmarkEnd w:id="154"/>
    </w:p>
    <w:p w:rsidR="008104A3" w:rsidRDefault="008104A3">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käyttäjää kohden</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(vain opiskelija)</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155" w:name="_Sec746"/>
      <w:r>
        <w:t>2. Tuotteen ehdot</w:t>
      </w:r>
      <w:bookmarkEnd w:id="155"/>
    </w:p>
    <w:tbl>
      <w:tblPr>
        <w:tblStyle w:val="PURTable"/>
        <w:tblW w:w="0" w:type="dxa"/>
        <w:tblLook w:val="04A0" w:firstRow="1" w:lastRow="0" w:firstColumn="1" w:lastColumn="0" w:noHBand="0" w:noVBand="1"/>
      </w:tblPr>
      <w:tblGrid>
        <w:gridCol w:w="3564"/>
        <w:gridCol w:w="3626"/>
        <w:gridCol w:w="3600"/>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156" w:name="_Sec802"/>
      <w:r>
        <w:t>3. Käyttöoikeudet</w:t>
      </w:r>
      <w:bookmarkEnd w:id="156"/>
    </w:p>
    <w:tbl>
      <w:tblPr>
        <w:tblStyle w:val="PURTable"/>
        <w:tblW w:w="0" w:type="dxa"/>
        <w:tblLook w:val="04A0" w:firstRow="1" w:lastRow="0" w:firstColumn="1" w:lastColumn="0" w:noHBand="0" w:noVBand="1"/>
      </w:tblPr>
      <w:tblGrid>
        <w:gridCol w:w="3570"/>
        <w:gridCol w:w="3604"/>
        <w:gridCol w:w="3616"/>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Lisäohjelmistot: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Hallintakäyttöoikeus</w:t>
      </w:r>
    </w:p>
    <w:tbl>
      <w:tblPr>
        <w:tblStyle w:val="PURTable"/>
        <w:tblW w:w="0" w:type="dxa"/>
        <w:tblLook w:val="04A0" w:firstRow="1" w:lastRow="0" w:firstColumn="1" w:lastColumn="0" w:noHBand="0" w:noVBand="1"/>
      </w:tblPr>
      <w:tblGrid>
        <w:gridCol w:w="3641"/>
        <w:gridCol w:w="3613"/>
        <w:gridCol w:w="3536"/>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04A3" w:rsidRDefault="005042E0">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8104A3" w:rsidRDefault="005042E0">
            <w:pPr>
              <w:pStyle w:val="ProductList-TableBody"/>
            </w:pPr>
            <w:r>
              <w:t>System Center 2012 R2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8104A3" w:rsidRDefault="005042E0">
            <w:pPr>
              <w:pStyle w:val="ProductList-TableBody"/>
            </w:pPr>
            <w:r>
              <w:t xml:space="preserve">Hallintakäyttöoikeutta vastaava (katso </w:t>
            </w:r>
            <w:hyperlink w:anchor="_Sec591">
              <w:r>
                <w:rPr>
                  <w:color w:val="00467F"/>
                  <w:u w:val="single"/>
                </w:rPr>
                <w:t>liite A</w:t>
              </w:r>
            </w:hyperlink>
            <w:r>
              <w:t>)</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04A3" w:rsidRDefault="005042E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3.2 SQL Server Technology</w:t>
      </w:r>
    </w:p>
    <w:p w:rsidR="008104A3" w:rsidRDefault="005042E0">
      <w:pPr>
        <w:pStyle w:val="ProductList-Body"/>
      </w:pPr>
      <w:r>
        <w:t>Asiakas saa suorittaa Tuotteeseen sisältyvän SQL Server</w:t>
      </w:r>
      <w:r>
        <w:fldChar w:fldCharType="begin"/>
      </w:r>
      <w:r>
        <w:instrText xml:space="preserve"> XE "SQL Server" </w:instrText>
      </w:r>
      <w:r>
        <w:fldChar w:fldCharType="end"/>
      </w:r>
      <w:r>
        <w:t xml:space="preserve"> -tietokantaohjelmiston yhden kopion vain kyseisen Tuotteen tai minkä tahansa SQL Server -tietokantaohjelmistoa sisältävän Tuotteen tukemiseen.</w:t>
      </w:r>
    </w:p>
    <w:p w:rsidR="008104A3" w:rsidRDefault="005042E0">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4.1 System Center Configuration Manager – VDI-oikeudet</w:t>
      </w:r>
    </w:p>
    <w:p w:rsidR="008104A3" w:rsidRDefault="005042E0">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8104A3" w:rsidRDefault="008104A3">
      <w:pPr>
        <w:pStyle w:val="ProductList-Body"/>
      </w:pPr>
    </w:p>
    <w:p w:rsidR="008104A3" w:rsidRDefault="005042E0">
      <w:pPr>
        <w:pStyle w:val="ProductList-ClauseHeading"/>
      </w:pPr>
      <w:r>
        <w:t>4.2 System Center Configuration Manager (nykyinen versio) -oikeudet</w:t>
      </w:r>
    </w:p>
    <w:p w:rsidR="008104A3" w:rsidRDefault="005042E0">
      <w:pPr>
        <w:pStyle w:val="ProductList-Body"/>
      </w:pPr>
      <w:r>
        <w:t>System Center Configuration Manageria (nykyinen versio) saavat käyttää vain Asiakkaat, joilla on aktiivinen System Center Configuration Manager SA -ylläpito tai vastaavat tilauskäyttöoikeudet. Asiakkaiden, jotka antavat SA-ylläpidon tai tilauksen raueta, on poistettava System Center Configuration Managerin (nykyinen versio) asennus. Asiakkaat, joilla on System Center Configuration Managerin pysyvä käyttöoikeus, voivat asentaa System Center Configuration Managerin version, joka on uusin raukeamishetkellä.</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
      </w:pPr>
      <w:bookmarkStart w:id="158" w:name="_Sec645"/>
      <w:r>
        <w:t>System Center Data Protection Manager</w:t>
      </w:r>
      <w:bookmarkEnd w:id="158"/>
      <w:r>
        <w:fldChar w:fldCharType="begin"/>
      </w:r>
      <w:r>
        <w:instrText xml:space="preserve"> TC "</w:instrText>
      </w:r>
      <w:bookmarkStart w:id="159" w:name="_Toc436467427"/>
      <w:r>
        <w:instrText>System Center Data Protection Manager</w:instrText>
      </w:r>
      <w:bookmarkEnd w:id="159"/>
      <w:r>
        <w:instrText>" \l 3</w:instrText>
      </w:r>
      <w:r>
        <w:fldChar w:fldCharType="end"/>
      </w:r>
    </w:p>
    <w:p w:rsidR="008104A3" w:rsidRDefault="005042E0">
      <w:pPr>
        <w:pStyle w:val="ProductList-Body"/>
      </w:pPr>
      <w:r>
        <w:t>Academic-asiakkaat, jotka haluavat lisätietoja System Center Data Protection Manager 2010:n</w:t>
      </w:r>
      <w:r>
        <w:fldChar w:fldCharType="begin"/>
      </w:r>
      <w:r>
        <w:instrText xml:space="preserve"> XE "System Center Data Protection Manager 2010:n" </w:instrText>
      </w:r>
      <w:r>
        <w:fldChar w:fldCharType="end"/>
      </w:r>
      <w:r>
        <w:t xml:space="preserve"> käyttöoikeuden hankkimisesta ja käyttämisestä, saavat lisätietoja huhtikuun 2015 Tuotteen käyttöoikeuksista </w:t>
      </w:r>
      <w:hyperlink r:id="rId62">
        <w:r>
          <w:rPr>
            <w:color w:val="00467F"/>
            <w:u w:val="single"/>
          </w:rPr>
          <w:t>http://go.microsoft.com/?linkid=9839206</w:t>
        </w:r>
      </w:hyperlink>
      <w:r>
        <w:t xml:space="preserve"> ja kesäkuun 2015 Tuoteluettelosta </w:t>
      </w:r>
      <w:hyperlink r:id="rId63">
        <w:r>
          <w:rPr>
            <w:color w:val="00467F"/>
            <w:u w:val="single"/>
          </w:rPr>
          <w:t>http://go.microsoft.com/?linkid=9839207</w:t>
        </w:r>
      </w:hyperlink>
      <w:r>
        <w:t>.</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
      </w:pPr>
      <w:bookmarkStart w:id="160" w:name="_Sec646"/>
      <w:r>
        <w:t>System Center Operation Manager</w:t>
      </w:r>
      <w:bookmarkEnd w:id="160"/>
      <w:r>
        <w:fldChar w:fldCharType="begin"/>
      </w:r>
      <w:r>
        <w:instrText xml:space="preserve"> TC "</w:instrText>
      </w:r>
      <w:bookmarkStart w:id="161" w:name="_Toc436467428"/>
      <w:r>
        <w:instrText>System Center Operation Manager</w:instrText>
      </w:r>
      <w:bookmarkEnd w:id="161"/>
      <w:r>
        <w:instrText>" \l 3</w:instrText>
      </w:r>
      <w:r>
        <w:fldChar w:fldCharType="end"/>
      </w:r>
    </w:p>
    <w:p w:rsidR="008104A3" w:rsidRDefault="005042E0">
      <w:pPr>
        <w:pStyle w:val="ProductList-Body"/>
      </w:pPr>
      <w:r>
        <w:t>Academic-asiakkaat, jotka haluavat lisätietoja System Center Data Operation 2007 R2:n</w:t>
      </w:r>
      <w:r>
        <w:fldChar w:fldCharType="begin"/>
      </w:r>
      <w:r>
        <w:instrText xml:space="preserve"> XE "System Center Data Operation 2007 R2:n" </w:instrText>
      </w:r>
      <w:r>
        <w:fldChar w:fldCharType="end"/>
      </w:r>
      <w:r>
        <w:t xml:space="preserve"> käyttöoikeuden hankkimisesta ja käyttämisestä, saavat lisätietoja huhtikuun 2015 Tuotteen käyttöoikeuksista </w:t>
      </w:r>
      <w:hyperlink r:id="rId64">
        <w:r>
          <w:rPr>
            <w:color w:val="00467F"/>
            <w:u w:val="single"/>
          </w:rPr>
          <w:t>http://go.microsoft.com/?linkid=9839206</w:t>
        </w:r>
      </w:hyperlink>
      <w:r>
        <w:t xml:space="preserve"> ja kesäkuun 2015 Tuoteluettelosta </w:t>
      </w:r>
      <w:hyperlink r:id="rId65">
        <w:r>
          <w:rPr>
            <w:color w:val="00467F"/>
            <w:u w:val="single"/>
          </w:rPr>
          <w:t>http://go.microsoft.com/?linkid=9839207</w:t>
        </w:r>
      </w:hyperlink>
      <w:r>
        <w:t>.</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
      </w:pPr>
      <w:bookmarkStart w:id="162" w:name="_Sec647"/>
      <w:r>
        <w:t>System Center Server Management Suite</w:t>
      </w:r>
      <w:bookmarkEnd w:id="162"/>
      <w:r>
        <w:fldChar w:fldCharType="begin"/>
      </w:r>
      <w:r>
        <w:instrText xml:space="preserve"> TC "</w:instrText>
      </w:r>
      <w:bookmarkStart w:id="163" w:name="_Toc436467429"/>
      <w:r>
        <w:instrText>System Center Server Management Suite</w:instrText>
      </w:r>
      <w:bookmarkEnd w:id="163"/>
      <w:r>
        <w:instrText>" \l 3</w:instrText>
      </w:r>
      <w:r>
        <w:fldChar w:fldCharType="end"/>
      </w:r>
    </w:p>
    <w:p w:rsidR="008104A3" w:rsidRDefault="005042E0">
      <w:pPr>
        <w:pStyle w:val="ProductList-Body"/>
      </w:pPr>
      <w:r>
        <w:t>Academic-asiakkaat, jotka haluavat lisätietoja System Center Server Management Suiten</w:t>
      </w:r>
      <w:r>
        <w:fldChar w:fldCharType="begin"/>
      </w:r>
      <w:r>
        <w:instrText xml:space="preserve"> XE "System Center Server Management Suiten" </w:instrText>
      </w:r>
      <w:r>
        <w:fldChar w:fldCharType="end"/>
      </w:r>
      <w:r>
        <w:t xml:space="preserve"> käyttöoikeuden hankkimisesta ja käyttämisestä, saavat lisätietoja huhtikuun 2015 Tuotteen käyttöoikeuksista </w:t>
      </w:r>
      <w:hyperlink r:id="rId66">
        <w:r>
          <w:rPr>
            <w:color w:val="00467F"/>
            <w:u w:val="single"/>
          </w:rPr>
          <w:t>http://go.microsoft.com/?linkid=9839206</w:t>
        </w:r>
      </w:hyperlink>
      <w:r>
        <w:t xml:space="preserve"> ja kesäkuun 2015 Tuoteluettelosta </w:t>
      </w:r>
      <w:hyperlink r:id="rId67">
        <w:r>
          <w:rPr>
            <w:color w:val="00467F"/>
            <w:u w:val="single"/>
          </w:rPr>
          <w:t>http://go.microsoft.com/?linkid=9839207</w:t>
        </w:r>
      </w:hyperlink>
      <w:r>
        <w:t>.</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
      </w:pPr>
      <w:bookmarkStart w:id="164" w:name="_Sec648"/>
      <w:r>
        <w:t>System Center Service Manager</w:t>
      </w:r>
      <w:bookmarkEnd w:id="164"/>
      <w:r>
        <w:fldChar w:fldCharType="begin"/>
      </w:r>
      <w:r>
        <w:instrText xml:space="preserve"> TC "</w:instrText>
      </w:r>
      <w:bookmarkStart w:id="165" w:name="_Toc436467430"/>
      <w:r>
        <w:instrText>System Center Service Manager</w:instrText>
      </w:r>
      <w:bookmarkEnd w:id="165"/>
      <w:r>
        <w:instrText>" \l 3</w:instrText>
      </w:r>
      <w:r>
        <w:fldChar w:fldCharType="end"/>
      </w:r>
    </w:p>
    <w:p w:rsidR="008104A3" w:rsidRDefault="005042E0">
      <w:pPr>
        <w:pStyle w:val="ProductList-Body"/>
      </w:pPr>
      <w:r>
        <w:t>Academic-asiakkaat, jotka haluavat lisätietoja System Center Service Manager 2010:n</w:t>
      </w:r>
      <w:r>
        <w:fldChar w:fldCharType="begin"/>
      </w:r>
      <w:r>
        <w:instrText xml:space="preserve"> XE "System Center Service Manager 2010:n" </w:instrText>
      </w:r>
      <w:r>
        <w:fldChar w:fldCharType="end"/>
      </w:r>
      <w:r>
        <w:t xml:space="preserve"> käyttöoikeuden hankkimisesta ja käyttämisestä, saavat lisätietoja huhtikuun 2015 Tuotteen käyttöoikeuksista </w:t>
      </w:r>
      <w:hyperlink r:id="rId68">
        <w:r>
          <w:rPr>
            <w:color w:val="00467F"/>
            <w:u w:val="single"/>
          </w:rPr>
          <w:t>http://go.microsoft.com/?linkid=9839206</w:t>
        </w:r>
      </w:hyperlink>
      <w:r>
        <w:t xml:space="preserve"> ja kesäkuun 2015 Tuoteluettelosta </w:t>
      </w:r>
      <w:hyperlink r:id="rId69">
        <w:r>
          <w:rPr>
            <w:color w:val="00467F"/>
            <w:u w:val="single"/>
          </w:rPr>
          <w:t>http://go.microsoft.com/?linkid=9839207</w:t>
        </w:r>
      </w:hyperlink>
      <w:r>
        <w:t>.</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1Heading"/>
      </w:pPr>
      <w:bookmarkStart w:id="166" w:name="_Sec616"/>
      <w:r>
        <w:t>Virtual Desktop Infrastructure (VDI) Suite</w:t>
      </w:r>
      <w:bookmarkEnd w:id="166"/>
      <w:r>
        <w:fldChar w:fldCharType="begin"/>
      </w:r>
      <w:r>
        <w:instrText xml:space="preserve"> TC "</w:instrText>
      </w:r>
      <w:bookmarkStart w:id="167" w:name="_Toc436467431"/>
      <w:r>
        <w:instrText>Virtual Desktop Infrastructure (VDI) Suite</w:instrText>
      </w:r>
      <w:bookmarkEnd w:id="167"/>
      <w:r>
        <w:instrText>" \l 2</w:instrText>
      </w:r>
      <w:r>
        <w:fldChar w:fldCharType="end"/>
      </w:r>
    </w:p>
    <w:p w:rsidR="008104A3" w:rsidRDefault="005042E0">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70">
        <w:r>
          <w:rPr>
            <w:color w:val="00467F"/>
            <w:u w:val="single"/>
          </w:rPr>
          <w:t>http://go.microsoft.com/?linkid=9839206</w:t>
        </w:r>
      </w:hyperlink>
      <w:r>
        <w:t xml:space="preserve"> ja kesäkuun 2015 Tuoteluettelosta </w:t>
      </w:r>
      <w:hyperlink r:id="rId71">
        <w:r>
          <w:rPr>
            <w:color w:val="00467F"/>
            <w:u w:val="single"/>
          </w:rPr>
          <w:t>http://go.microsoft.com/?linkid=9839207</w:t>
        </w:r>
      </w:hyperlink>
      <w:r>
        <w:t>.</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GroupHeading"/>
      </w:pPr>
      <w:bookmarkStart w:id="168" w:name="_Sec617"/>
      <w:r>
        <w:t>Visual Studio</w:t>
      </w:r>
      <w:bookmarkEnd w:id="168"/>
      <w:r>
        <w:fldChar w:fldCharType="begin"/>
      </w:r>
      <w:r>
        <w:instrText xml:space="preserve"> TC "</w:instrText>
      </w:r>
      <w:bookmarkStart w:id="169" w:name="_Toc436467432"/>
      <w:r>
        <w:instrText>Visual Studio</w:instrText>
      </w:r>
      <w:bookmarkEnd w:id="169"/>
      <w:r>
        <w:instrText>" \l 2</w:instrText>
      </w:r>
      <w:r>
        <w:fldChar w:fldCharType="end"/>
      </w:r>
    </w:p>
    <w:p w:rsidR="008104A3" w:rsidRDefault="005042E0">
      <w:pPr>
        <w:pStyle w:val="ProductList-Offering2HeadingNoBorder"/>
      </w:pPr>
      <w:bookmarkStart w:id="170" w:name="_Sec649"/>
      <w:r>
        <w:t>Visual Studio</w:t>
      </w:r>
      <w:bookmarkEnd w:id="170"/>
      <w:r>
        <w:fldChar w:fldCharType="begin"/>
      </w:r>
      <w:r>
        <w:instrText xml:space="preserve"> TC "</w:instrText>
      </w:r>
      <w:bookmarkStart w:id="171" w:name="_Toc436467433"/>
      <w:r>
        <w:instrText>Visual Studio</w:instrText>
      </w:r>
      <w:bookmarkEnd w:id="171"/>
      <w:r>
        <w:instrText>" \l 3</w:instrText>
      </w:r>
      <w:r>
        <w:fldChar w:fldCharType="end"/>
      </w:r>
    </w:p>
    <w:p w:rsidR="008104A3" w:rsidRDefault="005042E0">
      <w:pPr>
        <w:pStyle w:val="ProductList-Offering1SubSection"/>
      </w:pPr>
      <w:bookmarkStart w:id="172" w:name="_Sec697"/>
      <w:r>
        <w:t>1. Ohjelman saatavuus</w:t>
      </w:r>
      <w:bookmarkEnd w:id="172"/>
    </w:p>
    <w:tbl>
      <w:tblPr>
        <w:tblStyle w:val="PURTable"/>
        <w:tblW w:w="0" w:type="dxa"/>
        <w:tblLook w:val="04A0" w:firstRow="1" w:lastRow="0" w:firstColumn="1" w:lastColumn="0" w:noHBand="0" w:noVBand="1"/>
      </w:tblPr>
      <w:tblGrid>
        <w:gridCol w:w="4040"/>
        <w:gridCol w:w="612"/>
        <w:gridCol w:w="607"/>
        <w:gridCol w:w="611"/>
        <w:gridCol w:w="606"/>
        <w:gridCol w:w="607"/>
        <w:gridCol w:w="611"/>
        <w:gridCol w:w="615"/>
        <w:gridCol w:w="634"/>
        <w:gridCol w:w="620"/>
        <w:gridCol w:w="612"/>
        <w:gridCol w:w="609"/>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Visual Studio Professional 2015 MSDN:n kanssa</w:t>
            </w:r>
            <w:r>
              <w:fldChar w:fldCharType="begin"/>
            </w:r>
            <w:r>
              <w:instrText xml:space="preserve"> XE "Visual Studio Professional 2015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Visual Studio Test Professional 2015 ja MSDN</w:t>
            </w:r>
            <w:r>
              <w:fldChar w:fldCharType="begin"/>
            </w:r>
            <w:r>
              <w:instrText xml:space="preserve"> XE "Visual Studio Test Professional 2015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104A3" w:rsidRDefault="005042E0">
      <w:pPr>
        <w:pStyle w:val="ProductList-Offering1SubSection"/>
      </w:pPr>
      <w:bookmarkStart w:id="173" w:name="_Sec752"/>
      <w:r>
        <w:t>2. Tuotteen ehdot</w:t>
      </w:r>
      <w:bookmarkEnd w:id="173"/>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2.1 Visual Studio Premium 2013 with MSDN ja Visual Studio Ultimate 2013 with MSDN</w:t>
      </w:r>
    </w:p>
    <w:p w:rsidR="008104A3" w:rsidRDefault="005042E0">
      <w:pPr>
        <w:pStyle w:val="ProductList-Body"/>
      </w:pPr>
      <w:r>
        <w:t>Visual Studio Enterprise 2015 with MSDN on Visual Studio Premium 2013 with MSDN:n ja Visual Studio Ultimate 2013 with MSDN:n seuraajaversio.</w:t>
      </w:r>
    </w:p>
    <w:p w:rsidR="008104A3" w:rsidRDefault="008104A3">
      <w:pPr>
        <w:pStyle w:val="ProductList-Body"/>
      </w:pPr>
    </w:p>
    <w:p w:rsidR="008104A3" w:rsidRDefault="005042E0">
      <w:pPr>
        <w:pStyle w:val="ProductList-ClauseHeading"/>
      </w:pPr>
      <w:r>
        <w:t>2.2 SQL Server Parallel Data Warehouse Developerin käyttöoikeuksien myöntäminen</w:t>
      </w:r>
    </w:p>
    <w:p w:rsidR="008104A3" w:rsidRDefault="005042E0">
      <w:pPr>
        <w:pStyle w:val="ProductList-Body"/>
      </w:pPr>
      <w:r>
        <w:t xml:space="preserve">Kullakin Visual Studio Professional with MSDN 2015:n, Visual Studio Enterprise 2015 with MSDN:n ja Visual Studio Test Professional 2015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Developer -käyttöoikeus.</w:t>
      </w:r>
    </w:p>
    <w:p w:rsidR="008104A3" w:rsidRDefault="008104A3">
      <w:pPr>
        <w:pStyle w:val="ProductList-Body"/>
      </w:pPr>
    </w:p>
    <w:p w:rsidR="008104A3" w:rsidRDefault="005042E0">
      <w:pPr>
        <w:pStyle w:val="ProductList-ClauseHeading"/>
      </w:pPr>
      <w:r>
        <w:t>2.3 Visual Studio Team Foundation Server 2015:n käyttöoikeuksien myöntäminen</w:t>
      </w:r>
    </w:p>
    <w:p w:rsidR="008104A3" w:rsidRDefault="005042E0">
      <w:pPr>
        <w:pStyle w:val="ProductList-Body"/>
      </w:pPr>
      <w:r>
        <w:t xml:space="preserve">Visual Studio Professional 2015 with MSDN:n, Visual Studio Enterprise 2015 with MSDN:n, Visual Studio Test Professional 2015 with MSDN:n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2015:n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8104A3" w:rsidRDefault="008104A3">
      <w:pPr>
        <w:pStyle w:val="ProductList-Body"/>
      </w:pPr>
    </w:p>
    <w:p w:rsidR="008104A3" w:rsidRDefault="005042E0">
      <w:pPr>
        <w:pStyle w:val="ProductList-ClauseHeading"/>
      </w:pPr>
      <w:r>
        <w:t>2.4 Microsoft Azure -alustapalvelut</w:t>
      </w:r>
    </w:p>
    <w:p w:rsidR="008104A3" w:rsidRDefault="005042E0">
      <w:pPr>
        <w:pStyle w:val="ProductList-Body"/>
      </w:pPr>
      <w:r>
        <w:t>Microsoft Azure -etuja ei voi yhdistää useasta MSDN-tilauksesta yhteen Microsoft Azure -tiliin.</w:t>
      </w:r>
    </w:p>
    <w:p w:rsidR="008104A3" w:rsidRDefault="005042E0">
      <w:pPr>
        <w:pStyle w:val="ProductList-Offering1SubSection"/>
      </w:pPr>
      <w:bookmarkStart w:id="174" w:name="_Sec810"/>
      <w:r>
        <w:t>3. Käyttöoikeudet</w:t>
      </w:r>
      <w:bookmarkEnd w:id="174"/>
    </w:p>
    <w:tbl>
      <w:tblPr>
        <w:tblStyle w:val="PURTable"/>
        <w:tblW w:w="0" w:type="dxa"/>
        <w:tblLook w:val="04A0" w:firstRow="1" w:lastRow="0" w:firstColumn="1" w:lastColumn="0" w:noHBand="0" w:noVBand="1"/>
      </w:tblPr>
      <w:tblGrid>
        <w:gridCol w:w="3555"/>
        <w:gridCol w:w="3626"/>
        <w:gridCol w:w="360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Lisäohjelmistot: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BUILDSERVER.TXT-tiedosto</w:t>
      </w:r>
    </w:p>
    <w:p w:rsidR="008104A3" w:rsidRDefault="005042E0">
      <w:pPr>
        <w:pStyle w:val="ProductList-Body"/>
      </w:pPr>
      <w:r>
        <w:t xml:space="preserve">Asiakas saa asentaa niiden tiedostojen kopioita, jotka ovat osoitteessa </w:t>
      </w:r>
      <w:hyperlink r:id="rId72">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8104A3" w:rsidRDefault="008104A3">
      <w:pPr>
        <w:pStyle w:val="ProductList-Body"/>
      </w:pPr>
    </w:p>
    <w:p w:rsidR="008104A3" w:rsidRDefault="005042E0">
      <w:pPr>
        <w:pStyle w:val="ProductList-ClauseHeading"/>
      </w:pPr>
      <w:r>
        <w:t>3.2 Apuohjelmat</w:t>
      </w:r>
    </w:p>
    <w:p w:rsidR="008104A3" w:rsidRDefault="005042E0">
      <w:pPr>
        <w:pStyle w:val="ProductList-Body"/>
      </w:pPr>
      <w:r>
        <w:t xml:space="preserve">Asiakas saa kopioida ja asentaa Apuohjelmia, jotka on lueteltu osoitteessa </w:t>
      </w:r>
      <w:hyperlink r:id="rId73">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8104A3" w:rsidRDefault="008104A3">
      <w:pPr>
        <w:pStyle w:val="ProductList-Body"/>
      </w:pPr>
    </w:p>
    <w:p w:rsidR="008104A3" w:rsidRDefault="005042E0">
      <w:pPr>
        <w:pStyle w:val="ProductList-ClauseHeading"/>
      </w:pPr>
      <w:r>
        <w:t>3.3 System Center – Virtual Machine Manager (SCVMM) – Visual Studio Enterprise with MSDN ja Visual Studio Test Professional with MSDN</w:t>
      </w:r>
    </w:p>
    <w:p w:rsidR="008104A3" w:rsidRDefault="005042E0">
      <w:pPr>
        <w:pStyle w:val="ProductList-Body"/>
      </w:pPr>
      <w:r>
        <w:t>Kukin Visual Studio Enterprise with MSDN:n tai Visual Studio Test Professional with MSDN:n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rsidR="008104A3" w:rsidRDefault="008104A3">
      <w:pPr>
        <w:pStyle w:val="ProductList-Body"/>
      </w:pPr>
    </w:p>
    <w:p w:rsidR="008104A3" w:rsidRDefault="005042E0">
      <w:pPr>
        <w:pStyle w:val="ProductList-ClauseHeading"/>
      </w:pPr>
      <w:r>
        <w:t>3.4 Office Professional Plus 2016 – Visual Studio Enterprise with MSDN</w:t>
      </w:r>
    </w:p>
    <w:p w:rsidR="008104A3" w:rsidRDefault="005042E0">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8104A3" w:rsidRDefault="008104A3">
      <w:pPr>
        <w:pStyle w:val="ProductList-Body"/>
      </w:pPr>
    </w:p>
    <w:p w:rsidR="008104A3" w:rsidRDefault="005042E0">
      <w:pPr>
        <w:pStyle w:val="ProductList-ClauseHeading"/>
      </w:pPr>
      <w:r>
        <w:t>3.5 GNU Lesser General Public Licensed -kirjastot</w:t>
      </w:r>
    </w:p>
    <w:p w:rsidR="008104A3" w:rsidRDefault="005042E0">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rsidR="008104A3" w:rsidRDefault="005042E0">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4">
              <w:r>
                <w:rPr>
                  <w:color w:val="00467F"/>
                  <w:u w:val="single"/>
                </w:rPr>
                <w:t xml:space="preserve">Tuoteluettelo - maaliskuu 2014 ja syyskuu 2015 Tuotteen ehdot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4.1 Oikeutus Software Assurance -ylläpitoon</w:t>
      </w:r>
    </w:p>
    <w:p w:rsidR="008104A3" w:rsidRDefault="005042E0">
      <w:pPr>
        <w:pStyle w:val="ProductList-Body"/>
      </w:pPr>
      <w:r>
        <w:t xml:space="preserve">Asiakkaat, joilla on umpeutuva SA-ylläpito millä tahansa Visual Studio ja MSDN -käyttöoikeudella tai aktiivinen jälleenmyyntiliittymätilaus, joka vastaa Tuotteen ehtojen Visual Studio -tarjouksia, voi uusia ylläpidon millä tahansa Visual Studio ja MSDN -käyttöoikeudella. Uusittaessa toiselle MSDN-liittymätilaustasolle, uudet käyttöehdot korvaavat aiemmat käyttöehdot eikä ohjelmistoa, joka ei sisälly uuteen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8104A3" w:rsidRDefault="008104A3">
      <w:pPr>
        <w:pStyle w:val="ProductList-Body"/>
      </w:pPr>
    </w:p>
    <w:p w:rsidR="008104A3" w:rsidRDefault="005042E0">
      <w:pPr>
        <w:pStyle w:val="ProductList-ClauseHeading"/>
      </w:pPr>
      <w:r>
        <w:t>4.2 MSDN:n pysyvät oikeudet</w:t>
      </w:r>
    </w:p>
    <w:p w:rsidR="008104A3" w:rsidRDefault="005042E0">
      <w:pPr>
        <w:pStyle w:val="ProductList-Body"/>
      </w:pPr>
      <w:r>
        <w:t>Asiakkaan oikeudesta käyttää mitä tahansa MSDN:n kautta hankittua käyttöoikeuden alaista ohjelmistoa tulee pysyvä, kun Asiakkaan Visual Studio -käyttöoikeudesta tulee pysyvä.</w:t>
      </w:r>
    </w:p>
    <w:p w:rsidR="008104A3" w:rsidRDefault="008104A3">
      <w:pPr>
        <w:pStyle w:val="ProductList-Body"/>
      </w:pPr>
    </w:p>
    <w:p w:rsidR="008104A3" w:rsidRDefault="005042E0">
      <w:pPr>
        <w:pStyle w:val="ProductList-ClauseHeading"/>
      </w:pPr>
      <w:r>
        <w:t>4.3 Tilauskäyttöoikeuksien Software Assurance -oikeudet ja -edut</w:t>
      </w:r>
    </w:p>
    <w:p w:rsidR="008104A3" w:rsidRDefault="005042E0">
      <w:pPr>
        <w:pStyle w:val="ProductList-Body"/>
      </w:pPr>
      <w:r>
        <w:t>Tilauskäyttöoikeus, jonka Asiakas hankkii Server and Cloud -liittymäsopimuksella, myöntää samat SA-oikeudet ja -edut kuin Käyttöoikeudet, joissa on SA-ylläpito tilausjakson aikana.</w:t>
      </w:r>
    </w:p>
    <w:p w:rsidR="008104A3" w:rsidRDefault="008104A3">
      <w:pPr>
        <w:pStyle w:val="PURBreadcrumb"/>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176" w:name="_Sec650"/>
      <w:r>
        <w:t>Visual Studio Team Foundation Server</w:t>
      </w:r>
      <w:bookmarkEnd w:id="176"/>
      <w:r>
        <w:fldChar w:fldCharType="begin"/>
      </w:r>
      <w:r>
        <w:instrText xml:space="preserve"> TC "</w:instrText>
      </w:r>
      <w:bookmarkStart w:id="177" w:name="_Toc436467434"/>
      <w:r>
        <w:instrText>Visual Studio Team Foundation Server</w:instrText>
      </w:r>
      <w:bookmarkEnd w:id="177"/>
      <w:r>
        <w:instrText>" \l 3</w:instrText>
      </w:r>
      <w:r>
        <w:fldChar w:fldCharType="end"/>
      </w:r>
    </w:p>
    <w:p w:rsidR="008104A3" w:rsidRDefault="005042E0">
      <w:pPr>
        <w:pStyle w:val="ProductList-Offering1SubSection"/>
      </w:pPr>
      <w:bookmarkStart w:id="178" w:name="_Sec698"/>
      <w:r>
        <w:t>1. Ohjelman saatavuus</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Visual Studio Team Foundation Server 2015 ja SQL Server 2014 Technology</w:t>
            </w:r>
            <w:r>
              <w:fldChar w:fldCharType="begin"/>
            </w:r>
            <w:r>
              <w:instrText xml:space="preserve"> XE "Visual Studio Team Foundation Server 2015 ja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104A3" w:rsidRDefault="008104A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104A3" w:rsidRDefault="008104A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104A3" w:rsidRDefault="005042E0">
      <w:pPr>
        <w:pStyle w:val="ProductList-Offering1SubSection"/>
      </w:pPr>
      <w:bookmarkStart w:id="179" w:name="_Sec753"/>
      <w:r>
        <w:t>2. Tuotteen ehdot</w:t>
      </w:r>
      <w:bookmarkEnd w:id="179"/>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180" w:name="_Sec811"/>
      <w:r>
        <w:t>3. Käyttöoikeudet</w:t>
      </w:r>
      <w:bookmarkEnd w:id="180"/>
    </w:p>
    <w:tbl>
      <w:tblPr>
        <w:tblStyle w:val="PURTable"/>
        <w:tblW w:w="0" w:type="dxa"/>
        <w:tblLook w:val="04A0" w:firstRow="1" w:lastRow="0" w:firstColumn="1" w:lastColumn="0" w:noHBand="0" w:noVBand="1"/>
      </w:tblPr>
      <w:tblGrid>
        <w:gridCol w:w="3558"/>
        <w:gridCol w:w="3628"/>
        <w:gridCol w:w="3604"/>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8104A3" w:rsidRDefault="005042E0">
            <w:pPr>
              <w:pStyle w:val="ProductList-TableBody"/>
            </w:pPr>
            <w:r>
              <w:t>Visual Studio Team Services – maksullinen käyttäjä</w:t>
            </w:r>
          </w:p>
        </w:tc>
      </w:tr>
    </w:tbl>
    <w:p w:rsidR="008104A3" w:rsidRDefault="008104A3">
      <w:pPr>
        <w:pStyle w:val="ProductList-Body"/>
      </w:pPr>
    </w:p>
    <w:p w:rsidR="008104A3" w:rsidRDefault="005042E0">
      <w:pPr>
        <w:pStyle w:val="ProductList-SubClauseHeading"/>
      </w:pPr>
      <w:r>
        <w:t>3.1.1 Muut toiminnot</w:t>
      </w:r>
    </w:p>
    <w:p w:rsidR="008104A3" w:rsidRDefault="005042E0">
      <w:pPr>
        <w:pStyle w:val="ProductList-BodyIndented"/>
      </w:pPr>
      <w:r>
        <w:t>Julkaisemisen hallinta</w:t>
      </w:r>
    </w:p>
    <w:tbl>
      <w:tblPr>
        <w:tblStyle w:val="PURTable0"/>
        <w:tblW w:w="0" w:type="dxa"/>
        <w:tblLook w:val="04A0" w:firstRow="1" w:lastRow="0" w:firstColumn="1" w:lastColumn="0" w:noHBand="0" w:noVBand="1"/>
      </w:tblPr>
      <w:tblGrid>
        <w:gridCol w:w="3498"/>
        <w:gridCol w:w="3509"/>
        <w:gridCol w:w="34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104A3" w:rsidRDefault="005042E0">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8104A3" w:rsidRDefault="005042E0">
            <w:pPr>
              <w:pStyle w:val="ProductList-TableBody"/>
            </w:pPr>
            <w:r>
              <w:t>Visual Studio Enterprise 2015 with MSDN</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04A3" w:rsidRDefault="005042E0">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Indented"/>
      </w:pPr>
    </w:p>
    <w:p w:rsidR="008104A3" w:rsidRDefault="005042E0">
      <w:pPr>
        <w:pStyle w:val="ProductList-SubClauseHeading"/>
      </w:pPr>
      <w:r>
        <w:t>3.1.2 Muut toiminnot</w:t>
      </w:r>
    </w:p>
    <w:p w:rsidR="008104A3" w:rsidRDefault="005042E0">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104A3" w:rsidRDefault="005042E0">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8104A3" w:rsidRDefault="005042E0">
            <w:pPr>
              <w:pStyle w:val="ProductList-TableBody"/>
            </w:pPr>
            <w:r>
              <w:t>Visual Studio Enterprise 2015 with MSDN</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04A3" w:rsidRDefault="005042E0">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8104A3" w:rsidRDefault="005042E0">
            <w:pPr>
              <w:pStyle w:val="ProductList-TableBody"/>
            </w:pPr>
            <w:r>
              <w:t>Visual Studio Team -palveluiden Test Manager -laajennus</w:t>
            </w:r>
          </w:p>
        </w:tc>
      </w:tr>
    </w:tbl>
    <w:p w:rsidR="008104A3" w:rsidRDefault="008104A3">
      <w:pPr>
        <w:pStyle w:val="ProductList-BodyIndented"/>
      </w:pPr>
    </w:p>
    <w:p w:rsidR="008104A3" w:rsidRDefault="005042E0">
      <w:pPr>
        <w:pStyle w:val="ProductList-ClauseHeading"/>
      </w:pPr>
      <w:r>
        <w:t>3.2 Käyttö, joka ei edellytä CAL-käyttöoikeuksia</w:t>
      </w:r>
    </w:p>
    <w:p w:rsidR="008104A3" w:rsidRDefault="005042E0">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Onlinen käyttö Team Foundation Server 2015 Proxyn kautta; vaiheiden hyväksyntä Julkaisun hallinta -työkulun osana ja Visual Studio Team Foundation Serverin käyttäminen yhdistetyllä yhteydellä toisesta integroidusta sovelluksesta tai palvelusta.</w:t>
      </w:r>
    </w:p>
    <w:p w:rsidR="008104A3" w:rsidRDefault="008104A3">
      <w:pPr>
        <w:pStyle w:val="ProductList-Body"/>
      </w:pPr>
    </w:p>
    <w:p w:rsidR="008104A3" w:rsidRDefault="005042E0">
      <w:pPr>
        <w:pStyle w:val="ProductList-ClauseHeading"/>
      </w:pPr>
      <w:r>
        <w:t>3.3 SQL Server Technology</w:t>
      </w:r>
    </w:p>
    <w:p w:rsidR="008104A3" w:rsidRDefault="005042E0">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8104A3" w:rsidRDefault="008104A3">
      <w:pPr>
        <w:pStyle w:val="ProductList-Body"/>
      </w:pPr>
    </w:p>
    <w:p w:rsidR="008104A3" w:rsidRDefault="005042E0">
      <w:pPr>
        <w:pStyle w:val="ProductList-ClauseHeading"/>
      </w:pPr>
      <w:r>
        <w:t>3.4 GNU Lesser General Public Licensed -kirjastot</w:t>
      </w:r>
    </w:p>
    <w:p w:rsidR="008104A3" w:rsidRDefault="005042E0">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rsidR="008104A3" w:rsidRDefault="008104A3">
      <w:pPr>
        <w:pStyle w:val="ProductList-Body"/>
      </w:pPr>
    </w:p>
    <w:p w:rsidR="008104A3" w:rsidRDefault="005042E0">
      <w:pPr>
        <w:pStyle w:val="ProductList-ClauseHeading"/>
      </w:pPr>
      <w:r>
        <w:t>3.5 Visual Studio Team Foundation Server Build Services</w:t>
      </w:r>
    </w:p>
    <w:p w:rsidR="008104A3" w:rsidRDefault="005042E0">
      <w:pPr>
        <w:pStyle w:val="ProductList-Body"/>
      </w:pPr>
      <w:r>
        <w:t xml:space="preserve">Jos Asiakkaalla on yksi tai useampi Visual Studio Enterprise with MSDN- tai Visual Studio Professional with MSDN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Studio-ohjelmiston ja sallia Team Foundation Server 2015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alaisten laitteiden</w:t>
      </w:r>
      <w:r>
        <w:fldChar w:fldCharType="end"/>
      </w:r>
      <w:r>
        <w:t xml:space="preserve"> pääsyn ja käytön osana Team Foundation Server 2015 Build Services -palvelua.</w:t>
      </w:r>
    </w:p>
    <w:p w:rsidR="008104A3" w:rsidRDefault="008104A3">
      <w:pPr>
        <w:pStyle w:val="ProductList-Body"/>
      </w:pPr>
    </w:p>
    <w:p w:rsidR="008104A3" w:rsidRDefault="005042E0">
      <w:pPr>
        <w:pStyle w:val="ProductList-ClauseHeading"/>
      </w:pPr>
      <w:r>
        <w:t>3.6 Lisäohjelmisto</w:t>
      </w:r>
    </w:p>
    <w:tbl>
      <w:tblPr>
        <w:tblStyle w:val="PURTable"/>
        <w:tblW w:w="0" w:type="dxa"/>
        <w:tblLook w:val="04A0" w:firstRow="1" w:lastRow="0" w:firstColumn="1" w:lastColumn="0" w:noHBand="0" w:noVBand="1"/>
      </w:tblPr>
      <w:tblGrid>
        <w:gridCol w:w="3596"/>
        <w:gridCol w:w="3597"/>
        <w:gridCol w:w="3597"/>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Visual Studio Team Foundation Server SharePoint Extensions</w:t>
            </w:r>
          </w:p>
        </w:tc>
      </w:tr>
    </w:tbl>
    <w:p w:rsidR="008104A3" w:rsidRDefault="005042E0">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665"/>
        <w:gridCol w:w="3404"/>
        <w:gridCol w:w="3641"/>
        <w:gridCol w:w="80"/>
      </w:tblGrid>
      <w:tr w:rsidR="008104A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r w:rsidR="008104A3">
        <w:tc>
          <w:tcPr>
            <w:tcW w:w="12240" w:type="dxa"/>
            <w:gridSpan w:val="4"/>
            <w:tcBorders>
              <w:top w:val="none" w:sz="4" w:space="0" w:color="6E6E6E"/>
              <w:left w:val="none" w:sz="4" w:space="0" w:color="6E6E6E"/>
              <w:bottom w:val="none" w:sz="4" w:space="0" w:color="6E6E6E"/>
              <w:right w:val="none" w:sz="4" w:space="0" w:color="6E6E6E"/>
            </w:tcBorders>
          </w:tcPr>
          <w:p w:rsidR="008104A3" w:rsidRDefault="008104A3">
            <w:pPr>
              <w:pStyle w:val="PURBreadcrumb"/>
            </w:pPr>
          </w:p>
          <w:tbl>
            <w:tblPr>
              <w:tblW w:w="0" w:type="dxa"/>
              <w:tblLook w:val="04A0" w:firstRow="1" w:lastRow="0" w:firstColumn="1" w:lastColumn="0" w:noHBand="0" w:noVBand="1"/>
            </w:tblPr>
            <w:tblGrid>
              <w:gridCol w:w="10674"/>
            </w:tblGrid>
            <w:tr w:rsidR="008104A3">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TableBody"/>
            </w:pPr>
          </w:p>
        </w:tc>
      </w:tr>
    </w:tbl>
    <w:p w:rsidR="008104A3" w:rsidRDefault="008104A3">
      <w:pPr>
        <w:pStyle w:val="ProductList-Body"/>
      </w:pPr>
    </w:p>
    <w:p w:rsidR="008104A3" w:rsidRDefault="005042E0">
      <w:pPr>
        <w:pStyle w:val="ProductList-OfferingGroupHeading"/>
      </w:pPr>
      <w:bookmarkStart w:id="182" w:name="_Sec618"/>
      <w:r>
        <w:t>Windows</w:t>
      </w:r>
      <w:bookmarkEnd w:id="182"/>
      <w:r>
        <w:fldChar w:fldCharType="begin"/>
      </w:r>
      <w:r>
        <w:instrText xml:space="preserve"> TC "</w:instrText>
      </w:r>
      <w:bookmarkStart w:id="183" w:name="_Toc436467435"/>
      <w:r>
        <w:instrText>Windows</w:instrText>
      </w:r>
      <w:bookmarkEnd w:id="183"/>
      <w:r>
        <w:instrText>" \l 2</w:instrText>
      </w:r>
      <w:r>
        <w:fldChar w:fldCharType="end"/>
      </w:r>
    </w:p>
    <w:p w:rsidR="008104A3" w:rsidRDefault="005042E0">
      <w:pPr>
        <w:pStyle w:val="ProductList-Offering2HeadingNoBorder"/>
      </w:pPr>
      <w:bookmarkStart w:id="184" w:name="_Sec652"/>
      <w:r>
        <w:t>Windows-työasemakäyttöjärjestelmä</w:t>
      </w:r>
      <w:bookmarkEnd w:id="184"/>
      <w:r>
        <w:fldChar w:fldCharType="begin"/>
      </w:r>
      <w:r>
        <w:instrText xml:space="preserve"> TC "</w:instrText>
      </w:r>
      <w:bookmarkStart w:id="185" w:name="_Toc436467436"/>
      <w:r>
        <w:instrText>Windows-työasemakäyttöjärjestelmä</w:instrText>
      </w:r>
      <w:bookmarkEnd w:id="185"/>
      <w:r>
        <w:instrText>" \l 3</w:instrText>
      </w:r>
      <w:r>
        <w:fldChar w:fldCharType="end"/>
      </w:r>
    </w:p>
    <w:p w:rsidR="008104A3" w:rsidRDefault="005042E0">
      <w:pPr>
        <w:pStyle w:val="ProductList-Offering1SubSection"/>
      </w:pPr>
      <w:bookmarkStart w:id="186" w:name="_Sec700"/>
      <w:r>
        <w:t>1. Ohjelman saatavuus</w:t>
      </w:r>
      <w:bookmarkEnd w:id="186"/>
    </w:p>
    <w:tbl>
      <w:tblPr>
        <w:tblStyle w:val="PURTable"/>
        <w:tblW w:w="0" w:type="dxa"/>
        <w:tblLook w:val="04A0" w:firstRow="1" w:lastRow="0" w:firstColumn="1" w:lastColumn="0" w:noHBand="0" w:noVBand="1"/>
      </w:tblPr>
      <w:tblGrid>
        <w:gridCol w:w="3985"/>
        <w:gridCol w:w="613"/>
        <w:gridCol w:w="605"/>
        <w:gridCol w:w="607"/>
        <w:gridCol w:w="600"/>
        <w:gridCol w:w="600"/>
        <w:gridCol w:w="606"/>
        <w:gridCol w:w="612"/>
        <w:gridCol w:w="634"/>
        <w:gridCol w:w="619"/>
        <w:gridCol w:w="608"/>
        <w:gridCol w:w="689"/>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9" w:space="0" w:color="FFFFFF"/>
              <w:left w:val="single" w:sz="9" w:space="0" w:color="FFFFFF"/>
              <w:bottom w:val="dashed" w:sz="4" w:space="0" w:color="BFBFBF"/>
              <w:right w:val="single" w:sz="9" w:space="0" w:color="FFFFFF"/>
            </w:tcBorders>
          </w:tcPr>
          <w:p w:rsidR="008104A3" w:rsidRDefault="005042E0">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t>Windows 10 Enterprise LTSB -päivitys</w:t>
            </w:r>
            <w:r>
              <w:fldChar w:fldCharType="begin"/>
            </w:r>
            <w:r>
              <w:instrText xml:space="preserve"> XE "Windows 10 Enterprise LTSB -päivitys"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t>Windows 10 Mobile Enterprise (laitekohtainen)</w:t>
            </w:r>
            <w:r>
              <w:fldChar w:fldCharType="begin"/>
            </w:r>
            <w:r>
              <w:instrText xml:space="preserve"> XE "Windows 10 Mobile Enterprise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single" w:sz="9" w:space="0" w:color="FFFFFF"/>
              <w:bottom w:val="none" w:sz="4" w:space="0" w:color="BFBFBF"/>
              <w:right w:val="single" w:sz="9" w:space="0" w:color="FFFFFF"/>
            </w:tcBorders>
          </w:tcPr>
          <w:p w:rsidR="008104A3" w:rsidRDefault="005042E0">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104A3" w:rsidRDefault="005042E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104A3" w:rsidRDefault="005042E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104A3" w:rsidRDefault="008104A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187" w:name="_Sec755"/>
      <w:r>
        <w:t>2. Tuotteen ehdot</w:t>
      </w:r>
      <w:bookmarkEnd w:id="187"/>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Windows SA Per User Add-on</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2.1 Vaatimukset täyttävät käyttöjärjestelmät</w:t>
      </w:r>
    </w:p>
    <w:p w:rsidR="008104A3" w:rsidRDefault="005042E0">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8104A3" w:rsidRDefault="008104A3">
      <w:pPr>
        <w:pStyle w:val="ProductList-Body"/>
      </w:pPr>
    </w:p>
    <w:p w:rsidR="008104A3" w:rsidRDefault="005042E0">
      <w:pPr>
        <w:pStyle w:val="ProductList-SubClauseHeading"/>
      </w:pPr>
      <w:r>
        <w:t>2.1.1 Vaatimukset täyttävät käyttöjärjestelmät -kaavio</w:t>
      </w:r>
    </w:p>
    <w:p w:rsidR="008104A3" w:rsidRDefault="005042E0">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821"/>
        <w:gridCol w:w="1701"/>
        <w:gridCol w:w="1701"/>
        <w:gridCol w:w="1640"/>
        <w:gridCol w:w="1567"/>
      </w:tblGrid>
      <w:tr w:rsidR="008104A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Olemassa oleva Enterprise-sopimus (EA) / yrityksenlaajuinen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Academic ja Charity</w:t>
            </w:r>
          </w:p>
        </w:tc>
      </w:tr>
      <w:tr w:rsidR="008104A3">
        <w:tc>
          <w:tcPr>
            <w:tcW w:w="4660" w:type="dxa"/>
            <w:tcBorders>
              <w:top w:val="single" w:sz="4" w:space="0" w:color="000000"/>
              <w:left w:val="single" w:sz="4" w:space="0" w:color="000000"/>
              <w:bottom w:val="single" w:sz="4" w:space="0" w:color="000000"/>
              <w:right w:val="none" w:sz="4" w:space="0" w:color="000000"/>
            </w:tcBorders>
          </w:tcPr>
          <w:p w:rsidR="008104A3" w:rsidRDefault="005042E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104A3" w:rsidRDefault="008104A3">
            <w:pPr>
              <w:pStyle w:val="ProductList-TableBody"/>
              <w:jc w:val="center"/>
            </w:pP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none" w:sz="4" w:space="0" w:color="000000"/>
            </w:tcBorders>
          </w:tcPr>
          <w:p w:rsidR="008104A3" w:rsidRDefault="005042E0">
            <w:pPr>
              <w:pStyle w:val="ProductList-TableBody"/>
            </w:pPr>
            <w:r>
              <w:rPr>
                <w:b/>
              </w:rPr>
              <w:t>Windows 8 ja Windows 8.1</w:t>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104A3" w:rsidRDefault="008104A3">
            <w:pPr>
              <w:pStyle w:val="ProductList-TableBody"/>
              <w:jc w:val="center"/>
            </w:pP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  Windows 8 ja Windows 8.1 (Single Language mukaan lukien)</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none" w:sz="4" w:space="0" w:color="000000"/>
            </w:tcBorders>
          </w:tcPr>
          <w:p w:rsidR="008104A3" w:rsidRDefault="005042E0">
            <w:pPr>
              <w:pStyle w:val="ProductList-TableBody"/>
            </w:pPr>
            <w:r>
              <w:rPr>
                <w:b/>
              </w:rPr>
              <w:t>Windows 7</w:t>
            </w:r>
            <w:r>
              <w:fldChar w:fldCharType="begin"/>
            </w:r>
            <w:r>
              <w:instrText xml:space="preserve"> XE "Windows 7"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104A3" w:rsidRDefault="008104A3">
            <w:pPr>
              <w:pStyle w:val="ProductList-TableBody"/>
              <w:jc w:val="center"/>
            </w:pP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none" w:sz="4" w:space="0" w:color="000000"/>
            </w:tcBorders>
          </w:tcPr>
          <w:p w:rsidR="008104A3" w:rsidRDefault="005042E0">
            <w:pPr>
              <w:pStyle w:val="ProductList-TableBody"/>
            </w:pPr>
            <w:r>
              <w:rPr>
                <w:b/>
              </w:rPr>
              <w:t>Windows Vista</w:t>
            </w:r>
            <w:r>
              <w:fldChar w:fldCharType="begin"/>
            </w:r>
            <w:r>
              <w:instrText xml:space="preserve"> XE "Windows Vista"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104A3" w:rsidRDefault="008104A3">
            <w:pPr>
              <w:pStyle w:val="ProductList-TableBody"/>
              <w:jc w:val="center"/>
            </w:pP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none" w:sz="4" w:space="0" w:color="000000"/>
            </w:tcBorders>
          </w:tcPr>
          <w:p w:rsidR="008104A3" w:rsidRDefault="005042E0">
            <w:pPr>
              <w:pStyle w:val="ProductList-TableBody"/>
            </w:pPr>
            <w:r>
              <w:rPr>
                <w:b/>
              </w:rPr>
              <w:t>Windows XP</w:t>
            </w:r>
            <w:r>
              <w:fldChar w:fldCharType="begin"/>
            </w:r>
            <w:r>
              <w:instrText xml:space="preserve"> XE "Windows XP"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104A3" w:rsidRDefault="008104A3">
            <w:pPr>
              <w:pStyle w:val="ProductList-TableBody"/>
              <w:jc w:val="center"/>
            </w:pP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none" w:sz="4" w:space="0" w:color="000000"/>
            </w:tcBorders>
          </w:tcPr>
          <w:p w:rsidR="008104A3" w:rsidRDefault="005042E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104A3" w:rsidRDefault="008104A3">
            <w:pPr>
              <w:pStyle w:val="ProductList-TableBody"/>
              <w:jc w:val="center"/>
            </w:pP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none" w:sz="4" w:space="0" w:color="000000"/>
            </w:tcBorders>
          </w:tcPr>
          <w:p w:rsidR="008104A3" w:rsidRDefault="005042E0">
            <w:pPr>
              <w:pStyle w:val="ProductList-TableBody"/>
            </w:pPr>
            <w:r>
              <w:rPr>
                <w:b/>
              </w:rPr>
              <w:t>Windowsin sulautetut käyttöjärjestelmät</w:t>
            </w: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104A3" w:rsidRDefault="008104A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104A3" w:rsidRDefault="008104A3">
            <w:pPr>
              <w:pStyle w:val="ProductList-TableBody"/>
              <w:jc w:val="center"/>
            </w:pP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bl>
    <w:p w:rsidR="008104A3" w:rsidRDefault="005042E0">
      <w:pPr>
        <w:pStyle w:val="ProductList-BodyIndented"/>
      </w:pPr>
      <w:r>
        <w:rPr>
          <w:i/>
          <w:vertAlign w:val="superscript"/>
        </w:rPr>
        <w:t>1</w:t>
      </w:r>
      <w:r>
        <w:rPr>
          <w:i/>
        </w:rPr>
        <w:t xml:space="preserve">Sisältää 32- ja 64-bittiset käyttöjärjestelmät. </w:t>
      </w:r>
    </w:p>
    <w:p w:rsidR="008104A3" w:rsidRDefault="005042E0">
      <w:pPr>
        <w:pStyle w:val="ProductList-BodyIndented"/>
      </w:pPr>
      <w:r>
        <w:rPr>
          <w:i/>
          <w:vertAlign w:val="superscript"/>
        </w:rPr>
        <w:t>2</w:t>
      </w:r>
      <w:r>
        <w:rPr>
          <w:i/>
        </w:rPr>
        <w:t>Koskee myös Vaatimukset täyttäviä Laitteita, jotka on hankittu fuusion tai hankinnan kautta</w:t>
      </w:r>
    </w:p>
    <w:p w:rsidR="008104A3" w:rsidRDefault="005042E0">
      <w:pPr>
        <w:pStyle w:val="ProductList-BodyIndented"/>
      </w:pPr>
      <w:r>
        <w:rPr>
          <w:i/>
          <w:vertAlign w:val="superscript"/>
        </w:rPr>
        <w:t>3</w:t>
      </w:r>
      <w:r>
        <w:rPr>
          <w:i/>
        </w:rPr>
        <w:t>Saraketta käytetään myös osoittamaan hyväksyttäviä vaatimukset täyttäviä käyttöjärjestelmiä käyttäjän ensisijaiselle laitteelle, kun käyttäjällä on Windows SA per User -käyttöoikeus.</w:t>
      </w:r>
    </w:p>
    <w:p w:rsidR="008104A3" w:rsidRDefault="005042E0">
      <w:pPr>
        <w:pStyle w:val="ProductList-BodyIndented"/>
      </w:pPr>
      <w:r>
        <w:rPr>
          <w:i/>
          <w:vertAlign w:val="superscript"/>
        </w:rPr>
        <w:t>4</w:t>
      </w:r>
      <w:r>
        <w:rPr>
          <w:i/>
        </w:rPr>
        <w:t>Ei koske versioita Academic, Charity ja OV-CW.</w:t>
      </w:r>
    </w:p>
    <w:p w:rsidR="008104A3" w:rsidRDefault="005042E0">
      <w:pPr>
        <w:pStyle w:val="ProductList-BodyIndented"/>
      </w:pPr>
      <w:r>
        <w:rPr>
          <w:i/>
          <w:vertAlign w:val="superscript"/>
        </w:rPr>
        <w:t>5</w:t>
      </w:r>
      <w:r>
        <w:rPr>
          <w:i/>
        </w:rPr>
        <w:t>N, K ja KN ovat tietyillä markkinoilla saatavilla olevia erikoisversioita.</w:t>
      </w:r>
    </w:p>
    <w:p w:rsidR="008104A3" w:rsidRDefault="008104A3">
      <w:pPr>
        <w:pStyle w:val="ProductList-BodyIndented"/>
      </w:pPr>
    </w:p>
    <w:p w:rsidR="008104A3" w:rsidRDefault="005042E0">
      <w:pPr>
        <w:pStyle w:val="ProductList-SubClauseHeading"/>
      </w:pPr>
      <w:r>
        <w:t>2.1.2 Käyttöä rajoittavat Vaatimukset täyttävät käyttöjärjestelmät -kaavio</w:t>
      </w:r>
    </w:p>
    <w:p w:rsidR="008104A3" w:rsidRDefault="005042E0">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Käyttöoikeudet ovat voimassa laitteissa, joissa on Windows Software Assurance- tai Windows VDA -käyttöoikeus, vaikka tämän asiakirjan teksti väittäisi muuta.</w:t>
      </w:r>
    </w:p>
    <w:tbl>
      <w:tblPr>
        <w:tblStyle w:val="PURTable0"/>
        <w:tblW w:w="0" w:type="dxa"/>
        <w:tblLook w:val="04A0" w:firstRow="1" w:lastRow="0" w:firstColumn="1" w:lastColumn="0" w:noHBand="0" w:noVBand="1"/>
      </w:tblPr>
      <w:tblGrid>
        <w:gridCol w:w="3821"/>
        <w:gridCol w:w="1701"/>
        <w:gridCol w:w="1701"/>
        <w:gridCol w:w="1640"/>
        <w:gridCol w:w="1567"/>
      </w:tblGrid>
      <w:tr w:rsidR="008104A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Academic ja Charity</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6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bl>
    <w:p w:rsidR="008104A3" w:rsidRDefault="005042E0">
      <w:pPr>
        <w:pStyle w:val="ProductList-BodyIndented"/>
      </w:pPr>
      <w:r>
        <w:rPr>
          <w:i/>
          <w:vertAlign w:val="superscript"/>
        </w:rPr>
        <w:t>1</w:t>
      </w:r>
      <w:r>
        <w:rPr>
          <w:i/>
        </w:rPr>
        <w:t xml:space="preserve">Sisältää 32- ja 64-bittiset käyttöjärjestelmät. </w:t>
      </w:r>
    </w:p>
    <w:p w:rsidR="008104A3" w:rsidRDefault="005042E0">
      <w:pPr>
        <w:pStyle w:val="ProductList-BodyIndented"/>
      </w:pPr>
      <w:r>
        <w:rPr>
          <w:i/>
          <w:vertAlign w:val="superscript"/>
        </w:rPr>
        <w:t>2</w:t>
      </w:r>
      <w:r>
        <w:rPr>
          <w:i/>
        </w:rPr>
        <w:t>Koskee myös Vaatimukset täyttäviä Laitteita, jotka on hankittu fuusion tai hankinnan kautta</w:t>
      </w:r>
    </w:p>
    <w:p w:rsidR="008104A3" w:rsidRDefault="005042E0">
      <w:pPr>
        <w:pStyle w:val="ProductList-BodyIndented"/>
      </w:pPr>
      <w:r>
        <w:rPr>
          <w:i/>
          <w:vertAlign w:val="superscript"/>
        </w:rPr>
        <w:t>3</w:t>
      </w:r>
      <w:r>
        <w:rPr>
          <w:i/>
        </w:rPr>
        <w:t>Ei koske versioita Academic, Charity ja OV-CW.</w:t>
      </w:r>
    </w:p>
    <w:p w:rsidR="008104A3" w:rsidRDefault="008104A3">
      <w:pPr>
        <w:pStyle w:val="ProductList-BodyIndented"/>
      </w:pPr>
    </w:p>
    <w:p w:rsidR="008104A3" w:rsidRDefault="005042E0">
      <w:pPr>
        <w:pStyle w:val="ProductList-BodyIndented"/>
      </w:pPr>
      <w:r>
        <w:rPr>
          <w:b/>
        </w:rPr>
        <w:t>2.1.2.1 Vaatimukset täyttävien Windows Embedded -käyttöjärjestelmien käyttörajoitukset</w:t>
      </w:r>
    </w:p>
    <w:p w:rsidR="008104A3" w:rsidRDefault="005042E0">
      <w:pPr>
        <w:pStyle w:val="ProductList-Bullet"/>
        <w:numPr>
          <w:ilvl w:val="1"/>
          <w:numId w:val="26"/>
        </w:numPr>
      </w:pPr>
      <w:r>
        <w:t>Jos päivitysohjelmisto asennetaan laitteeseen, jossa on tuettujen Ehdolliset vaatimukset täyttävien käyttöjärjestelmien versioiden käyttöoikeus ja jotka käyttävät niitä, seuraavat rajoitukset ovat voimassa:</w:t>
      </w:r>
    </w:p>
    <w:p w:rsidR="008104A3" w:rsidRDefault="005042E0">
      <w:pPr>
        <w:pStyle w:val="ProductList-Bullet"/>
        <w:numPr>
          <w:ilvl w:val="2"/>
          <w:numId w:val="26"/>
        </w:numPr>
      </w:pPr>
      <w:r>
        <w:t>Tietty käyttö.  Asiakkaan Käyttöoikeuden alainen laite on suunniteltu tiettyyn käyttöön. Asiakas saa käyttää ohjelmistoa vain kyseiseen käyttöön.</w:t>
      </w:r>
    </w:p>
    <w:p w:rsidR="008104A3" w:rsidRDefault="005042E0">
      <w:pPr>
        <w:pStyle w:val="ProductList-Bullet"/>
        <w:numPr>
          <w:ilvl w:val="2"/>
          <w:numId w:val="26"/>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rsidR="008104A3" w:rsidRDefault="005042E0">
      <w:pPr>
        <w:pStyle w:val="ProductList-Bullet"/>
        <w:numPr>
          <w:ilvl w:val="1"/>
          <w:numId w:val="26"/>
        </w:numPr>
      </w:pPr>
      <w:r>
        <w:t>Asiakas saa lisäksi käyttää ohjelmistoa paikallisesti ainoastaan laitteissa, joihin on päivitetty Windows 10 IoT Enterprise for Retail/Thin Clients:</w:t>
      </w:r>
    </w:p>
    <w:p w:rsidR="008104A3" w:rsidRDefault="005042E0">
      <w:pPr>
        <w:pStyle w:val="ProductList-Bullet"/>
        <w:numPr>
          <w:ilvl w:val="2"/>
          <w:numId w:val="26"/>
        </w:numPr>
      </w:pPr>
      <w:r>
        <w:t>Asiakkaan on käytettävä ohjelmistoa Point of Service -sovelluksella (”POS”), kun asiakas päivittää Windows Embedded 8.1 Industry Pro Retailista (tai aiemmasta versiosta).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8104A3" w:rsidRDefault="008104A3">
      <w:pPr>
        <w:pStyle w:val="ProductList-BodyIndented"/>
      </w:pPr>
    </w:p>
    <w:p w:rsidR="008104A3" w:rsidRDefault="005042E0">
      <w:pPr>
        <w:pStyle w:val="ProductList-SubClauseHeading"/>
      </w:pPr>
      <w:r>
        <w:t>2.1.3 Windows-volyymikäyttöoikeuden päivityskäyttöoikeuksiin vaatimukset täyttävien käyttöjärjestelmien säännöt</w:t>
      </w:r>
    </w:p>
    <w:p w:rsidR="008104A3" w:rsidRDefault="005042E0">
      <w:pPr>
        <w:pStyle w:val="ProductList-Bullet"/>
        <w:numPr>
          <w:ilvl w:val="1"/>
          <w:numId w:val="27"/>
        </w:numPr>
      </w:pPr>
      <w:r>
        <w:t>Vaatimukset täyttävä käyttöjärjestelmä on asennettava laitteeseen, johon volyymikäyttöoikeuden Päivityskäyttöoikeus määritetään.</w:t>
      </w:r>
    </w:p>
    <w:p w:rsidR="008104A3" w:rsidRDefault="005042E0">
      <w:pPr>
        <w:pStyle w:val="ProductList-Bullet"/>
        <w:numPr>
          <w:ilvl w:val="1"/>
          <w:numId w:val="27"/>
        </w:numPr>
      </w:pPr>
      <w:r>
        <w:t>Apple Macintosh on vaatimukset täyttävä käyttöjärjestelmä vain, jos se on valtuutetun valmistajan esiasentama ennen laitteen ensimmäistä myyntiä.</w:t>
      </w:r>
    </w:p>
    <w:p w:rsidR="008104A3" w:rsidRDefault="005042E0">
      <w:pPr>
        <w:pStyle w:val="ProductList-Bullet"/>
        <w:numPr>
          <w:ilvl w:val="1"/>
          <w:numId w:val="27"/>
        </w:numPr>
      </w:pPr>
      <w:r>
        <w:t xml:space="preserve">Asiakkaiden on poistettava vaatimukset täyttävä käyttöjärjestelmä laitteestaan ottaakseen käyttöön volyymikäyttöoikeuden Päivityskäyttöoikeus, ellei heillä ole myös volyymikäyttöoikeuden Päivityskäyttöoikeuden SA-ylläpitoa. </w:t>
      </w:r>
    </w:p>
    <w:p w:rsidR="008104A3" w:rsidRDefault="005042E0">
      <w:pPr>
        <w:pStyle w:val="ProductList-Bullet"/>
        <w:numPr>
          <w:ilvl w:val="1"/>
          <w:numId w:val="27"/>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8104A3" w:rsidRDefault="008104A3">
      <w:pPr>
        <w:pStyle w:val="ProductList-BodyIndented"/>
      </w:pPr>
    </w:p>
    <w:p w:rsidR="008104A3" w:rsidRDefault="005042E0">
      <w:pPr>
        <w:pStyle w:val="ProductList-ClauseHeading"/>
      </w:pPr>
      <w:r>
        <w:t>2.2 Vaihdot</w:t>
      </w:r>
    </w:p>
    <w:p w:rsidR="008104A3" w:rsidRDefault="005042E0">
      <w:pPr>
        <w:pStyle w:val="ProductList-Body"/>
      </w:pPr>
      <w:r>
        <w:t>Seuraavassa on vaihtomahdollisuudet kullekin Asiakkaalle, joka on oikeutettu vaihtoon käyttäjäkohtaiseen sopimukseen volyymikäyttösopimuksessa kuvatulla tavalla.</w:t>
      </w:r>
    </w:p>
    <w:tbl>
      <w:tblPr>
        <w:tblStyle w:val="PURTable"/>
        <w:tblW w:w="0" w:type="dxa"/>
        <w:tblLook w:val="04A0" w:firstRow="1" w:lastRow="0" w:firstColumn="1" w:lastColumn="0" w:noHBand="0" w:noVBand="1"/>
      </w:tblPr>
      <w:tblGrid>
        <w:gridCol w:w="5368"/>
        <w:gridCol w:w="5422"/>
      </w:tblGrid>
      <w:tr w:rsidR="00810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Vaihdettavat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Sallitut Vaihtovaihtoehdot</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Enterprise SA per User</w:t>
            </w:r>
          </w:p>
          <w:p w:rsidR="008104A3" w:rsidRDefault="005042E0">
            <w:pPr>
              <w:pStyle w:val="ProductList-TableBody"/>
            </w:pPr>
            <w:r>
              <w:t>Windows Virtual Desktop Access per Device</w:t>
            </w:r>
          </w:p>
          <w:p w:rsidR="008104A3" w:rsidRDefault="005042E0">
            <w:pPr>
              <w:pStyle w:val="ProductList-TableBody"/>
            </w:pPr>
            <w:r>
              <w:t>Windows Virtual Desktop Access per User</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Virtual Desktop Access per User</w:t>
            </w:r>
          </w:p>
        </w:tc>
      </w:tr>
    </w:tbl>
    <w:p w:rsidR="008104A3" w:rsidRDefault="008104A3">
      <w:pPr>
        <w:pStyle w:val="ProductList-Body"/>
      </w:pPr>
    </w:p>
    <w:p w:rsidR="008104A3" w:rsidRDefault="005042E0">
      <w:pPr>
        <w:pStyle w:val="ProductList-ClauseHeading"/>
      </w:pPr>
      <w:r>
        <w:t>2.3 Windows Enterprise -päivitys (ilman versiota) ja Windows Professional -päivitys (ilman versiota)</w:t>
      </w:r>
    </w:p>
    <w:p w:rsidR="008104A3" w:rsidRDefault="005042E0">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8104A3" w:rsidRDefault="008104A3">
      <w:pPr>
        <w:pStyle w:val="ProductList-Body"/>
      </w:pPr>
    </w:p>
    <w:p w:rsidR="008104A3" w:rsidRDefault="005042E0">
      <w:pPr>
        <w:pStyle w:val="ProductList-ClauseHeading"/>
      </w:pPr>
      <w:r>
        <w:t>2.4 Image-asennukset Windows 10:llä</w:t>
      </w:r>
    </w:p>
    <w:p w:rsidR="008104A3" w:rsidRDefault="005042E0">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rsidR="008104A3" w:rsidRDefault="008104A3">
      <w:pPr>
        <w:pStyle w:val="ProductList-Body"/>
      </w:pPr>
    </w:p>
    <w:p w:rsidR="008104A3" w:rsidRDefault="005042E0">
      <w:pPr>
        <w:pStyle w:val="ProductList-ClauseHeading"/>
      </w:pPr>
      <w:r>
        <w:t>2.5 Alueelliset täydennysvaihtoehdot</w:t>
      </w:r>
    </w:p>
    <w:p w:rsidR="008104A3" w:rsidRDefault="005042E0">
      <w:pPr>
        <w:pStyle w:val="ProductList-SubClauseHeading"/>
      </w:pPr>
      <w:r>
        <w:t>2.5.1 Microsoft Windows XP Professionalin, Vista Businessin ja 7 Professionalin N-versiot (Ilman Windows Media Playeria)</w:t>
      </w:r>
    </w:p>
    <w:p w:rsidR="008104A3" w:rsidRDefault="005042E0">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75">
        <w:r>
          <w:rPr>
            <w:color w:val="00467F"/>
            <w:u w:val="single"/>
          </w:rPr>
          <w:t>http://go.microsoft.com/?linkid=9839207</w:t>
        </w:r>
      </w:hyperlink>
      <w:r>
        <w:t>.</w:t>
      </w:r>
    </w:p>
    <w:p w:rsidR="008104A3" w:rsidRDefault="008104A3">
      <w:pPr>
        <w:pStyle w:val="ProductList-BodyIndented"/>
      </w:pPr>
    </w:p>
    <w:p w:rsidR="008104A3" w:rsidRDefault="005042E0">
      <w:pPr>
        <w:pStyle w:val="ProductList-SubClauseHeading"/>
      </w:pPr>
      <w:r>
        <w:t>2.5.2 Microsoft Windows XP Professionalin, Vista Businessin ja 7 Professionalin K- ja KN-versiot</w:t>
      </w:r>
    </w:p>
    <w:p w:rsidR="008104A3" w:rsidRDefault="005042E0">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76">
        <w:r>
          <w:rPr>
            <w:color w:val="00467F"/>
            <w:u w:val="single"/>
          </w:rPr>
          <w:t>http://go.microsoft.com/?linkid=9839207</w:t>
        </w:r>
      </w:hyperlink>
      <w:r>
        <w:t>.</w:t>
      </w:r>
    </w:p>
    <w:p w:rsidR="008104A3" w:rsidRDefault="008104A3">
      <w:pPr>
        <w:pStyle w:val="ProductList-BodyIndented"/>
      </w:pPr>
    </w:p>
    <w:p w:rsidR="008104A3" w:rsidRDefault="005042E0">
      <w:pPr>
        <w:pStyle w:val="ProductList-SubClauseHeading"/>
      </w:pPr>
      <w:r>
        <w:t>2.5.3 Windows 8/8.1 Pro KN ja Windows 10 Pro KN</w:t>
      </w:r>
    </w:p>
    <w:p w:rsidR="008104A3" w:rsidRDefault="005042E0">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8104A3" w:rsidRDefault="008104A3">
      <w:pPr>
        <w:pStyle w:val="ProductList-BodyIndented"/>
      </w:pPr>
    </w:p>
    <w:p w:rsidR="008104A3" w:rsidRDefault="005042E0">
      <w:pPr>
        <w:pStyle w:val="ProductList-SubClauseHeading"/>
      </w:pPr>
      <w:r>
        <w:t>2.5.4 Windows 8/8.1 Pro N ja Windows 10 Pro N (ilman Windows Media Playeria)</w:t>
      </w:r>
    </w:p>
    <w:p w:rsidR="008104A3" w:rsidRDefault="005042E0">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8104A3" w:rsidRDefault="008104A3">
      <w:pPr>
        <w:pStyle w:val="ProductList-BodyIndented"/>
      </w:pPr>
    </w:p>
    <w:p w:rsidR="008104A3" w:rsidRDefault="005042E0">
      <w:pPr>
        <w:pStyle w:val="ProductList-ClauseHeading"/>
      </w:pPr>
      <w:r>
        <w:t>2.6 Windows Embedded 8 Standard Enterprise Kit</w:t>
      </w:r>
    </w:p>
    <w:p w:rsidR="008104A3" w:rsidRDefault="005042E0">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8104A3" w:rsidRDefault="005042E0">
      <w:pPr>
        <w:pStyle w:val="ProductList-Offering1SubSection"/>
      </w:pPr>
      <w:bookmarkStart w:id="188" w:name="_Sec813"/>
      <w:r>
        <w:t>3. Käyttöoikeudet</w:t>
      </w:r>
      <w:bookmarkEnd w:id="188"/>
    </w:p>
    <w:tbl>
      <w:tblPr>
        <w:tblStyle w:val="PURTable"/>
        <w:tblW w:w="0" w:type="dxa"/>
        <w:tblLook w:val="04A0" w:firstRow="1" w:lastRow="0" w:firstColumn="1" w:lastColumn="0" w:noHBand="0" w:noVBand="1"/>
      </w:tblPr>
      <w:tblGrid>
        <w:gridCol w:w="3588"/>
        <w:gridCol w:w="3654"/>
        <w:gridCol w:w="3548"/>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Lisäohjelmistot: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Oikeuksiin sisältyvät teknologiat: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Käyttöoikeuden määrittäminen</w:t>
      </w:r>
    </w:p>
    <w:p w:rsidR="008104A3" w:rsidRDefault="005042E0">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rsidR="008104A3" w:rsidRDefault="008104A3">
      <w:pPr>
        <w:pStyle w:val="ProductList-Body"/>
      </w:pPr>
    </w:p>
    <w:p w:rsidR="008104A3" w:rsidRDefault="005042E0">
      <w:pPr>
        <w:pStyle w:val="ProductList-ClauseHeading"/>
      </w:pPr>
      <w:r>
        <w:t>3.2 Windowsin sovellukset</w:t>
      </w:r>
    </w:p>
    <w:p w:rsidR="008104A3" w:rsidRDefault="005042E0">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77">
        <w:r>
          <w:rPr>
            <w:color w:val="00467F"/>
            <w:u w:val="single"/>
          </w:rPr>
          <w:t>http://go.microsoft.com/fwlink/?linkid=246338</w:t>
        </w:r>
      </w:hyperlink>
      <w:r>
        <w:t xml:space="preserve"> ja asiakkaan Windowsin sovelluksien kautta käyttämiin Xboxin palveluihin sovelletaan verkko-osoitteessa </w:t>
      </w:r>
      <w:hyperlink r:id="rId78">
        <w:r>
          <w:rPr>
            <w:color w:val="00467F"/>
            <w:u w:val="single"/>
          </w:rPr>
          <w:t>http://xbox.com/legal/livetou</w:t>
        </w:r>
      </w:hyperlink>
      <w:r>
        <w:t xml:space="preserve"> luettavissa olevia Xbox.comin käyttöehtoja.</w:t>
      </w:r>
    </w:p>
    <w:p w:rsidR="008104A3" w:rsidRDefault="005042E0">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9">
              <w:r>
                <w:rPr>
                  <w:color w:val="00467F"/>
                  <w:u w:val="single"/>
                </w:rPr>
                <w:t xml:space="preserve">Kesäkuu 2015 - Tuoteluettelo </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Enterprise-versio ja VDA</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4.1 SA-sopimuksella myönnettävät Windows Software Assurance (käyttäjä- ja laitekohtainen)- ja Windows Virtual Desktop Access (VDA) (käyttäjä- ja laitekohtainen) -lisäkäyttöoikeudet</w:t>
      </w:r>
    </w:p>
    <w:p w:rsidR="008104A3" w:rsidRDefault="005042E0">
      <w:pPr>
        <w:pStyle w:val="ProductList-Body"/>
      </w:pPr>
      <w:r>
        <w:t>”</w:t>
      </w:r>
      <w:r>
        <w:rPr>
          <w:b/>
          <w:color w:val="00188F"/>
        </w:rPr>
        <w:t>Ohjelmisto</w:t>
      </w:r>
      <w:r>
        <w:t xml:space="preserve">” viittaa tässä Windows 10 Enterprise Current Branch- tai Windows Enterprise LTSB -ohjelmistoon. </w:t>
      </w:r>
    </w:p>
    <w:p w:rsidR="008104A3" w:rsidRDefault="005042E0">
      <w:pPr>
        <w:pStyle w:val="ProductList-Body"/>
      </w:pPr>
      <w:r>
        <w:t>”</w:t>
      </w:r>
      <w:r>
        <w:rPr>
          <w:b/>
          <w:color w:val="00188F"/>
        </w:rPr>
        <w:t>Käyttöoikeuden alainen laite</w:t>
      </w:r>
      <w:r>
        <w:t>” viittaa tässä laitteeseen, johon Asiakas liittää voimassa olevan ylläpidon.</w:t>
      </w:r>
    </w:p>
    <w:p w:rsidR="008104A3" w:rsidRDefault="005042E0">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8104A3" w:rsidRDefault="005042E0">
      <w:pPr>
        <w:pStyle w:val="ProductList-Bullet"/>
        <w:numPr>
          <w:ilvl w:val="0"/>
          <w:numId w:val="28"/>
        </w:numPr>
      </w:pPr>
      <w:r>
        <w:t>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w:t>
      </w:r>
    </w:p>
    <w:p w:rsidR="008104A3" w:rsidRDefault="005042E0">
      <w:pPr>
        <w:pStyle w:val="ProductList-Bullet"/>
        <w:numPr>
          <w:ilvl w:val="0"/>
          <w:numId w:val="28"/>
        </w:numPr>
      </w:pPr>
      <w:r>
        <w:t>Asiakas voi luoda ja tallentaa Ohjelmiston Kopion yhteen tai kahteen USB-asemaan Windows to Golla ja käyttää niitä Käyttöoikeuden alaisissa laitteissa, jos käyttöoikeus on laitekohtainen, tai missä tahansa laitteessa, jos käyttöoikeus on käyttäjäkohtainen.</w:t>
      </w:r>
    </w:p>
    <w:p w:rsidR="008104A3" w:rsidRDefault="005042E0">
      <w:pPr>
        <w:pStyle w:val="ProductList-Bullet"/>
        <w:numPr>
          <w:ilvl w:val="0"/>
          <w:numId w:val="28"/>
        </w:numPr>
      </w:pPr>
      <w:r>
        <w:t>Asiakas saa käyttää Windows 10 Professional -versiota tai Ohjelmiston mitä tahansa aiempaa versiota minkä tahansa tässä kohdassa sallitun Kopion sijaan.</w:t>
      </w:r>
    </w:p>
    <w:p w:rsidR="008104A3" w:rsidRDefault="005042E0">
      <w:pPr>
        <w:pStyle w:val="ProductList-Bullet"/>
        <w:numPr>
          <w:ilvl w:val="0"/>
          <w:numId w:val="28"/>
        </w:numPr>
      </w:pPr>
      <w:r>
        <w:t>Asiakas ei tarvitse Käyttöoikeutta sellaiseen ohjelmiston sallittujen Kopioiden käyttöön, joka tapahtuu ainoastaan Ohjelmiston hallintatarkoituksiin.</w:t>
      </w:r>
    </w:p>
    <w:p w:rsidR="008104A3" w:rsidRDefault="008104A3">
      <w:pPr>
        <w:pStyle w:val="ProductList-Body"/>
      </w:pPr>
    </w:p>
    <w:p w:rsidR="008104A3" w:rsidRDefault="005042E0">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8104A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104A3" w:rsidRDefault="008104A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104A3" w:rsidRDefault="005042E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104A3" w:rsidRDefault="005042E0">
            <w:pPr>
              <w:pStyle w:val="ProductList-TableBody"/>
              <w:jc w:val="center"/>
            </w:pPr>
            <w:r>
              <w:rPr>
                <w:color w:val="FFFFFF"/>
              </w:rPr>
              <w:t>Windows VDA</w:t>
            </w:r>
          </w:p>
        </w:tc>
      </w:tr>
      <w:tr w:rsidR="008104A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104A3" w:rsidRDefault="008104A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Käyttäjä</w:t>
            </w:r>
          </w:p>
        </w:tc>
      </w:tr>
      <w:tr w:rsidR="008104A3">
        <w:tc>
          <w:tcPr>
            <w:tcW w:w="808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808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808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bl>
    <w:p w:rsidR="008104A3" w:rsidRDefault="008104A3">
      <w:pPr>
        <w:pStyle w:val="ProductList-Body"/>
      </w:pPr>
    </w:p>
    <w:p w:rsidR="008104A3" w:rsidRDefault="005042E0">
      <w:pPr>
        <w:pStyle w:val="ProductList-SubClauseHeading"/>
      </w:pPr>
      <w:r>
        <w:t>4.1.1 Windows 10 Enterprise Current Branch -oikeudet</w:t>
      </w:r>
    </w:p>
    <w:p w:rsidR="008104A3" w:rsidRDefault="005042E0">
      <w:pPr>
        <w:pStyle w:val="ProductList-BodyIndented"/>
      </w:pPr>
      <w:r>
        <w:t>Windows 10 Enterprise Current Branchia saavat käyttää vain Asiakkaat, joilla on aktiivinen Windows SA-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rsidR="008104A3" w:rsidRDefault="008104A3">
      <w:pPr>
        <w:pStyle w:val="ProductList-BodyIndented"/>
      </w:pPr>
    </w:p>
    <w:p w:rsidR="008104A3" w:rsidRDefault="005042E0">
      <w:pPr>
        <w:pStyle w:val="ProductList-ClauseHeading"/>
      </w:pPr>
      <w:r>
        <w:t>4.2 Vaatimukset täyttävät käyttöjärjestelmät</w:t>
      </w:r>
    </w:p>
    <w:p w:rsidR="008104A3" w:rsidRDefault="005042E0">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8104A3" w:rsidRDefault="005042E0">
      <w:pPr>
        <w:pStyle w:val="ProductList-Bullet"/>
        <w:numPr>
          <w:ilvl w:val="0"/>
          <w:numId w:val="29"/>
        </w:numPr>
      </w:pPr>
      <w:r>
        <w:t>Asiakkaat, jotka ovat aiemmin hankkineet SA-ylläpidon Windows Prolle, voivat uusia SA-ylläpidon sopimuksen alaisille laitteilleen tarvitsematta hankkia Windows Enterprise -päivityskäyttöoikeutta.</w:t>
      </w:r>
    </w:p>
    <w:p w:rsidR="008104A3" w:rsidRDefault="005042E0">
      <w:pPr>
        <w:pStyle w:val="ProductList-Bullet"/>
        <w:numPr>
          <w:ilvl w:val="0"/>
          <w:numId w:val="29"/>
        </w:numPr>
      </w:pPr>
      <w:r>
        <w:t>Asiakkaat, jotka ovat aiemmin hankkineet Windows Pro -päivityksen ja SA-ylläpidon, voivat jatkaa Pro-päivityksen ja SA-ylläpidon hankkimista tilausliittymän tai sopimuksen loppuun asti.</w:t>
      </w:r>
    </w:p>
    <w:p w:rsidR="008104A3" w:rsidRDefault="008104A3">
      <w:pPr>
        <w:pStyle w:val="ProductList-Body"/>
      </w:pPr>
    </w:p>
    <w:p w:rsidR="008104A3" w:rsidRDefault="005042E0">
      <w:pPr>
        <w:pStyle w:val="ProductList-ClauseHeading"/>
      </w:pPr>
      <w:r>
        <w:t>4.3 Windowsin laitekohtaisen Software Assurance -ylläpidon siirtäminen</w:t>
      </w:r>
    </w:p>
    <w:p w:rsidR="008104A3" w:rsidRDefault="005042E0">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rsidR="008104A3" w:rsidRDefault="008104A3">
      <w:pPr>
        <w:pStyle w:val="ProductList-Body"/>
      </w:pPr>
    </w:p>
    <w:p w:rsidR="008104A3" w:rsidRDefault="005042E0">
      <w:pPr>
        <w:pStyle w:val="ProductList-ClauseHeading"/>
      </w:pPr>
      <w:r>
        <w:t>4.4 Windows Software Assurancen käyttäjäkohtaisen käyttöoikeuden määrittämissäännöt</w:t>
      </w:r>
    </w:p>
    <w:p w:rsidR="008104A3" w:rsidRDefault="005042E0">
      <w:pPr>
        <w:pStyle w:val="ProductList-SubClauseHeading"/>
      </w:pPr>
      <w:r>
        <w:t>4.4.1 Windows Enterprise SA Per User SL</w:t>
      </w:r>
    </w:p>
    <w:p w:rsidR="008104A3" w:rsidRDefault="005042E0">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8104A3" w:rsidRDefault="008104A3">
      <w:pPr>
        <w:pStyle w:val="ProductList-BodyIndented"/>
      </w:pPr>
    </w:p>
    <w:p w:rsidR="008104A3" w:rsidRDefault="005042E0">
      <w:pPr>
        <w:pStyle w:val="ProductList-SubClauseHeading"/>
      </w:pPr>
      <w:r>
        <w:t>4.4.2 Windows Enterprise SA Per User Add-on</w:t>
      </w:r>
    </w:p>
    <w:p w:rsidR="008104A3" w:rsidRDefault="005042E0">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rsidR="008104A3" w:rsidRDefault="008104A3">
      <w:pPr>
        <w:pStyle w:val="ProductList-BodyIndented"/>
      </w:pPr>
    </w:p>
    <w:p w:rsidR="008104A3" w:rsidRDefault="005042E0">
      <w:pPr>
        <w:pStyle w:val="ProductList-ClauseHeading"/>
      </w:pPr>
      <w:r>
        <w:t>4.5 Windows-työasemakäyttöjärjestelmän käyttäjäkohtainen SA-ylläpito -laajennus</w:t>
      </w:r>
    </w:p>
    <w:p w:rsidR="008104A3" w:rsidRDefault="005042E0">
      <w:pPr>
        <w:pStyle w:val="ProductList-Body"/>
      </w:pPr>
      <w:r>
        <w:t xml:space="preserve">Windows-työasemakäyttöjärjestelmän käyttäjäkohtainen SA-ylläpito -laajennus on Käyttöoikeus, joka </w:t>
      </w:r>
    </w:p>
    <w:p w:rsidR="008104A3" w:rsidRDefault="005042E0">
      <w:pPr>
        <w:pStyle w:val="ProductList-Bullet"/>
        <w:numPr>
          <w:ilvl w:val="0"/>
          <w:numId w:val="30"/>
        </w:numPr>
      </w:pPr>
      <w:r>
        <w:t xml:space="preserve">hankitaan sellaisen laitteen lisäksi (ja sen yhteydessä), jolla on Windows-työasemakäyttöjärjestelmän Käyttöoikeus ja SA-ylläpito (”Vaatimukset täyttävä sopimus”) tai VDA (”Vaatimukset täyttävä käyttöoikeus”) </w:t>
      </w:r>
    </w:p>
    <w:p w:rsidR="008104A3" w:rsidRDefault="005042E0">
      <w:pPr>
        <w:pStyle w:val="ProductList-Bullet"/>
        <w:numPr>
          <w:ilvl w:val="0"/>
          <w:numId w:val="30"/>
        </w:numPr>
      </w:pPr>
      <w:r>
        <w:t xml:space="preserve">on määritetty kyseisen laitteen Pääasialliselle käyttäjälle (kun laite on samalla Pääasiallisen käyttäjän ensisijainen työlaite) </w:t>
      </w:r>
    </w:p>
    <w:p w:rsidR="008104A3" w:rsidRDefault="005042E0">
      <w:pPr>
        <w:pStyle w:val="ProductList-Bullet"/>
        <w:numPr>
          <w:ilvl w:val="0"/>
          <w:numId w:val="30"/>
        </w:numPr>
      </w:pPr>
      <w:r>
        <w:t xml:space="preserve">sallii Windows Enterprise -ohjelmiston käytön sopimukseen liittyvien Windows Enterprise per User -käyttöoikeusehtojen tai VDA:n käyttäjäkohtaisten käyttöoikeusehtojen mukaan </w:t>
      </w:r>
    </w:p>
    <w:p w:rsidR="008104A3" w:rsidRDefault="005042E0">
      <w:pPr>
        <w:pStyle w:val="ProductList-Bullet"/>
        <w:numPr>
          <w:ilvl w:val="0"/>
          <w:numId w:val="30"/>
        </w:numPr>
      </w:pPr>
      <w:r>
        <w:t xml:space="preserve">päättyy, kun joko Vaatimukset täyttävä sopimus tai Vaatimukset täyttävä käyttöoikeus päättyy, jos se tapahtuu ennen tilausjakson päättymistä. </w:t>
      </w:r>
    </w:p>
    <w:p w:rsidR="008104A3" w:rsidRDefault="005042E0">
      <w:pPr>
        <w:pStyle w:val="ProductList-Body"/>
      </w:pPr>
      <w:r>
        <w:t>Yleisistä Käyttöoikeuden uudelleenmääritysoikeuksista huolimatta näitä Lisäkäyttöoikeuksia saa määrittää vain muiden sellaisten laitteiden Pääasiallisille käyttäjille, joilla on joko Vaatimukset täyttävä sopimus tai Vaatimukset täyttävä käyttöoikeus. Windows-työasemakäyttöjärjestelmän käyttäjäkohtainen SA-ylläpito -laajennus voidaan hankkia mille määrälle tahansa SA- ja/tai VDA-käyttöoikeudellisten laitteiden määrään asti.</w:t>
      </w:r>
    </w:p>
    <w:p w:rsidR="008104A3" w:rsidRDefault="008104A3">
      <w:pPr>
        <w:pStyle w:val="ProductList-Body"/>
      </w:pPr>
    </w:p>
    <w:p w:rsidR="008104A3" w:rsidRDefault="005042E0">
      <w:pPr>
        <w:pStyle w:val="ProductList-ClauseHeading"/>
      </w:pPr>
      <w:r>
        <w:t>4.6 Enterprise Enrollment -liittymäsopimukset, joissa on sekä Windowsin käyttäjäkohtainen että laitekohtainen Windows SA- tai VDA-ylläpito</w:t>
      </w:r>
    </w:p>
    <w:p w:rsidR="008104A3" w:rsidRDefault="005042E0">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8104A3" w:rsidRDefault="005042E0">
      <w:pPr>
        <w:pStyle w:val="ProductList-Bullet"/>
        <w:numPr>
          <w:ilvl w:val="0"/>
          <w:numId w:val="31"/>
        </w:numPr>
      </w:pPr>
      <w:r>
        <w:t>kaikilla käyttäjillä, jotka käyttävät käyttöoikeudettomia Käyttöoikeuden piiriin kuuluvia laitteita, on käyttäjäkohtainen SA-ylläpito Windows-työasemakäyttöjärjestelmälle (User SL tai Add-on User SL) ja</w:t>
      </w:r>
    </w:p>
    <w:p w:rsidR="008104A3" w:rsidRDefault="005042E0">
      <w:pPr>
        <w:pStyle w:val="ProductList-Bullet"/>
        <w:numPr>
          <w:ilvl w:val="0"/>
          <w:numId w:val="31"/>
        </w:numPr>
      </w:pPr>
      <w:r>
        <w:t>kaikilla käyttöoikeudettomien käyttäjien käyttämillä Käyttöoikeuden piiriin kuuluvilla laitteilla on laitekohtainen SA-ylläpito Windows-työasemakäyttöjärjestelmälle.</w:t>
      </w:r>
    </w:p>
    <w:p w:rsidR="008104A3" w:rsidRDefault="008104A3">
      <w:pPr>
        <w:pStyle w:val="ProductList-Body"/>
      </w:pPr>
    </w:p>
    <w:p w:rsidR="008104A3" w:rsidRDefault="005042E0">
      <w:pPr>
        <w:pStyle w:val="ProductList-ClauseHeading"/>
      </w:pPr>
      <w:r>
        <w:t>4.7 Windows-työasemakäyttöjärjestelmän käyttäjäkohtaisen SA-ylläpidon From SA User SL -tilauskäyttöoikeuksien hankintakelpoisuus</w:t>
      </w:r>
    </w:p>
    <w:p w:rsidR="008104A3" w:rsidRDefault="005042E0">
      <w:pPr>
        <w:pStyle w:val="ProductList-SubClauseHeading"/>
      </w:pPr>
      <w:r>
        <w:t>4.7.1 Enterprise Agreement -sopimukset</w:t>
      </w:r>
    </w:p>
    <w:p w:rsidR="008104A3" w:rsidRDefault="005042E0">
      <w:pPr>
        <w:pStyle w:val="ProductList-BodyIndented"/>
      </w:pPr>
      <w:r>
        <w:t>From SA User SL -tilauskäyttöoikeuksia voidaan hankkia siirtymään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215"/>
        <w:gridCol w:w="5215"/>
      </w:tblGrid>
      <w:tr w:rsidR="00810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Vaihdettavat 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Vastaava SA:sta siirrettävä User SL</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Windows-työasemakäyttöjärjestelmän SA (käyttäjäkohtainen ) SA User SL -käyttöoikeudesta</w:t>
            </w:r>
            <w:r>
              <w:rPr>
                <w:vertAlign w:val="superscript"/>
              </w:rPr>
              <w:t>1</w:t>
            </w:r>
          </w:p>
        </w:tc>
      </w:tr>
    </w:tbl>
    <w:p w:rsidR="008104A3" w:rsidRDefault="005042E0">
      <w:pPr>
        <w:pStyle w:val="ProductList-BodyIndented"/>
      </w:pPr>
      <w:r>
        <w:rPr>
          <w:i/>
          <w:vertAlign w:val="superscript"/>
        </w:rPr>
        <w:t>1</w:t>
      </w:r>
      <w:r>
        <w:rPr>
          <w:i/>
        </w:rPr>
        <w:t xml:space="preserve"> Hankittavissa vain liittymäsopimuksen vuosipäivänä tai uuden tilausjakson alkaessa.</w:t>
      </w:r>
    </w:p>
    <w:p w:rsidR="008104A3" w:rsidRDefault="008104A3">
      <w:pPr>
        <w:pStyle w:val="ProductList-BodyIndented"/>
      </w:pPr>
    </w:p>
    <w:p w:rsidR="008104A3" w:rsidRDefault="005042E0">
      <w:pPr>
        <w:pStyle w:val="ProductList-SubClauseHeading"/>
      </w:pPr>
      <w:r>
        <w:t>4.7.2 Enterprise Subscription -sopimukset</w:t>
      </w:r>
    </w:p>
    <w:p w:rsidR="008104A3" w:rsidRDefault="005042E0">
      <w:pPr>
        <w:pStyle w:val="ProductList-BodyIndented"/>
      </w:pPr>
      <w:r>
        <w:t>Windows-työasemakäyttöjärjestelmän Software Assurance -tilauskäyttöoikeudet voi siirtää Asiakkaan tilauksen vuosipäivänä tai uuden tilausjakson alkaessa ECS From SA User SL -käyttöoikeudella. Tilauskäyttöoikeus on oltava ostettu vähintään kolme vuotta ennen From SA User SL -käyttöoikeuden ostamista.</w:t>
      </w:r>
    </w:p>
    <w:p w:rsidR="008104A3" w:rsidRDefault="008104A3">
      <w:pPr>
        <w:pStyle w:val="ProductList-BodyIndented"/>
      </w:pPr>
    </w:p>
    <w:p w:rsidR="008104A3" w:rsidRDefault="005042E0">
      <w:pPr>
        <w:pStyle w:val="ProductList-ClauseHeading"/>
      </w:pPr>
      <w:r>
        <w:t>4.8 Microsoft Desktop Optimization Pack (MDOP)</w:t>
      </w:r>
    </w:p>
    <w:p w:rsidR="008104A3" w:rsidRDefault="005042E0">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8104A3" w:rsidRDefault="008104A3">
      <w:pPr>
        <w:pStyle w:val="ProductList-Body"/>
      </w:pPr>
    </w:p>
    <w:p w:rsidR="008104A3" w:rsidRDefault="005042E0">
      <w:pPr>
        <w:pStyle w:val="ProductList-SubClauseHeading"/>
      </w:pPr>
      <w:r>
        <w:t>4.8.1 MDOP-oikeutus</w:t>
      </w:r>
    </w:p>
    <w:p w:rsidR="008104A3" w:rsidRDefault="005042E0">
      <w:pPr>
        <w:pStyle w:val="ProductList-BodyIndented"/>
      </w:pPr>
      <w:r>
        <w:t>Seuraavilla Asiakkailla on Windows Software Assuranceen ja Windows VDA:han sisältyvät MDOP-käyttöoikeudet eikä heidän tarvitse hankkia MDOPia erikseen.</w:t>
      </w:r>
    </w:p>
    <w:p w:rsidR="008104A3" w:rsidRDefault="005042E0">
      <w:pPr>
        <w:pStyle w:val="ProductList-Bullet"/>
        <w:numPr>
          <w:ilvl w:val="1"/>
          <w:numId w:val="32"/>
        </w:numPr>
      </w:pPr>
      <w:r>
        <w:t>Kaikki Asiakkaat, joilla on aktiivinen käyttäjäkohtainen Windows Software Assurance USL tai käyttäjäkohtainen VDA USL.</w:t>
      </w:r>
    </w:p>
    <w:p w:rsidR="008104A3" w:rsidRDefault="005042E0">
      <w:pPr>
        <w:pStyle w:val="ProductList-Bullet"/>
        <w:numPr>
          <w:ilvl w:val="1"/>
          <w:numId w:val="32"/>
        </w:numPr>
      </w:pPr>
      <w:r>
        <w:t>Asiakkaat, joilla on sopimuksia, joiden voimaanastumispäivä on 1.8.2015 tai sen jälkeen, ja joilla on aktiivinen laitekohtainen Windows Software Assurance ja/tai laitekohtainen VDA.</w:t>
      </w:r>
    </w:p>
    <w:p w:rsidR="008104A3" w:rsidRDefault="008104A3">
      <w:pPr>
        <w:pStyle w:val="ProductList-BodyIndented"/>
      </w:pPr>
    </w:p>
    <w:p w:rsidR="008104A3" w:rsidRDefault="005042E0">
      <w:pPr>
        <w:pStyle w:val="ProductList-ClauseHeading"/>
      </w:pPr>
      <w:r>
        <w:t>4.9 Academic-ohjelmat</w:t>
      </w:r>
    </w:p>
    <w:p w:rsidR="008104A3" w:rsidRDefault="005042E0">
      <w:pPr>
        <w:pStyle w:val="ProductList-Body"/>
      </w:pPr>
      <w:r>
        <w:t>Seuraava koskee kaikkia asiakkaita kaikissa Academic-volyymikäyttöoikeusohjelmissa:</w:t>
      </w:r>
    </w:p>
    <w:p w:rsidR="008104A3" w:rsidRDefault="005042E0">
      <w:pPr>
        <w:pStyle w:val="ProductList-SubClauseHeading"/>
      </w:pPr>
      <w:r>
        <w:t>4.9.1 Windows Enterprise LTSB -oikeudet</w:t>
      </w:r>
    </w:p>
    <w:p w:rsidR="008104A3" w:rsidRDefault="005042E0">
      <w:pPr>
        <w:pStyle w:val="ProductList-BodyIndented"/>
      </w:pPr>
      <w:r>
        <w:t>Akateemiset oppilaitokset, joilla on Windows Enterprise SA tai Windows Education SA, saavat asentaa Windows 10 Enterprise LTSB:n minkä tahansa sallitun pysyvän kopion asemesta.</w:t>
      </w:r>
    </w:p>
    <w:p w:rsidR="008104A3" w:rsidRDefault="008104A3">
      <w:pPr>
        <w:pStyle w:val="ProductList-BodyIndented"/>
      </w:pPr>
    </w:p>
    <w:p w:rsidR="008104A3" w:rsidRDefault="005042E0">
      <w:pPr>
        <w:pStyle w:val="ProductList-SubClauseHeading"/>
      </w:pPr>
      <w:r>
        <w:t>4.9.2 Oikeudet Windows 10 Enterpriseen tai Windows 10 Education Editioniin</w:t>
      </w:r>
    </w:p>
    <w:p w:rsidR="008104A3" w:rsidRDefault="005042E0">
      <w:pPr>
        <w:pStyle w:val="ProductList-BodyIndented"/>
      </w:pPr>
      <w:r>
        <w:t>Akateemiset oppilaitokset, joilla on Windows Enterprisen tai Windows Educationin SA-ylläpito, saavat asentaa ja käyttää Windows 10 Enterpriseä tai Windows 10 Educationia.</w:t>
      </w:r>
    </w:p>
    <w:p w:rsidR="008104A3" w:rsidRDefault="008104A3">
      <w:pPr>
        <w:pStyle w:val="ProductList-BodyIndented"/>
      </w:pPr>
    </w:p>
    <w:p w:rsidR="008104A3" w:rsidRDefault="005042E0">
      <w:pPr>
        <w:pStyle w:val="ProductList-SubClauseHeading"/>
      </w:pPr>
      <w:r>
        <w:t>4.9.3 Aiemman version käyttöönotto-oikeudet</w:t>
      </w:r>
    </w:p>
    <w:p w:rsidR="008104A3" w:rsidRDefault="005042E0">
      <w:pPr>
        <w:pStyle w:val="ProductList-BodyIndented"/>
      </w:pPr>
      <w:r>
        <w:t>Akateemisilla oppilaitoksilla, joilla on Windows Educationin SA-ylläpito, on oikeus päivittää Windows 8.1 Enterpriseen/Prohon ja Windows 8.1 Enterprisen/Pron aiempiin versioihin sekä Windows Embedded 8.1 Industryyn ja Windows Embedded 8.1 Industryn aiempiin versioihin.</w:t>
      </w:r>
    </w:p>
    <w:p w:rsidR="008104A3" w:rsidRDefault="008104A3">
      <w:pPr>
        <w:pStyle w:val="ProductList-BodyIndented"/>
      </w:pPr>
    </w:p>
    <w:p w:rsidR="008104A3" w:rsidRDefault="005042E0">
      <w:pPr>
        <w:pStyle w:val="ProductList-SubClauseHeading"/>
      </w:pPr>
      <w:r>
        <w:t>4.9.4 MDOP-oikeutus</w:t>
      </w:r>
    </w:p>
    <w:p w:rsidR="008104A3" w:rsidRDefault="005042E0">
      <w:pPr>
        <w:pStyle w:val="ProductList-BodyIndented"/>
      </w:pPr>
      <w:r>
        <w:t>Akateemiset oppilaitokset, joilla on Windows Enterprisen tai Windows Educationin SA-ylläpito, saavat asentaa ja käyttää MDOPia.</w:t>
      </w:r>
    </w:p>
    <w:p w:rsidR="008104A3" w:rsidRDefault="008104A3">
      <w:pPr>
        <w:pStyle w:val="ProductList-BodyIndented"/>
      </w:pPr>
    </w:p>
    <w:p w:rsidR="008104A3" w:rsidRDefault="005042E0">
      <w:pPr>
        <w:pStyle w:val="ProductList-SubClauseHeading"/>
      </w:pPr>
      <w:r>
        <w:t>4.9.5 Windows To Go -opiskelijaoptio</w:t>
      </w:r>
    </w:p>
    <w:p w:rsidR="008104A3" w:rsidRDefault="005042E0">
      <w:pPr>
        <w:pStyle w:val="ProductList-BodyIndented"/>
      </w:pPr>
      <w:r>
        <w:t>Opiskelijaoption valitsevat Oppilaitokset saavat enintään yhden Windows To Go -kopion jokaista käyttöoikeudellista opiskelijalaitetta kohden, kun kyseinen opiskelija on kirjoilla oppilaitoksessa.</w:t>
      </w:r>
    </w:p>
    <w:p w:rsidR="008104A3" w:rsidRDefault="008104A3">
      <w:pPr>
        <w:pStyle w:val="ProductList-BodyIndented"/>
      </w:pPr>
    </w:p>
    <w:p w:rsidR="008104A3" w:rsidRDefault="005042E0">
      <w:pPr>
        <w:pStyle w:val="ProductList-ClauseHeading"/>
      </w:pPr>
      <w:r>
        <w:t>4.10 Windows 10 Mobile Enterprise</w:t>
      </w:r>
    </w:p>
    <w:p w:rsidR="008104A3" w:rsidRDefault="005042E0">
      <w:pPr>
        <w:pStyle w:val="ProductList-Body"/>
      </w:pPr>
      <w:r>
        <w:t>Asiakkaat, joilla on aktiivinen Windows SA per User SL tai per User Add-on, saavat asentaa ja käyttää Windows 10 Mobile Enterprisea käyttöoikeuden alaisen käyttäjän toissijaisissa laitteissa.</w:t>
      </w:r>
    </w:p>
    <w:p w:rsidR="008104A3" w:rsidRDefault="008104A3">
      <w:pPr>
        <w:pStyle w:val="ProductList-Body"/>
      </w:pPr>
    </w:p>
    <w:p w:rsidR="008104A3" w:rsidRDefault="005042E0">
      <w:pPr>
        <w:pStyle w:val="ProductList-ClauseHeading"/>
      </w:pPr>
      <w:r>
        <w:t>4.11 Windows-työasemakäyttöjärjestelmä – Oikeus suorittaa ”klusteroituja HPC-sovelluksia”</w:t>
      </w:r>
    </w:p>
    <w:p w:rsidR="008104A3" w:rsidRDefault="008104A3">
      <w:pPr>
        <w:pStyle w:val="ProductList-Body"/>
      </w:pPr>
    </w:p>
    <w:p w:rsidR="008104A3" w:rsidRDefault="005042E0">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8104A3" w:rsidRDefault="008104A3">
      <w:pPr>
        <w:pStyle w:val="ProductList-Body"/>
      </w:pPr>
    </w:p>
    <w:p w:rsidR="008104A3" w:rsidRDefault="005042E0">
      <w:pPr>
        <w:pStyle w:val="ProductList-ClauseHeading"/>
      </w:pPr>
      <w:r>
        <w:t>4.12 Windows-työasemakäyttöjärjestelmä – Windows Thin PC</w:t>
      </w:r>
    </w:p>
    <w:p w:rsidR="008104A3" w:rsidRDefault="005042E0">
      <w:pPr>
        <w:pStyle w:val="ProductList-Body"/>
      </w:pPr>
      <w:r>
        <w:t>Asiakas saa käyttää Windows Thin PC -ohjelmistoa Windows-työasemakäyttöjärjestelmäohjelmiston asemesta, mutta vain seuraavassa lueteltujen sovellustyyppien suorittamiseen.</w:t>
      </w:r>
    </w:p>
    <w:p w:rsidR="008104A3" w:rsidRDefault="005042E0">
      <w:pPr>
        <w:pStyle w:val="ProductList-Bullet"/>
        <w:numPr>
          <w:ilvl w:val="0"/>
          <w:numId w:val="33"/>
        </w:numPr>
      </w:pPr>
      <w:r>
        <w:t xml:space="preserve">tietoturva </w:t>
      </w:r>
    </w:p>
    <w:p w:rsidR="008104A3" w:rsidRDefault="005042E0">
      <w:pPr>
        <w:pStyle w:val="ProductList-Bullet"/>
        <w:numPr>
          <w:ilvl w:val="0"/>
          <w:numId w:val="33"/>
        </w:numPr>
      </w:pPr>
      <w:r>
        <w:t xml:space="preserve">hallinta </w:t>
      </w:r>
    </w:p>
    <w:p w:rsidR="008104A3" w:rsidRDefault="005042E0">
      <w:pPr>
        <w:pStyle w:val="ProductList-Bullet"/>
        <w:numPr>
          <w:ilvl w:val="0"/>
          <w:numId w:val="33"/>
        </w:numPr>
      </w:pPr>
      <w:r>
        <w:t xml:space="preserve">pääte-emulointi </w:t>
      </w:r>
    </w:p>
    <w:p w:rsidR="008104A3" w:rsidRDefault="005042E0">
      <w:pPr>
        <w:pStyle w:val="ProductList-Bullet"/>
        <w:numPr>
          <w:ilvl w:val="0"/>
          <w:numId w:val="33"/>
        </w:numPr>
      </w:pPr>
      <w:r>
        <w:t xml:space="preserve">etätyöpöytä ja vastaavat teknologiat </w:t>
      </w:r>
    </w:p>
    <w:p w:rsidR="008104A3" w:rsidRDefault="005042E0">
      <w:pPr>
        <w:pStyle w:val="ProductList-Bullet"/>
        <w:numPr>
          <w:ilvl w:val="0"/>
          <w:numId w:val="33"/>
        </w:numPr>
      </w:pPr>
      <w:r>
        <w:t xml:space="preserve">WWW-selain </w:t>
      </w:r>
    </w:p>
    <w:p w:rsidR="008104A3" w:rsidRDefault="005042E0">
      <w:pPr>
        <w:pStyle w:val="ProductList-Bullet"/>
        <w:numPr>
          <w:ilvl w:val="0"/>
          <w:numId w:val="33"/>
        </w:numPr>
      </w:pPr>
      <w:r>
        <w:t xml:space="preserve">mediasoitin </w:t>
      </w:r>
    </w:p>
    <w:p w:rsidR="008104A3" w:rsidRDefault="005042E0">
      <w:pPr>
        <w:pStyle w:val="ProductList-Bullet"/>
        <w:numPr>
          <w:ilvl w:val="0"/>
          <w:numId w:val="33"/>
        </w:numPr>
      </w:pPr>
      <w:r>
        <w:t xml:space="preserve">pikaviestintäasiakasohjelmisto (IM) </w:t>
      </w:r>
    </w:p>
    <w:p w:rsidR="008104A3" w:rsidRDefault="005042E0">
      <w:pPr>
        <w:pStyle w:val="ProductList-Bullet"/>
        <w:numPr>
          <w:ilvl w:val="0"/>
          <w:numId w:val="33"/>
        </w:numPr>
      </w:pPr>
      <w:r>
        <w:t xml:space="preserve">asiakirjojen katseluohjelmat </w:t>
      </w:r>
    </w:p>
    <w:p w:rsidR="008104A3" w:rsidRDefault="005042E0">
      <w:pPr>
        <w:pStyle w:val="ProductList-Bullet"/>
        <w:numPr>
          <w:ilvl w:val="0"/>
          <w:numId w:val="33"/>
        </w:numPr>
      </w:pPr>
      <w:r>
        <w:t>NET Framework ja Java Virtual Machine.</w:t>
      </w:r>
    </w:p>
    <w:p w:rsidR="008104A3" w:rsidRDefault="005042E0">
      <w:pPr>
        <w:pStyle w:val="ProductList-Body"/>
      </w:pPr>
      <w:r>
        <w:t>Asiakas saa käyttää ohjelmistoa muussa kuin sillä laitteessa, johon se asennettiin ensimmäisen kerran, jos asiakas siirtää vastaavan Software Assurance -oikeuden kyseiselle laitteelle.</w:t>
      </w:r>
    </w:p>
    <w:p w:rsidR="008104A3" w:rsidRDefault="008104A3">
      <w:pPr>
        <w:pStyle w:val="ProductList-Body"/>
      </w:pPr>
    </w:p>
    <w:p w:rsidR="008104A3" w:rsidRDefault="005042E0">
      <w:pPr>
        <w:pStyle w:val="ProductList-ClauseHeading"/>
      </w:pPr>
      <w:r>
        <w:t>4.13 Windows Embedded Industry Enterprisen SA-ylläpito</w:t>
      </w:r>
    </w:p>
    <w:p w:rsidR="008104A3" w:rsidRDefault="005042E0">
      <w:pPr>
        <w:pStyle w:val="ProductList-Body"/>
      </w:pPr>
      <w:r>
        <w:t xml:space="preserve">Asiakkailla, joilla on SA-ylläpito Windows Embedded Industry Enterpriselle, on samat oikeudet ja rajoitukset kuin Windows Software Assurancessa. </w:t>
      </w:r>
    </w:p>
    <w:p w:rsidR="008104A3" w:rsidRDefault="008104A3">
      <w:pPr>
        <w:pStyle w:val="PURBreadcrumb"/>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GroupHeading"/>
      </w:pPr>
      <w:bookmarkStart w:id="190" w:name="_Sec619"/>
      <w:r>
        <w:t>Windows Server</w:t>
      </w:r>
      <w:bookmarkEnd w:id="190"/>
      <w:r>
        <w:fldChar w:fldCharType="begin"/>
      </w:r>
      <w:r>
        <w:instrText xml:space="preserve"> TC "</w:instrText>
      </w:r>
      <w:bookmarkStart w:id="191" w:name="_Toc436467437"/>
      <w:r>
        <w:instrText>Windows Server</w:instrText>
      </w:r>
      <w:bookmarkEnd w:id="191"/>
      <w:r>
        <w:instrText>" \l 2</w:instrText>
      </w:r>
      <w:r>
        <w:fldChar w:fldCharType="end"/>
      </w:r>
    </w:p>
    <w:p w:rsidR="008104A3" w:rsidRDefault="005042E0">
      <w:pPr>
        <w:pStyle w:val="ProductList-Offering2HeadingNoBorder"/>
      </w:pPr>
      <w:bookmarkStart w:id="192" w:name="_Sec654"/>
      <w:r>
        <w:t>Windows MultiPoint Server</w:t>
      </w:r>
      <w:bookmarkEnd w:id="192"/>
      <w:r>
        <w:fldChar w:fldCharType="begin"/>
      </w:r>
      <w:r>
        <w:instrText xml:space="preserve"> TC "</w:instrText>
      </w:r>
      <w:bookmarkStart w:id="193" w:name="_Toc436467438"/>
      <w:r>
        <w:instrText>Windows MultiPoint Server</w:instrText>
      </w:r>
      <w:bookmarkEnd w:id="193"/>
      <w:r>
        <w:instrText>" \l 3</w:instrText>
      </w:r>
      <w:r>
        <w:fldChar w:fldCharType="end"/>
      </w:r>
    </w:p>
    <w:p w:rsidR="008104A3" w:rsidRDefault="005042E0">
      <w:pPr>
        <w:pStyle w:val="ProductList-Offering1SubSection"/>
      </w:pPr>
      <w:bookmarkStart w:id="194" w:name="_Sec702"/>
      <w:r>
        <w:t>1. Ohjelman saatavuus</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9" w:space="0" w:color="FFFFFF"/>
              <w:left w:val="single" w:sz="9" w:space="0" w:color="FFFFFF"/>
              <w:bottom w:val="dashed" w:sz="4" w:space="0" w:color="BFBFBF"/>
              <w:right w:val="single" w:sz="9" w:space="0" w:color="FFFFFF"/>
            </w:tcBorders>
          </w:tcPr>
          <w:p w:rsidR="008104A3" w:rsidRDefault="005042E0">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t>Windows MultiPoint Server 2012 Premium ja Windows MultiPoint Server 2012 CAL (5 työasemaa)</w:t>
            </w:r>
            <w:r>
              <w:fldChar w:fldCharType="begin"/>
            </w:r>
            <w:r>
              <w:instrText xml:space="preserve"> XE "Windows MultiPoint Server 2012 Premium ja Windows MultiPoint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t>Windows MultiPoint Server 2012 Premium ja Windows MultiPoint Server 2012 CAL (5 työasemaa) ja Windows Server 2012 CAL (5 työasemaa)</w:t>
            </w:r>
            <w:r>
              <w:fldChar w:fldCharType="begin"/>
            </w:r>
            <w:r>
              <w:instrText xml:space="preserve"> XE "Windows MultiPoint Server 2012 Premium ja Windows MultiPoint Server 2012 CAL (5 työasemaa) ja Windows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t>Windows MultiPoint Server 2012 CAL</w:t>
            </w:r>
            <w:r>
              <w:fldChar w:fldCharType="begin"/>
            </w:r>
            <w:r>
              <w:instrText xml:space="preserve"> XE "Windows MultiPoint Server 2012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p>
        </w:tc>
      </w:tr>
      <w:tr w:rsidR="008104A3">
        <w:tc>
          <w:tcPr>
            <w:tcW w:w="4160" w:type="dxa"/>
            <w:tcBorders>
              <w:top w:val="dashed" w:sz="4" w:space="0" w:color="BFBFBF"/>
              <w:left w:val="single" w:sz="9" w:space="0" w:color="FFFFFF"/>
              <w:bottom w:val="none" w:sz="4" w:space="0" w:color="000000"/>
              <w:right w:val="single" w:sz="9" w:space="0" w:color="FFFFFF"/>
            </w:tcBorders>
          </w:tcPr>
          <w:p w:rsidR="008104A3" w:rsidRDefault="005042E0">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(laite ja käyttäjä)</w:t>
            </w:r>
          </w:p>
        </w:tc>
        <w:tc>
          <w:tcPr>
            <w:tcW w:w="620" w:type="dxa"/>
            <w:tcBorders>
              <w:top w:val="dashed" w:sz="4" w:space="0" w:color="BFBFBF"/>
              <w:left w:val="single" w:sz="9" w:space="0" w:color="FFFFFF"/>
              <w:bottom w:val="none" w:sz="4" w:space="0" w:color="000000"/>
              <w:right w:val="single" w:sz="9" w:space="0" w:color="FFFFFF"/>
            </w:tcBorders>
          </w:tcPr>
          <w:p w:rsidR="008104A3" w:rsidRDefault="005042E0">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8104A3" w:rsidRDefault="005042E0">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8104A3" w:rsidRDefault="005042E0">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8104A3" w:rsidRDefault="00504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104A3" w:rsidRDefault="005042E0">
      <w:pPr>
        <w:pStyle w:val="ProductList-Offering1SubSection"/>
      </w:pPr>
      <w:bookmarkStart w:id="195" w:name="_Sec757"/>
      <w:r>
        <w:t>2. Tuotteen ehdot</w:t>
      </w:r>
      <w:bookmarkEnd w:id="195"/>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Ennakkoedellytys (SA):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196" w:name="_Sec800"/>
      <w:r>
        <w:t>3. Käyttöoikeudet</w:t>
      </w:r>
      <w:bookmarkEnd w:id="196"/>
    </w:p>
    <w:tbl>
      <w:tblPr>
        <w:tblStyle w:val="PURTable"/>
        <w:tblW w:w="0" w:type="dxa"/>
        <w:tblLook w:val="04A0" w:firstRow="1" w:lastRow="0" w:firstColumn="1" w:lastColumn="0" w:noHBand="0" w:noVBand="1"/>
      </w:tblPr>
      <w:tblGrid>
        <w:gridCol w:w="3591"/>
        <w:gridCol w:w="3657"/>
        <w:gridCol w:w="3542"/>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Oikeuksiin sisältyvät teknologiat: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Palvelinohjelmiston käyttöoikeus</w:t>
      </w:r>
    </w:p>
    <w:tbl>
      <w:tblPr>
        <w:tblStyle w:val="PURTable"/>
        <w:tblW w:w="0" w:type="dxa"/>
        <w:tblLook w:val="04A0" w:firstRow="1" w:lastRow="0" w:firstColumn="1" w:lastColumn="0" w:noHBand="0" w:noVBand="1"/>
      </w:tblPr>
      <w:tblGrid>
        <w:gridCol w:w="3633"/>
        <w:gridCol w:w="3559"/>
        <w:gridCol w:w="3598"/>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104A3" w:rsidRDefault="005042E0">
            <w:pPr>
              <w:pStyle w:val="ProductList-TableBody"/>
            </w:pPr>
            <w:r>
              <w:t xml:space="preserve">Windows MultiPoint Server 2012 CAL ja </w:t>
            </w:r>
          </w:p>
          <w:p w:rsidR="008104A3" w:rsidRDefault="005042E0">
            <w:pPr>
              <w:pStyle w:val="ProductList-TableBody"/>
            </w:pPr>
            <w:r>
              <w:t xml:space="preserve">CAL-käyttöoikeutta vastaava (katso </w:t>
            </w:r>
            <w:hyperlink w:anchor="_Sec591">
              <w:r>
                <w:rPr>
                  <w:color w:val="00467F"/>
                  <w:u w:val="single"/>
                </w:rPr>
                <w:t>liite A</w:t>
              </w:r>
            </w:hyperlink>
            <w:r>
              <w:t>)</w:t>
            </w:r>
          </w:p>
        </w:tc>
      </w:tr>
    </w:tbl>
    <w:p w:rsidR="008104A3" w:rsidRDefault="008104A3">
      <w:pPr>
        <w:pStyle w:val="ProductList-Body"/>
      </w:pPr>
    </w:p>
    <w:p w:rsidR="008104A3" w:rsidRDefault="005042E0">
      <w:pPr>
        <w:pStyle w:val="ProductList-SubClauseHeading"/>
      </w:pPr>
      <w:r>
        <w:t>3.1.1 Windows Server 2012 Active Directory Rights Management Services CAL -käyttöoikeuteen liittyvät lisätoiminnot</w:t>
      </w:r>
    </w:p>
    <w:p w:rsidR="008104A3" w:rsidRDefault="005042E0">
      <w:pPr>
        <w:pStyle w:val="ProductList-BodyIndented"/>
      </w:pPr>
      <w:r>
        <w:t>Windows Server 2012 Rights Management Service</w:t>
      </w:r>
    </w:p>
    <w:tbl>
      <w:tblPr>
        <w:tblStyle w:val="PURTable0"/>
        <w:tblW w:w="0" w:type="dxa"/>
        <w:tblLook w:val="04A0" w:firstRow="1" w:lastRow="0" w:firstColumn="1" w:lastColumn="0" w:noHBand="0" w:noVBand="1"/>
      </w:tblPr>
      <w:tblGrid>
        <w:gridCol w:w="3496"/>
        <w:gridCol w:w="3460"/>
        <w:gridCol w:w="3474"/>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104A3" w:rsidRDefault="005042E0">
            <w:pPr>
              <w:pStyle w:val="ProductList-TableBody"/>
            </w:pPr>
            <w:r>
              <w:t xml:space="preserve">CAL-käyttöoikeutta vastaava (katso </w:t>
            </w:r>
            <w:hyperlink w:anchor="_Sec591">
              <w:r>
                <w:rPr>
                  <w:color w:val="00467F"/>
                  <w:u w:val="single"/>
                </w:rPr>
                <w:t>liite A</w:t>
              </w:r>
            </w:hyperlink>
            <w:r>
              <w:t>)</w:t>
            </w:r>
          </w:p>
        </w:tc>
      </w:tr>
    </w:tbl>
    <w:p w:rsidR="008104A3" w:rsidRDefault="008104A3">
      <w:pPr>
        <w:pStyle w:val="ProductList-BodyIndented"/>
      </w:pPr>
    </w:p>
    <w:p w:rsidR="008104A3" w:rsidRDefault="005042E0">
      <w:pPr>
        <w:pStyle w:val="ProductList-ClauseHeading"/>
      </w:pPr>
      <w:r>
        <w:t>3.2 Ohjelmiston kopioiden käyttäminen</w:t>
      </w:r>
    </w:p>
    <w:p w:rsidR="008104A3" w:rsidRDefault="005042E0">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8104A3" w:rsidRDefault="008104A3">
      <w:pPr>
        <w:pStyle w:val="ProductList-Body"/>
      </w:pPr>
    </w:p>
    <w:p w:rsidR="008104A3" w:rsidRDefault="005042E0">
      <w:pPr>
        <w:pStyle w:val="ProductList-ClauseHeading"/>
      </w:pPr>
      <w:r>
        <w:t>3.3 Käyttöoikeudet</w:t>
      </w:r>
    </w:p>
    <w:p w:rsidR="008104A3" w:rsidRDefault="005042E0">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8104A3" w:rsidRDefault="008104A3">
      <w:pPr>
        <w:pStyle w:val="ProductList-Body"/>
      </w:pPr>
    </w:p>
    <w:p w:rsidR="008104A3" w:rsidRDefault="005042E0">
      <w:pPr>
        <w:pStyle w:val="ProductList-ClauseHeading"/>
      </w:pPr>
      <w:r>
        <w:t>3.4 Windows MultiPoint Server 2012 Connector</w:t>
      </w:r>
    </w:p>
    <w:p w:rsidR="008104A3" w:rsidRDefault="005042E0">
      <w:pPr>
        <w:pStyle w:val="ProductList-Body"/>
      </w:pPr>
      <w:r>
        <w:t>Asiakas saa asentaa Windows Server 2012 MultiPoint Connector -ohjelmiston mihin tahansa laitteeseen, jolla on Windows Server 2012</w:t>
      </w:r>
      <w:r>
        <w:fldChar w:fldCharType="begin"/>
      </w:r>
      <w:r>
        <w:instrText xml:space="preserve"> XE "Windows Server 2012" </w:instrText>
      </w:r>
      <w:r>
        <w:fldChar w:fldCharType="end"/>
      </w:r>
      <w:r>
        <w:t xml:space="preserve"> -käyttöoikeus, ja käyttää sitä. Asiakas voi käyttää tätä ohjelmistoa vain MultiPoint Server -ohjelmiston käyttämiseen. Jos palvelinohjelmistoa käytetään tästä laitteesta ainoastaan MultiPoint Dashboardin käyttöön, MultiPoint Server CAL -käyttöoikeuksia ei tarvita.</w:t>
      </w:r>
    </w:p>
    <w:p w:rsidR="008104A3" w:rsidRDefault="008104A3">
      <w:pPr>
        <w:pStyle w:val="ProductList-Body"/>
      </w:pPr>
    </w:p>
    <w:p w:rsidR="008104A3" w:rsidRDefault="005042E0">
      <w:pPr>
        <w:pStyle w:val="ProductList-ClauseHeading"/>
      </w:pPr>
      <w:r>
        <w:t>3.5 Lisäohjelmisto</w:t>
      </w:r>
    </w:p>
    <w:p w:rsidR="008104A3" w:rsidRDefault="005042E0">
      <w:pPr>
        <w:pStyle w:val="ProductList-Body"/>
      </w:pPr>
      <w:r>
        <w:t xml:space="preserve">Luettelo Lisäohjelmistosta on osoitteessa </w:t>
      </w:r>
      <w:hyperlink r:id="rId80">
        <w:r>
          <w:rPr>
            <w:color w:val="00467F"/>
            <w:u w:val="single"/>
          </w:rPr>
          <w:t>http://go.microsoft.com/fwlink/?LinkId=245856</w:t>
        </w:r>
      </w:hyperlink>
      <w:r>
        <w:t>.</w:t>
      </w:r>
    </w:p>
    <w:p w:rsidR="008104A3" w:rsidRDefault="005042E0">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198" w:name="_Sec655"/>
      <w:r>
        <w:t>Windows Server</w:t>
      </w:r>
      <w:bookmarkEnd w:id="198"/>
      <w:r>
        <w:fldChar w:fldCharType="begin"/>
      </w:r>
      <w:r>
        <w:instrText xml:space="preserve"> TC "</w:instrText>
      </w:r>
      <w:bookmarkStart w:id="199" w:name="_Toc436467439"/>
      <w:r>
        <w:instrText>Windows Server</w:instrText>
      </w:r>
      <w:bookmarkEnd w:id="199"/>
      <w:r>
        <w:instrText>" \l 3</w:instrText>
      </w:r>
      <w:r>
        <w:fldChar w:fldCharType="end"/>
      </w:r>
    </w:p>
    <w:p w:rsidR="008104A3" w:rsidRDefault="005042E0">
      <w:pPr>
        <w:pStyle w:val="ProductList-Offering1SubSection"/>
      </w:pPr>
      <w:bookmarkStart w:id="200" w:name="_Sec703"/>
      <w:r>
        <w:t>1. Ohjelman saatavuus</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single" w:sz="9" w:space="0" w:color="FFFFFF"/>
              <w:left w:val="single" w:sz="9" w:space="0" w:color="FFFFFF"/>
              <w:bottom w:val="dashed" w:sz="4" w:space="0" w:color="BFBFBF"/>
              <w:right w:val="single" w:sz="9" w:space="0" w:color="FFFFFF"/>
            </w:tcBorders>
          </w:tcPr>
          <w:p w:rsidR="008104A3" w:rsidRDefault="005042E0">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104A3" w:rsidRDefault="005042E0">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rPr>
                <w:color w:val="000000"/>
              </w:rPr>
              <w:t>Windows Server 2012 Active Directory Rights Management Services External Connectorit</w:t>
            </w:r>
            <w:r>
              <w:fldChar w:fldCharType="begin"/>
            </w:r>
            <w:r>
              <w:instrText xml:space="preserve"> XE "Windows Server 2012 Active Directory Rights Management Services External Connectorit"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104A3" w:rsidRDefault="005042E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4160" w:type="dxa"/>
            <w:tcBorders>
              <w:top w:val="dashed" w:sz="4" w:space="0" w:color="BFBFBF"/>
              <w:left w:val="single" w:sz="9" w:space="0" w:color="FFFFFF"/>
              <w:bottom w:val="none" w:sz="4" w:space="0" w:color="000000"/>
              <w:right w:val="single" w:sz="9" w:space="0" w:color="FFFFFF"/>
            </w:tcBorders>
          </w:tcPr>
          <w:p w:rsidR="008104A3" w:rsidRDefault="005042E0">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104A3" w:rsidRDefault="005042E0">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8104A3" w:rsidRDefault="005042E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104A3" w:rsidRDefault="005042E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104A3" w:rsidRDefault="005042E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104A3" w:rsidRDefault="005042E0">
      <w:pPr>
        <w:pStyle w:val="ProductList-Offering1SubSection"/>
      </w:pPr>
      <w:bookmarkStart w:id="201" w:name="_Sec758"/>
      <w:r>
        <w:t>2. Tuotteen ehdot</w:t>
      </w:r>
      <w:bookmarkEnd w:id="201"/>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Ennakkoedellytys (SA):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202" w:name="_Sec807"/>
      <w:r>
        <w:t>3. Käyttöoikeudet</w:t>
      </w:r>
      <w:bookmarkEnd w:id="202"/>
    </w:p>
    <w:tbl>
      <w:tblPr>
        <w:tblStyle w:val="PURTable"/>
        <w:tblW w:w="0" w:type="dxa"/>
        <w:tblLook w:val="04A0" w:firstRow="1" w:lastRow="0" w:firstColumn="1" w:lastColumn="0" w:noHBand="0" w:noVBand="1"/>
      </w:tblPr>
      <w:tblGrid>
        <w:gridCol w:w="3591"/>
        <w:gridCol w:w="3657"/>
        <w:gridCol w:w="3542"/>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suoritin/CAL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Oikeuksiin sisältyvät teknologiat: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pPr>
    </w:p>
    <w:p w:rsidR="008104A3" w:rsidRDefault="005042E0">
      <w:pPr>
        <w:pStyle w:val="ProductList-ClauseHeading"/>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104A3" w:rsidRDefault="005042E0">
            <w:pPr>
              <w:pStyle w:val="ProductList-TableBody"/>
            </w:pPr>
            <w:r>
              <w:t xml:space="preserve">CAL-käyttöoikeutta vastaava (katso </w:t>
            </w:r>
            <w:hyperlink r:id="rId81">
              <w:r>
                <w:rPr>
                  <w:color w:val="00467F"/>
                  <w:u w:val="single"/>
                </w:rPr>
                <w:t>liite A</w:t>
              </w:r>
            </w:hyperlink>
            <w:r>
              <w:t>)</w:t>
            </w:r>
          </w:p>
        </w:tc>
      </w:tr>
    </w:tbl>
    <w:p w:rsidR="008104A3" w:rsidRDefault="008104A3">
      <w:pPr>
        <w:pStyle w:val="ProductList-Body"/>
      </w:pPr>
    </w:p>
    <w:p w:rsidR="008104A3" w:rsidRDefault="005042E0">
      <w:pPr>
        <w:pStyle w:val="ProductList-SubClauseHeading"/>
      </w:pPr>
      <w:r>
        <w:t>3.1.1 Windows Server 2012 Remote Desktop Services CAL -käyttöoikeuteen liittyvät lisätoiminnot</w:t>
      </w:r>
    </w:p>
    <w:p w:rsidR="008104A3" w:rsidRDefault="005042E0">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104A3" w:rsidRDefault="005042E0">
            <w:pPr>
              <w:pStyle w:val="ProductList-TableBody"/>
            </w:pPr>
            <w:r>
              <w:t>Windows Server 2012 Remote Desktop Services USL</w:t>
            </w:r>
          </w:p>
        </w:tc>
      </w:tr>
    </w:tbl>
    <w:p w:rsidR="008104A3" w:rsidRDefault="005042E0">
      <w:pPr>
        <w:pStyle w:val="ProductList-BodyIndented"/>
      </w:pPr>
      <w:r>
        <w:t>*Vaaditaan myös Windows Serverin käyttöön graafisen käyttöliittymän isännöintiä varten (Windows Server 2012 R2 Remote Desktop Services -toiminnoilla tai muulla teknologialla).</w:t>
      </w:r>
    </w:p>
    <w:p w:rsidR="008104A3" w:rsidRDefault="008104A3">
      <w:pPr>
        <w:pStyle w:val="ProductList-BodyIndented"/>
      </w:pPr>
    </w:p>
    <w:p w:rsidR="008104A3" w:rsidRDefault="005042E0">
      <w:pPr>
        <w:pStyle w:val="ProductList-SubClauseHeading"/>
      </w:pPr>
      <w:r>
        <w:t>3.1.2 Windows Server 2012 Rights Management Services CAL -käyttöoikeuteen liittyvät lisätoiminnot</w:t>
      </w:r>
    </w:p>
    <w:p w:rsidR="008104A3" w:rsidRDefault="005042E0">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496"/>
        <w:gridCol w:w="3460"/>
        <w:gridCol w:w="3474"/>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104A3" w:rsidRDefault="005042E0">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104A3" w:rsidRDefault="005042E0">
            <w:pPr>
              <w:pStyle w:val="ProductList-TableBody"/>
            </w:pPr>
            <w:r>
              <w:t>Azure Rights Management User SL</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04A3" w:rsidRDefault="005042E0">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8104A3" w:rsidRDefault="005042E0">
            <w:pPr>
              <w:pStyle w:val="ProductList-TableBody"/>
            </w:pPr>
            <w:r>
              <w:t xml:space="preserve">CAL-käyttöoikeutta vastaava (katso </w:t>
            </w:r>
            <w:hyperlink r:id="rId82">
              <w:r>
                <w:rPr>
                  <w:color w:val="00467F"/>
                  <w:u w:val="single"/>
                </w:rPr>
                <w:t>liite A</w:t>
              </w:r>
            </w:hyperlink>
            <w:r>
              <w:t>)</w:t>
            </w:r>
          </w:p>
        </w:tc>
      </w:tr>
    </w:tbl>
    <w:p w:rsidR="008104A3" w:rsidRDefault="008104A3">
      <w:pPr>
        <w:pStyle w:val="ProductList-BodyIndented"/>
      </w:pPr>
    </w:p>
    <w:p w:rsidR="008104A3" w:rsidRDefault="005042E0">
      <w:pPr>
        <w:pStyle w:val="ProductList-SubClauseHeading"/>
      </w:pPr>
      <w:r>
        <w:t>3.1.3 Microsoft Identity Manager User CAL -käyttöoikeuteen liittyvät muut toiminnot</w:t>
      </w:r>
    </w:p>
    <w:p w:rsidR="008104A3" w:rsidRDefault="005042E0">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0"/>
        <w:gridCol w:w="3489"/>
        <w:gridCol w:w="343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104A3" w:rsidRDefault="005042E0">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8104A3" w:rsidRDefault="005042E0">
            <w:pPr>
              <w:pStyle w:val="ProductList-TableBody"/>
            </w:pPr>
            <w:r>
              <w:t>Microsoft Azure Active Directory Premium</w:t>
            </w:r>
          </w:p>
        </w:tc>
      </w:tr>
      <w:tr w:rsidR="008104A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104A3" w:rsidRDefault="008104A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104A3" w:rsidRDefault="005042E0">
            <w:pPr>
              <w:pStyle w:val="ProductList-TableBody"/>
            </w:pPr>
            <w:r>
              <w:t xml:space="preserve">CAL-käyttöoikeutta vastaava (katso </w:t>
            </w:r>
            <w:hyperlink r:id="rId83">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5042E0">
      <w:pPr>
        <w:pStyle w:val="ProductList-BodyIndented"/>
      </w:pPr>
      <w:r>
        <w:t xml:space="preserve">*Vaaditaan myös kaikilta sellaisilta henkilöiltä, joille ohjelmisto luo tai hallinnoi käyttäjätietoja. </w:t>
      </w:r>
    </w:p>
    <w:p w:rsidR="008104A3" w:rsidRDefault="008104A3">
      <w:pPr>
        <w:pStyle w:val="ProductList-BodyIndented"/>
      </w:pPr>
    </w:p>
    <w:p w:rsidR="008104A3" w:rsidRDefault="005042E0">
      <w:pPr>
        <w:pStyle w:val="ProductList-SubClauseHeading"/>
      </w:pPr>
      <w:r>
        <w:t>3.1.4 Synkronointipalvelu</w:t>
      </w:r>
    </w:p>
    <w:p w:rsidR="008104A3" w:rsidRDefault="005042E0">
      <w:pPr>
        <w:pStyle w:val="ProductList-BodyIndented"/>
      </w:pPr>
      <w:r>
        <w:t>Microsoft Identity Manager 2016 CAL-käyttöoikeutta ei edellytetä käyttäjiltä, jotka käyttävät vain Microsoft Identity Manager -synkronointipalvelua.</w:t>
      </w:r>
    </w:p>
    <w:p w:rsidR="008104A3" w:rsidRDefault="008104A3">
      <w:pPr>
        <w:pStyle w:val="ProductList-BodyIndented"/>
      </w:pPr>
    </w:p>
    <w:p w:rsidR="008104A3" w:rsidRDefault="005042E0">
      <w:pPr>
        <w:pStyle w:val="ProductList-ClauseHeading"/>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
      </w:pPr>
    </w:p>
    <w:p w:rsidR="008104A3" w:rsidRDefault="005042E0">
      <w:pPr>
        <w:pStyle w:val="ProductList-SubClauseHeading"/>
      </w:pPr>
      <w:r>
        <w:t>3.2.1 Windows Server 2012 Remote Desktop Services External Connector License -käyttöoikeuteen liittyvät lisätoiminnot</w:t>
      </w:r>
    </w:p>
    <w:p w:rsidR="008104A3" w:rsidRDefault="005042E0">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5042E0">
      <w:pPr>
        <w:pStyle w:val="ProductList-BodyIndented"/>
      </w:pPr>
      <w:r>
        <w:rPr>
          <w:i/>
        </w:rPr>
        <w:t>*Vaaditaan myös Windows Serverin käyttöön graafisen käyttöliittymän isännöintiä varten (Windows Server 2012 R2 Remote Desktop Services -toiminnoilla tai muulla teknologialla).</w:t>
      </w:r>
    </w:p>
    <w:p w:rsidR="008104A3" w:rsidRDefault="008104A3">
      <w:pPr>
        <w:pStyle w:val="ProductList-BodyIndented"/>
      </w:pPr>
    </w:p>
    <w:p w:rsidR="008104A3" w:rsidRDefault="005042E0">
      <w:pPr>
        <w:pStyle w:val="ProductList-SubClauseHeading"/>
      </w:pPr>
      <w:r>
        <w:t>3.2.2 Windows Server 2012 Rights Management Services External Connector License -käyttöoikeuteen liittyvät lisätoiminnot</w:t>
      </w:r>
    </w:p>
    <w:p w:rsidR="008104A3" w:rsidRDefault="005042E0">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48"/>
        <w:gridCol w:w="3515"/>
        <w:gridCol w:w="3367"/>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Indented"/>
      </w:pPr>
    </w:p>
    <w:p w:rsidR="008104A3" w:rsidRDefault="005042E0">
      <w:pPr>
        <w:pStyle w:val="ProductList-SubClauseHeading"/>
      </w:pPr>
      <w:r>
        <w:t>3.2.3 Microsoft Identity Manager External Connector -käyttöoikeuteen liittyvät muut toiminnot</w:t>
      </w:r>
    </w:p>
    <w:p w:rsidR="008104A3" w:rsidRDefault="005042E0">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104A3" w:rsidRDefault="005042E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104A3" w:rsidRDefault="008104A3">
            <w:pPr>
              <w:pStyle w:val="ProductList-TableBody"/>
            </w:pPr>
          </w:p>
        </w:tc>
      </w:tr>
    </w:tbl>
    <w:p w:rsidR="008104A3" w:rsidRDefault="005042E0">
      <w:pPr>
        <w:pStyle w:val="ProductList-BodyIndented"/>
      </w:pPr>
      <w:r>
        <w:rPr>
          <w:i/>
        </w:rPr>
        <w:t>*Vaaditaan myös Ulkoiselle käyttäjälle, jolle ohjelmisto myöntää henkilöllisyystietoja tai joita ohjelmisto hallitsee (kun Microsoft Identity Manager 2016 CAL -käyttöoikeuksia ei ole).</w:t>
      </w:r>
    </w:p>
    <w:p w:rsidR="008104A3" w:rsidRDefault="008104A3">
      <w:pPr>
        <w:pStyle w:val="ProductList-BodyIndented"/>
      </w:pPr>
    </w:p>
    <w:p w:rsidR="008104A3" w:rsidRDefault="005042E0">
      <w:pPr>
        <w:pStyle w:val="ProductList-ClauseHeading"/>
      </w:pPr>
      <w:r>
        <w:t>3.3 Windows Server 2012 R2 Essentialsin lisäehdot</w:t>
      </w:r>
    </w:p>
    <w:p w:rsidR="008104A3" w:rsidRDefault="005042E0">
      <w:pPr>
        <w:pStyle w:val="ProductList-SubClauseHeading"/>
      </w:pPr>
      <w:r>
        <w:t>3.3.1 Käyttörajoitukset</w:t>
      </w:r>
    </w:p>
    <w:p w:rsidR="008104A3" w:rsidRDefault="005042E0">
      <w:pPr>
        <w:pStyle w:val="ProductList-Bullet"/>
        <w:numPr>
          <w:ilvl w:val="1"/>
          <w:numId w:val="34"/>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8104A3" w:rsidRDefault="005042E0">
      <w:pPr>
        <w:pStyle w:val="ProductList-Bullet"/>
        <w:numPr>
          <w:ilvl w:val="1"/>
          <w:numId w:val="34"/>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käyttöoikeuden alaisella palvelimella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8104A3" w:rsidRDefault="008104A3">
      <w:pPr>
        <w:pStyle w:val="ProductList-BodyIndented"/>
      </w:pPr>
    </w:p>
    <w:p w:rsidR="008104A3" w:rsidRDefault="005042E0">
      <w:pPr>
        <w:pStyle w:val="ProductList-SubClauseHeading"/>
      </w:pPr>
      <w:r>
        <w:t>3.3.2 Palvelinohjelmiston käyttäminen</w:t>
      </w:r>
    </w:p>
    <w:p w:rsidR="008104A3" w:rsidRDefault="005042E0">
      <w:pPr>
        <w:pStyle w:val="ProductList-BodyIndented"/>
      </w:pPr>
      <w:r>
        <w:t>Käyttäjätili muodostuu Windows Server 2012 R2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8104A3" w:rsidRDefault="008104A3">
      <w:pPr>
        <w:pStyle w:val="ProductList-BodyIndented"/>
      </w:pPr>
    </w:p>
    <w:p w:rsidR="008104A3" w:rsidRDefault="005042E0">
      <w:pPr>
        <w:pStyle w:val="ProductList-SubClauseHeading"/>
      </w:pPr>
      <w:r>
        <w:t>3.3.3 Windows Server 2012 R2 Essentials Connector</w:t>
      </w:r>
    </w:p>
    <w:p w:rsidR="008104A3" w:rsidRDefault="005042E0">
      <w:pPr>
        <w:pStyle w:val="ProductList-BodyIndented"/>
      </w:pPr>
      <w:r>
        <w:t>Asiakas saa asentaa ja käyttää Windows Server 2012 R2 Essentials Connector -ohjelmistoa enintään 50 laitteessa kerrallaan. Asiakas voi käyttää tätä ohjelmistoa vain yhdessä palvelinohjelmiston kanssa.</w:t>
      </w:r>
    </w:p>
    <w:p w:rsidR="008104A3" w:rsidRDefault="008104A3">
      <w:pPr>
        <w:pStyle w:val="ProductList-BodyIndented"/>
      </w:pPr>
    </w:p>
    <w:p w:rsidR="008104A3" w:rsidRDefault="005042E0">
      <w:pPr>
        <w:pStyle w:val="ProductList-SubClauseHeading"/>
      </w:pPr>
      <w:r>
        <w:t>3.3.4 Windows Server 2012 R2 Active Directory Rights Management Services Access</w:t>
      </w:r>
    </w:p>
    <w:p w:rsidR="008104A3" w:rsidRDefault="005042E0">
      <w:pPr>
        <w:pStyle w:val="ProductList-BodyIndented"/>
      </w:pPr>
      <w:r>
        <w:t>Asiakkaan on hankittava Windows Server 2012 R2 Active Directory Rights Management Services CAL -käyttöoikeus kaikille sellaisille Käyttäjätileille, joiden kautta käyttäjä käyttää Windows Server 2012 R2 Active Directory Rights Management Services -toimintoja joko suoraan tai epäsuorasti.</w:t>
      </w:r>
    </w:p>
    <w:p w:rsidR="008104A3" w:rsidRDefault="008104A3">
      <w:pPr>
        <w:pStyle w:val="ProductList-BodyIndented"/>
      </w:pPr>
    </w:p>
    <w:p w:rsidR="008104A3" w:rsidRDefault="005042E0">
      <w:pPr>
        <w:pStyle w:val="ProductList-ClauseHeading"/>
      </w:pPr>
      <w:r>
        <w:t>3.4 Windows Server 2012:n lisäohjelmisto</w:t>
      </w:r>
    </w:p>
    <w:p w:rsidR="008104A3" w:rsidRDefault="005042E0">
      <w:pPr>
        <w:pStyle w:val="ProductList-Body"/>
      </w:pPr>
      <w:r>
        <w:t xml:space="preserve">Luettelo Lisäohjelmistosta on osoitteessa </w:t>
      </w:r>
      <w:hyperlink r:id="rId84">
        <w:r>
          <w:rPr>
            <w:color w:val="00467F"/>
            <w:u w:val="single"/>
          </w:rPr>
          <w:t>http://go.microsoft.com/fwlink/?LinkId=245856</w:t>
        </w:r>
      </w:hyperlink>
      <w:r>
        <w:t>.</w:t>
      </w:r>
    </w:p>
    <w:p w:rsidR="008104A3" w:rsidRDefault="005042E0">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85">
              <w:r>
                <w:rPr>
                  <w:color w:val="00467F"/>
                  <w:u w:val="single"/>
                </w:rPr>
                <w:t>lokakuun 2013 ja maaliskuun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kesäkuu 2015 – Tuoteluettelo</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104A3" w:rsidRDefault="008104A3">
            <w:pPr>
              <w:pStyle w:val="ProductList-TableBody"/>
            </w:pPr>
          </w:p>
        </w:tc>
      </w:tr>
    </w:tbl>
    <w:p w:rsidR="008104A3" w:rsidRDefault="005042E0">
      <w:pPr>
        <w:pStyle w:val="ProductList-ClauseHeading"/>
      </w:pPr>
      <w:r>
        <w:t>4.1 Remote Desktop Services (”RDS”) User CAL – laajennetut oikeudet</w:t>
      </w:r>
    </w:p>
    <w:p w:rsidR="008104A3" w:rsidRDefault="005042E0">
      <w:pPr>
        <w:pStyle w:val="ProductList-Body"/>
      </w:pPr>
      <w:r>
        <w:t xml:space="preserve">Asiakas voi käyttää RDS User CAL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CAL-käyttöoikeuden</w:t>
      </w:r>
      <w:r>
        <w:fldChar w:fldCharType="end"/>
      </w:r>
      <w:r>
        <w:t xml:space="preserve">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8104A3" w:rsidRDefault="008104A3">
      <w:pPr>
        <w:pStyle w:val="PURBreadcrumb"/>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204" w:name="_Sec656"/>
      <w:r>
        <w:t>Windows Small Business Server</w:t>
      </w:r>
      <w:bookmarkEnd w:id="204"/>
      <w:r>
        <w:fldChar w:fldCharType="begin"/>
      </w:r>
      <w:r>
        <w:instrText xml:space="preserve"> TC "</w:instrText>
      </w:r>
      <w:bookmarkStart w:id="205" w:name="_Toc436467440"/>
      <w:r>
        <w:instrText>Windows Small Business Server</w:instrText>
      </w:r>
      <w:bookmarkEnd w:id="205"/>
      <w:r>
        <w:instrText>" \l 3</w:instrText>
      </w:r>
      <w:r>
        <w:fldChar w:fldCharType="end"/>
      </w:r>
    </w:p>
    <w:p w:rsidR="008104A3" w:rsidRDefault="005042E0">
      <w:pPr>
        <w:pStyle w:val="ProductList-Offering1SubSection"/>
      </w:pPr>
      <w:bookmarkStart w:id="206" w:name="_Sec704"/>
      <w:r>
        <w:t>1. Ohjelman saatavuus</w:t>
      </w:r>
      <w:bookmarkEnd w:id="206"/>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8104A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104A3" w:rsidRDefault="005042E0">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4160" w:type="dxa"/>
            <w:tcBorders>
              <w:top w:val="none" w:sz="4" w:space="0" w:color="FFFFFF"/>
              <w:left w:val="none" w:sz="4" w:space="0" w:color="FFFFFF"/>
              <w:bottom w:val="dashed" w:sz="4" w:space="0" w:color="BFBFBF"/>
              <w:right w:val="none" w:sz="4" w:space="0" w:color="FFFFFF"/>
            </w:tcBorders>
          </w:tcPr>
          <w:p w:rsidR="008104A3" w:rsidRDefault="005042E0">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työasema) (laite ja käyttäjä)</w:t>
            </w:r>
          </w:p>
        </w:tc>
        <w:tc>
          <w:tcPr>
            <w:tcW w:w="620" w:type="dxa"/>
            <w:tcBorders>
              <w:top w:val="none" w:sz="4" w:space="0" w:color="FFFFFF"/>
              <w:left w:val="none" w:sz="4" w:space="0" w:color="FFFFFF"/>
              <w:bottom w:val="dashed" w:sz="4" w:space="0" w:color="BFBFBF"/>
              <w:right w:val="none" w:sz="4" w:space="0" w:color="FFFFFF"/>
            </w:tcBorders>
          </w:tcPr>
          <w:p w:rsidR="008104A3" w:rsidRDefault="005042E0">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8104A3" w:rsidRDefault="005042E0">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8104A3" w:rsidRDefault="008104A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104A3" w:rsidRDefault="008104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FFFFFF"/>
              <w:bottom w:val="dashed" w:sz="4" w:space="0" w:color="BFBFBF"/>
              <w:right w:val="none" w:sz="4" w:space="0" w:color="FFFFFF"/>
            </w:tcBorders>
          </w:tcPr>
          <w:p w:rsidR="008104A3" w:rsidRDefault="005042E0">
            <w:pPr>
              <w:pStyle w:val="ProductList-TableBody"/>
            </w:pPr>
            <w:r>
              <w:rPr>
                <w:color w:val="000000"/>
              </w:rPr>
              <w:t>Windows Small Business Server 2011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8104A3" w:rsidRDefault="005042E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104A3" w:rsidRDefault="005042E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104A3" w:rsidRDefault="008104A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104A3" w:rsidRDefault="008104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FFFFFF"/>
              <w:bottom w:val="dashed" w:sz="4" w:space="0" w:color="BFBFBF"/>
              <w:right w:val="none" w:sz="4" w:space="0" w:color="FFFFFF"/>
            </w:tcBorders>
          </w:tcPr>
          <w:p w:rsidR="008104A3" w:rsidRDefault="005042E0">
            <w:pPr>
              <w:pStyle w:val="ProductList-TableBody"/>
            </w:pPr>
            <w:r>
              <w:rPr>
                <w:color w:val="000000"/>
              </w:rPr>
              <w:t>Windows Small Business Server 2011 CAL Suite (20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8104A3" w:rsidRDefault="005042E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104A3" w:rsidRDefault="005042E0">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8104A3" w:rsidRDefault="008104A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104A3" w:rsidRDefault="008104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FFFFFF"/>
              <w:bottom w:val="dashed" w:sz="4" w:space="0" w:color="BFBFBF"/>
              <w:right w:val="none" w:sz="4" w:space="0" w:color="FFFFFF"/>
            </w:tcBorders>
          </w:tcPr>
          <w:p w:rsidR="008104A3" w:rsidRDefault="005042E0">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työasema) (laite ja käyttäjä)</w:t>
            </w:r>
          </w:p>
        </w:tc>
        <w:tc>
          <w:tcPr>
            <w:tcW w:w="620" w:type="dxa"/>
            <w:tcBorders>
              <w:top w:val="dashed" w:sz="4" w:space="0" w:color="BFBFBF"/>
              <w:left w:val="none" w:sz="4" w:space="0" w:color="FFFFFF"/>
              <w:bottom w:val="dashed" w:sz="4" w:space="0" w:color="BFBFBF"/>
              <w:right w:val="none" w:sz="4" w:space="0" w:color="FFFFFF"/>
            </w:tcBorders>
          </w:tcPr>
          <w:p w:rsidR="008104A3" w:rsidRDefault="005042E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104A3" w:rsidRDefault="005042E0">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8104A3" w:rsidRDefault="008104A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104A3" w:rsidRDefault="008104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FFFFFF"/>
              <w:bottom w:val="dashed" w:sz="4" w:space="0" w:color="BFBFBF"/>
              <w:right w:val="none" w:sz="4" w:space="0" w:color="FFFFFF"/>
            </w:tcBorders>
          </w:tcPr>
          <w:p w:rsidR="008104A3" w:rsidRDefault="005042E0">
            <w:pPr>
              <w:pStyle w:val="ProductList-TableBody"/>
            </w:pPr>
            <w:r>
              <w:rPr>
                <w:color w:val="000000"/>
              </w:rPr>
              <w:t>Windows Small Business Server 2011 Premium Add-on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8104A3" w:rsidRDefault="005042E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104A3" w:rsidRDefault="005042E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104A3" w:rsidRDefault="008104A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104A3" w:rsidRDefault="008104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r>
      <w:tr w:rsidR="008104A3">
        <w:tc>
          <w:tcPr>
            <w:tcW w:w="4160" w:type="dxa"/>
            <w:tcBorders>
              <w:top w:val="dashed" w:sz="4" w:space="0" w:color="BFBFBF"/>
              <w:left w:val="none" w:sz="4" w:space="0" w:color="FFFFFF"/>
              <w:bottom w:val="none" w:sz="4" w:space="0" w:color="000000"/>
              <w:right w:val="none" w:sz="4" w:space="0" w:color="FFFFFF"/>
            </w:tcBorders>
          </w:tcPr>
          <w:p w:rsidR="008104A3" w:rsidRDefault="005042E0">
            <w:pPr>
              <w:pStyle w:val="ProductList-TableBody"/>
            </w:pPr>
            <w:r>
              <w:rPr>
                <w:color w:val="000000"/>
              </w:rPr>
              <w:t>Windows Small Business Server 2011 Premium Add-on CAL Suite (20 työasemaa) (laite ja käyttäjä)</w:t>
            </w:r>
          </w:p>
        </w:tc>
        <w:tc>
          <w:tcPr>
            <w:tcW w:w="620" w:type="dxa"/>
            <w:tcBorders>
              <w:top w:val="dashed" w:sz="4" w:space="0" w:color="BFBFBF"/>
              <w:left w:val="none" w:sz="4" w:space="0" w:color="FFFFFF"/>
              <w:bottom w:val="none" w:sz="4" w:space="0" w:color="000000"/>
              <w:right w:val="none" w:sz="4" w:space="0" w:color="FFFFFF"/>
            </w:tcBorders>
          </w:tcPr>
          <w:p w:rsidR="008104A3" w:rsidRDefault="005042E0">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8104A3" w:rsidRDefault="005042E0">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8104A3" w:rsidRDefault="008104A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8104A3" w:rsidRDefault="008104A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207" w:name="_Sec759"/>
      <w:r>
        <w:t>2. Tuotteen ehdot</w:t>
      </w:r>
      <w:bookmarkEnd w:id="207"/>
    </w:p>
    <w:tbl>
      <w:tblPr>
        <w:tblStyle w:val="PURTable"/>
        <w:tblW w:w="0" w:type="dxa"/>
        <w:tblLook w:val="04A0" w:firstRow="1" w:lastRow="0" w:firstColumn="1" w:lastColumn="0" w:noHBand="0" w:noVBand="1"/>
      </w:tblPr>
      <w:tblGrid>
        <w:gridCol w:w="3566"/>
        <w:gridCol w:w="3625"/>
        <w:gridCol w:w="3599"/>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Aiemmat versiot: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Ennakkoedellytys (SA):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208" w:name="_Sec808"/>
      <w:r>
        <w:t>3. Käyttöoikeudet</w:t>
      </w:r>
      <w:bookmarkEnd w:id="208"/>
    </w:p>
    <w:tbl>
      <w:tblPr>
        <w:tblStyle w:val="PURTable"/>
        <w:tblW w:w="0" w:type="dxa"/>
        <w:tblLook w:val="04A0" w:firstRow="1" w:lastRow="0" w:firstColumn="1" w:lastColumn="0" w:noHBand="0" w:noVBand="1"/>
      </w:tblPr>
      <w:tblGrid>
        <w:gridCol w:w="3588"/>
        <w:gridCol w:w="3654"/>
        <w:gridCol w:w="3548"/>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Lisäohjelmistot: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Oikeuksiin sisältyvät teknologiat: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5042E0">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70"/>
        <w:gridCol w:w="3579"/>
        <w:gridCol w:w="3641"/>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Korvaavan palvelimen käyttöoikeudet: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7">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Verkkovierailuoikeudet: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8104A3">
            <w:pPr>
              <w:pStyle w:val="ProductList-TableBody"/>
            </w:pPr>
          </w:p>
        </w:tc>
      </w:tr>
    </w:tbl>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8104A3">
      <w:pPr>
        <w:sectPr w:rsidR="008104A3">
          <w:headerReference w:type="default" r:id="rId88"/>
          <w:footerReference w:type="default" r:id="rId89"/>
          <w:type w:val="continuous"/>
          <w:pgSz w:w="12240" w:h="15840" w:code="1"/>
          <w:pgMar w:top="1170" w:right="720" w:bottom="720" w:left="720" w:header="432" w:footer="288" w:gutter="0"/>
          <w:cols w:space="360"/>
        </w:sectPr>
      </w:pPr>
    </w:p>
    <w:p w:rsidR="008104A3" w:rsidRDefault="005042E0">
      <w:pPr>
        <w:pStyle w:val="ProductList-SectionHeading"/>
        <w:pageBreakBefore/>
      </w:pPr>
      <w:bookmarkStart w:id="210" w:name="_Sec548"/>
      <w:bookmarkEnd w:id="34"/>
      <w:r>
        <w:t>Online-palvelut</w:t>
      </w:r>
      <w:r>
        <w:fldChar w:fldCharType="begin"/>
      </w:r>
      <w:r>
        <w:instrText xml:space="preserve"> TC "</w:instrText>
      </w:r>
      <w:bookmarkStart w:id="211" w:name="_Toc436467441"/>
      <w:r>
        <w:instrText>Online-palvelut</w:instrText>
      </w:r>
      <w:bookmarkEnd w:id="211"/>
      <w:r>
        <w:instrText>" \l 1</w:instrText>
      </w:r>
      <w:r>
        <w:fldChar w:fldCharType="end"/>
      </w:r>
    </w:p>
    <w:p w:rsidR="008104A3" w:rsidRDefault="005042E0">
      <w:pPr>
        <w:pStyle w:val="ProductList-Body"/>
      </w:pPr>
      <w:r>
        <w:t xml:space="preserve">Asiakkaan Microsoft Online Services -palveluiden hankintaa ja käyttöä koskevat Tuotteen ehdot sekä Microsoftin Online-palveluiden ehdot, jotka ovat osoitteessa </w:t>
      </w:r>
      <w:hyperlink r:id="rId90">
        <w:r>
          <w:rPr>
            <w:color w:val="00467F"/>
            <w:u w:val="single"/>
          </w:rPr>
          <w:t>http://go.microsoft.com/?linkid=9840733</w:t>
        </w:r>
      </w:hyperlink>
      <w:r>
        <w:t xml:space="preserve"> ja jotka liitetään viittauksena.</w:t>
      </w:r>
    </w:p>
    <w:p w:rsidR="008104A3" w:rsidRDefault="005042E0">
      <w:pPr>
        <w:pStyle w:val="ProductList-Offering1Heading"/>
      </w:pPr>
      <w:bookmarkStart w:id="212" w:name="_Sec620"/>
      <w:r>
        <w:t>Online-palveluiden alueellinen saatavuus</w:t>
      </w:r>
      <w:bookmarkEnd w:id="212"/>
      <w:r>
        <w:fldChar w:fldCharType="begin"/>
      </w:r>
      <w:r>
        <w:instrText xml:space="preserve"> TC "</w:instrText>
      </w:r>
      <w:bookmarkStart w:id="213" w:name="_Toc436467442"/>
      <w:r>
        <w:instrText>Online-palveluiden alueellinen saatavuus</w:instrText>
      </w:r>
      <w:bookmarkEnd w:id="213"/>
      <w:r>
        <w:instrText>" \l 2</w:instrText>
      </w:r>
      <w:r>
        <w:fldChar w:fldCharType="end"/>
      </w:r>
    </w:p>
    <w:p w:rsidR="008104A3" w:rsidRDefault="005042E0">
      <w:pPr>
        <w:pStyle w:val="ProductList-Body"/>
      </w:pPr>
      <w:r>
        <w:t xml:space="preserve">Osoitteessa </w:t>
      </w:r>
      <w:hyperlink r:id="rId91" w:anchor="international">
        <w:r>
          <w:rPr>
            <w:color w:val="00467F"/>
            <w:u w:val="single"/>
          </w:rPr>
          <w:t>http://www.microsoft.com/online/faq.aspx#international</w:t>
        </w:r>
      </w:hyperlink>
      <w:r>
        <w:t xml:space="preserve"> on luettelo maista ja alueista, joissa Online-palveluita on saatavilla.</w:t>
      </w:r>
    </w:p>
    <w:p w:rsidR="008104A3" w:rsidRDefault="005042E0">
      <w:pPr>
        <w:pStyle w:val="ProductList-Offering1Heading"/>
      </w:pPr>
      <w:bookmarkStart w:id="214" w:name="_Sec621"/>
      <w:r>
        <w:t>Online-palveluiden hankintasäännöt</w:t>
      </w:r>
      <w:bookmarkEnd w:id="214"/>
      <w:r>
        <w:fldChar w:fldCharType="begin"/>
      </w:r>
      <w:r>
        <w:instrText xml:space="preserve"> TC "</w:instrText>
      </w:r>
      <w:bookmarkStart w:id="215" w:name="_Toc436467443"/>
      <w:r>
        <w:instrText>Online-palveluiden hankintasäännöt</w:instrText>
      </w:r>
      <w:bookmarkEnd w:id="215"/>
      <w:r>
        <w:instrText>" \l 2</w:instrText>
      </w:r>
      <w:r>
        <w:fldChar w:fldCharType="end"/>
      </w:r>
    </w:p>
    <w:p w:rsidR="008104A3" w:rsidRDefault="005042E0">
      <w:pPr>
        <w:pStyle w:val="ProductList-Body"/>
      </w:pPr>
      <w:r>
        <w:t>Seuraavat hankintasäännöt koskevat vain Online-palveluiden hankintaa:</w:t>
      </w:r>
    </w:p>
    <w:p w:rsidR="008104A3" w:rsidRDefault="005042E0">
      <w:pPr>
        <w:pStyle w:val="ProductList-Bullet"/>
        <w:numPr>
          <w:ilvl w:val="0"/>
          <w:numId w:val="35"/>
        </w:numPr>
      </w:pPr>
      <w:r>
        <w:t xml:space="preserve">Tilausjaksot vaihtelevat hankintaohjelman mukaan. Enterprise Agreement -ohjelmassa muiden Online-palveluiden kuin Microsoft Azure tilausjaksojen on päätyttävä yhtä aikaa Asiakkaan Liittymäsopimuksen päättymispäivänä. </w:t>
      </w:r>
    </w:p>
    <w:p w:rsidR="008104A3" w:rsidRDefault="005042E0">
      <w:pPr>
        <w:pStyle w:val="ProductList-Bullet"/>
        <w:numPr>
          <w:ilvl w:val="0"/>
          <w:numId w:val="35"/>
        </w:numPr>
      </w:pPr>
      <w:r>
        <w:t xml:space="preserve">Jos Asiakas tekee Online-palvelun lisähankintoja, lisähankinnan tilausjakson on oltava sama kuin Asiakkaan vanha tilausjakso samalle Online-palvelulle. </w:t>
      </w:r>
    </w:p>
    <w:p w:rsidR="008104A3" w:rsidRDefault="005042E0">
      <w:pPr>
        <w:pStyle w:val="ProductList-Bullet"/>
        <w:numPr>
          <w:ilvl w:val="0"/>
          <w:numId w:val="35"/>
        </w:numPr>
      </w:pPr>
      <w:r>
        <w:t xml:space="preserve">Asiakas ei saa vähentää Online-palvelutilauksessaan olevien käyttäjien tai laitteiden määrää, ellei sitä ole sallittu Asiakkaan volyymikäyttöoikeussopimuksessa. </w:t>
      </w:r>
    </w:p>
    <w:p w:rsidR="008104A3" w:rsidRDefault="005042E0">
      <w:pPr>
        <w:pStyle w:val="ProductList-Bullet"/>
        <w:numPr>
          <w:ilvl w:val="0"/>
          <w:numId w:val="35"/>
        </w:numPr>
      </w:pPr>
      <w:r>
        <w:t>Microsoft Azuren ehdot on annettu Microsoft Azure -tuotemerkinnässä.</w:t>
      </w:r>
    </w:p>
    <w:p w:rsidR="008104A3" w:rsidRDefault="005042E0">
      <w:pPr>
        <w:pStyle w:val="ProductList-Offering1Heading"/>
      </w:pPr>
      <w:bookmarkStart w:id="216" w:name="_Sec622"/>
      <w:r>
        <w:t>Add-on User SL -tilauskäyttöoikeus</w:t>
      </w:r>
      <w:bookmarkEnd w:id="216"/>
      <w:r>
        <w:fldChar w:fldCharType="begin"/>
      </w:r>
      <w:r>
        <w:instrText xml:space="preserve"> TC "</w:instrText>
      </w:r>
      <w:bookmarkStart w:id="217" w:name="_Toc436467444"/>
      <w:r>
        <w:instrText>Add-on User SL -tilauskäyttöoikeus</w:instrText>
      </w:r>
      <w:bookmarkEnd w:id="217"/>
      <w:r>
        <w:instrText>" \l 2</w:instrText>
      </w:r>
      <w:r>
        <w:fldChar w:fldCharType="end"/>
      </w:r>
    </w:p>
    <w:p w:rsidR="008104A3" w:rsidRDefault="005042E0">
      <w:pPr>
        <w:pStyle w:val="ProductList-Body"/>
      </w:pPr>
      <w:r>
        <w:t>Add-on User SL on tilauskäyttöoikeus, (i) joka on hankittu aiemmin hankitun Vaatimukset täyttävän Käyttöoikeuden</w:t>
      </w:r>
      <w:r>
        <w:rPr>
          <w:i/>
          <w:vertAlign w:val="superscript"/>
        </w:rPr>
        <w:t>1</w:t>
      </w:r>
      <w:r>
        <w:t xml:space="preserve"> (tai Vaatimukset täyttävien käyttöoikeuksien joukon) lisäksi ja siihen liittyen, (ii) joka on määritetty yhdelle Vaatimukset täyttävälle Käyttäjälle (Asiakkaan Liittymätilauksen mukaisesti), (iii) jota koskevat Online-palveluiden palveluehtojen sovellettavat Käyttöoikeusehdot ja (iv) joka Vaatimukset täyttävän käyttöoikeuden SA-ylläpidon päättyessä tai, jos se on aiemmin, tilausjakson päättyessä. Jos Add-on User SL ei näy Online-palveluiden ehdoissa, saman palvelun täyden User SL -käyttöoikeuden palveluehdot ovat voimassa. Yleisistä Käyttöoikeuden uudelleenmääritysoikeuksista huolimatta Add-on User SL -käyttöoikeuksia voi määrittää vain muille Vaatimukset täyttäville Käyttäjille.</w:t>
      </w:r>
    </w:p>
    <w:p w:rsidR="008104A3" w:rsidRDefault="008104A3">
      <w:pPr>
        <w:pStyle w:val="ProductList-Body"/>
      </w:pPr>
    </w:p>
    <w:p w:rsidR="008104A3" w:rsidRDefault="005042E0">
      <w:pPr>
        <w:pStyle w:val="ProductList-Body"/>
      </w:pPr>
      <w:r>
        <w:rPr>
          <w:i/>
          <w:vertAlign w:val="superscript"/>
        </w:rPr>
        <w:t>1</w:t>
      </w:r>
      <w:r>
        <w:rPr>
          <w:i/>
        </w:rPr>
        <w:t>Add-on User SL -käyttöoikeuksien Vaatimukset täyttävät Käyttöoikeudet on määritetty niiden tuotteiden omissa tuotekohtaisissa osissa.</w:t>
      </w:r>
    </w:p>
    <w:p w:rsidR="008104A3" w:rsidRDefault="005042E0">
      <w:pPr>
        <w:pStyle w:val="ProductList-Offering1Heading"/>
      </w:pPr>
      <w:bookmarkStart w:id="218" w:name="_Sec623"/>
      <w:r>
        <w:t>Online-palveluiden uusiminen</w:t>
      </w:r>
      <w:bookmarkEnd w:id="218"/>
      <w:r>
        <w:fldChar w:fldCharType="begin"/>
      </w:r>
      <w:r>
        <w:instrText xml:space="preserve"> TC "</w:instrText>
      </w:r>
      <w:bookmarkStart w:id="219" w:name="_Toc436467445"/>
      <w:r>
        <w:instrText>Online-palveluiden uusiminen</w:instrText>
      </w:r>
      <w:bookmarkEnd w:id="219"/>
      <w:r>
        <w:instrText>" \l 2</w:instrText>
      </w:r>
      <w:r>
        <w:fldChar w:fldCharType="end"/>
      </w:r>
    </w:p>
    <w:p w:rsidR="008104A3" w:rsidRDefault="005042E0">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92">
        <w:r>
          <w:rPr>
            <w:color w:val="00467F"/>
            <w:u w:val="single"/>
          </w:rPr>
          <w:t>http://microsoft.com/licensing/contracts</w:t>
        </w:r>
      </w:hyperlink>
      <w:r>
        <w:t>. Valtionhallinto- ja oppilaitosasiakkaiden Online-palvelutilauksia ei uusita automaattisesti, ellei Asiakas valitse automaattista uusintaa.</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GroupHeading"/>
      </w:pPr>
      <w:bookmarkStart w:id="220" w:name="_Sec624"/>
      <w:r>
        <w:t>Microsoft Azure -palvelut</w:t>
      </w:r>
      <w:bookmarkEnd w:id="220"/>
      <w:r>
        <w:fldChar w:fldCharType="begin"/>
      </w:r>
      <w:r>
        <w:instrText xml:space="preserve"> TC "</w:instrText>
      </w:r>
      <w:bookmarkStart w:id="221" w:name="_Toc436467446"/>
      <w:r>
        <w:instrText>Microsoft Azure -palvelut</w:instrText>
      </w:r>
      <w:bookmarkEnd w:id="221"/>
      <w:r>
        <w:instrText>" \l 2</w:instrText>
      </w:r>
      <w:r>
        <w:fldChar w:fldCharType="end"/>
      </w:r>
    </w:p>
    <w:p w:rsidR="008104A3" w:rsidRDefault="005042E0">
      <w:pPr>
        <w:pStyle w:val="ProductList-ClauseHeading"/>
      </w:pPr>
      <w:r>
        <w:t>1. Määritelmät</w:t>
      </w:r>
    </w:p>
    <w:p w:rsidR="008104A3" w:rsidRDefault="005042E0">
      <w:pPr>
        <w:pStyle w:val="ProductList-Body"/>
      </w:pPr>
      <w:r>
        <w:rPr>
          <w:b/>
          <w:color w:val="00188F"/>
        </w:rPr>
        <w:t>Vuosivaraussitoumus</w:t>
      </w:r>
      <w:r>
        <w:t xml:space="preserve"> tarkoittaa Taloudellisen sitoumuksen osaa, joka varataan vuosittain Liittymäsopimuskaudeksi.</w:t>
      </w:r>
    </w:p>
    <w:p w:rsidR="008104A3" w:rsidRDefault="008104A3">
      <w:pPr>
        <w:pStyle w:val="ProductList-Body"/>
      </w:pPr>
    </w:p>
    <w:p w:rsidR="008104A3" w:rsidRDefault="005042E0">
      <w:pPr>
        <w:pStyle w:val="ProductList-Body"/>
      </w:pPr>
      <w:r>
        <w:rPr>
          <w:b/>
          <w:color w:val="00188F"/>
        </w:rPr>
        <w:t>Sitoutumishinnat</w:t>
      </w:r>
      <w:r>
        <w:t xml:space="preserve"> tarkoittavat kaiken Microsoft Azure Services -käytön hintoja, pois lukien Microsoft Azure -palvelusuunnitelmat, Vuosivaraussitoumukseen asti.</w:t>
      </w:r>
    </w:p>
    <w:p w:rsidR="008104A3" w:rsidRDefault="008104A3">
      <w:pPr>
        <w:pStyle w:val="ProductList-Body"/>
      </w:pPr>
    </w:p>
    <w:p w:rsidR="008104A3" w:rsidRDefault="005042E0">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8104A3" w:rsidRDefault="008104A3">
      <w:pPr>
        <w:pStyle w:val="ProductList-Body"/>
      </w:pPr>
    </w:p>
    <w:p w:rsidR="008104A3" w:rsidRDefault="005042E0">
      <w:pPr>
        <w:pStyle w:val="ProductList-Body"/>
      </w:pPr>
      <w:r>
        <w:rPr>
          <w:b/>
          <w:color w:val="00188F"/>
        </w:rPr>
        <w:t>Kulutushinnat</w:t>
      </w:r>
      <w:r>
        <w:t>tarkoittavat Microsoft Azure Services -käytön hintaa, joka ylittää Vuosivaraussitoumuksen tai – joillakin Microsoft Azure -palvelusuunnitelmilla – käyttöä, joka ylittää määritetyn määrän. Kulutushintoja voidaan myös kutsua ”Ylityshintoina” tai ”Yli menevänä osana” muissa Microsoftin tai Microsoft Azuren asiakirjoissa. Sitoutumishinnat ovat yhtä suuret kuin Kulutushinnat.</w:t>
      </w:r>
    </w:p>
    <w:p w:rsidR="008104A3" w:rsidRDefault="008104A3">
      <w:pPr>
        <w:pStyle w:val="ProductList-Body"/>
      </w:pPr>
    </w:p>
    <w:p w:rsidR="008104A3" w:rsidRDefault="005042E0">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 tai Hallittua palvelua koskevaan poikkeukseen.</w:t>
      </w:r>
    </w:p>
    <w:p w:rsidR="008104A3" w:rsidRDefault="008104A3">
      <w:pPr>
        <w:pStyle w:val="ProductList-Body"/>
      </w:pPr>
    </w:p>
    <w:p w:rsidR="008104A3" w:rsidRDefault="005042E0">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8104A3" w:rsidRDefault="008104A3">
      <w:pPr>
        <w:pStyle w:val="ProductList-Body"/>
      </w:pPr>
    </w:p>
    <w:p w:rsidR="008104A3" w:rsidRDefault="008104A3">
      <w:pPr>
        <w:pStyle w:val="ProductList-Body"/>
      </w:pPr>
    </w:p>
    <w:p w:rsidR="008104A3" w:rsidRDefault="005042E0">
      <w:pPr>
        <w:pStyle w:val="ProductList-ClauseHeading"/>
      </w:pPr>
      <w:r>
        <w:t>2. Tilausjakso</w:t>
      </w:r>
    </w:p>
    <w:p w:rsidR="008104A3" w:rsidRDefault="005042E0">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rsidR="008104A3" w:rsidRDefault="008104A3">
      <w:pPr>
        <w:pStyle w:val="ProductList-Body"/>
      </w:pPr>
    </w:p>
    <w:p w:rsidR="008104A3" w:rsidRDefault="005042E0">
      <w:pPr>
        <w:pStyle w:val="ProductList-ClauseHeading"/>
      </w:pPr>
      <w:r>
        <w:t>3. Palveluiden ostaminen</w:t>
      </w:r>
    </w:p>
    <w:p w:rsidR="008104A3" w:rsidRDefault="005042E0">
      <w:pPr>
        <w:pStyle w:val="ProductList-Body"/>
      </w:pPr>
      <w:r>
        <w:t>Microsoft Azure -palvelut voi hankkia jollakin tai joillakin seuraavista tavoista:</w:t>
      </w:r>
    </w:p>
    <w:p w:rsidR="008104A3" w:rsidRDefault="005042E0">
      <w:pPr>
        <w:pStyle w:val="ProductList-Bullet"/>
        <w:numPr>
          <w:ilvl w:val="0"/>
          <w:numId w:val="36"/>
        </w:numPr>
      </w:pPr>
      <w:r>
        <w:rPr>
          <w:b/>
          <w:color w:val="00188F"/>
        </w:rPr>
        <w:t>Sitoutuminen</w:t>
      </w:r>
      <w:r>
        <w:t xml:space="preserve">: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 </w:t>
      </w:r>
    </w:p>
    <w:p w:rsidR="008104A3" w:rsidRDefault="005042E0">
      <w:pPr>
        <w:pStyle w:val="ProductList-Bullet"/>
        <w:numPr>
          <w:ilvl w:val="1"/>
          <w:numId w:val="36"/>
        </w:numPr>
      </w:pPr>
      <w:r>
        <w:t>Asiakkaat voivat pienentää Taloudellista sitoumustaan mille tahansa tulevalle Liittymäsopimuksen vuosipäivälle ilmoittamalla asiasta jälleenmyyjälle, jonka on käsiteltävä vähennys Microsoftin kanssa ennen Liittymäsopimuksen vuosipäivää.</w:t>
      </w:r>
    </w:p>
    <w:p w:rsidR="008104A3" w:rsidRDefault="005042E0">
      <w:pPr>
        <w:pStyle w:val="ProductList-Bullet"/>
        <w:numPr>
          <w:ilvl w:val="1"/>
          <w:numId w:val="36"/>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rsidR="008104A3" w:rsidRDefault="005042E0">
      <w:pPr>
        <w:pStyle w:val="ProductList-Bullet"/>
        <w:numPr>
          <w:ilvl w:val="0"/>
          <w:numId w:val="36"/>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rsidR="008104A3" w:rsidRDefault="005042E0">
      <w:pPr>
        <w:pStyle w:val="ProductList-Bullet"/>
        <w:numPr>
          <w:ilvl w:val="0"/>
          <w:numId w:val="36"/>
        </w:numPr>
      </w:pPr>
      <w:r>
        <w:rPr>
          <w:b/>
          <w:color w:val="00188F"/>
        </w:rPr>
        <w:t>Microsoft Azure -palvelusuunnitelma</w:t>
      </w:r>
      <w:r>
        <w:t xml:space="preserve">:  Asiakkaat voivat ehkä tilata Microsoft Azure -palvelun Microsoft Azure -palvelusuunnitelmana. </w:t>
      </w:r>
    </w:p>
    <w:p w:rsidR="008104A3" w:rsidRDefault="005042E0">
      <w:pPr>
        <w:pStyle w:val="ProductList-Bullet"/>
        <w:numPr>
          <w:ilvl w:val="0"/>
          <w:numId w:val="36"/>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8104A3" w:rsidRDefault="008104A3">
      <w:pPr>
        <w:pStyle w:val="ProductList-Body"/>
      </w:pPr>
    </w:p>
    <w:p w:rsidR="008104A3" w:rsidRDefault="005042E0">
      <w:pPr>
        <w:pStyle w:val="ProductList-ClauseHeading"/>
      </w:pPr>
      <w:r>
        <w:t>4. Hinnoittelu</w:t>
      </w:r>
    </w:p>
    <w:p w:rsidR="008104A3" w:rsidRDefault="005042E0">
      <w:pPr>
        <w:pStyle w:val="ProductList-Body"/>
      </w:pPr>
      <w:r>
        <w:t>Jos Asiakkaalla ei ole Enterprise-liittymäsopimusta, Enterprise Subscription -liittymäsopimusta, Select-sopimusta, Select Plus -sopimusta tai Server Cloud -liittymäsopimusta, sovelletaan hintatasoa A.</w:t>
      </w:r>
    </w:p>
    <w:p w:rsidR="008104A3" w:rsidRDefault="008104A3">
      <w:pPr>
        <w:pStyle w:val="ProductList-Body"/>
      </w:pPr>
    </w:p>
    <w:p w:rsidR="008104A3" w:rsidRDefault="005042E0">
      <w:pPr>
        <w:pStyle w:val="ProductList-Body"/>
      </w:pPr>
      <w:r>
        <w:t>Microsoft voi tarjota Asiakkaalle tai Asiakkaan jälleenmyyjälle pienempiä hintoja yksittäisistä Microsoft Azure -palveluista Asiakkaan Liittymäsopimuksen aikana pysyvästi tai väliaikaisesti (kampanjana).</w:t>
      </w:r>
    </w:p>
    <w:p w:rsidR="008104A3" w:rsidRDefault="008104A3">
      <w:pPr>
        <w:pStyle w:val="ProductList-Body"/>
      </w:pPr>
    </w:p>
    <w:p w:rsidR="008104A3" w:rsidRDefault="005042E0">
      <w:pPr>
        <w:pStyle w:val="ProductList-ClauseHeading"/>
      </w:pPr>
      <w:r>
        <w:t>5. Maksu ja hinnat</w:t>
      </w:r>
    </w:p>
    <w:p w:rsidR="008104A3" w:rsidRDefault="005042E0">
      <w:pPr>
        <w:pStyle w:val="ProductList-Body"/>
      </w:pPr>
      <w:r>
        <w:t>Asiakkaita, jotka ovat hankkineet Microsoft Azure -palvelut ilman Taloudellista sitoumusta, laskutetaan neljännesvuosittain Kulutushintojen mukaan.</w:t>
      </w:r>
    </w:p>
    <w:p w:rsidR="008104A3" w:rsidRDefault="008104A3">
      <w:pPr>
        <w:pStyle w:val="ProductList-Body"/>
      </w:pPr>
    </w:p>
    <w:p w:rsidR="008104A3" w:rsidRDefault="005042E0">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rsidR="008104A3" w:rsidRDefault="008104A3">
      <w:pPr>
        <w:pStyle w:val="ProductList-Body"/>
      </w:pPr>
    </w:p>
    <w:p w:rsidR="008104A3" w:rsidRDefault="005042E0">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8104A3" w:rsidRDefault="008104A3">
      <w:pPr>
        <w:pStyle w:val="ProductList-Body"/>
      </w:pPr>
    </w:p>
    <w:p w:rsidR="008104A3" w:rsidRDefault="005042E0">
      <w:pPr>
        <w:pStyle w:val="ProductList-Body"/>
      </w:pPr>
      <w:r>
        <w:t>Jos suoran Enterprise Enrollment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rsidR="008104A3" w:rsidRDefault="008104A3">
      <w:pPr>
        <w:pStyle w:val="ProductList-Body"/>
      </w:pPr>
    </w:p>
    <w:p w:rsidR="008104A3" w:rsidRDefault="005042E0">
      <w:pPr>
        <w:pStyle w:val="ProductList-Body"/>
      </w:pPr>
      <w:r>
        <w:t>Jos suoran Enterprise Enrollment -asiakkaan käyttö on suurempi kuin Vuosivaraussitoumus plus Kulutusrahat, Vuosivaraussitoumuksen ylittävä käyttö laskutetaan Asiakkaalta tai sen jälleenmyyjältä Liittymäsopimuksen vuosineljänneksen lopuksi.</w:t>
      </w:r>
    </w:p>
    <w:p w:rsidR="008104A3" w:rsidRDefault="008104A3">
      <w:pPr>
        <w:pStyle w:val="ProductList-Body"/>
      </w:pPr>
    </w:p>
    <w:p w:rsidR="008104A3" w:rsidRDefault="005042E0">
      <w:pPr>
        <w:pStyle w:val="ProductList-Body"/>
      </w:pPr>
      <w:r>
        <w:t>Asiakkaan tilausjakson päättymisen tai irtisanomisen jälkeen tapahtuva Microsoft Azure -palveluiden käyttö laskutetaan Asiakkaalta tai sen jälleenmyyjältä senhetkisillä Kulutushinnoilla neljännesvuosittain.</w:t>
      </w:r>
    </w:p>
    <w:p w:rsidR="008104A3" w:rsidRDefault="008104A3">
      <w:pPr>
        <w:pStyle w:val="ProductList-Body"/>
      </w:pPr>
    </w:p>
    <w:p w:rsidR="008104A3" w:rsidRDefault="005042E0">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rsidR="008104A3" w:rsidRDefault="008104A3">
      <w:pPr>
        <w:pStyle w:val="ProductList-Body"/>
      </w:pPr>
    </w:p>
    <w:p w:rsidR="008104A3" w:rsidRDefault="005042E0">
      <w:pPr>
        <w:pStyle w:val="ProductList-ClauseHeading"/>
      </w:pPr>
      <w:r>
        <w:t>6. Open License-, Open Value- ja Open Value Subscription -ohjelmat</w:t>
      </w:r>
    </w:p>
    <w:p w:rsidR="008104A3" w:rsidRDefault="005042E0">
      <w:pPr>
        <w:pStyle w:val="ProductList-SubClauseHeading"/>
      </w:pPr>
      <w:r>
        <w:t>6.1 Määritelmät</w:t>
      </w:r>
    </w:p>
    <w:p w:rsidR="008104A3" w:rsidRDefault="005042E0">
      <w:pPr>
        <w:pStyle w:val="ProductList-BodyIndented"/>
      </w:pPr>
      <w:r>
        <w:t xml:space="preserve">     Open License-, Open Value- ja Open Value Subscription -sopimuksissa</w:t>
      </w:r>
      <w:r>
        <w:rPr>
          <w:b/>
          <w:color w:val="00188F"/>
        </w:rPr>
        <w:t>Kulutushinnat</w:t>
      </w:r>
      <w:r>
        <w:t xml:space="preserve"> tarkoittavat kaikkien Microsoft Azure -palveluiden hintoja.</w:t>
      </w:r>
    </w:p>
    <w:p w:rsidR="008104A3" w:rsidRDefault="005042E0">
      <w:pPr>
        <w:pStyle w:val="ProductList-BodyIndented"/>
      </w:pPr>
      <w:r>
        <w:rPr>
          <w:b/>
          <w:color w:val="00188F"/>
        </w:rPr>
        <w:t>Portaali</w:t>
      </w:r>
      <w:r>
        <w:t xml:space="preserve"> tarkoittaa online-portaalia, jolla Asiakas hallitsee Tilaustaan.</w:t>
      </w:r>
    </w:p>
    <w:p w:rsidR="008104A3" w:rsidRDefault="005042E0">
      <w:pPr>
        <w:pStyle w:val="ProductList-BodyIndented"/>
      </w:pPr>
      <w:r>
        <w:rPr>
          <w:b/>
          <w:color w:val="00188F"/>
        </w:rPr>
        <w:t>Tilaus</w:t>
      </w:r>
      <w:r>
        <w:t xml:space="preserve"> tarkoittaa tilausta, jonka arvo määritetään tilattaessa ja joka voidaan lunastaa Microsoft Azure -palveluilla.</w:t>
      </w:r>
    </w:p>
    <w:p w:rsidR="008104A3" w:rsidRDefault="008104A3">
      <w:pPr>
        <w:pStyle w:val="ProductList-BodyIndented"/>
      </w:pPr>
    </w:p>
    <w:p w:rsidR="008104A3" w:rsidRDefault="005042E0">
      <w:pPr>
        <w:pStyle w:val="ProductList-SubClauseHeading"/>
      </w:pPr>
      <w:r>
        <w:t>6.2 Tilausjakso</w:t>
      </w:r>
    </w:p>
    <w:p w:rsidR="008104A3" w:rsidRDefault="005042E0">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8104A3" w:rsidRDefault="005042E0">
      <w:pPr>
        <w:pStyle w:val="ProductList-Offering2HeadingNoBorder"/>
      </w:pPr>
      <w:bookmarkStart w:id="222" w:name="_Sec625"/>
      <w:r>
        <w:t>Microsoft Azure -palvelut</w:t>
      </w:r>
      <w:bookmarkEnd w:id="222"/>
      <w:r>
        <w:fldChar w:fldCharType="begin"/>
      </w:r>
      <w:r>
        <w:instrText xml:space="preserve"> TC "</w:instrText>
      </w:r>
      <w:bookmarkStart w:id="223" w:name="_Toc436467447"/>
      <w:r>
        <w:instrText>Microsoft Azure -palvelut</w:instrText>
      </w:r>
      <w:bookmarkEnd w:id="223"/>
      <w:r>
        <w:instrText>" \l 3</w:instrText>
      </w:r>
      <w:r>
        <w:fldChar w:fldCharType="end"/>
      </w:r>
    </w:p>
    <w:p w:rsidR="008104A3" w:rsidRDefault="005042E0">
      <w:pPr>
        <w:pStyle w:val="ProductList-Offering1SubSection"/>
      </w:pPr>
      <w:bookmarkStart w:id="224" w:name="_Sec705"/>
      <w:r>
        <w:t>1. Ohjelman saatavuus</w:t>
      </w:r>
      <w:bookmarkEnd w:id="224"/>
    </w:p>
    <w:tbl>
      <w:tblPr>
        <w:tblStyle w:val="PURTable"/>
        <w:tblW w:w="0" w:type="dxa"/>
        <w:tblLook w:val="04A0" w:firstRow="1" w:lastRow="0" w:firstColumn="1" w:lastColumn="0" w:noHBand="0" w:noVBand="1"/>
      </w:tblPr>
      <w:tblGrid>
        <w:gridCol w:w="4387"/>
        <w:gridCol w:w="796"/>
        <w:gridCol w:w="776"/>
        <w:gridCol w:w="792"/>
        <w:gridCol w:w="806"/>
        <w:gridCol w:w="827"/>
        <w:gridCol w:w="819"/>
        <w:gridCol w:w="797"/>
        <w:gridCol w:w="784"/>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none" w:sz="4" w:space="0" w:color="BFBFBF"/>
              <w:right w:val="none" w:sz="4" w:space="0" w:color="6E6E6E"/>
            </w:tcBorders>
          </w:tcPr>
          <w:p w:rsidR="008104A3" w:rsidRDefault="005042E0">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104A3" w:rsidRDefault="005042E0">
      <w:pPr>
        <w:pStyle w:val="ProductList-Offering1SubSection"/>
      </w:pPr>
      <w:bookmarkStart w:id="225" w:name="_Sec760"/>
      <w:r>
        <w:t>2. Tuotteen ehdot</w:t>
      </w:r>
      <w:bookmarkEnd w:id="225"/>
    </w:p>
    <w:tbl>
      <w:tblPr>
        <w:tblStyle w:val="PURTable"/>
        <w:tblW w:w="0" w:type="dxa"/>
        <w:tblLook w:val="04A0" w:firstRow="1" w:lastRow="0" w:firstColumn="1" w:lastColumn="0" w:noHBand="0" w:noVBand="1"/>
      </w:tblPr>
      <w:tblGrid>
        <w:gridCol w:w="3574"/>
        <w:gridCol w:w="3608"/>
        <w:gridCol w:w="3608"/>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Microsoft Azure -palvelusuunnitelmat</w:t>
      </w:r>
    </w:p>
    <w:p w:rsidR="008104A3" w:rsidRDefault="005042E0">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104A3" w:rsidRDefault="008104A3">
            <w:pPr>
              <w:pStyle w:val="PURBreadcrumb"/>
            </w:pPr>
          </w:p>
          <w:tbl>
            <w:tblPr>
              <w:tblW w:w="0" w:type="dxa"/>
              <w:tblLook w:val="04A0" w:firstRow="1" w:lastRow="0" w:firstColumn="1" w:lastColumn="0" w:noHBand="0" w:noVBand="1"/>
            </w:tblPr>
            <w:tblGrid>
              <w:gridCol w:w="10684"/>
            </w:tblGrid>
            <w:tr w:rsidR="008104A3">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TableBody"/>
            </w:pPr>
          </w:p>
        </w:tc>
      </w:tr>
    </w:tbl>
    <w:p w:rsidR="008104A3" w:rsidRDefault="005042E0">
      <w:pPr>
        <w:pStyle w:val="ProductList-Offering2HeadingNoBorder"/>
      </w:pPr>
      <w:bookmarkStart w:id="226" w:name="_Sec626"/>
      <w:r>
        <w:t>Microsoft Azure -tuki (suunnitelma)</w:t>
      </w:r>
      <w:bookmarkEnd w:id="226"/>
      <w:r>
        <w:fldChar w:fldCharType="begin"/>
      </w:r>
      <w:r>
        <w:instrText xml:space="preserve"> TC "</w:instrText>
      </w:r>
      <w:bookmarkStart w:id="227" w:name="_Toc436467448"/>
      <w:r>
        <w:instrText>Microsoft Azure -tuki (suunnitelma)</w:instrText>
      </w:r>
      <w:bookmarkEnd w:id="227"/>
      <w:r>
        <w:instrText>" \l 3</w:instrText>
      </w:r>
      <w:r>
        <w:fldChar w:fldCharType="end"/>
      </w:r>
    </w:p>
    <w:p w:rsidR="008104A3" w:rsidRDefault="005042E0">
      <w:pPr>
        <w:pStyle w:val="ProductList-Offering1SubSection"/>
      </w:pPr>
      <w:bookmarkStart w:id="228" w:name="_Sec706"/>
      <w:r>
        <w:t>1. Ohjelman saatavuus</w:t>
      </w:r>
      <w:bookmarkEnd w:id="228"/>
    </w:p>
    <w:tbl>
      <w:tblPr>
        <w:tblStyle w:val="PURTable"/>
        <w:tblW w:w="0" w:type="dxa"/>
        <w:tblLook w:val="04A0" w:firstRow="1" w:lastRow="0" w:firstColumn="1" w:lastColumn="0" w:noHBand="0" w:noVBand="1"/>
      </w:tblPr>
      <w:tblGrid>
        <w:gridCol w:w="4407"/>
        <w:gridCol w:w="794"/>
        <w:gridCol w:w="772"/>
        <w:gridCol w:w="789"/>
        <w:gridCol w:w="804"/>
        <w:gridCol w:w="825"/>
        <w:gridCol w:w="818"/>
        <w:gridCol w:w="794"/>
        <w:gridCol w:w="781"/>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104A3" w:rsidRDefault="005042E0">
      <w:pPr>
        <w:pStyle w:val="ProductList-Offering1SubSection"/>
      </w:pPr>
      <w:bookmarkStart w:id="229" w:name="_Sec761"/>
      <w:r>
        <w:t>2. Tuotteen ehdot</w:t>
      </w:r>
      <w:bookmarkEnd w:id="229"/>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 xml:space="preserve">Oikeutettu vähennyksiin: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Microsoft Azure -tukitarjoukset</w:t>
      </w:r>
    </w:p>
    <w:p w:rsidR="008104A3" w:rsidRDefault="005042E0">
      <w:pPr>
        <w:pStyle w:val="ProductList-Body"/>
      </w:pPr>
      <w:r>
        <w:t xml:space="preserve">Microsoft Azuren tukitarjousten tiedot ovat osoitteessa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104A3" w:rsidRDefault="008104A3">
            <w:pPr>
              <w:pStyle w:val="PURBreadcrumb"/>
            </w:pPr>
          </w:p>
          <w:tbl>
            <w:tblPr>
              <w:tblW w:w="0" w:type="dxa"/>
              <w:tblLook w:val="04A0" w:firstRow="1" w:lastRow="0" w:firstColumn="1" w:lastColumn="0" w:noHBand="0" w:noVBand="1"/>
            </w:tblPr>
            <w:tblGrid>
              <w:gridCol w:w="10684"/>
            </w:tblGrid>
            <w:tr w:rsidR="008104A3">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TableBody"/>
            </w:pPr>
          </w:p>
        </w:tc>
      </w:tr>
    </w:tbl>
    <w:p w:rsidR="008104A3" w:rsidRDefault="005042E0">
      <w:pPr>
        <w:pStyle w:val="ProductList-Offering2HeadingNoBorder"/>
      </w:pPr>
      <w:bookmarkStart w:id="230" w:name="_Sec628"/>
      <w:r>
        <w:t>Microsoft Azure -sivustonpalautus (suunnitelma)</w:t>
      </w:r>
      <w:bookmarkEnd w:id="230"/>
      <w:r>
        <w:fldChar w:fldCharType="begin"/>
      </w:r>
      <w:r>
        <w:instrText xml:space="preserve"> TC "</w:instrText>
      </w:r>
      <w:bookmarkStart w:id="231" w:name="_Toc436467449"/>
      <w:r>
        <w:instrText>Microsoft Azure -sivustonpalautus (suunnitelma)</w:instrText>
      </w:r>
      <w:bookmarkEnd w:id="231"/>
      <w:r>
        <w:instrText>" \l 3</w:instrText>
      </w:r>
      <w:r>
        <w:fldChar w:fldCharType="end"/>
      </w:r>
    </w:p>
    <w:p w:rsidR="008104A3" w:rsidRDefault="005042E0">
      <w:pPr>
        <w:pStyle w:val="ProductList-Offering1SubSection"/>
      </w:pPr>
      <w:bookmarkStart w:id="232" w:name="_Sec708"/>
      <w:r>
        <w:t>1. Ohjelman saatavuus</w:t>
      </w:r>
      <w:bookmarkEnd w:id="232"/>
    </w:p>
    <w:p w:rsidR="008104A3" w:rsidRDefault="008104A3">
      <w:pPr>
        <w:pStyle w:val="ProductList-Body"/>
      </w:pPr>
    </w:p>
    <w:tbl>
      <w:tblPr>
        <w:tblStyle w:val="PURTable"/>
        <w:tblW w:w="0" w:type="dxa"/>
        <w:tblLook w:val="04A0" w:firstRow="1" w:lastRow="0" w:firstColumn="1" w:lastColumn="0" w:noHBand="0" w:noVBand="1"/>
      </w:tblPr>
      <w:tblGrid>
        <w:gridCol w:w="4418"/>
        <w:gridCol w:w="792"/>
        <w:gridCol w:w="770"/>
        <w:gridCol w:w="788"/>
        <w:gridCol w:w="803"/>
        <w:gridCol w:w="824"/>
        <w:gridCol w:w="817"/>
        <w:gridCol w:w="793"/>
        <w:gridCol w:w="779"/>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none" w:sz="4" w:space="0" w:color="BFBFBF"/>
              <w:right w:val="none" w:sz="4" w:space="0" w:color="6E6E6E"/>
            </w:tcBorders>
          </w:tcPr>
          <w:p w:rsidR="008104A3" w:rsidRDefault="005042E0">
            <w:pPr>
              <w:pStyle w:val="ProductList-TableBody"/>
            </w:pPr>
            <w:r>
              <w:t>Microsoft Azure -sivustonpalautus</w:t>
            </w:r>
            <w:r>
              <w:fldChar w:fldCharType="begin"/>
            </w:r>
            <w:r>
              <w:instrText xml:space="preserve"> XE "Microsoft Azure -sivustonpalautus" </w:instrText>
            </w:r>
            <w:r>
              <w:fldChar w:fldCharType="end"/>
            </w:r>
            <w:r>
              <w:t xml:space="preserve"> (Asiakkaan omistamaan sivustoon)</w:t>
            </w:r>
          </w:p>
        </w:tc>
        <w:tc>
          <w:tcPr>
            <w:tcW w:w="860" w:type="dxa"/>
            <w:tcBorders>
              <w:top w:val="single" w:sz="6" w:space="0" w:color="FFFFF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104A3" w:rsidRDefault="005042E0">
      <w:pPr>
        <w:pStyle w:val="ProductList-Offering1SubSection"/>
      </w:pPr>
      <w:bookmarkStart w:id="233" w:name="_Sec763"/>
      <w:r>
        <w:t>2. Tuotteen ehdot</w:t>
      </w:r>
      <w:bookmarkEnd w:id="233"/>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 xml:space="preserve">Edellytys: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Kaikki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Alkuperäinen määrä</w:t>
      </w:r>
    </w:p>
    <w:p w:rsidR="008104A3" w:rsidRDefault="005042E0">
      <w:pPr>
        <w:pStyle w:val="ProductList-Body"/>
      </w:pPr>
      <w:r>
        <w:t>Kukin Azure-sivustonpalautustilaus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234" w:name="_Sec657"/>
      <w:r>
        <w:t>Enterprise Mobility Suite (suunnitelma)</w:t>
      </w:r>
      <w:bookmarkEnd w:id="234"/>
      <w:r>
        <w:fldChar w:fldCharType="begin"/>
      </w:r>
      <w:r>
        <w:instrText xml:space="preserve"> TC "</w:instrText>
      </w:r>
      <w:bookmarkStart w:id="235" w:name="_Toc436467450"/>
      <w:r>
        <w:instrText>Enterprise Mobility Suite (suunnitelma)</w:instrText>
      </w:r>
      <w:bookmarkEnd w:id="235"/>
      <w:r>
        <w:instrText>" \l 3</w:instrText>
      </w:r>
      <w:r>
        <w:fldChar w:fldCharType="end"/>
      </w:r>
    </w:p>
    <w:p w:rsidR="008104A3" w:rsidRDefault="005042E0">
      <w:pPr>
        <w:pStyle w:val="ProductList-Offering1SubSection"/>
      </w:pPr>
      <w:bookmarkStart w:id="236" w:name="_Sec709"/>
      <w:r>
        <w:t>1. Ohjelman saatavuus</w:t>
      </w:r>
      <w:bookmarkEnd w:id="236"/>
    </w:p>
    <w:tbl>
      <w:tblPr>
        <w:tblStyle w:val="PURTable"/>
        <w:tblW w:w="0" w:type="dxa"/>
        <w:tblLook w:val="04A0" w:firstRow="1" w:lastRow="0" w:firstColumn="1" w:lastColumn="0" w:noHBand="0" w:noVBand="1"/>
      </w:tblPr>
      <w:tblGrid>
        <w:gridCol w:w="4386"/>
        <w:gridCol w:w="795"/>
        <w:gridCol w:w="775"/>
        <w:gridCol w:w="791"/>
        <w:gridCol w:w="805"/>
        <w:gridCol w:w="826"/>
        <w:gridCol w:w="819"/>
        <w:gridCol w:w="796"/>
        <w:gridCol w:w="791"/>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237" w:name="_Sec764"/>
      <w:r>
        <w:t>2. Tuotteen ehdot</w:t>
      </w:r>
      <w:bookmarkEnd w:id="237"/>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r>
    </w:tbl>
    <w:p w:rsidR="008104A3" w:rsidRDefault="008104A3">
      <w:pPr>
        <w:pStyle w:val="ProductList-Body"/>
      </w:pPr>
    </w:p>
    <w:p w:rsidR="008104A3" w:rsidRDefault="005042E0">
      <w:pPr>
        <w:pStyle w:val="ProductList-ClauseHeading"/>
      </w:pPr>
      <w:r>
        <w:t>2.1 Add-on User SL -hankintakelpoisuus</w:t>
      </w:r>
    </w:p>
    <w:p w:rsidR="008104A3" w:rsidRDefault="005042E0">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rsidR="008104A3" w:rsidRDefault="008104A3">
      <w:pPr>
        <w:pStyle w:val="ProductList-Body"/>
      </w:pPr>
    </w:p>
    <w:p w:rsidR="008104A3" w:rsidRDefault="005042E0">
      <w:pPr>
        <w:pStyle w:val="ProductList-ClauseHeading"/>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810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Add-on User SL</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104A3" w:rsidRDefault="008104A3">
            <w:pPr>
              <w:pStyle w:val="ProductList-TableBody"/>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104A3" w:rsidRDefault="008104A3">
            <w:pPr>
              <w:pStyle w:val="ProductList-TableBody"/>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104A3" w:rsidRDefault="008104A3">
            <w:pPr>
              <w:pStyle w:val="ProductList-TableBody"/>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104A3" w:rsidRDefault="005042E0">
            <w:pPr>
              <w:pStyle w:val="ProductList-TableBody"/>
            </w:pPr>
            <w:r>
              <w:t>Enterprise Mobility Suite</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104A3" w:rsidRDefault="008104A3">
            <w:pPr>
              <w:pStyle w:val="ProductList-TableBody"/>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104A3" w:rsidRDefault="008104A3">
            <w:pPr>
              <w:pStyle w:val="ProductList-TableBody"/>
            </w:pPr>
          </w:p>
        </w:tc>
      </w:tr>
    </w:tbl>
    <w:p w:rsidR="008104A3" w:rsidRDefault="008104A3">
      <w:pPr>
        <w:pStyle w:val="ProductList-Body"/>
      </w:pPr>
    </w:p>
    <w:p w:rsidR="008104A3" w:rsidRDefault="005042E0">
      <w:pPr>
        <w:pStyle w:val="ProductList-ClauseHeading"/>
      </w:pPr>
      <w:r>
        <w:t>2.3 Add-on User SL -käyttöoikeuden hankintarajoitukset</w:t>
      </w:r>
    </w:p>
    <w:p w:rsidR="008104A3" w:rsidRDefault="005042E0">
      <w:pPr>
        <w:pStyle w:val="ProductList-Body"/>
      </w:pPr>
      <w:r>
        <w:t>Vain yksi Add-on User SL -tilauskäyttöoikeus voidaan hankkia kullekin Vaatimukset täyttävälle käyttöoikeudelle (tai Vaatimukset täyttäville käyttöoikeuksien joukolle).</w:t>
      </w:r>
    </w:p>
    <w:p w:rsidR="008104A3" w:rsidRDefault="008104A3">
      <w:pPr>
        <w:pStyle w:val="ProductList-Body"/>
      </w:pPr>
    </w:p>
    <w:p w:rsidR="008104A3" w:rsidRDefault="005042E0">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8104A3" w:rsidRDefault="008104A3">
      <w:pPr>
        <w:pStyle w:val="ProductList-Body"/>
      </w:pPr>
    </w:p>
    <w:p w:rsidR="008104A3" w:rsidRDefault="005042E0">
      <w:pPr>
        <w:pStyle w:val="ProductList-Body"/>
      </w:pPr>
      <w:r>
        <w:t>Campus and School -sopimusasiakkaat voivat hankkia vastaavan Käyttäjän tilauskäyttöoikeuden Enterprise Mobility Suite USL -tilauskäyttöoikeuksille omille Käyttäjilleen enintään asiakkaan Käyttöoikeuden piiriin kuuluvien tietokoneiden määrään, kunhan asiakkailla on sopimus Vaatimukset täyttäville Käyttöoikeuksille.</w:t>
      </w:r>
    </w:p>
    <w:p w:rsidR="008104A3" w:rsidRDefault="008104A3">
      <w:pPr>
        <w:pStyle w:val="ProductList-Body"/>
      </w:pPr>
    </w:p>
    <w:p w:rsidR="008104A3" w:rsidRDefault="005042E0">
      <w:pPr>
        <w:pStyle w:val="ProductList-ClauseHeading"/>
      </w:pPr>
      <w:r>
        <w:t>2.4 Enterprise Mobility Suite From SA User SL -tilauskäyttöoikeuksien hankintakelpoisuus</w:t>
      </w:r>
    </w:p>
    <w:p w:rsidR="008104A3" w:rsidRDefault="005042E0">
      <w:pPr>
        <w:pStyle w:val="ProductList-Body"/>
      </w:pPr>
      <w:r>
        <w:t xml:space="preserve">From SA User SL -tilauskäyttöoikeuksia voidaan hankkia siirtymään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aktiivisella SA-ylläpidolla varustettuihin Tuotteisiin (”Vaatimukset täyttävät tuotteet”) alla olevassa taulukossa. Vaatimukset täyttävien tuotteiden tilauskäyttöoikeuksia voidaan myös siirtää vastaavilla From SA User SL -tilauskäyttöoikeuksilla, jos Tilauskäyttöoikeus on hankittu ainakin kolme vuotta ennen From SA User SL -tilauskäyttöoikeutta. SA-ylläpidosta peräisin olevista User SL -käyttöoikeuksista siirtyminen edellyttää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Vaadittava CAL Suite Bridge</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Bridge for Enterprise Mobility Suite</w:t>
            </w:r>
            <w:r>
              <w:rPr>
                <w:vertAlign w:val="superscript"/>
              </w:rPr>
              <w:t>2,3</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Bridge for Enterprise Mobility Suite</w:t>
            </w:r>
            <w:r>
              <w:rPr>
                <w:vertAlign w:val="superscript"/>
              </w:rPr>
              <w:t>2,4</w:t>
            </w:r>
          </w:p>
        </w:tc>
      </w:tr>
    </w:tbl>
    <w:p w:rsidR="008104A3" w:rsidRDefault="005042E0">
      <w:pPr>
        <w:pStyle w:val="ProductList-Body"/>
      </w:pPr>
      <w:r>
        <w:rPr>
          <w:i/>
          <w:vertAlign w:val="superscript"/>
        </w:rPr>
        <w:t>1</w:t>
      </w:r>
      <w:r>
        <w:rPr>
          <w:i/>
        </w:rPr>
        <w:t xml:space="preserve"> Hankittavissa vain liittymäsopimuksen vuosipäivänä tai uuden tilausjakson alkaessa.</w:t>
      </w:r>
    </w:p>
    <w:p w:rsidR="008104A3" w:rsidRDefault="005042E0">
      <w:pPr>
        <w:pStyle w:val="ProductList-Body"/>
      </w:pPr>
      <w:r>
        <w:rPr>
          <w:i/>
          <w:vertAlign w:val="superscript"/>
        </w:rPr>
        <w:t>2</w:t>
      </w:r>
      <w:r>
        <w:rPr>
          <w:i/>
        </w:rPr>
        <w:t>Hankittava vain liittymäsopimuksen vuosipäivänä.</w:t>
      </w:r>
    </w:p>
    <w:p w:rsidR="008104A3" w:rsidRDefault="005042E0">
      <w:pPr>
        <w:pStyle w:val="ProductList-Body"/>
      </w:pPr>
      <w:r>
        <w:rPr>
          <w:i/>
          <w:vertAlign w:val="superscript"/>
        </w:rPr>
        <w:t>3</w:t>
      </w:r>
      <w:r>
        <w:rPr>
          <w:i/>
        </w:rPr>
        <w:t>Hankinta ei ole pakollinen käyttäjille, joilla on myös Office 365 (Enterprise &amp; Government E1, E3, E4) -käyttöoikeus</w:t>
      </w:r>
    </w:p>
    <w:p w:rsidR="008104A3" w:rsidRDefault="005042E0">
      <w:pPr>
        <w:pStyle w:val="ProductList-Body"/>
      </w:pPr>
      <w:r>
        <w:rPr>
          <w:i/>
          <w:vertAlign w:val="superscript"/>
        </w:rPr>
        <w:t>4</w:t>
      </w:r>
      <w:r>
        <w:rPr>
          <w:i/>
        </w:rPr>
        <w:t>Hankinta ei ole pakollinen käyttäjille, joilla on myös Office 365 (Enterprise &amp; Government E3, E4) -käyttöoikeus</w:t>
      </w:r>
    </w:p>
    <w:p w:rsidR="008104A3" w:rsidRDefault="008104A3">
      <w:pPr>
        <w:pStyle w:val="ProductList-Body"/>
      </w:pPr>
    </w:p>
    <w:p w:rsidR="008104A3" w:rsidRDefault="005042E0">
      <w:pPr>
        <w:pStyle w:val="ProductList-ClauseHeading"/>
      </w:pPr>
      <w:r>
        <w:t>2.5 Siirtyminen SA-ylläpidon tarjoamiin User SL -käyttöoikeuksiin</w:t>
      </w:r>
    </w:p>
    <w:p w:rsidR="008104A3" w:rsidRDefault="005042E0">
      <w:pPr>
        <w:pStyle w:val="ProductList-Body"/>
      </w:pPr>
      <w:r>
        <w:t>Siirrettäessä From SA User SL -käyttöoikeuksiin voidaan hankkia enintään yksi From SA User SL jokaista siirrettyä laitekohtaista Vaatimukset täyttävää Käyttöoikeutta kohden.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työasemien käyttäjälle.</w:t>
      </w:r>
    </w:p>
    <w:p w:rsidR="008104A3" w:rsidRDefault="008104A3">
      <w:pPr>
        <w:pStyle w:val="ProductList-Body"/>
      </w:pPr>
    </w:p>
    <w:p w:rsidR="008104A3" w:rsidRDefault="005042E0">
      <w:pPr>
        <w:pStyle w:val="ProductList-ClauseHeading"/>
      </w:pPr>
      <w:r>
        <w:t>2.6 Enterprise Mobility Suite From SA User SL -tilauskäyttöoikeuksien SA-edut</w:t>
      </w:r>
    </w:p>
    <w:p w:rsidR="008104A3" w:rsidRDefault="005042E0">
      <w:pPr>
        <w:pStyle w:val="ProductList-Body"/>
      </w:pPr>
      <w:r>
        <w:t>Enterprise Mobility Suite From SA User SL -käyttöoikeudet oikeuttavat Asiakkaan siirrettäviin Vaatimukset täyttäviin Käyttöoikeuksiin liittyviin SA-etuihin.</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238" w:name="_Sec658"/>
      <w:r>
        <w:t>Azure Active Directory (suunnitelma)</w:t>
      </w:r>
      <w:bookmarkEnd w:id="238"/>
      <w:r>
        <w:fldChar w:fldCharType="begin"/>
      </w:r>
      <w:r>
        <w:instrText xml:space="preserve"> TC "</w:instrText>
      </w:r>
      <w:bookmarkStart w:id="239" w:name="_Toc436467451"/>
      <w:r>
        <w:instrText>Azure Active Directory (suunnitelma)</w:instrText>
      </w:r>
      <w:bookmarkEnd w:id="239"/>
      <w:r>
        <w:instrText>" \l 3</w:instrText>
      </w:r>
      <w:r>
        <w:fldChar w:fldCharType="end"/>
      </w:r>
    </w:p>
    <w:p w:rsidR="008104A3" w:rsidRDefault="005042E0">
      <w:pPr>
        <w:pStyle w:val="ProductList-Offering1SubSection"/>
      </w:pPr>
      <w:bookmarkStart w:id="240" w:name="_Sec710"/>
      <w:r>
        <w:t>1. Ohjelman saatavuus</w:t>
      </w:r>
      <w:bookmarkEnd w:id="240"/>
    </w:p>
    <w:tbl>
      <w:tblPr>
        <w:tblStyle w:val="PURTable"/>
        <w:tblW w:w="0" w:type="dxa"/>
        <w:tblLook w:val="04A0" w:firstRow="1" w:lastRow="0" w:firstColumn="1" w:lastColumn="0" w:noHBand="0" w:noVBand="1"/>
      </w:tblPr>
      <w:tblGrid>
        <w:gridCol w:w="4382"/>
        <w:gridCol w:w="796"/>
        <w:gridCol w:w="775"/>
        <w:gridCol w:w="792"/>
        <w:gridCol w:w="806"/>
        <w:gridCol w:w="827"/>
        <w:gridCol w:w="819"/>
        <w:gridCol w:w="796"/>
        <w:gridCol w:w="791"/>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104A3" w:rsidRDefault="005042E0">
      <w:pPr>
        <w:pStyle w:val="ProductList-Offering1SubSection"/>
      </w:pPr>
      <w:bookmarkStart w:id="241" w:name="_Sec765"/>
      <w:r>
        <w:t>2. Tuotteen ehdot</w:t>
      </w:r>
      <w:bookmarkEnd w:id="241"/>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Kertakirjautuminen (SSO)</w:t>
      </w:r>
    </w:p>
    <w:p w:rsidR="008104A3" w:rsidRDefault="005042E0">
      <w:pPr>
        <w:pStyle w:val="ProductList-Body"/>
      </w:pPr>
      <w:r>
        <w:t>Microsoft Azure Active Directory Basic -asiakkaat voivat käyttää kertakirjautumista integroimaan valmiiksi jopa 10 SAAS-sovellusta / mukautettua sovellusta käyttäjää kohden.</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242" w:name="_Sec659"/>
      <w:r>
        <w:t>Azure Rights Management (suunnitelma)</w:t>
      </w:r>
      <w:bookmarkEnd w:id="242"/>
      <w:r>
        <w:fldChar w:fldCharType="begin"/>
      </w:r>
      <w:r>
        <w:instrText xml:space="preserve"> TC "</w:instrText>
      </w:r>
      <w:bookmarkStart w:id="243" w:name="_Toc436467452"/>
      <w:r>
        <w:instrText>Azure Rights Management (suunnitelma)</w:instrText>
      </w:r>
      <w:bookmarkEnd w:id="243"/>
      <w:r>
        <w:instrText>" \l 3</w:instrText>
      </w:r>
      <w:r>
        <w:fldChar w:fldCharType="end"/>
      </w:r>
    </w:p>
    <w:p w:rsidR="008104A3" w:rsidRDefault="005042E0">
      <w:pPr>
        <w:pStyle w:val="ProductList-Offering1SubSection"/>
      </w:pPr>
      <w:bookmarkStart w:id="244" w:name="_Sec711"/>
      <w:r>
        <w:t>1. Ohjelman saatavuus</w:t>
      </w:r>
      <w:bookmarkEnd w:id="244"/>
    </w:p>
    <w:tbl>
      <w:tblPr>
        <w:tblStyle w:val="PURTable"/>
        <w:tblW w:w="0" w:type="dxa"/>
        <w:tblLook w:val="04A0" w:firstRow="1" w:lastRow="0" w:firstColumn="1" w:lastColumn="0" w:noHBand="0" w:noVBand="1"/>
      </w:tblPr>
      <w:tblGrid>
        <w:gridCol w:w="4399"/>
        <w:gridCol w:w="793"/>
        <w:gridCol w:w="773"/>
        <w:gridCol w:w="789"/>
        <w:gridCol w:w="804"/>
        <w:gridCol w:w="825"/>
        <w:gridCol w:w="818"/>
        <w:gridCol w:w="794"/>
        <w:gridCol w:w="789"/>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245" w:name="_Sec766"/>
      <w:r>
        <w:t>2. Tuotteen ehdot</w:t>
      </w:r>
      <w:bookmarkEnd w:id="245"/>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Azure Rights Management (User SL)</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246" w:name="_Sec660"/>
      <w:r>
        <w:t>Azure RemoteApp (suunnitelma)</w:t>
      </w:r>
      <w:bookmarkEnd w:id="246"/>
      <w:r>
        <w:fldChar w:fldCharType="begin"/>
      </w:r>
      <w:r>
        <w:instrText xml:space="preserve"> TC "</w:instrText>
      </w:r>
      <w:bookmarkStart w:id="247" w:name="_Toc436467453"/>
      <w:r>
        <w:instrText>Azure RemoteApp (suunnitelma)</w:instrText>
      </w:r>
      <w:bookmarkEnd w:id="247"/>
      <w:r>
        <w:instrText>" \l 3</w:instrText>
      </w:r>
      <w:r>
        <w:fldChar w:fldCharType="end"/>
      </w:r>
    </w:p>
    <w:p w:rsidR="008104A3" w:rsidRDefault="005042E0">
      <w:pPr>
        <w:pStyle w:val="ProductList-Offering1SubSection"/>
      </w:pPr>
      <w:bookmarkStart w:id="248" w:name="_Sec712"/>
      <w:r>
        <w:t>1. Ohjelman saatavuus</w:t>
      </w:r>
      <w:bookmarkEnd w:id="248"/>
    </w:p>
    <w:tbl>
      <w:tblPr>
        <w:tblStyle w:val="PURTable"/>
        <w:tblW w:w="0" w:type="dxa"/>
        <w:tblLook w:val="04A0" w:firstRow="1" w:lastRow="0" w:firstColumn="1" w:lastColumn="0" w:noHBand="0" w:noVBand="1"/>
      </w:tblPr>
      <w:tblGrid>
        <w:gridCol w:w="4455"/>
        <w:gridCol w:w="801"/>
        <w:gridCol w:w="782"/>
        <w:gridCol w:w="797"/>
        <w:gridCol w:w="707"/>
        <w:gridCol w:w="829"/>
        <w:gridCol w:w="822"/>
        <w:gridCol w:w="801"/>
        <w:gridCol w:w="790"/>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rsidTr="00C6492E">
        <w:tc>
          <w:tcPr>
            <w:tcW w:w="5020" w:type="dxa"/>
            <w:tcBorders>
              <w:top w:val="single" w:sz="6" w:space="0" w:color="FFFFFF"/>
              <w:left w:val="none" w:sz="4" w:space="0" w:color="6E6E6E"/>
              <w:bottom w:val="none" w:sz="4" w:space="0" w:color="BFBFBF"/>
              <w:right w:val="none" w:sz="4" w:space="0" w:color="6E6E6E"/>
            </w:tcBorders>
          </w:tcPr>
          <w:p w:rsidR="008104A3" w:rsidRDefault="005042E0">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104A3" w:rsidRDefault="005042E0">
      <w:pPr>
        <w:pStyle w:val="ProductList-Offering1SubSection"/>
      </w:pPr>
      <w:bookmarkStart w:id="249" w:name="_Sec767"/>
      <w:r>
        <w:t>2. Tuotteen ehdot</w:t>
      </w:r>
      <w:bookmarkEnd w:id="249"/>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250" w:name="_Sec854"/>
      <w:r>
        <w:t>Operations Management Suite (Plan)</w:t>
      </w:r>
      <w:bookmarkEnd w:id="250"/>
      <w:r>
        <w:fldChar w:fldCharType="begin"/>
      </w:r>
      <w:r>
        <w:instrText xml:space="preserve"> TC "</w:instrText>
      </w:r>
      <w:bookmarkStart w:id="251" w:name="_Toc436467454"/>
      <w:r>
        <w:instrText>Operations Management Suite (Plan)</w:instrText>
      </w:r>
      <w:bookmarkEnd w:id="251"/>
      <w:r>
        <w:instrText>" \l 3</w:instrText>
      </w:r>
      <w:r>
        <w:fldChar w:fldCharType="end"/>
      </w:r>
    </w:p>
    <w:p w:rsidR="008104A3" w:rsidRDefault="005042E0">
      <w:pPr>
        <w:pStyle w:val="ProductList-Offering1SubSection"/>
      </w:pPr>
      <w:bookmarkStart w:id="252" w:name="_Sec855"/>
      <w:r>
        <w:t>1. Ohjelman saatavuus</w:t>
      </w:r>
      <w:bookmarkEnd w:id="252"/>
    </w:p>
    <w:tbl>
      <w:tblPr>
        <w:tblStyle w:val="PURTable"/>
        <w:tblW w:w="0" w:type="dxa"/>
        <w:tblLook w:val="04A0" w:firstRow="1" w:lastRow="0" w:firstColumn="1" w:lastColumn="0" w:noHBand="0" w:noVBand="1"/>
      </w:tblPr>
      <w:tblGrid>
        <w:gridCol w:w="4460"/>
        <w:gridCol w:w="800"/>
        <w:gridCol w:w="781"/>
        <w:gridCol w:w="796"/>
        <w:gridCol w:w="706"/>
        <w:gridCol w:w="829"/>
        <w:gridCol w:w="822"/>
        <w:gridCol w:w="801"/>
        <w:gridCol w:w="789"/>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104A3" w:rsidRDefault="005042E0">
      <w:pPr>
        <w:pStyle w:val="ProductList-Offering1SubSection"/>
      </w:pPr>
      <w:bookmarkStart w:id="253" w:name="_Sec856"/>
      <w:r>
        <w:t>2. Tuotteen ehdot</w:t>
      </w:r>
      <w:bookmarkEnd w:id="253"/>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Add-on-tilauskäyttöoikeudet</w:t>
      </w:r>
    </w:p>
    <w:tbl>
      <w:tblPr>
        <w:tblStyle w:val="PURTable"/>
        <w:tblW w:w="0" w:type="dxa"/>
        <w:tblLook w:val="04A0" w:firstRow="1" w:lastRow="0" w:firstColumn="1" w:lastColumn="0" w:noHBand="0" w:noVBand="1"/>
      </w:tblPr>
      <w:tblGrid>
        <w:gridCol w:w="5363"/>
        <w:gridCol w:w="5427"/>
      </w:tblGrid>
      <w:tr w:rsidR="00810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Lisätilauskäyttöoikeus</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Infrastructure Server Standard</w:t>
            </w:r>
            <w:r>
              <w:rPr>
                <w:vertAlign w:val="superscript"/>
              </w:rPr>
              <w:t>1</w:t>
            </w:r>
          </w:p>
          <w:p w:rsidR="008104A3" w:rsidRDefault="005042E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Operations Management Suite Standard Edition Add-on</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Infrastructure Server Suite Datacenter</w:t>
            </w:r>
            <w:r>
              <w:rPr>
                <w:vertAlign w:val="superscript"/>
              </w:rPr>
              <w:t>1</w:t>
            </w:r>
          </w:p>
          <w:p w:rsidR="008104A3" w:rsidRDefault="005042E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Operations Management Suite Datacenter Edition Add-on</w:t>
            </w:r>
          </w:p>
        </w:tc>
      </w:tr>
    </w:tbl>
    <w:p w:rsidR="008104A3" w:rsidRDefault="005042E0">
      <w:pPr>
        <w:pStyle w:val="ProductList-Body"/>
      </w:pPr>
      <w:r>
        <w:rPr>
          <w:i/>
          <w:vertAlign w:val="superscript"/>
        </w:rPr>
        <w:t>1</w:t>
      </w:r>
      <w:r>
        <w:rPr>
          <w:i/>
        </w:rPr>
        <w:t>Aktiivisella SA-ylläpidolla</w:t>
      </w:r>
    </w:p>
    <w:p w:rsidR="008104A3" w:rsidRDefault="008104A3">
      <w:pPr>
        <w:pStyle w:val="ProductList-Body"/>
      </w:pPr>
    </w:p>
    <w:p w:rsidR="008104A3" w:rsidRDefault="005042E0">
      <w:pPr>
        <w:pStyle w:val="ProductList-ClauseHeading"/>
      </w:pPr>
      <w:r>
        <w:t>2.2 Azure-sivustonpalautus ja Operations Management Suite</w:t>
      </w:r>
    </w:p>
    <w:p w:rsidR="008104A3" w:rsidRDefault="005042E0">
      <w:pPr>
        <w:pStyle w:val="ProductList-Body"/>
      </w:pPr>
      <w:r>
        <w:t>Kukin Microsoft Azure -sivustonpalautustilaus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1HeadingNoBorder"/>
      </w:pPr>
      <w:bookmarkStart w:id="254" w:name="_Sec629"/>
      <w:r>
        <w:t>Enterprise Cloud Suite</w:t>
      </w:r>
      <w:bookmarkEnd w:id="254"/>
      <w:r>
        <w:fldChar w:fldCharType="begin"/>
      </w:r>
      <w:r>
        <w:instrText xml:space="preserve"> TC "</w:instrText>
      </w:r>
      <w:bookmarkStart w:id="255" w:name="_Toc436467455"/>
      <w:r>
        <w:instrText>Enterprise Cloud Suite</w:instrText>
      </w:r>
      <w:bookmarkEnd w:id="255"/>
      <w:r>
        <w:instrText>" \l 2</w:instrText>
      </w:r>
      <w:r>
        <w:fldChar w:fldCharType="end"/>
      </w:r>
    </w:p>
    <w:p w:rsidR="008104A3" w:rsidRDefault="005042E0">
      <w:pPr>
        <w:pStyle w:val="ProductList-Offering1SubSection"/>
      </w:pPr>
      <w:bookmarkStart w:id="256" w:name="_Sec713"/>
      <w:r>
        <w:t>1. Ohjelman saatavuus</w:t>
      </w:r>
      <w:bookmarkEnd w:id="256"/>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257" w:name="_Sec768"/>
      <w:r>
        <w:t>2. Tuotteen ehdot</w:t>
      </w:r>
      <w:bookmarkEnd w:id="257"/>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Add-On User SL -tilauskäyttöoikeudet ja From SA User SL -tilauskäyttöoikeudet</w:t>
      </w:r>
    </w:p>
    <w:p w:rsidR="008104A3" w:rsidRDefault="005042E0">
      <w:pPr>
        <w:pStyle w:val="ProductList-Body"/>
      </w:pPr>
      <w:r>
        <w:t xml:space="preserve">Jos Asiakas haluaa hankkia Enterprise Cloud Suite Add-On User SL- tai Enterprise Cloud Suite From SA User SL -tilauskäyttöoikeuden, hänen on täytettävä kaikki kunkin Enterprise Cloud Suiten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Komponentit ovat: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Lisätietoja on Enterprise Cloud Suiten osien Lisätiedot-kohdan alakohdissa Enterprise Cloud Suite Add-On User SL -tilauskäyttöoikeudet ja Enterprise Cloud Suite From SA User SL -tilauskäyttöoikeudet.</w:t>
      </w:r>
    </w:p>
    <w:p w:rsidR="008104A3" w:rsidRDefault="008104A3">
      <w:pPr>
        <w:pStyle w:val="ProductList-Body"/>
      </w:pPr>
    </w:p>
    <w:p w:rsidR="008104A3" w:rsidRDefault="005042E0">
      <w:pPr>
        <w:pStyle w:val="ProductList-ClauseHeading"/>
      </w:pPr>
      <w:r>
        <w:t>2.2 Siirtyminen SA-ylläpidon tarjoamiin User SL -käyttöoikeuksiin</w:t>
      </w:r>
    </w:p>
    <w:p w:rsidR="008104A3" w:rsidRDefault="005042E0">
      <w:pPr>
        <w:pStyle w:val="ProductList-Body"/>
      </w:pPr>
      <w:r>
        <w:t>Siirrettäessä From SA User SL -käyttöoikeuksiin voidaan hankkia enintään yksi From SA User SL jokaista Vaatimukset täyttävää työasemaa kohden.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työasemien käyttäjälle.</w:t>
      </w:r>
    </w:p>
    <w:p w:rsidR="008104A3" w:rsidRDefault="008104A3">
      <w:pPr>
        <w:pStyle w:val="ProductList-Body"/>
      </w:pPr>
    </w:p>
    <w:p w:rsidR="008104A3" w:rsidRDefault="005042E0">
      <w:pPr>
        <w:pStyle w:val="ProductList-ClauseHeading"/>
      </w:pPr>
      <w:r>
        <w:t>2.3 Enterprise Cloud Suite From SA User SL -tilauskäyttöoikeuksien SA-edut</w:t>
      </w:r>
    </w:p>
    <w:p w:rsidR="008104A3" w:rsidRDefault="005042E0">
      <w:pPr>
        <w:pStyle w:val="ProductList-Body"/>
      </w:pPr>
      <w:r>
        <w:t>Enterprise Cloud Suite From SA User SL -käyttöoikeudet oikeuttavat samoihin SA-etuihin kuin Enterprise Cloud Suite From SA User SL -käyttöoikeuden From SA -komponentit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ja Windows 8.1 Enterprise Upgrade and SA Per User (from SA)</w:t>
      </w:r>
      <w:r>
        <w:fldChar w:fldCharType="begin"/>
      </w:r>
      <w:r>
        <w:instrText xml:space="preserve"> XE "Windows 8.1 Enterprise Upgrade and SA Per User (from SA)" </w:instrText>
      </w:r>
      <w:r>
        <w:fldChar w:fldCharType="end"/>
      </w:r>
      <w:r>
        <w:t>).</w:t>
      </w:r>
    </w:p>
    <w:p w:rsidR="008104A3" w:rsidRDefault="008104A3">
      <w:pPr>
        <w:pStyle w:val="ProductList-Body"/>
      </w:pPr>
    </w:p>
    <w:p w:rsidR="008104A3" w:rsidRDefault="005042E0">
      <w:pPr>
        <w:pStyle w:val="ProductList-ClauseHeading"/>
      </w:pPr>
      <w:r>
        <w:t>2.4 Yhdysvaltain valtionhallinnon yhteisöpilvipalvelu</w:t>
      </w:r>
    </w:p>
    <w:p w:rsidR="008104A3" w:rsidRDefault="005042E0">
      <w:pPr>
        <w:pStyle w:val="ProductList-Body"/>
      </w:pP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Government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1HeadingNoBorder"/>
      </w:pPr>
      <w:bookmarkStart w:id="258" w:name="_Sec630"/>
      <w:r>
        <w:t>Microsoft Intune</w:t>
      </w:r>
      <w:bookmarkEnd w:id="258"/>
      <w:r>
        <w:fldChar w:fldCharType="begin"/>
      </w:r>
      <w:r>
        <w:instrText xml:space="preserve"> TC "</w:instrText>
      </w:r>
      <w:bookmarkStart w:id="259" w:name="_Toc436467456"/>
      <w:r>
        <w:instrText>Microsoft Intune</w:instrText>
      </w:r>
      <w:bookmarkEnd w:id="259"/>
      <w:r>
        <w:instrText>" \l 2</w:instrText>
      </w:r>
      <w:r>
        <w:fldChar w:fldCharType="end"/>
      </w:r>
    </w:p>
    <w:p w:rsidR="008104A3" w:rsidRDefault="005042E0">
      <w:pPr>
        <w:pStyle w:val="ProductList-Offering1SubSection"/>
      </w:pPr>
      <w:bookmarkStart w:id="260" w:name="_Sec714"/>
      <w:r>
        <w:t>1. Ohjelman saatavuus</w:t>
      </w:r>
      <w:bookmarkEnd w:id="260"/>
    </w:p>
    <w:tbl>
      <w:tblPr>
        <w:tblStyle w:val="PURTable"/>
        <w:tblW w:w="0" w:type="dxa"/>
        <w:tblLook w:val="04A0" w:firstRow="1" w:lastRow="0" w:firstColumn="1" w:lastColumn="0" w:noHBand="0" w:noVBand="1"/>
      </w:tblPr>
      <w:tblGrid>
        <w:gridCol w:w="4442"/>
        <w:gridCol w:w="802"/>
        <w:gridCol w:w="784"/>
        <w:gridCol w:w="798"/>
        <w:gridCol w:w="707"/>
        <w:gridCol w:w="829"/>
        <w:gridCol w:w="823"/>
        <w:gridCol w:w="802"/>
        <w:gridCol w:w="797"/>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104A3" w:rsidRDefault="005042E0">
      <w:pPr>
        <w:pStyle w:val="ProductList-Offering1SubSection"/>
      </w:pPr>
      <w:bookmarkStart w:id="261" w:name="_Sec769"/>
      <w:r>
        <w:t>2. Tuotteen ehdot</w:t>
      </w:r>
      <w:bookmarkEnd w:id="261"/>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r>
    </w:tbl>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GroupHeading"/>
      </w:pPr>
      <w:bookmarkStart w:id="262" w:name="_Sec631"/>
      <w:r>
        <w:t>Microsoft Dynamics Online -palvelut.</w:t>
      </w:r>
      <w:bookmarkEnd w:id="262"/>
      <w:r>
        <w:fldChar w:fldCharType="begin"/>
      </w:r>
      <w:r>
        <w:instrText xml:space="preserve"> TC "</w:instrText>
      </w:r>
      <w:bookmarkStart w:id="263" w:name="_Toc436467457"/>
      <w:r>
        <w:instrText>Microsoft Dynamics Online -palvelut.</w:instrText>
      </w:r>
      <w:bookmarkEnd w:id="263"/>
      <w:r>
        <w:instrText>" \l 2</w:instrText>
      </w:r>
      <w:r>
        <w:fldChar w:fldCharType="end"/>
      </w:r>
    </w:p>
    <w:p w:rsidR="008104A3" w:rsidRDefault="005042E0">
      <w:pPr>
        <w:pStyle w:val="ProductList-Offering2HeadingNoBorder"/>
      </w:pPr>
      <w:bookmarkStart w:id="264" w:name="_Sec661"/>
      <w:r>
        <w:t>Microsoft Dynamics CRM Online</w:t>
      </w:r>
      <w:bookmarkEnd w:id="264"/>
      <w:r>
        <w:fldChar w:fldCharType="begin"/>
      </w:r>
      <w:r>
        <w:instrText xml:space="preserve"> TC "</w:instrText>
      </w:r>
      <w:bookmarkStart w:id="265" w:name="_Toc436467458"/>
      <w:r>
        <w:instrText>Microsoft Dynamics CRM Online</w:instrText>
      </w:r>
      <w:bookmarkEnd w:id="265"/>
      <w:r>
        <w:instrText>" \l 3</w:instrText>
      </w:r>
      <w:r>
        <w:fldChar w:fldCharType="end"/>
      </w:r>
    </w:p>
    <w:p w:rsidR="008104A3" w:rsidRDefault="005042E0">
      <w:pPr>
        <w:pStyle w:val="ProductList-Offering1SubSection"/>
      </w:pPr>
      <w:bookmarkStart w:id="266" w:name="_Sec715"/>
      <w:r>
        <w:t>1. Ohjelman saatavuus</w:t>
      </w:r>
      <w:bookmarkEnd w:id="266"/>
    </w:p>
    <w:tbl>
      <w:tblPr>
        <w:tblStyle w:val="PURTable"/>
        <w:tblW w:w="0" w:type="dxa"/>
        <w:tblLook w:val="04A0" w:firstRow="1" w:lastRow="0" w:firstColumn="1" w:lastColumn="0" w:noHBand="0" w:noVBand="1"/>
      </w:tblPr>
      <w:tblGrid>
        <w:gridCol w:w="4452"/>
        <w:gridCol w:w="800"/>
        <w:gridCol w:w="782"/>
        <w:gridCol w:w="796"/>
        <w:gridCol w:w="706"/>
        <w:gridCol w:w="829"/>
        <w:gridCol w:w="822"/>
        <w:gridCol w:w="801"/>
        <w:gridCol w:w="796"/>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267" w:name="_Sec770"/>
      <w:r>
        <w:t>2. Tuotteen ehdot</w:t>
      </w:r>
      <w:bookmarkEnd w:id="267"/>
    </w:p>
    <w:tbl>
      <w:tblPr>
        <w:tblStyle w:val="PURTable"/>
        <w:tblW w:w="0" w:type="dxa"/>
        <w:tblLook w:val="04A0" w:firstRow="1" w:lastRow="0" w:firstColumn="1" w:lastColumn="0" w:noHBand="0" w:noVBand="1"/>
      </w:tblPr>
      <w:tblGrid>
        <w:gridCol w:w="3590"/>
        <w:gridCol w:w="3590"/>
        <w:gridCol w:w="3610"/>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Vaatimukset täyttävät Add-on User SL -käyttöoikeudet</w:t>
      </w:r>
    </w:p>
    <w:tbl>
      <w:tblPr>
        <w:tblStyle w:val="PURTable"/>
        <w:tblW w:w="0" w:type="dxa"/>
        <w:tblLook w:val="04A0" w:firstRow="1" w:lastRow="0" w:firstColumn="1" w:lastColumn="0" w:noHBand="0" w:noVBand="1"/>
      </w:tblPr>
      <w:tblGrid>
        <w:gridCol w:w="5408"/>
        <w:gridCol w:w="5382"/>
      </w:tblGrid>
      <w:tr w:rsidR="00810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Add-on User SL</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Dynamics CRM Online Essentials for SA User SL</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Basic CAL</w:t>
            </w:r>
            <w:r>
              <w:fldChar w:fldCharType="begin"/>
            </w:r>
            <w:r>
              <w:instrText xml:space="preserve"> XE "Microsoft Dynamics CRM Basic CAL" </w:instrText>
            </w:r>
            <w:r>
              <w:fldChar w:fldCharType="end"/>
            </w:r>
            <w:r>
              <w:t xml:space="preserve"> tai</w:t>
            </w:r>
          </w:p>
          <w:p w:rsidR="008104A3" w:rsidRDefault="005042E0">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Dynamics CRM Online Basic for SA User SL</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Professional CAL</w:t>
            </w:r>
            <w:r>
              <w:fldChar w:fldCharType="begin"/>
            </w:r>
            <w:r>
              <w:instrText xml:space="preserve"> XE "Microsoft Dynamics CRM Professional CAL" </w:instrText>
            </w:r>
            <w:r>
              <w:fldChar w:fldCharType="end"/>
            </w:r>
            <w:r>
              <w:t xml:space="preserve"> tai</w:t>
            </w:r>
          </w:p>
          <w:p w:rsidR="008104A3" w:rsidRDefault="005042E0">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Dynamics CRM Online Professional for SA User SL</w:t>
            </w:r>
          </w:p>
          <w:p w:rsidR="008104A3" w:rsidRDefault="005042E0">
            <w:pPr>
              <w:pStyle w:val="ProductList-TableBody"/>
            </w:pPr>
            <w:r>
              <w:t>Dynamics CRM Online Enterprise for SA User SL</w:t>
            </w:r>
          </w:p>
        </w:tc>
      </w:tr>
    </w:tbl>
    <w:p w:rsidR="008104A3" w:rsidRDefault="005042E0">
      <w:pPr>
        <w:pStyle w:val="ProductList-Body"/>
      </w:pPr>
      <w:r>
        <w:rPr>
          <w:i/>
          <w:vertAlign w:val="superscript"/>
        </w:rPr>
        <w:t>1</w:t>
      </w:r>
      <w:r>
        <w:rPr>
          <w:i/>
        </w:rPr>
        <w:t>Aktiivisella SA-ylläpidolla</w:t>
      </w:r>
    </w:p>
    <w:p w:rsidR="008104A3" w:rsidRDefault="008104A3">
      <w:pPr>
        <w:pStyle w:val="ProductList-Body"/>
      </w:pPr>
    </w:p>
    <w:p w:rsidR="008104A3" w:rsidRDefault="005042E0">
      <w:pPr>
        <w:pStyle w:val="ProductList-ClauseHeading"/>
      </w:pPr>
      <w:r>
        <w:t>2.2 Campus and School -sopimus</w:t>
      </w:r>
    </w:p>
    <w:p w:rsidR="008104A3" w:rsidRDefault="005042E0">
      <w:pPr>
        <w:pStyle w:val="ProductList-Body"/>
      </w:pPr>
      <w:r>
        <w:t>CA/SA-sopimuksella myytäviä Microsoft Dynamics CRM Onlinen tilaus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voidaan hankkia oppilaitoksen laajuisesti tai muuten kuin oppilaitoksen laajuisesti.</w:t>
      </w:r>
    </w:p>
    <w:p w:rsidR="008104A3" w:rsidRDefault="008104A3">
      <w:pPr>
        <w:pStyle w:val="ProductList-Body"/>
      </w:pPr>
    </w:p>
    <w:p w:rsidR="008104A3" w:rsidRDefault="005042E0">
      <w:pPr>
        <w:pStyle w:val="ProductList-ClauseHeading"/>
      </w:pPr>
      <w:r>
        <w:t>2.3 Microsoft Dynamics CRM Online Professional for Government</w:t>
      </w:r>
    </w:p>
    <w:p w:rsidR="008104A3" w:rsidRDefault="005042E0">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eivät ole saatavilla Microsoft Dynamics CRM Online Professional for Governmentissa.</w:t>
      </w:r>
    </w:p>
    <w:p w:rsidR="008104A3" w:rsidRDefault="008104A3">
      <w:pPr>
        <w:pStyle w:val="ProductList-Body"/>
      </w:pPr>
    </w:p>
    <w:p w:rsidR="008104A3" w:rsidRDefault="005042E0">
      <w:pPr>
        <w:pStyle w:val="ProductList-ClauseHeading"/>
      </w:pPr>
      <w:r>
        <w:t>2.4 Microsoft Dynamics CRM Online -tukitarjoukset</w:t>
      </w:r>
    </w:p>
    <w:p w:rsidR="008104A3" w:rsidRDefault="005042E0">
      <w:pPr>
        <w:pStyle w:val="ProductList-Body"/>
      </w:pPr>
      <w:r>
        <w:t xml:space="preserve">Tietoja Microsoft Dynamics CRM Onlinen tukitarjonnasta on osoitteessa </w:t>
      </w:r>
      <w:hyperlink r:id="rId105">
        <w:r>
          <w:rPr>
            <w:color w:val="00467F"/>
            <w:u w:val="single"/>
          </w:rPr>
          <w:t>http://www.microsoft.com/en-us/dynamics/dynamics-online-support.aspx</w:t>
        </w:r>
      </w:hyperlink>
      <w:r>
        <w:t xml:space="preserve">. </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268" w:name="_Sec662"/>
      <w:r>
        <w:t>Microsoft Dynamics Marketing</w:t>
      </w:r>
      <w:bookmarkEnd w:id="268"/>
      <w:r>
        <w:fldChar w:fldCharType="begin"/>
      </w:r>
      <w:r>
        <w:instrText xml:space="preserve"> TC "</w:instrText>
      </w:r>
      <w:bookmarkStart w:id="269" w:name="_Toc436467459"/>
      <w:r>
        <w:instrText>Microsoft Dynamics Marketing</w:instrText>
      </w:r>
      <w:bookmarkEnd w:id="269"/>
      <w:r>
        <w:instrText>" \l 3</w:instrText>
      </w:r>
      <w:r>
        <w:fldChar w:fldCharType="end"/>
      </w:r>
    </w:p>
    <w:p w:rsidR="008104A3" w:rsidRDefault="005042E0">
      <w:pPr>
        <w:pStyle w:val="ProductList-Offering1SubSection"/>
      </w:pPr>
      <w:bookmarkStart w:id="270" w:name="_Sec716"/>
      <w:r>
        <w:t>1. Ohjelman saatavuus</w:t>
      </w:r>
      <w:bookmarkEnd w:id="270"/>
    </w:p>
    <w:tbl>
      <w:tblPr>
        <w:tblStyle w:val="PURTable"/>
        <w:tblW w:w="0" w:type="dxa"/>
        <w:tblLook w:val="04A0" w:firstRow="1" w:lastRow="0" w:firstColumn="1" w:lastColumn="0" w:noHBand="0" w:noVBand="1"/>
      </w:tblPr>
      <w:tblGrid>
        <w:gridCol w:w="4457"/>
        <w:gridCol w:w="800"/>
        <w:gridCol w:w="780"/>
        <w:gridCol w:w="796"/>
        <w:gridCol w:w="706"/>
        <w:gridCol w:w="828"/>
        <w:gridCol w:w="822"/>
        <w:gridCol w:w="800"/>
        <w:gridCol w:w="795"/>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none"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271" w:name="_Sec771"/>
      <w:r>
        <w:t>2. Tuotteen ehdot</w:t>
      </w:r>
      <w:bookmarkEnd w:id="271"/>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Microsoft Dynamics Marketing -tukitarjoukset</w:t>
      </w:r>
    </w:p>
    <w:p w:rsidR="008104A3" w:rsidRDefault="005042E0">
      <w:pPr>
        <w:pStyle w:val="ProductList-Body"/>
      </w:pPr>
      <w:r>
        <w:t xml:space="preserve">Tietoja Microsoft Dynamics Marketingin tukitarjonnasta on osoitteessa </w:t>
      </w:r>
      <w:hyperlink r:id="rId107">
        <w:r>
          <w:rPr>
            <w:color w:val="00467F"/>
            <w:u w:val="single"/>
          </w:rPr>
          <w:t>http://www.microsoft.com/en-us/dynamics/dynamics-online-support.aspx</w:t>
        </w:r>
      </w:hyperlink>
      <w:r>
        <w:t xml:space="preserve">. </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272" w:name="_Sec663"/>
      <w:r>
        <w:t>Microsoft Social Engagement</w:t>
      </w:r>
      <w:bookmarkEnd w:id="272"/>
      <w:r>
        <w:fldChar w:fldCharType="begin"/>
      </w:r>
      <w:r>
        <w:instrText xml:space="preserve"> TC "</w:instrText>
      </w:r>
      <w:bookmarkStart w:id="273" w:name="_Toc436467460"/>
      <w:r>
        <w:instrText>Microsoft Social Engagement</w:instrText>
      </w:r>
      <w:bookmarkEnd w:id="273"/>
      <w:r>
        <w:instrText>" \l 3</w:instrText>
      </w:r>
      <w:r>
        <w:fldChar w:fldCharType="end"/>
      </w:r>
    </w:p>
    <w:p w:rsidR="008104A3" w:rsidRDefault="005042E0">
      <w:pPr>
        <w:pStyle w:val="ProductList-Offering1SubSection"/>
      </w:pPr>
      <w:bookmarkStart w:id="274" w:name="_Sec717"/>
      <w:r>
        <w:t>1. Ohjelman saatavuus</w:t>
      </w:r>
      <w:bookmarkEnd w:id="274"/>
    </w:p>
    <w:tbl>
      <w:tblPr>
        <w:tblStyle w:val="PURTable"/>
        <w:tblW w:w="0" w:type="dxa"/>
        <w:tblLook w:val="04A0" w:firstRow="1" w:lastRow="0" w:firstColumn="1" w:lastColumn="0" w:noHBand="0" w:noVBand="1"/>
      </w:tblPr>
      <w:tblGrid>
        <w:gridCol w:w="4452"/>
        <w:gridCol w:w="800"/>
        <w:gridCol w:w="782"/>
        <w:gridCol w:w="796"/>
        <w:gridCol w:w="706"/>
        <w:gridCol w:w="829"/>
        <w:gridCol w:w="822"/>
        <w:gridCol w:w="801"/>
        <w:gridCol w:w="796"/>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104A3" w:rsidRDefault="005042E0">
      <w:pPr>
        <w:pStyle w:val="ProductList-Offering1SubSection"/>
      </w:pPr>
      <w:bookmarkStart w:id="275" w:name="_Sec772"/>
      <w:r>
        <w:t>2. Tuotteen ehdot</w:t>
      </w:r>
      <w:bookmarkEnd w:id="275"/>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Vaatimukset täyttävät Add-on User SL -käyttöoikeudet</w:t>
      </w:r>
    </w:p>
    <w:tbl>
      <w:tblPr>
        <w:tblStyle w:val="PURTable"/>
        <w:tblW w:w="0" w:type="dxa"/>
        <w:tblLook w:val="04A0" w:firstRow="1" w:lastRow="0" w:firstColumn="1" w:lastColumn="0" w:noHBand="0" w:noVBand="1"/>
      </w:tblPr>
      <w:tblGrid>
        <w:gridCol w:w="5396"/>
        <w:gridCol w:w="5394"/>
      </w:tblGrid>
      <w:tr w:rsidR="00810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Vaatimukset täyttävä käyttöoikeus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Add-on User SL</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Social Engagement Professional Add-on</w:t>
            </w:r>
          </w:p>
          <w:p w:rsidR="008104A3" w:rsidRDefault="005042E0">
            <w:pPr>
              <w:pStyle w:val="ProductList-TableBody"/>
            </w:pPr>
            <w:r>
              <w:t>Microsoft Social Engagement Professional Additional Posts</w:t>
            </w:r>
          </w:p>
          <w:p w:rsidR="008104A3" w:rsidRDefault="005042E0">
            <w:pPr>
              <w:pStyle w:val="ProductList-TableBody"/>
            </w:pPr>
            <w:r>
              <w:t>Microsoft Social Engagement Professional Education Additional Posts</w:t>
            </w:r>
          </w:p>
        </w:tc>
      </w:tr>
    </w:tbl>
    <w:p w:rsidR="008104A3" w:rsidRDefault="005042E0">
      <w:pPr>
        <w:pStyle w:val="ProductList-Body"/>
      </w:pPr>
      <w:r>
        <w:rPr>
          <w:i/>
          <w:vertAlign w:val="superscript"/>
        </w:rPr>
        <w:t>1</w:t>
      </w:r>
      <w:r>
        <w:rPr>
          <w:i/>
        </w:rPr>
        <w:t>Kullakin Vaatimukset täyttävällä Käyttöoikeudella on oltava aktiivinen SA-ylläpito</w:t>
      </w:r>
    </w:p>
    <w:p w:rsidR="008104A3" w:rsidRDefault="008104A3">
      <w:pPr>
        <w:pStyle w:val="ProductList-Body"/>
      </w:pPr>
    </w:p>
    <w:p w:rsidR="008104A3" w:rsidRDefault="005042E0">
      <w:pPr>
        <w:pStyle w:val="ProductList-ClauseHeading"/>
      </w:pPr>
      <w:r>
        <w:t>2.2 Microsoft Social Engagement -tukitarjoukset</w:t>
      </w:r>
    </w:p>
    <w:p w:rsidR="008104A3" w:rsidRDefault="005042E0">
      <w:pPr>
        <w:pStyle w:val="ProductList-Body"/>
      </w:pPr>
      <w:r>
        <w:t xml:space="preserve">Tietoja Microsoft Social Engagementin tukitarjonnasta on osoitteessa </w:t>
      </w:r>
      <w:hyperlink r:id="rId109">
        <w:r>
          <w:rPr>
            <w:color w:val="00467F"/>
            <w:u w:val="single"/>
          </w:rPr>
          <w:t>http://www.microsoft.com/en-us/dynamics/dynamics-online-support.aspx</w:t>
        </w:r>
      </w:hyperlink>
      <w:r>
        <w:t xml:space="preserve">. </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276" w:name="_Sec664"/>
      <w:r>
        <w:t>Microsoftin Parature</w:t>
      </w:r>
      <w:bookmarkEnd w:id="276"/>
      <w:r>
        <w:fldChar w:fldCharType="begin"/>
      </w:r>
      <w:r>
        <w:instrText xml:space="preserve"> TC "</w:instrText>
      </w:r>
      <w:bookmarkStart w:id="277" w:name="_Toc436467461"/>
      <w:r>
        <w:instrText>Microsoftin Parature</w:instrText>
      </w:r>
      <w:bookmarkEnd w:id="277"/>
      <w:r>
        <w:instrText>" \l 3</w:instrText>
      </w:r>
      <w:r>
        <w:fldChar w:fldCharType="end"/>
      </w:r>
    </w:p>
    <w:p w:rsidR="008104A3" w:rsidRDefault="005042E0">
      <w:pPr>
        <w:pStyle w:val="ProductList-Offering1SubSection"/>
      </w:pPr>
      <w:bookmarkStart w:id="278" w:name="_Sec718"/>
      <w:r>
        <w:t>1. Ohjelman saatavuus</w:t>
      </w:r>
      <w:bookmarkEnd w:id="278"/>
    </w:p>
    <w:tbl>
      <w:tblPr>
        <w:tblStyle w:val="PURTable"/>
        <w:tblW w:w="0" w:type="dxa"/>
        <w:tblLook w:val="04A0" w:firstRow="1" w:lastRow="0" w:firstColumn="1" w:lastColumn="0" w:noHBand="0" w:noVBand="1"/>
      </w:tblPr>
      <w:tblGrid>
        <w:gridCol w:w="4456"/>
        <w:gridCol w:w="800"/>
        <w:gridCol w:w="780"/>
        <w:gridCol w:w="796"/>
        <w:gridCol w:w="706"/>
        <w:gridCol w:w="829"/>
        <w:gridCol w:w="822"/>
        <w:gridCol w:w="800"/>
        <w:gridCol w:w="795"/>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104A3" w:rsidRDefault="005042E0">
      <w:pPr>
        <w:pStyle w:val="ProductList-Offering1SubSection"/>
      </w:pPr>
      <w:bookmarkStart w:id="279" w:name="_Sec773"/>
      <w:r>
        <w:t>2. Tuotteen ehdot</w:t>
      </w:r>
      <w:bookmarkEnd w:id="279"/>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Parature-tukitarjoukset</w:t>
      </w:r>
    </w:p>
    <w:p w:rsidR="008104A3" w:rsidRDefault="005042E0">
      <w:pPr>
        <w:pStyle w:val="ProductList-Body"/>
      </w:pPr>
      <w:r>
        <w:t xml:space="preserve">Tietoja Paraturen tukitarjonnasta on osoitteessa </w:t>
      </w:r>
      <w:hyperlink r:id="rId111">
        <w:r>
          <w:rPr>
            <w:color w:val="00467F"/>
            <w:u w:val="single"/>
          </w:rPr>
          <w:t>http://www.microsoft.com/en-us/dynamics/dynamics-online-support.aspx</w:t>
        </w:r>
      </w:hyperlink>
      <w:r>
        <w:t xml:space="preserve">. </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GroupHeading"/>
      </w:pPr>
      <w:bookmarkStart w:id="280" w:name="_Sec632"/>
      <w:r>
        <w:t>Office 365 -palvelut</w:t>
      </w:r>
      <w:bookmarkEnd w:id="280"/>
      <w:r>
        <w:fldChar w:fldCharType="begin"/>
      </w:r>
      <w:r>
        <w:instrText xml:space="preserve"> TC "</w:instrText>
      </w:r>
      <w:bookmarkStart w:id="281" w:name="_Toc436467462"/>
      <w:r>
        <w:instrText>Office 365 -palvelut</w:instrText>
      </w:r>
      <w:bookmarkEnd w:id="281"/>
      <w:r>
        <w:instrText>" \l 2</w:instrText>
      </w:r>
      <w:r>
        <w:fldChar w:fldCharType="end"/>
      </w:r>
    </w:p>
    <w:p w:rsidR="008104A3" w:rsidRDefault="005042E0">
      <w:pPr>
        <w:pStyle w:val="ProductList-Offering2HeadingNoBorder"/>
      </w:pPr>
      <w:bookmarkStart w:id="282" w:name="_Sec633"/>
      <w:r>
        <w:t>Office 365 Applications</w:t>
      </w:r>
      <w:bookmarkEnd w:id="282"/>
      <w:r>
        <w:fldChar w:fldCharType="begin"/>
      </w:r>
      <w:r>
        <w:instrText xml:space="preserve"> TC "</w:instrText>
      </w:r>
      <w:bookmarkStart w:id="283" w:name="_Toc436467463"/>
      <w:r>
        <w:instrText>Office 365 Applications</w:instrText>
      </w:r>
      <w:bookmarkEnd w:id="283"/>
      <w:r>
        <w:instrText>" \l 3</w:instrText>
      </w:r>
      <w:r>
        <w:fldChar w:fldCharType="end"/>
      </w:r>
    </w:p>
    <w:p w:rsidR="008104A3" w:rsidRDefault="005042E0">
      <w:pPr>
        <w:pStyle w:val="ProductList-Offering1SubSection"/>
      </w:pPr>
      <w:bookmarkStart w:id="284" w:name="_Sec719"/>
      <w:r>
        <w:t>1. Ohjelman saatavuus</w:t>
      </w:r>
      <w:bookmarkEnd w:id="284"/>
    </w:p>
    <w:tbl>
      <w:tblPr>
        <w:tblStyle w:val="PURTable"/>
        <w:tblW w:w="0" w:type="dxa"/>
        <w:tblLook w:val="04A0" w:firstRow="1" w:lastRow="0" w:firstColumn="1" w:lastColumn="0" w:noHBand="0" w:noVBand="1"/>
      </w:tblPr>
      <w:tblGrid>
        <w:gridCol w:w="4430"/>
        <w:gridCol w:w="801"/>
        <w:gridCol w:w="784"/>
        <w:gridCol w:w="798"/>
        <w:gridCol w:w="707"/>
        <w:gridCol w:w="829"/>
        <w:gridCol w:w="823"/>
        <w:gridCol w:w="802"/>
        <w:gridCol w:w="810"/>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285" w:name="_Sec774"/>
      <w:r>
        <w:t>2. Tuotteen ehdot</w:t>
      </w:r>
      <w:bookmarkEnd w:id="285"/>
    </w:p>
    <w:tbl>
      <w:tblPr>
        <w:tblStyle w:val="PURTable"/>
        <w:tblW w:w="0" w:type="dxa"/>
        <w:tblLook w:val="04A0" w:firstRow="1" w:lastRow="0" w:firstColumn="1" w:lastColumn="0" w:noHBand="0" w:noVBand="1"/>
      </w:tblPr>
      <w:tblGrid>
        <w:gridCol w:w="3590"/>
        <w:gridCol w:w="3590"/>
        <w:gridCol w:w="3610"/>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Project Pro for Office 365 ja Visio Pro for Office 365</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r>
    </w:tbl>
    <w:p w:rsidR="008104A3" w:rsidRDefault="008104A3">
      <w:pPr>
        <w:pStyle w:val="ProductList-Body"/>
      </w:pPr>
    </w:p>
    <w:p w:rsidR="008104A3" w:rsidRDefault="005042E0">
      <w:pPr>
        <w:pStyle w:val="ProductList-ClauseHeading"/>
      </w:pPr>
      <w:r>
        <w:t>2.1 Office 365 Applications From SA User SL -tilauskäyttöoikeuksien hankintakelpoisuus</w:t>
      </w:r>
    </w:p>
    <w:p w:rsidR="008104A3" w:rsidRDefault="005042E0">
      <w:pPr>
        <w:pStyle w:val="ProductList-Body"/>
      </w:pPr>
      <w:r>
        <w:t xml:space="preserve">From SA User SL -tilauskäyttöoikeuksia voidaan hankkia siirtymään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w:t>
      </w:r>
    </w:p>
    <w:tbl>
      <w:tblPr>
        <w:tblStyle w:val="PURTable"/>
        <w:tblW w:w="0" w:type="dxa"/>
        <w:tblLook w:val="04A0" w:firstRow="1" w:lastRow="0" w:firstColumn="1" w:lastColumn="0" w:noHBand="0" w:noVBand="1"/>
      </w:tblPr>
      <w:tblGrid>
        <w:gridCol w:w="5407"/>
        <w:gridCol w:w="5383"/>
      </w:tblGrid>
      <w:tr w:rsidR="00810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Vaihdettavat 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Vastaava SA:sta siirrettävä User SL</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ProPlus From SA</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Project Pro for Office 365</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Visio Pro for Office 365</w:t>
            </w:r>
          </w:p>
        </w:tc>
      </w:tr>
    </w:tbl>
    <w:p w:rsidR="008104A3" w:rsidRDefault="008104A3">
      <w:pPr>
        <w:pStyle w:val="ProductList-Body"/>
      </w:pPr>
    </w:p>
    <w:p w:rsidR="008104A3" w:rsidRDefault="005042E0">
      <w:pPr>
        <w:pStyle w:val="ProductList-ClauseHeading"/>
      </w:pPr>
      <w:r>
        <w:t>2.2 Asiakkaat, jotka ovat aiemmin soveltaneet tallennusvälineen kelpoisuutta Remote Desktop Services (RDS) Office 365 Pro Plus-, Visio Pro for Office 365- tai Project Pro for Office 365 -oikeudella</w:t>
      </w:r>
    </w:p>
    <w:p w:rsidR="008104A3" w:rsidRDefault="005042E0">
      <w:pPr>
        <w:pStyle w:val="ProductList-Body"/>
      </w:pPr>
      <w:r>
        <w:t>Jos Asiakas on aiemmin asentanut vastaavan 2013-version toimitiloissa olevan ohjelmiston verkkopalvelimeen, jotta ohjelmistoa voidaan käyttää verkkopalvelimessa RDS-roolilla, Asiakas voi jatkaa tätä enintään 31.3.2015 saakka, jolloin asiakkaan on joko käytettävä vastaavaa Office 365 -ohjelmistoa kohdassa Verkkopalvelimessa tai Microsoft Azure -käyttöympäristössä olevien sovellusten käyttäminen SCA-oikeudella (Shared Computer Activation) alla kuvatulla tavalla.</w:t>
      </w:r>
    </w:p>
    <w:p w:rsidR="008104A3" w:rsidRDefault="008104A3">
      <w:pPr>
        <w:pStyle w:val="ProductList-Body"/>
      </w:pPr>
    </w:p>
    <w:p w:rsidR="008104A3" w:rsidRDefault="005042E0">
      <w:pPr>
        <w:pStyle w:val="ProductList-ClauseHeading"/>
      </w:pPr>
      <w:r>
        <w:t>2.3 Tallennusvälineen kelpoisuus Office 365 Pro Plusille, jossa on Windows To Go -oikeudet</w:t>
      </w:r>
    </w:p>
    <w:p w:rsidR="008104A3" w:rsidRDefault="005042E0">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8104A3" w:rsidRDefault="008104A3">
      <w:pPr>
        <w:pStyle w:val="ProductList-Body"/>
      </w:pPr>
    </w:p>
    <w:p w:rsidR="008104A3" w:rsidRDefault="005042E0">
      <w:pPr>
        <w:pStyle w:val="ProductList-ClauseHeading"/>
      </w:pPr>
      <w:r>
        <w:t>2.4 Campus and School -sopimus, Enrollment for Education Solutions ja Open Value -tilaukset – Education Solutions</w:t>
      </w:r>
    </w:p>
    <w:p w:rsidR="008104A3" w:rsidRDefault="005042E0">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8104A3" w:rsidRDefault="008104A3">
      <w:pPr>
        <w:pStyle w:val="ProductList-Body"/>
      </w:pPr>
    </w:p>
    <w:p w:rsidR="008104A3" w:rsidRDefault="005042E0">
      <w:pPr>
        <w:pStyle w:val="ProductList-Body"/>
      </w:pPr>
      <w:r>
        <w:t>Oppilaitokset, jotka ovat määrittäneet Office 365 ProPlus User SL -tilauskäyttöoikeudet koko opetushenkilöstölle ja muulle henkilöstölle, voivat asentaa Office Professional Plus 2013 -ohjelmiston mihin tahansa vapaasti käytettävään laboratorioon tai kirjastoon Oppilaitoksen Organisaatiossa. Muilta osin ohjelmiston käyttöä koskevat Office Professional Plus 2013:n Käyttöoikeusehdot.</w:t>
      </w:r>
    </w:p>
    <w:p w:rsidR="008104A3" w:rsidRDefault="008104A3">
      <w:pPr>
        <w:pStyle w:val="ProductList-Body"/>
      </w:pPr>
    </w:p>
    <w:p w:rsidR="008104A3" w:rsidRDefault="005042E0">
      <w:pPr>
        <w:pStyle w:val="ProductList-ClauseHeading"/>
      </w:pPr>
      <w:r>
        <w:t>2.5 Office Multi Language Pack</w:t>
      </w:r>
    </w:p>
    <w:p w:rsidR="008104A3" w:rsidRDefault="005042E0">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8104A3" w:rsidRDefault="008104A3">
      <w:pPr>
        <w:pStyle w:val="ProductList-Body"/>
      </w:pPr>
    </w:p>
    <w:p w:rsidR="008104A3" w:rsidRDefault="005042E0">
      <w:pPr>
        <w:pStyle w:val="ProductList-ClauseHeading"/>
      </w:pPr>
      <w:r>
        <w:t>2.6 E-Learning</w:t>
      </w:r>
    </w:p>
    <w:p w:rsidR="008104A3" w:rsidRDefault="005042E0">
      <w:pPr>
        <w:pStyle w:val="ProductList-Body"/>
      </w:pPr>
      <w:r>
        <w:t xml:space="preserve">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 </w:t>
      </w:r>
    </w:p>
    <w:p w:rsidR="008104A3" w:rsidRDefault="008104A3">
      <w:pPr>
        <w:pStyle w:val="ProductList-Body"/>
      </w:pPr>
    </w:p>
    <w:p w:rsidR="008104A3" w:rsidRDefault="005042E0">
      <w:pPr>
        <w:pStyle w:val="ProductList-ClauseHeading"/>
      </w:pPr>
      <w:r>
        <w:t>2.7 Office Online</w:t>
      </w:r>
    </w:p>
    <w:p w:rsidR="008104A3" w:rsidRDefault="005042E0">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8104A3" w:rsidRDefault="008104A3">
      <w:pPr>
        <w:pStyle w:val="ProductList-Body"/>
      </w:pPr>
    </w:p>
    <w:p w:rsidR="008104A3" w:rsidRDefault="005042E0">
      <w:pPr>
        <w:pStyle w:val="ProductList-ClauseHeading"/>
      </w:pPr>
      <w:r>
        <w:t>2.8 Open Value Subscription -siirtymisjakso</w:t>
      </w:r>
    </w:p>
    <w:p w:rsidR="008104A3" w:rsidRDefault="005042E0">
      <w:pPr>
        <w:pStyle w:val="ProductList-Body"/>
      </w:pPr>
      <w:r>
        <w:t>Jokaista sellaista Office 365 ProPlus-, Midsize Business-, Enterprise E3-E4- tai Education E3-E4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286" w:name="_Sec634"/>
      <w:r>
        <w:t>Office 365 Suitet</w:t>
      </w:r>
      <w:bookmarkEnd w:id="286"/>
      <w:r>
        <w:fldChar w:fldCharType="begin"/>
      </w:r>
      <w:r>
        <w:instrText xml:space="preserve"> TC "</w:instrText>
      </w:r>
      <w:bookmarkStart w:id="287" w:name="_Toc436467464"/>
      <w:r>
        <w:instrText>Office 365 Suitet</w:instrText>
      </w:r>
      <w:bookmarkEnd w:id="287"/>
      <w:r>
        <w:instrText>" \l 3</w:instrText>
      </w:r>
      <w:r>
        <w:fldChar w:fldCharType="end"/>
      </w:r>
    </w:p>
    <w:p w:rsidR="008104A3" w:rsidRDefault="005042E0">
      <w:pPr>
        <w:pStyle w:val="ProductList-Offering1SubSection"/>
      </w:pPr>
      <w:bookmarkStart w:id="288" w:name="_Sec720"/>
      <w:r>
        <w:t>1. Ohjelman saatavuus</w:t>
      </w:r>
      <w:bookmarkEnd w:id="288"/>
    </w:p>
    <w:tbl>
      <w:tblPr>
        <w:tblStyle w:val="PURTable"/>
        <w:tblW w:w="0" w:type="dxa"/>
        <w:tblLook w:val="04A0" w:firstRow="1" w:lastRow="0" w:firstColumn="1" w:lastColumn="0" w:noHBand="0" w:noVBand="1"/>
      </w:tblPr>
      <w:tblGrid>
        <w:gridCol w:w="4437"/>
        <w:gridCol w:w="800"/>
        <w:gridCol w:w="782"/>
        <w:gridCol w:w="797"/>
        <w:gridCol w:w="706"/>
        <w:gridCol w:w="829"/>
        <w:gridCol w:w="822"/>
        <w:gridCol w:w="801"/>
        <w:gridCol w:w="810"/>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Office 365 Enterprise E1, E3, E5 Add-on</w:t>
            </w:r>
            <w:r>
              <w:fldChar w:fldCharType="begin"/>
            </w:r>
            <w:r>
              <w:instrText xml:space="preserve"> XE "Office 365 Enterprise E1, E3,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289" w:name="_Sec775"/>
      <w:r>
        <w:t>2. Tuotteen ehdot</w:t>
      </w:r>
      <w:bookmarkEnd w:id="289"/>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Yhdysvaltain valtionhallinnon yhteisöpilvipalvelu</w:t>
      </w:r>
    </w:p>
    <w:p w:rsidR="008104A3" w:rsidRDefault="005042E0">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8104A3" w:rsidRDefault="008104A3">
      <w:pPr>
        <w:pStyle w:val="ProductList-Body"/>
      </w:pPr>
    </w:p>
    <w:p w:rsidR="008104A3" w:rsidRDefault="005042E0">
      <w:pPr>
        <w:pStyle w:val="ProductList-ClauseHeading"/>
      </w:pPr>
      <w:r>
        <w:t>2.2 Campus and School -hankinnat</w:t>
      </w:r>
    </w:p>
    <w:p w:rsidR="008104A3" w:rsidRDefault="005042E0">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rsidR="008104A3" w:rsidRDefault="008104A3">
      <w:pPr>
        <w:pStyle w:val="ProductList-Body"/>
      </w:pPr>
    </w:p>
    <w:p w:rsidR="008104A3" w:rsidRDefault="005042E0">
      <w:pPr>
        <w:pStyle w:val="ProductList-ClauseHeading"/>
      </w:pPr>
      <w:r>
        <w:t>2.3 Ilmainen Office 365 ProPlus -opiskelijakäyttöoikeus opetushenkilöstön ja muun henkilöstön sopimusten mukaan</w:t>
      </w:r>
    </w:p>
    <w:p w:rsidR="008104A3" w:rsidRDefault="005042E0">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rsidR="008104A3" w:rsidRDefault="008104A3">
      <w:pPr>
        <w:pStyle w:val="ProductList-Body"/>
      </w:pPr>
    </w:p>
    <w:p w:rsidR="008104A3" w:rsidRDefault="005042E0">
      <w:pPr>
        <w:pStyle w:val="ProductList-ClauseHeading"/>
      </w:pPr>
      <w:r>
        <w:t>2.4 Campus and School -laboratorio- tai -kirjastokäyttö</w:t>
      </w:r>
    </w:p>
    <w:p w:rsidR="008104A3" w:rsidRDefault="001D3AF3">
      <w:pPr>
        <w:pStyle w:val="ProductList-Body"/>
      </w:pPr>
      <w:hyperlink w:anchor="_Sec633">
        <w:r w:rsidR="005042E0">
          <w:rPr>
            <w:color w:val="00467F"/>
            <w:u w:val="single"/>
          </w:rPr>
          <w:t>Office 365 ProPlus -tuotemerkinnässä</w:t>
        </w:r>
      </w:hyperlink>
      <w:r w:rsidR="005042E0">
        <w:t xml:space="preserve"> on tarjous Office Professional Plus 2013</w:t>
      </w:r>
      <w:r w:rsidR="005042E0">
        <w:fldChar w:fldCharType="begin"/>
      </w:r>
      <w:r w:rsidR="005042E0">
        <w:instrText xml:space="preserve"> XE "Office Professional Plus 2013" </w:instrText>
      </w:r>
      <w:r w:rsidR="005042E0">
        <w:fldChar w:fldCharType="end"/>
      </w:r>
      <w:r w:rsidR="005042E0">
        <w:t xml:space="preserve"> -ohjelmiston käytöstä missä tahansa vapaasti käytettävässä laboratoriossa tai kirjastossa Oppilaitoksen Organisaatiossa niissä Oppilaitoksissa, joilla on Office 365 ProPlus USL -tilauskäyttöoikeus määritetty koko opetushenkilöstölle ja muulle henkilöstölle.</w:t>
      </w:r>
    </w:p>
    <w:p w:rsidR="008104A3" w:rsidRDefault="008104A3">
      <w:pPr>
        <w:pStyle w:val="ProductList-Body"/>
      </w:pPr>
    </w:p>
    <w:p w:rsidR="008104A3" w:rsidRDefault="005042E0">
      <w:pPr>
        <w:pStyle w:val="ProductList-ClauseHeading"/>
      </w:pPr>
      <w:r>
        <w:t>2.5 Vaatimukset täyttävät Add-on User SL -käyttöoikeudet</w:t>
      </w:r>
    </w:p>
    <w:tbl>
      <w:tblPr>
        <w:tblStyle w:val="PURTable"/>
        <w:tblW w:w="0" w:type="dxa"/>
        <w:tblLook w:val="04A0" w:firstRow="1" w:lastRow="0" w:firstColumn="1" w:lastColumn="0" w:noHBand="0" w:noVBand="1"/>
      </w:tblPr>
      <w:tblGrid>
        <w:gridCol w:w="5403"/>
        <w:gridCol w:w="5387"/>
      </w:tblGrid>
      <w:tr w:rsidR="00810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Add-on User SL</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Office 365 Enterprise E1 Add-on</w:t>
            </w:r>
            <w:r>
              <w:rPr>
                <w:vertAlign w:val="superscript"/>
              </w:rPr>
              <w:t>2</w:t>
            </w:r>
          </w:p>
          <w:p w:rsidR="008104A3" w:rsidRDefault="005042E0">
            <w:pPr>
              <w:pStyle w:val="ProductList-TableBody"/>
            </w:pPr>
            <w:r>
              <w:t>- Office 365 Enterprise E1 ja Exchange Online Archiving Add-on</w:t>
            </w:r>
            <w:r>
              <w:rPr>
                <w:vertAlign w:val="superscript"/>
              </w:rPr>
              <w:t>2,3,4</w:t>
            </w:r>
          </w:p>
          <w:p w:rsidR="008104A3" w:rsidRDefault="005042E0">
            <w:pPr>
              <w:pStyle w:val="ProductList-TableBody"/>
            </w:pPr>
            <w:r>
              <w:t>- Office 365 Government E1 Add-on</w:t>
            </w:r>
          </w:p>
          <w:p w:rsidR="008104A3" w:rsidRDefault="005042E0">
            <w:pPr>
              <w:pStyle w:val="ProductList-TableBody"/>
            </w:pPr>
            <w:r>
              <w:t>- Office 365 Enterprise &amp; Government E3 without ProPlus Add-on</w:t>
            </w:r>
          </w:p>
          <w:p w:rsidR="008104A3" w:rsidRDefault="005042E0">
            <w:pPr>
              <w:pStyle w:val="ProductList-TableBody"/>
            </w:pPr>
            <w:r>
              <w:t>- Office 365 Enterprise &amp; Government E4 without ProPlus Add-on</w:t>
            </w:r>
          </w:p>
          <w:p w:rsidR="008104A3" w:rsidRDefault="005042E0">
            <w:pPr>
              <w:pStyle w:val="ProductList-TableBody"/>
            </w:pPr>
            <w:r>
              <w:t>- Exchange Online Plan 1 Add-on</w:t>
            </w:r>
            <w:r>
              <w:fldChar w:fldCharType="begin"/>
            </w:r>
            <w:r>
              <w:instrText xml:space="preserve"> XE "Exchange Online Plan 1 Add-on" </w:instrText>
            </w:r>
            <w:r>
              <w:fldChar w:fldCharType="end"/>
            </w:r>
          </w:p>
          <w:p w:rsidR="008104A3" w:rsidRDefault="005042E0">
            <w:pPr>
              <w:pStyle w:val="ProductList-TableBody"/>
            </w:pPr>
            <w:r>
              <w:t>- Skype for Business Online Plan 1 Add-on</w:t>
            </w:r>
            <w:r>
              <w:fldChar w:fldCharType="begin"/>
            </w:r>
            <w:r>
              <w:instrText xml:space="preserve"> XE "Skype for Business Online Plan 1 Add-on" </w:instrText>
            </w:r>
            <w:r>
              <w:fldChar w:fldCharType="end"/>
            </w:r>
          </w:p>
          <w:p w:rsidR="008104A3" w:rsidRDefault="005042E0">
            <w:pPr>
              <w:pStyle w:val="ProductList-TableBody"/>
            </w:pPr>
            <w:r>
              <w:t>- SharePoint Online Plan 1 Add-on</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Office 365 Enterprise E1 / Government E1 Add-on</w:t>
            </w:r>
          </w:p>
          <w:p w:rsidR="008104A3" w:rsidRDefault="005042E0">
            <w:pPr>
              <w:pStyle w:val="ProductList-TableBody"/>
            </w:pPr>
            <w:r>
              <w:t>- Office 365 Enterprise E3 Add-on</w:t>
            </w:r>
            <w:r>
              <w:rPr>
                <w:vertAlign w:val="superscript"/>
              </w:rPr>
              <w:t>2</w:t>
            </w:r>
          </w:p>
          <w:p w:rsidR="008104A3" w:rsidRDefault="005042E0">
            <w:pPr>
              <w:pStyle w:val="ProductList-TableBody"/>
            </w:pPr>
            <w:r>
              <w:t>- Office 365 Government E3 Add-on</w:t>
            </w:r>
            <w:r>
              <w:rPr>
                <w:vertAlign w:val="superscript"/>
              </w:rPr>
              <w:t>4</w:t>
            </w:r>
          </w:p>
          <w:p w:rsidR="008104A3" w:rsidRDefault="005042E0">
            <w:pPr>
              <w:pStyle w:val="ProductList-TableBody"/>
            </w:pPr>
            <w:r>
              <w:t>- Office 365 Enterprise &amp; Government E4, E5 Add-ons</w:t>
            </w:r>
          </w:p>
          <w:p w:rsidR="008104A3" w:rsidRDefault="005042E0">
            <w:pPr>
              <w:pStyle w:val="ProductList-TableBody"/>
            </w:pPr>
            <w:r>
              <w:t>- Office 365 Enterprise &amp; Government E3 without ProPlus Add-on</w:t>
            </w:r>
          </w:p>
          <w:p w:rsidR="008104A3" w:rsidRDefault="005042E0">
            <w:pPr>
              <w:pStyle w:val="ProductList-TableBody"/>
            </w:pPr>
            <w:r>
              <w:t>- Office 365 Enterprise &amp; Government E4 without ProPlus Add-on</w:t>
            </w:r>
          </w:p>
          <w:p w:rsidR="008104A3" w:rsidRDefault="005042E0">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8104A3" w:rsidRDefault="005042E0">
            <w:pPr>
              <w:pStyle w:val="ProductList-TableBody"/>
            </w:pPr>
            <w:r>
              <w:t xml:space="preserve">- Exchange Online Plan 1 Add-on </w:t>
            </w:r>
          </w:p>
          <w:p w:rsidR="008104A3" w:rsidRDefault="005042E0">
            <w:pPr>
              <w:pStyle w:val="ProductList-TableBody"/>
            </w:pPr>
            <w:r>
              <w:t>- Skype for Business Online Plan 1 Add-on</w:t>
            </w:r>
          </w:p>
          <w:p w:rsidR="008104A3" w:rsidRDefault="005042E0">
            <w:pPr>
              <w:pStyle w:val="ProductList-TableBody"/>
            </w:pPr>
            <w:r>
              <w:t>- SharePoint Online Plan 1 Add-on</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Office 365 Enterprise &amp; Government E3 without ProPlus Add-on</w:t>
            </w:r>
          </w:p>
          <w:p w:rsidR="008104A3" w:rsidRDefault="005042E0">
            <w:pPr>
              <w:pStyle w:val="ProductList-TableBody"/>
            </w:pPr>
            <w:r>
              <w:t>- Office 365 Enterprise &amp; Government E4 without ProPlus Add-on</w:t>
            </w:r>
          </w:p>
          <w:p w:rsidR="008104A3" w:rsidRDefault="005042E0">
            <w:pPr>
              <w:pStyle w:val="ProductList-TableBody"/>
            </w:pPr>
            <w:r>
              <w:t>- Azure Rights Management Add-on</w:t>
            </w:r>
            <w:r>
              <w:fldChar w:fldCharType="begin"/>
            </w:r>
            <w:r>
              <w:instrText xml:space="preserve"> XE "Azure Rights Management Add-on" </w:instrText>
            </w:r>
            <w:r>
              <w:fldChar w:fldCharType="end"/>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Office 365 Enterprise &amp; Government E3</w:t>
            </w:r>
            <w:r>
              <w:rPr>
                <w:vertAlign w:val="superscript"/>
              </w:rPr>
              <w:t>2</w:t>
            </w:r>
            <w:r>
              <w:t>,E4 tai E5 Add-ons</w:t>
            </w:r>
          </w:p>
          <w:p w:rsidR="008104A3" w:rsidRDefault="005042E0">
            <w:pPr>
              <w:pStyle w:val="ProductList-TableBody"/>
            </w:pPr>
            <w:r>
              <w:t>- Office 365 Enterprise &amp; Government E3</w:t>
            </w:r>
            <w:r>
              <w:rPr>
                <w:vertAlign w:val="superscript"/>
              </w:rPr>
              <w:t>2</w:t>
            </w:r>
            <w:r>
              <w:t xml:space="preserve"> tai E4 without ProPlus Add-on</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Office 365 Midsize Business Add-on</w:t>
            </w:r>
            <w:r>
              <w:rPr>
                <w:vertAlign w:val="superscript"/>
              </w:rPr>
              <w:t>2,3</w:t>
            </w:r>
          </w:p>
          <w:p w:rsidR="008104A3" w:rsidRDefault="005042E0">
            <w:pPr>
              <w:pStyle w:val="ProductList-TableBody"/>
            </w:pPr>
            <w:r>
              <w:t>- Office 365 Enterprise E3 Add-on</w:t>
            </w:r>
            <w:r>
              <w:rPr>
                <w:vertAlign w:val="superscript"/>
              </w:rPr>
              <w:t>2,3</w:t>
            </w:r>
          </w:p>
        </w:tc>
      </w:tr>
    </w:tbl>
    <w:p w:rsidR="008104A3" w:rsidRDefault="005042E0">
      <w:pPr>
        <w:pStyle w:val="ProductList-Body"/>
      </w:pPr>
      <w:r>
        <w:rPr>
          <w:i/>
          <w:vertAlign w:val="superscript"/>
        </w:rPr>
        <w:t>1</w:t>
      </w:r>
      <w:r>
        <w:rPr>
          <w:i/>
        </w:rPr>
        <w:t>Kullakin Vaatimukset täyttävällä Käyttöoikeudella on oltava aktiivinen SA-ylläpito</w:t>
      </w:r>
    </w:p>
    <w:p w:rsidR="008104A3" w:rsidRDefault="005042E0">
      <w:pPr>
        <w:pStyle w:val="ProductList-Body"/>
      </w:pPr>
      <w:r>
        <w:rPr>
          <w:i/>
          <w:vertAlign w:val="superscript"/>
        </w:rPr>
        <w:t>2</w:t>
      </w:r>
      <w:r>
        <w:rPr>
          <w:i/>
        </w:rPr>
        <w:t>Nämä ovat ainoat Open Value- ja Open Value Subscription -asiakkaille saatavilla olevat tarjoukset.</w:t>
      </w:r>
    </w:p>
    <w:p w:rsidR="008104A3" w:rsidRDefault="005042E0">
      <w:pPr>
        <w:pStyle w:val="ProductList-Body"/>
      </w:pPr>
      <w:r>
        <w:rPr>
          <w:i/>
          <w:vertAlign w:val="superscript"/>
        </w:rPr>
        <w:t>3</w:t>
      </w:r>
      <w:r>
        <w:rPr>
          <w:i/>
        </w:rPr>
        <w:t>Tämän Add-on User SL -käyttöoikeuden voi hankkia vain organisaationlaajuisella Open Value- tai Open Value Subscription -sopimuksella.</w:t>
      </w:r>
    </w:p>
    <w:p w:rsidR="008104A3" w:rsidRDefault="005042E0">
      <w:pPr>
        <w:pStyle w:val="ProductList-Body"/>
      </w:pPr>
      <w:r>
        <w:rPr>
          <w:i/>
          <w:vertAlign w:val="superscript"/>
        </w:rPr>
        <w:t>4</w:t>
      </w:r>
      <w:r>
        <w:rPr>
          <w:i/>
        </w:rPr>
        <w:t>Vain Valtionhallintoasiakkaat (määritetty Asiakkaan volyymikäyttöoikeussopimuksessa) voivat hankkia tämän Add-on User SL -käyttöoikeuden.</w:t>
      </w:r>
    </w:p>
    <w:p w:rsidR="008104A3" w:rsidRDefault="008104A3">
      <w:pPr>
        <w:pStyle w:val="ProductList-Body"/>
      </w:pPr>
    </w:p>
    <w:p w:rsidR="008104A3" w:rsidRDefault="005042E0">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rsidR="008104A3" w:rsidRDefault="008104A3">
      <w:pPr>
        <w:pStyle w:val="ProductList-Body"/>
      </w:pPr>
    </w:p>
    <w:p w:rsidR="008104A3" w:rsidRDefault="005042E0">
      <w:pPr>
        <w:pStyle w:val="ProductList-ClauseHeading"/>
      </w:pPr>
      <w:r>
        <w:t>2.6 Hankintarajoitukset</w:t>
      </w:r>
    </w:p>
    <w:p w:rsidR="008104A3" w:rsidRDefault="005042E0">
      <w:pPr>
        <w:pStyle w:val="ProductList-Body"/>
      </w:pPr>
      <w:r>
        <w:t xml:space="preserve">Vain yksi Add-on User SL -tilauskäyttöoikeus voidaan hankkia kullekin Vaatimukset täyttävälle käyttöoikeudelle (tai Vaatimukset täyttäville käyttöoikeuksien joukolle). </w:t>
      </w:r>
    </w:p>
    <w:p w:rsidR="008104A3" w:rsidRDefault="008104A3">
      <w:pPr>
        <w:pStyle w:val="ProductList-Body"/>
      </w:pPr>
    </w:p>
    <w:p w:rsidR="008104A3" w:rsidRDefault="005042E0">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rsidR="008104A3" w:rsidRDefault="008104A3">
      <w:pPr>
        <w:pStyle w:val="ProductList-Body"/>
      </w:pPr>
    </w:p>
    <w:p w:rsidR="008104A3" w:rsidRDefault="005042E0">
      <w:pPr>
        <w:pStyle w:val="ProductList-ClauseHeading"/>
      </w:pPr>
      <w:r>
        <w:t>2.7 Volyymikäyttöoikeusohjelman ehdot</w:t>
      </w:r>
    </w:p>
    <w:p w:rsidR="008104A3" w:rsidRDefault="005042E0">
      <w:pPr>
        <w:pStyle w:val="ProductList-Body"/>
      </w:pPr>
      <w:r>
        <w:t xml:space="preserve">Vastaavan Online-palvelun User SL -tilauskäyttöoikeuden ohjelman ehdot koskevat myös Add-on User SL -tilauskäyttöoikeuksia, mutta ne eivät koske Siirtymisoikeuksia, jotka ovat saatavilla Enterprise Agreement -sopimuksessa. </w:t>
      </w:r>
    </w:p>
    <w:p w:rsidR="008104A3" w:rsidRDefault="008104A3">
      <w:pPr>
        <w:pStyle w:val="ProductList-Body"/>
      </w:pPr>
    </w:p>
    <w:p w:rsidR="008104A3" w:rsidRDefault="005042E0">
      <w:pPr>
        <w:pStyle w:val="ProductList-ClauseHeading"/>
      </w:pPr>
      <w:r>
        <w:t>2.8 Office 365 From SA User SL -tilauskäyttöoikeuksien hankintakelpoisuus</w:t>
      </w:r>
    </w:p>
    <w:p w:rsidR="008104A3" w:rsidRDefault="005042E0">
      <w:pPr>
        <w:pStyle w:val="ProductList-Body"/>
      </w:pPr>
      <w:r>
        <w:t>From SA User SL -tilauskäyttöoikeuksia voidaan hankkia siirtymään täysin maksettuihin pysyviin käyttöoikeuksiin Vaatimukset täyttävillä tuotteilla aktiivisella SA-ylläpidolla alla olevassa taulukossa. Vaatimukset täyttävien Tuotteiden tilauskäyttöoikeuksia voidaan myös siirtää vastaavilla From SA User SL -tilauskäyttöoikeuksilla,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4"/>
        <w:gridCol w:w="3602"/>
        <w:gridCol w:w="3584"/>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Vaihdettavat 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Vaadittava CAL Suite Bridge</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Bridge for Office 365</w:t>
            </w:r>
            <w:r>
              <w:rPr>
                <w:vertAlign w:val="superscript"/>
              </w:rPr>
              <w:t>2,3</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8104A3" w:rsidRDefault="005042E0">
      <w:pPr>
        <w:pStyle w:val="ProductList-Body"/>
      </w:pPr>
      <w:r>
        <w:rPr>
          <w:i/>
          <w:vertAlign w:val="superscript"/>
        </w:rPr>
        <w:t>1</w:t>
      </w:r>
      <w:r>
        <w:rPr>
          <w:i/>
        </w:rPr>
        <w:t xml:space="preserve"> Hankittavissa vain liittymäsopimuksen vuosipäivänä tai uuden tilausjakson alkaessa.</w:t>
      </w:r>
    </w:p>
    <w:p w:rsidR="008104A3" w:rsidRDefault="005042E0">
      <w:pPr>
        <w:pStyle w:val="ProductList-Body"/>
      </w:pPr>
      <w:r>
        <w:rPr>
          <w:i/>
          <w:vertAlign w:val="superscript"/>
        </w:rPr>
        <w:t>2</w:t>
      </w:r>
      <w:r>
        <w:rPr>
          <w:i/>
        </w:rPr>
        <w:t>Hankittava vain liittymäsopimuksen vuosipäivänä.</w:t>
      </w:r>
    </w:p>
    <w:p w:rsidR="008104A3" w:rsidRDefault="005042E0">
      <w:pPr>
        <w:pStyle w:val="ProductList-Body"/>
      </w:pPr>
      <w:r>
        <w:rPr>
          <w:i/>
          <w:vertAlign w:val="superscript"/>
        </w:rPr>
        <w:t>3</w:t>
      </w:r>
      <w:r>
        <w:rPr>
          <w:i/>
        </w:rPr>
        <w:t>Hankinta ei ole pakollinen käyttäjille, joilla on myös Enterprise Mobility Suite -käyttöoikeus</w:t>
      </w:r>
      <w:r>
        <w:fldChar w:fldCharType="begin"/>
      </w:r>
      <w:r>
        <w:instrText xml:space="preserve"> XE "Enterprise Mobility Suite -käyttöoikeus" </w:instrText>
      </w:r>
      <w:r>
        <w:fldChar w:fldCharType="end"/>
      </w:r>
      <w:r>
        <w:rPr>
          <w:i/>
        </w:rPr>
        <w:t>.</w:t>
      </w:r>
    </w:p>
    <w:p w:rsidR="008104A3" w:rsidRDefault="008104A3">
      <w:pPr>
        <w:pStyle w:val="ProductList-Body"/>
      </w:pPr>
    </w:p>
    <w:p w:rsidR="008104A3" w:rsidRDefault="005042E0">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8104A3" w:rsidRDefault="008104A3">
      <w:pPr>
        <w:pStyle w:val="ProductList-Body"/>
      </w:pPr>
    </w:p>
    <w:p w:rsidR="008104A3" w:rsidRDefault="005042E0">
      <w:pPr>
        <w:pStyle w:val="ProductList-ClauseHeading"/>
      </w:pPr>
      <w:r>
        <w:t>2.9 Siirtyminen SA-ylläpidon tarjoamiin User SL -käyttöoikeuksiin</w:t>
      </w:r>
    </w:p>
    <w:p w:rsidR="008104A3" w:rsidRDefault="005042E0">
      <w:pPr>
        <w:pStyle w:val="ProductList-Body"/>
      </w:pPr>
      <w:r>
        <w:t>Siirrettäessä From SA User SL -käyttöoikeuksiin voidaan hankkia enintään yksi From SA User SL jokaista Vaatimukset täyttävää työasemaa kohden.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työasemien käyttäjälle.</w:t>
      </w:r>
    </w:p>
    <w:p w:rsidR="008104A3" w:rsidRDefault="008104A3">
      <w:pPr>
        <w:pStyle w:val="ProductList-Body"/>
      </w:pPr>
    </w:p>
    <w:p w:rsidR="008104A3" w:rsidRDefault="005042E0">
      <w:pPr>
        <w:pStyle w:val="ProductList-ClauseHeading"/>
      </w:pPr>
      <w:r>
        <w:t>2.10 Office 365 From SA User SL -tilauskäyttöoikeuksien SA-edut</w:t>
      </w:r>
    </w:p>
    <w:p w:rsidR="008104A3" w:rsidRDefault="005042E0">
      <w:pPr>
        <w:pStyle w:val="ProductList-Body"/>
      </w:pPr>
      <w:r>
        <w:t>Office 365 (Enterprise ja Government E1, E3, E4) From SA User SL -käyttöoikeudet oikeuttavat Asiakkaan SA-etuihin, jotka perustuvat siirrettäviin Vaatimukset täyttäviin Tuotteisiin.</w:t>
      </w:r>
    </w:p>
    <w:p w:rsidR="008104A3" w:rsidRDefault="008104A3">
      <w:pPr>
        <w:pStyle w:val="ProductList-Body"/>
      </w:pPr>
    </w:p>
    <w:p w:rsidR="008104A3" w:rsidRDefault="005042E0">
      <w:pPr>
        <w:pStyle w:val="ProductList-ClauseHeading"/>
      </w:pPr>
      <w:r>
        <w:t>2.11 Office 365 Enterprise K1</w:t>
      </w:r>
    </w:p>
    <w:p w:rsidR="008104A3" w:rsidRDefault="005042E0">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rsidR="008104A3" w:rsidRDefault="008104A3">
      <w:pPr>
        <w:pStyle w:val="ProductList-Body"/>
      </w:pPr>
    </w:p>
    <w:p w:rsidR="008104A3" w:rsidRDefault="005042E0">
      <w:pPr>
        <w:pStyle w:val="ProductList-ClauseHeading"/>
      </w:pPr>
      <w:r>
        <w:t>2.12 Office Multi Language Pack</w:t>
      </w:r>
    </w:p>
    <w:p w:rsidR="008104A3" w:rsidRDefault="005042E0">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8104A3" w:rsidRDefault="008104A3">
      <w:pPr>
        <w:pStyle w:val="ProductList-Body"/>
      </w:pPr>
    </w:p>
    <w:p w:rsidR="008104A3" w:rsidRDefault="005042E0">
      <w:pPr>
        <w:pStyle w:val="ProductList-ClauseHeading"/>
      </w:pPr>
      <w:r>
        <w:t>2.13 E-Learning</w:t>
      </w:r>
    </w:p>
    <w:p w:rsidR="008104A3" w:rsidRDefault="005042E0">
      <w:pPr>
        <w:pStyle w:val="ProductList-Body"/>
      </w:pPr>
      <w:r>
        <w:t>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w:t>
      </w:r>
    </w:p>
    <w:p w:rsidR="008104A3" w:rsidRDefault="008104A3">
      <w:pPr>
        <w:pStyle w:val="ProductList-Body"/>
      </w:pPr>
    </w:p>
    <w:p w:rsidR="008104A3" w:rsidRDefault="005042E0">
      <w:pPr>
        <w:pStyle w:val="ProductList-ClauseHeading"/>
      </w:pPr>
      <w:r>
        <w:t>2.14 Office 365 Midsize Business -tuoteavaimen lunastaminen</w:t>
      </w:r>
    </w:p>
    <w:p w:rsidR="008104A3" w:rsidRDefault="005042E0">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290" w:name="_Sec874"/>
      <w:r>
        <w:t>Office 365 Customer Lockbox</w:t>
      </w:r>
      <w:bookmarkEnd w:id="290"/>
      <w:r>
        <w:fldChar w:fldCharType="begin"/>
      </w:r>
      <w:r>
        <w:instrText xml:space="preserve"> TC "</w:instrText>
      </w:r>
      <w:bookmarkStart w:id="291" w:name="_Toc436467465"/>
      <w:r>
        <w:instrText>Office 365 Customer Lockbox</w:instrText>
      </w:r>
      <w:bookmarkEnd w:id="291"/>
      <w:r>
        <w:instrText>" \l 3</w:instrText>
      </w:r>
      <w:r>
        <w:fldChar w:fldCharType="end"/>
      </w:r>
    </w:p>
    <w:p w:rsidR="008104A3" w:rsidRDefault="005042E0">
      <w:pPr>
        <w:pStyle w:val="ProductList-Offering1SubSection"/>
      </w:pPr>
      <w:bookmarkStart w:id="292" w:name="_Sec875"/>
      <w:r>
        <w:t>1. Ohjelman saatavuus</w:t>
      </w:r>
      <w:bookmarkEnd w:id="292"/>
    </w:p>
    <w:tbl>
      <w:tblPr>
        <w:tblStyle w:val="PURTable"/>
        <w:tblW w:w="0" w:type="dxa"/>
        <w:tblLook w:val="04A0" w:firstRow="1" w:lastRow="0" w:firstColumn="1" w:lastColumn="0" w:noHBand="0" w:noVBand="1"/>
      </w:tblPr>
      <w:tblGrid>
        <w:gridCol w:w="4447"/>
        <w:gridCol w:w="802"/>
        <w:gridCol w:w="784"/>
        <w:gridCol w:w="798"/>
        <w:gridCol w:w="707"/>
        <w:gridCol w:w="830"/>
        <w:gridCol w:w="823"/>
        <w:gridCol w:w="802"/>
        <w:gridCol w:w="791"/>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none" w:sz="4" w:space="0" w:color="BFBFBF"/>
              <w:right w:val="none" w:sz="4" w:space="0" w:color="6E6E6E"/>
            </w:tcBorders>
          </w:tcPr>
          <w:p w:rsidR="008104A3" w:rsidRDefault="005042E0">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8104A3">
      <w:pPr>
        <w:pStyle w:val="ProductList-Body"/>
      </w:pPr>
    </w:p>
    <w:p w:rsidR="008104A3" w:rsidRDefault="005042E0">
      <w:pPr>
        <w:pStyle w:val="ProductList-Offering1SubSection"/>
      </w:pPr>
      <w:bookmarkStart w:id="293" w:name="_Sec876"/>
      <w:r>
        <w:t>2. Tuotteen ehdot</w:t>
      </w:r>
      <w:bookmarkEnd w:id="293"/>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xml:space="preserve"> :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294" w:name="_Sec877"/>
      <w:r>
        <w:t>Office 365 Delve Analytics</w:t>
      </w:r>
      <w:bookmarkEnd w:id="294"/>
      <w:r>
        <w:fldChar w:fldCharType="begin"/>
      </w:r>
      <w:r>
        <w:instrText xml:space="preserve"> TC "</w:instrText>
      </w:r>
      <w:bookmarkStart w:id="295" w:name="_Toc436467466"/>
      <w:r>
        <w:instrText>Office 365 Delve Analytics</w:instrText>
      </w:r>
      <w:bookmarkEnd w:id="295"/>
      <w:r>
        <w:instrText>" \l 3</w:instrText>
      </w:r>
      <w:r>
        <w:fldChar w:fldCharType="end"/>
      </w:r>
    </w:p>
    <w:p w:rsidR="008104A3" w:rsidRDefault="005042E0">
      <w:pPr>
        <w:pStyle w:val="ProductList-Offering1SubSection"/>
      </w:pPr>
      <w:bookmarkStart w:id="296" w:name="_Sec878"/>
      <w:r>
        <w:t>1. Ohjelman saatavuus</w:t>
      </w:r>
      <w:bookmarkEnd w:id="296"/>
    </w:p>
    <w:tbl>
      <w:tblPr>
        <w:tblStyle w:val="PURTable"/>
        <w:tblW w:w="0" w:type="dxa"/>
        <w:tblLook w:val="04A0" w:firstRow="1" w:lastRow="0" w:firstColumn="1" w:lastColumn="0" w:noHBand="0" w:noVBand="1"/>
      </w:tblPr>
      <w:tblGrid>
        <w:gridCol w:w="4444"/>
        <w:gridCol w:w="802"/>
        <w:gridCol w:w="785"/>
        <w:gridCol w:w="799"/>
        <w:gridCol w:w="707"/>
        <w:gridCol w:w="830"/>
        <w:gridCol w:w="823"/>
        <w:gridCol w:w="803"/>
        <w:gridCol w:w="791"/>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none" w:sz="4" w:space="0" w:color="BFBFBF"/>
              <w:right w:val="none" w:sz="4" w:space="0" w:color="6E6E6E"/>
            </w:tcBorders>
          </w:tcPr>
          <w:p w:rsidR="008104A3" w:rsidRDefault="005042E0">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297" w:name="_Sec879"/>
      <w:r>
        <w:t>2. Tuotteen ehdot</w:t>
      </w:r>
      <w:bookmarkEnd w:id="297"/>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C6492E">
      <w:pPr>
        <w:pStyle w:val="ProductList-Offering2HeadingNoBorder"/>
      </w:pPr>
      <w:r>
        <w:t>Office 365 Advanced eDiscovery</w:t>
      </w:r>
      <w:r>
        <w:t xml:space="preserve"> </w:t>
      </w:r>
      <w:r w:rsidR="005042E0">
        <w:fldChar w:fldCharType="begin"/>
      </w:r>
      <w:r w:rsidR="005042E0">
        <w:instrText xml:space="preserve"> TC "</w:instrText>
      </w:r>
      <w:bookmarkStart w:id="298" w:name="_Toc436467467"/>
      <w:r>
        <w:instrText>Office 365 Advanced eDiscovery</w:instrText>
      </w:r>
      <w:bookmarkEnd w:id="298"/>
      <w:r w:rsidR="005042E0">
        <w:instrText>" \l 3</w:instrText>
      </w:r>
      <w:r w:rsidR="005042E0">
        <w:fldChar w:fldCharType="end"/>
      </w:r>
    </w:p>
    <w:p w:rsidR="008104A3" w:rsidRDefault="005042E0">
      <w:pPr>
        <w:pStyle w:val="ProductList-Offering1SubSection"/>
      </w:pPr>
      <w:bookmarkStart w:id="299" w:name="_Sec881"/>
      <w:r>
        <w:t>1. Ohjelman saatavuus</w:t>
      </w:r>
      <w:bookmarkEnd w:id="299"/>
    </w:p>
    <w:tbl>
      <w:tblPr>
        <w:tblStyle w:val="PURTable"/>
        <w:tblW w:w="0" w:type="dxa"/>
        <w:tblLook w:val="04A0" w:firstRow="1" w:lastRow="0" w:firstColumn="1" w:lastColumn="0" w:noHBand="0" w:noVBand="1"/>
      </w:tblPr>
      <w:tblGrid>
        <w:gridCol w:w="4451"/>
        <w:gridCol w:w="801"/>
        <w:gridCol w:w="783"/>
        <w:gridCol w:w="798"/>
        <w:gridCol w:w="707"/>
        <w:gridCol w:w="829"/>
        <w:gridCol w:w="823"/>
        <w:gridCol w:w="802"/>
        <w:gridCol w:w="790"/>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none" w:sz="4" w:space="0" w:color="BFBFBF"/>
              <w:right w:val="none" w:sz="4" w:space="0" w:color="6E6E6E"/>
            </w:tcBorders>
          </w:tcPr>
          <w:p w:rsidR="008104A3" w:rsidRDefault="00C6492E" w:rsidP="00C6492E">
            <w:pPr>
              <w:pStyle w:val="ProductList-TableBody"/>
            </w:pPr>
            <w:r>
              <w:t>Office 365 Advanced eDiscovery</w:t>
            </w:r>
            <w:r w:rsidR="005042E0">
              <w:fldChar w:fldCharType="begin"/>
            </w:r>
            <w:r w:rsidR="005042E0">
              <w:instrText xml:space="preserve"> XE "</w:instrText>
            </w:r>
            <w:r>
              <w:instrText>Office 365 Advanced eDiscovery</w:instrText>
            </w:r>
            <w:r w:rsidR="005042E0">
              <w:instrText xml:space="preserve">" </w:instrText>
            </w:r>
            <w:r w:rsidR="005042E0">
              <w:fldChar w:fldCharType="end"/>
            </w:r>
            <w:r w:rsidR="005042E0">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300" w:name="_Sec882"/>
      <w:r>
        <w:t>2. Tuotteen ehdot</w:t>
      </w:r>
      <w:bookmarkEnd w:id="300"/>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301" w:name="_Sec665"/>
      <w:r>
        <w:t>Exchange Online</w:t>
      </w:r>
      <w:bookmarkEnd w:id="301"/>
      <w:r>
        <w:fldChar w:fldCharType="begin"/>
      </w:r>
      <w:r>
        <w:instrText xml:space="preserve"> TC "</w:instrText>
      </w:r>
      <w:bookmarkStart w:id="302" w:name="_Toc436467468"/>
      <w:r>
        <w:instrText>Exchange Online</w:instrText>
      </w:r>
      <w:bookmarkEnd w:id="302"/>
      <w:r>
        <w:instrText>" \l 3</w:instrText>
      </w:r>
      <w:r>
        <w:fldChar w:fldCharType="end"/>
      </w:r>
    </w:p>
    <w:p w:rsidR="008104A3" w:rsidRDefault="005042E0">
      <w:pPr>
        <w:pStyle w:val="ProductList-Offering1SubSection"/>
      </w:pPr>
      <w:bookmarkStart w:id="303" w:name="_Sec721"/>
      <w:r>
        <w:t>1. Ohjelman saatavuus</w:t>
      </w:r>
      <w:bookmarkEnd w:id="303"/>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304" w:name="_Sec776"/>
      <w:r>
        <w:t>2. Tuotteen ehdot</w:t>
      </w:r>
      <w:bookmarkEnd w:id="304"/>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18">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Exchange Online Archiving for Exchange Server</w:t>
      </w:r>
    </w:p>
    <w:p w:rsidR="008104A3" w:rsidRDefault="005042E0">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8104A3" w:rsidRDefault="008104A3">
      <w:pPr>
        <w:pStyle w:val="ProductList-Body"/>
      </w:pPr>
    </w:p>
    <w:p w:rsidR="008104A3" w:rsidRDefault="005042E0">
      <w:pPr>
        <w:pStyle w:val="ProductList-ClauseHeading"/>
      </w:pPr>
      <w:r>
        <w:t>2.2 Exchange Online Archiving for Exchange Server A</w:t>
      </w:r>
    </w:p>
    <w:p w:rsidR="008104A3" w:rsidRDefault="005042E0">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8104A3" w:rsidRDefault="008104A3">
      <w:pPr>
        <w:pStyle w:val="ProductList-Body"/>
      </w:pPr>
    </w:p>
    <w:p w:rsidR="008104A3" w:rsidRDefault="005042E0">
      <w:pPr>
        <w:pStyle w:val="ProductList-ClauseHeading"/>
      </w:pPr>
      <w:r>
        <w:t>2.3 Exchange Online Protection</w:t>
      </w:r>
    </w:p>
    <w:p w:rsidR="008104A3" w:rsidRDefault="005042E0">
      <w:pPr>
        <w:pStyle w:val="ProductList-Body"/>
      </w:pPr>
      <w:r>
        <w:t>Koska tämä Online-palvelu on varattu toimialueittain, Asiakkaan on määritettävä User SL -tilauskäyttöoikeudet kaikille sen kattaman toimialueen (tai alitoimialueen) käyttäjille.</w:t>
      </w:r>
    </w:p>
    <w:p w:rsidR="008104A3" w:rsidRDefault="008104A3">
      <w:pPr>
        <w:pStyle w:val="ProductList-Body"/>
      </w:pPr>
    </w:p>
    <w:p w:rsidR="008104A3" w:rsidRDefault="005042E0">
      <w:pPr>
        <w:pStyle w:val="ProductList-Body"/>
      </w:pPr>
      <w:r>
        <w:t>Oppilaitoksilla, joilla on Enterprise CAL Suite- tai Exchange Enterprise CAL with Services</w:t>
      </w:r>
      <w:r>
        <w:fldChar w:fldCharType="begin"/>
      </w:r>
      <w:r>
        <w:instrText xml:space="preserve"> XE "Exchange Enterprise CAL with Services" </w:instrText>
      </w:r>
      <w:r>
        <w:fldChar w:fldCharType="end"/>
      </w:r>
      <w:r>
        <w:t xml:space="preserve"> -käyttöoikeus aktiivisella SA-ylläpidolla EES- tai EVS-ES-sopimuksella, on täydet Exchange Online Protection -käyttöoikeudet Enterprise EES Suite- tai Exchange Enterprise CAL with Services -käyttöoikeuksien määrästä riippumatta. </w:t>
      </w:r>
    </w:p>
    <w:p w:rsidR="008104A3" w:rsidRDefault="008104A3">
      <w:pPr>
        <w:pStyle w:val="ProductList-Body"/>
      </w:pPr>
    </w:p>
    <w:p w:rsidR="008104A3" w:rsidRDefault="005042E0">
      <w:pPr>
        <w:pStyle w:val="ProductList-ClauseHeading"/>
      </w:pPr>
      <w:r>
        <w:t>2.4 Ennakkoedellytys: Add-on User SL -käyttöoikeudet</w:t>
      </w:r>
    </w:p>
    <w:p w:rsidR="008104A3" w:rsidRDefault="005042E0">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305" w:name="_Sec666"/>
      <w:r>
        <w:t>OneDrive for Business</w:t>
      </w:r>
      <w:bookmarkEnd w:id="305"/>
      <w:r>
        <w:fldChar w:fldCharType="begin"/>
      </w:r>
      <w:r>
        <w:instrText xml:space="preserve"> TC "</w:instrText>
      </w:r>
      <w:bookmarkStart w:id="306" w:name="_Toc436467469"/>
      <w:r>
        <w:instrText>OneDrive for Business</w:instrText>
      </w:r>
      <w:bookmarkEnd w:id="306"/>
      <w:r>
        <w:instrText>" \l 3</w:instrText>
      </w:r>
      <w:r>
        <w:fldChar w:fldCharType="end"/>
      </w:r>
    </w:p>
    <w:p w:rsidR="008104A3" w:rsidRDefault="005042E0">
      <w:pPr>
        <w:pStyle w:val="ProductList-Offering1SubSection"/>
      </w:pPr>
      <w:bookmarkStart w:id="307" w:name="_Sec722"/>
      <w:r>
        <w:t>1. Ohjelman saatavuus</w:t>
      </w:r>
      <w:bookmarkEnd w:id="307"/>
    </w:p>
    <w:tbl>
      <w:tblPr>
        <w:tblStyle w:val="PURTable"/>
        <w:tblW w:w="0" w:type="dxa"/>
        <w:tblLook w:val="04A0" w:firstRow="1" w:lastRow="0" w:firstColumn="1" w:lastColumn="0" w:noHBand="0" w:noVBand="1"/>
      </w:tblPr>
      <w:tblGrid>
        <w:gridCol w:w="4446"/>
        <w:gridCol w:w="802"/>
        <w:gridCol w:w="784"/>
        <w:gridCol w:w="798"/>
        <w:gridCol w:w="707"/>
        <w:gridCol w:w="830"/>
        <w:gridCol w:w="823"/>
        <w:gridCol w:w="803"/>
        <w:gridCol w:w="791"/>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none" w:sz="4" w:space="0" w:color="BFBFBF"/>
              <w:right w:val="none" w:sz="4" w:space="0" w:color="6E6E6E"/>
            </w:tcBorders>
          </w:tcPr>
          <w:p w:rsidR="008104A3" w:rsidRDefault="005042E0">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none" w:sz="4" w:space="0" w:color="BFBFBF"/>
              <w:left w:val="none" w:sz="4" w:space="0" w:color="6E6E6E"/>
              <w:bottom w:val="none" w:sz="4" w:space="0" w:color="BFBFBF"/>
              <w:right w:val="none" w:sz="4" w:space="0" w:color="6E6E6E"/>
            </w:tcBorders>
          </w:tcPr>
          <w:p w:rsidR="008104A3" w:rsidRDefault="005042E0">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308" w:name="_Sec777"/>
      <w:r>
        <w:t>2. Tuotteen ehdot</w:t>
      </w:r>
      <w:bookmarkEnd w:id="308"/>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309" w:name="_Sec667"/>
      <w:r>
        <w:t>Project Online</w:t>
      </w:r>
      <w:bookmarkEnd w:id="309"/>
      <w:r>
        <w:fldChar w:fldCharType="begin"/>
      </w:r>
      <w:r>
        <w:instrText xml:space="preserve"> TC "</w:instrText>
      </w:r>
      <w:bookmarkStart w:id="310" w:name="_Toc436467470"/>
      <w:r>
        <w:instrText>Project Online</w:instrText>
      </w:r>
      <w:bookmarkEnd w:id="310"/>
      <w:r>
        <w:instrText>" \l 3</w:instrText>
      </w:r>
      <w:r>
        <w:fldChar w:fldCharType="end"/>
      </w:r>
    </w:p>
    <w:p w:rsidR="008104A3" w:rsidRDefault="005042E0">
      <w:pPr>
        <w:pStyle w:val="ProductList-Offering1SubSection"/>
      </w:pPr>
      <w:bookmarkStart w:id="311" w:name="_Sec723"/>
      <w:r>
        <w:t>1. Ohjelman saatavuus</w:t>
      </w:r>
      <w:bookmarkEnd w:id="311"/>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312" w:name="_Sec778"/>
      <w:r>
        <w:t>2. Tuotteen ehdot</w:t>
      </w:r>
      <w:bookmarkEnd w:id="312"/>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313" w:name="_Sec668"/>
      <w:r>
        <w:t>SharePoint Online</w:t>
      </w:r>
      <w:bookmarkEnd w:id="313"/>
      <w:r>
        <w:fldChar w:fldCharType="begin"/>
      </w:r>
      <w:r>
        <w:instrText xml:space="preserve"> TC "</w:instrText>
      </w:r>
      <w:bookmarkStart w:id="314" w:name="_Toc436467471"/>
      <w:r>
        <w:instrText>SharePoint Online</w:instrText>
      </w:r>
      <w:bookmarkEnd w:id="314"/>
      <w:r>
        <w:instrText>" \l 3</w:instrText>
      </w:r>
      <w:r>
        <w:fldChar w:fldCharType="end"/>
      </w:r>
    </w:p>
    <w:p w:rsidR="008104A3" w:rsidRDefault="005042E0">
      <w:pPr>
        <w:pStyle w:val="ProductList-Offering1SubSection"/>
      </w:pPr>
      <w:bookmarkStart w:id="315" w:name="_Sec724"/>
      <w:r>
        <w:t>1. Ohjelman saatavuus</w:t>
      </w:r>
      <w:bookmarkEnd w:id="315"/>
    </w:p>
    <w:tbl>
      <w:tblPr>
        <w:tblStyle w:val="PURTable"/>
        <w:tblW w:w="0" w:type="dxa"/>
        <w:tblLook w:val="04A0" w:firstRow="1" w:lastRow="0" w:firstColumn="1" w:lastColumn="0" w:noHBand="0" w:noVBand="1"/>
      </w:tblPr>
      <w:tblGrid>
        <w:gridCol w:w="4447"/>
        <w:gridCol w:w="801"/>
        <w:gridCol w:w="783"/>
        <w:gridCol w:w="797"/>
        <w:gridCol w:w="707"/>
        <w:gridCol w:w="829"/>
        <w:gridCol w:w="822"/>
        <w:gridCol w:w="801"/>
        <w:gridCol w:w="797"/>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single" w:sz="6" w:space="0" w:color="FFFFFF"/>
              <w:right w:val="none" w:sz="4" w:space="0" w:color="6E6E6E"/>
            </w:tcBorders>
          </w:tcPr>
          <w:p w:rsidR="008104A3" w:rsidRDefault="005042E0">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single" w:sz="6" w:space="0" w:color="FFFFFF"/>
              <w:left w:val="none" w:sz="4" w:space="0" w:color="6E6E6E"/>
              <w:bottom w:val="single" w:sz="6" w:space="0" w:color="FFFFFF"/>
              <w:right w:val="none" w:sz="4" w:space="0" w:color="6E6E6E"/>
            </w:tcBorders>
          </w:tcPr>
          <w:p w:rsidR="008104A3" w:rsidRDefault="005042E0">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single" w:sz="6" w:space="0" w:color="FFFFFF"/>
              <w:left w:val="none" w:sz="4" w:space="0" w:color="6E6E6E"/>
              <w:bottom w:val="single" w:sz="6" w:space="0" w:color="FFFFFF"/>
              <w:right w:val="none" w:sz="4" w:space="0" w:color="6E6E6E"/>
            </w:tcBorders>
          </w:tcPr>
          <w:p w:rsidR="008104A3" w:rsidRDefault="005042E0">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single" w:sz="6" w:space="0" w:color="FFFFFF"/>
              <w:left w:val="none" w:sz="4" w:space="0" w:color="6E6E6E"/>
              <w:bottom w:val="none" w:sz="4" w:space="0" w:color="BFBFBF"/>
              <w:right w:val="none" w:sz="4" w:space="0" w:color="6E6E6E"/>
            </w:tcBorders>
          </w:tcPr>
          <w:p w:rsidR="008104A3" w:rsidRDefault="005042E0">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104A3" w:rsidRDefault="005042E0">
      <w:pPr>
        <w:pStyle w:val="ProductList-Offering1SubSection"/>
      </w:pPr>
      <w:bookmarkStart w:id="316" w:name="_Sec779"/>
      <w:r>
        <w:t>2. Tuotteen ehdot</w:t>
      </w:r>
      <w:bookmarkEnd w:id="316"/>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Ennakkoedellytys: Add-on User SL -käyttöoikeudet</w:t>
      </w:r>
    </w:p>
    <w:p w:rsidR="008104A3" w:rsidRDefault="005042E0">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8104A3" w:rsidRDefault="008104A3">
      <w:pPr>
        <w:pStyle w:val="ProductList-Body"/>
      </w:pPr>
    </w:p>
    <w:p w:rsidR="008104A3" w:rsidRDefault="005042E0">
      <w:pPr>
        <w:pStyle w:val="ProductList-ClauseHeading"/>
      </w:pPr>
      <w:r>
        <w:t>2.2 SharePoint Online Plan 1 ja Yammer ja SharePoint Online Plan 2 ja Yammer -avaimen lunastus</w:t>
      </w:r>
    </w:p>
    <w:p w:rsidR="008104A3" w:rsidRDefault="005042E0">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317" w:name="_Sec669"/>
      <w:r>
        <w:t>Skype for Business Online</w:t>
      </w:r>
      <w:bookmarkEnd w:id="317"/>
      <w:r>
        <w:fldChar w:fldCharType="begin"/>
      </w:r>
      <w:r>
        <w:instrText xml:space="preserve"> TC "</w:instrText>
      </w:r>
      <w:bookmarkStart w:id="318" w:name="_Toc436467472"/>
      <w:r>
        <w:instrText>Skype for Business Online</w:instrText>
      </w:r>
      <w:bookmarkEnd w:id="318"/>
      <w:r>
        <w:instrText>" \l 3</w:instrText>
      </w:r>
      <w:r>
        <w:fldChar w:fldCharType="end"/>
      </w:r>
    </w:p>
    <w:p w:rsidR="008104A3" w:rsidRDefault="005042E0">
      <w:pPr>
        <w:pStyle w:val="ProductList-Offering1SubSection"/>
      </w:pPr>
      <w:bookmarkStart w:id="319" w:name="_Sec725"/>
      <w:r>
        <w:t>1. Ohjelman saatavuus</w:t>
      </w:r>
      <w:bookmarkEnd w:id="319"/>
    </w:p>
    <w:tbl>
      <w:tblPr>
        <w:tblStyle w:val="PURTable"/>
        <w:tblW w:w="0" w:type="dxa"/>
        <w:tblLook w:val="04A0" w:firstRow="1" w:lastRow="0" w:firstColumn="1" w:lastColumn="0" w:noHBand="0" w:noVBand="1"/>
      </w:tblPr>
      <w:tblGrid>
        <w:gridCol w:w="4459"/>
        <w:gridCol w:w="800"/>
        <w:gridCol w:w="782"/>
        <w:gridCol w:w="796"/>
        <w:gridCol w:w="706"/>
        <w:gridCol w:w="829"/>
        <w:gridCol w:w="822"/>
        <w:gridCol w:w="801"/>
        <w:gridCol w:w="789"/>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none" w:sz="4" w:space="0" w:color="BFBFBF"/>
              <w:left w:val="none" w:sz="4" w:space="0" w:color="6E6E6E"/>
              <w:bottom w:val="dashed" w:sz="4" w:space="0" w:color="BFBFBF"/>
              <w:right w:val="none" w:sz="4" w:space="0" w:color="6E6E6E"/>
            </w:tcBorders>
          </w:tcPr>
          <w:p w:rsidR="008104A3" w:rsidRDefault="005042E0">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none" w:sz="4" w:space="0" w:color="BFBFBF"/>
              <w:left w:val="none" w:sz="4" w:space="0" w:color="6E6E6E"/>
              <w:bottom w:val="dashed" w:sz="4" w:space="0" w:color="BFBFBF"/>
              <w:right w:val="none" w:sz="4" w:space="0" w:color="6E6E6E"/>
            </w:tcBorders>
          </w:tcPr>
          <w:p w:rsidR="008104A3" w:rsidRDefault="005042E0">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320" w:name="_Sec780"/>
      <w:r>
        <w:t>2. Tuotteen ehdot</w:t>
      </w:r>
      <w:bookmarkEnd w:id="320"/>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Lync for Mac 2011</w:t>
      </w:r>
    </w:p>
    <w:p w:rsidR="008104A3" w:rsidRDefault="005042E0">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8104A3" w:rsidRDefault="008104A3">
      <w:pPr>
        <w:pStyle w:val="ProductList-Body"/>
      </w:pPr>
    </w:p>
    <w:p w:rsidR="008104A3" w:rsidRDefault="005042E0">
      <w:pPr>
        <w:pStyle w:val="ProductList-ClauseHeading"/>
      </w:pPr>
      <w:r>
        <w:t>2.2 Ennakkoedellytys: Add-on User SL -käyttöoikeudet</w:t>
      </w:r>
    </w:p>
    <w:p w:rsidR="008104A3" w:rsidRDefault="005042E0">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GroupHeading"/>
      </w:pPr>
      <w:bookmarkStart w:id="321" w:name="_Sec635"/>
      <w:r>
        <w:t>Muut Online-palvelut</w:t>
      </w:r>
      <w:bookmarkEnd w:id="321"/>
      <w:r>
        <w:fldChar w:fldCharType="begin"/>
      </w:r>
      <w:r>
        <w:instrText xml:space="preserve"> TC "</w:instrText>
      </w:r>
      <w:bookmarkStart w:id="322" w:name="_Toc436467473"/>
      <w:r>
        <w:instrText>Muut Online-palvelut</w:instrText>
      </w:r>
      <w:bookmarkEnd w:id="322"/>
      <w:r>
        <w:instrText>" \l 2</w:instrText>
      </w:r>
      <w:r>
        <w:fldChar w:fldCharType="end"/>
      </w:r>
    </w:p>
    <w:p w:rsidR="008104A3" w:rsidRDefault="005042E0">
      <w:pPr>
        <w:pStyle w:val="ProductList-Offering2HeadingNoBorder"/>
      </w:pPr>
      <w:bookmarkStart w:id="323" w:name="_Sec670"/>
      <w:r>
        <w:t>Bing Maps</w:t>
      </w:r>
      <w:bookmarkEnd w:id="323"/>
      <w:r>
        <w:fldChar w:fldCharType="begin"/>
      </w:r>
      <w:r>
        <w:instrText xml:space="preserve"> TC "</w:instrText>
      </w:r>
      <w:bookmarkStart w:id="324" w:name="_Toc436467474"/>
      <w:r>
        <w:instrText>Bing Maps</w:instrText>
      </w:r>
      <w:bookmarkEnd w:id="324"/>
      <w:r>
        <w:instrText>" \l 3</w:instrText>
      </w:r>
      <w:r>
        <w:fldChar w:fldCharType="end"/>
      </w:r>
    </w:p>
    <w:p w:rsidR="008104A3" w:rsidRDefault="005042E0">
      <w:pPr>
        <w:pStyle w:val="ProductList-Offering1SubSection"/>
      </w:pPr>
      <w:bookmarkStart w:id="325" w:name="_Sec726"/>
      <w:r>
        <w:t>1. Ohjelman saatavuus</w:t>
      </w:r>
      <w:bookmarkEnd w:id="325"/>
    </w:p>
    <w:tbl>
      <w:tblPr>
        <w:tblStyle w:val="PURTable"/>
        <w:tblW w:w="0" w:type="dxa"/>
        <w:tblLook w:val="04A0" w:firstRow="1" w:lastRow="0" w:firstColumn="1" w:lastColumn="0" w:noHBand="0" w:noVBand="1"/>
      </w:tblPr>
      <w:tblGrid>
        <w:gridCol w:w="4462"/>
        <w:gridCol w:w="800"/>
        <w:gridCol w:w="781"/>
        <w:gridCol w:w="796"/>
        <w:gridCol w:w="706"/>
        <w:gridCol w:w="829"/>
        <w:gridCol w:w="822"/>
        <w:gridCol w:w="800"/>
        <w:gridCol w:w="788"/>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Bing Maps Consumer Tracked Per Asset -kuukausitilaus</w:t>
            </w:r>
            <w:r>
              <w:fldChar w:fldCharType="begin"/>
            </w:r>
            <w:r>
              <w:instrText xml:space="preserve"> XE "Bing Maps Consumer Tracked Per Asset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Bing Maps Internal Website Usage 250 000 (ja enemmän) tapahtuman kuukausitilaus</w:t>
            </w:r>
            <w:r>
              <w:fldChar w:fldCharType="begin"/>
            </w:r>
            <w:r>
              <w:instrText xml:space="preserve"> XE "Bing Maps Internal Website Usage 250 000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Bing Maps Light Known Per User -kuukausitilaus</w:t>
            </w:r>
            <w:r>
              <w:fldChar w:fldCharType="begin"/>
            </w:r>
            <w:r>
              <w:instrText xml:space="preserve"> XE "Bing Maps Light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Bing Maps Asset Management for Windows Europe tai North America</w:t>
            </w:r>
            <w:r>
              <w:fldChar w:fldCharType="begin"/>
            </w:r>
            <w:r>
              <w:instrText xml:space="preserve"> XE "Bing Maps Asset Management for Windows Europe tai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Bing Maps Asset Management for Windows Platform Fee -kuukausitilaus</w:t>
            </w:r>
            <w:r>
              <w:fldChar w:fldCharType="begin"/>
            </w:r>
            <w:r>
              <w:instrText xml:space="preserve"> XE "Bing Maps Asset Management for Windows Platform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Bing Maps Public Website Usage 420 000 (ja enemmän) tapahtuman kuukausitilaus</w:t>
            </w:r>
            <w:r>
              <w:fldChar w:fldCharType="begin"/>
            </w:r>
            <w:r>
              <w:instrText xml:space="preserve"> XE "Bing Maps Public Website Usage 420 000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326" w:name="_Sec781"/>
      <w:r>
        <w:t>2. Tuotteen ehdot</w:t>
      </w:r>
      <w:bookmarkEnd w:id="326"/>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Laskutettavat tapahtumat</w:t>
      </w:r>
    </w:p>
    <w:p w:rsidR="008104A3" w:rsidRDefault="005042E0">
      <w:pPr>
        <w:pStyle w:val="ProductList-Body"/>
      </w:pPr>
      <w:r>
        <w:t>Kukin Bing Maps Public Website Usage Add-on SL ja Bing Maps Internal Website Usage Add-on SL oikeuttaa Asiakkaan Tuotteen nimessä määritettyyn määrään Laskutettavia tapahtumia. Liittymäsopimuksen päättymispäivänä kaikki hankitut ja käyttämättömät Laskutettavat tapahtumat menetetään.</w:t>
      </w:r>
    </w:p>
    <w:p w:rsidR="008104A3" w:rsidRDefault="008104A3">
      <w:pPr>
        <w:pStyle w:val="ProductList-Body"/>
      </w:pPr>
    </w:p>
    <w:p w:rsidR="008104A3" w:rsidRDefault="005042E0">
      <w:pPr>
        <w:pStyle w:val="ProductList-ClauseHeading"/>
      </w:pPr>
      <w:r>
        <w:t>2.2 Bing Maps Platinum Add-on SL</w:t>
      </w:r>
    </w:p>
    <w:p w:rsidR="008104A3" w:rsidRDefault="005042E0">
      <w:pPr>
        <w:pStyle w:val="ProductList-Body"/>
      </w:pPr>
      <w:r>
        <w:t>Bing Maps Platinum Add-on SL voidaan ostaa vain kerran liittymäsopimusta kohden ja sen käyttörajoitus on 400 miljardia Laskutettavaa tapahtumaa vuodessa. Tämän rajan ylittävien Asiakkaiden on ostettava lisää Laskutettavia tapahtumia.</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327" w:name="_Sec672"/>
      <w:r>
        <w:t>Microsoft Learning</w:t>
      </w:r>
      <w:bookmarkEnd w:id="327"/>
      <w:r>
        <w:fldChar w:fldCharType="begin"/>
      </w:r>
      <w:r>
        <w:instrText xml:space="preserve"> TC "</w:instrText>
      </w:r>
      <w:bookmarkStart w:id="328" w:name="_Toc436467475"/>
      <w:r>
        <w:instrText>Microsoft Learning</w:instrText>
      </w:r>
      <w:bookmarkEnd w:id="328"/>
      <w:r>
        <w:instrText>" \l 3</w:instrText>
      </w:r>
      <w:r>
        <w:fldChar w:fldCharType="end"/>
      </w:r>
    </w:p>
    <w:p w:rsidR="008104A3" w:rsidRDefault="005042E0">
      <w:pPr>
        <w:pStyle w:val="ProductList-Offering1SubSection"/>
      </w:pPr>
      <w:bookmarkStart w:id="329" w:name="_Sec728"/>
      <w:r>
        <w:t>1. Ohjelman saatavuus</w:t>
      </w:r>
      <w:bookmarkEnd w:id="329"/>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5020" w:type="dxa"/>
            <w:tcBorders>
              <w:top w:val="dashed" w:sz="4" w:space="0" w:color="BFBFBF"/>
              <w:left w:val="none" w:sz="4" w:space="0" w:color="6E6E6E"/>
              <w:bottom w:val="dashed" w:sz="4" w:space="0" w:color="BFBFBF"/>
              <w:right w:val="none" w:sz="4" w:space="0" w:color="6E6E6E"/>
            </w:tcBorders>
          </w:tcPr>
          <w:p w:rsidR="008104A3" w:rsidRDefault="005042E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104A3" w:rsidRDefault="005042E0">
      <w:pPr>
        <w:pStyle w:val="ProductList-Offering1SubSection"/>
      </w:pPr>
      <w:bookmarkStart w:id="330" w:name="_Sec783"/>
      <w:r>
        <w:t>2. Tuotteen ehdot</w:t>
      </w:r>
      <w:bookmarkEnd w:id="330"/>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Koulutussetelit</w:t>
      </w:r>
    </w:p>
    <w:p w:rsidR="008104A3" w:rsidRDefault="005042E0">
      <w:pPr>
        <w:pStyle w:val="ProductList-Body"/>
      </w:pPr>
      <w:r>
        <w:t xml:space="preserve">Maksusetelit toimitetaan hankittaessa ja ne vanhenevat 12 kuukaudessa hankintapäivästä. </w:t>
      </w:r>
    </w:p>
    <w:p w:rsidR="008104A3" w:rsidRDefault="008104A3">
      <w:pPr>
        <w:pStyle w:val="ProductList-Body"/>
      </w:pPr>
    </w:p>
    <w:p w:rsidR="008104A3" w:rsidRDefault="005042E0">
      <w:pPr>
        <w:pStyle w:val="ProductList-ClauseHeading"/>
      </w:pPr>
      <w:r>
        <w:t>2.2 Microsoft Office Specialistin (MOS), Microsoft Technology Associaten (MTA) ja Microsoftin sertifiointikouluttajakokeen sivustokäyttöoikeus</w:t>
      </w:r>
    </w:p>
    <w:p w:rsidR="008104A3" w:rsidRDefault="005042E0">
      <w:pPr>
        <w:pStyle w:val="ProductList-Body"/>
      </w:pPr>
      <w:r>
        <w:t>Asiakkaan on oltava Certiport-valtuutettu testikeskus, jotta se voisi käyttää sivusto</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Käyttämättömät sertifiointikokeet menetetään.</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331" w:name="_Sec673"/>
      <w:r>
        <w:t>Microsoft Translator</w:t>
      </w:r>
      <w:bookmarkEnd w:id="331"/>
      <w:r>
        <w:fldChar w:fldCharType="begin"/>
      </w:r>
      <w:r>
        <w:instrText xml:space="preserve"> TC "</w:instrText>
      </w:r>
      <w:bookmarkStart w:id="332" w:name="_Toc436467476"/>
      <w:r>
        <w:instrText>Microsoft Translator</w:instrText>
      </w:r>
      <w:bookmarkEnd w:id="332"/>
      <w:r>
        <w:instrText>" \l 3</w:instrText>
      </w:r>
      <w:r>
        <w:fldChar w:fldCharType="end"/>
      </w:r>
    </w:p>
    <w:p w:rsidR="008104A3" w:rsidRDefault="005042E0">
      <w:pPr>
        <w:pStyle w:val="ProductList-Offering1SubSection"/>
      </w:pPr>
      <w:bookmarkStart w:id="333" w:name="_Sec729"/>
      <w:r>
        <w:t>1. Ohjelman saatavuus</w:t>
      </w:r>
      <w:bookmarkEnd w:id="333"/>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none" w:sz="4" w:space="0" w:color="BFBFBF"/>
              <w:right w:val="none" w:sz="4" w:space="0" w:color="6E6E6E"/>
            </w:tcBorders>
          </w:tcPr>
          <w:p w:rsidR="008104A3" w:rsidRDefault="005042E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334" w:name="_Sec784"/>
      <w:r>
        <w:t>2. Tuotteen ehdot</w:t>
      </w:r>
      <w:bookmarkEnd w:id="334"/>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335" w:name="_Sec674"/>
      <w:r>
        <w:t>Power BI Pro</w:t>
      </w:r>
      <w:bookmarkEnd w:id="335"/>
      <w:r>
        <w:fldChar w:fldCharType="begin"/>
      </w:r>
      <w:r>
        <w:instrText xml:space="preserve"> TC "</w:instrText>
      </w:r>
      <w:bookmarkStart w:id="336" w:name="_Toc436467477"/>
      <w:r>
        <w:instrText>Power BI Pro</w:instrText>
      </w:r>
      <w:bookmarkEnd w:id="336"/>
      <w:r>
        <w:instrText>" \l 3</w:instrText>
      </w:r>
      <w:r>
        <w:fldChar w:fldCharType="end"/>
      </w:r>
    </w:p>
    <w:p w:rsidR="008104A3" w:rsidRDefault="005042E0">
      <w:pPr>
        <w:pStyle w:val="ProductList-Offering1SubSection"/>
      </w:pPr>
      <w:bookmarkStart w:id="337" w:name="_Sec730"/>
      <w:r>
        <w:t>1. Ohjelman saatavuus</w:t>
      </w:r>
      <w:bookmarkEnd w:id="337"/>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dashed" w:sz="4" w:space="0" w:color="BFBFBF"/>
              <w:right w:val="none" w:sz="4" w:space="0" w:color="6E6E6E"/>
            </w:tcBorders>
          </w:tcPr>
          <w:p w:rsidR="008104A3" w:rsidRDefault="005042E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5020" w:type="dxa"/>
            <w:tcBorders>
              <w:top w:val="dashed" w:sz="4" w:space="0" w:color="BFBFBF"/>
              <w:left w:val="none" w:sz="4" w:space="0" w:color="6E6E6E"/>
              <w:bottom w:val="none" w:sz="4" w:space="0" w:color="BFBFBF"/>
              <w:right w:val="none" w:sz="4" w:space="0" w:color="6E6E6E"/>
            </w:tcBorders>
          </w:tcPr>
          <w:p w:rsidR="008104A3" w:rsidRDefault="005042E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104A3" w:rsidRDefault="005042E0">
      <w:pPr>
        <w:pStyle w:val="ProductList-Offering1SubSection"/>
      </w:pPr>
      <w:bookmarkStart w:id="338" w:name="_Sec785"/>
      <w:r>
        <w:t>2. Tuotteen ehdot</w:t>
      </w:r>
      <w:bookmarkEnd w:id="338"/>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339" w:name="_Sec675"/>
      <w:r>
        <w:t>System Center Endpoint Protection</w:t>
      </w:r>
      <w:bookmarkEnd w:id="339"/>
      <w:r>
        <w:fldChar w:fldCharType="begin"/>
      </w:r>
      <w:r>
        <w:instrText xml:space="preserve"> TC "</w:instrText>
      </w:r>
      <w:bookmarkStart w:id="340" w:name="_Toc436467478"/>
      <w:r>
        <w:instrText>System Center Endpoint Protection</w:instrText>
      </w:r>
      <w:bookmarkEnd w:id="340"/>
      <w:r>
        <w:instrText>" \l 3</w:instrText>
      </w:r>
      <w:r>
        <w:fldChar w:fldCharType="end"/>
      </w:r>
    </w:p>
    <w:p w:rsidR="008104A3" w:rsidRDefault="005042E0">
      <w:pPr>
        <w:pStyle w:val="ProductList-Offering1SubSection"/>
      </w:pPr>
      <w:bookmarkStart w:id="341" w:name="_Sec731"/>
      <w:r>
        <w:t>1. Ohjelman saatavuus</w:t>
      </w:r>
      <w:bookmarkEnd w:id="341"/>
    </w:p>
    <w:tbl>
      <w:tblPr>
        <w:tblStyle w:val="PURTable"/>
        <w:tblW w:w="0" w:type="dxa"/>
        <w:tblLook w:val="04A0" w:firstRow="1" w:lastRow="0" w:firstColumn="1" w:lastColumn="0" w:noHBand="0" w:noVBand="1"/>
      </w:tblPr>
      <w:tblGrid>
        <w:gridCol w:w="4446"/>
        <w:gridCol w:w="801"/>
        <w:gridCol w:w="782"/>
        <w:gridCol w:w="797"/>
        <w:gridCol w:w="707"/>
        <w:gridCol w:w="829"/>
        <w:gridCol w:w="823"/>
        <w:gridCol w:w="802"/>
        <w:gridCol w:w="797"/>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8104A3" w:rsidRDefault="005042E0">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ja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104A3" w:rsidRDefault="005042E0">
      <w:pPr>
        <w:pStyle w:val="ProductList-Offering1SubSection"/>
      </w:pPr>
      <w:bookmarkStart w:id="342" w:name="_Sec786"/>
      <w:r>
        <w:t>2. Tuotteen ehdot</w:t>
      </w:r>
      <w:bookmarkEnd w:id="342"/>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28">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pPr>
    </w:p>
    <w:p w:rsidR="008104A3" w:rsidRDefault="005042E0">
      <w:pPr>
        <w:pStyle w:val="ProductList-ClauseHeading"/>
      </w:pPr>
      <w:r>
        <w:t>2.1 Maarajoitukset</w:t>
      </w:r>
    </w:p>
    <w:p w:rsidR="008104A3" w:rsidRDefault="005042E0">
      <w:pPr>
        <w:pStyle w:val="ProductList-Body"/>
      </w:pPr>
      <w:r>
        <w:t>Asiakas is saa ladata System Center Endpoint Protectionia (nykyistä versiota) käytettäväksi tai jaettavaksi Kiinassa.</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2HeadingNoBorder"/>
      </w:pPr>
      <w:bookmarkStart w:id="343" w:name="_Sec676"/>
      <w:r>
        <w:t>Yammer Enterprise</w:t>
      </w:r>
      <w:bookmarkEnd w:id="343"/>
      <w:r>
        <w:fldChar w:fldCharType="begin"/>
      </w:r>
      <w:r>
        <w:instrText xml:space="preserve"> TC "</w:instrText>
      </w:r>
      <w:bookmarkStart w:id="344" w:name="_Toc436467479"/>
      <w:r>
        <w:instrText>Yammer Enterprise</w:instrText>
      </w:r>
      <w:bookmarkEnd w:id="344"/>
      <w:r>
        <w:instrText>" \l 3</w:instrText>
      </w:r>
      <w:r>
        <w:fldChar w:fldCharType="end"/>
      </w:r>
    </w:p>
    <w:p w:rsidR="008104A3" w:rsidRDefault="005042E0">
      <w:pPr>
        <w:pStyle w:val="ProductList-Offering1SubSection"/>
      </w:pPr>
      <w:bookmarkStart w:id="345" w:name="_Sec732"/>
      <w:r>
        <w:t>1. Ohjelman saatavuus</w:t>
      </w:r>
      <w:bookmarkEnd w:id="345"/>
    </w:p>
    <w:tbl>
      <w:tblPr>
        <w:tblStyle w:val="PURTable"/>
        <w:tblW w:w="0" w:type="dxa"/>
        <w:tblLook w:val="04A0" w:firstRow="1" w:lastRow="0" w:firstColumn="1" w:lastColumn="0" w:noHBand="0" w:noVBand="1"/>
      </w:tblPr>
      <w:tblGrid>
        <w:gridCol w:w="4447"/>
        <w:gridCol w:w="802"/>
        <w:gridCol w:w="784"/>
        <w:gridCol w:w="798"/>
        <w:gridCol w:w="707"/>
        <w:gridCol w:w="830"/>
        <w:gridCol w:w="823"/>
        <w:gridCol w:w="802"/>
        <w:gridCol w:w="791"/>
      </w:tblGrid>
      <w:tr w:rsidR="008104A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104A3" w:rsidRDefault="005042E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104A3">
        <w:tc>
          <w:tcPr>
            <w:tcW w:w="5020" w:type="dxa"/>
            <w:tcBorders>
              <w:top w:val="single" w:sz="6" w:space="0" w:color="FFFFFF"/>
              <w:left w:val="none" w:sz="4" w:space="0" w:color="6E6E6E"/>
              <w:bottom w:val="none" w:sz="4" w:space="0" w:color="BFBFBF"/>
              <w:right w:val="none" w:sz="4" w:space="0" w:color="6E6E6E"/>
            </w:tcBorders>
          </w:tcPr>
          <w:p w:rsidR="008104A3" w:rsidRDefault="005042E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104A3" w:rsidRDefault="005042E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104A3" w:rsidRDefault="005042E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bl>
    <w:p w:rsidR="008104A3" w:rsidRDefault="005042E0">
      <w:pPr>
        <w:pStyle w:val="ProductList-Offering1SubSection"/>
      </w:pPr>
      <w:bookmarkStart w:id="346" w:name="_Sec787"/>
      <w:r>
        <w:t>2. Tuotteen ehdot</w:t>
      </w:r>
      <w:bookmarkEnd w:id="346"/>
    </w:p>
    <w:tbl>
      <w:tblPr>
        <w:tblStyle w:val="PURTable"/>
        <w:tblW w:w="0" w:type="dxa"/>
        <w:tblLook w:val="04A0" w:firstRow="1" w:lastRow="0" w:firstColumn="1" w:lastColumn="0" w:noHBand="0" w:noVBand="1"/>
      </w:tblPr>
      <w:tblGrid>
        <w:gridCol w:w="3602"/>
        <w:gridCol w:w="3565"/>
        <w:gridCol w:w="3623"/>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104A3" w:rsidRDefault="005042E0">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laajennettuun kauteen: Kaikki</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Kampanjat: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vähennyksiin (SCE): –</w:t>
            </w:r>
          </w:p>
        </w:tc>
      </w:tr>
      <w:tr w:rsidR="008104A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104A3" w:rsidRDefault="005042E0">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104A3" w:rsidRDefault="005042E0">
            <w:pPr>
              <w:pStyle w:val="ProductList-TableBody"/>
            </w:pPr>
            <w:r>
              <w:rPr>
                <w:color w:val="404040"/>
              </w:rPr>
              <w:t>Opiskelijakäyttöetu: –</w:t>
            </w:r>
          </w:p>
        </w:tc>
      </w:tr>
    </w:tbl>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8104A3">
      <w:pPr>
        <w:sectPr w:rsidR="008104A3">
          <w:headerReference w:type="default" r:id="rId130"/>
          <w:footerReference w:type="default" r:id="rId131"/>
          <w:type w:val="continuous"/>
          <w:pgSz w:w="12240" w:h="15840" w:code="1"/>
          <w:pgMar w:top="1170" w:right="720" w:bottom="720" w:left="720" w:header="432" w:footer="288" w:gutter="0"/>
          <w:cols w:space="360"/>
        </w:sectPr>
      </w:pPr>
    </w:p>
    <w:p w:rsidR="008104A3" w:rsidRDefault="005042E0">
      <w:pPr>
        <w:pStyle w:val="ProductList-SectionHeading"/>
        <w:pageBreakBefore/>
      </w:pPr>
      <w:bookmarkStart w:id="347" w:name="_Sec549"/>
      <w:bookmarkEnd w:id="210"/>
      <w:r>
        <w:t>Sanasto</w:t>
      </w:r>
      <w:r>
        <w:fldChar w:fldCharType="begin"/>
      </w:r>
      <w:r>
        <w:instrText xml:space="preserve"> TC "</w:instrText>
      </w:r>
      <w:bookmarkStart w:id="348" w:name="_Toc436467480"/>
      <w:r>
        <w:instrText>Sanasto</w:instrText>
      </w:r>
      <w:bookmarkEnd w:id="348"/>
      <w:r>
        <w:instrText>" \l 1</w:instrText>
      </w:r>
      <w:r>
        <w:fldChar w:fldCharType="end"/>
      </w:r>
    </w:p>
    <w:p w:rsidR="008104A3" w:rsidRDefault="005042E0">
      <w:pPr>
        <w:pStyle w:val="ProductList-Offering1Heading"/>
      </w:pPr>
      <w:bookmarkStart w:id="349" w:name="_Sec550"/>
      <w:r>
        <w:t>Määritteet</w:t>
      </w:r>
      <w:bookmarkEnd w:id="349"/>
      <w:r>
        <w:fldChar w:fldCharType="begin"/>
      </w:r>
      <w:r>
        <w:instrText xml:space="preserve"> TC "</w:instrText>
      </w:r>
      <w:bookmarkStart w:id="350" w:name="_Toc436467481"/>
      <w:r>
        <w:instrText>Määritteet</w:instrText>
      </w:r>
      <w:bookmarkEnd w:id="350"/>
      <w:r>
        <w:instrText>" \l 2</w:instrText>
      </w:r>
      <w:r>
        <w:fldChar w:fldCharType="end"/>
      </w:r>
    </w:p>
    <w:p w:rsidR="008104A3" w:rsidRDefault="005042E0">
      <w:pPr>
        <w:pStyle w:val="ProductList-BodySpaced"/>
      </w:pPr>
      <w:r>
        <w:t>Määritteet on osoitettu kunkin Tuotemerkinnän taulukoissa, ja ne osoittavat Tuotteisiin sovellettavat oikeudet tai ehdot.</w:t>
      </w:r>
    </w:p>
    <w:p w:rsidR="008104A3" w:rsidRDefault="008104A3">
      <w:pPr>
        <w:pStyle w:val="ProductList-BodySpaced"/>
      </w:pPr>
    </w:p>
    <w:p w:rsidR="008104A3" w:rsidRDefault="005042E0">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8104A3" w:rsidRDefault="005042E0">
      <w:pPr>
        <w:pStyle w:val="ProductList-BodySpaced"/>
      </w:pPr>
      <w:r>
        <w:rPr>
          <w:b/>
          <w:color w:val="00188F"/>
        </w:rPr>
        <w:t>CAL-vaatimus</w:t>
      </w:r>
      <w:r>
        <w:t>: Osoittaa, vaatiiko Palvelintuote CAL-käyttöoikeuksia käyttäjien tai laitteiden käyttöön vai ei.</w:t>
      </w:r>
    </w:p>
    <w:p w:rsidR="008104A3" w:rsidRDefault="005042E0">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8104A3" w:rsidRDefault="005042E0">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8104A3" w:rsidRDefault="005042E0">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8104A3" w:rsidRDefault="005042E0">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8104A3" w:rsidRDefault="005042E0">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rsidR="008104A3" w:rsidRDefault="005042E0">
      <w:pPr>
        <w:pStyle w:val="ProductList-BodySpaced"/>
      </w:pPr>
      <w:r>
        <w:rPr>
          <w:b/>
          <w:color w:val="00188F"/>
        </w:rPr>
        <w:t>Valtionhallinnon yhteisöpilvi (vain Yhdysvallat)</w:t>
      </w:r>
      <w:r>
        <w:t xml:space="preserve">:  Online-palvelut, jotka ovat saatavilla ainoastaan vaatimukset täyttäville Yhdysvaltain liittovaltion, osavaltion, paikallisille tai heimon hallintoyksiköille. Valtionhallinnon yhteisöpilven käyttöoikeudet vastaavat niiden tavallisia usean vuokralaisen vastakappaleita, ellei toisin ole mainittu. Online-palvelut, jotka on tarjottu valtionhallinnon yhteisöpalveluina, eivät ole oikeutettuja vaihtoon eivätkä ne ole oikeutettuja Käyttöoikeuden varaamiseen.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8104A3" w:rsidRDefault="005042E0">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8104A3" w:rsidRDefault="005042E0">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8104A3" w:rsidRDefault="005042E0">
      <w:pPr>
        <w:pStyle w:val="ProductList-BodySpaced"/>
      </w:pPr>
      <w:r>
        <w:rPr>
          <w:b/>
          <w:color w:val="00188F"/>
        </w:rPr>
        <w:t>Käyttöoikeusehdot</w:t>
      </w:r>
      <w:r>
        <w:t>:  Tuotteen käyttöönottoa ja käyttöä koskevat ehdot.</w:t>
      </w:r>
    </w:p>
    <w:p w:rsidR="008104A3" w:rsidRDefault="005042E0">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8104A3" w:rsidRDefault="005042E0">
      <w:pPr>
        <w:pStyle w:val="ProductList-BodySpaced"/>
      </w:pPr>
      <w:r>
        <w:rPr>
          <w:b/>
          <w:color w:val="00188F"/>
        </w:rPr>
        <w:t>Ennakkoedellytys</w:t>
      </w:r>
      <w:r>
        <w:t>:  Osoittaa, että tietyt lisäehdot on täytettävä, jotta Tuotteen Käyttöoikeuksia voi hankkia.</w:t>
      </w:r>
    </w:p>
    <w:p w:rsidR="008104A3" w:rsidRDefault="005042E0">
      <w:pPr>
        <w:pStyle w:val="ProductList-BodySpaced"/>
      </w:pPr>
      <w:r>
        <w:rPr>
          <w:b/>
          <w:color w:val="00188F"/>
        </w:rPr>
        <w:t>Ennakkoedellytys (SA)</w:t>
      </w:r>
      <w:r>
        <w:t>:Osoittaa, että tietyt lisäehdot on täytettävä, jotta Tuotteelle voi hankkia SA-ylläpidon.</w:t>
      </w:r>
    </w:p>
    <w:p w:rsidR="008104A3" w:rsidRDefault="005042E0">
      <w:pPr>
        <w:pStyle w:val="ProductList-BodySpaced"/>
      </w:pPr>
      <w:r>
        <w:rPr>
          <w:b/>
          <w:color w:val="00188F"/>
        </w:rPr>
        <w:t>Aikaisempi versio</w:t>
      </w:r>
      <w:r>
        <w:t>:  Tuotteen aiemmat versiot ja niiden Saatavilla alkaen.</w:t>
      </w:r>
    </w:p>
    <w:p w:rsidR="008104A3" w:rsidRDefault="005042E0">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8104A3" w:rsidRDefault="005042E0">
      <w:pPr>
        <w:pStyle w:val="ProductList-BodySpaced"/>
      </w:pPr>
      <w:r>
        <w:rPr>
          <w:b/>
          <w:color w:val="00188F"/>
        </w:rPr>
        <w:t>Online-tilausohjelma (OSP)</w:t>
      </w:r>
      <w:r>
        <w:t>:  Tuote on saatavilla Online-tilausohjelmassa.</w:t>
      </w:r>
    </w:p>
    <w:p w:rsidR="008104A3" w:rsidRDefault="005042E0">
      <w:pPr>
        <w:pStyle w:val="ProductList-BodySpaced"/>
      </w:pPr>
      <w:r>
        <w:rPr>
          <w:b/>
          <w:color w:val="00188F"/>
        </w:rPr>
        <w:t>Tuotevaranto</w:t>
      </w:r>
      <w:r>
        <w:t>:  Osoittaa Tuotteiden ryhmän, johon Tuote kuuluu hinta-alennusten määrittämistä varten. Tuotevarantoluokkia on kolme: sovellus, palvelin ja järjestelmä.</w:t>
      </w:r>
    </w:p>
    <w:p w:rsidR="008104A3" w:rsidRDefault="005042E0">
      <w:pPr>
        <w:pStyle w:val="ProductList-BodySpaced"/>
      </w:pPr>
      <w:r>
        <w:rPr>
          <w:b/>
          <w:color w:val="00188F"/>
        </w:rPr>
        <w:t>Tuotekohtaiset käyttöoikeusehdot</w:t>
      </w:r>
      <w:r>
        <w:t>:  Osoittaa, että Käyttöoikeudet-taulukon alapuolella on Tuotekohtaisia ehtoja, jotka koskevat Tuotteen käyttöönottoa ja käyttöä.</w:t>
      </w:r>
    </w:p>
    <w:p w:rsidR="008104A3" w:rsidRDefault="005042E0">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8104A3" w:rsidRDefault="005042E0">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8104A3" w:rsidRDefault="005042E0">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8104A3" w:rsidRDefault="005042E0">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8104A3" w:rsidRDefault="005042E0">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Hyväksyttyä kolmannen osapuolen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8104A3" w:rsidRDefault="005042E0">
      <w:pPr>
        <w:pStyle w:val="ProductList-BodySpaced"/>
      </w:pPr>
      <w:r>
        <w:rPr>
          <w:b/>
          <w:color w:val="00188F"/>
        </w:rPr>
        <w:t>Itse ylläpitäminen</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8104A3" w:rsidRDefault="005042E0">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8104A3" w:rsidRDefault="005042E0">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rsidR="008104A3" w:rsidRDefault="005042E0">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joka myönnetään yhdelle käyttäjälle tai laitteelle ja joka sallii kaikkien osiensa käytön kyseisessä laitteessa tai kyseisellä käyttäjällä. Ohjelmistopaketin osia ei saa erotella ja käyttää eri laitteissa tai eri käyttäjillä. </w:t>
      </w:r>
    </w:p>
    <w:p w:rsidR="008104A3" w:rsidRDefault="005042E0">
      <w:pPr>
        <w:pStyle w:val="ProductList-BodySpaced"/>
      </w:pPr>
      <w:r>
        <w:rPr>
          <w:b/>
          <w:color w:val="00188F"/>
        </w:rPr>
        <w:t>Oikeutettu vaihtoon</w:t>
      </w:r>
      <w:r>
        <w:t>:  Tuote (työaseman alustan sisällä tai sen ulkopuolella), jonka Enterprise- tai Enterprise Subscription -asiakas saa siirtää Tilauskäyttöoikeudeksi.</w:t>
      </w:r>
    </w:p>
    <w:p w:rsidR="008104A3" w:rsidRDefault="005042E0">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8104A3" w:rsidRDefault="005042E0">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8104A3" w:rsidRDefault="008104A3">
      <w:pPr>
        <w:pStyle w:val="ProductList-BodySpaced"/>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Spaced"/>
      </w:pPr>
    </w:p>
    <w:p w:rsidR="008104A3" w:rsidRDefault="005042E0">
      <w:pPr>
        <w:pStyle w:val="ProductList-Offering1Heading"/>
      </w:pPr>
      <w:bookmarkStart w:id="351" w:name="_Sec551"/>
      <w:r>
        <w:t>Solun arvot</w:t>
      </w:r>
      <w:bookmarkEnd w:id="351"/>
      <w:r>
        <w:fldChar w:fldCharType="begin"/>
      </w:r>
      <w:r>
        <w:instrText xml:space="preserve"> TC "</w:instrText>
      </w:r>
      <w:bookmarkStart w:id="352" w:name="_Toc436467482"/>
      <w:r>
        <w:instrText>Solun arvot</w:instrText>
      </w:r>
      <w:bookmarkEnd w:id="352"/>
      <w:r>
        <w:instrText>" \l 2</w:instrText>
      </w:r>
      <w:r>
        <w:fldChar w:fldCharType="end"/>
      </w:r>
    </w:p>
    <w:p w:rsidR="008104A3" w:rsidRDefault="005042E0">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8104A3" w:rsidRDefault="008104A3">
      <w:pPr>
        <w:pStyle w:val="ProductList-BodySpaced"/>
      </w:pPr>
    </w:p>
    <w:p w:rsidR="008104A3" w:rsidRDefault="005042E0">
      <w:pPr>
        <w:pStyle w:val="ProductList-BodySpaced"/>
      </w:pPr>
      <w:r>
        <w:rPr>
          <w:b/>
          <w:color w:val="00188F"/>
        </w:rPr>
        <w:t>A</w:t>
      </w:r>
      <w:r>
        <w:t xml:space="preserve">= </w:t>
      </w:r>
      <w:r>
        <w:rPr>
          <w:color w:val="00188F"/>
        </w:rPr>
        <w:t>Lisätuote</w:t>
      </w:r>
      <w:r>
        <w:t>:  Tuote tarjotaan Lisätuotteena.</w:t>
      </w:r>
    </w:p>
    <w:p w:rsidR="008104A3" w:rsidRDefault="005042E0">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8104A3" w:rsidRDefault="005042E0">
      <w:pPr>
        <w:pStyle w:val="ProductList-BodySpaced"/>
      </w:pPr>
      <w:r>
        <w:rPr>
          <w:b/>
          <w:color w:val="00188F"/>
        </w:rPr>
        <w:t>AP</w:t>
      </w:r>
      <w:r>
        <w:t xml:space="preserve"> = </w:t>
      </w:r>
      <w:r>
        <w:rPr>
          <w:color w:val="00188F"/>
        </w:rPr>
        <w:t>Application Platform -tuote</w:t>
      </w:r>
      <w:r>
        <w:t>:  Tuote tarjotaan Application Platform -tuotteena.</w:t>
      </w:r>
    </w:p>
    <w:p w:rsidR="008104A3" w:rsidRDefault="005042E0">
      <w:pPr>
        <w:pStyle w:val="ProductList-BodySpaced"/>
      </w:pPr>
      <w:r>
        <w:rPr>
          <w:b/>
          <w:color w:val="00188F"/>
        </w:rPr>
        <w:t>C</w:t>
      </w:r>
      <w:r>
        <w:t xml:space="preserve"> = </w:t>
      </w:r>
      <w:r>
        <w:rPr>
          <w:color w:val="00188F"/>
        </w:rPr>
        <w:t>Core Infrastructure</w:t>
      </w:r>
      <w:r>
        <w:t>:  Tuote tarjotaan Core Infrastructure -tuotteena.</w:t>
      </w:r>
    </w:p>
    <w:p w:rsidR="008104A3" w:rsidRDefault="005042E0">
      <w:pPr>
        <w:pStyle w:val="ProductList-BodySpaced"/>
      </w:pPr>
      <w:r>
        <w:rPr>
          <w:b/>
          <w:color w:val="00188F"/>
        </w:rPr>
        <w:t>CP</w:t>
      </w:r>
      <w:r>
        <w:t xml:space="preserve"> = </w:t>
      </w:r>
      <w:r>
        <w:rPr>
          <w:color w:val="00188F"/>
        </w:rPr>
        <w:t>Mukautettu työaseman ohjelmistoalusta</w:t>
      </w:r>
      <w:r>
        <w:t>:  Tuote tarjotaan mukautettuna työaseman ohjelmistoalustatuotteena Open- tai Open Value -sopimuksessa. Organisaationlaajuisen tai yrityksenlaajuisen vaihtoehdon valitsemien kaupallisten tai valtionhallinnon asiakkaiden tilaus.</w:t>
      </w:r>
    </w:p>
    <w:p w:rsidR="008104A3" w:rsidRDefault="005042E0">
      <w:pPr>
        <w:pStyle w:val="ProductList-BodySpaced"/>
      </w:pPr>
      <w:r>
        <w:rPr>
          <w:b/>
          <w:color w:val="00188F"/>
        </w:rPr>
        <w:t>E</w:t>
      </w:r>
      <w:r>
        <w:t xml:space="preserve"> = </w:t>
      </w:r>
      <w:r>
        <w:rPr>
          <w:color w:val="00188F"/>
        </w:rPr>
        <w:t>Enterprise-tuote</w:t>
      </w:r>
      <w:r>
        <w:t>:  Tuote tarjotaan Enterprise-tuotteena, mutta kyseessä ei ole työasema.</w:t>
      </w:r>
    </w:p>
    <w:p w:rsidR="008104A3" w:rsidRDefault="005042E0">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rsidR="008104A3" w:rsidRDefault="005042E0">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rsidR="008104A3" w:rsidRDefault="005042E0">
      <w:pPr>
        <w:pStyle w:val="ProductList-BodySpaced"/>
      </w:pPr>
      <w:r>
        <w:rPr>
          <w:b/>
          <w:color w:val="00188F"/>
        </w:rPr>
        <w:t>EP</w:t>
      </w:r>
      <w:r>
        <w:t xml:space="preserve"> = </w:t>
      </w:r>
      <w:r>
        <w:rPr>
          <w:color w:val="00188F"/>
        </w:rPr>
        <w:t>Enterprise Desktop Platform -tuote</w:t>
      </w:r>
      <w:r>
        <w:t>:  Tuote tarjotaan Enterprise-tuotteena, joka on myös Enterprise Desktop Platform -tuote.</w:t>
      </w:r>
    </w:p>
    <w:p w:rsidR="008104A3" w:rsidRDefault="005042E0">
      <w:pPr>
        <w:pStyle w:val="ProductList-BodySpaced"/>
      </w:pPr>
      <w:r>
        <w:rPr>
          <w:b/>
          <w:color w:val="00188F"/>
        </w:rPr>
        <w:t>ID</w:t>
      </w:r>
      <w:r>
        <w:t xml:space="preserve">= </w:t>
      </w:r>
      <w:r>
        <w:rPr>
          <w:color w:val="00188F"/>
        </w:rPr>
        <w:t>Toimialakohtainen laite</w:t>
      </w:r>
      <w:r>
        <w:t>:  Tuote tarjotaan Industry Device -ohjelman tuotteena.</w:t>
      </w:r>
    </w:p>
    <w:p w:rsidR="008104A3" w:rsidRDefault="005042E0">
      <w:pPr>
        <w:pStyle w:val="ProductList-BodySpaced"/>
      </w:pPr>
      <w:r>
        <w:rPr>
          <w:b/>
          <w:color w:val="00188F"/>
        </w:rPr>
        <w:t>OA</w:t>
      </w:r>
      <w:r>
        <w:t xml:space="preserve"> = </w:t>
      </w:r>
      <w:r>
        <w:rPr>
          <w:color w:val="00188F"/>
        </w:rPr>
        <w:t>Open License for SA and L/SA</w:t>
      </w:r>
      <w:r>
        <w:t>:  Saatavilla vain Open License for L&amp;SA and SA -käyttöoikeutena. Kukin käyttöoikeus lasketaan vain viitenä käyttöoikeutena Open License- ja/tai Open Value -ohjelmien ensimmäisen tilauksen vähimmäismäärään.</w:t>
      </w:r>
    </w:p>
    <w:p w:rsidR="008104A3" w:rsidRDefault="005042E0">
      <w:pPr>
        <w:pStyle w:val="ProductList-BodySpaced"/>
      </w:pPr>
      <w:r>
        <w:rPr>
          <w:b/>
          <w:color w:val="00188F"/>
        </w:rPr>
        <w:t>OF</w:t>
      </w:r>
      <w:r>
        <w:t xml:space="preserve"> = </w:t>
      </w:r>
      <w:r>
        <w:rPr>
          <w:color w:val="00188F"/>
        </w:rPr>
        <w:t>Open License ja Open Value</w:t>
      </w:r>
      <w:r>
        <w:t>:  Saatavilla vain Open License- ja Open Value -käyttöoikeutena. Kukin käyttöoikeus lasketaan vain viitenä käyttöoikeutena Open License- ja/tai Open Value -ohjelmien ensimmäisen tilauksen vähimmäismäärään.</w:t>
      </w:r>
    </w:p>
    <w:p w:rsidR="008104A3" w:rsidRDefault="005042E0">
      <w:pPr>
        <w:pStyle w:val="ProductList-BodySpaced"/>
      </w:pPr>
      <w:r>
        <w:rPr>
          <w:b/>
          <w:color w:val="00188F"/>
        </w:rPr>
        <w:t>OS</w:t>
      </w:r>
      <w:r>
        <w:t xml:space="preserve">= </w:t>
      </w:r>
      <w:r>
        <w:rPr>
          <w:color w:val="00188F"/>
        </w:rPr>
        <w:t>Open License ja Open Value SA- ja L/SA-ylläpidoille</w:t>
      </w:r>
      <w:r>
        <w:t>:  Saatavilla vain L&amp;A:n ja SA:n Open Licensessä ja Open Valuessa. Kukin käyttöoikeus lasketaan vain viitenä käyttöoikeutena Open License- ja/tai Open Value -ohjelmien ensimmäisen tilauksen vähimmäismäärään.</w:t>
      </w:r>
    </w:p>
    <w:p w:rsidR="008104A3" w:rsidRDefault="005042E0">
      <w:pPr>
        <w:pStyle w:val="ProductList-BodySpaced"/>
      </w:pPr>
      <w:r>
        <w:rPr>
          <w:b/>
          <w:color w:val="00188F"/>
        </w:rPr>
        <w:t>OVS</w:t>
      </w:r>
      <w:r>
        <w:t xml:space="preserve"> = </w:t>
      </w:r>
      <w:r>
        <w:rPr>
          <w:color w:val="00188F"/>
        </w:rPr>
        <w:t>Vain Open Value Subscription</w:t>
      </w:r>
      <w:r>
        <w:t>:  Saatavilla vain Open Value Subscription -tilauksessa.</w:t>
      </w:r>
    </w:p>
    <w:p w:rsidR="008104A3" w:rsidRDefault="005042E0">
      <w:pPr>
        <w:pStyle w:val="ProductList-BodySpaced"/>
      </w:pPr>
      <w:r>
        <w:rPr>
          <w:b/>
          <w:color w:val="00188F"/>
        </w:rPr>
        <w:t>OW</w:t>
      </w:r>
      <w:r>
        <w:t xml:space="preserve"> = </w:t>
      </w:r>
      <w:r>
        <w:rPr>
          <w:color w:val="00188F"/>
        </w:rPr>
        <w:t>Organisaationlaajuinen</w:t>
      </w:r>
      <w:r>
        <w:t>:  Saatavilla organisaationlaajuisena.</w:t>
      </w:r>
    </w:p>
    <w:p w:rsidR="008104A3" w:rsidRDefault="005042E0">
      <w:pPr>
        <w:pStyle w:val="ProductList-BodySpaced"/>
      </w:pPr>
      <w:r>
        <w:rPr>
          <w:b/>
          <w:color w:val="00188F"/>
        </w:rPr>
        <w:t>P</w:t>
      </w:r>
      <w:r>
        <w:t xml:space="preserve"> = </w:t>
      </w:r>
      <w:r>
        <w:rPr>
          <w:color w:val="00188F"/>
        </w:rPr>
        <w:t>Ei-organisaationlaajuinen Open Value -sopimuksessa</w:t>
      </w:r>
      <w:r>
        <w:t xml:space="preserve">:  Tuotetta tarjotaan ei-organisaationlaajuisena Open Value -sopimuksessa. </w:t>
      </w:r>
    </w:p>
    <w:p w:rsidR="008104A3" w:rsidRDefault="005042E0">
      <w:pPr>
        <w:pStyle w:val="ProductList-BodySpaced"/>
      </w:pPr>
      <w:r>
        <w:rPr>
          <w:b/>
          <w:color w:val="00188F"/>
        </w:rPr>
        <w:t>PP</w:t>
      </w:r>
      <w:r>
        <w:t xml:space="preserve">= </w:t>
      </w:r>
      <w:r>
        <w:rPr>
          <w:color w:val="00188F"/>
        </w:rPr>
        <w:t>Professional Desktop Platform -tuote</w:t>
      </w:r>
      <w:r>
        <w:t xml:space="preserve">:  Tuote tarjotaan Enterprise-tuotteena, joka on myös Professional Desktop Platform -tuote. </w:t>
      </w:r>
    </w:p>
    <w:p w:rsidR="008104A3" w:rsidRDefault="005042E0">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8104A3" w:rsidRDefault="005042E0">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8104A3" w:rsidRDefault="005042E0">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8104A3" w:rsidRDefault="005042E0">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8104A3" w:rsidRDefault="008104A3">
      <w:pPr>
        <w:pStyle w:val="ProductList-BodySpaced"/>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Spaced"/>
      </w:pPr>
    </w:p>
    <w:p w:rsidR="008104A3" w:rsidRDefault="005042E0">
      <w:pPr>
        <w:pStyle w:val="ProductList-Offering1Heading"/>
      </w:pPr>
      <w:bookmarkStart w:id="353" w:name="_Sec552"/>
      <w:r>
        <w:t>Sarakeotsikot</w:t>
      </w:r>
      <w:bookmarkEnd w:id="353"/>
      <w:r>
        <w:fldChar w:fldCharType="begin"/>
      </w:r>
      <w:r>
        <w:instrText xml:space="preserve"> TC "</w:instrText>
      </w:r>
      <w:bookmarkStart w:id="354" w:name="_Toc436467483"/>
      <w:r>
        <w:instrText>Sarakeotsikot</w:instrText>
      </w:r>
      <w:bookmarkEnd w:id="354"/>
      <w:r>
        <w:instrText>" \l 2</w:instrText>
      </w:r>
      <w:r>
        <w:fldChar w:fldCharType="end"/>
      </w:r>
    </w:p>
    <w:p w:rsidR="008104A3" w:rsidRDefault="005042E0">
      <w:pPr>
        <w:pStyle w:val="ProductList-BodySpaced"/>
      </w:pPr>
      <w:r>
        <w:t>Kunkin Tuotemerkinnän Ohjelman saatavuus -taulukossa näkyvät Sarakeotsikot järjestävät ohjelman saatavuustiedot ohjelman, tarjonnan tyypin, pisteiden ja saatavuuspäivämäärien mukaan.</w:t>
      </w:r>
    </w:p>
    <w:p w:rsidR="008104A3" w:rsidRDefault="008104A3">
      <w:pPr>
        <w:pStyle w:val="ProductList-BodySpaced"/>
      </w:pPr>
    </w:p>
    <w:p w:rsidR="008104A3" w:rsidRDefault="005042E0">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8104A3" w:rsidRDefault="005042E0">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8104A3" w:rsidRDefault="005042E0">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8104A3" w:rsidRDefault="005042E0">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8104A3" w:rsidRDefault="005042E0">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8104A3" w:rsidRDefault="005042E0">
      <w:pPr>
        <w:pStyle w:val="ProductList-BodySpaced"/>
      </w:pPr>
      <w:r>
        <w:rPr>
          <w:b/>
          <w:color w:val="00188F"/>
        </w:rPr>
        <w:t>MPSA</w:t>
      </w:r>
      <w:r>
        <w:t xml:space="preserve"> = </w:t>
      </w:r>
      <w:r>
        <w:rPr>
          <w:color w:val="00188F"/>
        </w:rPr>
        <w:t>Microsoft Products and Services Agreement</w:t>
      </w:r>
      <w:r>
        <w:t>.</w:t>
      </w:r>
    </w:p>
    <w:p w:rsidR="008104A3" w:rsidRDefault="005042E0">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8104A3" w:rsidRDefault="005042E0">
      <w:pPr>
        <w:pStyle w:val="ProductList-BodySpaced"/>
      </w:pPr>
      <w:r>
        <w:rPr>
          <w:b/>
        </w:rPr>
        <w:t>OV/OVS</w:t>
      </w:r>
      <w:r>
        <w:rPr>
          <w:color w:val="000000"/>
        </w:rPr>
        <w:t xml:space="preserve"> =</w:t>
      </w:r>
      <w:r>
        <w:rPr>
          <w:color w:val="00188F"/>
        </w:rPr>
        <w:t>Open Value ja Open Value Subscription</w:t>
      </w:r>
      <w:r>
        <w:t xml:space="preserve">:  Sisältää: Open Value, Open Value Subscription, Open Value for Government ja Open Value Subscription for Government. </w:t>
      </w:r>
    </w:p>
    <w:p w:rsidR="008104A3" w:rsidRDefault="005042E0">
      <w:pPr>
        <w:pStyle w:val="ProductList-BodySpaced"/>
      </w:pPr>
      <w:r>
        <w:rPr>
          <w:b/>
          <w:color w:val="00188F"/>
        </w:rPr>
        <w:t>OVS-ES</w:t>
      </w:r>
      <w:r>
        <w:t xml:space="preserve"> = </w:t>
      </w:r>
      <w:r>
        <w:rPr>
          <w:color w:val="00188F"/>
        </w:rPr>
        <w:t>Open Value Subscription – Education Solutions</w:t>
      </w:r>
      <w:r>
        <w:t>.</w:t>
      </w:r>
    </w:p>
    <w:p w:rsidR="008104A3" w:rsidRDefault="005042E0">
      <w:pPr>
        <w:pStyle w:val="ProductList-BodySpaced"/>
      </w:pPr>
      <w:r>
        <w:rPr>
          <w:b/>
          <w:color w:val="00188F"/>
        </w:rPr>
        <w:t>Piste</w:t>
      </w:r>
      <w:r>
        <w:t xml:space="preserve"> = Tuotteelle määritetty arvo, jota käytetään laskemaan Asiakkaan volyymikäyttöoikeussopimuksen mukainen volyymihinnoittelutaso.</w:t>
      </w:r>
    </w:p>
    <w:p w:rsidR="008104A3" w:rsidRDefault="005042E0">
      <w:pPr>
        <w:pStyle w:val="ProductList-BodySpaced"/>
      </w:pPr>
      <w:r>
        <w:rPr>
          <w:b/>
          <w:color w:val="00188F"/>
        </w:rPr>
        <w:t>SA</w:t>
      </w:r>
      <w:r>
        <w:t xml:space="preserve"> = </w:t>
      </w:r>
      <w:r>
        <w:rPr>
          <w:color w:val="00188F"/>
        </w:rPr>
        <w:t>Software Assurance</w:t>
      </w:r>
      <w:r>
        <w:t>:  Pistearvo, joka määritetään, kun SA tarjotaan osoitetulle ohjelmistolle.</w:t>
      </w:r>
    </w:p>
    <w:p w:rsidR="008104A3" w:rsidRDefault="005042E0">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8104A3" w:rsidRDefault="008104A3">
      <w:pPr>
        <w:pStyle w:val="ProductList-BodySpaced"/>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Spaced"/>
      </w:pPr>
    </w:p>
    <w:p w:rsidR="008104A3" w:rsidRDefault="005042E0">
      <w:pPr>
        <w:pStyle w:val="ProductList-Offering1Heading"/>
      </w:pPr>
      <w:bookmarkStart w:id="355" w:name="_Sec553"/>
      <w:r>
        <w:t>Määritelmät</w:t>
      </w:r>
      <w:bookmarkEnd w:id="355"/>
      <w:r>
        <w:fldChar w:fldCharType="begin"/>
      </w:r>
      <w:r>
        <w:instrText xml:space="preserve"> TC "</w:instrText>
      </w:r>
      <w:bookmarkStart w:id="356" w:name="_Toc436467484"/>
      <w:r>
        <w:instrText>Määritelmät</w:instrText>
      </w:r>
      <w:bookmarkEnd w:id="356"/>
      <w:r>
        <w:instrText>" \l 2</w:instrText>
      </w:r>
      <w:r>
        <w:fldChar w:fldCharType="end"/>
      </w:r>
    </w:p>
    <w:p w:rsidR="008104A3" w:rsidRDefault="005042E0">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8104A3" w:rsidRDefault="005042E0">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8104A3" w:rsidRDefault="005042E0">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8104A3" w:rsidRDefault="005042E0">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8104A3" w:rsidRDefault="005042E0">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8104A3" w:rsidRDefault="005042E0">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8104A3" w:rsidRDefault="005042E0">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8104A3" w:rsidRDefault="005042E0">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8104A3" w:rsidRDefault="005042E0">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8104A3" w:rsidRDefault="005042E0">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8104A3" w:rsidRDefault="005042E0">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8104A3" w:rsidRDefault="005042E0">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8104A3" w:rsidRDefault="005042E0">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8104A3" w:rsidRDefault="005042E0">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8104A3" w:rsidRDefault="005042E0">
      <w:pPr>
        <w:pStyle w:val="ProductList-BodySpaced"/>
      </w:pPr>
      <w:r>
        <w:rPr>
          <w:b/>
          <w:color w:val="00188F"/>
        </w:rPr>
        <w:t>Käyttöoikeus</w:t>
      </w:r>
      <w:r>
        <w:t>tarkoittaa oikeutta ladata, asentaa ja käyttää Tuotetta.</w:t>
      </w:r>
    </w:p>
    <w:p w:rsidR="008104A3" w:rsidRDefault="005042E0">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8104A3" w:rsidRDefault="005042E0">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32">
        <w:r>
          <w:rPr>
            <w:color w:val="00467F"/>
            <w:u w:val="single"/>
          </w:rPr>
          <w:t>http://www.microsoft.com/licensing/software-assurance/license-mobility.aspx</w:t>
        </w:r>
      </w:hyperlink>
      <w:r>
        <w:t xml:space="preserve"> ja jonka Microsoft on valtuuttanut isännöimään asiakkaan ohjelmistoa jaetuissa palvelimissa. </w:t>
      </w:r>
    </w:p>
    <w:p w:rsidR="008104A3" w:rsidRDefault="005042E0">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8104A3" w:rsidRDefault="005042E0">
      <w:pPr>
        <w:pStyle w:val="ProductList-BodySpaced"/>
      </w:pPr>
      <w:r>
        <w:rPr>
          <w:b/>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8104A3" w:rsidRDefault="005042E0">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8104A3" w:rsidRDefault="005042E0">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8104A3" w:rsidRDefault="005042E0">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8104A3" w:rsidRDefault="005042E0">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8104A3" w:rsidRDefault="005042E0">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8104A3" w:rsidRDefault="005042E0">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8104A3" w:rsidRDefault="005042E0">
      <w:pPr>
        <w:pStyle w:val="ProductList-BodySpaced"/>
      </w:pPr>
      <w:r>
        <w:rPr>
          <w:b/>
          <w:color w:val="00188F"/>
        </w:rPr>
        <w:t>Fyysinen suoritin</w:t>
      </w:r>
      <w:r>
        <w:t>tarkoittaa fyysisessä laitteistossa olevaa suoritinta.</w:t>
      </w:r>
    </w:p>
    <w:p w:rsidR="008104A3" w:rsidRDefault="005042E0">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8104A3" w:rsidRDefault="005042E0">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8104A3" w:rsidRDefault="005042E0">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8104A3" w:rsidRDefault="005042E0">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8104A3" w:rsidRDefault="005042E0">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8104A3" w:rsidRDefault="005042E0">
      <w:pPr>
        <w:pStyle w:val="ProductList-BodySpaced"/>
      </w:pPr>
      <w:r>
        <w:rPr>
          <w:b/>
          <w:color w:val="00188F"/>
        </w:rPr>
        <w:t>Palvelin</w:t>
      </w:r>
      <w:r>
        <w:t xml:space="preserve"> tarkoittaa sitä fyysistä laitteistoa, jossa voi käyttää palvelinohjelmistoa.</w:t>
      </w:r>
    </w:p>
    <w:p w:rsidR="008104A3" w:rsidRDefault="005042E0">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8104A3" w:rsidRDefault="005042E0">
      <w:pPr>
        <w:pStyle w:val="ProductList-BodySpaced"/>
      </w:pPr>
      <w:r>
        <w:rPr>
          <w:b/>
          <w:color w:val="00188F"/>
        </w:rPr>
        <w:t>Näennäisydin</w:t>
      </w:r>
      <w:r>
        <w:t xml:space="preserve"> tarkoittaa näennäislaitteiston laskentatehon yksikköä. Näennäisydin edustaa virtuaalisesti yhtä tai useampaa laitteistosäiettä.</w:t>
      </w:r>
    </w:p>
    <w:p w:rsidR="008104A3" w:rsidRDefault="005042E0">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8104A3" w:rsidRDefault="005042E0">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8104A3" w:rsidRDefault="005042E0">
      <w:pPr>
        <w:pStyle w:val="ProductList-BodySpaced"/>
      </w:pPr>
      <w:r>
        <w:t>Ohjelmistoa käytetään Internet-ratkaisuissa:</w:t>
      </w:r>
    </w:p>
    <w:p w:rsidR="008104A3" w:rsidRDefault="005042E0">
      <w:pPr>
        <w:pStyle w:val="ProductList-Bullet"/>
        <w:numPr>
          <w:ilvl w:val="0"/>
          <w:numId w:val="37"/>
        </w:numPr>
      </w:pPr>
      <w:r>
        <w:t xml:space="preserve">verkkopalvelinohjelmiston (esimerkiksi Microsoft Internet Information Services) tai hallinta- tai suojausagentin (esimerkiksi System Center Operations Manager -agentti) käyttöön </w:t>
      </w:r>
    </w:p>
    <w:p w:rsidR="008104A3" w:rsidRDefault="005042E0">
      <w:pPr>
        <w:pStyle w:val="ProductList-Bullet"/>
        <w:numPr>
          <w:ilvl w:val="0"/>
          <w:numId w:val="37"/>
        </w:numPr>
      </w:pPr>
      <w:r>
        <w:t xml:space="preserve">tietokantamoottorin ohjelmiston (esimerkiksi Microsoft SQL Server) käyttöön yksinomaan Internet-ratkaisujen tukena </w:t>
      </w:r>
    </w:p>
    <w:p w:rsidR="008104A3" w:rsidRDefault="005042E0">
      <w:pPr>
        <w:pStyle w:val="ProductList-Bullet"/>
        <w:numPr>
          <w:ilvl w:val="0"/>
          <w:numId w:val="37"/>
        </w:numPr>
      </w:pPr>
      <w:r>
        <w:t>toimialuenimipalvelun (DNS) käyttöön IP-osoitteiden selvittämiseksi Internet-nimien perusteella, kunhan tämä ei ole kyseisen ohjelmistokopion ainoa tehtävä.</w:t>
      </w:r>
    </w:p>
    <w:p w:rsidR="008104A3" w:rsidRDefault="005042E0">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8104A3" w:rsidRDefault="008104A3">
      <w:pPr>
        <w:pStyle w:val="ProductList-BodySpaced"/>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Spaced"/>
      </w:pPr>
    </w:p>
    <w:p w:rsidR="008104A3" w:rsidRDefault="008104A3">
      <w:pPr>
        <w:sectPr w:rsidR="008104A3">
          <w:headerReference w:type="default" r:id="rId133"/>
          <w:footerReference w:type="default" r:id="rId134"/>
          <w:type w:val="continuous"/>
          <w:pgSz w:w="12240" w:h="15840" w:code="1"/>
          <w:pgMar w:top="1170" w:right="720" w:bottom="720" w:left="720" w:header="432" w:footer="288" w:gutter="0"/>
          <w:cols w:space="360"/>
        </w:sectPr>
      </w:pPr>
    </w:p>
    <w:p w:rsidR="008104A3" w:rsidRDefault="005042E0">
      <w:pPr>
        <w:pStyle w:val="ProductList-SectionHeading"/>
        <w:pageBreakBefore/>
      </w:pPr>
      <w:bookmarkStart w:id="357" w:name="_Sec591"/>
      <w:bookmarkEnd w:id="347"/>
      <w:r>
        <w:t>Liite A – CAL/Hallintakäyttöoikeus-käyttöoikeuksia vastaavat</w:t>
      </w:r>
      <w:r>
        <w:fldChar w:fldCharType="begin"/>
      </w:r>
      <w:r>
        <w:instrText xml:space="preserve"> TC "</w:instrText>
      </w:r>
      <w:bookmarkStart w:id="358" w:name="_Toc436467485"/>
      <w:r>
        <w:instrText>Liite A – CAL/Hallintakäyttöoikeus-käyttöoikeuksia vastaavat</w:instrText>
      </w:r>
      <w:bookmarkEnd w:id="358"/>
      <w:r>
        <w:instrText>" \l 1</w:instrText>
      </w:r>
      <w:r>
        <w:fldChar w:fldCharType="end"/>
      </w:r>
    </w:p>
    <w:p w:rsidR="008104A3" w:rsidRDefault="005042E0">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8104A3" w:rsidRDefault="008104A3">
      <w:pPr>
        <w:pStyle w:val="ProductList-Body"/>
      </w:pPr>
    </w:p>
    <w:tbl>
      <w:tblPr>
        <w:tblStyle w:val="PURTable"/>
        <w:tblW w:w="0" w:type="dxa"/>
        <w:tblLook w:val="04A0" w:firstRow="1" w:lastRow="0" w:firstColumn="1" w:lastColumn="0" w:noHBand="0" w:noVBand="1"/>
      </w:tblPr>
      <w:tblGrid>
        <w:gridCol w:w="787"/>
        <w:gridCol w:w="277"/>
        <w:gridCol w:w="276"/>
        <w:gridCol w:w="276"/>
        <w:gridCol w:w="276"/>
        <w:gridCol w:w="1262"/>
        <w:gridCol w:w="529"/>
        <w:gridCol w:w="536"/>
        <w:gridCol w:w="963"/>
        <w:gridCol w:w="529"/>
        <w:gridCol w:w="1262"/>
        <w:gridCol w:w="529"/>
        <w:gridCol w:w="536"/>
        <w:gridCol w:w="963"/>
        <w:gridCol w:w="529"/>
        <w:gridCol w:w="1262"/>
      </w:tblGrid>
      <w:tr w:rsidR="008104A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104A3" w:rsidRDefault="008104A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8104A3" w:rsidRDefault="005042E0">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104A3" w:rsidRDefault="005042E0">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104A3" w:rsidRDefault="005042E0">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8104A3" w:rsidRDefault="005042E0">
            <w:pPr>
              <w:pStyle w:val="ProductList-TableBody"/>
              <w:jc w:val="center"/>
            </w:pPr>
            <w:r>
              <w:rPr>
                <w:color w:val="FFFFFF"/>
              </w:rPr>
              <w:t>Enterprise Mobility</w:t>
            </w:r>
          </w:p>
        </w:tc>
      </w:tr>
      <w:tr w:rsidR="008104A3">
        <w:tc>
          <w:tcPr>
            <w:tcW w:w="620" w:type="dxa"/>
            <w:tcBorders>
              <w:top w:val="none" w:sz="4" w:space="0" w:color="BFBFBF"/>
              <w:left w:val="none" w:sz="24" w:space="0" w:color="808080"/>
              <w:bottom w:val="single" w:sz="4" w:space="0" w:color="FFFFFF"/>
              <w:right w:val="single" w:sz="6" w:space="0" w:color="FFFFFF"/>
            </w:tcBorders>
          </w:tcPr>
          <w:p w:rsidR="008104A3" w:rsidRDefault="005042E0">
            <w:pPr>
              <w:pStyle w:val="ProductList-TableBody"/>
            </w:pPr>
            <w:r>
              <w:t>Palvelimet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104A3" w:rsidRDefault="005042E0">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104A3" w:rsidRDefault="005042E0">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104A3" w:rsidRDefault="005042E0">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104A3" w:rsidRDefault="005042E0">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104A3" w:rsidRDefault="005042E0">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104A3" w:rsidRDefault="005042E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104A3" w:rsidRDefault="005042E0">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104A3" w:rsidRDefault="005042E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104A3" w:rsidRDefault="005042E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104A3" w:rsidRDefault="005042E0">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104A3" w:rsidRDefault="005042E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104A3" w:rsidRDefault="005042E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104A3" w:rsidRDefault="005042E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104A3" w:rsidRDefault="005042E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104A3" w:rsidRDefault="005042E0">
            <w:pPr>
              <w:pStyle w:val="ProductList-TableBody"/>
              <w:jc w:val="center"/>
            </w:pPr>
            <w:r>
              <w:rPr>
                <w:color w:val="FFFFFF"/>
              </w:rPr>
              <w:t>Ohjelmistopaketti</w:t>
            </w:r>
          </w:p>
        </w:tc>
      </w:tr>
      <w:tr w:rsidR="008104A3">
        <w:tc>
          <w:tcPr>
            <w:tcW w:w="620" w:type="dxa"/>
            <w:gridSpan w:val="16"/>
            <w:tcBorders>
              <w:top w:val="single" w:sz="4" w:space="0" w:color="FFFFFF"/>
              <w:left w:val="single" w:sz="6" w:space="0" w:color="FFFFFF"/>
              <w:bottom w:val="single" w:sz="4" w:space="0" w:color="FFFFFF"/>
              <w:right w:val="single" w:sz="6" w:space="0" w:color="FFFFFF"/>
            </w:tcBorders>
          </w:tcPr>
          <w:p w:rsidR="008104A3" w:rsidRDefault="005042E0">
            <w:pPr>
              <w:pStyle w:val="ProductList-TableBody"/>
            </w:pPr>
            <w:r>
              <w:rPr>
                <w:b/>
              </w:rPr>
              <w:t>Exchange Server 2016 Standard</w:t>
            </w:r>
          </w:p>
        </w:tc>
      </w:tr>
      <w:tr w:rsidR="008104A3">
        <w:tc>
          <w:tcPr>
            <w:tcW w:w="620" w:type="dxa"/>
            <w:tcBorders>
              <w:top w:val="dashed" w:sz="4" w:space="0" w:color="BFBFBF"/>
              <w:left w:val="none" w:sz="24" w:space="0" w:color="808080"/>
              <w:bottom w:val="dashed" w:sz="4" w:space="0" w:color="BFBFBF"/>
              <w:right w:val="single" w:sz="6" w:space="0" w:color="FFFFFF"/>
            </w:tcBorders>
          </w:tcPr>
          <w:p w:rsidR="008104A3" w:rsidRDefault="001D3AF3">
            <w:pPr>
              <w:pStyle w:val="ProductList-TableBody"/>
            </w:pPr>
            <w:hyperlink w:anchor="_Sec793">
              <w:r w:rsidR="005042E0">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620" w:type="dxa"/>
            <w:tcBorders>
              <w:top w:val="dashed" w:sz="4" w:space="0" w:color="BFBFBF"/>
              <w:left w:val="none" w:sz="24" w:space="0" w:color="808080"/>
              <w:bottom w:val="single" w:sz="4" w:space="0" w:color="FFFFFF"/>
              <w:right w:val="single" w:sz="6" w:space="0" w:color="FFFFFF"/>
            </w:tcBorders>
          </w:tcPr>
          <w:p w:rsidR="008104A3" w:rsidRDefault="001D3AF3">
            <w:pPr>
              <w:pStyle w:val="ProductList-TableBody"/>
            </w:pPr>
            <w:hyperlink w:anchor="_Sec793">
              <w:r w:rsidR="005042E0">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r>
      <w:tr w:rsidR="008104A3">
        <w:tc>
          <w:tcPr>
            <w:tcW w:w="620" w:type="dxa"/>
            <w:gridSpan w:val="16"/>
            <w:tcBorders>
              <w:top w:val="single" w:sz="4" w:space="0" w:color="FFFFFF"/>
              <w:left w:val="single" w:sz="6" w:space="0" w:color="FFFFFF"/>
              <w:bottom w:val="single" w:sz="4" w:space="0" w:color="FFFFFF"/>
              <w:right w:val="single" w:sz="6" w:space="0" w:color="FFFFFF"/>
            </w:tcBorders>
          </w:tcPr>
          <w:p w:rsidR="008104A3" w:rsidRDefault="005042E0">
            <w:pPr>
              <w:pStyle w:val="ProductList-TableBody"/>
            </w:pPr>
            <w:r>
              <w:rPr>
                <w:b/>
              </w:rPr>
              <w:t>Exchange Server 2016 Enterprise</w:t>
            </w:r>
          </w:p>
        </w:tc>
      </w:tr>
      <w:tr w:rsidR="008104A3">
        <w:tc>
          <w:tcPr>
            <w:tcW w:w="620" w:type="dxa"/>
            <w:tcBorders>
              <w:top w:val="dashed" w:sz="4" w:space="0" w:color="BFBFBF"/>
              <w:left w:val="none" w:sz="24" w:space="0" w:color="808080"/>
              <w:bottom w:val="dashed" w:sz="4" w:space="0" w:color="BFBFBF"/>
              <w:right w:val="single" w:sz="6" w:space="0" w:color="FFFFFF"/>
            </w:tcBorders>
          </w:tcPr>
          <w:p w:rsidR="008104A3" w:rsidRDefault="001D3AF3">
            <w:pPr>
              <w:pStyle w:val="ProductList-TableBody"/>
            </w:pPr>
            <w:hyperlink w:anchor="_Sec793">
              <w:r w:rsidR="005042E0">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620" w:type="dxa"/>
            <w:tcBorders>
              <w:top w:val="dashed" w:sz="4" w:space="0" w:color="BFBFBF"/>
              <w:left w:val="none" w:sz="24" w:space="0" w:color="808080"/>
              <w:bottom w:val="single" w:sz="4" w:space="0" w:color="FFFFFF"/>
              <w:right w:val="single" w:sz="6" w:space="0" w:color="FFFFFF"/>
            </w:tcBorders>
          </w:tcPr>
          <w:p w:rsidR="008104A3" w:rsidRDefault="001D3AF3">
            <w:pPr>
              <w:pStyle w:val="ProductList-TableBody"/>
            </w:pPr>
            <w:hyperlink w:anchor="_Sec793">
              <w:r w:rsidR="005042E0">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r>
      <w:tr w:rsidR="008104A3">
        <w:tc>
          <w:tcPr>
            <w:tcW w:w="620" w:type="dxa"/>
            <w:gridSpan w:val="16"/>
            <w:tcBorders>
              <w:top w:val="single" w:sz="4" w:space="0" w:color="FFFFFF"/>
              <w:left w:val="single" w:sz="6" w:space="0" w:color="FFFFFF"/>
              <w:bottom w:val="single" w:sz="4" w:space="0" w:color="FFFFFF"/>
              <w:right w:val="single" w:sz="6" w:space="0" w:color="FFFFFF"/>
            </w:tcBorders>
          </w:tcPr>
          <w:p w:rsidR="008104A3" w:rsidRDefault="005042E0">
            <w:pPr>
              <w:pStyle w:val="ProductList-TableBody"/>
            </w:pPr>
            <w:r>
              <w:rPr>
                <w:b/>
              </w:rPr>
              <w:t>SharePoint Server 2013</w:t>
            </w:r>
          </w:p>
        </w:tc>
      </w:tr>
      <w:tr w:rsidR="008104A3">
        <w:tc>
          <w:tcPr>
            <w:tcW w:w="620" w:type="dxa"/>
            <w:tcBorders>
              <w:top w:val="dashed" w:sz="4" w:space="0" w:color="BFBFBF"/>
              <w:left w:val="none" w:sz="24" w:space="0" w:color="808080"/>
              <w:bottom w:val="dashed" w:sz="4" w:space="0" w:color="BFBFBF"/>
              <w:right w:val="single" w:sz="6" w:space="0" w:color="FFFFFF"/>
            </w:tcBorders>
          </w:tcPr>
          <w:p w:rsidR="008104A3" w:rsidRDefault="001D3AF3">
            <w:pPr>
              <w:pStyle w:val="ProductList-TableBody"/>
            </w:pPr>
            <w:hyperlink w:anchor="_Sec798">
              <w:r w:rsidR="005042E0">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620" w:type="dxa"/>
            <w:tcBorders>
              <w:top w:val="dashed" w:sz="4" w:space="0" w:color="BFBFBF"/>
              <w:left w:val="none" w:sz="24" w:space="0" w:color="808080"/>
              <w:bottom w:val="single" w:sz="4" w:space="0" w:color="FFFFFF"/>
              <w:right w:val="single" w:sz="6" w:space="0" w:color="FFFFFF"/>
            </w:tcBorders>
          </w:tcPr>
          <w:p w:rsidR="008104A3" w:rsidRDefault="001D3AF3">
            <w:pPr>
              <w:pStyle w:val="ProductList-TableBody"/>
            </w:pPr>
            <w:hyperlink w:anchor="_Sec798">
              <w:r w:rsidR="005042E0">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r>
      <w:tr w:rsidR="008104A3">
        <w:tc>
          <w:tcPr>
            <w:tcW w:w="620" w:type="dxa"/>
            <w:gridSpan w:val="16"/>
            <w:tcBorders>
              <w:top w:val="single" w:sz="4" w:space="0" w:color="FFFFFF"/>
              <w:left w:val="single" w:sz="6" w:space="0" w:color="FFFFFF"/>
              <w:bottom w:val="single" w:sz="4" w:space="0" w:color="FFFFFF"/>
              <w:right w:val="single" w:sz="6" w:space="0" w:color="FFFFFF"/>
            </w:tcBorders>
          </w:tcPr>
          <w:p w:rsidR="008104A3" w:rsidRDefault="005042E0">
            <w:pPr>
              <w:pStyle w:val="ProductList-TableBody"/>
            </w:pPr>
            <w:r>
              <w:rPr>
                <w:b/>
              </w:rPr>
              <w:t>Microsoft Audit and Control Management Server 2013</w:t>
            </w:r>
          </w:p>
        </w:tc>
      </w:tr>
      <w:tr w:rsidR="008104A3">
        <w:tc>
          <w:tcPr>
            <w:tcW w:w="620" w:type="dxa"/>
            <w:tcBorders>
              <w:top w:val="dashed" w:sz="4" w:space="0" w:color="BFBFBF"/>
              <w:left w:val="none" w:sz="24" w:space="0" w:color="808080"/>
              <w:bottom w:val="single" w:sz="4" w:space="0" w:color="FFFFFF"/>
              <w:right w:val="single" w:sz="6" w:space="0" w:color="FFFFFF"/>
            </w:tcBorders>
          </w:tcPr>
          <w:p w:rsidR="008104A3" w:rsidRDefault="001D3AF3">
            <w:pPr>
              <w:pStyle w:val="ProductList-TableBody"/>
            </w:pPr>
            <w:hyperlink w:anchor="_Sec798">
              <w:r w:rsidR="005042E0">
                <w:rPr>
                  <w:color w:val="00467F"/>
                  <w:u w:val="single"/>
                </w:rPr>
                <w:t>Perus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r>
      <w:tr w:rsidR="008104A3">
        <w:tc>
          <w:tcPr>
            <w:tcW w:w="620" w:type="dxa"/>
            <w:gridSpan w:val="16"/>
            <w:tcBorders>
              <w:top w:val="single" w:sz="4" w:space="0" w:color="FFFFFF"/>
              <w:left w:val="single" w:sz="6" w:space="0" w:color="FFFFFF"/>
              <w:bottom w:val="single" w:sz="4" w:space="0" w:color="FFFFFF"/>
              <w:right w:val="single" w:sz="6" w:space="0" w:color="FFFFFF"/>
            </w:tcBorders>
          </w:tcPr>
          <w:p w:rsidR="008104A3" w:rsidRDefault="005042E0">
            <w:pPr>
              <w:pStyle w:val="ProductList-TableBody"/>
            </w:pPr>
            <w:r>
              <w:rPr>
                <w:b/>
              </w:rPr>
              <w:t>Skype for Business Server 2015</w:t>
            </w:r>
          </w:p>
        </w:tc>
      </w:tr>
      <w:tr w:rsidR="008104A3">
        <w:tc>
          <w:tcPr>
            <w:tcW w:w="620" w:type="dxa"/>
            <w:tcBorders>
              <w:top w:val="dashed" w:sz="4" w:space="0" w:color="BFBFBF"/>
              <w:left w:val="none" w:sz="24" w:space="0" w:color="808080"/>
              <w:bottom w:val="dashed" w:sz="4" w:space="0" w:color="BFBFBF"/>
              <w:right w:val="single" w:sz="6" w:space="0" w:color="FFFFFF"/>
            </w:tcBorders>
          </w:tcPr>
          <w:p w:rsidR="008104A3" w:rsidRDefault="001D3AF3">
            <w:pPr>
              <w:pStyle w:val="ProductList-TableBody"/>
            </w:pPr>
            <w:hyperlink w:anchor="_Sec799">
              <w:r w:rsidR="005042E0">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620" w:type="dxa"/>
            <w:tcBorders>
              <w:top w:val="dashed" w:sz="4" w:space="0" w:color="BFBFBF"/>
              <w:left w:val="none" w:sz="24" w:space="0" w:color="808080"/>
              <w:bottom w:val="dashed" w:sz="4" w:space="0" w:color="BFBFBF"/>
              <w:right w:val="single" w:sz="6" w:space="0" w:color="FFFFFF"/>
            </w:tcBorders>
          </w:tcPr>
          <w:p w:rsidR="008104A3" w:rsidRDefault="001D3AF3">
            <w:pPr>
              <w:pStyle w:val="ProductList-TableBody"/>
            </w:pPr>
            <w:hyperlink w:anchor="_Sec799">
              <w:r w:rsidR="005042E0">
                <w:rPr>
                  <w:color w:val="00467F"/>
                  <w:u w:val="single"/>
                </w:rPr>
                <w:t>Lisä</w:t>
              </w:r>
            </w:hyperlink>
            <w:r w:rsidR="005042E0">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r>
      <w:tr w:rsidR="008104A3">
        <w:tc>
          <w:tcPr>
            <w:tcW w:w="620" w:type="dxa"/>
            <w:tcBorders>
              <w:top w:val="dashed" w:sz="4" w:space="0" w:color="BFBFBF"/>
              <w:left w:val="none" w:sz="24" w:space="0" w:color="808080"/>
              <w:bottom w:val="single" w:sz="4" w:space="0" w:color="FFFFFF"/>
              <w:right w:val="single" w:sz="6" w:space="0" w:color="FFFFFF"/>
            </w:tcBorders>
          </w:tcPr>
          <w:p w:rsidR="008104A3" w:rsidRDefault="001D3AF3">
            <w:pPr>
              <w:pStyle w:val="ProductList-TableBody"/>
            </w:pPr>
            <w:hyperlink w:anchor="_Sec799">
              <w:r w:rsidR="005042E0">
                <w:rPr>
                  <w:color w:val="00467F"/>
                  <w:u w:val="single"/>
                </w:rPr>
                <w:t>Lisä</w:t>
              </w:r>
            </w:hyperlink>
            <w:r w:rsidR="005042E0">
              <w:t xml:space="preserve"> (Pl:t)</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r>
      <w:tr w:rsidR="008104A3">
        <w:tc>
          <w:tcPr>
            <w:tcW w:w="620" w:type="dxa"/>
            <w:gridSpan w:val="16"/>
            <w:tcBorders>
              <w:top w:val="single" w:sz="4" w:space="0" w:color="FFFFFF"/>
              <w:left w:val="single" w:sz="6" w:space="0" w:color="FFFFFF"/>
              <w:bottom w:val="single" w:sz="4" w:space="0" w:color="FFFFFF"/>
              <w:right w:val="single" w:sz="6" w:space="0" w:color="FFFFFF"/>
            </w:tcBorders>
          </w:tcPr>
          <w:p w:rsidR="008104A3" w:rsidRDefault="005042E0">
            <w:pPr>
              <w:pStyle w:val="ProductList-TableBody"/>
            </w:pPr>
            <w:r>
              <w:rPr>
                <w:b/>
              </w:rPr>
              <w:t>Windows MultiPoint Server 2012 Standard</w:t>
            </w:r>
          </w:p>
        </w:tc>
      </w:tr>
      <w:tr w:rsidR="008104A3">
        <w:tc>
          <w:tcPr>
            <w:tcW w:w="620" w:type="dxa"/>
            <w:tcBorders>
              <w:top w:val="dashed" w:sz="4" w:space="0" w:color="BFBFBF"/>
              <w:left w:val="none" w:sz="24" w:space="0" w:color="808080"/>
              <w:bottom w:val="dashed" w:sz="4" w:space="0" w:color="BFBFBF"/>
              <w:right w:val="single" w:sz="6" w:space="0" w:color="FFFFFF"/>
            </w:tcBorders>
          </w:tcPr>
          <w:p w:rsidR="008104A3" w:rsidRDefault="001D3AF3">
            <w:pPr>
              <w:pStyle w:val="ProductList-TableBody"/>
            </w:pPr>
            <w:hyperlink w:anchor="_Sec800">
              <w:r w:rsidR="005042E0">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r>
      <w:tr w:rsidR="008104A3">
        <w:tc>
          <w:tcPr>
            <w:tcW w:w="620" w:type="dxa"/>
            <w:tcBorders>
              <w:top w:val="dashed" w:sz="4" w:space="0" w:color="BFBFBF"/>
              <w:left w:val="none" w:sz="24" w:space="0" w:color="808080"/>
              <w:bottom w:val="single" w:sz="4" w:space="0" w:color="FFFFFF"/>
              <w:right w:val="single" w:sz="6" w:space="0" w:color="FFFFFF"/>
            </w:tcBorders>
          </w:tcPr>
          <w:p w:rsidR="008104A3" w:rsidRDefault="001D3AF3">
            <w:pPr>
              <w:pStyle w:val="ProductList-TableBody"/>
            </w:pPr>
            <w:hyperlink w:anchor="_Sec800">
              <w:r w:rsidR="005042E0">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r>
      <w:tr w:rsidR="008104A3">
        <w:tc>
          <w:tcPr>
            <w:tcW w:w="620" w:type="dxa"/>
            <w:gridSpan w:val="16"/>
            <w:tcBorders>
              <w:top w:val="single" w:sz="4" w:space="0" w:color="FFFFFF"/>
              <w:left w:val="single" w:sz="6" w:space="0" w:color="FFFFFF"/>
              <w:bottom w:val="single" w:sz="4" w:space="0" w:color="FFFFFF"/>
              <w:right w:val="single" w:sz="6" w:space="0" w:color="FFFFFF"/>
            </w:tcBorders>
          </w:tcPr>
          <w:p w:rsidR="008104A3" w:rsidRDefault="005042E0">
            <w:pPr>
              <w:pStyle w:val="ProductList-TableBody"/>
            </w:pPr>
            <w:r>
              <w:rPr>
                <w:b/>
              </w:rPr>
              <w:t>Windows MultiPoint Server 2012 Premium</w:t>
            </w:r>
          </w:p>
        </w:tc>
      </w:tr>
      <w:tr w:rsidR="008104A3">
        <w:tc>
          <w:tcPr>
            <w:tcW w:w="620" w:type="dxa"/>
            <w:tcBorders>
              <w:top w:val="dashed" w:sz="4" w:space="0" w:color="BFBFBF"/>
              <w:left w:val="none" w:sz="24" w:space="0" w:color="808080"/>
              <w:bottom w:val="dashed" w:sz="4" w:space="0" w:color="BFBFBF"/>
              <w:right w:val="single" w:sz="6" w:space="0" w:color="FFFFFF"/>
            </w:tcBorders>
          </w:tcPr>
          <w:p w:rsidR="008104A3" w:rsidRDefault="001D3AF3">
            <w:pPr>
              <w:pStyle w:val="ProductList-TableBody"/>
            </w:pPr>
            <w:hyperlink w:anchor="_Sec800">
              <w:r w:rsidR="005042E0">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r>
      <w:tr w:rsidR="008104A3">
        <w:tc>
          <w:tcPr>
            <w:tcW w:w="620" w:type="dxa"/>
            <w:tcBorders>
              <w:top w:val="dashed" w:sz="4" w:space="0" w:color="BFBFBF"/>
              <w:left w:val="none" w:sz="24" w:space="0" w:color="808080"/>
              <w:bottom w:val="single" w:sz="4" w:space="0" w:color="FFFFFF"/>
              <w:right w:val="single" w:sz="6" w:space="0" w:color="FFFFFF"/>
            </w:tcBorders>
          </w:tcPr>
          <w:p w:rsidR="008104A3" w:rsidRDefault="001D3AF3">
            <w:pPr>
              <w:pStyle w:val="ProductList-TableBody"/>
            </w:pPr>
            <w:hyperlink w:anchor="_Sec800">
              <w:r w:rsidR="005042E0">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r>
      <w:tr w:rsidR="008104A3">
        <w:tc>
          <w:tcPr>
            <w:tcW w:w="620" w:type="dxa"/>
            <w:gridSpan w:val="16"/>
            <w:tcBorders>
              <w:top w:val="single" w:sz="4" w:space="0" w:color="FFFFFF"/>
              <w:left w:val="single" w:sz="6" w:space="0" w:color="FFFFFF"/>
              <w:bottom w:val="single" w:sz="4" w:space="0" w:color="FFFFFF"/>
              <w:right w:val="single" w:sz="6" w:space="0" w:color="FFFFFF"/>
            </w:tcBorders>
          </w:tcPr>
          <w:p w:rsidR="008104A3" w:rsidRDefault="005042E0">
            <w:pPr>
              <w:pStyle w:val="ProductList-TableBody"/>
            </w:pPr>
            <w:r>
              <w:rPr>
                <w:b/>
              </w:rPr>
              <w:t>Windows Server 2012 R2 Standard</w:t>
            </w:r>
          </w:p>
        </w:tc>
      </w:tr>
      <w:tr w:rsidR="008104A3">
        <w:tc>
          <w:tcPr>
            <w:tcW w:w="620" w:type="dxa"/>
            <w:tcBorders>
              <w:top w:val="dashed" w:sz="4" w:space="0" w:color="BFBFBF"/>
              <w:left w:val="none" w:sz="24" w:space="0" w:color="808080"/>
              <w:bottom w:val="dashed" w:sz="4" w:space="0" w:color="BFBFBF"/>
              <w:right w:val="single" w:sz="6" w:space="0" w:color="FFFFFF"/>
            </w:tcBorders>
          </w:tcPr>
          <w:p w:rsidR="008104A3" w:rsidRDefault="001D3AF3">
            <w:pPr>
              <w:pStyle w:val="ProductList-TableBody"/>
            </w:pPr>
            <w:hyperlink w:anchor="_Sec807">
              <w:r w:rsidR="005042E0">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r>
      <w:tr w:rsidR="008104A3">
        <w:tc>
          <w:tcPr>
            <w:tcW w:w="620" w:type="dxa"/>
            <w:tcBorders>
              <w:top w:val="dashed" w:sz="4" w:space="0" w:color="BFBFBF"/>
              <w:left w:val="none" w:sz="24" w:space="0" w:color="808080"/>
              <w:bottom w:val="dashed" w:sz="4" w:space="0" w:color="BFBFBF"/>
              <w:right w:val="single" w:sz="6" w:space="0" w:color="FFFFFF"/>
            </w:tcBorders>
          </w:tcPr>
          <w:p w:rsidR="008104A3" w:rsidRDefault="001D3AF3">
            <w:pPr>
              <w:pStyle w:val="ProductList-TableBody"/>
            </w:pPr>
            <w:hyperlink w:anchor="_Sec807">
              <w:r w:rsidR="005042E0">
                <w:rPr>
                  <w:color w:val="00467F"/>
                  <w:u w:val="single"/>
                </w:rPr>
                <w:t>Lisä</w:t>
              </w:r>
            </w:hyperlink>
            <w:r w:rsidR="005042E0">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r>
      <w:tr w:rsidR="008104A3">
        <w:tc>
          <w:tcPr>
            <w:tcW w:w="620" w:type="dxa"/>
            <w:tcBorders>
              <w:top w:val="dashed" w:sz="4" w:space="0" w:color="BFBFBF"/>
              <w:left w:val="none" w:sz="24" w:space="0" w:color="808080"/>
              <w:bottom w:val="single" w:sz="4" w:space="0" w:color="FFFFFF"/>
              <w:right w:val="single" w:sz="6" w:space="0" w:color="FFFFFF"/>
            </w:tcBorders>
          </w:tcPr>
          <w:p w:rsidR="008104A3" w:rsidRDefault="001D3AF3">
            <w:pPr>
              <w:pStyle w:val="ProductList-TableBody"/>
            </w:pPr>
            <w:hyperlink w:anchor="_Sec807">
              <w:r w:rsidR="005042E0">
                <w:rPr>
                  <w:color w:val="00467F"/>
                  <w:u w:val="single"/>
                </w:rPr>
                <w:t>Lisä</w:t>
              </w:r>
            </w:hyperlink>
            <w:r w:rsidR="005042E0">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r>
      <w:tr w:rsidR="008104A3">
        <w:tc>
          <w:tcPr>
            <w:tcW w:w="620" w:type="dxa"/>
            <w:gridSpan w:val="16"/>
            <w:tcBorders>
              <w:top w:val="single" w:sz="4" w:space="0" w:color="FFFFFF"/>
              <w:left w:val="single" w:sz="6" w:space="0" w:color="FFFFFF"/>
              <w:bottom w:val="single" w:sz="4" w:space="0" w:color="FFFFFF"/>
              <w:right w:val="single" w:sz="6" w:space="0" w:color="FFFFFF"/>
            </w:tcBorders>
          </w:tcPr>
          <w:p w:rsidR="008104A3" w:rsidRDefault="005042E0">
            <w:pPr>
              <w:pStyle w:val="ProductList-TableBody"/>
            </w:pPr>
            <w:r>
              <w:rPr>
                <w:b/>
              </w:rPr>
              <w:t>Windows Server 2012 R2 Data Center</w:t>
            </w:r>
          </w:p>
        </w:tc>
      </w:tr>
      <w:tr w:rsidR="008104A3">
        <w:tc>
          <w:tcPr>
            <w:tcW w:w="620" w:type="dxa"/>
            <w:tcBorders>
              <w:top w:val="dashed" w:sz="4" w:space="0" w:color="BFBFBF"/>
              <w:left w:val="none" w:sz="24" w:space="0" w:color="808080"/>
              <w:bottom w:val="dashed" w:sz="4" w:space="0" w:color="BFBFBF"/>
              <w:right w:val="single" w:sz="6" w:space="0" w:color="FFFFFF"/>
            </w:tcBorders>
          </w:tcPr>
          <w:p w:rsidR="008104A3" w:rsidRDefault="001D3AF3">
            <w:pPr>
              <w:pStyle w:val="ProductList-TableBody"/>
            </w:pPr>
            <w:hyperlink w:anchor="_Sec807">
              <w:r w:rsidR="005042E0">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r>
      <w:tr w:rsidR="008104A3">
        <w:tc>
          <w:tcPr>
            <w:tcW w:w="620" w:type="dxa"/>
            <w:tcBorders>
              <w:top w:val="dashed" w:sz="4" w:space="0" w:color="BFBFBF"/>
              <w:left w:val="none" w:sz="24" w:space="0" w:color="808080"/>
              <w:bottom w:val="dashed" w:sz="4" w:space="0" w:color="BFBFBF"/>
              <w:right w:val="single" w:sz="6" w:space="0" w:color="FFFFFF"/>
            </w:tcBorders>
          </w:tcPr>
          <w:p w:rsidR="008104A3" w:rsidRDefault="001D3AF3">
            <w:pPr>
              <w:pStyle w:val="ProductList-TableBody"/>
            </w:pPr>
            <w:hyperlink w:anchor="_Sec807">
              <w:r w:rsidR="005042E0">
                <w:rPr>
                  <w:color w:val="00467F"/>
                  <w:u w:val="single"/>
                </w:rPr>
                <w:t>Lisä</w:t>
              </w:r>
            </w:hyperlink>
            <w:r w:rsidR="005042E0">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r>
      <w:tr w:rsidR="008104A3">
        <w:tc>
          <w:tcPr>
            <w:tcW w:w="620" w:type="dxa"/>
            <w:tcBorders>
              <w:top w:val="dashed" w:sz="4" w:space="0" w:color="BFBFBF"/>
              <w:left w:val="none" w:sz="24" w:space="0" w:color="808080"/>
              <w:bottom w:val="single" w:sz="4" w:space="0" w:color="FFFFFF"/>
              <w:right w:val="single" w:sz="6" w:space="0" w:color="FFFFFF"/>
            </w:tcBorders>
          </w:tcPr>
          <w:p w:rsidR="008104A3" w:rsidRDefault="001D3AF3">
            <w:pPr>
              <w:pStyle w:val="ProductList-TableBody"/>
            </w:pPr>
            <w:hyperlink w:anchor="_Sec807">
              <w:r w:rsidR="005042E0">
                <w:rPr>
                  <w:color w:val="00467F"/>
                  <w:u w:val="single"/>
                </w:rPr>
                <w:t>Lisä</w:t>
              </w:r>
            </w:hyperlink>
            <w:r w:rsidR="005042E0">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r>
      <w:tr w:rsidR="008104A3">
        <w:tc>
          <w:tcPr>
            <w:tcW w:w="620" w:type="dxa"/>
            <w:gridSpan w:val="16"/>
            <w:tcBorders>
              <w:top w:val="single" w:sz="4" w:space="0" w:color="FFFFFF"/>
              <w:left w:val="single" w:sz="6" w:space="0" w:color="FFFFFF"/>
              <w:bottom w:val="single" w:sz="4" w:space="0" w:color="FFFFFF"/>
              <w:right w:val="single" w:sz="6" w:space="0" w:color="FFFFFF"/>
            </w:tcBorders>
          </w:tcPr>
          <w:p w:rsidR="008104A3" w:rsidRDefault="005042E0">
            <w:pPr>
              <w:pStyle w:val="ProductList-TableBody"/>
            </w:pPr>
            <w:r>
              <w:rPr>
                <w:b/>
              </w:rPr>
              <w:t>Advanced Threat Analytics 2016</w:t>
            </w:r>
          </w:p>
        </w:tc>
      </w:tr>
      <w:tr w:rsidR="008104A3" w:rsidTr="00C6492E">
        <w:tc>
          <w:tcPr>
            <w:tcW w:w="620" w:type="dxa"/>
            <w:tcBorders>
              <w:top w:val="dashed" w:sz="4" w:space="0" w:color="BFBFBF"/>
              <w:left w:val="none" w:sz="24" w:space="0" w:color="808080"/>
              <w:bottom w:val="single" w:sz="4" w:space="0" w:color="FFFFFF"/>
              <w:right w:val="single" w:sz="6" w:space="0" w:color="FFFFFF"/>
            </w:tcBorders>
          </w:tcPr>
          <w:p w:rsidR="008104A3" w:rsidRDefault="001D3AF3">
            <w:pPr>
              <w:pStyle w:val="ProductList-TableBody"/>
            </w:pPr>
            <w:hyperlink w:anchor="_Sec801">
              <w:r w:rsidR="005042E0">
                <w:rPr>
                  <w:color w:val="00467F"/>
                  <w:u w:val="single"/>
                </w:rPr>
                <w:t>Hallinta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104A3" w:rsidRDefault="008104A3">
            <w:pPr>
              <w:pStyle w:val="ProductList-TableBody"/>
              <w:jc w:val="center"/>
            </w:pPr>
          </w:p>
        </w:tc>
      </w:tr>
      <w:tr w:rsidR="008104A3">
        <w:tc>
          <w:tcPr>
            <w:tcW w:w="620" w:type="dxa"/>
            <w:gridSpan w:val="16"/>
            <w:tcBorders>
              <w:top w:val="single" w:sz="4" w:space="0" w:color="FFFFFF"/>
              <w:left w:val="single" w:sz="6" w:space="0" w:color="FFFFFF"/>
              <w:bottom w:val="single" w:sz="4" w:space="0" w:color="FFFFFF"/>
              <w:right w:val="single" w:sz="6" w:space="0" w:color="FFFFFF"/>
            </w:tcBorders>
          </w:tcPr>
          <w:p w:rsidR="008104A3" w:rsidRDefault="005042E0">
            <w:pPr>
              <w:pStyle w:val="ProductList-TableBody"/>
            </w:pPr>
            <w:r>
              <w:rPr>
                <w:b/>
              </w:rPr>
              <w:t>System Center 2012 R2 Configuration Manager</w:t>
            </w:r>
          </w:p>
        </w:tc>
      </w:tr>
      <w:tr w:rsidR="008104A3">
        <w:tc>
          <w:tcPr>
            <w:tcW w:w="620" w:type="dxa"/>
            <w:tcBorders>
              <w:top w:val="dashed" w:sz="4" w:space="0" w:color="BFBFBF"/>
              <w:left w:val="none" w:sz="24" w:space="0" w:color="808080"/>
              <w:bottom w:val="none" w:sz="4" w:space="0" w:color="6E6E6E"/>
              <w:right w:val="single" w:sz="6" w:space="0" w:color="FFFFFF"/>
            </w:tcBorders>
          </w:tcPr>
          <w:p w:rsidR="008104A3" w:rsidRDefault="001D3AF3">
            <w:pPr>
              <w:pStyle w:val="ProductList-TableBody"/>
            </w:pPr>
            <w:hyperlink w:anchor="_Sec802">
              <w:r w:rsidR="005042E0">
                <w:rPr>
                  <w:color w:val="00467F"/>
                  <w:u w:val="single"/>
                </w:rPr>
                <w:t>Hallinta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104A3" w:rsidRDefault="008104A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104A3" w:rsidRDefault="008104A3">
            <w:pPr>
              <w:pStyle w:val="ProductList-TableBody"/>
              <w:jc w:val="center"/>
            </w:pPr>
          </w:p>
        </w:tc>
      </w:tr>
    </w:tbl>
    <w:p w:rsidR="008104A3" w:rsidRDefault="005042E0">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Endpoint Protectionia vastaavat käyttöoikeudet. Enterprise CAL Suite, jossa on aktiivinen SA-ylläpito, antaa Tietojen häviämisen estämistä ja Exchange Online Protectionia vastaavat käyttöoikeudet.</w:t>
      </w:r>
    </w:p>
    <w:p w:rsidR="008104A3" w:rsidRDefault="005042E0">
      <w:pPr>
        <w:pStyle w:val="ProductList-SectionHeading"/>
        <w:pageBreakBefore/>
      </w:pPr>
      <w:bookmarkStart w:id="359" w:name="_Sec564"/>
      <w:bookmarkEnd w:id="357"/>
      <w:r>
        <w:t>Liite B – Software Assurance</w:t>
      </w:r>
      <w:r>
        <w:fldChar w:fldCharType="begin"/>
      </w:r>
      <w:r>
        <w:instrText xml:space="preserve"> TC "</w:instrText>
      </w:r>
      <w:bookmarkStart w:id="360" w:name="_Toc436467486"/>
      <w:r>
        <w:instrText>Liite B – Software Assurance</w:instrText>
      </w:r>
      <w:bookmarkEnd w:id="360"/>
      <w:r>
        <w:instrText>" \l 1</w:instrText>
      </w:r>
      <w:r>
        <w:fldChar w:fldCharType="end"/>
      </w:r>
    </w:p>
    <w:p w:rsidR="008104A3" w:rsidRDefault="005042E0">
      <w:pPr>
        <w:pStyle w:val="ProductList-Offering1Heading"/>
      </w:pPr>
      <w:bookmarkStart w:id="361" w:name="_Sec573"/>
      <w:r>
        <w:t>Software Assurance -ylläpidon ostaminen</w:t>
      </w:r>
      <w:bookmarkEnd w:id="361"/>
      <w:r>
        <w:fldChar w:fldCharType="begin"/>
      </w:r>
      <w:r>
        <w:instrText xml:space="preserve"> TC "</w:instrText>
      </w:r>
      <w:bookmarkStart w:id="362" w:name="_Toc436467487"/>
      <w:r>
        <w:instrText>Software Assurance -ylläpidon ostaminen</w:instrText>
      </w:r>
      <w:bookmarkEnd w:id="362"/>
      <w:r>
        <w:instrText>" \l 2</w:instrText>
      </w:r>
      <w:r>
        <w:fldChar w:fldCharType="end"/>
      </w:r>
    </w:p>
    <w:p w:rsidR="008104A3" w:rsidRDefault="005042E0">
      <w:pPr>
        <w:pStyle w:val="ProductList-Body"/>
      </w:pPr>
      <w:r>
        <w:t xml:space="preserve">Kun Asiakas ostaa SA-ylläpidon, hän voi valita kolmesta eri sitoutumistasosta, jotka voivat vaihdella ohjelmittain. Asiakas voi </w:t>
      </w:r>
    </w:p>
    <w:p w:rsidR="008104A3" w:rsidRDefault="005042E0">
      <w:pPr>
        <w:pStyle w:val="ProductList-Bullet"/>
        <w:numPr>
          <w:ilvl w:val="0"/>
          <w:numId w:val="38"/>
        </w:numPr>
      </w:pPr>
      <w:r>
        <w:t xml:space="preserve">sitoutua liittämään SA-ylläpidon kaikkiin ohjelmistoalustatuotteisiin </w:t>
      </w:r>
    </w:p>
    <w:p w:rsidR="008104A3" w:rsidRDefault="005042E0">
      <w:pPr>
        <w:pStyle w:val="ProductList-Bullet"/>
        <w:numPr>
          <w:ilvl w:val="0"/>
          <w:numId w:val="38"/>
        </w:numPr>
      </w:pPr>
      <w:r>
        <w:t xml:space="preserve">sitoutua liittämään SA-ylläpidon kaikkiin tietyn Tuotevarannon hankintoihin (Sovellukset, Järjestelmät tai Palvelut), mitä kutsutaan Software Assurance -jäsenyydeksi (SAM). </w:t>
      </w:r>
    </w:p>
    <w:p w:rsidR="008104A3" w:rsidRDefault="005042E0">
      <w:pPr>
        <w:pStyle w:val="ProductList-Bullet"/>
        <w:numPr>
          <w:ilvl w:val="0"/>
          <w:numId w:val="38"/>
        </w:numPr>
      </w:pPr>
      <w:r>
        <w:t>hankkia SA-ylläpidon yksittäisiin Tuotteisiin sitoutumatta laajentamaan SA-ylläpitoa muihin Tuotteisiin.</w:t>
      </w:r>
    </w:p>
    <w:p w:rsidR="008104A3" w:rsidRDefault="008104A3">
      <w:pPr>
        <w:pStyle w:val="ProductList-Body"/>
      </w:pPr>
    </w:p>
    <w:p w:rsidR="008104A3" w:rsidRDefault="005042E0">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8104A3" w:rsidRDefault="008104A3">
      <w:pPr>
        <w:pStyle w:val="ProductList-Body"/>
      </w:pPr>
    </w:p>
    <w:p w:rsidR="008104A3" w:rsidRDefault="005042E0">
      <w:pPr>
        <w:pStyle w:val="ProductList-Body"/>
      </w:pPr>
      <w:r>
        <w:t>Asiakkailla voi olla mahdollisuus hankkia SA-ylläpito tietyille käyttöoikeuksille, jotka on hankittu Jälleenmyyntikanavilta (FPP-tuote) tai OEM-valmistajalta, alla olevan taulukon mukaan. Open Value -sopimuksessa tämä vaihtoehto koskee vain muita kuin organisaationlaajuisia/yrityksenlaajuisia tuotteita. Enterprise Agreement -sopimuksissa se koskee vain Lisätuotteita 90 päivän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706"/>
        <w:gridCol w:w="2581"/>
        <w:gridCol w:w="2682"/>
        <w:gridCol w:w="2821"/>
      </w:tblGrid>
      <w:tr w:rsidR="008104A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Varanto</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FPP-tuotteet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Ohjelmat</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Sovellustuotevaranto</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SA saatavilla vain alla kuvatusti</w:t>
            </w:r>
          </w:p>
        </w:tc>
        <w:tc>
          <w:tcPr>
            <w:tcW w:w="3060" w:type="dxa"/>
            <w:vMerge w:val="restart"/>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Koskee Open License-, Select-, Select Plus- ja ei organisaation laajuisia Open Value -sopimuksia sekä Enterprise-sopimusten Lisätuotteita. Se ei koske Enterprise-tuotteita Open Value- ja Enterprise-sopimuksissa. Lisätietoja Microsoft Products and Services Agreement (MPSA) -sopimuksesta on </w:t>
            </w:r>
            <w:hyperlink r:id="rId135">
              <w:r>
                <w:rPr>
                  <w:color w:val="00467F"/>
                  <w:u w:val="single"/>
                </w:rPr>
                <w:t>MPSA-käyttöoikeusoppaassa</w:t>
              </w:r>
            </w:hyperlink>
            <w:r>
              <w:t>.</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Palvelintuotevaranto</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SA saatavilla</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SA saatavilla</w:t>
            </w:r>
          </w:p>
        </w:tc>
        <w:tc>
          <w:tcPr>
            <w:tcW w:w="0" w:type="auto"/>
            <w:vMerge/>
          </w:tcPr>
          <w:p w:rsidR="008104A3" w:rsidRDefault="008104A3"/>
        </w:tc>
      </w:tr>
    </w:tbl>
    <w:p w:rsidR="008104A3" w:rsidRDefault="008104A3">
      <w:pPr>
        <w:pStyle w:val="ProductList-Body"/>
      </w:pPr>
    </w:p>
    <w:p w:rsidR="008104A3" w:rsidRDefault="005042E0">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8104A3" w:rsidRDefault="008104A3">
      <w:pPr>
        <w:pStyle w:val="ProductList-Body"/>
      </w:pPr>
    </w:p>
    <w:p w:rsidR="008104A3" w:rsidRDefault="005042E0">
      <w:pPr>
        <w:pStyle w:val="ProductList-Body"/>
      </w:pPr>
      <w:r>
        <w:t>Asiakkaiden, jotka suorittavat hankinnan Microsoft Products and Services Agreement (MPSA) -sopimuksella, tulee katsoa SA-ylläpidon hankintaan MPSA:lla liittyvät tiedot MPSA-käyttöoikeusoppaasta ja SA-etujen kuvaukset MPSA-ohjelmasta.</w:t>
      </w:r>
    </w:p>
    <w:p w:rsidR="008104A3" w:rsidRDefault="005042E0">
      <w:pPr>
        <w:pStyle w:val="ProductList-Offering1Heading"/>
      </w:pPr>
      <w:bookmarkStart w:id="363" w:name="_Sec574"/>
      <w:r>
        <w:t>Software Assurance -ylläpidon uusiminen</w:t>
      </w:r>
      <w:bookmarkEnd w:id="363"/>
      <w:r>
        <w:fldChar w:fldCharType="begin"/>
      </w:r>
      <w:r>
        <w:instrText xml:space="preserve"> TC "</w:instrText>
      </w:r>
      <w:bookmarkStart w:id="364" w:name="_Toc436467488"/>
      <w:r>
        <w:instrText>Software Assurance -ylläpidon uusiminen</w:instrText>
      </w:r>
      <w:bookmarkEnd w:id="364"/>
      <w:r>
        <w:instrText>" \l 2</w:instrText>
      </w:r>
      <w:r>
        <w:fldChar w:fldCharType="end"/>
      </w:r>
    </w:p>
    <w:p w:rsidR="008104A3" w:rsidRDefault="005042E0">
      <w:pPr>
        <w:pStyle w:val="ProductList-ClauseHeading"/>
      </w:pPr>
      <w:r>
        <w:t>Ylläpidon uusiminen samalla Sopimuksella</w:t>
      </w:r>
    </w:p>
    <w:p w:rsidR="008104A3" w:rsidRDefault="005042E0">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8104A3" w:rsidRDefault="008104A3">
      <w:pPr>
        <w:pStyle w:val="ProductList-Body"/>
      </w:pPr>
    </w:p>
    <w:p w:rsidR="008104A3" w:rsidRDefault="005042E0">
      <w:pPr>
        <w:pStyle w:val="ProductList-SubClauseHeading"/>
      </w:pPr>
      <w:r>
        <w:t>Open License</w:t>
      </w:r>
    </w:p>
    <w:p w:rsidR="008104A3" w:rsidRDefault="005042E0">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8104A3" w:rsidRDefault="008104A3">
      <w:pPr>
        <w:pStyle w:val="ProductList-BodyIndented"/>
      </w:pPr>
    </w:p>
    <w:p w:rsidR="008104A3" w:rsidRDefault="005042E0">
      <w:pPr>
        <w:pStyle w:val="ProductList-SubClauseHeading"/>
      </w:pPr>
      <w:r>
        <w:t>Enterprise-sopimus</w:t>
      </w:r>
    </w:p>
    <w:p w:rsidR="008104A3" w:rsidRDefault="005042E0">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8104A3" w:rsidRDefault="008104A3">
      <w:pPr>
        <w:pStyle w:val="ProductList-BodyIndented"/>
      </w:pPr>
    </w:p>
    <w:p w:rsidR="008104A3" w:rsidRDefault="005042E0">
      <w:pPr>
        <w:pStyle w:val="ProductList-SubClauseHeading"/>
      </w:pPr>
      <w:r>
        <w:t>Enrollment for Application Platform</w:t>
      </w:r>
    </w:p>
    <w:p w:rsidR="008104A3" w:rsidRDefault="005042E0">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8104A3" w:rsidRDefault="008104A3">
      <w:pPr>
        <w:pStyle w:val="ProductList-BodyIndented"/>
      </w:pPr>
    </w:p>
    <w:p w:rsidR="008104A3" w:rsidRDefault="005042E0">
      <w:pPr>
        <w:pStyle w:val="ProductList-ClauseHeading"/>
      </w:pPr>
      <w:r>
        <w:t>Ylläpidon uusiminen erillisellä Sopimuksella</w:t>
      </w:r>
    </w:p>
    <w:p w:rsidR="008104A3" w:rsidRDefault="005042E0">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tai liittymäsopimus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 </w:t>
      </w:r>
    </w:p>
    <w:p w:rsidR="008104A3" w:rsidRDefault="008104A3">
      <w:pPr>
        <w:pStyle w:val="ProductList-Body"/>
      </w:pPr>
    </w:p>
    <w:p w:rsidR="008104A3" w:rsidRDefault="005042E0">
      <w:pPr>
        <w:pStyle w:val="ProductList-Body"/>
      </w:pPr>
      <w:r>
        <w:t>Asiakas voi uusia SA-ylläpidon toisella Volyymikäyttöoikeusohjelmalla hankkimalla SA-ylläpidon Open Value -sopimuksella tai MPSA-, Select-, Select Plus- tai Enterprise-liittymäsopimuksella. Jos asiakas uusii SA-ylläpidon, joka on alun perin hankittu Enterprise-liittymäsopimuksella, tämä poikkeus koskee vain Lisätuotteita ja Tuotteita, jotka eivät kuulu Yrityksenlaajuiseen tilaukseen. Kaikille muille ohjelmille kuin MPSA- tai Select Plus -ohjelmalle tilauksen on oltava nykyisen sopimuksen tai liittymäsopimuksen jäljellä olevaksi kaudeksi (eli SA x tilauspäivänä jäljellä olevien liittymäsopimuksen vuosien määrä mukaan lukien mahdollinen osittainen vuosi). MPSA- tai Select Plus -sopimuksessa tilaus on 36 kuukaudelle.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8104A3" w:rsidRDefault="008104A3">
      <w:pPr>
        <w:pStyle w:val="ProductList-Body"/>
      </w:pPr>
    </w:p>
    <w:p w:rsidR="008104A3" w:rsidRDefault="005042E0">
      <w:pPr>
        <w:pStyle w:val="ProductList-ClauseHeading"/>
      </w:pPr>
      <w:r>
        <w:t>Software Assurance -ylläpidon uusiminen CAL-käyttöoikeuksille ja Asiakashallintakäyttöoikeuksille</w:t>
      </w:r>
    </w:p>
    <w:p w:rsidR="008104A3" w:rsidRDefault="005042E0">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8104A3" w:rsidRDefault="005042E0">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8104A3" w:rsidRDefault="005042E0">
      <w:pPr>
        <w:pStyle w:val="ProductList-Offering1Heading"/>
      </w:pPr>
      <w:bookmarkStart w:id="365" w:name="_Sec575"/>
      <w:r>
        <w:t>Lopetettujen tai vanhenevien Tuotteiden siirtymiskäyttöoikeus</w:t>
      </w:r>
      <w:bookmarkEnd w:id="365"/>
      <w:r>
        <w:fldChar w:fldCharType="begin"/>
      </w:r>
      <w:r>
        <w:instrText xml:space="preserve"> TC "</w:instrText>
      </w:r>
      <w:bookmarkStart w:id="366" w:name="_Toc436467489"/>
      <w:r>
        <w:instrText>Lopetettujen tai vanhenevien Tuotteiden siirtymiskäyttöoikeus</w:instrText>
      </w:r>
      <w:bookmarkEnd w:id="366"/>
      <w:r>
        <w:instrText>" \l 2</w:instrText>
      </w:r>
      <w:r>
        <w:fldChar w:fldCharType="end"/>
      </w:r>
    </w:p>
    <w:p w:rsidR="008104A3" w:rsidRDefault="005042E0">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8104A3" w:rsidRDefault="005042E0">
      <w:pPr>
        <w:pStyle w:val="ProductList-Body"/>
      </w:pPr>
      <w:r>
        <w:t>Tässä käytettynä ”</w:t>
      </w:r>
      <w:r>
        <w:rPr>
          <w:b/>
          <w:color w:val="00188F"/>
        </w:rPr>
        <w:t>Siirtymiskäyttöoikeus</w:t>
      </w:r>
      <w:r>
        <w:t>” viittaa oikeuteen, joka on myönnetty tähän tuotteeseen viittaavassa Tuotemerkinnässä.</w:t>
      </w:r>
    </w:p>
    <w:p w:rsidR="008104A3" w:rsidRDefault="008104A3">
      <w:pPr>
        <w:pStyle w:val="ProductList-Body"/>
      </w:pPr>
    </w:p>
    <w:p w:rsidR="008104A3" w:rsidRDefault="005042E0">
      <w:pPr>
        <w:pStyle w:val="ProductList-Body"/>
      </w:pPr>
      <w:r>
        <w:t>Ellei Tuotemerkinnässä ole toisin mainittu:</w:t>
      </w:r>
    </w:p>
    <w:p w:rsidR="008104A3" w:rsidRDefault="005042E0">
      <w:pPr>
        <w:pStyle w:val="ProductList-Bullet"/>
        <w:numPr>
          <w:ilvl w:val="0"/>
          <w:numId w:val="39"/>
        </w:numPr>
      </w:pPr>
      <w:r>
        <w:t>Asiakas saa päivittää Siirtymiskäyttöoikeuteen ja käyttää ohjelmistoa sillä Vaatimuksen täyttävän käyttöoikeuden kattaman ohjelmiston asemesta. Asiakas ei saa käyttää ohjelmistoa kummallakin käyttöoikeudella yhtä aikaa.</w:t>
      </w:r>
    </w:p>
    <w:p w:rsidR="008104A3" w:rsidRDefault="005042E0">
      <w:pPr>
        <w:pStyle w:val="ProductList-Bullet"/>
        <w:numPr>
          <w:ilvl w:val="0"/>
          <w:numId w:val="39"/>
        </w:numPr>
      </w:pPr>
      <w:r>
        <w:t>Siirtymiskäyttöoikeuksia myönnetään suhteessa 1:1 kullekin Asiakkaan Vaatimukset täyttävälle käyttöoikeudelle.</w:t>
      </w:r>
    </w:p>
    <w:p w:rsidR="008104A3" w:rsidRDefault="005042E0">
      <w:pPr>
        <w:pStyle w:val="ProductList-Bullet"/>
        <w:numPr>
          <w:ilvl w:val="0"/>
          <w:numId w:val="39"/>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8104A3" w:rsidRDefault="005042E0">
      <w:pPr>
        <w:pStyle w:val="ProductList-Bullet"/>
        <w:numPr>
          <w:ilvl w:val="0"/>
          <w:numId w:val="39"/>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8104A3" w:rsidRDefault="005042E0">
      <w:pPr>
        <w:pStyle w:val="ProductList-Bullet"/>
        <w:numPr>
          <w:ilvl w:val="0"/>
          <w:numId w:val="39"/>
        </w:numPr>
      </w:pPr>
      <w:r>
        <w:t>Asiakas ei saa siirtää Siirtymiskäyttöoikeutta erillään Vaatimukset täyttävistä käyttöoikeuksista.</w:t>
      </w:r>
    </w:p>
    <w:p w:rsidR="008104A3" w:rsidRDefault="005042E0">
      <w:pPr>
        <w:pStyle w:val="ProductList-Bullet"/>
        <w:numPr>
          <w:ilvl w:val="0"/>
          <w:numId w:val="39"/>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Offering1Heading"/>
      </w:pPr>
      <w:bookmarkStart w:id="367" w:name="_Sec576"/>
      <w:r>
        <w:t>SA-ylläpidon edut</w:t>
      </w:r>
      <w:bookmarkEnd w:id="367"/>
      <w:r>
        <w:fldChar w:fldCharType="begin"/>
      </w:r>
      <w:r>
        <w:instrText xml:space="preserve"> TC "</w:instrText>
      </w:r>
      <w:bookmarkStart w:id="368" w:name="_Toc436467490"/>
      <w:r>
        <w:instrText>SA-ylläpidon edut</w:instrText>
      </w:r>
      <w:bookmarkEnd w:id="368"/>
      <w:r>
        <w:instrText>" \l 2</w:instrText>
      </w:r>
      <w:r>
        <w:fldChar w:fldCharType="end"/>
      </w:r>
    </w:p>
    <w:p w:rsidR="008104A3" w:rsidRDefault="005042E0">
      <w:pPr>
        <w:pStyle w:val="ProductList-Body"/>
      </w:pPr>
      <w:r>
        <w:t>Useimmat SA-edut ovat saatavilla kussakin Tuotevarannossa seuraavassa taulukossa kuvatulla tavalla. Vaatimukset täyttävän Tuotteen aktiivinen SA-ylläpito oikeuttaa Asiakkaan alla olevassa taulukossa esitettyihin etuihin. Uuden version oikeuksia lukuun ottamatta Palvelintuotteille saatavilla olevat edut vaativat sekä Palvelinkäyttöoikeuden että mahdollisen käyttöoikeuden (esimerkiksi CAL-käyttöoikeudet). Palvelinkäyttöoikeuksien tai käyttöoikeuksien Uuden version oikeudet toimitetaan erikseen kyseisten käyttöoikeuksien puitteissa.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Muut edut liittyvät SA-jäsenyyteen. Sovellettavan Tuotevarannon SA-jäsenyys oikeuttaa Asiakkaan kyseisiin etuihin.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p w:rsidR="008104A3" w:rsidRDefault="005042E0">
      <w:pPr>
        <w:pStyle w:val="ProductList-Body"/>
      </w:pPr>
      <w:r>
        <w:t xml:space="preserve">Asiakkaiden, jotka suorittavat hankinnan Microsoft Products and Services Agreement (MPSA) -sopimuksella, tulee katsoa SA-ylläpidon hankintaan MPSA:lla liittyvät tiedot MPSA-käyttöoikeusoppaasta. </w:t>
      </w:r>
    </w:p>
    <w:tbl>
      <w:tblPr>
        <w:tblStyle w:val="PURTable"/>
        <w:tblW w:w="0" w:type="dxa"/>
        <w:tblLook w:val="04A0" w:firstRow="1" w:lastRow="0" w:firstColumn="1" w:lastColumn="0" w:noHBand="0" w:noVBand="1"/>
      </w:tblPr>
      <w:tblGrid>
        <w:gridCol w:w="5147"/>
        <w:gridCol w:w="1874"/>
        <w:gridCol w:w="1919"/>
        <w:gridCol w:w="1850"/>
      </w:tblGrid>
      <w:tr w:rsidR="00810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Palvelintuotevaranto</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577">
              <w:r w:rsidR="005042E0">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579">
              <w:r w:rsidR="005042E0">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580">
              <w:r w:rsidR="005042E0">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581">
              <w:r w:rsidR="005042E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755">
              <w:r w:rsidR="005042E0">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841">
              <w:r w:rsidR="005042E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651">
              <w:r w:rsidR="005042E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841">
              <w:r w:rsidR="005042E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582">
              <w:r w:rsidR="005042E0">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583">
              <w:r w:rsidR="005042E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584">
              <w:r w:rsidR="005042E0">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585">
              <w:r w:rsidR="005042E0">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586">
              <w:r w:rsidR="005042E0">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818">
              <w:r w:rsidR="005042E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587">
              <w:r w:rsidR="005042E0">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838">
              <w:r w:rsidR="005042E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588">
              <w:r w:rsidR="005042E0">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589">
              <w:r w:rsidR="005042E0">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590">
              <w:r w:rsidR="005042E0">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841">
              <w:r w:rsidR="005042E0">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841">
              <w:r w:rsidR="005042E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652">
              <w:r w:rsidR="005042E0">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1D3AF3">
            <w:pPr>
              <w:pStyle w:val="ProductList-TableBody"/>
            </w:pPr>
            <w:hyperlink w:anchor="_Sec576">
              <w:r w:rsidR="005042E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jc w:val="center"/>
            </w:pPr>
          </w:p>
        </w:tc>
      </w:tr>
    </w:tbl>
    <w:p w:rsidR="008104A3" w:rsidRDefault="005042E0">
      <w:pPr>
        <w:pStyle w:val="ProductList-Body"/>
      </w:pPr>
      <w:r>
        <w:rPr>
          <w:vertAlign w:val="superscript"/>
        </w:rPr>
        <w:t>1</w:t>
      </w:r>
      <w:r>
        <w:rPr>
          <w:i/>
        </w:rPr>
        <w:t>SA-etuja laskettaessa seuraavia Online-palveluita pidetään Office-sovellusvarannon tuotteina: Enterprise Cloud Suite From SA, Office 365 E1 From SA, Office 365 E3 From SA, Office 365 E4 From SA ja EMS from SA.</w:t>
      </w:r>
    </w:p>
    <w:p w:rsidR="008104A3" w:rsidRDefault="005042E0">
      <w:pPr>
        <w:pStyle w:val="ProductList-Body"/>
      </w:pPr>
      <w:r>
        <w:rPr>
          <w:vertAlign w:val="superscript"/>
        </w:rPr>
        <w:t xml:space="preserve">2 </w:t>
      </w:r>
      <w:r>
        <w:rPr>
          <w:i/>
        </w:rPr>
        <w:t>Asiakkaat, joilla on SA for Windows Pro -päivitys tai Windows Embedded Industry Pro -päivitys, saavat edelleen Enterprise Edition -oikeudet.</w:t>
      </w:r>
    </w:p>
    <w:p w:rsidR="008104A3" w:rsidRDefault="005042E0">
      <w:pPr>
        <w:pStyle w:val="ProductList-Body"/>
      </w:pPr>
      <w:r>
        <w:rPr>
          <w:vertAlign w:val="superscript"/>
        </w:rPr>
        <w:t>3</w:t>
      </w:r>
      <w:r>
        <w:rPr>
          <w:i/>
        </w:rPr>
        <w:t>Ei ole Windows Embedded -tuotteiden SA-etu.</w:t>
      </w:r>
    </w:p>
    <w:p w:rsidR="008104A3" w:rsidRDefault="008104A3">
      <w:pPr>
        <w:pStyle w:val="ProductList-Body"/>
      </w:pPr>
    </w:p>
    <w:p w:rsidR="008104A3" w:rsidRDefault="005042E0">
      <w:pPr>
        <w:pStyle w:val="ProductList-ClauseHeading"/>
      </w:pPr>
      <w:bookmarkStart w:id="369" w:name="_Sec577"/>
      <w:r>
        <w:t>Oikeudet uuteen versioon</w:t>
      </w:r>
      <w:bookmarkEnd w:id="369"/>
    </w:p>
    <w:p w:rsidR="008104A3" w:rsidRDefault="005042E0">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p>
    <w:p w:rsidR="008104A3" w:rsidRDefault="008104A3">
      <w:pPr>
        <w:pStyle w:val="ProductList-Body"/>
      </w:pPr>
    </w:p>
    <w:p w:rsidR="008104A3" w:rsidRDefault="005042E0">
      <w:pPr>
        <w:pStyle w:val="ProductList-ClauseHeading"/>
      </w:pPr>
      <w:bookmarkStart w:id="370" w:name="_Sec579"/>
      <w:r>
        <w:t>Office Online</w:t>
      </w:r>
      <w:bookmarkEnd w:id="370"/>
    </w:p>
    <w:p w:rsidR="008104A3" w:rsidRDefault="005042E0">
      <w:pPr>
        <w:pStyle w:val="ProductList-Body"/>
      </w:pPr>
      <w:r>
        <w:t xml:space="preserve">Sellaisen laitteen käyttäjät, jolla on vaatimukset täyttävien sovellusten käyttöoikeus, voivat käyttää Office Online -palveluita tiedostojen tarkastelemiseen ja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käyttää Office Online -palveluita tiedostojen tarkastelemiseen ja muokkaamiseen millä tahansa laitteella.</w:t>
      </w:r>
    </w:p>
    <w:tbl>
      <w:tblPr>
        <w:tblStyle w:val="PURTable"/>
        <w:tblW w:w="0" w:type="dxa"/>
        <w:tblLook w:val="04A0" w:firstRow="1" w:lastRow="0" w:firstColumn="1" w:lastColumn="0" w:noHBand="0" w:noVBand="1"/>
      </w:tblPr>
      <w:tblGrid>
        <w:gridCol w:w="5380"/>
        <w:gridCol w:w="5410"/>
      </w:tblGrid>
      <w:tr w:rsidR="008104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Office Online -oikeudet</w:t>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Standard</w:t>
            </w:r>
            <w:r>
              <w:fldChar w:fldCharType="begin"/>
            </w:r>
            <w:r>
              <w:instrText xml:space="preserve"> XE "Office Standard" </w:instrText>
            </w:r>
            <w:r>
              <w:fldChar w:fldCharType="end"/>
            </w:r>
          </w:p>
          <w:p w:rsidR="008104A3" w:rsidRDefault="005042E0">
            <w:pPr>
              <w:pStyle w:val="ProductList-TableBody"/>
            </w:pPr>
            <w:r>
              <w:t>Office Professional Plus</w:t>
            </w:r>
            <w:r>
              <w:fldChar w:fldCharType="begin"/>
            </w:r>
            <w:r>
              <w:instrText xml:space="preserve"> XE "Office Professional Plus" </w:instrText>
            </w:r>
            <w:r>
              <w:fldChar w:fldCharType="end"/>
            </w:r>
          </w:p>
          <w:p w:rsidR="008104A3" w:rsidRDefault="005042E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Online for Office 365</w:t>
            </w:r>
            <w:r>
              <w:fldChar w:fldCharType="begin"/>
            </w:r>
            <w:r>
              <w:instrText xml:space="preserve"> XE "Office Online for Office 365" </w:instrText>
            </w:r>
            <w:r>
              <w:fldChar w:fldCharType="end"/>
            </w:r>
          </w:p>
        </w:tc>
      </w:tr>
    </w:tbl>
    <w:p w:rsidR="008104A3" w:rsidRDefault="005042E0">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8104A3" w:rsidRDefault="008104A3">
      <w:pPr>
        <w:pStyle w:val="ProductList-Body"/>
      </w:pPr>
    </w:p>
    <w:p w:rsidR="008104A3" w:rsidRDefault="005042E0">
      <w:pPr>
        <w:pStyle w:val="ProductList-ClauseHeading"/>
      </w:pPr>
      <w:bookmarkStart w:id="371" w:name="_Sec580"/>
      <w:r>
        <w:t>Suunnittelupalvelut</w:t>
      </w:r>
      <w:bookmarkEnd w:id="371"/>
    </w:p>
    <w:p w:rsidR="008104A3" w:rsidRDefault="005042E0">
      <w:pPr>
        <w:pStyle w:val="ProductList-Body"/>
      </w:pPr>
      <w:r>
        <w:t>Asiakkaat (muu kuin Academic Select License, Select Plus for Academic, Campus and School -sopimus ja Open Value Subscription – Education Solutions), joilla on SAM Sovellus- ja Palvelinvarannoissa, ovat oikeutettuja tähän etuun. Suunnittelupalvelut-edun avulla vaatimukset täyttävät asiakkaat saavat valmiiksi määritettyä mukautettua palvelutarjontaa.</w:t>
      </w:r>
    </w:p>
    <w:p w:rsidR="008104A3" w:rsidRDefault="008104A3">
      <w:pPr>
        <w:pStyle w:val="ProductList-Body"/>
      </w:pPr>
    </w:p>
    <w:p w:rsidR="008104A3" w:rsidRDefault="005042E0">
      <w:pPr>
        <w:pStyle w:val="ProductList-Body"/>
      </w:pPr>
      <w:r>
        <w:t>Oikeutetut käyttäjät saavat oikeutettuja käyttöoikeuksia vastaava määrän Suunnittelupalvelut-päiviä. Asiakkaan saamien Suunnittelupalvelutarjousten päivien määrä kootaan Suunnittelupalvelut-päivien varannoksi. Seuraavassa taulukossa luetellaan vaatimukset täyttävät sovellus- ja palvelinkäyttöoikeudet ja niihin liittyvät pistemäärät:</w:t>
      </w:r>
    </w:p>
    <w:tbl>
      <w:tblPr>
        <w:tblStyle w:val="PURTable"/>
        <w:tblW w:w="0" w:type="dxa"/>
        <w:tblLook w:val="04A0" w:firstRow="1" w:lastRow="0" w:firstColumn="1" w:lastColumn="0" w:noHBand="0" w:noVBand="1"/>
      </w:tblPr>
      <w:tblGrid>
        <w:gridCol w:w="9017"/>
        <w:gridCol w:w="1773"/>
      </w:tblGrid>
      <w:tr w:rsidR="008104A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Pisteet</w:t>
            </w:r>
          </w:p>
        </w:tc>
      </w:tr>
      <w:tr w:rsidR="008104A3">
        <w:tc>
          <w:tcPr>
            <w:tcW w:w="101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1</w:t>
            </w:r>
          </w:p>
        </w:tc>
      </w:tr>
      <w:tr w:rsidR="008104A3">
        <w:tc>
          <w:tcPr>
            <w:tcW w:w="101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25</w:t>
            </w:r>
          </w:p>
        </w:tc>
      </w:tr>
      <w:tr w:rsidR="008104A3">
        <w:tc>
          <w:tcPr>
            <w:tcW w:w="101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50</w:t>
            </w:r>
          </w:p>
        </w:tc>
      </w:tr>
      <w:tr w:rsidR="008104A3">
        <w:tc>
          <w:tcPr>
            <w:tcW w:w="101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75</w:t>
            </w:r>
          </w:p>
        </w:tc>
      </w:tr>
    </w:tbl>
    <w:p w:rsidR="008104A3" w:rsidRDefault="005042E0">
      <w:pPr>
        <w:pStyle w:val="ProductList-Body"/>
      </w:pPr>
      <w:r>
        <w:rPr>
          <w:b/>
          <w:i/>
        </w:rPr>
        <w:t>Huomautus:</w:t>
      </w:r>
      <w:r>
        <w:rPr>
          <w:i/>
        </w:rPr>
        <w:t xml:space="preserve"> SQL CAL -käyttöoikeudet – katso tämän osan CAL Suite -taulukko</w:t>
      </w:r>
    </w:p>
    <w:p w:rsidR="008104A3" w:rsidRDefault="005042E0">
      <w:pPr>
        <w:pStyle w:val="ProductList-Body"/>
      </w:pPr>
      <w:r>
        <w:rPr>
          <w:vertAlign w:val="superscript"/>
        </w:rPr>
        <w:t>1</w:t>
      </w:r>
      <w:r>
        <w:rPr>
          <w:i/>
        </w:rPr>
        <w:t xml:space="preserve"> Microsoft Dynamics CRM Professional CAL -käyttöoikeudesta myönnetään kaksi pistettä</w:t>
      </w:r>
    </w:p>
    <w:p w:rsidR="008104A3" w:rsidRDefault="008104A3">
      <w:pPr>
        <w:pStyle w:val="ProductList-Body"/>
      </w:pPr>
    </w:p>
    <w:p w:rsidR="008104A3" w:rsidRDefault="005042E0">
      <w:pPr>
        <w:pStyle w:val="ProductList-Body"/>
      </w:pPr>
      <w:r>
        <w:t>Server and Cloud -liittymäsopimuksella (SCE) hankitut vaatimukset täyttävät tuotteet muodostavat yhtä paljon pisteitä Deployment Planning Services (DPS) -palveluihin kuin muihin ohjelmiin. 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8104A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600,000+</w:t>
            </w:r>
          </w:p>
        </w:tc>
      </w:tr>
      <w:tr w:rsidR="008104A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104A3" w:rsidRDefault="005042E0">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75</w:t>
            </w:r>
          </w:p>
        </w:tc>
      </w:tr>
    </w:tbl>
    <w:p w:rsidR="008104A3" w:rsidRDefault="008104A3">
      <w:pPr>
        <w:pStyle w:val="ProductList-Body"/>
      </w:pPr>
    </w:p>
    <w:p w:rsidR="008104A3" w:rsidRDefault="005042E0">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8104A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104A3" w:rsidRDefault="005042E0">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104A3" w:rsidRDefault="005042E0">
            <w:pPr>
              <w:pStyle w:val="ProductList-TableBody"/>
            </w:pPr>
            <w:r>
              <w:t>→600,000+</w:t>
            </w:r>
          </w:p>
        </w:tc>
      </w:tr>
      <w:tr w:rsidR="008104A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104A3" w:rsidRDefault="005042E0">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12</w:t>
            </w:r>
          </w:p>
        </w:tc>
      </w:tr>
    </w:tbl>
    <w:p w:rsidR="008104A3" w:rsidRDefault="005042E0">
      <w:pPr>
        <w:pStyle w:val="ProductList-Body"/>
      </w:pPr>
      <w:r>
        <w:t xml:space="preserve">Asiakkaat voivat valita saatavilla olevasta Suunnittelupalvelu-tarjonnasta, jonka toimittavat vaatimukset täyttävät Microsoft-kumppanit tai Microsoftin konsultointipalvelut. Saatavilla olevien palveluiden luettelo on osoitteessa </w:t>
      </w:r>
      <w:hyperlink r:id="rId136">
        <w:r>
          <w:rPr>
            <w:color w:val="00467F"/>
            <w:u w:val="single"/>
          </w:rPr>
          <w:t>http://www.microsoft.com/licensing/software-assurance/planning-services-overview.aspx</w:t>
        </w:r>
      </w:hyperlink>
      <w:r>
        <w:t xml:space="preserve">. </w:t>
      </w:r>
    </w:p>
    <w:p w:rsidR="008104A3" w:rsidRDefault="008104A3">
      <w:pPr>
        <w:pStyle w:val="ProductList-Body"/>
      </w:pPr>
    </w:p>
    <w:p w:rsidR="008104A3" w:rsidRDefault="005042E0">
      <w:pPr>
        <w:pStyle w:val="ProductList-Body"/>
      </w:pPr>
      <w:r>
        <w:t>Saatavilla olevien palveluiden ja niihin liittyvien palvelutasojen luettelo voi muuttua koska tahansa. Vaatimukset täyttävät toimittajat antavat pyynnöstä asiakkaille jäsentelyn saatavilla olevasta Työn laajuudesta kullekin palvelutarjonnalle. Asiakkaat voivat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8104A3" w:rsidRDefault="005042E0">
      <w:pPr>
        <w:pStyle w:val="ProductList-Bullet"/>
        <w:numPr>
          <w:ilvl w:val="0"/>
          <w:numId w:val="40"/>
        </w:numPr>
      </w:pPr>
      <w:r>
        <w:t xml:space="preserve">Suunnittelupalvelut Asiakkaalle toimittavat vaatimukset täyttävät Microsoft-kumppanit tai Microsoftin konsultointipalvelut. Maksuseteleillä toimitetut palvelut toimitetaan sopimuksella Asiakkaan ja Vaatimukset täyttävän toimittajan välillä. Asiakas voi tarkastella Vaatimukset täyttävien toimittajien luetteloa täällä: </w:t>
      </w:r>
      <w:hyperlink r:id="rId137">
        <w:r>
          <w:rPr>
            <w:color w:val="00467F"/>
            <w:u w:val="single"/>
          </w:rPr>
          <w:t>http://directory.partners.extranet.microsoft.com/psbproviders</w:t>
        </w:r>
      </w:hyperlink>
    </w:p>
    <w:p w:rsidR="008104A3" w:rsidRDefault="005042E0">
      <w:pPr>
        <w:pStyle w:val="ProductList-Bullet"/>
        <w:numPr>
          <w:ilvl w:val="0"/>
          <w:numId w:val="40"/>
        </w:numPr>
      </w:pPr>
      <w:r>
        <w:t xml:space="preserve">Suunnittelupalvelut-toimeksiannot tarjoavat konsultointia, joka kattaa valmiiksi määritetyn työn laajuuden ja joka johtaa korkean tason käyttöönottosuunnitelmaan. Ohjelmiston varsinaista käyttöönottoa ei voi sisällyttää toimeksiantoon. </w:t>
      </w:r>
    </w:p>
    <w:p w:rsidR="008104A3" w:rsidRDefault="005042E0">
      <w:pPr>
        <w:pStyle w:val="ProductList-Bullet"/>
        <w:numPr>
          <w:ilvl w:val="0"/>
          <w:numId w:val="40"/>
        </w:numPr>
      </w:pPr>
      <w:r>
        <w:t xml:space="preserve">Suunnittelupalvelut-maksuseteleitä voi lunastaa vain se asiakas, joka on oikeutettu etuun. </w:t>
      </w:r>
    </w:p>
    <w:p w:rsidR="008104A3" w:rsidRDefault="005042E0">
      <w:pPr>
        <w:pStyle w:val="ProductList-Bullet"/>
        <w:numPr>
          <w:ilvl w:val="0"/>
          <w:numId w:val="40"/>
        </w:numPr>
      </w:pPr>
      <w:r>
        <w:t xml:space="preserve">Suunnittelupalvelut-maksuseteleitä ei voi vaihtaa rahaksi, maksuiksi tai muiksi arvoesineiksi. </w:t>
      </w:r>
    </w:p>
    <w:p w:rsidR="008104A3" w:rsidRDefault="005042E0">
      <w:pPr>
        <w:pStyle w:val="ProductList-Bullet"/>
        <w:numPr>
          <w:ilvl w:val="0"/>
          <w:numId w:val="40"/>
        </w:numPr>
      </w:pPr>
      <w:r>
        <w:t xml:space="preserve">Vaatimukset täyttävän SA-ylläpidon pieneneminen palautusten ja muiden laskutussäätöjen seurauksena, kun se on sallittua, voi vähentää Asiakkaan Suunnittelupalveluihin oikeutettujen päivien määrää. </w:t>
      </w:r>
    </w:p>
    <w:p w:rsidR="008104A3" w:rsidRDefault="005042E0">
      <w:pPr>
        <w:pStyle w:val="ProductList-Bullet"/>
        <w:numPr>
          <w:ilvl w:val="0"/>
          <w:numId w:val="40"/>
        </w:numPr>
      </w:pPr>
      <w:r>
        <w:t xml:space="preserve">Maksusetelityyppejä ei voi yhdistellä. Suunnittelupalvelut-sopimukset eivät saa ylittää sopimustyypille määritettyä enimmäiskestoa. </w:t>
      </w:r>
    </w:p>
    <w:p w:rsidR="008104A3" w:rsidRDefault="005042E0">
      <w:pPr>
        <w:pStyle w:val="ProductList-Bullet"/>
        <w:numPr>
          <w:ilvl w:val="0"/>
          <w:numId w:val="40"/>
        </w:numPr>
      </w:pPr>
      <w:r>
        <w:t xml:space="preserve">Maksusetelit kelpaavat vain vaatimukset täyttäville Toimittajille siihen palvelun tyyppiin, jota varten maksuseteli lunastetaan. </w:t>
      </w:r>
    </w:p>
    <w:p w:rsidR="008104A3" w:rsidRDefault="005042E0">
      <w:pPr>
        <w:pStyle w:val="ProductList-Bullet"/>
        <w:numPr>
          <w:ilvl w:val="0"/>
          <w:numId w:val="40"/>
        </w:numPr>
      </w:pPr>
      <w:r>
        <w:t xml:space="preserve">Maksusetelit on määritettävä SA-ylläpitojakson aikana. </w:t>
      </w:r>
    </w:p>
    <w:p w:rsidR="008104A3" w:rsidRDefault="005042E0">
      <w:pPr>
        <w:pStyle w:val="ProductList-Bullet"/>
        <w:numPr>
          <w:ilvl w:val="0"/>
          <w:numId w:val="40"/>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8104A3" w:rsidRDefault="008104A3">
      <w:pPr>
        <w:pStyle w:val="ProductList-Body"/>
      </w:pPr>
    </w:p>
    <w:p w:rsidR="008104A3" w:rsidRDefault="005042E0">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ClauseHeading"/>
      </w:pPr>
      <w:bookmarkStart w:id="372" w:name="_Sec581"/>
      <w:r>
        <w:t>Enterprise Source Licensing Program</w:t>
      </w:r>
      <w:bookmarkEnd w:id="372"/>
    </w:p>
    <w:p w:rsidR="008104A3" w:rsidRDefault="005042E0">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8104A3" w:rsidRDefault="008104A3">
      <w:pPr>
        <w:pStyle w:val="ProductList-Body"/>
      </w:pPr>
    </w:p>
    <w:p w:rsidR="008104A3" w:rsidRDefault="005042E0">
      <w:pPr>
        <w:pStyle w:val="ProductList-ClauseHeading"/>
      </w:pPr>
      <w:bookmarkStart w:id="373" w:name="_Sec582"/>
      <w:r>
        <w:t>Koulutussetelit</w:t>
      </w:r>
      <w:bookmarkEnd w:id="373"/>
    </w:p>
    <w:p w:rsidR="008104A3" w:rsidRDefault="005042E0">
      <w:pPr>
        <w:pStyle w:val="ProductList-Body"/>
      </w:pPr>
      <w:r>
        <w:t>Asiakkaat (muu kuin Academic Select License-, Select Plus for Academic-, Open Value Subscription – Education Solutions-, Campus and School -sopimus -asiakkaat), joilla on SAM sovellus- tai järjestelmä-Tuotevarannossa, ovat oikeutettuja Microsoftin koulutusmaksuseteleihin, jotka myöntävät tietyn koulutuspäivien määrän, joka perustuu kolmen vuoden tilaussopimukseen tai Sopimuksen kestoon alla kuvatulla tavalla.</w:t>
      </w:r>
    </w:p>
    <w:tbl>
      <w:tblPr>
        <w:tblStyle w:val="PURTable"/>
        <w:tblW w:w="0" w:type="dxa"/>
        <w:tblLook w:val="04A0" w:firstRow="1" w:lastRow="0" w:firstColumn="1" w:lastColumn="0" w:noHBand="0" w:noVBand="1"/>
      </w:tblPr>
      <w:tblGrid>
        <w:gridCol w:w="3459"/>
        <w:gridCol w:w="3681"/>
        <w:gridCol w:w="3650"/>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Järjestelmätuotevarannot</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 päivä / 50 käyttöoikeutta (enintään 10 päivää)</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 päivää / 50 käyttöoikeutta</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 päivä / 50 käyttöoikeutta</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20 päivää / oikeutettu liittymäsopimus</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10 päivää / oikeutettu liittymäsopimus</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15 päivää*</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25 päivää*</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55 päivää*</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80 päivää*</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125 päivää*</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200 päivää*</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300 päivää*</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400 päivää*</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700 päivää*</w:t>
            </w:r>
          </w:p>
        </w:tc>
      </w:tr>
    </w:tbl>
    <w:p w:rsidR="008104A3" w:rsidRDefault="005042E0">
      <w:pPr>
        <w:pStyle w:val="ProductList-Body"/>
      </w:pPr>
      <w:r>
        <w:t>*</w:t>
      </w:r>
      <w:r>
        <w:rPr>
          <w:i/>
        </w:rPr>
        <w:t>Päivien määrä kutakin oikeutettua liittymäsopimusta tai sopimusta kohden.</w:t>
      </w:r>
    </w:p>
    <w:p w:rsidR="008104A3" w:rsidRDefault="008104A3">
      <w:pPr>
        <w:pStyle w:val="ProductList-Body"/>
      </w:pPr>
    </w:p>
    <w:p w:rsidR="008104A3" w:rsidRDefault="005042E0">
      <w:pPr>
        <w:pStyle w:val="ProductList-Bullet"/>
        <w:numPr>
          <w:ilvl w:val="0"/>
          <w:numId w:val="41"/>
        </w:numPr>
      </w:pPr>
      <w:r>
        <w:t xml:space="preserve">Maksuseteleillä toimitettavat palvelut toimitetaan sopimuksella Asiakkaan ja vaatimukset täyttävän Microsoft Learning -kumppanin välillä. </w:t>
      </w:r>
    </w:p>
    <w:p w:rsidR="008104A3" w:rsidRDefault="005042E0">
      <w:pPr>
        <w:pStyle w:val="ProductList-Bullet"/>
        <w:numPr>
          <w:ilvl w:val="0"/>
          <w:numId w:val="41"/>
        </w:numPr>
      </w:pPr>
      <w:r>
        <w:t xml:space="preserve">Nopeutetulla tahdilla toimitetut kurssit vaativat maksusetelipäiviä kurssia normaalilla tahdilla toimitettaessa käytettyjen päivien määrän. </w:t>
      </w:r>
    </w:p>
    <w:p w:rsidR="008104A3" w:rsidRDefault="005042E0">
      <w:pPr>
        <w:pStyle w:val="ProductList-Bullet"/>
        <w:numPr>
          <w:ilvl w:val="0"/>
          <w:numId w:val="41"/>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eivät ole oikeutettuja näiden maksuseteleiden käyttöön.   </w:t>
      </w:r>
    </w:p>
    <w:p w:rsidR="008104A3" w:rsidRDefault="005042E0">
      <w:pPr>
        <w:pStyle w:val="ProductList-Bullet"/>
        <w:numPr>
          <w:ilvl w:val="0"/>
          <w:numId w:val="41"/>
        </w:numPr>
      </w:pPr>
      <w:r>
        <w:t>Maksuseteleitä ei voi käyttää kattamaan maksuja, jotka liittyvät siihen, ettei asiakas saapunut varatulle kurssille.</w:t>
      </w:r>
    </w:p>
    <w:p w:rsidR="008104A3" w:rsidRDefault="005042E0">
      <w:pPr>
        <w:pStyle w:val="ProductList-Bullet"/>
        <w:numPr>
          <w:ilvl w:val="0"/>
          <w:numId w:val="41"/>
        </w:numPr>
      </w:pPr>
      <w:r>
        <w:t>Maksusetelit voi lunastaa vain henkilö, jonka asiakas on hyväksynyt käyttämään maksuseteliä, ellei sitä käytetä Esittelyistuntoihin.</w:t>
      </w:r>
    </w:p>
    <w:p w:rsidR="008104A3" w:rsidRDefault="005042E0">
      <w:pPr>
        <w:pStyle w:val="ProductList-Bullet"/>
        <w:numPr>
          <w:ilvl w:val="0"/>
          <w:numId w:val="41"/>
        </w:numPr>
      </w:pPr>
      <w:r>
        <w:t xml:space="preserve">Maksuseteleitä ei voi vaihtaa rahaksi, maksuiksi tai muiksi arvoesineiksi. </w:t>
      </w:r>
    </w:p>
    <w:p w:rsidR="008104A3" w:rsidRDefault="005042E0">
      <w:pPr>
        <w:pStyle w:val="ProductList-Bullet"/>
        <w:numPr>
          <w:ilvl w:val="0"/>
          <w:numId w:val="41"/>
        </w:numPr>
      </w:pPr>
      <w:r>
        <w:t xml:space="preserve">Maksusetelit on määritettävä SA-ylläpitojakson aikana. </w:t>
      </w:r>
    </w:p>
    <w:p w:rsidR="008104A3" w:rsidRDefault="005042E0">
      <w:pPr>
        <w:pStyle w:val="ProductList-Bullet"/>
        <w:numPr>
          <w:ilvl w:val="0"/>
          <w:numId w:val="41"/>
        </w:numPr>
      </w:pPr>
      <w:r>
        <w:t xml:space="preserve">Maksusetelit vanhenevat 180 päivän kuluessa maksusetelin määrittämisestä. Maksusetelit, jotka vanhentuvat ennen SA-ylläpitosopimuksen päättymistä, palaavat Koulutusseteli-päivien varantoon. </w:t>
      </w:r>
    </w:p>
    <w:p w:rsidR="008104A3" w:rsidRDefault="005042E0">
      <w:pPr>
        <w:pStyle w:val="ProductList-Bullet"/>
        <w:numPr>
          <w:ilvl w:val="0"/>
          <w:numId w:val="41"/>
        </w:numPr>
      </w:pPr>
      <w:r>
        <w:t xml:space="preserve">Pois lukien Esittelyistunnot, yksi Koulutusseteli-päivä vastaa yhtä koulutusistuntopäivää. Esittelyistunnoissa Koulutusseteli-päivä vastaa yhtä esittelyistuntoa. </w:t>
      </w:r>
    </w:p>
    <w:p w:rsidR="008104A3" w:rsidRDefault="005042E0">
      <w:pPr>
        <w:pStyle w:val="ProductList-Bullet"/>
        <w:numPr>
          <w:ilvl w:val="0"/>
          <w:numId w:val="41"/>
        </w:numPr>
      </w:pPr>
      <w:r>
        <w:t xml:space="preserve">Asiakkaiden on lunastettava Koulutusseteleitä vähintään neljän esittelyistunnon joukkoihin. Esittelyistuntoihin lunastettuja Koulutusseteleitä, toisin kuin muihin koulutusistuntoihin lunastettuja Koulutusseteleitä, ei ole rajoitettu yksittäiseen henkilöön. </w:t>
      </w:r>
    </w:p>
    <w:p w:rsidR="008104A3" w:rsidRDefault="005042E0">
      <w:pPr>
        <w:pStyle w:val="ProductList-Bullet"/>
        <w:numPr>
          <w:ilvl w:val="0"/>
          <w:numId w:val="41"/>
        </w:numPr>
      </w:pPr>
      <w:r>
        <w:t xml:space="preserve">Maksuseteleitä voi käyttää varaamaan koulutusta vain yhdelle vaatimukset täyttävälle Microsoft Learning -kumppanille kerrallaan. </w:t>
      </w:r>
    </w:p>
    <w:p w:rsidR="008104A3" w:rsidRDefault="005042E0">
      <w:pPr>
        <w:pStyle w:val="ProductList-Bullet"/>
        <w:numPr>
          <w:ilvl w:val="0"/>
          <w:numId w:val="41"/>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8104A3" w:rsidRDefault="005042E0">
      <w:pPr>
        <w:pStyle w:val="ProductList-Bullet"/>
        <w:numPr>
          <w:ilvl w:val="0"/>
          <w:numId w:val="41"/>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rsidR="008104A3" w:rsidRDefault="008104A3">
      <w:pPr>
        <w:pStyle w:val="ProductList-Body"/>
      </w:pPr>
    </w:p>
    <w:p w:rsidR="008104A3" w:rsidRDefault="005042E0">
      <w:pPr>
        <w:pStyle w:val="ProductList-ClauseHeading"/>
      </w:pPr>
      <w:bookmarkStart w:id="374" w:name="_Sec583"/>
      <w:r>
        <w:t>E-Learning</w:t>
      </w:r>
      <w:bookmarkEnd w:id="374"/>
    </w:p>
    <w:p w:rsidR="008104A3" w:rsidRDefault="005042E0">
      <w:pPr>
        <w:pStyle w:val="ProductList-Body"/>
      </w:pPr>
      <w:r>
        <w:t>Tämä etu vaihtelee Sovellusten, Järjestelmien ja Palveluiden mukaan.  Siihen oikeutetut asiakkaat saavat yhden käyttökoodin (Sovelluksille, Järjestelmille ja/tai Palvelimille) jokaista vaatimukset täyttävää liittymäsopimusta/sopimusta kohden. Asiakkaat, joilla on vaatimukset täyttäviä Palvelin-tuotteita,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E-Learning-kursseja (SCORM-yhteensopiva sisältö ei ole oikeutettu).</w:t>
      </w:r>
    </w:p>
    <w:p w:rsidR="008104A3" w:rsidRDefault="008104A3">
      <w:pPr>
        <w:pStyle w:val="ProductList-Body"/>
      </w:pPr>
    </w:p>
    <w:p w:rsidR="008104A3" w:rsidRDefault="005042E0">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8104A3" w:rsidRDefault="008104A3">
      <w:pPr>
        <w:pStyle w:val="ProductList-Body"/>
      </w:pPr>
    </w:p>
    <w:p w:rsidR="008104A3" w:rsidRDefault="005042E0">
      <w:pPr>
        <w:pStyle w:val="ProductList-ClauseHeading"/>
      </w:pPr>
      <w:bookmarkStart w:id="375" w:name="_Sec584"/>
      <w:r>
        <w:t>Kotikäyttöohjelma</w:t>
      </w:r>
      <w:bookmarkEnd w:id="375"/>
    </w:p>
    <w:p w:rsidR="008104A3" w:rsidRDefault="005042E0">
      <w:pPr>
        <w:pStyle w:val="ProductList-Body"/>
      </w:pPr>
      <w:r>
        <w:t xml:space="preserve">Asiakkaan työntekijät, jotka ovat vaatimukset täyttävien alla olevassa taulukossa olevien sovellusten käyttöoikeuden alaisia käyttäjiä, voivat hankkia yksittäisen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vastaavalle Kotikäyttöohjelman ohjelmistolle, joka asennetaan yhteen laitteeseen (joko PC tai Mac, hankittavan ohjelmiston mukaan). Academic Select (ilman tukitilin hallintaa)-, Academic Select Plus (ilman tukitilin hallintaa)- ja Academic Open -ohjelmat eivät ole oikeutettuja tähän etuun.</w:t>
      </w:r>
    </w:p>
    <w:p w:rsidR="008104A3" w:rsidRDefault="008104A3">
      <w:pPr>
        <w:pStyle w:val="ProductList-Body"/>
      </w:pPr>
    </w:p>
    <w:p w:rsidR="008104A3" w:rsidRDefault="005042E0">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8104A3" w:rsidRDefault="008104A3">
      <w:pPr>
        <w:pStyle w:val="ProductList-Body"/>
      </w:pPr>
    </w:p>
    <w:p w:rsidR="008104A3" w:rsidRDefault="005042E0">
      <w:pPr>
        <w:pStyle w:val="ProductList-Body"/>
      </w:pPr>
      <w:r>
        <w:t>Kotikäyttöohjelman ohjelmiston käyttöehdot solmitaan Microsoftin ja Asiakkaan työntekijän välillä, ja ne voi avata Kotikäyttöohjelma-sivustosta.</w:t>
      </w:r>
    </w:p>
    <w:p w:rsidR="008104A3" w:rsidRDefault="008104A3">
      <w:pPr>
        <w:pStyle w:val="ProductList-Body"/>
      </w:pPr>
    </w:p>
    <w:p w:rsidR="008104A3" w:rsidRDefault="005042E0">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8104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Vastaava Kotikäyttöohjelma-käyttöoikeus</w:t>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Standard 2010/2013/2016</w:t>
            </w:r>
          </w:p>
          <w:p w:rsidR="008104A3" w:rsidRDefault="005042E0">
            <w:pPr>
              <w:pStyle w:val="ProductList-TableBody"/>
            </w:pPr>
            <w:r>
              <w:t xml:space="preserve">Office Professional Plus 2010/2013/2016 </w:t>
            </w:r>
          </w:p>
          <w:p w:rsidR="008104A3" w:rsidRDefault="005042E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Professional Plus 2016 HUP tai Office 2016 for Mac Home &amp; Business with Lync DL HUP</w:t>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Access 2010/2013/2016</w:t>
            </w:r>
          </w:p>
          <w:p w:rsidR="008104A3" w:rsidRDefault="005042E0">
            <w:pPr>
              <w:pStyle w:val="ProductList-TableBody"/>
            </w:pPr>
            <w:r>
              <w:t>Excel 2010/2013/2016</w:t>
            </w:r>
          </w:p>
          <w:p w:rsidR="008104A3" w:rsidRDefault="005042E0">
            <w:pPr>
              <w:pStyle w:val="ProductList-TableBody"/>
            </w:pPr>
            <w:r>
              <w:t>PowerPoint 2010/2013/2016</w:t>
            </w:r>
          </w:p>
          <w:p w:rsidR="008104A3" w:rsidRDefault="005042E0">
            <w:pPr>
              <w:pStyle w:val="ProductList-TableBody"/>
            </w:pPr>
            <w:r>
              <w:t>InfoPath 2010/2013/2016</w:t>
            </w:r>
          </w:p>
          <w:p w:rsidR="008104A3" w:rsidRDefault="005042E0">
            <w:pPr>
              <w:pStyle w:val="ProductList-TableBody"/>
            </w:pPr>
            <w:r>
              <w:t>Lync 2010/2013/2015</w:t>
            </w:r>
          </w:p>
          <w:p w:rsidR="008104A3" w:rsidRDefault="005042E0">
            <w:pPr>
              <w:pStyle w:val="ProductList-TableBody"/>
            </w:pPr>
            <w:r>
              <w:t>OneNote 2010/2013/2016</w:t>
            </w:r>
          </w:p>
          <w:p w:rsidR="008104A3" w:rsidRDefault="005042E0">
            <w:pPr>
              <w:pStyle w:val="ProductList-TableBody"/>
            </w:pPr>
            <w:r>
              <w:t>Outlook 2010/2013/2016</w:t>
            </w:r>
          </w:p>
          <w:p w:rsidR="008104A3" w:rsidRDefault="005042E0">
            <w:pPr>
              <w:pStyle w:val="ProductList-TableBody"/>
            </w:pPr>
            <w:r>
              <w:t>Publisher 2010/2013/2016</w:t>
            </w:r>
          </w:p>
          <w:p w:rsidR="008104A3" w:rsidRDefault="005042E0">
            <w:pPr>
              <w:pStyle w:val="ProductList-TableBody"/>
            </w:pPr>
            <w:r>
              <w:t>Skype for Business 2015</w:t>
            </w:r>
          </w:p>
          <w:p w:rsidR="008104A3" w:rsidRDefault="005042E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Office Professional Plus 2016 HUP tai Office 2016 for Mac Home &amp; Business with Lync DL HUP </w:t>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Visio Standard 2010/2013 /2016 </w:t>
            </w:r>
          </w:p>
          <w:p w:rsidR="008104A3" w:rsidRDefault="005042E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Visio Professional 2016 HUP</w:t>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Project Standard 2010/2013/2016</w:t>
            </w:r>
          </w:p>
          <w:p w:rsidR="008104A3" w:rsidRDefault="005042E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Project Professional 2016 HUP</w:t>
            </w:r>
          </w:p>
        </w:tc>
      </w:tr>
    </w:tbl>
    <w:p w:rsidR="008104A3" w:rsidRDefault="005042E0">
      <w:pPr>
        <w:pStyle w:val="ProductList-Body"/>
      </w:pPr>
      <w:r>
        <w:rPr>
          <w:i/>
        </w:rPr>
        <w:t>Lisätietoja, kuten muun Kotikäyttöohjelman ohjelmiston tuleva saatavuus, on osoitteessa</w:t>
      </w:r>
    </w:p>
    <w:p w:rsidR="008104A3" w:rsidRDefault="001D3AF3">
      <w:pPr>
        <w:pStyle w:val="ProductList-Body"/>
      </w:pPr>
      <w:hyperlink r:id="rId138">
        <w:r w:rsidR="005042E0">
          <w:rPr>
            <w:i/>
          </w:rPr>
          <w:t>http://www.microsoft.com/licensing</w:t>
        </w:r>
      </w:hyperlink>
      <w:r w:rsidR="005042E0">
        <w:rPr>
          <w:i/>
        </w:rPr>
        <w:t>.</w:t>
      </w:r>
    </w:p>
    <w:p w:rsidR="008104A3" w:rsidRDefault="008104A3">
      <w:pPr>
        <w:pStyle w:val="ProductList-Body"/>
      </w:pPr>
    </w:p>
    <w:p w:rsidR="008104A3" w:rsidRDefault="005042E0">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ClauseHeading"/>
      </w:pPr>
      <w:bookmarkStart w:id="376" w:name="_Sec585"/>
      <w:r>
        <w:t>Ympärivuorokautinen ongelmanratkaisutuki</w:t>
      </w:r>
      <w:bookmarkEnd w:id="376"/>
    </w:p>
    <w:p w:rsidR="008104A3" w:rsidRDefault="005042E0">
      <w:pPr>
        <w:pStyle w:val="ProductList-Body"/>
      </w:pPr>
      <w:r>
        <w:t xml:space="preserve">Asiakkaat (muu kuin Academic Select License-, Select Plus for Academic-, Academic Open License-, Campus and School -sopimukset ja Open Value Subscription – Education Solutions -asiakkaat), joilla on SA-ylläpito, ovat oikeutettuja Ympärivuorokautiseen ongelmanratkaisutukeen. </w:t>
      </w:r>
    </w:p>
    <w:p w:rsidR="008104A3" w:rsidRDefault="008104A3">
      <w:pPr>
        <w:pStyle w:val="ProductList-Body"/>
      </w:pPr>
    </w:p>
    <w:p w:rsidR="008104A3" w:rsidRDefault="005042E0">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8104A3" w:rsidRDefault="008104A3">
      <w:pPr>
        <w:pStyle w:val="ProductList-Body"/>
      </w:pPr>
    </w:p>
    <w:p w:rsidR="008104A3" w:rsidRDefault="005042E0">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8104A3" w:rsidRDefault="008104A3">
      <w:pPr>
        <w:pStyle w:val="ProductList-Body"/>
      </w:pPr>
    </w:p>
    <w:p w:rsidR="008104A3" w:rsidRDefault="005042E0">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8104A3" w:rsidRDefault="008104A3">
      <w:pPr>
        <w:pStyle w:val="ProductList-Body"/>
      </w:pPr>
    </w:p>
    <w:p w:rsidR="008104A3" w:rsidRDefault="005042E0">
      <w:pPr>
        <w:pStyle w:val="ProductList-SubClauseHeading"/>
      </w:pPr>
      <w:r>
        <w:t>Puhelintuen tapauksien myöntäminen</w:t>
      </w:r>
    </w:p>
    <w:p w:rsidR="008104A3" w:rsidRDefault="005042E0">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8104A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IW/työasema - Tapauksen myöntämisaskeleet</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$200,000</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300,000</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270,000</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 Fr. 330,000</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CRC 1 650 000</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kr 1 600 000</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215,000</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£135,000</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JPY 24 000 000</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KWD 240 000 000</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kr 1 650 000</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350,000</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kr 2 000 000</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NTD 7 000 000</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INR 10 000 000</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RUB 6 600 000</w:t>
            </w:r>
          </w:p>
        </w:tc>
      </w:tr>
    </w:tbl>
    <w:p w:rsidR="008104A3" w:rsidRDefault="008104A3">
      <w:pPr>
        <w:pStyle w:val="ProductList-BodyIndented"/>
        <w:ind w:left="720"/>
      </w:pPr>
    </w:p>
    <w:p w:rsidR="008104A3" w:rsidRDefault="005042E0">
      <w:pPr>
        <w:pStyle w:val="ProductList-BodyIndented"/>
      </w:pPr>
      <w:r>
        <w:t>Käyttämättömät puhelintukitapaukset vanhenevat SA-ylläpidon päättyessä. Puhelintukitapauksia ei voi siirtää liittymäsopimusten tai sopimusten välillä.</w:t>
      </w:r>
    </w:p>
    <w:p w:rsidR="008104A3" w:rsidRDefault="008104A3">
      <w:pPr>
        <w:pStyle w:val="ProductList-BodyIndented"/>
      </w:pPr>
    </w:p>
    <w:p w:rsidR="008104A3" w:rsidRDefault="005042E0">
      <w:pPr>
        <w:pStyle w:val="ProductList-BodyIndented"/>
      </w:pPr>
      <w:r>
        <w:t xml:space="preserve">Paikallista puhelintukea voi käyttää virka-aikaan, joka on ilmoitettu sivustossa </w:t>
      </w:r>
      <w:hyperlink r:id="rId139">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8104A3" w:rsidRDefault="008104A3">
      <w:pPr>
        <w:pStyle w:val="ProductList-BodyIndented"/>
        <w:ind w:left="720"/>
      </w:pPr>
    </w:p>
    <w:p w:rsidR="008104A3" w:rsidRDefault="005042E0">
      <w:pPr>
        <w:pStyle w:val="ProductList-SubClauseHeading"/>
      </w:pPr>
      <w:r>
        <w:t>Verkkopohjaiset tapaukset</w:t>
      </w:r>
    </w:p>
    <w:p w:rsidR="008104A3" w:rsidRDefault="005042E0">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8104A3" w:rsidRDefault="008104A3">
      <w:pPr>
        <w:pStyle w:val="ProductList-BodyIndented"/>
      </w:pPr>
    </w:p>
    <w:p w:rsidR="008104A3" w:rsidRDefault="005042E0">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8104A3" w:rsidRDefault="008104A3">
      <w:pPr>
        <w:pStyle w:val="ProductList-BodyIndented"/>
        <w:ind w:left="720"/>
      </w:pPr>
    </w:p>
    <w:p w:rsidR="008104A3" w:rsidRDefault="005042E0">
      <w:pPr>
        <w:pStyle w:val="ProductList-SubClauseHeading"/>
      </w:pPr>
      <w:r>
        <w:t>Tukiyhteystiedot</w:t>
      </w:r>
    </w:p>
    <w:p w:rsidR="008104A3" w:rsidRDefault="005042E0">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8104A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S/S+: EA hintataso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S/S+: EA hintataso D</w:t>
            </w:r>
          </w:p>
        </w:tc>
      </w:tr>
      <w:tr w:rsidR="008104A3">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Tarpeen mukaan</w:t>
            </w:r>
          </w:p>
        </w:tc>
      </w:tr>
      <w:tr w:rsidR="008104A3">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16</w:t>
            </w:r>
          </w:p>
        </w:tc>
      </w:tr>
    </w:tbl>
    <w:p w:rsidR="008104A3" w:rsidRDefault="008104A3">
      <w:pPr>
        <w:pStyle w:val="ProductList-BodyIndented"/>
      </w:pPr>
    </w:p>
    <w:p w:rsidR="008104A3" w:rsidRDefault="005042E0">
      <w:pPr>
        <w:pStyle w:val="ProductList-SubClauseHeading"/>
      </w:pPr>
      <w:r>
        <w:t>Software Assurance -asiakkaiden palvelutaso</w:t>
      </w:r>
    </w:p>
    <w:p w:rsidR="008104A3" w:rsidRDefault="005042E0">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8104A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Asiakkaan odotettu vaste</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Vakava vaikutus liiketoimintaan: </w:t>
            </w:r>
          </w:p>
          <w:p w:rsidR="008104A3" w:rsidRDefault="005042E0">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Ensimmäinen yhteydenoton vastaus enintään kahdessa tunnissa tukitarjonnan mukaan</w:t>
            </w:r>
          </w:p>
          <w:p w:rsidR="008104A3" w:rsidRDefault="005042E0">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Asianmukaisten resurssien osoittaminen jatkuvien ympärivuorokautisten toimien ylläpitoa varten2</w:t>
            </w:r>
          </w:p>
          <w:p w:rsidR="008104A3" w:rsidRDefault="005042E0">
            <w:pPr>
              <w:pStyle w:val="ProductList-TableBody"/>
            </w:pPr>
            <w:r>
              <w:t>Nopea pääsy käyttämään muutoshallinnan asiantuntijan palveluita ja muutoshallinnan asiantuntijan nopea vaste</w:t>
            </w:r>
          </w:p>
          <w:p w:rsidR="008104A3" w:rsidRDefault="005042E0">
            <w:pPr>
              <w:pStyle w:val="ProductList-TableBody"/>
            </w:pPr>
            <w:r>
              <w:t>Ilmoitus johdolle</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Kohtalainen vaikutus liiketoimintaan: </w:t>
            </w:r>
          </w:p>
          <w:p w:rsidR="008104A3" w:rsidRDefault="005042E0">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Ensimmäinen yhteydenoton vastaus enintään neljässä tunnissa tukitarjonnan mukaan</w:t>
            </w:r>
          </w:p>
          <w:p w:rsidR="008104A3" w:rsidRDefault="005042E0">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Asianmukaisten resurssien osoittaminen jatkuvien työajan puitteissa tapahtuvien toimien ylläpitoa varten</w:t>
            </w:r>
          </w:p>
          <w:p w:rsidR="008104A3" w:rsidRDefault="005042E0">
            <w:pPr>
              <w:pStyle w:val="ProductList-TableBody"/>
            </w:pPr>
            <w:r>
              <w:t>pääsy käyttämään muutostenhallintaviranomaisen palveluita ja muutostenhallintaviranomaisen vaste neljän työtunnin kuluessa</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Vähäinen vaikutus liiketoimintaan: </w:t>
            </w:r>
          </w:p>
          <w:p w:rsidR="008104A3" w:rsidRDefault="005042E0">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Ensimmäinen yhteydenoton vastaus enintään yhdessä arkipäivässä tukitarjonnan mukaan</w:t>
            </w:r>
          </w:p>
          <w:p w:rsidR="008104A3" w:rsidRDefault="005042E0">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Tapauksen omistajan oikeelliset yhteystiedot</w:t>
            </w:r>
          </w:p>
          <w:p w:rsidR="008104A3" w:rsidRDefault="005042E0">
            <w:pPr>
              <w:pStyle w:val="ProductList-TableBody"/>
            </w:pPr>
            <w:r>
              <w:t>Vaste yhden arkipäivän kuluessa.</w:t>
            </w:r>
          </w:p>
        </w:tc>
      </w:tr>
    </w:tbl>
    <w:p w:rsidR="008104A3" w:rsidRDefault="005042E0">
      <w:pPr>
        <w:pStyle w:val="ProductList-BodyIndented"/>
      </w:pPr>
      <w:r>
        <w:rPr>
          <w:i/>
        </w:rPr>
        <w:t>1 Pyydä paikallinen työaika ottamalla yhteyttä Microsoftin edustajaan.</w:t>
      </w:r>
    </w:p>
    <w:p w:rsidR="008104A3" w:rsidRDefault="005042E0">
      <w:pPr>
        <w:pStyle w:val="ProductList-BodyIndented"/>
      </w:pPr>
      <w:r>
        <w:rPr>
          <w:i/>
        </w:rPr>
        <w:t>2 Microsoftin on ehkä laskettava vakavuusastetta, jos Asiakas ei voi toimittaa riittäviä resursseja tai vasteita, jotta Microsoft voi jatkaa ongelmanratkaisutoimia.</w:t>
      </w:r>
    </w:p>
    <w:p w:rsidR="008104A3" w:rsidRDefault="008104A3">
      <w:pPr>
        <w:pStyle w:val="ProductList-BodyIndented"/>
        <w:ind w:left="720"/>
      </w:pPr>
    </w:p>
    <w:p w:rsidR="008104A3" w:rsidRDefault="005042E0">
      <w:pPr>
        <w:pStyle w:val="ProductList-SubClauseHeading"/>
      </w:pPr>
      <w:r>
        <w:t>Software Assurancen ympärivuorokautisen ongelmanratkaisutuen tapausten muuntaminen Premier Support -palveluiksi</w:t>
      </w:r>
    </w:p>
    <w:p w:rsidR="008104A3" w:rsidRDefault="005042E0">
      <w:pPr>
        <w:pStyle w:val="ProductList-BodyIndented"/>
      </w:pPr>
      <w:r>
        <w:t>Asiakkaat voivat muuntaa SA-ylläpidon ympärivuorokautisen ongelmanratkaisutuen tapauksia (SA PRS -tapaukset eli ”SAB”) Premier-ongelmanratkaisutuen (PRS) tunneiksi tai Määritetyn tukitekniikan (DSE) tunneiksi (soveltuu vain reagoiville tukitoimille).</w:t>
      </w:r>
    </w:p>
    <w:p w:rsidR="008104A3" w:rsidRDefault="008104A3">
      <w:pPr>
        <w:pStyle w:val="ProductList-BodyIndented"/>
      </w:pPr>
    </w:p>
    <w:p w:rsidR="008104A3" w:rsidRDefault="005042E0">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8104A3" w:rsidRDefault="008104A3">
      <w:pPr>
        <w:pStyle w:val="ProductList-BodyIndented"/>
        <w:ind w:left="720"/>
      </w:pPr>
    </w:p>
    <w:p w:rsidR="008104A3" w:rsidRDefault="005042E0">
      <w:pPr>
        <w:pStyle w:val="ProductList-SubClauseHeading"/>
      </w:pPr>
      <w:r>
        <w:t>Lisäyritysehdot</w:t>
      </w:r>
    </w:p>
    <w:p w:rsidR="008104A3" w:rsidRDefault="005042E0">
      <w:pPr>
        <w:pStyle w:val="ProductList-BodyIndented"/>
      </w:pPr>
      <w:r>
        <w:t>SA-kulutusta ei voi yhdistää Select- tai Enterprise-liittymäsopimusten, Select Plus -rekisteröintien tai Open Value -sopimusten välillä lisämyöntöjen saamiseksi. Kunkin liittymäsopimuksen tai sopimuksen kulutusta käytetään määrittämään kyseisen liittymäsopimuksen tai sopimuksen myöntäminen.</w:t>
      </w:r>
    </w:p>
    <w:p w:rsidR="008104A3" w:rsidRDefault="008104A3">
      <w:pPr>
        <w:pStyle w:val="ProductList-BodyIndented"/>
      </w:pPr>
    </w:p>
    <w:p w:rsidR="008104A3" w:rsidRDefault="005042E0">
      <w:pPr>
        <w:pStyle w:val="ProductList-BodyIndented"/>
      </w:pPr>
      <w:r>
        <w:t xml:space="preserve">Vaatimukset täyttävän SA-ylläpidon pieneneminen palautusten ja muiden laskutussäätöjen seurauksena, kun se on sallittua, voi johtaa asiakkaan tukioikeuden tai puhelintuen myöntämisten menettämiseen nykyisillä tai tulevilla myöntämisjaksoilla. </w:t>
      </w:r>
    </w:p>
    <w:p w:rsidR="008104A3" w:rsidRDefault="008104A3">
      <w:pPr>
        <w:pStyle w:val="ProductList-BodyIndented"/>
        <w:ind w:left="720"/>
      </w:pPr>
    </w:p>
    <w:p w:rsidR="008104A3" w:rsidRDefault="005042E0">
      <w:pPr>
        <w:pStyle w:val="ProductList-SubClauseHeading"/>
      </w:pPr>
      <w:r>
        <w:t>Ympärivuorokautinen rajoittamaton ongelmanratkaisutuki</w:t>
      </w:r>
    </w:p>
    <w:p w:rsidR="008104A3" w:rsidRDefault="005042E0">
      <w:pPr>
        <w:pStyle w:val="ProductList-BodyIndented"/>
      </w:pPr>
      <w:r>
        <w:t>Tämä etu on saatavilla vain (1) Enterprise-sopimuksen Enrollment for Application Platform (EAP) -liittymäsopimuksella ja/tai (2) Enterprise-sopimuksen Server and Cloud -liittymäsopimuksella (SCE) ja/tai (3) hankkimalla Parallel Data Warehouse (PDW) -käyttöoikeuksia EA:lla, EAP:llä, Select Plusilla tai Selectillä.</w:t>
      </w:r>
    </w:p>
    <w:p w:rsidR="008104A3" w:rsidRDefault="008104A3">
      <w:pPr>
        <w:pStyle w:val="ProductList-BodyIndented"/>
        <w:ind w:left="720"/>
      </w:pPr>
    </w:p>
    <w:p w:rsidR="008104A3" w:rsidRDefault="005042E0">
      <w:pPr>
        <w:pStyle w:val="ProductList-SubClauseHeading"/>
      </w:pPr>
      <w:r>
        <w:t>SCE-oikeutus</w:t>
      </w:r>
    </w:p>
    <w:p w:rsidR="008104A3" w:rsidRDefault="005042E0">
      <w:pPr>
        <w:pStyle w:val="ProductList-BodyIndented"/>
      </w:pPr>
      <w:r>
        <w:t>Asiakkaat, joilla on SCE, jonka SA-kulutuksen vuosikeskiarvo on vähintään USD 250 000 yhteensä vaatimukset täyttävissä tuotteissa joko Application Platformissa tai Core Infrastructure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8104A3" w:rsidRDefault="008104A3">
      <w:pPr>
        <w:pStyle w:val="ProductList-BodyIndented"/>
      </w:pPr>
    </w:p>
    <w:p w:rsidR="008104A3" w:rsidRDefault="005042E0">
      <w:pPr>
        <w:pStyle w:val="ProductList-BodyIndented"/>
      </w:pPr>
      <w:r>
        <w:t>Vaatimukset täyttävät Application Platform -tuotteet ovat:</w:t>
      </w:r>
    </w:p>
    <w:p w:rsidR="008104A3" w:rsidRDefault="005042E0">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8104A3" w:rsidRDefault="005042E0">
      <w:pPr>
        <w:pStyle w:val="ProductList-Bullet"/>
        <w:numPr>
          <w:ilvl w:val="1"/>
          <w:numId w:val="42"/>
        </w:numPr>
      </w:pPr>
      <w:r>
        <w:t>BizTalk Server</w:t>
      </w:r>
      <w:r>
        <w:fldChar w:fldCharType="begin"/>
      </w:r>
      <w:r>
        <w:instrText xml:space="preserve"> XE "BizTalk Server" </w:instrText>
      </w:r>
      <w:r>
        <w:fldChar w:fldCharType="end"/>
      </w:r>
      <w:r>
        <w:t xml:space="preserve"> (Standard, Enterprise ja Branch)</w:t>
      </w:r>
    </w:p>
    <w:p w:rsidR="008104A3" w:rsidRDefault="005042E0">
      <w:pPr>
        <w:pStyle w:val="ProductList-Bullet"/>
        <w:numPr>
          <w:ilvl w:val="1"/>
          <w:numId w:val="42"/>
        </w:numPr>
      </w:pPr>
      <w:r>
        <w:t>Office SharePoint Server</w:t>
      </w:r>
      <w:r>
        <w:fldChar w:fldCharType="begin"/>
      </w:r>
      <w:r>
        <w:instrText xml:space="preserve"> XE "SharePoint Server" </w:instrText>
      </w:r>
      <w:r>
        <w:fldChar w:fldCharType="end"/>
      </w:r>
    </w:p>
    <w:p w:rsidR="008104A3" w:rsidRDefault="005042E0">
      <w:pPr>
        <w:pStyle w:val="ProductList-BodyIndented"/>
      </w:pPr>
      <w:r>
        <w:t>Core Infrastructure -osan vaatimukset täyttävät tuotteet ovat:</w:t>
      </w:r>
    </w:p>
    <w:p w:rsidR="008104A3" w:rsidRDefault="005042E0">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8104A3" w:rsidRDefault="005042E0">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8104A3" w:rsidRDefault="008104A3">
      <w:pPr>
        <w:pStyle w:val="ProductList-BodyIndented"/>
      </w:pPr>
    </w:p>
    <w:p w:rsidR="008104A3" w:rsidRDefault="005042E0">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Vuosittainen keskimääräinen SA-vähimmäiskulutus, joka oikeuttaa Ympärivuorokautiseen rajoittamattomaan ongelmanratkaisutukeen</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250,000</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375,000</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337,500</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412,500</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2,062,500</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2,000,000</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268,750</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168,750</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30,000,000</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300,000,000</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2,062,500</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437,500</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2,500,000</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8,750,000</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12,500,000</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8,250,000</w:t>
            </w:r>
          </w:p>
        </w:tc>
      </w:tr>
    </w:tbl>
    <w:p w:rsidR="008104A3" w:rsidRDefault="008104A3">
      <w:pPr>
        <w:pStyle w:val="ProductList-BodyIndented"/>
        <w:ind w:left="720"/>
      </w:pPr>
    </w:p>
    <w:p w:rsidR="008104A3" w:rsidRDefault="005042E0">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8104A3" w:rsidRDefault="008104A3">
      <w:pPr>
        <w:pStyle w:val="ProductList-BodyIndented"/>
        <w:ind w:left="720"/>
      </w:pPr>
    </w:p>
    <w:p w:rsidR="008104A3" w:rsidRDefault="005042E0">
      <w:pPr>
        <w:pStyle w:val="ProductList-SubClauseHeading"/>
      </w:pPr>
      <w:r>
        <w:t>Oikeutus Parallel Data Warehouseen</w:t>
      </w:r>
    </w:p>
    <w:p w:rsidR="008104A3" w:rsidRDefault="005042E0">
      <w:pPr>
        <w:pStyle w:val="ProductList-BodyIndented"/>
      </w:pPr>
      <w:r>
        <w:t>Asiakkaat, jotka hankkivat Parallel Data Warehouse</w:t>
      </w:r>
      <w:r>
        <w:fldChar w:fldCharType="begin"/>
      </w:r>
      <w:r>
        <w:instrText xml:space="preserve"> XE "Parallel Data Warehouse" </w:instrText>
      </w:r>
      <w:r>
        <w:fldChar w:fldCharType="end"/>
      </w:r>
      <w:r>
        <w:t xml:space="preserve"> (”PDW”) -käyttöoikeuksia ja joilla on aktiivinen Premier-palvelusopimus, ovat oikeutettuja Ympärivuorokautisen rajoittamattoman ongelmanratkaisutuen tapauksiin, vaikka niillä olisi SCE-tilaus ja SCE-kulutuksesta riippumatta. Kun asiakkaat hankkivat PDW-käyttöoikeuksia, Microsoft ei myönnä tapauksia tuotteen varsinaisen SA-kulutuksen mukaan. </w:t>
      </w:r>
    </w:p>
    <w:p w:rsidR="008104A3" w:rsidRDefault="008104A3">
      <w:pPr>
        <w:pStyle w:val="ProductList-BodyIndented"/>
      </w:pPr>
    </w:p>
    <w:p w:rsidR="008104A3" w:rsidRDefault="005042E0">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PDW-käyttöoikeudet.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8104A3" w:rsidRDefault="008104A3">
      <w:pPr>
        <w:pStyle w:val="ProductList-BodyIndented"/>
      </w:pPr>
    </w:p>
    <w:p w:rsidR="008104A3" w:rsidRDefault="005042E0">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810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Sallitut tukiyhteydenotot</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4</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5</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6</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7</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8</w:t>
            </w:r>
          </w:p>
        </w:tc>
      </w:tr>
    </w:tbl>
    <w:p w:rsidR="008104A3" w:rsidRDefault="008104A3">
      <w:pPr>
        <w:pStyle w:val="ProductList-BodyIndented"/>
      </w:pPr>
    </w:p>
    <w:p w:rsidR="008104A3" w:rsidRDefault="005042E0">
      <w:pPr>
        <w:pStyle w:val="ProductList-BodyIndented"/>
      </w:pPr>
      <w:r>
        <w:t>Ympärivuorokautisen rajoittamattoman ongelmanratkaisutukietu sisältää vain ongelmanratkaisupalveluita. Aika, jonka Tekninen tilinhallinta (TAM) tai Määritetty tukiteknikko (DSE) käyttää tapauksen ratkaisemiseen, lasketaan Asiakkaan Premier-palvelusopimukseen.</w:t>
      </w:r>
    </w:p>
    <w:p w:rsidR="008104A3" w:rsidRDefault="008104A3">
      <w:pPr>
        <w:pStyle w:val="ProductList-BodyIndented"/>
        <w:jc w:val="right"/>
      </w:pPr>
    </w:p>
    <w:tbl>
      <w:tblPr>
        <w:tblStyle w:val="PURTable0"/>
        <w:tblW w:w="0" w:type="dxa"/>
        <w:tblLook w:val="04A0" w:firstRow="1" w:lastRow="0" w:firstColumn="1" w:lastColumn="0" w:noHBand="0" w:noVBand="1"/>
      </w:tblPr>
      <w:tblGrid>
        <w:gridCol w:w="1044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Indented"/>
      </w:pPr>
    </w:p>
    <w:p w:rsidR="008104A3" w:rsidRDefault="005042E0">
      <w:pPr>
        <w:pStyle w:val="ProductList-ClauseHeading"/>
      </w:pPr>
      <w:bookmarkStart w:id="377" w:name="_Sec586"/>
      <w:r>
        <w:t>Laajennettu HotFix-tuki</w:t>
      </w:r>
      <w:bookmarkEnd w:id="377"/>
    </w:p>
    <w:p w:rsidR="008104A3" w:rsidRDefault="005042E0">
      <w:pPr>
        <w:pStyle w:val="ProductList-Body"/>
      </w:pPr>
      <w:r>
        <w:t>Laajennettu Hotfix-tuki on saatavilla asiakkaille, jotka ovat allekirjoittaneet Premier- tai Essential-tukisopimuksen ja ovat hankkineet SA-ylläpidon seuraavissa ohjelmissa:</w:t>
      </w:r>
    </w:p>
    <w:p w:rsidR="008104A3" w:rsidRDefault="005042E0">
      <w:pPr>
        <w:pStyle w:val="ProductList-Bullet"/>
        <w:numPr>
          <w:ilvl w:val="0"/>
          <w:numId w:val="44"/>
        </w:numPr>
      </w:pPr>
      <w:r>
        <w:t xml:space="preserve">Asiakkaat (muu kuin Academic Select-, Select Plus for Academic-, Campus and School -sopimus- ja Open Value Subscription – Education Solutions -asiakkaat), joilla on SA-jäsenyys Sovellusvarantoon, ovat oikeutettuja laajennettuun Hotfix-tukeen Sovellusvarannon tuotteille. </w:t>
      </w:r>
    </w:p>
    <w:p w:rsidR="008104A3" w:rsidRDefault="005042E0">
      <w:pPr>
        <w:pStyle w:val="ProductList-Bullet"/>
        <w:numPr>
          <w:ilvl w:val="0"/>
          <w:numId w:val="44"/>
        </w:numPr>
      </w:pPr>
      <w:r>
        <w:t>Asiakkaat (muu kuin Academic Select-, Select Plus for Academic-, Campus and School -sopimus- ja Open Value Subscription – Education Solutions -asiakkaat), joilla on SA-jäsenyys Järjestelmät-varannolle, ovat oikeutettuja laajennettuun Hotfix-tukeen Windows-työasemakäyttöjärjestelmälle ja/tai Windows Embedded -käyttöjärjestelmälle (kun Software Assurance -jäsenyys kattaa Windows Embedded -tuotteen).</w:t>
      </w:r>
    </w:p>
    <w:p w:rsidR="008104A3" w:rsidRDefault="005042E0">
      <w:pPr>
        <w:pStyle w:val="ProductList-Bullet"/>
        <w:numPr>
          <w:ilvl w:val="0"/>
          <w:numId w:val="44"/>
        </w:numPr>
      </w:pPr>
      <w:r>
        <w:t>Asiakkaat (muut kuin Academic), joilla on SA-ylläpito ainakin yhdellä palveluntuotteella, ovat oikeutettuja laajennettuun Hotfix-tukeen palvelintuotteille. Seuraavat palvelintuotteet kuuluvat edun piiriin: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8104A3" w:rsidRDefault="008104A3">
      <w:pPr>
        <w:pStyle w:val="ProductList-Body"/>
      </w:pPr>
    </w:p>
    <w:p w:rsidR="008104A3" w:rsidRDefault="005042E0">
      <w:pPr>
        <w:pStyle w:val="ProductList-Body"/>
      </w:pPr>
      <w:r>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rsidR="008104A3" w:rsidRDefault="008104A3">
      <w:pPr>
        <w:pStyle w:val="PURBreadcrumb"/>
      </w:pPr>
    </w:p>
    <w:p w:rsidR="008104A3" w:rsidRDefault="005042E0">
      <w:pPr>
        <w:pStyle w:val="ProductList-ClauseHeading"/>
      </w:pPr>
      <w:bookmarkStart w:id="378" w:name="_Sec587"/>
      <w:r>
        <w:t>Step-up-käyttöoikeuden saatavuus</w:t>
      </w:r>
      <w:bookmarkEnd w:id="378"/>
    </w:p>
    <w:p w:rsidR="008104A3" w:rsidRDefault="005042E0">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Step-up-käyttöoikeuden volyymikäyttöoikeusesitteessä: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8104A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Step Up -käyttöoikeus kohteeseen</w:t>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BizTalk Server Standard</w:t>
            </w:r>
            <w:r>
              <w:fldChar w:fldCharType="begin"/>
            </w:r>
            <w:r>
              <w:instrText xml:space="preserve"> XE "BizTalk Server Standard"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BizTalk Server Enterprise</w:t>
            </w:r>
            <w:r>
              <w:fldChar w:fldCharType="begin"/>
            </w:r>
            <w:r>
              <w:instrText xml:space="preserve"> XE "BizTalk Server Enterprise"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BizTalk Server Enterprise</w:t>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Commerce Server Enterprise</w:t>
            </w:r>
            <w:r>
              <w:fldChar w:fldCharType="begin"/>
            </w:r>
            <w:r>
              <w:instrText xml:space="preserve"> XE "Commerce Server Enterprise"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w:t>
            </w:r>
            <w:r>
              <w:fldChar w:fldCharType="begin"/>
            </w:r>
            <w:r>
              <w:instrText xml:space="preserve"> XE "Enterprise CAL" </w:instrText>
            </w:r>
            <w:r>
              <w:fldChar w:fldCharType="end"/>
            </w:r>
            <w:r>
              <w:t xml:space="preserve"> Suite</w:t>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 Bridge for Office 365</w:t>
            </w:r>
            <w:r>
              <w:fldChar w:fldCharType="begin"/>
            </w:r>
            <w:r>
              <w:instrText xml:space="preserve"> XE "Enterprise CAL Suite Bridge for Office 365"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Core Infrastructure Server Suite Datacenter</w:t>
            </w:r>
            <w:r>
              <w:fldChar w:fldCharType="begin"/>
            </w:r>
            <w:r>
              <w:instrText xml:space="preserve"> XE "Core Infrastructure Server Suite Datacenter"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Desktop Education ja Enterprise CAL Suite</w:t>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Desktop School ja Enterprise CAL Suite</w:t>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Exchange Server Enterprise</w:t>
            </w:r>
            <w:r>
              <w:fldChar w:fldCharType="begin"/>
            </w:r>
            <w:r>
              <w:instrText xml:space="preserve"> XE "Exchange Server Enterprise"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Forefront TMG Enterprise</w:t>
            </w:r>
            <w:r>
              <w:fldChar w:fldCharType="begin"/>
            </w:r>
            <w:r>
              <w:instrText xml:space="preserve"> XE "Forefront TMG Enterprise"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Internet Security &amp; Acceleration (ISA) Enterprise Server</w:t>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Dynamics CRM Server</w:t>
            </w:r>
            <w:r>
              <w:fldChar w:fldCharType="begin"/>
            </w:r>
            <w:r>
              <w:instrText xml:space="preserve"> XE "Microsoft Dynamics CRM Server"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Office Professional Plus</w:t>
            </w:r>
            <w:r>
              <w:fldChar w:fldCharType="begin"/>
            </w:r>
            <w:r>
              <w:instrText xml:space="preserve"> XE "Office Professional Plus"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Desktop</w:t>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Professional Desktop ja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Desktop ja Microsoft Desktop Optimization Pack</w:t>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Project Professional</w:t>
            </w:r>
            <w:r>
              <w:fldChar w:fldCharType="begin"/>
            </w:r>
            <w:r>
              <w:instrText xml:space="preserve"> XE "Project Professional"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SQL Server Enterprise Core</w:t>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SQL Server Enterprise</w:t>
            </w:r>
            <w:r>
              <w:fldChar w:fldCharType="begin"/>
            </w:r>
            <w:r>
              <w:instrText xml:space="preserve"> XE "SQL Server Enterprise" </w:instrText>
            </w:r>
            <w:r>
              <w:fldChar w:fldCharType="end"/>
            </w:r>
            <w:r>
              <w:t xml:space="preserve"> Core</w:t>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SQL Server Business Intelligence</w:t>
            </w:r>
            <w:r>
              <w:fldChar w:fldCharType="begin"/>
            </w:r>
            <w:r>
              <w:instrText xml:space="preserve"> XE "SQL Server Business Intelligence"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System Center Datacenter</w:t>
            </w:r>
            <w:r>
              <w:fldChar w:fldCharType="begin"/>
            </w:r>
            <w:r>
              <w:instrText xml:space="preserve"> XE "System Center Datacenter"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Visio Professional</w:t>
            </w:r>
            <w:r>
              <w:fldChar w:fldCharType="begin"/>
            </w:r>
            <w:r>
              <w:instrText xml:space="preserve"> XE "Visio Professional"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Visual Studio Enterprise with MSDN</w:t>
            </w:r>
            <w:r>
              <w:fldChar w:fldCharType="begin"/>
            </w:r>
            <w:r>
              <w:instrText xml:space="preserve"> XE "Visual Studio Enterprise with MSDN"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Visual Studio Enterprise with MSDN</w:t>
            </w:r>
            <w:r>
              <w:fldChar w:fldCharType="begin"/>
            </w:r>
            <w:r>
              <w:instrText xml:space="preserve"> XE "Visual Studio Enterprise with MSDN" </w:instrText>
            </w:r>
            <w:r>
              <w:fldChar w:fldCharType="end"/>
            </w:r>
          </w:p>
        </w:tc>
      </w:tr>
      <w:tr w:rsidR="008104A3">
        <w:tc>
          <w:tcPr>
            <w:tcW w:w="600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Windows Server Datacenter</w:t>
            </w:r>
            <w:r>
              <w:fldChar w:fldCharType="begin"/>
            </w:r>
            <w:r>
              <w:instrText xml:space="preserve"> XE "Windows Server Datacenter" </w:instrText>
            </w:r>
            <w:r>
              <w:fldChar w:fldCharType="end"/>
            </w:r>
          </w:p>
        </w:tc>
      </w:tr>
    </w:tbl>
    <w:p w:rsidR="008104A3" w:rsidRDefault="008104A3">
      <w:pPr>
        <w:pStyle w:val="ProductList-Body"/>
      </w:pPr>
    </w:p>
    <w:p w:rsidR="008104A3" w:rsidRDefault="008104A3">
      <w:pPr>
        <w:pStyle w:val="ProductList-Body"/>
      </w:pPr>
    </w:p>
    <w:p w:rsidR="008104A3" w:rsidRDefault="005042E0">
      <w:pPr>
        <w:pStyle w:val="ProductList-ClauseHeading"/>
      </w:pPr>
      <w:bookmarkStart w:id="379" w:name="_Sec588"/>
      <w:r>
        <w:t>Palvelimet – järjestelmäpalautukseen liittyvät oikeudet</w:t>
      </w:r>
      <w:bookmarkEnd w:id="379"/>
    </w:p>
    <w:p w:rsidR="008104A3" w:rsidRDefault="005042E0">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8104A3" w:rsidRDefault="008104A3">
      <w:pPr>
        <w:pStyle w:val="ProductList-Body"/>
      </w:pPr>
    </w:p>
    <w:p w:rsidR="008104A3" w:rsidRDefault="005042E0">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8104A3" w:rsidRDefault="005042E0">
      <w:pPr>
        <w:pStyle w:val="ProductList-Bullet"/>
        <w:numPr>
          <w:ilvl w:val="0"/>
          <w:numId w:val="45"/>
        </w:numPr>
      </w:pPr>
      <w:r>
        <w:t>lyhyet, enintään viikon mittaiset järjestelmäpalautuksen testaukset 90 päivän välein</w:t>
      </w:r>
    </w:p>
    <w:p w:rsidR="008104A3" w:rsidRDefault="005042E0">
      <w:pPr>
        <w:pStyle w:val="ProductList-Bullet"/>
        <w:numPr>
          <w:ilvl w:val="0"/>
          <w:numId w:val="45"/>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rsidR="008104A3" w:rsidRDefault="005042E0">
      <w:pPr>
        <w:pStyle w:val="ProductList-Bullet"/>
        <w:numPr>
          <w:ilvl w:val="0"/>
          <w:numId w:val="45"/>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8104A3" w:rsidRDefault="008104A3">
      <w:pPr>
        <w:pStyle w:val="ProductList-Body"/>
      </w:pPr>
    </w:p>
    <w:p w:rsidR="008104A3" w:rsidRDefault="005042E0">
      <w:pPr>
        <w:pStyle w:val="ProductList-Body"/>
      </w:pPr>
      <w:r>
        <w:t>Jotta Asiakas voisi käyttää ohjelmistoa järjestelmäpalautukseen liittyvillä oikeuksilla, Asiakkaan on noudatettava seuraavia ehtoja:</w:t>
      </w:r>
    </w:p>
    <w:p w:rsidR="008104A3" w:rsidRDefault="005042E0">
      <w:pPr>
        <w:pStyle w:val="ProductList-Bullet"/>
        <w:numPr>
          <w:ilvl w:val="0"/>
          <w:numId w:val="46"/>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rsidR="008104A3" w:rsidRDefault="005042E0">
      <w:pPr>
        <w:pStyle w:val="ProductList-Bullet"/>
        <w:numPr>
          <w:ilvl w:val="0"/>
          <w:numId w:val="46"/>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rsidR="008104A3" w:rsidRDefault="005042E0">
      <w:pPr>
        <w:pStyle w:val="ProductList-Bullet"/>
        <w:numPr>
          <w:ilvl w:val="0"/>
          <w:numId w:val="46"/>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rsidR="008104A3" w:rsidRDefault="005042E0">
      <w:pPr>
        <w:pStyle w:val="ProductList-Bullet"/>
        <w:numPr>
          <w:ilvl w:val="1"/>
          <w:numId w:val="46"/>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rsidR="008104A3" w:rsidRDefault="005042E0">
      <w:pPr>
        <w:pStyle w:val="ProductList-Bullet"/>
        <w:numPr>
          <w:ilvl w:val="1"/>
          <w:numId w:val="46"/>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8104A3" w:rsidRDefault="005042E0">
      <w:pPr>
        <w:pStyle w:val="ProductList-Body"/>
        <w:ind w:left="1080"/>
      </w:pPr>
      <w:r>
        <w:t>- suorittamaan laitteiston virtualisointiohjelmistoa, kuten Hyper-V:tä</w:t>
      </w:r>
    </w:p>
    <w:p w:rsidR="008104A3" w:rsidRDefault="005042E0">
      <w:pPr>
        <w:pStyle w:val="ProductList-Body"/>
        <w:ind w:left="1080"/>
      </w:pPr>
      <w:r>
        <w:t>- laitteiston virtuaalisointipalveluiden tuottamiseen</w:t>
      </w:r>
    </w:p>
    <w:p w:rsidR="008104A3" w:rsidRDefault="005042E0">
      <w:pPr>
        <w:pStyle w:val="ProductList-Body"/>
        <w:ind w:left="1080"/>
      </w:pPr>
      <w:r>
        <w:t>- suorittamaan ohjelmistoagentteja hallitsemaan laitteiston virtualisointiohjelmistoa</w:t>
      </w:r>
    </w:p>
    <w:p w:rsidR="008104A3" w:rsidRDefault="005042E0">
      <w:pPr>
        <w:pStyle w:val="ProductList-Body"/>
        <w:ind w:left="1080"/>
      </w:pPr>
      <w:r>
        <w:t>- toimimaan kopioinnin kohteena</w:t>
      </w:r>
    </w:p>
    <w:p w:rsidR="008104A3" w:rsidRDefault="005042E0">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8104A3" w:rsidRDefault="005042E0">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8104A3" w:rsidRDefault="005042E0">
      <w:pPr>
        <w:pStyle w:val="ProductList-Body"/>
        <w:ind w:left="1080"/>
      </w:pPr>
      <w:r>
        <w:t xml:space="preserve">- suorittamaan edellä kuvatut järjestelmäpalautuskuormitukset. </w:t>
      </w:r>
    </w:p>
    <w:p w:rsidR="008104A3" w:rsidRDefault="005042E0">
      <w:pPr>
        <w:pStyle w:val="ProductList-Bullet"/>
        <w:numPr>
          <w:ilvl w:val="1"/>
          <w:numId w:val="47"/>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8104A3" w:rsidRDefault="005042E0">
      <w:pPr>
        <w:pStyle w:val="ProductList-Bullet"/>
        <w:numPr>
          <w:ilvl w:val="0"/>
          <w:numId w:val="47"/>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rsidR="008104A3" w:rsidRDefault="005042E0">
      <w:pPr>
        <w:pStyle w:val="ProductList-Bullet"/>
        <w:numPr>
          <w:ilvl w:val="0"/>
          <w:numId w:val="47"/>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rsidR="008104A3" w:rsidRDefault="005042E0">
      <w:pPr>
        <w:pStyle w:val="ProductList-Bullet"/>
        <w:numPr>
          <w:ilvl w:val="0"/>
          <w:numId w:val="47"/>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rsidR="008104A3" w:rsidRDefault="005042E0">
      <w:pPr>
        <w:pStyle w:val="ProductList-Bullet"/>
        <w:numPr>
          <w:ilvl w:val="0"/>
          <w:numId w:val="47"/>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 </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ClauseHeading"/>
      </w:pPr>
      <w:bookmarkStart w:id="380" w:name="_Sec589"/>
      <w:r>
        <w:t>Käyttöoikeuksien siirrettävyys</w:t>
      </w:r>
      <w:bookmarkEnd w:id="380"/>
    </w:p>
    <w:p w:rsidR="008104A3" w:rsidRDefault="005042E0">
      <w:pPr>
        <w:pStyle w:val="ProductList-SubClauseHeading"/>
      </w:pPr>
      <w:r>
        <w:t>Käyttöoikeuksien siirrettävyys palvelinklustereiden välillä</w:t>
      </w:r>
    </w:p>
    <w:p w:rsidR="008104A3" w:rsidRDefault="005042E0">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8104A3" w:rsidRDefault="008104A3">
      <w:pPr>
        <w:pStyle w:val="ProductList-BodyIndented"/>
      </w:pPr>
    </w:p>
    <w:p w:rsidR="008104A3" w:rsidRDefault="005042E0">
      <w:pPr>
        <w:pStyle w:val="ProductList-SubClauseHeading"/>
      </w:pPr>
      <w:r>
        <w:t>Käyttöoikeuksien siirrettävyys SA-ylläpidon kautta (License Mobility –oikeudet)</w:t>
      </w:r>
    </w:p>
    <w:p w:rsidR="008104A3" w:rsidRDefault="005042E0">
      <w:pPr>
        <w:pStyle w:val="ProductList-BodyIndented"/>
      </w:pPr>
      <w:r>
        <w:t xml:space="preserve">Käyttöoikeuksien siirrettävyys SA-ylläpidon kautta -ohjelmalla Asiakas saa siirtää käyttöoikeuden alaista ohjelmistoaan millä tahansa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alla olevien vaatimusten mukaan. Itse ylläpitoon käytettyjä tuotteita ei saa käyttää yhtä aikaa Käyttöoikeuksien siirrettävyydellä SA-ylläpidon kautta.</w:t>
      </w:r>
    </w:p>
    <w:p w:rsidR="008104A3" w:rsidRDefault="008104A3">
      <w:pPr>
        <w:pStyle w:val="ProductList-BodyIndented"/>
      </w:pPr>
    </w:p>
    <w:p w:rsidR="008104A3" w:rsidRDefault="005042E0">
      <w:pPr>
        <w:pStyle w:val="ProductList-SubSubClauseHeading"/>
      </w:pPr>
      <w:r>
        <w:t>Käyttö sallittu</w:t>
      </w:r>
    </w:p>
    <w:p w:rsidR="008104A3" w:rsidRDefault="005042E0">
      <w:pPr>
        <w:pStyle w:val="ProductList-BodyIndented2"/>
      </w:pPr>
      <w:r>
        <w:t>Käyttöoikeuksien siirrettävyys SA-ylläpidolla Asiakas saa</w:t>
      </w:r>
    </w:p>
    <w:p w:rsidR="008104A3" w:rsidRDefault="005042E0">
      <w:pPr>
        <w:pStyle w:val="ProductList-Bullet"/>
        <w:numPr>
          <w:ilvl w:val="2"/>
          <w:numId w:val="48"/>
        </w:numPr>
      </w:pPr>
      <w:r>
        <w:t>käyttää käyttöoikeuden alaista ohjelmistoa kolmannen osapuolen jaetuilla palvelimilla</w:t>
      </w:r>
    </w:p>
    <w:p w:rsidR="008104A3" w:rsidRDefault="005042E0">
      <w:pPr>
        <w:pStyle w:val="ProductList-Bullet"/>
        <w:numPr>
          <w:ilvl w:val="2"/>
          <w:numId w:val="48"/>
        </w:numPr>
      </w:pPr>
      <w:r>
        <w:t>käyttää kyseistä ohjelmistoa käyttöoikeuksilla ja käyttäjän ja laitteen SL-käyttöoikeuksilla, jotka sallivat Tuotteiden käytön</w:t>
      </w:r>
    </w:p>
    <w:p w:rsidR="008104A3" w:rsidRDefault="005042E0">
      <w:pPr>
        <w:pStyle w:val="ProductList-Bullet"/>
        <w:numPr>
          <w:ilvl w:val="2"/>
          <w:numId w:val="48"/>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kolmannen osapuolen jaetuissa palvelimissa</w:t>
      </w:r>
    </w:p>
    <w:p w:rsidR="008104A3" w:rsidRDefault="005042E0">
      <w:pPr>
        <w:pStyle w:val="ProductList-Bullet"/>
        <w:numPr>
          <w:ilvl w:val="2"/>
          <w:numId w:val="48"/>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kolmannen osapuolen jaetuissa palvelimissa olevan ohjelmiston käyttöön.</w:t>
      </w:r>
    </w:p>
    <w:p w:rsidR="008104A3" w:rsidRDefault="008104A3">
      <w:pPr>
        <w:pStyle w:val="ProductList-BodyIndented2"/>
      </w:pPr>
    </w:p>
    <w:p w:rsidR="008104A3" w:rsidRDefault="005042E0">
      <w:pPr>
        <w:pStyle w:val="ProductList-SubSubClauseHeading"/>
      </w:pPr>
      <w:r>
        <w:t>Vaatimukset:</w:t>
      </w:r>
    </w:p>
    <w:p w:rsidR="008104A3" w:rsidRDefault="005042E0">
      <w:pPr>
        <w:pStyle w:val="ProductList-BodyIndented2"/>
      </w:pPr>
      <w:r>
        <w:t>Käyttöoikeuksien siirrettävyys SA-ylläpidon kautta -edun käyttäminen edellyttää, että Asiakas:</w:t>
      </w:r>
    </w:p>
    <w:p w:rsidR="008104A3" w:rsidRDefault="005042E0">
      <w:pPr>
        <w:pStyle w:val="ProductList-Bullet"/>
        <w:numPr>
          <w:ilvl w:val="2"/>
          <w:numId w:val="49"/>
        </w:numPr>
      </w:pPr>
      <w:r>
        <w:t xml:space="preserve">käyttää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kolmannen osapuolen jaetuissa palvelimissa, jotka ovat pelkästään asiakkaan käyttöön ja hyödyksi</w:t>
      </w:r>
    </w:p>
    <w:p w:rsidR="008104A3" w:rsidRDefault="005042E0">
      <w:pPr>
        <w:pStyle w:val="ProductList-Bullet"/>
        <w:numPr>
          <w:ilvl w:val="2"/>
          <w:numId w:val="49"/>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 xml:space="preserve">. </w:t>
      </w:r>
    </w:p>
    <w:p w:rsidR="008104A3" w:rsidRDefault="005042E0">
      <w:pPr>
        <w:pStyle w:val="ProductList-Bullet"/>
        <w:numPr>
          <w:ilvl w:val="2"/>
          <w:numId w:val="49"/>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8104A3" w:rsidRDefault="008104A3">
      <w:pPr>
        <w:pStyle w:val="ProductList-SubSubClauseHeading"/>
      </w:pPr>
    </w:p>
    <w:p w:rsidR="008104A3" w:rsidRDefault="005042E0">
      <w:pPr>
        <w:pStyle w:val="ProductList-BodyIndented2"/>
      </w:pPr>
      <w:r>
        <w:t xml:space="preserve">Asiakas saa siirtää käyttöoikeuden alaisen ohjelmiston kolmannen osapuolen jaetulta palvelimilta takaisin Asiakkaan omille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kolmannen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kolmannen osapuolen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kolmannen osapuolen jaetuilla palvelimilla License Mobility-oikeuksilla SA-ylläpidossa:</w:t>
      </w:r>
    </w:p>
    <w:tbl>
      <w:tblPr>
        <w:tblStyle w:val="PURTable1"/>
        <w:tblW w:w="0" w:type="dxa"/>
        <w:tblLook w:val="04A0" w:firstRow="1" w:lastRow="0" w:firstColumn="1" w:lastColumn="0" w:noHBand="0" w:noVBand="1"/>
      </w:tblPr>
      <w:tblGrid>
        <w:gridCol w:w="2406"/>
        <w:gridCol w:w="2412"/>
        <w:gridCol w:w="2535"/>
        <w:gridCol w:w="2717"/>
      </w:tblGrid>
      <w:tr w:rsidR="008104A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Käyttöoikeusmalli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Sallittu määrä</w:t>
            </w:r>
          </w:p>
          <w:p w:rsidR="008104A3" w:rsidRDefault="005042E0">
            <w:pPr>
              <w:pStyle w:val="ProductList-TableBody"/>
            </w:pPr>
            <w:r>
              <w:rPr>
                <w:color w:val="FFFFFF"/>
              </w:rPr>
              <w:t>käyttöjärjestelmäympäristöjä tai ytimiä / käyttöoikeus</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Palvelin/CAL</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 käyttöjärjestelmäympäristö käyttöoikeutta kohti</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Palvelin/CAL</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 käyttöjärjestelmäympäristö käyttöoikeutta kohti</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Ydinkohtainen</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Yksi näennäisydin (tuotteen käyttöoikeuksien alainen ja sisältää vaatimuksen vähintään neljästä ytimestä käyttöjärjestelmäympäristöä kohden)</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Hallintapalvelimet</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 hallittua käyttöjärjestelmäympäristöä käyttöoikeutta kohden</w:t>
            </w:r>
          </w:p>
        </w:tc>
      </w:tr>
      <w:tr w:rsidR="008104A3">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Hallintapalvelimet</w:t>
            </w:r>
          </w:p>
        </w:tc>
        <w:tc>
          <w:tcPr>
            <w:tcW w:w="29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10 hallittua käyttöjärjestelmäympäristöä käyttöoikeutta kohden</w:t>
            </w:r>
          </w:p>
        </w:tc>
      </w:tr>
    </w:tbl>
    <w:p w:rsidR="008104A3" w:rsidRDefault="008104A3">
      <w:pPr>
        <w:pStyle w:val="ProductList-BodyIndented2"/>
      </w:pPr>
    </w:p>
    <w:p w:rsidR="008104A3" w:rsidRDefault="005042E0">
      <w:pPr>
        <w:pStyle w:val="ProductList-SubSubClauseHeading"/>
      </w:pPr>
      <w:r>
        <w:t>Korvaavan palvelimen käyttöoikeudet</w:t>
      </w:r>
    </w:p>
    <w:p w:rsidR="008104A3" w:rsidRDefault="005042E0">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Kopioiden vaatimaan käyttöoikeuksien määrää.</w:t>
      </w:r>
    </w:p>
    <w:p w:rsidR="008104A3" w:rsidRDefault="008104A3">
      <w:pPr>
        <w:pStyle w:val="ProductList-BodyIndented2"/>
      </w:pPr>
    </w:p>
    <w:p w:rsidR="008104A3" w:rsidRDefault="005042E0">
      <w:pPr>
        <w:pStyle w:val="ProductList-ClauseHeading"/>
      </w:pPr>
      <w:bookmarkStart w:id="381" w:name="_Sec590"/>
      <w:r>
        <w:t>Palvelimet – Itse ylläpidetyt sovellukset</w:t>
      </w:r>
      <w:bookmarkEnd w:id="381"/>
    </w:p>
    <w:p w:rsidR="008104A3" w:rsidRDefault="005042E0">
      <w:pPr>
        <w:pStyle w:val="ProductList-Body"/>
      </w:pPr>
      <w:r>
        <w:t>Itse ylläpidetyt sovellukset tarkoittavat Tuotteita, joita koskevat Itse ylläpidetyt oikeudet.</w:t>
      </w:r>
    </w:p>
    <w:p w:rsidR="008104A3" w:rsidRDefault="008104A3">
      <w:pPr>
        <w:pStyle w:val="ProductList-Body"/>
      </w:pPr>
    </w:p>
    <w:p w:rsidR="008104A3" w:rsidRDefault="005042E0">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8104A3" w:rsidRDefault="008104A3">
      <w:pPr>
        <w:pStyle w:val="ProductList-Body"/>
      </w:pPr>
    </w:p>
    <w:p w:rsidR="008104A3" w:rsidRDefault="005042E0">
      <w:pPr>
        <w:pStyle w:val="ProductList-SubClauseHeading"/>
      </w:pPr>
      <w:r>
        <w:t>Vaatimukset</w:t>
      </w:r>
    </w:p>
    <w:p w:rsidR="008104A3" w:rsidRDefault="005042E0">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w:t>
      </w:r>
    </w:p>
    <w:p w:rsidR="008104A3" w:rsidRDefault="005042E0">
      <w:pPr>
        <w:pStyle w:val="ProductList-Bullet"/>
        <w:numPr>
          <w:ilvl w:val="1"/>
          <w:numId w:val="50"/>
        </w:numPr>
      </w:pPr>
      <w:r>
        <w:t xml:space="preserve">Itse Isännöitävät Sovellukset, joita käytetään osana Yhdistettyä Ratkaisua, ja </w:t>
      </w:r>
    </w:p>
    <w:p w:rsidR="008104A3" w:rsidRDefault="005042E0">
      <w:pPr>
        <w:pStyle w:val="ProductList-Bullet"/>
        <w:numPr>
          <w:ilvl w:val="1"/>
          <w:numId w:val="50"/>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 (katso sanaston kohta Määritelmät).</w:t>
      </w:r>
    </w:p>
    <w:p w:rsidR="008104A3" w:rsidRDefault="008104A3">
      <w:pPr>
        <w:pStyle w:val="ProductList-BodyIndented"/>
      </w:pPr>
    </w:p>
    <w:p w:rsidR="008104A3" w:rsidRDefault="005042E0">
      <w:pPr>
        <w:pStyle w:val="ProductList-BodyIndented"/>
      </w:pPr>
      <w:r>
        <w:t xml:space="preserve">Seuraavat ehdot koskevat kaikkea Yhdistetyn Ratkaisun luomiseen käytettävää Microsoftin ohjelmistoa: </w:t>
      </w:r>
    </w:p>
    <w:p w:rsidR="008104A3" w:rsidRDefault="005042E0">
      <w:pPr>
        <w:pStyle w:val="ProductList-Bullet"/>
        <w:numPr>
          <w:ilvl w:val="1"/>
          <w:numId w:val="51"/>
        </w:numPr>
      </w:pPr>
      <w:r>
        <w:t xml:space="preserve">Käyttöoikeus on myönnetty volyymikäyttöoikeusohjelmalla. </w:t>
      </w:r>
    </w:p>
    <w:p w:rsidR="008104A3" w:rsidRDefault="005042E0">
      <w:pPr>
        <w:pStyle w:val="ProductList-Bullet"/>
        <w:numPr>
          <w:ilvl w:val="1"/>
          <w:numId w:val="51"/>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8104A3" w:rsidRDefault="008104A3">
      <w:pPr>
        <w:pStyle w:val="ProductList-BodyIndented"/>
      </w:pPr>
    </w:p>
    <w:p w:rsidR="008104A3" w:rsidRDefault="005042E0">
      <w:pPr>
        <w:pStyle w:val="ProductList-BodyIndented"/>
      </w:pPr>
      <w:r>
        <w:t>Asiakkaan ohjelmiston on:</w:t>
      </w:r>
    </w:p>
    <w:p w:rsidR="008104A3" w:rsidRDefault="005042E0">
      <w:pPr>
        <w:pStyle w:val="ProductList-Bullet"/>
        <w:numPr>
          <w:ilvl w:val="1"/>
          <w:numId w:val="52"/>
        </w:numPr>
      </w:pPr>
      <w:r>
        <w:t xml:space="preserve">ohjelmiston on lisättävä Yhdistettyyn Ratkaisuun kuuluviin Itse Isännöitäviin Sovelluksiin uusia ensisijaisia toimintoja (dashboardit, HTML-editorit, apuohjelmat ja vastaavat tekniikat eivät yksin ole Yhdistetyn Ratkaisun ensisijaisia palveluja ja/tai sovelluksia) </w:t>
      </w:r>
    </w:p>
    <w:p w:rsidR="008104A3" w:rsidRDefault="005042E0">
      <w:pPr>
        <w:pStyle w:val="ProductList-Bullet"/>
        <w:numPr>
          <w:ilvl w:val="1"/>
          <w:numId w:val="52"/>
        </w:numPr>
      </w:pPr>
      <w:r>
        <w:t xml:space="preserve">ohjelmiston oltava Yhdistetyn Ratkaisun ensisijainen palvelu ja/tai sovellus eikä se saa sallia Yhdistetyn Ratkaisun käyttäjän suoraa käyttöoikeutta Itse Isännöitäviin Sovelluksiin </w:t>
      </w:r>
    </w:p>
    <w:p w:rsidR="008104A3" w:rsidRDefault="005042E0">
      <w:pPr>
        <w:pStyle w:val="ProductList-Bullet"/>
        <w:numPr>
          <w:ilvl w:val="1"/>
          <w:numId w:val="52"/>
        </w:numPr>
      </w:pPr>
      <w:r>
        <w:t>toimitettava käyttäjille Internetin, puhelinverkon tai yksityisen verkon kautta Asiakkaalle fyysisesti omistetuista ja Asiakkaan tai muun kolmannen osapuolen kuin Yhdistetyn ratkaisun käyttäjän valvomista palvelimista (Yhdistettyä ratkaisua ei saa ladata käyttäjän laitteeseen)</w:t>
      </w:r>
    </w:p>
    <w:p w:rsidR="008104A3" w:rsidRDefault="005042E0">
      <w:pPr>
        <w:pStyle w:val="ProductList-Bullet"/>
        <w:numPr>
          <w:ilvl w:val="1"/>
          <w:numId w:val="52"/>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8104A3" w:rsidRDefault="008104A3">
      <w:pPr>
        <w:pStyle w:val="ProductList-BodyIndented"/>
      </w:pPr>
    </w:p>
    <w:p w:rsidR="008104A3" w:rsidRDefault="005042E0">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8104A3" w:rsidRDefault="008104A3">
      <w:pPr>
        <w:pStyle w:val="ProductList-BodyIndented"/>
        <w:jc w:val="right"/>
      </w:pPr>
    </w:p>
    <w:tbl>
      <w:tblPr>
        <w:tblStyle w:val="PURTable0"/>
        <w:tblW w:w="0" w:type="dxa"/>
        <w:tblLook w:val="04A0" w:firstRow="1" w:lastRow="0" w:firstColumn="1" w:lastColumn="0" w:noHBand="0" w:noVBand="1"/>
      </w:tblPr>
      <w:tblGrid>
        <w:gridCol w:w="1044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Indented"/>
      </w:pPr>
    </w:p>
    <w:p w:rsidR="008104A3" w:rsidRDefault="008104A3">
      <w:pPr>
        <w:pStyle w:val="PURBreadcrumb"/>
      </w:pPr>
    </w:p>
    <w:p w:rsidR="008104A3" w:rsidRDefault="005042E0">
      <w:pPr>
        <w:pStyle w:val="ProductList-SectionHeading"/>
        <w:pageBreakBefore/>
      </w:pPr>
      <w:bookmarkStart w:id="382" w:name="_Sec562"/>
      <w:bookmarkEnd w:id="359"/>
      <w:r>
        <w:t>Liite C – Professional Services</w:t>
      </w:r>
      <w:r>
        <w:fldChar w:fldCharType="begin"/>
      </w:r>
      <w:r>
        <w:instrText xml:space="preserve"> TC "</w:instrText>
      </w:r>
      <w:bookmarkStart w:id="383" w:name="_Toc436467491"/>
      <w:r>
        <w:instrText>Liite C – Professional Services</w:instrText>
      </w:r>
      <w:bookmarkEnd w:id="383"/>
      <w:r>
        <w:instrText>" \l 1</w:instrText>
      </w:r>
      <w:r>
        <w:fldChar w:fldCharType="end"/>
      </w:r>
    </w:p>
    <w:p w:rsidR="008104A3" w:rsidRDefault="005042E0">
      <w:pPr>
        <w:pStyle w:val="ProductList-Body"/>
      </w:pPr>
      <w:r>
        <w:t>Microsoftin volyymikäyttöoikeuden kautta saatavilla olevat Professional Services -palvelut on kuvattu alla.</w:t>
      </w:r>
    </w:p>
    <w:p w:rsidR="008104A3" w:rsidRDefault="005042E0">
      <w:pPr>
        <w:pStyle w:val="ProductList-Offering1Heading"/>
      </w:pPr>
      <w:bookmarkStart w:id="384" w:name="_Sec565"/>
      <w:r>
        <w:t>Microsoft Premier -tukitarjoukset</w:t>
      </w:r>
      <w:bookmarkEnd w:id="384"/>
      <w:r>
        <w:fldChar w:fldCharType="begin"/>
      </w:r>
      <w:r>
        <w:instrText xml:space="preserve"> TC "</w:instrText>
      </w:r>
      <w:bookmarkStart w:id="385" w:name="_Toc436467492"/>
      <w:r>
        <w:instrText>Microsoft Premier -tukitarjoukset</w:instrText>
      </w:r>
      <w:bookmarkEnd w:id="385"/>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8104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jc w:val="center"/>
            </w:pPr>
            <w:r>
              <w:rPr>
                <w:color w:val="FFFFFF"/>
              </w:rPr>
              <w:t>Premier Plus</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Kuukausittain</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Enintään 10 tuntia</w:t>
            </w:r>
          </w:p>
          <w:p w:rsidR="008104A3" w:rsidRDefault="005042E0">
            <w:pPr>
              <w:pStyle w:val="ProductList-TableBody"/>
            </w:pPr>
            <w:r>
              <w:t>+1 kuntotarkastus</w:t>
            </w:r>
          </w:p>
          <w:p w:rsidR="008104A3" w:rsidRDefault="005042E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Enintään 160 tuntia</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Enintään </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Enintään 140 tuntia</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jc w:val="center"/>
            </w:pPr>
            <w:r>
              <w:t>X</w:t>
            </w:r>
          </w:p>
        </w:tc>
      </w:tr>
      <w:tr w:rsidR="008104A3">
        <w:tc>
          <w:tcPr>
            <w:tcW w:w="404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20 kpl pakkaukset</w:t>
            </w:r>
          </w:p>
        </w:tc>
      </w:tr>
    </w:tbl>
    <w:p w:rsidR="008104A3" w:rsidRDefault="005042E0">
      <w:pPr>
        <w:pStyle w:val="ProductList-Body"/>
      </w:pPr>
      <w:r>
        <w:rPr>
          <w:vertAlign w:val="superscript"/>
        </w:rPr>
        <w:t xml:space="preserve">1 </w:t>
      </w:r>
      <w:r>
        <w:rPr>
          <w:i/>
        </w:rPr>
        <w:t>Työajat määritetään paikallisesti.</w:t>
      </w:r>
    </w:p>
    <w:p w:rsidR="008104A3" w:rsidRDefault="008104A3">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8104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Asiakkaan odotettu vaste</w:t>
            </w:r>
          </w:p>
        </w:tc>
      </w:tr>
      <w:tr w:rsidR="008104A3">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Kriittinen vaikutus liiketoimintaan: </w:t>
            </w:r>
          </w:p>
          <w:p w:rsidR="008104A3" w:rsidRDefault="005042E0">
            <w:pPr>
              <w:pStyle w:val="ProductList-TableBody"/>
            </w:pPr>
            <w:r>
              <w:t>Täydellinen liiketoiminnan ydinprosessin menettäminen, jolloin työskentelyä ei voida kohtuullisesti jatkaa</w:t>
            </w:r>
          </w:p>
          <w:p w:rsidR="008104A3" w:rsidRDefault="005042E0">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Ensimmäinen puhelinvaste enintään yhden tunnin kuluessa</w:t>
            </w:r>
          </w:p>
          <w:p w:rsidR="008104A3" w:rsidRDefault="005042E0">
            <w:pPr>
              <w:pStyle w:val="ProductList-TableBody"/>
            </w:pPr>
            <w:r>
              <w:t>Microsoftin resurssit asiakkaan toimitiloissa mahdollisimman pian.</w:t>
            </w:r>
          </w:p>
          <w:p w:rsidR="008104A3" w:rsidRDefault="005042E0">
            <w:pPr>
              <w:pStyle w:val="ProductList-TableBody"/>
            </w:pPr>
            <w:r>
              <w:t>Jatkuva työ ympäri vuorokauden</w:t>
            </w:r>
          </w:p>
          <w:p w:rsidR="008104A3" w:rsidRDefault="005042E0">
            <w:pPr>
              <w:pStyle w:val="ProductList-TableBody"/>
            </w:pPr>
            <w:r>
              <w:t>Microsoftilla nopea eskalointi Tuotetiimeille</w:t>
            </w:r>
          </w:p>
          <w:p w:rsidR="008104A3" w:rsidRDefault="005042E0">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Ilmoitus Asiakkaan toimeenpaneville johtohenkilöille </w:t>
            </w:r>
          </w:p>
          <w:p w:rsidR="008104A3" w:rsidRDefault="005042E0">
            <w:pPr>
              <w:pStyle w:val="ProductList-TableBody"/>
            </w:pPr>
            <w:r>
              <w:t>Asianmukaisten resurssien osoittaminen jatkuvien ympärivuorokautisten toimien ylläpitoa varten</w:t>
            </w:r>
            <w:r>
              <w:rPr>
                <w:vertAlign w:val="superscript"/>
              </w:rPr>
              <w:t>2</w:t>
            </w:r>
          </w:p>
          <w:p w:rsidR="008104A3" w:rsidRDefault="005042E0">
            <w:pPr>
              <w:pStyle w:val="ProductList-TableBody"/>
            </w:pPr>
            <w:r>
              <w:t>Nopea pääsy käyttämään muutoshallinnan asiantuntijan palveluita ja muutoshallinnan asiantuntijan nopea vaste</w:t>
            </w:r>
          </w:p>
        </w:tc>
      </w:tr>
      <w:tr w:rsidR="008104A3">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Vakava vaikutus liiketoimintaan: </w:t>
            </w:r>
          </w:p>
          <w:p w:rsidR="008104A3" w:rsidRDefault="005042E0">
            <w:pPr>
              <w:pStyle w:val="ProductList-TableBody"/>
            </w:pPr>
            <w:r>
              <w:t>Palveluiden huomattava menettäminen tai heikkeneminen</w:t>
            </w:r>
          </w:p>
          <w:p w:rsidR="008104A3" w:rsidRDefault="005042E0">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Ensimmäinen puhelinvaste enintään yhden tunnin kuluessa</w:t>
            </w:r>
          </w:p>
          <w:p w:rsidR="008104A3" w:rsidRDefault="005042E0">
            <w:pPr>
              <w:pStyle w:val="ProductList-TableBody"/>
            </w:pPr>
            <w:r>
              <w:t>Microsoftin resurssit Asiakkaan toimitiloissa tarpeen mukaan.</w:t>
            </w:r>
          </w:p>
          <w:p w:rsidR="008104A3" w:rsidRDefault="005042E0">
            <w:pPr>
              <w:pStyle w:val="ProductList-TableBody"/>
            </w:pPr>
            <w:r>
              <w:t>Jatkuva työ ympäri vuorokauden</w:t>
            </w:r>
          </w:p>
          <w:p w:rsidR="008104A3" w:rsidRDefault="005042E0">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Asianmukaisten resurssien osoittaminen jatkuvien ympärivuorokautisten toimien ylläpitoa varten</w:t>
            </w:r>
            <w:r>
              <w:rPr>
                <w:vertAlign w:val="superscript"/>
              </w:rPr>
              <w:t>2</w:t>
            </w:r>
          </w:p>
          <w:p w:rsidR="008104A3" w:rsidRDefault="005042E0">
            <w:pPr>
              <w:pStyle w:val="ProductList-TableBody"/>
            </w:pPr>
            <w:r>
              <w:t>Nopea pääsy käyttämään muutoshallinnan asiantuntijan palveluita ja muutoshallinnan asiantuntijan nopea vaste</w:t>
            </w:r>
          </w:p>
          <w:p w:rsidR="008104A3" w:rsidRDefault="005042E0">
            <w:pPr>
              <w:pStyle w:val="ProductList-TableBody"/>
            </w:pPr>
            <w:r>
              <w:t>Ilmoitus johdolle</w:t>
            </w:r>
          </w:p>
        </w:tc>
      </w:tr>
      <w:tr w:rsidR="008104A3">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Kohtalainen vaikutus liiketoimintaan: </w:t>
            </w:r>
          </w:p>
          <w:p w:rsidR="008104A3" w:rsidRDefault="005042E0">
            <w:pPr>
              <w:pStyle w:val="ProductList-TableBody"/>
            </w:pPr>
            <w:r>
              <w:t>palveluiden kohtalainen menettäminen tai heikkeneminen, mutta työskentelyä voidaan kohtuullisesti jatkaa rajoitetulla tavalla</w:t>
            </w:r>
          </w:p>
          <w:p w:rsidR="008104A3" w:rsidRDefault="005042E0">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Ensimmäinen puhelinvaste enintään kahden tunnin kuluessa</w:t>
            </w:r>
          </w:p>
          <w:p w:rsidR="008104A3" w:rsidRDefault="005042E0">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Asianmukaisten resurssien osoittaminen jatkuvien työajan1 puitteissa tapahtuvien toimien ylläpitoa varten</w:t>
            </w:r>
          </w:p>
          <w:p w:rsidR="008104A3" w:rsidRDefault="005042E0">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8104A3">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Vähäinen vaikutus liiketoimintaan: </w:t>
            </w:r>
          </w:p>
          <w:p w:rsidR="008104A3" w:rsidRDefault="005042E0">
            <w:pPr>
              <w:pStyle w:val="ProductList-TableBody"/>
            </w:pPr>
            <w:r>
              <w:t>pääasiallinen toimivuus vähäisin palvelua koskevin estein tai esteettä.</w:t>
            </w:r>
          </w:p>
          <w:p w:rsidR="008104A3" w:rsidRDefault="005042E0">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Ensimmäinen puhelinvaste enintään neljän tunnin kuluessa</w:t>
            </w:r>
          </w:p>
          <w:p w:rsidR="008104A3" w:rsidRDefault="005042E0">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Tapauksen omistajan oikeelliset yhteystiedot</w:t>
            </w:r>
          </w:p>
          <w:p w:rsidR="008104A3" w:rsidRDefault="005042E0">
            <w:pPr>
              <w:pStyle w:val="ProductList-TableBody"/>
            </w:pPr>
            <w:r>
              <w:t>Vastaus 24 tunnin kuluessa</w:t>
            </w:r>
          </w:p>
        </w:tc>
      </w:tr>
    </w:tbl>
    <w:p w:rsidR="008104A3" w:rsidRDefault="005042E0">
      <w:pPr>
        <w:pStyle w:val="ProductList-Body"/>
      </w:pPr>
      <w:r>
        <w:rPr>
          <w:vertAlign w:val="superscript"/>
        </w:rPr>
        <w:t xml:space="preserve">1 </w:t>
      </w:r>
      <w:r>
        <w:rPr>
          <w:i/>
        </w:rPr>
        <w:t>Työajat määritetään paikallisesti.</w:t>
      </w:r>
    </w:p>
    <w:p w:rsidR="008104A3" w:rsidRDefault="005042E0">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8104A3" w:rsidRDefault="008104A3">
      <w:pPr>
        <w:pStyle w:val="ProductList-Body"/>
      </w:pPr>
    </w:p>
    <w:p w:rsidR="008104A3" w:rsidRDefault="005042E0">
      <w:pPr>
        <w:pStyle w:val="ProductList-ClauseHeading"/>
      </w:pPr>
      <w:r>
        <w:t>Liitetyt liiketoimintasäännöt</w:t>
      </w:r>
    </w:p>
    <w:p w:rsidR="008104A3" w:rsidRDefault="005042E0">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8104A3" w:rsidRDefault="005042E0">
      <w:pPr>
        <w:pStyle w:val="ProductList-Offering1Heading"/>
      </w:pPr>
      <w:bookmarkStart w:id="386" w:name="_Sec566"/>
      <w:r>
        <w:t>Microsoft Enterprise Strategy -ohjelman tarjoukset</w:t>
      </w:r>
      <w:bookmarkEnd w:id="386"/>
      <w:r>
        <w:fldChar w:fldCharType="begin"/>
      </w:r>
      <w:r>
        <w:instrText xml:space="preserve"> TC "</w:instrText>
      </w:r>
      <w:bookmarkStart w:id="387" w:name="_Toc436467493"/>
      <w:r>
        <w:instrText>Microsoft Enterprise Strategy -ohjelman tarjoukset</w:instrText>
      </w:r>
      <w:bookmarkEnd w:id="387"/>
      <w:r>
        <w:instrText>" \l 2</w:instrText>
      </w:r>
      <w:r>
        <w:fldChar w:fldCharType="end"/>
      </w:r>
    </w:p>
    <w:p w:rsidR="008104A3" w:rsidRDefault="005042E0">
      <w:pPr>
        <w:pStyle w:val="ProductList-Body"/>
      </w:pPr>
      <w:r>
        <w:t>Enterprise Strategy -ohjelman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8104A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Enterprise Strategy Portfolio</w:t>
            </w:r>
          </w:p>
        </w:tc>
      </w:tr>
      <w:tr w:rsidR="008104A3">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9RO-xxxx</w:t>
            </w:r>
          </w:p>
        </w:tc>
      </w:tr>
      <w:tr w:rsidR="008104A3">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Enintään 400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Enintään 800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 xml:space="preserve">Enintään 1 600 tuntia Microsoft Architect- ja Enterprise-palvelun toimitustyöryhmää yhteensä </w:t>
            </w:r>
          </w:p>
        </w:tc>
      </w:tr>
      <w:tr w:rsidR="008104A3">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r w:rsidR="008104A3">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r w:rsidR="008104A3">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104A3" w:rsidRDefault="008104A3">
            <w:pPr>
              <w:pStyle w:val="ProductList-TableBody"/>
            </w:pPr>
          </w:p>
        </w:tc>
      </w:tr>
      <w:tr w:rsidR="008104A3">
        <w:tc>
          <w:tcPr>
            <w:tcW w:w="306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Enterprise Strategy Capacity (SKU-tuoteperhe: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200 tuntia (voidaan lisätä mihin tahansa edellä olevaan tarjoukseen)</w:t>
            </w:r>
          </w:p>
        </w:tc>
      </w:tr>
    </w:tbl>
    <w:p w:rsidR="008104A3" w:rsidRDefault="008104A3">
      <w:pPr>
        <w:pStyle w:val="ProductList-Body"/>
      </w:pPr>
    </w:p>
    <w:p w:rsidR="008104A3" w:rsidRDefault="005042E0">
      <w:pPr>
        <w:pStyle w:val="ProductList-ClauseHeading"/>
      </w:pPr>
      <w:r>
        <w:t>Enterprise Strategy ‑palvelumoduulit</w:t>
      </w:r>
    </w:p>
    <w:p w:rsidR="008104A3" w:rsidRDefault="005042E0">
      <w:pPr>
        <w:pStyle w:val="ProductList-Body"/>
      </w:pPr>
      <w:r>
        <w:t>Enterprise Strategy -toimeksianto sisältää ainakin yhden Enterprise Strategy -palvelumoduuleista, mikä on kirjattu palvelun toimitussuunnitelmaan.</w:t>
      </w:r>
    </w:p>
    <w:p w:rsidR="008104A3" w:rsidRDefault="008104A3">
      <w:pPr>
        <w:pStyle w:val="ProductList-Body"/>
      </w:pPr>
    </w:p>
    <w:p w:rsidR="008104A3" w:rsidRDefault="005042E0">
      <w:pPr>
        <w:pStyle w:val="ProductList-ClauseHeading"/>
      </w:pPr>
      <w:r>
        <w:t>Sisältöön kuulumattomat palvelut</w:t>
      </w:r>
    </w:p>
    <w:p w:rsidR="008104A3" w:rsidRDefault="005042E0">
      <w:pPr>
        <w:pStyle w:val="ProductList-Body"/>
      </w:pPr>
      <w:r>
        <w:t>Enterprise Strategy -ohjelman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8104A3" w:rsidRDefault="008104A3">
      <w:pPr>
        <w:pStyle w:val="ProductList-Body"/>
      </w:pPr>
    </w:p>
    <w:p w:rsidR="008104A3" w:rsidRDefault="005042E0">
      <w:pPr>
        <w:pStyle w:val="ProductList-ClauseHeading"/>
      </w:pPr>
      <w:r>
        <w:t>Asiakkaan vastuut</w:t>
      </w:r>
    </w:p>
    <w:p w:rsidR="008104A3" w:rsidRDefault="005042E0">
      <w:pPr>
        <w:pStyle w:val="ProductList-Body"/>
      </w:pPr>
      <w:r>
        <w:t>Asiakas suostuu toimimaan yhdessä Microsoftin kanssa osana Enterprise Strategy Program -ohjelmaa,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8104A3" w:rsidRDefault="005042E0">
      <w:pPr>
        <w:pStyle w:val="ProductList-Offering1Heading"/>
      </w:pPr>
      <w:bookmarkStart w:id="388" w:name="_Sec567"/>
      <w:r>
        <w:t>Sales Productivity Accelerator -tarjoukset</w:t>
      </w:r>
      <w:bookmarkEnd w:id="388"/>
      <w:r>
        <w:fldChar w:fldCharType="begin"/>
      </w:r>
      <w:r>
        <w:instrText xml:space="preserve"> TC "</w:instrText>
      </w:r>
      <w:bookmarkStart w:id="389" w:name="_Toc436467494"/>
      <w:r>
        <w:instrText>Sales Productivity Accelerator -tarjoukset</w:instrText>
      </w:r>
      <w:bookmarkEnd w:id="389"/>
      <w:r>
        <w:instrText>" \l 2</w:instrText>
      </w:r>
      <w:r>
        <w:fldChar w:fldCharType="end"/>
      </w:r>
    </w:p>
    <w:p w:rsidR="008104A3" w:rsidRDefault="005042E0">
      <w:pPr>
        <w:pStyle w:val="ProductList-ClauseHeading"/>
      </w:pPr>
      <w:r>
        <w:t>Sales Productivity Acceleratorin yleiskuvaus</w:t>
      </w:r>
    </w:p>
    <w:p w:rsidR="008104A3" w:rsidRDefault="005042E0">
      <w:pPr>
        <w:pStyle w:val="ProductList-Body"/>
      </w:pPr>
      <w:r>
        <w:t>Sales Productivity Accelerator on Microsoft-palveluiden toimittama palvelu, joka neljän (4) viikon aikana toimittaa Microsoft Dynamics CRM Onlinen kiinteän laajuuden toteutuksen.</w:t>
      </w:r>
    </w:p>
    <w:p w:rsidR="008104A3" w:rsidRDefault="008104A3">
      <w:pPr>
        <w:pStyle w:val="ProductList-Body"/>
      </w:pPr>
    </w:p>
    <w:p w:rsidR="008104A3" w:rsidRDefault="005042E0">
      <w:pPr>
        <w:pStyle w:val="ProductList-Body"/>
      </w:pPr>
      <w:r>
        <w:t>Sales Productivity Accelerator sisältää seuraavat tuotokset:</w:t>
      </w:r>
    </w:p>
    <w:p w:rsidR="008104A3" w:rsidRDefault="005042E0">
      <w:pPr>
        <w:pStyle w:val="ProductList-Bullet"/>
        <w:numPr>
          <w:ilvl w:val="0"/>
          <w:numId w:val="53"/>
        </w:numPr>
      </w:pPr>
      <w:r>
        <w:rPr>
          <w:b/>
          <w:color w:val="00188F"/>
        </w:rPr>
        <w:t>Palvelun toimitussuunnitelma</w:t>
      </w:r>
      <w:r>
        <w:t>: jonka Microsoftin konsultti luo täyttämään asiakkaan liiketoimintatavoitteet.</w:t>
      </w:r>
    </w:p>
    <w:p w:rsidR="008104A3" w:rsidRDefault="005042E0">
      <w:pPr>
        <w:pStyle w:val="ProductList-Bullet"/>
        <w:numPr>
          <w:ilvl w:val="0"/>
          <w:numId w:val="53"/>
        </w:numPr>
      </w:pPr>
      <w:r>
        <w:rPr>
          <w:b/>
          <w:color w:val="00188F"/>
        </w:rPr>
        <w:t>Työpajat</w:t>
      </w:r>
      <w:r>
        <w:t>: omistavat enintään kuusitoista (16) tuntia työpajoihin:</w:t>
      </w:r>
    </w:p>
    <w:p w:rsidR="008104A3" w:rsidRDefault="005042E0">
      <w:pPr>
        <w:pStyle w:val="ProductList-Bullet"/>
        <w:numPr>
          <w:ilvl w:val="1"/>
          <w:numId w:val="53"/>
        </w:numPr>
      </w:pPr>
      <w:r>
        <w:t xml:space="preserve">Enintään kaksi (2) tutustumistyöpajaa, joilla tutkitaan ja määritetään tärkeimmät Asiakkaan toimittamat käyttötapaukset ja liiketoimintavaatimukset kokoonpanoasetuksiin; </w:t>
      </w:r>
    </w:p>
    <w:p w:rsidR="008104A3" w:rsidRDefault="005042E0">
      <w:pPr>
        <w:pStyle w:val="ProductList-Bullet"/>
        <w:numPr>
          <w:ilvl w:val="1"/>
          <w:numId w:val="53"/>
        </w:numPr>
      </w:pPr>
      <w:r>
        <w:t>Enintään neljä (4) suunnitteluntarkistustyöpajaa rakentamisvaiheen aikana.</w:t>
      </w:r>
    </w:p>
    <w:p w:rsidR="008104A3" w:rsidRDefault="005042E0">
      <w:pPr>
        <w:pStyle w:val="ProductList-Bullet"/>
        <w:numPr>
          <w:ilvl w:val="0"/>
          <w:numId w:val="53"/>
        </w:numPr>
      </w:pPr>
      <w:r>
        <w:rPr>
          <w:b/>
          <w:color w:val="00188F"/>
        </w:rPr>
        <w:t>Raportointi</w:t>
      </w:r>
      <w:r>
        <w:t>: Yksi (1) alkuperäinen Microsoft Dynamics CRM Online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CRM Onlinen tietoja käyttävää kohdetta kohden.</w:t>
      </w:r>
    </w:p>
    <w:p w:rsidR="008104A3" w:rsidRDefault="005042E0">
      <w:pPr>
        <w:pStyle w:val="ProductList-Bullet"/>
        <w:numPr>
          <w:ilvl w:val="0"/>
          <w:numId w:val="53"/>
        </w:numPr>
      </w:pPr>
      <w:r>
        <w:rPr>
          <w:b/>
          <w:color w:val="00188F"/>
        </w:rPr>
        <w:t>Kokoonpano</w:t>
      </w:r>
      <w:r>
        <w:t>: Microsoft Dynamics CRM Online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CRM Onlinen kanssa.</w:t>
      </w:r>
    </w:p>
    <w:p w:rsidR="008104A3" w:rsidRDefault="005042E0">
      <w:pPr>
        <w:pStyle w:val="ProductList-Bullet"/>
        <w:numPr>
          <w:ilvl w:val="0"/>
          <w:numId w:val="53"/>
        </w:numPr>
      </w:pPr>
      <w:r>
        <w:rPr>
          <w:b/>
          <w:color w:val="00188F"/>
        </w:rPr>
        <w:t>Testaus</w:t>
      </w:r>
      <w:r>
        <w:t>: omistaa enintään kaksikymmentäkuusi (26) tuntia enintään kahteen (2) testiin (esimerkiksi järjestelmätesti ja käyttäjien hyväksyntätesti).</w:t>
      </w:r>
    </w:p>
    <w:p w:rsidR="008104A3" w:rsidRDefault="005042E0">
      <w:pPr>
        <w:pStyle w:val="ProductList-Bullet"/>
        <w:numPr>
          <w:ilvl w:val="0"/>
          <w:numId w:val="53"/>
        </w:numPr>
      </w:pPr>
      <w:r>
        <w:rPr>
          <w:b/>
          <w:color w:val="00188F"/>
        </w:rPr>
        <w:t>Koulutus ja osaamisen siirtäminen</w:t>
      </w:r>
      <w:r>
        <w:t>: Tarjoaa yhden (1) tuotteeseen painottuvan koulutuksen Asiakkaan käyttäjille enintään neljän (4) tunnin ajan.</w:t>
      </w:r>
    </w:p>
    <w:p w:rsidR="008104A3" w:rsidRDefault="005042E0">
      <w:pPr>
        <w:pStyle w:val="ProductList-Bullet"/>
        <w:numPr>
          <w:ilvl w:val="0"/>
          <w:numId w:val="53"/>
        </w:numPr>
      </w:pPr>
      <w:r>
        <w:rPr>
          <w:b/>
          <w:color w:val="00188F"/>
        </w:rPr>
        <w:t>Käyttöönottotuki</w:t>
      </w:r>
      <w:r>
        <w:t>: Tarjoaa enintään neljäkymmentä (40) tuntia käyttöönottotukea (viikko 4) valmiiksi määritettyjen projektin laajuuden ja vaatimusten mukaan.</w:t>
      </w:r>
    </w:p>
    <w:p w:rsidR="008104A3" w:rsidRDefault="008104A3">
      <w:pPr>
        <w:pStyle w:val="ProductList-Body"/>
      </w:pPr>
    </w:p>
    <w:p w:rsidR="008104A3" w:rsidRDefault="005042E0">
      <w:pPr>
        <w:pStyle w:val="ProductList-ClauseHeading"/>
      </w:pPr>
      <w:r>
        <w:t>Asiakkaan vastuut</w:t>
      </w:r>
    </w:p>
    <w:p w:rsidR="008104A3" w:rsidRDefault="005042E0">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5042E0">
      <w:pPr>
        <w:pStyle w:val="ProductList-SectionHeading"/>
        <w:pageBreakBefore/>
      </w:pPr>
      <w:bookmarkStart w:id="390" w:name="_Sec563"/>
      <w:bookmarkEnd w:id="382"/>
      <w:r>
        <w:t>Liite D – Ohjelmasopimuksen lisäehdot</w:t>
      </w:r>
      <w:r>
        <w:fldChar w:fldCharType="begin"/>
      </w:r>
      <w:r>
        <w:instrText xml:space="preserve"> TC "</w:instrText>
      </w:r>
      <w:bookmarkStart w:id="391" w:name="_Toc436467495"/>
      <w:r>
        <w:instrText>Liite D – Ohjelmasopimuksen lisäehdot</w:instrText>
      </w:r>
      <w:bookmarkEnd w:id="391"/>
      <w:r>
        <w:instrText>" \l 1</w:instrText>
      </w:r>
      <w:r>
        <w:fldChar w:fldCharType="end"/>
      </w:r>
    </w:p>
    <w:p w:rsidR="008104A3" w:rsidRDefault="005042E0">
      <w:pPr>
        <w:pStyle w:val="ProductList-Body"/>
      </w:pPr>
      <w:r>
        <w:t>Alla olevat ehdot koskevat Asiakkaan volyymikäyttöoikeussopimusta osoitetulla tavalla.</w:t>
      </w:r>
    </w:p>
    <w:p w:rsidR="008104A3" w:rsidRDefault="005042E0">
      <w:pPr>
        <w:pStyle w:val="ProductList-Offering1Heading"/>
      </w:pPr>
      <w:bookmarkStart w:id="392" w:name="_Sec568"/>
      <w:r>
        <w:t>Select Plus -ohjelman lisäehdot</w:t>
      </w:r>
      <w:bookmarkEnd w:id="392"/>
      <w:r>
        <w:fldChar w:fldCharType="begin"/>
      </w:r>
      <w:r>
        <w:instrText xml:space="preserve"> TC "</w:instrText>
      </w:r>
      <w:bookmarkStart w:id="393" w:name="_Toc436467496"/>
      <w:r>
        <w:instrText>Select Plus -ohjelman lisäehdot</w:instrText>
      </w:r>
      <w:bookmarkEnd w:id="393"/>
      <w:r>
        <w:instrText>" \l 2</w:instrText>
      </w:r>
      <w:r>
        <w:fldChar w:fldCharType="end"/>
      </w:r>
    </w:p>
    <w:p w:rsidR="008104A3" w:rsidRDefault="005042E0">
      <w:pPr>
        <w:pStyle w:val="ProductList-Body"/>
      </w:pPr>
      <w:r>
        <w:t>Select Plus edellyttää 500 pisteen vähimmäistilausmäärää varantoa kohden ensimmäisen vuoden aikana. Tästä tilausmäärävaatimuksesta voidaan luopua, jos toimitetaan Vaatimukset täyttävä sopimus.</w:t>
      </w:r>
    </w:p>
    <w:p w:rsidR="008104A3" w:rsidRDefault="008104A3">
      <w:pPr>
        <w:pStyle w:val="ProductList-Body"/>
      </w:pPr>
    </w:p>
    <w:p w:rsidR="008104A3" w:rsidRDefault="005042E0">
      <w:pPr>
        <w:pStyle w:val="ProductList-ClauseHeading"/>
      </w:pPr>
      <w:r>
        <w:t>Hintatasot Select Plus -ohjelmassa</w:t>
      </w:r>
    </w:p>
    <w:p w:rsidR="008104A3" w:rsidRDefault="005042E0">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8104A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104A3" w:rsidRDefault="005042E0">
            <w:pPr>
              <w:pStyle w:val="ProductList-TableBody"/>
            </w:pPr>
            <w:r>
              <w:rPr>
                <w:color w:val="FFFFFF"/>
              </w:rPr>
              <w:t>Vuosittaiset vähimmäispistemäärät varannoittain</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500</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4,000</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10,000</w:t>
            </w:r>
          </w:p>
        </w:tc>
      </w:tr>
      <w:tr w:rsidR="008104A3">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104A3" w:rsidRDefault="005042E0">
            <w:pPr>
              <w:pStyle w:val="ProductList-TableBody"/>
            </w:pPr>
            <w:r>
              <w:t>25,000</w:t>
            </w:r>
          </w:p>
        </w:tc>
      </w:tr>
    </w:tbl>
    <w:p w:rsidR="008104A3" w:rsidRDefault="005042E0">
      <w:pPr>
        <w:pStyle w:val="ProductList-Offering1Heading"/>
      </w:pPr>
      <w:bookmarkStart w:id="394" w:name="_Sec569"/>
      <w:r>
        <w:t>Käyttöoikeuden piiriin kuuluvien laitteiden hallinnan määritelmä</w:t>
      </w:r>
      <w:bookmarkEnd w:id="394"/>
      <w:r>
        <w:fldChar w:fldCharType="begin"/>
      </w:r>
      <w:r>
        <w:instrText xml:space="preserve"> TC "</w:instrText>
      </w:r>
      <w:bookmarkStart w:id="395" w:name="_Toc436467497"/>
      <w:r>
        <w:instrText>Käyttöoikeuden piiriin kuuluvien laitteiden hallinnan määritelmä</w:instrText>
      </w:r>
      <w:bookmarkEnd w:id="395"/>
      <w:r>
        <w:instrText>" \l 2</w:instrText>
      </w:r>
      <w:r>
        <w:fldChar w:fldCharType="end"/>
      </w:r>
    </w:p>
    <w:p w:rsidR="008104A3" w:rsidRDefault="005042E0">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8104A3" w:rsidRDefault="005042E0">
      <w:pPr>
        <w:pStyle w:val="ProductList-Bullet"/>
        <w:numPr>
          <w:ilvl w:val="0"/>
          <w:numId w:val="54"/>
        </w:numPr>
      </w:pPr>
      <w:r>
        <w:t>jonka se antaa liittyä toimialueeseensa tai</w:t>
      </w:r>
    </w:p>
    <w:p w:rsidR="008104A3" w:rsidRDefault="005042E0">
      <w:pPr>
        <w:pStyle w:val="ProductList-Bullet"/>
        <w:numPr>
          <w:ilvl w:val="0"/>
          <w:numId w:val="54"/>
        </w:numPr>
      </w:pPr>
      <w:r>
        <w:t>jonka se todentaa vaatimuksena käyttää sovelluksia asiakkaan toimitiloissa tai</w:t>
      </w:r>
    </w:p>
    <w:p w:rsidR="008104A3" w:rsidRDefault="005042E0">
      <w:pPr>
        <w:pStyle w:val="ProductList-Bullet"/>
        <w:numPr>
          <w:ilvl w:val="0"/>
          <w:numId w:val="54"/>
        </w:numPr>
      </w:pPr>
      <w:r>
        <w:t>johon se asentaa agentteja (esimerkiksi virustorjunta- tai haittaohjelmiston torjunta-agentteja tai muita agentteja, joita Asiakkaan käytäntö edellyttää) tai</w:t>
      </w:r>
    </w:p>
    <w:p w:rsidR="008104A3" w:rsidRDefault="005042E0">
      <w:pPr>
        <w:pStyle w:val="ProductList-Bullet"/>
        <w:numPr>
          <w:ilvl w:val="0"/>
          <w:numId w:val="54"/>
        </w:numPr>
      </w:pPr>
      <w:r>
        <w:t>johon se itse suoraan tai epäsuorasti käyttää ja toteuttaa ryhmäkäytäntöjä tai</w:t>
      </w:r>
    </w:p>
    <w:p w:rsidR="008104A3" w:rsidRDefault="005042E0">
      <w:pPr>
        <w:pStyle w:val="ProductList-Bullet"/>
        <w:numPr>
          <w:ilvl w:val="0"/>
          <w:numId w:val="54"/>
        </w:numPr>
      </w:pPr>
      <w:r>
        <w:t>jolla se pyytää tai vastaanottaa tietoja ja määrittää tai antaa laitteistolle tai ohjelmistolle ohjeita, jotka suoraan tai epäsuorasti liittyvät käyttöjärjestelmäympäristöön, tai</w:t>
      </w:r>
    </w:p>
    <w:p w:rsidR="008104A3" w:rsidRDefault="005042E0">
      <w:pPr>
        <w:pStyle w:val="ProductList-Bullet"/>
        <w:numPr>
          <w:ilvl w:val="0"/>
          <w:numId w:val="54"/>
        </w:numPr>
      </w:pPr>
      <w:r>
        <w:t>joiden se antaa käyttää virtuaalista työasemainfrastruktuuri (VDI) Windows SA:n, Microsoft Intune (laite) tai Windows Virtual Desktop Access -verkkovierailuoikeuksien ulkopuolella.</w:t>
      </w:r>
    </w:p>
    <w:p w:rsidR="008104A3" w:rsidRDefault="008104A3">
      <w:pPr>
        <w:pStyle w:val="ProductList-Body"/>
      </w:pPr>
    </w:p>
    <w:p w:rsidR="008104A3" w:rsidRDefault="005042E0">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8104A3" w:rsidRDefault="005042E0">
      <w:pPr>
        <w:pStyle w:val="ProductList-Offering1Heading"/>
      </w:pPr>
      <w:bookmarkStart w:id="396" w:name="_Sec570"/>
      <w:r>
        <w:t>Open-ohjelmien Online-palvelut</w:t>
      </w:r>
      <w:bookmarkEnd w:id="396"/>
      <w:r>
        <w:fldChar w:fldCharType="begin"/>
      </w:r>
      <w:r>
        <w:instrText xml:space="preserve"> TC "</w:instrText>
      </w:r>
      <w:bookmarkStart w:id="397" w:name="_Toc436467498"/>
      <w:r>
        <w:instrText>Open-ohjelmien Online-palvelut</w:instrText>
      </w:r>
      <w:bookmarkEnd w:id="397"/>
      <w:r>
        <w:instrText>" \l 2</w:instrText>
      </w:r>
      <w:r>
        <w:fldChar w:fldCharType="end"/>
      </w:r>
    </w:p>
    <w:p w:rsidR="008104A3" w:rsidRDefault="005042E0">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8104A3" w:rsidRDefault="008104A3">
      <w:pPr>
        <w:pStyle w:val="ProductList-Body"/>
      </w:pPr>
    </w:p>
    <w:p w:rsidR="008104A3" w:rsidRDefault="005042E0">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8104A3" w:rsidRDefault="005042E0">
      <w:pPr>
        <w:pStyle w:val="ProductList-Offering1Heading"/>
      </w:pPr>
      <w:bookmarkStart w:id="398" w:name="_Sec571"/>
      <w:r>
        <w:t>Professional Services -lisäehdot – vanhat sopimukset</w:t>
      </w:r>
      <w:bookmarkEnd w:id="398"/>
      <w:r>
        <w:fldChar w:fldCharType="begin"/>
      </w:r>
      <w:r>
        <w:instrText xml:space="preserve"> TC "</w:instrText>
      </w:r>
      <w:bookmarkStart w:id="399" w:name="_Toc436467499"/>
      <w:r>
        <w:instrText>Professional Services -lisäehdot – vanhat sopimukset</w:instrText>
      </w:r>
      <w:bookmarkEnd w:id="399"/>
      <w:r>
        <w:instrText>" \l 2</w:instrText>
      </w:r>
      <w:r>
        <w:fldChar w:fldCharType="end"/>
      </w:r>
    </w:p>
    <w:p w:rsidR="008104A3" w:rsidRDefault="005042E0">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8104A3" w:rsidRDefault="008104A3">
      <w:pPr>
        <w:pStyle w:val="ProductList-Body"/>
      </w:pPr>
    </w:p>
    <w:p w:rsidR="008104A3" w:rsidRDefault="005042E0">
      <w:pPr>
        <w:pStyle w:val="ProductList-ClauseHeading"/>
      </w:pPr>
      <w:r>
        <w:t>Käyttö, omistusoikeudet ja Käyttöoikeudet</w:t>
      </w:r>
    </w:p>
    <w:p w:rsidR="008104A3" w:rsidRDefault="005042E0">
      <w:pPr>
        <w:pStyle w:val="ProductList-SubClauseHeading"/>
      </w:pPr>
      <w:r>
        <w:t>Korjaukset</w:t>
      </w:r>
    </w:p>
    <w:p w:rsidR="008104A3" w:rsidRDefault="005042E0">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8104A3" w:rsidRDefault="008104A3">
      <w:pPr>
        <w:pStyle w:val="ProductList-BodyIndented"/>
      </w:pPr>
    </w:p>
    <w:p w:rsidR="008104A3" w:rsidRDefault="005042E0">
      <w:pPr>
        <w:pStyle w:val="ProductList-SubClauseHeading"/>
      </w:pPr>
      <w:r>
        <w:t>Olemassa oleva aineisto</w:t>
      </w:r>
    </w:p>
    <w:p w:rsidR="008104A3" w:rsidRDefault="005042E0">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8104A3" w:rsidRDefault="005042E0">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8104A3" w:rsidRDefault="008104A3">
      <w:pPr>
        <w:pStyle w:val="ProductList-BodyIndented"/>
      </w:pPr>
    </w:p>
    <w:p w:rsidR="008104A3" w:rsidRDefault="005042E0">
      <w:pPr>
        <w:pStyle w:val="ProductList-SubClauseHeading"/>
      </w:pPr>
      <w:r>
        <w:t>Palvelusuoritteet</w:t>
      </w:r>
    </w:p>
    <w:p w:rsidR="008104A3" w:rsidRDefault="005042E0">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8104A3" w:rsidRDefault="008104A3">
      <w:pPr>
        <w:pStyle w:val="ProductList-BodyIndented"/>
      </w:pPr>
    </w:p>
    <w:p w:rsidR="008104A3" w:rsidRDefault="005042E0">
      <w:pPr>
        <w:pStyle w:val="ProductList-SubClauseHeading"/>
      </w:pPr>
      <w:r>
        <w:t>Professional Services -palvelujen teknisten tietojen käyttäminen</w:t>
      </w:r>
    </w:p>
    <w:p w:rsidR="008104A3" w:rsidRDefault="005042E0">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8104A3" w:rsidRDefault="008104A3">
      <w:pPr>
        <w:pStyle w:val="ProductList-BodyIndented"/>
      </w:pPr>
    </w:p>
    <w:p w:rsidR="008104A3" w:rsidRDefault="005042E0">
      <w:pPr>
        <w:pStyle w:val="ProductList-SubClauseHeading"/>
      </w:pPr>
      <w:r>
        <w:t>Avoimen lähdekoodin Käyttöoikeuksia koskevat rajoitukset.</w:t>
      </w:r>
    </w:p>
    <w:p w:rsidR="008104A3" w:rsidRDefault="005042E0">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8104A3" w:rsidRDefault="008104A3">
      <w:pPr>
        <w:pStyle w:val="ProductList-BodyIndented"/>
      </w:pPr>
    </w:p>
    <w:p w:rsidR="008104A3" w:rsidRDefault="005042E0">
      <w:pPr>
        <w:pStyle w:val="ProductList-SubClauseHeading"/>
      </w:pPr>
      <w:r>
        <w:t>Konserniyhtiöiden oikeudet</w:t>
      </w:r>
    </w:p>
    <w:p w:rsidR="008104A3" w:rsidRDefault="005042E0">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8104A3" w:rsidRDefault="008104A3">
      <w:pPr>
        <w:pStyle w:val="ProductList-BodyIndented"/>
      </w:pPr>
    </w:p>
    <w:p w:rsidR="008104A3" w:rsidRDefault="005042E0">
      <w:pPr>
        <w:pStyle w:val="ProductList-ClauseHeading"/>
      </w:pPr>
      <w:r>
        <w:t>Takuut ja vastuunrajoitukset</w:t>
      </w:r>
    </w:p>
    <w:p w:rsidR="008104A3" w:rsidRDefault="005042E0">
      <w:pPr>
        <w:pStyle w:val="ProductList-SubClauseHeading"/>
      </w:pPr>
      <w:r>
        <w:t>Professional Services -palveluiden takuu</w:t>
      </w:r>
    </w:p>
    <w:p w:rsidR="008104A3" w:rsidRDefault="005042E0">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8104A3" w:rsidRDefault="008104A3">
      <w:pPr>
        <w:pStyle w:val="ProductList-BodyIndented"/>
      </w:pPr>
    </w:p>
    <w:p w:rsidR="008104A3" w:rsidRDefault="005042E0">
      <w:pPr>
        <w:pStyle w:val="ProductList-SubClauseHeading"/>
      </w:pPr>
      <w:r>
        <w:t>Vastuunrajoitus</w:t>
      </w:r>
    </w:p>
    <w:p w:rsidR="008104A3" w:rsidRDefault="005042E0">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8104A3" w:rsidRDefault="008104A3">
      <w:pPr>
        <w:pStyle w:val="ProductList-BodyIndented"/>
        <w:jc w:val="right"/>
      </w:pPr>
    </w:p>
    <w:tbl>
      <w:tblPr>
        <w:tblStyle w:val="PURTable0"/>
        <w:tblW w:w="0" w:type="dxa"/>
        <w:tblLook w:val="04A0" w:firstRow="1" w:lastRow="0" w:firstColumn="1" w:lastColumn="0" w:noHBand="0" w:noVBand="1"/>
      </w:tblPr>
      <w:tblGrid>
        <w:gridCol w:w="1044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Indented"/>
      </w:pPr>
    </w:p>
    <w:p w:rsidR="008104A3" w:rsidRDefault="005042E0">
      <w:pPr>
        <w:pStyle w:val="ProductList-SectionHeading"/>
        <w:pageBreakBefore/>
      </w:pPr>
      <w:bookmarkStart w:id="400" w:name="_Sec572"/>
      <w:bookmarkEnd w:id="390"/>
      <w:r>
        <w:t>Liite E – Kampanjat</w:t>
      </w:r>
      <w:r>
        <w:fldChar w:fldCharType="begin"/>
      </w:r>
      <w:r>
        <w:instrText xml:space="preserve"> TC "</w:instrText>
      </w:r>
      <w:bookmarkStart w:id="401" w:name="_Toc436467500"/>
      <w:r>
        <w:instrText>Liite E – Kampanjat</w:instrText>
      </w:r>
      <w:bookmarkEnd w:id="401"/>
      <w:r>
        <w:instrText>" \l 1</w:instrText>
      </w:r>
      <w:r>
        <w:fldChar w:fldCharType="end"/>
      </w:r>
    </w:p>
    <w:p w:rsidR="008104A3" w:rsidRDefault="005042E0">
      <w:pPr>
        <w:pStyle w:val="ProductList-OfferingGroupHeading"/>
      </w:pPr>
      <w:bookmarkStart w:id="402" w:name="_Sec867"/>
      <w:r>
        <w:t>System Center Client Management Suite -kampanja</w:t>
      </w:r>
      <w:bookmarkEnd w:id="402"/>
      <w:r>
        <w:fldChar w:fldCharType="begin"/>
      </w:r>
      <w:r>
        <w:instrText xml:space="preserve"> TC "</w:instrText>
      </w:r>
      <w:bookmarkStart w:id="403" w:name="_Toc436467501"/>
      <w:r>
        <w:instrText>System Center Client Management Suite -kampanja</w:instrText>
      </w:r>
      <w:bookmarkEnd w:id="403"/>
      <w:r>
        <w:instrText>" \l 2</w:instrText>
      </w:r>
      <w:r>
        <w:fldChar w:fldCharType="end"/>
      </w:r>
    </w:p>
    <w:p w:rsidR="008104A3" w:rsidRDefault="005042E0">
      <w:pPr>
        <w:pStyle w:val="ProductList-Body"/>
      </w:pPr>
      <w:r>
        <w:t>Oikeus käyttää System Center Client Management Suitea sisältyy kaikkiin Enterprise CAL Suite- ja Enterprise CAL Suite Bridge for Office 365 (Microsoft Intunella tai ilman) -käyttöoikeuksiin, jotka on tilattu 31.12.2016 mennessä.</w:t>
      </w:r>
    </w:p>
    <w:p w:rsidR="008104A3" w:rsidRDefault="005042E0">
      <w:pPr>
        <w:pStyle w:val="ProductList-OfferingGroupHeading"/>
      </w:pPr>
      <w:bookmarkStart w:id="404" w:name="_Sec871"/>
      <w:r>
        <w:t>Azure Compute Capacity -kampanja</w:t>
      </w:r>
      <w:bookmarkEnd w:id="404"/>
      <w:r>
        <w:fldChar w:fldCharType="begin"/>
      </w:r>
      <w:r>
        <w:instrText xml:space="preserve"> TC "</w:instrText>
      </w:r>
      <w:bookmarkStart w:id="405" w:name="_Toc436467502"/>
      <w:r>
        <w:instrText>Azure Compute Capacity -kampanja</w:instrText>
      </w:r>
      <w:bookmarkEnd w:id="405"/>
      <w:r>
        <w:instrText>" \l 2</w:instrText>
      </w:r>
      <w:r>
        <w:fldChar w:fldCharType="end"/>
      </w:r>
    </w:p>
    <w:p w:rsidR="008104A3" w:rsidRDefault="005042E0">
      <w:pPr>
        <w:pStyle w:val="ProductList-Body"/>
      </w:pPr>
      <w:r>
        <w:t xml:space="preserve">Azure Compute Capacity -kampanja tarjoaa 1.11.2015–30.6.2016 alennuksia A-, D- ja G Series Compute -esiintymiin ei-samaan aikaan päättyvinä 12 kuukauden tilauksina. Jos Asiakas hankkii esiintymät Enterprise-sopimuksella Liittymäsopimuksen viimeisen vuoden aikana, sopimuksen päättyessä oikeutetun ajan loppuosa voidaan käyttää ajoissa uusitulla Liittymäsopimuksella. Jos Liittymäsopimusta ei uusita ajoissa, Asiakas menettää jäljellä olevan oikeutetun ajan. </w:t>
      </w:r>
    </w:p>
    <w:p w:rsidR="008104A3" w:rsidRDefault="008104A3">
      <w:pPr>
        <w:pStyle w:val="ProductList-Body"/>
        <w:jc w:val="right"/>
      </w:pPr>
    </w:p>
    <w:tbl>
      <w:tblPr>
        <w:tblStyle w:val="PURTable"/>
        <w:tblW w:w="0" w:type="dxa"/>
        <w:tblLook w:val="04A0" w:firstRow="1" w:lastRow="0" w:firstColumn="1" w:lastColumn="0" w:noHBand="0" w:noVBand="1"/>
      </w:tblPr>
      <w:tblGrid>
        <w:gridCol w:w="10800"/>
      </w:tblGrid>
      <w:tr w:rsidR="008104A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104A3" w:rsidRDefault="001D3AF3">
            <w:pPr>
              <w:pStyle w:val="ProductList-TableBody"/>
              <w:jc w:val="right"/>
            </w:pPr>
            <w:hyperlink w:anchor="_Sec842">
              <w:r w:rsidR="005042E0">
                <w:rPr>
                  <w:color w:val="00467F"/>
                  <w:sz w:val="14"/>
                  <w:u w:val="single"/>
                </w:rPr>
                <w:t>Sisällysluettelo</w:t>
              </w:r>
            </w:hyperlink>
            <w:r w:rsidR="005042E0">
              <w:rPr>
                <w:sz w:val="14"/>
              </w:rPr>
              <w:t xml:space="preserve"> / </w:t>
            </w:r>
            <w:hyperlink w:anchor="_Sec549">
              <w:r w:rsidR="005042E0">
                <w:rPr>
                  <w:color w:val="00467F"/>
                  <w:sz w:val="14"/>
                  <w:u w:val="single"/>
                </w:rPr>
                <w:t>Sanasto</w:t>
              </w:r>
            </w:hyperlink>
            <w:r w:rsidR="005042E0">
              <w:rPr>
                <w:sz w:val="14"/>
              </w:rPr>
              <w:t xml:space="preserve"> / </w:t>
            </w:r>
            <w:hyperlink w:anchor="_Sec844">
              <w:r w:rsidR="005042E0">
                <w:rPr>
                  <w:color w:val="00467F"/>
                  <w:sz w:val="14"/>
                  <w:u w:val="single"/>
                </w:rPr>
                <w:t>Hakemisto</w:t>
              </w:r>
            </w:hyperlink>
          </w:p>
        </w:tc>
      </w:tr>
    </w:tbl>
    <w:p w:rsidR="008104A3" w:rsidRDefault="008104A3">
      <w:pPr>
        <w:pStyle w:val="ProductList-Body"/>
      </w:pPr>
    </w:p>
    <w:p w:rsidR="008104A3" w:rsidRDefault="008104A3">
      <w:pPr>
        <w:sectPr w:rsidR="008104A3">
          <w:headerReference w:type="default" r:id="rId141"/>
          <w:footerReference w:type="default" r:id="rId142"/>
          <w:type w:val="continuous"/>
          <w:pgSz w:w="12240" w:h="15840" w:code="1"/>
          <w:pgMar w:top="1170" w:right="720" w:bottom="720" w:left="720" w:header="432" w:footer="288" w:gutter="0"/>
          <w:cols w:space="360"/>
        </w:sectPr>
      </w:pPr>
    </w:p>
    <w:bookmarkEnd w:id="400"/>
    <w:p w:rsidR="008104A3" w:rsidRDefault="005042E0">
      <w:pPr>
        <w:pStyle w:val="ProductList-SectionHeading"/>
        <w:pageBreakBefore/>
      </w:pPr>
      <w:r>
        <w:t>Hakemisto</w:t>
      </w:r>
      <w:r>
        <w:fldChar w:fldCharType="begin"/>
      </w:r>
      <w:r>
        <w:instrText xml:space="preserve"> TC "</w:instrText>
      </w:r>
      <w:bookmarkStart w:id="406" w:name="_Toc436467503"/>
      <w:r>
        <w:instrText>Hakemisto</w:instrText>
      </w:r>
      <w:bookmarkEnd w:id="406"/>
      <w:r>
        <w:instrText>" \l 1</w:instrText>
      </w:r>
      <w:r>
        <w:fldChar w:fldCharType="end"/>
      </w:r>
    </w:p>
    <w:p w:rsidR="008104A3" w:rsidRDefault="008104A3">
      <w:pPr>
        <w:pStyle w:val="ProductList-Body"/>
      </w:pPr>
    </w:p>
    <w:p w:rsidR="008104A3" w:rsidRDefault="008104A3">
      <w:pPr>
        <w:sectPr w:rsidR="008104A3">
          <w:headerReference w:type="default" r:id="rId143"/>
          <w:footerReference w:type="default" r:id="rId144"/>
          <w:type w:val="continuous"/>
          <w:pgSz w:w="12240" w:h="15840" w:code="1"/>
          <w:pgMar w:top="1170" w:right="720" w:bottom="720" w:left="720" w:header="432" w:footer="288" w:gutter="0"/>
          <w:cols w:space="360"/>
        </w:sectPr>
      </w:pPr>
    </w:p>
    <w:p w:rsidR="00C6492E" w:rsidRDefault="005042E0">
      <w:pPr>
        <w:pStyle w:val="ProductList-Body"/>
        <w:rPr>
          <w:noProof/>
        </w:rPr>
        <w:sectPr w:rsidR="00C6492E" w:rsidSect="00C6492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6492E" w:rsidRDefault="00C6492E">
      <w:pPr>
        <w:pStyle w:val="Index1"/>
        <w:tabs>
          <w:tab w:val="right" w:pos="5030"/>
        </w:tabs>
        <w:rPr>
          <w:noProof/>
        </w:rPr>
      </w:pPr>
      <w:r>
        <w:rPr>
          <w:noProof/>
        </w:rPr>
        <w:t>Access 2016, 23</w:t>
      </w:r>
    </w:p>
    <w:p w:rsidR="00C6492E" w:rsidRDefault="00C6492E">
      <w:pPr>
        <w:pStyle w:val="Index1"/>
        <w:tabs>
          <w:tab w:val="right" w:pos="5030"/>
        </w:tabs>
        <w:rPr>
          <w:noProof/>
        </w:rPr>
      </w:pPr>
      <w:r>
        <w:rPr>
          <w:noProof/>
        </w:rPr>
        <w:t>Advanced Threat Protection, 65</w:t>
      </w:r>
    </w:p>
    <w:p w:rsidR="00C6492E" w:rsidRDefault="00C6492E">
      <w:pPr>
        <w:pStyle w:val="Index1"/>
        <w:tabs>
          <w:tab w:val="right" w:pos="5030"/>
        </w:tabs>
        <w:rPr>
          <w:noProof/>
        </w:rPr>
      </w:pPr>
      <w:r>
        <w:rPr>
          <w:noProof/>
        </w:rPr>
        <w:t>Apple Macintosh, 41</w:t>
      </w:r>
    </w:p>
    <w:p w:rsidR="00C6492E" w:rsidRDefault="00C6492E">
      <w:pPr>
        <w:pStyle w:val="Index1"/>
        <w:tabs>
          <w:tab w:val="right" w:pos="5030"/>
        </w:tabs>
        <w:rPr>
          <w:noProof/>
        </w:rPr>
      </w:pPr>
      <w:r>
        <w:rPr>
          <w:noProof/>
        </w:rPr>
        <w:t>Azure Active Directory Basic, 55</w:t>
      </w:r>
    </w:p>
    <w:p w:rsidR="00C6492E" w:rsidRDefault="00C6492E">
      <w:pPr>
        <w:pStyle w:val="Index1"/>
        <w:tabs>
          <w:tab w:val="right" w:pos="5030"/>
        </w:tabs>
        <w:rPr>
          <w:noProof/>
        </w:rPr>
      </w:pPr>
      <w:r>
        <w:rPr>
          <w:noProof/>
        </w:rPr>
        <w:t>Azure Active Directory Premium, 55</w:t>
      </w:r>
    </w:p>
    <w:p w:rsidR="00C6492E" w:rsidRDefault="00C6492E">
      <w:pPr>
        <w:pStyle w:val="Index1"/>
        <w:tabs>
          <w:tab w:val="right" w:pos="5030"/>
        </w:tabs>
        <w:rPr>
          <w:noProof/>
        </w:rPr>
      </w:pPr>
      <w:r>
        <w:rPr>
          <w:noProof/>
        </w:rPr>
        <w:t>Azure Active Professionalin suora tuki, 53</w:t>
      </w:r>
    </w:p>
    <w:p w:rsidR="00C6492E" w:rsidRDefault="00C6492E">
      <w:pPr>
        <w:pStyle w:val="Index1"/>
        <w:tabs>
          <w:tab w:val="right" w:pos="5030"/>
        </w:tabs>
        <w:rPr>
          <w:noProof/>
        </w:rPr>
      </w:pPr>
      <w:r>
        <w:rPr>
          <w:noProof/>
        </w:rPr>
        <w:t>Azure Active Standardin tuki, 53</w:t>
      </w:r>
    </w:p>
    <w:p w:rsidR="00C6492E" w:rsidRDefault="00C6492E">
      <w:pPr>
        <w:pStyle w:val="Index1"/>
        <w:tabs>
          <w:tab w:val="right" w:pos="5030"/>
        </w:tabs>
        <w:rPr>
          <w:noProof/>
        </w:rPr>
      </w:pPr>
      <w:r>
        <w:rPr>
          <w:noProof/>
        </w:rPr>
        <w:t>Azure RemoteApp, 56</w:t>
      </w:r>
    </w:p>
    <w:p w:rsidR="00C6492E" w:rsidRDefault="00C6492E">
      <w:pPr>
        <w:pStyle w:val="Index1"/>
        <w:tabs>
          <w:tab w:val="right" w:pos="5030"/>
        </w:tabs>
        <w:rPr>
          <w:noProof/>
        </w:rPr>
      </w:pPr>
      <w:r>
        <w:rPr>
          <w:noProof/>
        </w:rPr>
        <w:t>Azure Rights Management Add-on, 63</w:t>
      </w:r>
    </w:p>
    <w:p w:rsidR="00C6492E" w:rsidRDefault="00C6492E">
      <w:pPr>
        <w:pStyle w:val="Index1"/>
        <w:tabs>
          <w:tab w:val="right" w:pos="5030"/>
        </w:tabs>
        <w:rPr>
          <w:noProof/>
        </w:rPr>
      </w:pPr>
      <w:r>
        <w:rPr>
          <w:noProof/>
        </w:rPr>
        <w:t>Azure Site Recovery, 86</w:t>
      </w:r>
    </w:p>
    <w:p w:rsidR="00C6492E" w:rsidRDefault="00C6492E">
      <w:pPr>
        <w:pStyle w:val="Index1"/>
        <w:tabs>
          <w:tab w:val="right" w:pos="5030"/>
        </w:tabs>
        <w:rPr>
          <w:noProof/>
        </w:rPr>
      </w:pPr>
      <w:r>
        <w:rPr>
          <w:noProof/>
        </w:rPr>
        <w:t>Bing Maps Asset Management for Windows Europe tai North America, 68</w:t>
      </w:r>
    </w:p>
    <w:p w:rsidR="00C6492E" w:rsidRDefault="00C6492E">
      <w:pPr>
        <w:pStyle w:val="Index1"/>
        <w:tabs>
          <w:tab w:val="right" w:pos="5030"/>
        </w:tabs>
        <w:rPr>
          <w:noProof/>
        </w:rPr>
      </w:pPr>
      <w:r>
        <w:rPr>
          <w:noProof/>
        </w:rPr>
        <w:t>Bing Maps Asset Management for Windows Platform Fee -kuukausitilaus, 68</w:t>
      </w:r>
    </w:p>
    <w:p w:rsidR="00C6492E" w:rsidRDefault="00C6492E">
      <w:pPr>
        <w:pStyle w:val="Index1"/>
        <w:tabs>
          <w:tab w:val="right" w:pos="5030"/>
        </w:tabs>
        <w:rPr>
          <w:noProof/>
        </w:rPr>
      </w:pPr>
      <w:r>
        <w:rPr>
          <w:noProof/>
        </w:rPr>
        <w:t>Bing Maps Consumer Tracked Per Asset -kuukausitilaus, 68</w:t>
      </w:r>
    </w:p>
    <w:p w:rsidR="00C6492E" w:rsidRDefault="00C6492E">
      <w:pPr>
        <w:pStyle w:val="Index1"/>
        <w:tabs>
          <w:tab w:val="right" w:pos="5030"/>
        </w:tabs>
        <w:rPr>
          <w:noProof/>
        </w:rPr>
      </w:pPr>
      <w:r>
        <w:rPr>
          <w:noProof/>
        </w:rPr>
        <w:t>Bing Maps Enterprise Fee -kuukausitilaus, 68</w:t>
      </w:r>
    </w:p>
    <w:p w:rsidR="00C6492E" w:rsidRDefault="00C6492E">
      <w:pPr>
        <w:pStyle w:val="Index1"/>
        <w:tabs>
          <w:tab w:val="right" w:pos="5030"/>
        </w:tabs>
        <w:rPr>
          <w:noProof/>
        </w:rPr>
      </w:pPr>
      <w:r>
        <w:rPr>
          <w:noProof/>
        </w:rPr>
        <w:t>Bing Maps Internal Website Usage 100 000 tapahtuman kuukausitilaus, 68</w:t>
      </w:r>
    </w:p>
    <w:p w:rsidR="00C6492E" w:rsidRDefault="00C6492E">
      <w:pPr>
        <w:pStyle w:val="Index1"/>
        <w:tabs>
          <w:tab w:val="right" w:pos="5030"/>
        </w:tabs>
        <w:rPr>
          <w:noProof/>
        </w:rPr>
      </w:pPr>
      <w:r>
        <w:rPr>
          <w:noProof/>
        </w:rPr>
        <w:t>Bing Maps Internal Website Usage 250 000 (ja enemmän) tapahtuman kuukausitilaus, 68</w:t>
      </w:r>
    </w:p>
    <w:p w:rsidR="00C6492E" w:rsidRDefault="00C6492E">
      <w:pPr>
        <w:pStyle w:val="Index1"/>
        <w:tabs>
          <w:tab w:val="right" w:pos="5030"/>
        </w:tabs>
        <w:rPr>
          <w:noProof/>
        </w:rPr>
      </w:pPr>
      <w:r>
        <w:rPr>
          <w:noProof/>
        </w:rPr>
        <w:t>Bing Maps Known 5K User -kuukausitilaus, 68</w:t>
      </w:r>
    </w:p>
    <w:p w:rsidR="00C6492E" w:rsidRDefault="00C6492E">
      <w:pPr>
        <w:pStyle w:val="Index1"/>
        <w:tabs>
          <w:tab w:val="right" w:pos="5030"/>
        </w:tabs>
        <w:rPr>
          <w:noProof/>
        </w:rPr>
      </w:pPr>
      <w:r>
        <w:rPr>
          <w:noProof/>
        </w:rPr>
        <w:t>Bing Maps Known Per User -kuukausitilaus, 68</w:t>
      </w:r>
    </w:p>
    <w:p w:rsidR="00C6492E" w:rsidRDefault="00C6492E">
      <w:pPr>
        <w:pStyle w:val="Index1"/>
        <w:tabs>
          <w:tab w:val="right" w:pos="5030"/>
        </w:tabs>
        <w:rPr>
          <w:noProof/>
        </w:rPr>
      </w:pPr>
      <w:r>
        <w:rPr>
          <w:noProof/>
        </w:rPr>
        <w:t>Bing Maps Light Known 5K User -kuukausitilaus, 68</w:t>
      </w:r>
    </w:p>
    <w:p w:rsidR="00C6492E" w:rsidRDefault="00C6492E">
      <w:pPr>
        <w:pStyle w:val="Index1"/>
        <w:tabs>
          <w:tab w:val="right" w:pos="5030"/>
        </w:tabs>
        <w:rPr>
          <w:noProof/>
        </w:rPr>
      </w:pPr>
      <w:r>
        <w:rPr>
          <w:noProof/>
        </w:rPr>
        <w:t>Bing Maps Light Known Per User -kuukausitilaus, 68</w:t>
      </w:r>
    </w:p>
    <w:p w:rsidR="00C6492E" w:rsidRDefault="00C6492E">
      <w:pPr>
        <w:pStyle w:val="Index1"/>
        <w:tabs>
          <w:tab w:val="right" w:pos="5030"/>
        </w:tabs>
        <w:rPr>
          <w:noProof/>
        </w:rPr>
      </w:pPr>
      <w:r>
        <w:rPr>
          <w:noProof/>
        </w:rPr>
        <w:t>Bing Maps Public Website Usage 100 000 tapahtuman kuukausitilaus, 68</w:t>
      </w:r>
    </w:p>
    <w:p w:rsidR="00C6492E" w:rsidRDefault="00C6492E">
      <w:pPr>
        <w:pStyle w:val="Index1"/>
        <w:tabs>
          <w:tab w:val="right" w:pos="5030"/>
        </w:tabs>
        <w:rPr>
          <w:noProof/>
        </w:rPr>
      </w:pPr>
      <w:r>
        <w:rPr>
          <w:noProof/>
        </w:rPr>
        <w:t>Bing Maps Public Website Usage 420 000 (ja enemmän) tapahtuman kuukausitilaus, 68</w:t>
      </w:r>
    </w:p>
    <w:p w:rsidR="00C6492E" w:rsidRDefault="00C6492E">
      <w:pPr>
        <w:pStyle w:val="Index1"/>
        <w:tabs>
          <w:tab w:val="right" w:pos="5030"/>
        </w:tabs>
        <w:rPr>
          <w:noProof/>
        </w:rPr>
      </w:pPr>
      <w:r>
        <w:rPr>
          <w:noProof/>
        </w:rPr>
        <w:t>BizTalk Server, 84</w:t>
      </w:r>
    </w:p>
    <w:p w:rsidR="00C6492E" w:rsidRDefault="00C6492E">
      <w:pPr>
        <w:pStyle w:val="Index1"/>
        <w:tabs>
          <w:tab w:val="right" w:pos="5030"/>
        </w:tabs>
        <w:rPr>
          <w:noProof/>
        </w:rPr>
      </w:pPr>
      <w:r>
        <w:rPr>
          <w:noProof/>
        </w:rPr>
        <w:t>BizTalk Server 2013, 15</w:t>
      </w:r>
    </w:p>
    <w:p w:rsidR="00C6492E" w:rsidRDefault="00C6492E">
      <w:pPr>
        <w:pStyle w:val="Index1"/>
        <w:tabs>
          <w:tab w:val="right" w:pos="5030"/>
        </w:tabs>
        <w:rPr>
          <w:noProof/>
        </w:rPr>
      </w:pPr>
      <w:r>
        <w:rPr>
          <w:noProof/>
        </w:rPr>
        <w:t>BizTalk Server 2013 R2 Branch IDC, 14</w:t>
      </w:r>
    </w:p>
    <w:p w:rsidR="00C6492E" w:rsidRDefault="00C6492E">
      <w:pPr>
        <w:pStyle w:val="Index1"/>
        <w:tabs>
          <w:tab w:val="right" w:pos="5030"/>
        </w:tabs>
        <w:rPr>
          <w:noProof/>
        </w:rPr>
      </w:pPr>
      <w:r>
        <w:rPr>
          <w:noProof/>
        </w:rPr>
        <w:t>BizTalk Server 2013 R2 Branch -versio, 14</w:t>
      </w:r>
    </w:p>
    <w:p w:rsidR="00C6492E" w:rsidRDefault="00C6492E">
      <w:pPr>
        <w:pStyle w:val="Index1"/>
        <w:tabs>
          <w:tab w:val="right" w:pos="5030"/>
        </w:tabs>
        <w:rPr>
          <w:noProof/>
        </w:rPr>
      </w:pPr>
      <w:r>
        <w:rPr>
          <w:noProof/>
        </w:rPr>
        <w:t>BizTalk Server 2013 R2 Developer, 15</w:t>
      </w:r>
    </w:p>
    <w:p w:rsidR="00C6492E" w:rsidRDefault="00C6492E">
      <w:pPr>
        <w:pStyle w:val="Index1"/>
        <w:tabs>
          <w:tab w:val="right" w:pos="5030"/>
        </w:tabs>
        <w:rPr>
          <w:noProof/>
        </w:rPr>
      </w:pPr>
      <w:r>
        <w:rPr>
          <w:noProof/>
        </w:rPr>
        <w:t>BizTalk Server 2013 R2 Enterprise -versio, 15</w:t>
      </w:r>
    </w:p>
    <w:p w:rsidR="00C6492E" w:rsidRDefault="00C6492E">
      <w:pPr>
        <w:pStyle w:val="Index1"/>
        <w:tabs>
          <w:tab w:val="right" w:pos="5030"/>
        </w:tabs>
        <w:rPr>
          <w:noProof/>
        </w:rPr>
      </w:pPr>
      <w:r>
        <w:rPr>
          <w:noProof/>
        </w:rPr>
        <w:t>BizTalk Server 2013 R2 Standard Edition IDC, 15</w:t>
      </w:r>
    </w:p>
    <w:p w:rsidR="00C6492E" w:rsidRDefault="00C6492E">
      <w:pPr>
        <w:pStyle w:val="Index1"/>
        <w:tabs>
          <w:tab w:val="right" w:pos="5030"/>
        </w:tabs>
        <w:rPr>
          <w:noProof/>
        </w:rPr>
      </w:pPr>
      <w:r>
        <w:rPr>
          <w:noProof/>
        </w:rPr>
        <w:t>BizTalk Server 2013 R2 Standard -versio, 15</w:t>
      </w:r>
    </w:p>
    <w:p w:rsidR="00C6492E" w:rsidRDefault="00C6492E">
      <w:pPr>
        <w:pStyle w:val="Index1"/>
        <w:tabs>
          <w:tab w:val="right" w:pos="5030"/>
        </w:tabs>
        <w:rPr>
          <w:noProof/>
        </w:rPr>
      </w:pPr>
      <w:r>
        <w:rPr>
          <w:noProof/>
        </w:rPr>
        <w:t>BizTalk Server Branch, 86</w:t>
      </w:r>
    </w:p>
    <w:p w:rsidR="00C6492E" w:rsidRDefault="00C6492E">
      <w:pPr>
        <w:pStyle w:val="Index1"/>
        <w:tabs>
          <w:tab w:val="right" w:pos="5030"/>
        </w:tabs>
        <w:rPr>
          <w:noProof/>
        </w:rPr>
      </w:pPr>
      <w:r>
        <w:rPr>
          <w:noProof/>
        </w:rPr>
        <w:t>BizTalk Server Enterprise, 86</w:t>
      </w:r>
    </w:p>
    <w:p w:rsidR="00C6492E" w:rsidRDefault="00C6492E">
      <w:pPr>
        <w:pStyle w:val="Index1"/>
        <w:tabs>
          <w:tab w:val="right" w:pos="5030"/>
        </w:tabs>
        <w:rPr>
          <w:noProof/>
        </w:rPr>
      </w:pPr>
      <w:r>
        <w:rPr>
          <w:noProof/>
        </w:rPr>
        <w:t>BizTalk Server Standard, 86</w:t>
      </w:r>
    </w:p>
    <w:p w:rsidR="00C6492E" w:rsidRDefault="00C6492E">
      <w:pPr>
        <w:pStyle w:val="Index1"/>
        <w:tabs>
          <w:tab w:val="right" w:pos="5030"/>
        </w:tabs>
        <w:rPr>
          <w:noProof/>
        </w:rPr>
      </w:pPr>
      <w:r>
        <w:rPr>
          <w:noProof/>
        </w:rPr>
        <w:t>Business Productivity Online Deskless Suite, 63</w:t>
      </w:r>
    </w:p>
    <w:p w:rsidR="00C6492E" w:rsidRDefault="00C6492E">
      <w:pPr>
        <w:pStyle w:val="Index1"/>
        <w:tabs>
          <w:tab w:val="right" w:pos="5030"/>
        </w:tabs>
        <w:rPr>
          <w:noProof/>
        </w:rPr>
      </w:pPr>
      <w:r>
        <w:rPr>
          <w:noProof/>
        </w:rPr>
        <w:t>CIS Datacenter, 84</w:t>
      </w:r>
    </w:p>
    <w:p w:rsidR="00C6492E" w:rsidRDefault="00C6492E">
      <w:pPr>
        <w:pStyle w:val="Index1"/>
        <w:tabs>
          <w:tab w:val="right" w:pos="5030"/>
        </w:tabs>
        <w:rPr>
          <w:noProof/>
        </w:rPr>
      </w:pPr>
      <w:r>
        <w:rPr>
          <w:noProof/>
        </w:rPr>
        <w:t>CIS Standard, 84</w:t>
      </w:r>
    </w:p>
    <w:p w:rsidR="00C6492E" w:rsidRDefault="00C6492E">
      <w:pPr>
        <w:pStyle w:val="Index1"/>
        <w:tabs>
          <w:tab w:val="right" w:pos="5030"/>
        </w:tabs>
        <w:rPr>
          <w:noProof/>
        </w:rPr>
      </w:pPr>
      <w:r>
        <w:rPr>
          <w:noProof/>
        </w:rPr>
        <w:t>Commerce Server Enterprise, 86</w:t>
      </w:r>
    </w:p>
    <w:p w:rsidR="00C6492E" w:rsidRDefault="00C6492E">
      <w:pPr>
        <w:pStyle w:val="Index1"/>
        <w:tabs>
          <w:tab w:val="right" w:pos="5030"/>
        </w:tabs>
        <w:rPr>
          <w:noProof/>
        </w:rPr>
      </w:pPr>
      <w:r>
        <w:rPr>
          <w:noProof/>
        </w:rPr>
        <w:t>Commerce Server Standard, 86</w:t>
      </w:r>
    </w:p>
    <w:p w:rsidR="00C6492E" w:rsidRDefault="00C6492E">
      <w:pPr>
        <w:pStyle w:val="Index1"/>
        <w:tabs>
          <w:tab w:val="right" w:pos="5030"/>
        </w:tabs>
        <w:rPr>
          <w:noProof/>
        </w:rPr>
      </w:pPr>
      <w:r>
        <w:rPr>
          <w:noProof/>
        </w:rPr>
        <w:t>Communicator for Mac 2011</w:t>
      </w:r>
    </w:p>
    <w:p w:rsidR="00C6492E" w:rsidRDefault="00C6492E">
      <w:pPr>
        <w:pStyle w:val="Index2"/>
        <w:tabs>
          <w:tab w:val="right" w:pos="5030"/>
        </w:tabs>
        <w:rPr>
          <w:noProof/>
        </w:rPr>
      </w:pPr>
      <w:r>
        <w:rPr>
          <w:noProof/>
        </w:rPr>
        <w:t>n, 25</w:t>
      </w:r>
    </w:p>
    <w:p w:rsidR="00C6492E" w:rsidRDefault="00C6492E">
      <w:pPr>
        <w:pStyle w:val="Index1"/>
        <w:tabs>
          <w:tab w:val="right" w:pos="5030"/>
        </w:tabs>
        <w:rPr>
          <w:noProof/>
        </w:rPr>
      </w:pPr>
      <w:r>
        <w:rPr>
          <w:noProof/>
        </w:rPr>
        <w:t>Core CAL, 36, 54, 62, 80, 86</w:t>
      </w:r>
    </w:p>
    <w:p w:rsidR="00C6492E" w:rsidRDefault="00C6492E">
      <w:pPr>
        <w:pStyle w:val="Index1"/>
        <w:tabs>
          <w:tab w:val="right" w:pos="5030"/>
        </w:tabs>
        <w:rPr>
          <w:noProof/>
        </w:rPr>
      </w:pPr>
      <w:r>
        <w:rPr>
          <w:noProof/>
        </w:rPr>
        <w:t>Core CAL Bridge for Office 365, 63</w:t>
      </w:r>
    </w:p>
    <w:p w:rsidR="00C6492E" w:rsidRDefault="00C6492E">
      <w:pPr>
        <w:pStyle w:val="Index1"/>
        <w:tabs>
          <w:tab w:val="right" w:pos="5030"/>
        </w:tabs>
        <w:rPr>
          <w:noProof/>
        </w:rPr>
      </w:pPr>
      <w:r>
        <w:rPr>
          <w:noProof/>
        </w:rPr>
        <w:t>Core CAL Suite, 16</w:t>
      </w:r>
    </w:p>
    <w:p w:rsidR="00C6492E" w:rsidRDefault="00C6492E">
      <w:pPr>
        <w:pStyle w:val="Index1"/>
        <w:tabs>
          <w:tab w:val="right" w:pos="5030"/>
        </w:tabs>
        <w:rPr>
          <w:noProof/>
        </w:rPr>
      </w:pPr>
      <w:r>
        <w:rPr>
          <w:noProof/>
        </w:rPr>
        <w:t>Core CAL Suite Bridge for Enterprise Mobility Suite, 86</w:t>
      </w:r>
    </w:p>
    <w:p w:rsidR="00C6492E" w:rsidRDefault="00C6492E">
      <w:pPr>
        <w:pStyle w:val="Index1"/>
        <w:tabs>
          <w:tab w:val="right" w:pos="5030"/>
        </w:tabs>
        <w:rPr>
          <w:noProof/>
        </w:rPr>
      </w:pPr>
      <w:r>
        <w:rPr>
          <w:noProof/>
        </w:rPr>
        <w:t>Core CAL Suite Bridge for Enterprise Mobility Suite, 16</w:t>
      </w:r>
    </w:p>
    <w:p w:rsidR="00C6492E" w:rsidRDefault="00C6492E">
      <w:pPr>
        <w:pStyle w:val="Index1"/>
        <w:tabs>
          <w:tab w:val="right" w:pos="5030"/>
        </w:tabs>
        <w:rPr>
          <w:noProof/>
        </w:rPr>
      </w:pPr>
      <w:r>
        <w:rPr>
          <w:noProof/>
        </w:rPr>
        <w:t>Core CAL Suite Bridge for Microsoft Intune, 86</w:t>
      </w:r>
    </w:p>
    <w:p w:rsidR="00C6492E" w:rsidRDefault="00C6492E">
      <w:pPr>
        <w:pStyle w:val="Index1"/>
        <w:tabs>
          <w:tab w:val="right" w:pos="5030"/>
        </w:tabs>
        <w:rPr>
          <w:noProof/>
        </w:rPr>
      </w:pPr>
      <w:r>
        <w:rPr>
          <w:noProof/>
        </w:rPr>
        <w:t>Core CAL Suite Bridge for Microsoft Intune, 16</w:t>
      </w:r>
    </w:p>
    <w:p w:rsidR="00C6492E" w:rsidRDefault="00C6492E">
      <w:pPr>
        <w:pStyle w:val="Index1"/>
        <w:tabs>
          <w:tab w:val="right" w:pos="5030"/>
        </w:tabs>
        <w:rPr>
          <w:noProof/>
        </w:rPr>
      </w:pPr>
      <w:r>
        <w:rPr>
          <w:noProof/>
        </w:rPr>
        <w:t>Core CAL Suite Bridge for Office 365, 16, 54, 86</w:t>
      </w:r>
    </w:p>
    <w:p w:rsidR="00C6492E" w:rsidRDefault="00C6492E">
      <w:pPr>
        <w:pStyle w:val="Index1"/>
        <w:tabs>
          <w:tab w:val="right" w:pos="5030"/>
        </w:tabs>
        <w:rPr>
          <w:noProof/>
        </w:rPr>
      </w:pPr>
      <w:r>
        <w:rPr>
          <w:noProof/>
        </w:rPr>
        <w:t>Core CAL Suite Bridge for Office 365 and Microsoft Intune, 16</w:t>
      </w:r>
    </w:p>
    <w:p w:rsidR="00C6492E" w:rsidRDefault="00C6492E">
      <w:pPr>
        <w:pStyle w:val="Index1"/>
        <w:tabs>
          <w:tab w:val="right" w:pos="5030"/>
        </w:tabs>
        <w:rPr>
          <w:noProof/>
        </w:rPr>
      </w:pPr>
      <w:r>
        <w:rPr>
          <w:noProof/>
        </w:rPr>
        <w:t>Core CAL Suite Bridge for Office 365 ja Microsoft Intune, 54, 86</w:t>
      </w:r>
    </w:p>
    <w:p w:rsidR="00C6492E" w:rsidRDefault="00C6492E">
      <w:pPr>
        <w:pStyle w:val="Index1"/>
        <w:tabs>
          <w:tab w:val="right" w:pos="5030"/>
        </w:tabs>
        <w:rPr>
          <w:noProof/>
        </w:rPr>
      </w:pPr>
      <w:r>
        <w:rPr>
          <w:noProof/>
        </w:rPr>
        <w:t>Core Infrastructure Server Suite Datacenter, 17, 86</w:t>
      </w:r>
    </w:p>
    <w:p w:rsidR="00C6492E" w:rsidRDefault="00C6492E">
      <w:pPr>
        <w:pStyle w:val="Index1"/>
        <w:tabs>
          <w:tab w:val="right" w:pos="5030"/>
        </w:tabs>
        <w:rPr>
          <w:noProof/>
        </w:rPr>
      </w:pPr>
      <w:r>
        <w:rPr>
          <w:noProof/>
        </w:rPr>
        <w:t>Core Infrastructure Server Suite Standard, 17, 86</w:t>
      </w:r>
    </w:p>
    <w:p w:rsidR="00C6492E" w:rsidRDefault="00C6492E">
      <w:pPr>
        <w:pStyle w:val="Index1"/>
        <w:tabs>
          <w:tab w:val="right" w:pos="5030"/>
        </w:tabs>
        <w:rPr>
          <w:noProof/>
        </w:rPr>
      </w:pPr>
      <w:r>
        <w:rPr>
          <w:noProof/>
        </w:rPr>
        <w:t>Enterprise CAL, 36, 54, 63, 65, 80, 86</w:t>
      </w:r>
    </w:p>
    <w:p w:rsidR="00C6492E" w:rsidRDefault="00C6492E">
      <w:pPr>
        <w:pStyle w:val="Index1"/>
        <w:tabs>
          <w:tab w:val="right" w:pos="5030"/>
        </w:tabs>
        <w:rPr>
          <w:noProof/>
        </w:rPr>
      </w:pPr>
      <w:r>
        <w:rPr>
          <w:noProof/>
        </w:rPr>
        <w:t>Enterprise CAL Bridge for Enterprise Mobility Suite, 16</w:t>
      </w:r>
    </w:p>
    <w:p w:rsidR="00C6492E" w:rsidRDefault="00C6492E">
      <w:pPr>
        <w:pStyle w:val="Index1"/>
        <w:tabs>
          <w:tab w:val="right" w:pos="5030"/>
        </w:tabs>
        <w:rPr>
          <w:noProof/>
        </w:rPr>
      </w:pPr>
      <w:r>
        <w:rPr>
          <w:noProof/>
        </w:rPr>
        <w:t>Enterprise CAL Bridge for Enterprise Mobility Suite From SA, 16</w:t>
      </w:r>
    </w:p>
    <w:p w:rsidR="00C6492E" w:rsidRDefault="00C6492E">
      <w:pPr>
        <w:pStyle w:val="Index1"/>
        <w:tabs>
          <w:tab w:val="right" w:pos="5030"/>
        </w:tabs>
        <w:rPr>
          <w:noProof/>
        </w:rPr>
      </w:pPr>
      <w:r>
        <w:rPr>
          <w:noProof/>
        </w:rPr>
        <w:t>Enterprise CAL Bridge for Office 365, 63</w:t>
      </w:r>
    </w:p>
    <w:p w:rsidR="00C6492E" w:rsidRDefault="00C6492E">
      <w:pPr>
        <w:pStyle w:val="Index1"/>
        <w:tabs>
          <w:tab w:val="right" w:pos="5030"/>
        </w:tabs>
        <w:rPr>
          <w:noProof/>
        </w:rPr>
      </w:pPr>
      <w:r>
        <w:rPr>
          <w:noProof/>
        </w:rPr>
        <w:t>Enterprise CAL Suite, 16, 57</w:t>
      </w:r>
    </w:p>
    <w:p w:rsidR="00C6492E" w:rsidRDefault="00C6492E">
      <w:pPr>
        <w:pStyle w:val="Index1"/>
        <w:tabs>
          <w:tab w:val="right" w:pos="5030"/>
        </w:tabs>
        <w:rPr>
          <w:noProof/>
        </w:rPr>
      </w:pPr>
      <w:r>
        <w:rPr>
          <w:noProof/>
        </w:rPr>
        <w:t>Enterprise CAL Suite Bridge for Enterprise Mobility Suite, 86</w:t>
      </w:r>
    </w:p>
    <w:p w:rsidR="00C6492E" w:rsidRDefault="00C6492E">
      <w:pPr>
        <w:pStyle w:val="Index1"/>
        <w:tabs>
          <w:tab w:val="right" w:pos="5030"/>
        </w:tabs>
        <w:rPr>
          <w:noProof/>
        </w:rPr>
      </w:pPr>
      <w:r>
        <w:rPr>
          <w:noProof/>
        </w:rPr>
        <w:t>Enterprise CAL Suite Bridge for Microsoft Intune, 86</w:t>
      </w:r>
    </w:p>
    <w:p w:rsidR="00C6492E" w:rsidRDefault="00C6492E">
      <w:pPr>
        <w:pStyle w:val="Index1"/>
        <w:tabs>
          <w:tab w:val="right" w:pos="5030"/>
        </w:tabs>
        <w:rPr>
          <w:noProof/>
        </w:rPr>
      </w:pPr>
      <w:r>
        <w:rPr>
          <w:noProof/>
        </w:rPr>
        <w:t>Enterprise CAL Suite Bridge for Microsoft Intune, 16</w:t>
      </w:r>
    </w:p>
    <w:p w:rsidR="00C6492E" w:rsidRDefault="00C6492E">
      <w:pPr>
        <w:pStyle w:val="Index1"/>
        <w:tabs>
          <w:tab w:val="right" w:pos="5030"/>
        </w:tabs>
        <w:rPr>
          <w:noProof/>
        </w:rPr>
      </w:pPr>
      <w:r>
        <w:rPr>
          <w:noProof/>
        </w:rPr>
        <w:t>Enterprise CAL Suite Bridge for Office 365, 54, 86</w:t>
      </w:r>
    </w:p>
    <w:p w:rsidR="00C6492E" w:rsidRDefault="00C6492E">
      <w:pPr>
        <w:pStyle w:val="Index1"/>
        <w:tabs>
          <w:tab w:val="right" w:pos="5030"/>
        </w:tabs>
        <w:rPr>
          <w:noProof/>
        </w:rPr>
      </w:pPr>
      <w:r>
        <w:rPr>
          <w:noProof/>
        </w:rPr>
        <w:t>Enterprise CAL Suite Bridge for Office 365, 16</w:t>
      </w:r>
    </w:p>
    <w:p w:rsidR="00C6492E" w:rsidRDefault="00C6492E">
      <w:pPr>
        <w:pStyle w:val="Index1"/>
        <w:tabs>
          <w:tab w:val="right" w:pos="5030"/>
        </w:tabs>
        <w:rPr>
          <w:noProof/>
        </w:rPr>
      </w:pPr>
      <w:r>
        <w:rPr>
          <w:noProof/>
        </w:rPr>
        <w:t>Enterprise CAL Suite Bridge for Office 365 and Microsoft Intune, 54, 86</w:t>
      </w:r>
    </w:p>
    <w:p w:rsidR="00C6492E" w:rsidRDefault="00C6492E">
      <w:pPr>
        <w:pStyle w:val="Index1"/>
        <w:tabs>
          <w:tab w:val="right" w:pos="5030"/>
        </w:tabs>
        <w:rPr>
          <w:noProof/>
        </w:rPr>
      </w:pPr>
      <w:r>
        <w:rPr>
          <w:noProof/>
        </w:rPr>
        <w:t>Enterprise CAL Suite Bridge for Office 365 and Microsoft Intune, 16</w:t>
      </w:r>
    </w:p>
    <w:p w:rsidR="00C6492E" w:rsidRDefault="00C6492E">
      <w:pPr>
        <w:pStyle w:val="Index1"/>
        <w:tabs>
          <w:tab w:val="right" w:pos="5030"/>
        </w:tabs>
        <w:rPr>
          <w:noProof/>
        </w:rPr>
      </w:pPr>
      <w:r>
        <w:rPr>
          <w:noProof/>
        </w:rPr>
        <w:t>Enterprise CAL Suite Bridge for Office 365 From SA, 16</w:t>
      </w:r>
    </w:p>
    <w:p w:rsidR="00C6492E" w:rsidRDefault="00C6492E">
      <w:pPr>
        <w:pStyle w:val="Index1"/>
        <w:tabs>
          <w:tab w:val="right" w:pos="5030"/>
        </w:tabs>
        <w:rPr>
          <w:noProof/>
        </w:rPr>
      </w:pPr>
      <w:r>
        <w:rPr>
          <w:noProof/>
        </w:rPr>
        <w:t>Enterprise Cloud Suite, 56</w:t>
      </w:r>
    </w:p>
    <w:p w:rsidR="00C6492E" w:rsidRDefault="00C6492E">
      <w:pPr>
        <w:pStyle w:val="Index1"/>
        <w:tabs>
          <w:tab w:val="right" w:pos="5030"/>
        </w:tabs>
        <w:rPr>
          <w:noProof/>
        </w:rPr>
      </w:pPr>
      <w:r>
        <w:rPr>
          <w:noProof/>
        </w:rPr>
        <w:t>Enterprise Cloud Suite Add On, 56</w:t>
      </w:r>
    </w:p>
    <w:p w:rsidR="00C6492E" w:rsidRDefault="00C6492E">
      <w:pPr>
        <w:pStyle w:val="Index1"/>
        <w:tabs>
          <w:tab w:val="right" w:pos="5030"/>
        </w:tabs>
        <w:rPr>
          <w:noProof/>
        </w:rPr>
      </w:pPr>
      <w:r>
        <w:rPr>
          <w:noProof/>
        </w:rPr>
        <w:t>Enterprise Cloud Suite From SA, 56</w:t>
      </w:r>
    </w:p>
    <w:p w:rsidR="00C6492E" w:rsidRDefault="00C6492E">
      <w:pPr>
        <w:pStyle w:val="Index1"/>
        <w:tabs>
          <w:tab w:val="right" w:pos="5030"/>
        </w:tabs>
        <w:rPr>
          <w:noProof/>
        </w:rPr>
      </w:pPr>
      <w:r>
        <w:rPr>
          <w:noProof/>
        </w:rPr>
        <w:t>Enterprise Mobility Suite, 16, 17, 54, 57</w:t>
      </w:r>
    </w:p>
    <w:p w:rsidR="00C6492E" w:rsidRDefault="00C6492E">
      <w:pPr>
        <w:pStyle w:val="Index1"/>
        <w:tabs>
          <w:tab w:val="right" w:pos="5030"/>
        </w:tabs>
        <w:rPr>
          <w:noProof/>
        </w:rPr>
      </w:pPr>
      <w:r>
        <w:rPr>
          <w:noProof/>
        </w:rPr>
        <w:t>Enterprise Mobility Suite Add On, 54</w:t>
      </w:r>
    </w:p>
    <w:p w:rsidR="00C6492E" w:rsidRDefault="00C6492E">
      <w:pPr>
        <w:pStyle w:val="Index1"/>
        <w:tabs>
          <w:tab w:val="right" w:pos="5030"/>
        </w:tabs>
        <w:rPr>
          <w:noProof/>
        </w:rPr>
      </w:pPr>
      <w:r>
        <w:rPr>
          <w:noProof/>
        </w:rPr>
        <w:t>Enterprise Mobility Suite From SA, 54, 57</w:t>
      </w:r>
    </w:p>
    <w:p w:rsidR="00C6492E" w:rsidRDefault="00C6492E">
      <w:pPr>
        <w:pStyle w:val="Index1"/>
        <w:tabs>
          <w:tab w:val="right" w:pos="5030"/>
        </w:tabs>
        <w:rPr>
          <w:noProof/>
        </w:rPr>
      </w:pPr>
      <w:r>
        <w:rPr>
          <w:noProof/>
        </w:rPr>
        <w:t>Enterprise Mobility Suite -käyttöoikeus, 63</w:t>
      </w:r>
    </w:p>
    <w:p w:rsidR="00C6492E" w:rsidRDefault="00C6492E">
      <w:pPr>
        <w:pStyle w:val="Index1"/>
        <w:tabs>
          <w:tab w:val="right" w:pos="5030"/>
        </w:tabs>
        <w:rPr>
          <w:noProof/>
        </w:rPr>
      </w:pPr>
      <w:r>
        <w:rPr>
          <w:noProof/>
        </w:rPr>
        <w:t>Excel 2016, 23</w:t>
      </w:r>
    </w:p>
    <w:p w:rsidR="00C6492E" w:rsidRDefault="00C6492E">
      <w:pPr>
        <w:pStyle w:val="Index1"/>
        <w:tabs>
          <w:tab w:val="right" w:pos="5030"/>
        </w:tabs>
        <w:rPr>
          <w:noProof/>
        </w:rPr>
      </w:pPr>
      <w:r>
        <w:rPr>
          <w:noProof/>
        </w:rPr>
        <w:t>Excel 2016 for Mac, 25</w:t>
      </w:r>
    </w:p>
    <w:p w:rsidR="00C6492E" w:rsidRDefault="00C6492E">
      <w:pPr>
        <w:pStyle w:val="Index1"/>
        <w:tabs>
          <w:tab w:val="right" w:pos="5030"/>
        </w:tabs>
        <w:rPr>
          <w:noProof/>
        </w:rPr>
      </w:pPr>
      <w:r>
        <w:rPr>
          <w:noProof/>
        </w:rPr>
        <w:t>Exchange Enterprise CAL with Services, 65</w:t>
      </w:r>
    </w:p>
    <w:p w:rsidR="00C6492E" w:rsidRDefault="00C6492E">
      <w:pPr>
        <w:pStyle w:val="Index1"/>
        <w:tabs>
          <w:tab w:val="right" w:pos="5030"/>
        </w:tabs>
        <w:rPr>
          <w:noProof/>
        </w:rPr>
      </w:pPr>
      <w:r>
        <w:rPr>
          <w:noProof/>
        </w:rPr>
        <w:t>Exchange Hosted Archiven, 65</w:t>
      </w:r>
    </w:p>
    <w:p w:rsidR="00C6492E" w:rsidRDefault="00C6492E">
      <w:pPr>
        <w:pStyle w:val="Index1"/>
        <w:tabs>
          <w:tab w:val="right" w:pos="5030"/>
        </w:tabs>
        <w:rPr>
          <w:noProof/>
        </w:rPr>
      </w:pPr>
      <w:r>
        <w:rPr>
          <w:noProof/>
        </w:rPr>
        <w:t>Exchange Online Archiving for Exchange Online, 65</w:t>
      </w:r>
    </w:p>
    <w:p w:rsidR="00C6492E" w:rsidRDefault="00C6492E">
      <w:pPr>
        <w:pStyle w:val="Index1"/>
        <w:tabs>
          <w:tab w:val="right" w:pos="5030"/>
        </w:tabs>
        <w:rPr>
          <w:noProof/>
        </w:rPr>
      </w:pPr>
      <w:r>
        <w:rPr>
          <w:noProof/>
        </w:rPr>
        <w:t>Exchange Online Archiving for Exchange Server, 65</w:t>
      </w:r>
    </w:p>
    <w:p w:rsidR="00C6492E" w:rsidRDefault="00C6492E">
      <w:pPr>
        <w:pStyle w:val="Index1"/>
        <w:tabs>
          <w:tab w:val="right" w:pos="5030"/>
        </w:tabs>
        <w:rPr>
          <w:noProof/>
        </w:rPr>
      </w:pPr>
      <w:r>
        <w:rPr>
          <w:noProof/>
        </w:rPr>
        <w:t>Exchange Online Archiving for Exchange Serveriin, 16</w:t>
      </w:r>
    </w:p>
    <w:p w:rsidR="00C6492E" w:rsidRDefault="00C6492E">
      <w:pPr>
        <w:pStyle w:val="Index1"/>
        <w:tabs>
          <w:tab w:val="right" w:pos="5030"/>
        </w:tabs>
        <w:rPr>
          <w:noProof/>
        </w:rPr>
      </w:pPr>
      <w:r>
        <w:rPr>
          <w:noProof/>
        </w:rPr>
        <w:t>Exchange Online Kiosk, 65</w:t>
      </w:r>
    </w:p>
    <w:p w:rsidR="00C6492E" w:rsidRDefault="00C6492E">
      <w:pPr>
        <w:pStyle w:val="Index1"/>
        <w:tabs>
          <w:tab w:val="right" w:pos="5030"/>
        </w:tabs>
        <w:rPr>
          <w:noProof/>
        </w:rPr>
      </w:pPr>
      <w:r>
        <w:rPr>
          <w:noProof/>
        </w:rPr>
        <w:t>Exchange Online Plan 1, 26, 65</w:t>
      </w:r>
    </w:p>
    <w:p w:rsidR="00C6492E" w:rsidRDefault="00C6492E">
      <w:pPr>
        <w:pStyle w:val="Index1"/>
        <w:tabs>
          <w:tab w:val="right" w:pos="5030"/>
        </w:tabs>
        <w:rPr>
          <w:noProof/>
        </w:rPr>
      </w:pPr>
      <w:r>
        <w:rPr>
          <w:noProof/>
        </w:rPr>
        <w:t>Exchange Online Plan 1 Add-on, 62, 65</w:t>
      </w:r>
    </w:p>
    <w:p w:rsidR="00C6492E" w:rsidRDefault="00C6492E">
      <w:pPr>
        <w:pStyle w:val="Index1"/>
        <w:tabs>
          <w:tab w:val="right" w:pos="5030"/>
        </w:tabs>
        <w:rPr>
          <w:noProof/>
        </w:rPr>
      </w:pPr>
      <w:r>
        <w:rPr>
          <w:noProof/>
        </w:rPr>
        <w:t>Exchange Online Plan 1A for Alumni, 65</w:t>
      </w:r>
    </w:p>
    <w:p w:rsidR="00C6492E" w:rsidRDefault="00C6492E">
      <w:pPr>
        <w:pStyle w:val="Index1"/>
        <w:tabs>
          <w:tab w:val="right" w:pos="5030"/>
        </w:tabs>
        <w:rPr>
          <w:noProof/>
        </w:rPr>
      </w:pPr>
      <w:r>
        <w:rPr>
          <w:noProof/>
        </w:rPr>
        <w:t>Exchange Online Plan 2, 26, 65</w:t>
      </w:r>
    </w:p>
    <w:p w:rsidR="00C6492E" w:rsidRDefault="00C6492E">
      <w:pPr>
        <w:pStyle w:val="Index1"/>
        <w:tabs>
          <w:tab w:val="right" w:pos="5030"/>
        </w:tabs>
        <w:rPr>
          <w:noProof/>
        </w:rPr>
      </w:pPr>
      <w:r>
        <w:rPr>
          <w:noProof/>
        </w:rPr>
        <w:t>Exchange Online Protection, 65</w:t>
      </w:r>
    </w:p>
    <w:p w:rsidR="00C6492E" w:rsidRDefault="00C6492E">
      <w:pPr>
        <w:pStyle w:val="Index1"/>
        <w:tabs>
          <w:tab w:val="right" w:pos="5030"/>
        </w:tabs>
        <w:rPr>
          <w:noProof/>
        </w:rPr>
      </w:pPr>
      <w:r>
        <w:rPr>
          <w:noProof/>
        </w:rPr>
        <w:t>Exchange Online Protectioniin, 16</w:t>
      </w:r>
    </w:p>
    <w:p w:rsidR="00C6492E" w:rsidRDefault="00C6492E">
      <w:pPr>
        <w:pStyle w:val="Index1"/>
        <w:tabs>
          <w:tab w:val="right" w:pos="5030"/>
        </w:tabs>
        <w:rPr>
          <w:noProof/>
        </w:rPr>
      </w:pPr>
      <w:r>
        <w:rPr>
          <w:noProof/>
        </w:rPr>
        <w:t>Exchange Server, 85</w:t>
      </w:r>
    </w:p>
    <w:p w:rsidR="00C6492E" w:rsidRDefault="00C6492E">
      <w:pPr>
        <w:pStyle w:val="Index1"/>
        <w:tabs>
          <w:tab w:val="right" w:pos="5030"/>
        </w:tabs>
        <w:rPr>
          <w:noProof/>
        </w:rPr>
      </w:pPr>
      <w:r>
        <w:rPr>
          <w:noProof/>
        </w:rPr>
        <w:t>Exchange Server 2013, 26</w:t>
      </w:r>
    </w:p>
    <w:p w:rsidR="00C6492E" w:rsidRDefault="00C6492E">
      <w:pPr>
        <w:pStyle w:val="Index1"/>
        <w:tabs>
          <w:tab w:val="right" w:pos="5030"/>
        </w:tabs>
        <w:rPr>
          <w:noProof/>
        </w:rPr>
      </w:pPr>
      <w:r>
        <w:rPr>
          <w:noProof/>
        </w:rPr>
        <w:t>Exchange Server Enterprise, 86</w:t>
      </w:r>
    </w:p>
    <w:p w:rsidR="00C6492E" w:rsidRDefault="00C6492E">
      <w:pPr>
        <w:pStyle w:val="Index1"/>
        <w:tabs>
          <w:tab w:val="right" w:pos="5030"/>
        </w:tabs>
        <w:rPr>
          <w:noProof/>
        </w:rPr>
      </w:pPr>
      <w:r>
        <w:rPr>
          <w:noProof/>
        </w:rPr>
        <w:t>Exchange Server Enterprise 2016, 26</w:t>
      </w:r>
    </w:p>
    <w:p w:rsidR="00C6492E" w:rsidRDefault="00C6492E">
      <w:pPr>
        <w:pStyle w:val="Index1"/>
        <w:tabs>
          <w:tab w:val="right" w:pos="5030"/>
        </w:tabs>
        <w:rPr>
          <w:noProof/>
        </w:rPr>
      </w:pPr>
      <w:r>
        <w:rPr>
          <w:noProof/>
        </w:rPr>
        <w:t>Exchange Server Enterprise 2016 CAL, 26</w:t>
      </w:r>
    </w:p>
    <w:p w:rsidR="00C6492E" w:rsidRDefault="00C6492E">
      <w:pPr>
        <w:pStyle w:val="Index1"/>
        <w:tabs>
          <w:tab w:val="right" w:pos="5030"/>
        </w:tabs>
        <w:rPr>
          <w:noProof/>
        </w:rPr>
      </w:pPr>
      <w:r>
        <w:rPr>
          <w:noProof/>
        </w:rPr>
        <w:t>Exchange Server Standard, 86</w:t>
      </w:r>
    </w:p>
    <w:p w:rsidR="00C6492E" w:rsidRDefault="00C6492E">
      <w:pPr>
        <w:pStyle w:val="Index1"/>
        <w:tabs>
          <w:tab w:val="right" w:pos="5030"/>
        </w:tabs>
        <w:rPr>
          <w:noProof/>
        </w:rPr>
      </w:pPr>
      <w:r>
        <w:rPr>
          <w:noProof/>
        </w:rPr>
        <w:t>Exchange Server Standard 2016, 26</w:t>
      </w:r>
    </w:p>
    <w:p w:rsidR="00C6492E" w:rsidRDefault="00C6492E">
      <w:pPr>
        <w:pStyle w:val="Index1"/>
        <w:tabs>
          <w:tab w:val="right" w:pos="5030"/>
        </w:tabs>
        <w:rPr>
          <w:noProof/>
        </w:rPr>
      </w:pPr>
      <w:r>
        <w:rPr>
          <w:noProof/>
        </w:rPr>
        <w:t>Exchange Server Standard 2016 CAL, 26</w:t>
      </w:r>
    </w:p>
    <w:p w:rsidR="00C6492E" w:rsidRDefault="00C6492E">
      <w:pPr>
        <w:pStyle w:val="Index1"/>
        <w:tabs>
          <w:tab w:val="right" w:pos="5030"/>
        </w:tabs>
        <w:rPr>
          <w:noProof/>
        </w:rPr>
      </w:pPr>
      <w:r>
        <w:rPr>
          <w:noProof/>
        </w:rPr>
        <w:t>Forefront Identity Manager 2010 - Windows Live -versio, 19</w:t>
      </w:r>
    </w:p>
    <w:p w:rsidR="00C6492E" w:rsidRDefault="00C6492E">
      <w:pPr>
        <w:pStyle w:val="Index1"/>
        <w:tabs>
          <w:tab w:val="right" w:pos="5030"/>
        </w:tabs>
        <w:rPr>
          <w:noProof/>
        </w:rPr>
      </w:pPr>
      <w:r>
        <w:rPr>
          <w:noProof/>
        </w:rPr>
        <w:t>Forefront Identity Manager 2010 R2, 23, 49</w:t>
      </w:r>
    </w:p>
    <w:p w:rsidR="00C6492E" w:rsidRDefault="00C6492E">
      <w:pPr>
        <w:pStyle w:val="Index1"/>
        <w:tabs>
          <w:tab w:val="right" w:pos="5030"/>
        </w:tabs>
        <w:rPr>
          <w:noProof/>
        </w:rPr>
      </w:pPr>
      <w:r>
        <w:rPr>
          <w:noProof/>
        </w:rPr>
        <w:t>Forefront Identity Manager 2010 R2 – Windows Live -versio, 19</w:t>
      </w:r>
    </w:p>
    <w:p w:rsidR="00C6492E" w:rsidRDefault="00C6492E">
      <w:pPr>
        <w:pStyle w:val="Index1"/>
        <w:tabs>
          <w:tab w:val="right" w:pos="5030"/>
        </w:tabs>
        <w:rPr>
          <w:noProof/>
        </w:rPr>
      </w:pPr>
      <w:r>
        <w:rPr>
          <w:noProof/>
        </w:rPr>
        <w:t>Forefront TMG Enterprise, 86</w:t>
      </w:r>
    </w:p>
    <w:p w:rsidR="00C6492E" w:rsidRDefault="00C6492E">
      <w:pPr>
        <w:pStyle w:val="Index1"/>
        <w:tabs>
          <w:tab w:val="right" w:pos="5030"/>
        </w:tabs>
        <w:rPr>
          <w:noProof/>
        </w:rPr>
      </w:pPr>
      <w:r>
        <w:rPr>
          <w:noProof/>
        </w:rPr>
        <w:t>Forefront TMG Standard, 86</w:t>
      </w:r>
    </w:p>
    <w:p w:rsidR="00C6492E" w:rsidRDefault="00C6492E">
      <w:pPr>
        <w:pStyle w:val="Index1"/>
        <w:tabs>
          <w:tab w:val="right" w:pos="5030"/>
        </w:tabs>
        <w:rPr>
          <w:noProof/>
        </w:rPr>
      </w:pPr>
      <w:r>
        <w:rPr>
          <w:noProof/>
        </w:rPr>
        <w:t>Forefront United Access Gateway 2010, 17</w:t>
      </w:r>
    </w:p>
    <w:p w:rsidR="00C6492E" w:rsidRDefault="00C6492E">
      <w:pPr>
        <w:pStyle w:val="Index1"/>
        <w:tabs>
          <w:tab w:val="right" w:pos="5030"/>
        </w:tabs>
        <w:rPr>
          <w:noProof/>
        </w:rPr>
      </w:pPr>
      <w:r>
        <w:rPr>
          <w:noProof/>
        </w:rPr>
        <w:t>HPC Pack, 49</w:t>
      </w:r>
    </w:p>
    <w:p w:rsidR="00C6492E" w:rsidRDefault="00C6492E">
      <w:pPr>
        <w:pStyle w:val="Index1"/>
        <w:tabs>
          <w:tab w:val="right" w:pos="5030"/>
        </w:tabs>
        <w:rPr>
          <w:noProof/>
        </w:rPr>
      </w:pPr>
      <w:r>
        <w:rPr>
          <w:noProof/>
        </w:rPr>
        <w:t>Käyttäjäkohtainen Advanced Threat Analytics 2016 -työasemanhallintakäyttöoikeus, 14</w:t>
      </w:r>
    </w:p>
    <w:p w:rsidR="00C6492E" w:rsidRDefault="00C6492E">
      <w:pPr>
        <w:pStyle w:val="Index1"/>
        <w:tabs>
          <w:tab w:val="right" w:pos="5030"/>
        </w:tabs>
        <w:rPr>
          <w:noProof/>
        </w:rPr>
      </w:pPr>
      <w:r>
        <w:rPr>
          <w:noProof/>
        </w:rPr>
        <w:t>Käyttöjärjestelmäympäristökohtainen Advanced Threat Analytics 2016 -työasemanhallintakäyttöoikeus, 14</w:t>
      </w:r>
    </w:p>
    <w:p w:rsidR="00C6492E" w:rsidRDefault="00C6492E">
      <w:pPr>
        <w:pStyle w:val="Index1"/>
        <w:tabs>
          <w:tab w:val="right" w:pos="5030"/>
        </w:tabs>
        <w:rPr>
          <w:noProof/>
        </w:rPr>
      </w:pPr>
      <w:r>
        <w:rPr>
          <w:noProof/>
        </w:rPr>
        <w:t>Live Meeting Professional, 29</w:t>
      </w:r>
    </w:p>
    <w:p w:rsidR="00C6492E" w:rsidRDefault="00C6492E">
      <w:pPr>
        <w:pStyle w:val="Index1"/>
        <w:tabs>
          <w:tab w:val="right" w:pos="5030"/>
        </w:tabs>
        <w:rPr>
          <w:noProof/>
        </w:rPr>
      </w:pPr>
      <w:r>
        <w:rPr>
          <w:noProof/>
        </w:rPr>
        <w:t>Live Meeting Standard, 29</w:t>
      </w:r>
    </w:p>
    <w:p w:rsidR="00C6492E" w:rsidRDefault="00C6492E">
      <w:pPr>
        <w:pStyle w:val="Index1"/>
        <w:tabs>
          <w:tab w:val="right" w:pos="5030"/>
        </w:tabs>
        <w:rPr>
          <w:noProof/>
        </w:rPr>
      </w:pPr>
      <w:r>
        <w:rPr>
          <w:noProof/>
        </w:rPr>
        <w:t>Lync 2013, 23</w:t>
      </w:r>
    </w:p>
    <w:p w:rsidR="00C6492E" w:rsidRDefault="00C6492E">
      <w:pPr>
        <w:pStyle w:val="Index1"/>
        <w:tabs>
          <w:tab w:val="right" w:pos="5030"/>
        </w:tabs>
        <w:rPr>
          <w:noProof/>
        </w:rPr>
      </w:pPr>
      <w:r>
        <w:rPr>
          <w:noProof/>
        </w:rPr>
        <w:t>Lync for Mac 2011, 25</w:t>
      </w:r>
    </w:p>
    <w:p w:rsidR="00C6492E" w:rsidRDefault="00C6492E">
      <w:pPr>
        <w:pStyle w:val="Index2"/>
        <w:tabs>
          <w:tab w:val="right" w:pos="5030"/>
        </w:tabs>
        <w:rPr>
          <w:noProof/>
        </w:rPr>
      </w:pPr>
      <w:r>
        <w:rPr>
          <w:noProof/>
        </w:rPr>
        <w:t>n, 67</w:t>
      </w:r>
    </w:p>
    <w:p w:rsidR="00C6492E" w:rsidRDefault="00C6492E">
      <w:pPr>
        <w:pStyle w:val="Index1"/>
        <w:tabs>
          <w:tab w:val="right" w:pos="5030"/>
        </w:tabs>
        <w:rPr>
          <w:noProof/>
        </w:rPr>
      </w:pPr>
      <w:r>
        <w:rPr>
          <w:noProof/>
        </w:rPr>
        <w:t>Lync Server 2010, 29</w:t>
      </w:r>
    </w:p>
    <w:p w:rsidR="00C6492E" w:rsidRDefault="00C6492E">
      <w:pPr>
        <w:pStyle w:val="Index1"/>
        <w:tabs>
          <w:tab w:val="right" w:pos="5030"/>
        </w:tabs>
        <w:rPr>
          <w:noProof/>
        </w:rPr>
      </w:pPr>
      <w:r>
        <w:rPr>
          <w:noProof/>
        </w:rPr>
        <w:t>Lync Server 2013, 29</w:t>
      </w:r>
    </w:p>
    <w:p w:rsidR="00C6492E" w:rsidRDefault="00C6492E">
      <w:pPr>
        <w:pStyle w:val="Index1"/>
        <w:tabs>
          <w:tab w:val="right" w:pos="5030"/>
        </w:tabs>
        <w:rPr>
          <w:noProof/>
        </w:rPr>
      </w:pPr>
      <w:r>
        <w:rPr>
          <w:noProof/>
        </w:rPr>
        <w:t>Lync Voice Add-on for Enterprise Cloud Suite, 56</w:t>
      </w:r>
    </w:p>
    <w:p w:rsidR="00C6492E" w:rsidRDefault="00C6492E">
      <w:pPr>
        <w:pStyle w:val="Index1"/>
        <w:tabs>
          <w:tab w:val="right" w:pos="5030"/>
        </w:tabs>
        <w:rPr>
          <w:noProof/>
        </w:rPr>
      </w:pPr>
      <w:r>
        <w:rPr>
          <w:noProof/>
        </w:rPr>
        <w:t>Microsoft Azure -käyttöympäristön palvelujen, 87</w:t>
      </w:r>
    </w:p>
    <w:p w:rsidR="00C6492E" w:rsidRDefault="00C6492E">
      <w:pPr>
        <w:pStyle w:val="Index1"/>
        <w:tabs>
          <w:tab w:val="right" w:pos="5030"/>
        </w:tabs>
        <w:rPr>
          <w:noProof/>
        </w:rPr>
      </w:pPr>
      <w:r>
        <w:rPr>
          <w:noProof/>
        </w:rPr>
        <w:t>Microsoft Azure -palveluissa, 86, 87</w:t>
      </w:r>
    </w:p>
    <w:p w:rsidR="00C6492E" w:rsidRDefault="00C6492E">
      <w:pPr>
        <w:pStyle w:val="Index1"/>
        <w:tabs>
          <w:tab w:val="right" w:pos="5030"/>
        </w:tabs>
        <w:rPr>
          <w:noProof/>
        </w:rPr>
      </w:pPr>
      <w:r>
        <w:rPr>
          <w:noProof/>
        </w:rPr>
        <w:t>Microsoft Azure -palvelut, 53</w:t>
      </w:r>
    </w:p>
    <w:p w:rsidR="00C6492E" w:rsidRDefault="00C6492E">
      <w:pPr>
        <w:pStyle w:val="Index1"/>
        <w:tabs>
          <w:tab w:val="right" w:pos="5030"/>
        </w:tabs>
        <w:rPr>
          <w:noProof/>
        </w:rPr>
      </w:pPr>
      <w:r>
        <w:rPr>
          <w:noProof/>
        </w:rPr>
        <w:t>Microsoft Azure -sivustonpalautus, 53</w:t>
      </w:r>
    </w:p>
    <w:p w:rsidR="00C6492E" w:rsidRDefault="00C6492E">
      <w:pPr>
        <w:pStyle w:val="Index1"/>
        <w:tabs>
          <w:tab w:val="right" w:pos="5030"/>
        </w:tabs>
        <w:rPr>
          <w:noProof/>
        </w:rPr>
      </w:pPr>
      <w:r>
        <w:rPr>
          <w:noProof/>
        </w:rPr>
        <w:t>Microsoft Dynamics AX 2012 R2, 20</w:t>
      </w:r>
    </w:p>
    <w:p w:rsidR="00C6492E" w:rsidRDefault="00C6492E">
      <w:pPr>
        <w:pStyle w:val="Index1"/>
        <w:tabs>
          <w:tab w:val="right" w:pos="5030"/>
        </w:tabs>
        <w:rPr>
          <w:noProof/>
        </w:rPr>
      </w:pPr>
      <w:r>
        <w:rPr>
          <w:noProof/>
        </w:rPr>
        <w:t>Microsoft Dynamics AX 2012 R3 Enterprise Additive CAL, 20</w:t>
      </w:r>
    </w:p>
    <w:p w:rsidR="00C6492E" w:rsidRDefault="00C6492E">
      <w:pPr>
        <w:pStyle w:val="Index1"/>
        <w:tabs>
          <w:tab w:val="right" w:pos="5030"/>
        </w:tabs>
        <w:rPr>
          <w:noProof/>
        </w:rPr>
      </w:pPr>
      <w:r>
        <w:rPr>
          <w:noProof/>
        </w:rPr>
        <w:t>Microsoft Dynamics AX 2012 R3 Enterprise CAL, 20</w:t>
      </w:r>
    </w:p>
    <w:p w:rsidR="00C6492E" w:rsidRDefault="00C6492E">
      <w:pPr>
        <w:pStyle w:val="Index1"/>
        <w:tabs>
          <w:tab w:val="right" w:pos="5030"/>
        </w:tabs>
        <w:rPr>
          <w:noProof/>
        </w:rPr>
      </w:pPr>
      <w:r>
        <w:rPr>
          <w:noProof/>
        </w:rPr>
        <w:t>Microsoft Dynamics AX 2012 R3 Functional Additive CAL, 20</w:t>
      </w:r>
    </w:p>
    <w:p w:rsidR="00C6492E" w:rsidRDefault="00C6492E">
      <w:pPr>
        <w:pStyle w:val="Index1"/>
        <w:tabs>
          <w:tab w:val="right" w:pos="5030"/>
        </w:tabs>
        <w:rPr>
          <w:noProof/>
        </w:rPr>
      </w:pPr>
      <w:r>
        <w:rPr>
          <w:noProof/>
        </w:rPr>
        <w:t>Microsoft Dynamics AX 2012 R3 Functional CAL, 20</w:t>
      </w:r>
    </w:p>
    <w:p w:rsidR="00C6492E" w:rsidRDefault="00C6492E">
      <w:pPr>
        <w:pStyle w:val="Index1"/>
        <w:tabs>
          <w:tab w:val="right" w:pos="5030"/>
        </w:tabs>
        <w:rPr>
          <w:noProof/>
        </w:rPr>
      </w:pPr>
      <w:r>
        <w:rPr>
          <w:noProof/>
        </w:rPr>
        <w:t>Microsoft Dynamics AX 2012 R3 Self Serve CAL, 20</w:t>
      </w:r>
    </w:p>
    <w:p w:rsidR="00C6492E" w:rsidRDefault="00C6492E">
      <w:pPr>
        <w:pStyle w:val="Index1"/>
        <w:tabs>
          <w:tab w:val="right" w:pos="5030"/>
        </w:tabs>
        <w:rPr>
          <w:noProof/>
        </w:rPr>
      </w:pPr>
      <w:r>
        <w:rPr>
          <w:noProof/>
        </w:rPr>
        <w:t>Microsoft Dynamics AX 2012 R3 Server, 19</w:t>
      </w:r>
    </w:p>
    <w:p w:rsidR="00C6492E" w:rsidRDefault="00C6492E">
      <w:pPr>
        <w:pStyle w:val="Index1"/>
        <w:tabs>
          <w:tab w:val="right" w:pos="5030"/>
        </w:tabs>
        <w:rPr>
          <w:noProof/>
        </w:rPr>
      </w:pPr>
      <w:r>
        <w:rPr>
          <w:noProof/>
        </w:rPr>
        <w:t>Microsoft Dynamics AX 2012 R3 Standard Commerce Server Core, 19</w:t>
      </w:r>
    </w:p>
    <w:p w:rsidR="00C6492E" w:rsidRDefault="00C6492E">
      <w:pPr>
        <w:pStyle w:val="Index1"/>
        <w:tabs>
          <w:tab w:val="right" w:pos="5030"/>
        </w:tabs>
        <w:rPr>
          <w:noProof/>
        </w:rPr>
      </w:pPr>
      <w:r>
        <w:rPr>
          <w:noProof/>
        </w:rPr>
        <w:t>Microsoft Dynamics AX 2012 R3 Store Server, 19</w:t>
      </w:r>
    </w:p>
    <w:p w:rsidR="00C6492E" w:rsidRDefault="00C6492E">
      <w:pPr>
        <w:pStyle w:val="Index1"/>
        <w:tabs>
          <w:tab w:val="right" w:pos="5030"/>
        </w:tabs>
        <w:rPr>
          <w:noProof/>
        </w:rPr>
      </w:pPr>
      <w:r>
        <w:rPr>
          <w:noProof/>
        </w:rPr>
        <w:t>Microsoft Dynamics AX 2012 R3 Task Additive CAL, 20</w:t>
      </w:r>
    </w:p>
    <w:p w:rsidR="00C6492E" w:rsidRDefault="00C6492E">
      <w:pPr>
        <w:pStyle w:val="Index1"/>
        <w:tabs>
          <w:tab w:val="right" w:pos="5030"/>
        </w:tabs>
        <w:rPr>
          <w:noProof/>
        </w:rPr>
      </w:pPr>
      <w:r>
        <w:rPr>
          <w:noProof/>
        </w:rPr>
        <w:t>Microsoft Dynamics AX 2012 R3 Task CAL, 20</w:t>
      </w:r>
    </w:p>
    <w:p w:rsidR="00C6492E" w:rsidRDefault="00C6492E">
      <w:pPr>
        <w:pStyle w:val="Index1"/>
        <w:tabs>
          <w:tab w:val="right" w:pos="5030"/>
        </w:tabs>
        <w:rPr>
          <w:noProof/>
        </w:rPr>
      </w:pPr>
      <w:r>
        <w:rPr>
          <w:noProof/>
        </w:rPr>
        <w:t>Microsoft Dynamics AX Enterprise CAL, 79</w:t>
      </w:r>
    </w:p>
    <w:p w:rsidR="00C6492E" w:rsidRDefault="00C6492E">
      <w:pPr>
        <w:pStyle w:val="Index1"/>
        <w:tabs>
          <w:tab w:val="right" w:pos="5030"/>
        </w:tabs>
        <w:rPr>
          <w:noProof/>
        </w:rPr>
      </w:pPr>
      <w:r>
        <w:rPr>
          <w:noProof/>
        </w:rPr>
        <w:t>Microsoft Dynamics AX Functional CAL, 79</w:t>
      </w:r>
    </w:p>
    <w:p w:rsidR="00C6492E" w:rsidRDefault="00C6492E">
      <w:pPr>
        <w:pStyle w:val="Index1"/>
        <w:tabs>
          <w:tab w:val="right" w:pos="5030"/>
        </w:tabs>
        <w:rPr>
          <w:noProof/>
        </w:rPr>
      </w:pPr>
      <w:r>
        <w:rPr>
          <w:noProof/>
        </w:rPr>
        <w:t>Microsoft Dynamics AX Standard Commerce Core Server, 80</w:t>
      </w:r>
    </w:p>
    <w:p w:rsidR="00C6492E" w:rsidRDefault="00C6492E">
      <w:pPr>
        <w:pStyle w:val="Index1"/>
        <w:tabs>
          <w:tab w:val="right" w:pos="5030"/>
        </w:tabs>
        <w:rPr>
          <w:noProof/>
        </w:rPr>
      </w:pPr>
      <w:r>
        <w:rPr>
          <w:noProof/>
        </w:rPr>
        <w:t>Microsoft Dynamics AX Store Server, 79</w:t>
      </w:r>
    </w:p>
    <w:p w:rsidR="00C6492E" w:rsidRDefault="00C6492E">
      <w:pPr>
        <w:pStyle w:val="Index1"/>
        <w:tabs>
          <w:tab w:val="right" w:pos="5030"/>
        </w:tabs>
        <w:rPr>
          <w:noProof/>
        </w:rPr>
      </w:pPr>
      <w:r>
        <w:rPr>
          <w:noProof/>
        </w:rPr>
        <w:t>Microsoft Dynamics AX Task CAL, 79</w:t>
      </w:r>
    </w:p>
    <w:p w:rsidR="00C6492E" w:rsidRDefault="00C6492E">
      <w:pPr>
        <w:pStyle w:val="Index1"/>
        <w:tabs>
          <w:tab w:val="right" w:pos="5030"/>
        </w:tabs>
        <w:rPr>
          <w:noProof/>
        </w:rPr>
      </w:pPr>
      <w:r>
        <w:rPr>
          <w:noProof/>
        </w:rPr>
        <w:t>Microsoft Dynamics CRM 2013, 21</w:t>
      </w:r>
    </w:p>
    <w:p w:rsidR="00C6492E" w:rsidRDefault="00C6492E">
      <w:pPr>
        <w:pStyle w:val="Index1"/>
        <w:tabs>
          <w:tab w:val="right" w:pos="5030"/>
        </w:tabs>
        <w:rPr>
          <w:noProof/>
        </w:rPr>
      </w:pPr>
      <w:r>
        <w:rPr>
          <w:noProof/>
        </w:rPr>
        <w:t>Microsoft Dynamics CRM 2015, 21</w:t>
      </w:r>
    </w:p>
    <w:p w:rsidR="00C6492E" w:rsidRDefault="00C6492E">
      <w:pPr>
        <w:pStyle w:val="Index1"/>
        <w:tabs>
          <w:tab w:val="right" w:pos="5030"/>
        </w:tabs>
        <w:rPr>
          <w:noProof/>
        </w:rPr>
      </w:pPr>
      <w:r>
        <w:rPr>
          <w:noProof/>
        </w:rPr>
        <w:t>Microsoft Dynamics CRM 2016 Basic Additive CAL, 21</w:t>
      </w:r>
    </w:p>
    <w:p w:rsidR="00C6492E" w:rsidRDefault="00C6492E">
      <w:pPr>
        <w:pStyle w:val="Index1"/>
        <w:tabs>
          <w:tab w:val="right" w:pos="5030"/>
        </w:tabs>
        <w:rPr>
          <w:noProof/>
        </w:rPr>
      </w:pPr>
      <w:r>
        <w:rPr>
          <w:noProof/>
        </w:rPr>
        <w:t>Microsoft Dynamics CRM 2016 Basic CAL, 21</w:t>
      </w:r>
    </w:p>
    <w:p w:rsidR="00C6492E" w:rsidRDefault="00C6492E">
      <w:pPr>
        <w:pStyle w:val="Index1"/>
        <w:tabs>
          <w:tab w:val="right" w:pos="5030"/>
        </w:tabs>
        <w:rPr>
          <w:noProof/>
        </w:rPr>
      </w:pPr>
      <w:r>
        <w:rPr>
          <w:noProof/>
        </w:rPr>
        <w:t>Microsoft Dynamics CRM 2016 Essentials CAL, 21</w:t>
      </w:r>
    </w:p>
    <w:p w:rsidR="00C6492E" w:rsidRDefault="00C6492E">
      <w:pPr>
        <w:pStyle w:val="Index1"/>
        <w:tabs>
          <w:tab w:val="right" w:pos="5030"/>
        </w:tabs>
        <w:rPr>
          <w:noProof/>
        </w:rPr>
      </w:pPr>
      <w:r>
        <w:rPr>
          <w:noProof/>
        </w:rPr>
        <w:t>Microsoft Dynamics CRM 2016 Professional Additive CAL, 21</w:t>
      </w:r>
    </w:p>
    <w:p w:rsidR="00C6492E" w:rsidRDefault="00C6492E">
      <w:pPr>
        <w:pStyle w:val="Index1"/>
        <w:tabs>
          <w:tab w:val="right" w:pos="5030"/>
        </w:tabs>
        <w:rPr>
          <w:noProof/>
        </w:rPr>
      </w:pPr>
      <w:r>
        <w:rPr>
          <w:noProof/>
        </w:rPr>
        <w:t>Microsoft Dynamics CRM 2016 Professional CAL, 21</w:t>
      </w:r>
    </w:p>
    <w:p w:rsidR="00C6492E" w:rsidRDefault="00C6492E">
      <w:pPr>
        <w:pStyle w:val="Index1"/>
        <w:tabs>
          <w:tab w:val="right" w:pos="5030"/>
        </w:tabs>
        <w:rPr>
          <w:noProof/>
        </w:rPr>
      </w:pPr>
      <w:r>
        <w:rPr>
          <w:noProof/>
        </w:rPr>
        <w:t>Microsoft Dynamics CRM Basic Additive CAL, 58</w:t>
      </w:r>
    </w:p>
    <w:p w:rsidR="00C6492E" w:rsidRDefault="00C6492E">
      <w:pPr>
        <w:pStyle w:val="Index1"/>
        <w:tabs>
          <w:tab w:val="right" w:pos="5030"/>
        </w:tabs>
        <w:rPr>
          <w:noProof/>
        </w:rPr>
      </w:pPr>
      <w:r>
        <w:rPr>
          <w:noProof/>
        </w:rPr>
        <w:t>Microsoft Dynamics CRM Basic CAL, 58</w:t>
      </w:r>
    </w:p>
    <w:p w:rsidR="00C6492E" w:rsidRDefault="00C6492E">
      <w:pPr>
        <w:pStyle w:val="Index1"/>
        <w:tabs>
          <w:tab w:val="right" w:pos="5030"/>
        </w:tabs>
        <w:rPr>
          <w:noProof/>
        </w:rPr>
      </w:pPr>
      <w:r>
        <w:rPr>
          <w:noProof/>
        </w:rPr>
        <w:t>Microsoft Dynamics CRM CAL, 79</w:t>
      </w:r>
    </w:p>
    <w:p w:rsidR="00C6492E" w:rsidRDefault="00C6492E">
      <w:pPr>
        <w:pStyle w:val="Index1"/>
        <w:tabs>
          <w:tab w:val="right" w:pos="5030"/>
        </w:tabs>
        <w:rPr>
          <w:noProof/>
        </w:rPr>
      </w:pPr>
      <w:r>
        <w:rPr>
          <w:noProof/>
        </w:rPr>
        <w:t>Microsoft Dynamics CRM Essential CAL, 58</w:t>
      </w:r>
    </w:p>
    <w:p w:rsidR="00C6492E" w:rsidRDefault="00C6492E">
      <w:pPr>
        <w:pStyle w:val="Index1"/>
        <w:tabs>
          <w:tab w:val="right" w:pos="5030"/>
        </w:tabs>
        <w:rPr>
          <w:noProof/>
        </w:rPr>
      </w:pPr>
      <w:r>
        <w:rPr>
          <w:noProof/>
        </w:rPr>
        <w:t>Microsoft Dynamics CRM Online Additional Non-Production Instance, 58</w:t>
      </w:r>
    </w:p>
    <w:p w:rsidR="00C6492E" w:rsidRDefault="00C6492E">
      <w:pPr>
        <w:pStyle w:val="Index1"/>
        <w:tabs>
          <w:tab w:val="right" w:pos="5030"/>
        </w:tabs>
        <w:rPr>
          <w:noProof/>
        </w:rPr>
      </w:pPr>
      <w:r>
        <w:rPr>
          <w:noProof/>
        </w:rPr>
        <w:t>Microsoft Dynamics CRM Online Additional Production Instance, 58</w:t>
      </w:r>
    </w:p>
    <w:p w:rsidR="00C6492E" w:rsidRDefault="00C6492E">
      <w:pPr>
        <w:pStyle w:val="Index1"/>
        <w:tabs>
          <w:tab w:val="right" w:pos="5030"/>
        </w:tabs>
        <w:rPr>
          <w:noProof/>
        </w:rPr>
      </w:pPr>
      <w:r>
        <w:rPr>
          <w:noProof/>
        </w:rPr>
        <w:t>Microsoft Dynamics CRM Online Additional Storage, 58</w:t>
      </w:r>
    </w:p>
    <w:p w:rsidR="00C6492E" w:rsidRDefault="00C6492E">
      <w:pPr>
        <w:pStyle w:val="Index1"/>
        <w:tabs>
          <w:tab w:val="right" w:pos="5030"/>
        </w:tabs>
        <w:rPr>
          <w:noProof/>
        </w:rPr>
      </w:pPr>
      <w:r>
        <w:rPr>
          <w:noProof/>
        </w:rPr>
        <w:t>Microsoft Dynamics CRM Online Basic, 58</w:t>
      </w:r>
    </w:p>
    <w:p w:rsidR="00C6492E" w:rsidRDefault="00C6492E">
      <w:pPr>
        <w:pStyle w:val="Index1"/>
        <w:tabs>
          <w:tab w:val="right" w:pos="5030"/>
        </w:tabs>
        <w:rPr>
          <w:noProof/>
        </w:rPr>
      </w:pPr>
      <w:r>
        <w:rPr>
          <w:noProof/>
        </w:rPr>
        <w:t>Microsoft Dynamics CRM Online Basic for SA, 58</w:t>
      </w:r>
    </w:p>
    <w:p w:rsidR="00C6492E" w:rsidRDefault="00C6492E">
      <w:pPr>
        <w:pStyle w:val="Index1"/>
        <w:tabs>
          <w:tab w:val="right" w:pos="5030"/>
        </w:tabs>
        <w:rPr>
          <w:noProof/>
        </w:rPr>
      </w:pPr>
      <w:r>
        <w:rPr>
          <w:noProof/>
        </w:rPr>
        <w:t>Microsoft Dynamics CRM Online Enhanced Support, 58</w:t>
      </w:r>
    </w:p>
    <w:p w:rsidR="00C6492E" w:rsidRDefault="00C6492E">
      <w:pPr>
        <w:pStyle w:val="Index1"/>
        <w:tabs>
          <w:tab w:val="right" w:pos="5030"/>
        </w:tabs>
        <w:rPr>
          <w:noProof/>
        </w:rPr>
      </w:pPr>
      <w:r>
        <w:rPr>
          <w:noProof/>
        </w:rPr>
        <w:t>Microsoft Dynamics CRM Online Enterprise, 58</w:t>
      </w:r>
    </w:p>
    <w:p w:rsidR="00C6492E" w:rsidRDefault="00C6492E">
      <w:pPr>
        <w:pStyle w:val="Index1"/>
        <w:tabs>
          <w:tab w:val="right" w:pos="5030"/>
        </w:tabs>
        <w:rPr>
          <w:noProof/>
        </w:rPr>
      </w:pPr>
      <w:r>
        <w:rPr>
          <w:noProof/>
        </w:rPr>
        <w:t>Microsoft Dynamics CRM Online Enterprise for SA, 58</w:t>
      </w:r>
    </w:p>
    <w:p w:rsidR="00C6492E" w:rsidRDefault="00C6492E">
      <w:pPr>
        <w:pStyle w:val="Index1"/>
        <w:tabs>
          <w:tab w:val="right" w:pos="5030"/>
        </w:tabs>
        <w:rPr>
          <w:noProof/>
        </w:rPr>
      </w:pPr>
      <w:r>
        <w:rPr>
          <w:noProof/>
        </w:rPr>
        <w:t>Microsoft Dynamics CRM Online Essential, 57</w:t>
      </w:r>
    </w:p>
    <w:p w:rsidR="00C6492E" w:rsidRDefault="00C6492E">
      <w:pPr>
        <w:pStyle w:val="Index1"/>
        <w:tabs>
          <w:tab w:val="right" w:pos="5030"/>
        </w:tabs>
        <w:rPr>
          <w:noProof/>
        </w:rPr>
      </w:pPr>
      <w:r>
        <w:rPr>
          <w:noProof/>
        </w:rPr>
        <w:t>Microsoft Dynamics CRM Online Essential for SA, 57</w:t>
      </w:r>
    </w:p>
    <w:p w:rsidR="00C6492E" w:rsidRDefault="00C6492E">
      <w:pPr>
        <w:pStyle w:val="Index1"/>
        <w:tabs>
          <w:tab w:val="right" w:pos="5030"/>
        </w:tabs>
        <w:rPr>
          <w:noProof/>
        </w:rPr>
      </w:pPr>
      <w:r>
        <w:rPr>
          <w:noProof/>
        </w:rPr>
        <w:t>Microsoft Dynamics CRM Online Professional, 58</w:t>
      </w:r>
    </w:p>
    <w:p w:rsidR="00C6492E" w:rsidRDefault="00C6492E">
      <w:pPr>
        <w:pStyle w:val="Index1"/>
        <w:tabs>
          <w:tab w:val="right" w:pos="5030"/>
        </w:tabs>
        <w:rPr>
          <w:noProof/>
        </w:rPr>
      </w:pPr>
      <w:r>
        <w:rPr>
          <w:noProof/>
        </w:rPr>
        <w:t>Microsoft Dynamics CRM Online Professional Add-on to Office 365, 58</w:t>
      </w:r>
    </w:p>
    <w:p w:rsidR="00C6492E" w:rsidRDefault="00C6492E">
      <w:pPr>
        <w:pStyle w:val="Index1"/>
        <w:tabs>
          <w:tab w:val="right" w:pos="5030"/>
        </w:tabs>
        <w:rPr>
          <w:noProof/>
        </w:rPr>
      </w:pPr>
      <w:r>
        <w:rPr>
          <w:noProof/>
        </w:rPr>
        <w:t>Microsoft Dynamics CRM Online Professional Add-on to Office 365 for SA, 58</w:t>
      </w:r>
    </w:p>
    <w:p w:rsidR="00C6492E" w:rsidRDefault="00C6492E">
      <w:pPr>
        <w:pStyle w:val="Index1"/>
        <w:tabs>
          <w:tab w:val="right" w:pos="5030"/>
        </w:tabs>
        <w:rPr>
          <w:noProof/>
        </w:rPr>
      </w:pPr>
      <w:r>
        <w:rPr>
          <w:noProof/>
        </w:rPr>
        <w:t>Microsoft Dynamics CRM Online Professional Direct Support, 58</w:t>
      </w:r>
    </w:p>
    <w:p w:rsidR="00C6492E" w:rsidRDefault="00C6492E">
      <w:pPr>
        <w:pStyle w:val="Index1"/>
        <w:tabs>
          <w:tab w:val="right" w:pos="5030"/>
        </w:tabs>
        <w:rPr>
          <w:noProof/>
        </w:rPr>
      </w:pPr>
      <w:r>
        <w:rPr>
          <w:noProof/>
        </w:rPr>
        <w:t>Microsoft Dynamics CRM Online Professional for SA, 58</w:t>
      </w:r>
    </w:p>
    <w:p w:rsidR="00C6492E" w:rsidRDefault="00C6492E">
      <w:pPr>
        <w:pStyle w:val="Index1"/>
        <w:tabs>
          <w:tab w:val="right" w:pos="5030"/>
        </w:tabs>
        <w:rPr>
          <w:noProof/>
        </w:rPr>
      </w:pPr>
      <w:r>
        <w:rPr>
          <w:noProof/>
        </w:rPr>
        <w:t>Microsoft Dynamics CRM Professional Additive CAL, 58</w:t>
      </w:r>
    </w:p>
    <w:p w:rsidR="00C6492E" w:rsidRDefault="00C6492E">
      <w:pPr>
        <w:pStyle w:val="Index1"/>
        <w:tabs>
          <w:tab w:val="right" w:pos="5030"/>
        </w:tabs>
        <w:rPr>
          <w:noProof/>
        </w:rPr>
      </w:pPr>
      <w:r>
        <w:rPr>
          <w:noProof/>
        </w:rPr>
        <w:t>Microsoft Dynamics CRM Professional CAL, 58, 59</w:t>
      </w:r>
    </w:p>
    <w:p w:rsidR="00C6492E" w:rsidRDefault="00C6492E">
      <w:pPr>
        <w:pStyle w:val="Index1"/>
        <w:tabs>
          <w:tab w:val="right" w:pos="5030"/>
        </w:tabs>
        <w:rPr>
          <w:noProof/>
        </w:rPr>
      </w:pPr>
      <w:r>
        <w:rPr>
          <w:noProof/>
        </w:rPr>
        <w:t>Microsoft Dynamics CRM Server, 86</w:t>
      </w:r>
    </w:p>
    <w:p w:rsidR="00C6492E" w:rsidRDefault="00C6492E">
      <w:pPr>
        <w:pStyle w:val="Index1"/>
        <w:tabs>
          <w:tab w:val="right" w:pos="5030"/>
        </w:tabs>
        <w:rPr>
          <w:noProof/>
        </w:rPr>
      </w:pPr>
      <w:r>
        <w:rPr>
          <w:noProof/>
        </w:rPr>
        <w:t>Microsoft Dynamics CRM Server 2011, 79</w:t>
      </w:r>
    </w:p>
    <w:p w:rsidR="00C6492E" w:rsidRDefault="00C6492E">
      <w:pPr>
        <w:pStyle w:val="Index1"/>
        <w:tabs>
          <w:tab w:val="right" w:pos="5030"/>
        </w:tabs>
        <w:rPr>
          <w:noProof/>
        </w:rPr>
      </w:pPr>
      <w:r>
        <w:rPr>
          <w:noProof/>
        </w:rPr>
        <w:t>Microsoft Dynamics CRM Server 2013, 79</w:t>
      </w:r>
    </w:p>
    <w:p w:rsidR="00C6492E" w:rsidRDefault="00C6492E">
      <w:pPr>
        <w:pStyle w:val="Index1"/>
        <w:tabs>
          <w:tab w:val="right" w:pos="5030"/>
        </w:tabs>
        <w:rPr>
          <w:noProof/>
        </w:rPr>
      </w:pPr>
      <w:r>
        <w:rPr>
          <w:noProof/>
        </w:rPr>
        <w:t>Microsoft Dynamics CRM Server 2015, 79</w:t>
      </w:r>
    </w:p>
    <w:p w:rsidR="00C6492E" w:rsidRDefault="00C6492E">
      <w:pPr>
        <w:pStyle w:val="Index1"/>
        <w:tabs>
          <w:tab w:val="right" w:pos="5030"/>
        </w:tabs>
        <w:rPr>
          <w:noProof/>
        </w:rPr>
      </w:pPr>
      <w:r>
        <w:rPr>
          <w:noProof/>
        </w:rPr>
        <w:t>Microsoft Dynamics CRM Server 2016, 21</w:t>
      </w:r>
    </w:p>
    <w:p w:rsidR="00C6492E" w:rsidRDefault="00C6492E">
      <w:pPr>
        <w:pStyle w:val="Index1"/>
        <w:tabs>
          <w:tab w:val="right" w:pos="5030"/>
        </w:tabs>
        <w:rPr>
          <w:noProof/>
        </w:rPr>
      </w:pPr>
      <w:r>
        <w:rPr>
          <w:noProof/>
        </w:rPr>
        <w:t>Microsoft Dynamics CRM Workgroup Server, 86</w:t>
      </w:r>
    </w:p>
    <w:p w:rsidR="00C6492E" w:rsidRDefault="00C6492E">
      <w:pPr>
        <w:pStyle w:val="Index1"/>
        <w:tabs>
          <w:tab w:val="right" w:pos="5030"/>
        </w:tabs>
        <w:rPr>
          <w:noProof/>
        </w:rPr>
      </w:pPr>
      <w:r>
        <w:rPr>
          <w:noProof/>
        </w:rPr>
        <w:t>Microsoft Dynamics CRM Workgroup Server 2016, 21</w:t>
      </w:r>
    </w:p>
    <w:p w:rsidR="00C6492E" w:rsidRDefault="00C6492E">
      <w:pPr>
        <w:pStyle w:val="Index1"/>
        <w:tabs>
          <w:tab w:val="right" w:pos="5030"/>
        </w:tabs>
        <w:rPr>
          <w:noProof/>
        </w:rPr>
      </w:pPr>
      <w:r>
        <w:rPr>
          <w:noProof/>
        </w:rPr>
        <w:t>Microsoft Dynamics Employee Self Service (User SL), 58</w:t>
      </w:r>
    </w:p>
    <w:p w:rsidR="00C6492E" w:rsidRDefault="00C6492E">
      <w:pPr>
        <w:pStyle w:val="Index1"/>
        <w:tabs>
          <w:tab w:val="right" w:pos="5030"/>
        </w:tabs>
        <w:rPr>
          <w:noProof/>
        </w:rPr>
      </w:pPr>
      <w:r>
        <w:rPr>
          <w:noProof/>
        </w:rPr>
        <w:t>Microsoft Dynamics Marketing Enhanced Support, 59</w:t>
      </w:r>
    </w:p>
    <w:p w:rsidR="00C6492E" w:rsidRDefault="00C6492E">
      <w:pPr>
        <w:pStyle w:val="Index1"/>
        <w:tabs>
          <w:tab w:val="right" w:pos="5030"/>
        </w:tabs>
        <w:rPr>
          <w:noProof/>
        </w:rPr>
      </w:pPr>
      <w:r>
        <w:rPr>
          <w:noProof/>
        </w:rPr>
        <w:t>Microsoft Dynamics Marketing Enterprise, 58</w:t>
      </w:r>
    </w:p>
    <w:p w:rsidR="00C6492E" w:rsidRDefault="00C6492E">
      <w:pPr>
        <w:pStyle w:val="Index1"/>
        <w:tabs>
          <w:tab w:val="right" w:pos="5030"/>
        </w:tabs>
        <w:rPr>
          <w:noProof/>
        </w:rPr>
      </w:pPr>
      <w:r>
        <w:rPr>
          <w:noProof/>
        </w:rPr>
        <w:t>Microsoft Dynamics Marketing Enterprise Extra Storage, 58</w:t>
      </w:r>
    </w:p>
    <w:p w:rsidR="00C6492E" w:rsidRDefault="00C6492E">
      <w:pPr>
        <w:pStyle w:val="Index1"/>
        <w:tabs>
          <w:tab w:val="right" w:pos="5030"/>
        </w:tabs>
        <w:rPr>
          <w:noProof/>
        </w:rPr>
      </w:pPr>
      <w:r>
        <w:rPr>
          <w:noProof/>
        </w:rPr>
        <w:t>Microsoft Dynamics Marketing Extra Messages, 58</w:t>
      </w:r>
    </w:p>
    <w:p w:rsidR="00C6492E" w:rsidRDefault="00C6492E">
      <w:pPr>
        <w:pStyle w:val="Index1"/>
        <w:tabs>
          <w:tab w:val="right" w:pos="5030"/>
        </w:tabs>
        <w:rPr>
          <w:noProof/>
        </w:rPr>
      </w:pPr>
      <w:r>
        <w:rPr>
          <w:noProof/>
        </w:rPr>
        <w:t>Microsoft Dynamics Marketing Professional Direct Support, 59</w:t>
      </w:r>
    </w:p>
    <w:p w:rsidR="00C6492E" w:rsidRDefault="00C6492E">
      <w:pPr>
        <w:pStyle w:val="Index1"/>
        <w:tabs>
          <w:tab w:val="right" w:pos="5030"/>
        </w:tabs>
        <w:rPr>
          <w:noProof/>
        </w:rPr>
      </w:pPr>
      <w:r>
        <w:rPr>
          <w:noProof/>
        </w:rPr>
        <w:t>Microsoft Dynamics Marketing Sales Collaboration, 58, 59</w:t>
      </w:r>
    </w:p>
    <w:p w:rsidR="00C6492E" w:rsidRDefault="00C6492E">
      <w:pPr>
        <w:pStyle w:val="Index1"/>
        <w:tabs>
          <w:tab w:val="right" w:pos="5030"/>
        </w:tabs>
        <w:rPr>
          <w:noProof/>
        </w:rPr>
      </w:pPr>
      <w:r>
        <w:rPr>
          <w:noProof/>
        </w:rPr>
        <w:t>Microsoft Dynamics Marketing SMS Credit (Add-on SL), 59</w:t>
      </w:r>
    </w:p>
    <w:p w:rsidR="00C6492E" w:rsidRDefault="00C6492E">
      <w:pPr>
        <w:pStyle w:val="Index1"/>
        <w:tabs>
          <w:tab w:val="right" w:pos="5030"/>
        </w:tabs>
        <w:rPr>
          <w:noProof/>
        </w:rPr>
      </w:pPr>
      <w:r>
        <w:rPr>
          <w:noProof/>
        </w:rPr>
        <w:t>Microsoft Identity Manager 2016 CAL, 22</w:t>
      </w:r>
    </w:p>
    <w:p w:rsidR="00C6492E" w:rsidRDefault="00C6492E">
      <w:pPr>
        <w:pStyle w:val="Index1"/>
        <w:tabs>
          <w:tab w:val="right" w:pos="5030"/>
        </w:tabs>
        <w:rPr>
          <w:noProof/>
        </w:rPr>
      </w:pPr>
      <w:r>
        <w:rPr>
          <w:noProof/>
        </w:rPr>
        <w:t>Microsoft Identity Manager 2016 External Connector, 22</w:t>
      </w:r>
    </w:p>
    <w:p w:rsidR="00C6492E" w:rsidRDefault="00C6492E">
      <w:pPr>
        <w:pStyle w:val="Index1"/>
        <w:tabs>
          <w:tab w:val="right" w:pos="5030"/>
        </w:tabs>
        <w:rPr>
          <w:noProof/>
        </w:rPr>
      </w:pPr>
      <w:r>
        <w:rPr>
          <w:noProof/>
        </w:rPr>
        <w:t>Microsoft Intune, 16, 17, 36, 57</w:t>
      </w:r>
    </w:p>
    <w:p w:rsidR="00C6492E" w:rsidRDefault="00C6492E">
      <w:pPr>
        <w:pStyle w:val="Index1"/>
        <w:tabs>
          <w:tab w:val="right" w:pos="5030"/>
        </w:tabs>
        <w:rPr>
          <w:noProof/>
        </w:rPr>
      </w:pPr>
      <w:r>
        <w:rPr>
          <w:noProof/>
        </w:rPr>
        <w:t>Microsoft Intune Add-on, 57</w:t>
      </w:r>
    </w:p>
    <w:p w:rsidR="00C6492E" w:rsidRDefault="00C6492E">
      <w:pPr>
        <w:pStyle w:val="Index1"/>
        <w:tabs>
          <w:tab w:val="right" w:pos="5030"/>
        </w:tabs>
        <w:rPr>
          <w:noProof/>
        </w:rPr>
      </w:pPr>
      <w:r>
        <w:rPr>
          <w:noProof/>
        </w:rPr>
        <w:t>Microsoft Intune USL Add-on Extra Storage 1 GB, 57</w:t>
      </w:r>
    </w:p>
    <w:p w:rsidR="00C6492E" w:rsidRDefault="00C6492E">
      <w:pPr>
        <w:pStyle w:val="Index1"/>
        <w:tabs>
          <w:tab w:val="right" w:pos="5030"/>
        </w:tabs>
        <w:rPr>
          <w:noProof/>
        </w:rPr>
      </w:pPr>
      <w:r>
        <w:rPr>
          <w:noProof/>
        </w:rPr>
        <w:t>Microsoft Learning E-Reference Library, 68</w:t>
      </w:r>
    </w:p>
    <w:p w:rsidR="00C6492E" w:rsidRDefault="00C6492E">
      <w:pPr>
        <w:pStyle w:val="Index1"/>
        <w:tabs>
          <w:tab w:val="right" w:pos="5030"/>
        </w:tabs>
        <w:rPr>
          <w:noProof/>
        </w:rPr>
      </w:pPr>
      <w:r>
        <w:rPr>
          <w:noProof/>
        </w:rPr>
        <w:t>Microsoft Learning IT Academy, 68</w:t>
      </w:r>
    </w:p>
    <w:p w:rsidR="00C6492E" w:rsidRDefault="00C6492E">
      <w:pPr>
        <w:pStyle w:val="Index1"/>
        <w:tabs>
          <w:tab w:val="right" w:pos="5030"/>
        </w:tabs>
        <w:rPr>
          <w:noProof/>
        </w:rPr>
      </w:pPr>
      <w:r>
        <w:rPr>
          <w:noProof/>
        </w:rPr>
        <w:t>Microsoft Learning MCP 1 Exam Vouchers, 68</w:t>
      </w:r>
    </w:p>
    <w:p w:rsidR="00C6492E" w:rsidRDefault="00C6492E">
      <w:pPr>
        <w:pStyle w:val="Index1"/>
        <w:tabs>
          <w:tab w:val="right" w:pos="5030"/>
        </w:tabs>
        <w:rPr>
          <w:noProof/>
        </w:rPr>
      </w:pPr>
      <w:r>
        <w:rPr>
          <w:noProof/>
        </w:rPr>
        <w:t>Microsoft Learning MCP 30 Exam Vouchers, 68</w:t>
      </w:r>
    </w:p>
    <w:p w:rsidR="00C6492E" w:rsidRDefault="00C6492E">
      <w:pPr>
        <w:pStyle w:val="Index1"/>
        <w:tabs>
          <w:tab w:val="right" w:pos="5030"/>
        </w:tabs>
        <w:rPr>
          <w:noProof/>
        </w:rPr>
      </w:pPr>
      <w:r>
        <w:rPr>
          <w:noProof/>
        </w:rPr>
        <w:t>Microsoft Learning MOS 500 Exam Site License, 69</w:t>
      </w:r>
    </w:p>
    <w:p w:rsidR="00C6492E" w:rsidRDefault="00C6492E">
      <w:pPr>
        <w:pStyle w:val="Index1"/>
        <w:tabs>
          <w:tab w:val="right" w:pos="5030"/>
        </w:tabs>
        <w:rPr>
          <w:noProof/>
        </w:rPr>
      </w:pPr>
      <w:r>
        <w:rPr>
          <w:noProof/>
        </w:rPr>
        <w:t>Microsoft Learning MTA 250 Exam Site License, 69</w:t>
      </w:r>
    </w:p>
    <w:p w:rsidR="00C6492E" w:rsidRDefault="00C6492E">
      <w:pPr>
        <w:pStyle w:val="Index1"/>
        <w:tabs>
          <w:tab w:val="right" w:pos="5030"/>
        </w:tabs>
        <w:rPr>
          <w:noProof/>
        </w:rPr>
      </w:pPr>
      <w:r>
        <w:rPr>
          <w:noProof/>
        </w:rPr>
        <w:t>Microsoft Office Audit and Control Management Server 2013, 27</w:t>
      </w:r>
    </w:p>
    <w:p w:rsidR="00C6492E" w:rsidRDefault="00C6492E">
      <w:pPr>
        <w:pStyle w:val="Index1"/>
        <w:tabs>
          <w:tab w:val="right" w:pos="5030"/>
        </w:tabs>
        <w:rPr>
          <w:noProof/>
        </w:rPr>
      </w:pPr>
      <w:r>
        <w:rPr>
          <w:noProof/>
        </w:rPr>
        <w:t>Microsoft Social Engagement, 58</w:t>
      </w:r>
    </w:p>
    <w:p w:rsidR="00C6492E" w:rsidRDefault="00C6492E">
      <w:pPr>
        <w:pStyle w:val="Index1"/>
        <w:tabs>
          <w:tab w:val="right" w:pos="5030"/>
        </w:tabs>
        <w:rPr>
          <w:noProof/>
        </w:rPr>
      </w:pPr>
      <w:r>
        <w:rPr>
          <w:noProof/>
        </w:rPr>
        <w:t>Microsoft Social Engagement Additional Posts, 59</w:t>
      </w:r>
    </w:p>
    <w:p w:rsidR="00C6492E" w:rsidRDefault="00C6492E">
      <w:pPr>
        <w:pStyle w:val="Index1"/>
        <w:tabs>
          <w:tab w:val="right" w:pos="5030"/>
        </w:tabs>
        <w:rPr>
          <w:noProof/>
        </w:rPr>
      </w:pPr>
      <w:r>
        <w:rPr>
          <w:noProof/>
        </w:rPr>
        <w:t>Microsoft Social Engagement Enhanced Support, 59</w:t>
      </w:r>
    </w:p>
    <w:p w:rsidR="00C6492E" w:rsidRDefault="00C6492E">
      <w:pPr>
        <w:pStyle w:val="Index1"/>
        <w:tabs>
          <w:tab w:val="right" w:pos="5030"/>
        </w:tabs>
        <w:rPr>
          <w:noProof/>
        </w:rPr>
      </w:pPr>
      <w:r>
        <w:rPr>
          <w:noProof/>
        </w:rPr>
        <w:t>Microsoft Social Engagement Enterprise, 59</w:t>
      </w:r>
    </w:p>
    <w:p w:rsidR="00C6492E" w:rsidRDefault="00C6492E">
      <w:pPr>
        <w:pStyle w:val="Index1"/>
        <w:tabs>
          <w:tab w:val="right" w:pos="5030"/>
        </w:tabs>
        <w:rPr>
          <w:noProof/>
        </w:rPr>
      </w:pPr>
      <w:r>
        <w:rPr>
          <w:noProof/>
        </w:rPr>
        <w:t>Microsoft Social Engagement Professional, 59</w:t>
      </w:r>
    </w:p>
    <w:p w:rsidR="00C6492E" w:rsidRDefault="00C6492E">
      <w:pPr>
        <w:pStyle w:val="Index1"/>
        <w:tabs>
          <w:tab w:val="right" w:pos="5030"/>
        </w:tabs>
        <w:rPr>
          <w:noProof/>
        </w:rPr>
      </w:pPr>
      <w:r>
        <w:rPr>
          <w:noProof/>
        </w:rPr>
        <w:t>Microsoft Social Engagement Professional Add-on, 59</w:t>
      </w:r>
    </w:p>
    <w:p w:rsidR="00C6492E" w:rsidRDefault="00C6492E">
      <w:pPr>
        <w:pStyle w:val="Index1"/>
        <w:tabs>
          <w:tab w:val="right" w:pos="5030"/>
        </w:tabs>
        <w:rPr>
          <w:noProof/>
        </w:rPr>
      </w:pPr>
      <w:r>
        <w:rPr>
          <w:noProof/>
        </w:rPr>
        <w:t>Microsoft Social Engagement Professional Direct Support, 59</w:t>
      </w:r>
    </w:p>
    <w:p w:rsidR="00C6492E" w:rsidRDefault="00C6492E">
      <w:pPr>
        <w:pStyle w:val="Index1"/>
        <w:tabs>
          <w:tab w:val="right" w:pos="5030"/>
        </w:tabs>
        <w:rPr>
          <w:noProof/>
        </w:rPr>
      </w:pPr>
      <w:r>
        <w:rPr>
          <w:noProof/>
        </w:rPr>
        <w:t>Microsoft Translator API, 69</w:t>
      </w:r>
    </w:p>
    <w:p w:rsidR="00C6492E" w:rsidRDefault="00C6492E">
      <w:pPr>
        <w:pStyle w:val="Index1"/>
        <w:tabs>
          <w:tab w:val="right" w:pos="5030"/>
        </w:tabs>
        <w:rPr>
          <w:noProof/>
        </w:rPr>
      </w:pPr>
      <w:r>
        <w:rPr>
          <w:noProof/>
        </w:rPr>
        <w:t>MSDN-ohjelmistoalustat, 37</w:t>
      </w:r>
    </w:p>
    <w:p w:rsidR="00C6492E" w:rsidRDefault="00C6492E">
      <w:pPr>
        <w:pStyle w:val="Index1"/>
        <w:tabs>
          <w:tab w:val="right" w:pos="5030"/>
        </w:tabs>
        <w:rPr>
          <w:noProof/>
        </w:rPr>
      </w:pPr>
      <w:r>
        <w:rPr>
          <w:noProof/>
        </w:rPr>
        <w:t>Office 2013, 23</w:t>
      </w:r>
    </w:p>
    <w:p w:rsidR="00C6492E" w:rsidRDefault="00C6492E">
      <w:pPr>
        <w:pStyle w:val="Index1"/>
        <w:tabs>
          <w:tab w:val="right" w:pos="5030"/>
        </w:tabs>
        <w:rPr>
          <w:noProof/>
        </w:rPr>
      </w:pPr>
      <w:r>
        <w:rPr>
          <w:noProof/>
        </w:rPr>
        <w:t>Office 2016 for Mac Standard, 25</w:t>
      </w:r>
    </w:p>
    <w:p w:rsidR="00C6492E" w:rsidRDefault="00C6492E">
      <w:pPr>
        <w:pStyle w:val="Index1"/>
        <w:tabs>
          <w:tab w:val="right" w:pos="5030"/>
        </w:tabs>
        <w:rPr>
          <w:noProof/>
        </w:rPr>
      </w:pPr>
      <w:r>
        <w:rPr>
          <w:noProof/>
        </w:rPr>
        <w:t>Office 365, 24</w:t>
      </w:r>
    </w:p>
    <w:p w:rsidR="00C6492E" w:rsidRDefault="00C6492E">
      <w:pPr>
        <w:pStyle w:val="Index2"/>
        <w:tabs>
          <w:tab w:val="right" w:pos="5030"/>
        </w:tabs>
        <w:rPr>
          <w:noProof/>
        </w:rPr>
      </w:pPr>
      <w:r>
        <w:rPr>
          <w:noProof/>
        </w:rPr>
        <w:t>n vientipalvelu, 65</w:t>
      </w:r>
    </w:p>
    <w:p w:rsidR="00C6492E" w:rsidRDefault="00C6492E">
      <w:pPr>
        <w:pStyle w:val="Index1"/>
        <w:tabs>
          <w:tab w:val="right" w:pos="5030"/>
        </w:tabs>
        <w:rPr>
          <w:noProof/>
        </w:rPr>
      </w:pPr>
      <w:r>
        <w:rPr>
          <w:noProof/>
        </w:rPr>
        <w:t>Office 365 Advanced eDiscovery, 65</w:t>
      </w:r>
    </w:p>
    <w:p w:rsidR="00C6492E" w:rsidRDefault="00C6492E">
      <w:pPr>
        <w:pStyle w:val="Index1"/>
        <w:tabs>
          <w:tab w:val="right" w:pos="5030"/>
        </w:tabs>
        <w:rPr>
          <w:noProof/>
        </w:rPr>
      </w:pPr>
      <w:r>
        <w:rPr>
          <w:noProof/>
        </w:rPr>
        <w:t>Office 365 Business, 60</w:t>
      </w:r>
    </w:p>
    <w:p w:rsidR="00C6492E" w:rsidRDefault="00C6492E">
      <w:pPr>
        <w:pStyle w:val="Index1"/>
        <w:tabs>
          <w:tab w:val="right" w:pos="5030"/>
        </w:tabs>
        <w:rPr>
          <w:noProof/>
        </w:rPr>
      </w:pPr>
      <w:r>
        <w:rPr>
          <w:noProof/>
        </w:rPr>
        <w:t>Office 365 Business Essentials, 61</w:t>
      </w:r>
    </w:p>
    <w:p w:rsidR="00C6492E" w:rsidRDefault="00C6492E">
      <w:pPr>
        <w:pStyle w:val="Index1"/>
        <w:tabs>
          <w:tab w:val="right" w:pos="5030"/>
        </w:tabs>
        <w:rPr>
          <w:noProof/>
        </w:rPr>
      </w:pPr>
      <w:r>
        <w:rPr>
          <w:noProof/>
        </w:rPr>
        <w:t>Office 365 Business Premium, 61</w:t>
      </w:r>
    </w:p>
    <w:p w:rsidR="00C6492E" w:rsidRDefault="00C6492E">
      <w:pPr>
        <w:pStyle w:val="Index1"/>
        <w:tabs>
          <w:tab w:val="right" w:pos="5030"/>
        </w:tabs>
        <w:rPr>
          <w:noProof/>
        </w:rPr>
      </w:pPr>
      <w:r>
        <w:rPr>
          <w:noProof/>
        </w:rPr>
        <w:t>Office 365 Customer Lockbox, 64</w:t>
      </w:r>
    </w:p>
    <w:p w:rsidR="00C6492E" w:rsidRDefault="00C6492E">
      <w:pPr>
        <w:pStyle w:val="Index1"/>
        <w:tabs>
          <w:tab w:val="right" w:pos="5030"/>
        </w:tabs>
        <w:rPr>
          <w:noProof/>
        </w:rPr>
      </w:pPr>
      <w:r>
        <w:rPr>
          <w:noProof/>
        </w:rPr>
        <w:t>Office 365 Delve Analytics, 64</w:t>
      </w:r>
    </w:p>
    <w:p w:rsidR="00C6492E" w:rsidRDefault="00C6492E">
      <w:pPr>
        <w:pStyle w:val="Index1"/>
        <w:tabs>
          <w:tab w:val="right" w:pos="5030"/>
        </w:tabs>
        <w:rPr>
          <w:noProof/>
        </w:rPr>
      </w:pPr>
      <w:r>
        <w:rPr>
          <w:noProof/>
        </w:rPr>
        <w:t>Office 365 E3 From SA, 57</w:t>
      </w:r>
    </w:p>
    <w:p w:rsidR="00C6492E" w:rsidRDefault="00C6492E">
      <w:pPr>
        <w:pStyle w:val="Index1"/>
        <w:tabs>
          <w:tab w:val="right" w:pos="5030"/>
        </w:tabs>
        <w:rPr>
          <w:noProof/>
        </w:rPr>
      </w:pPr>
      <w:r>
        <w:rPr>
          <w:noProof/>
        </w:rPr>
        <w:t>Office 365 Education, 61</w:t>
      </w:r>
    </w:p>
    <w:p w:rsidR="00C6492E" w:rsidRDefault="00C6492E">
      <w:pPr>
        <w:pStyle w:val="Index1"/>
        <w:tabs>
          <w:tab w:val="right" w:pos="5030"/>
        </w:tabs>
        <w:rPr>
          <w:noProof/>
        </w:rPr>
      </w:pPr>
      <w:r>
        <w:rPr>
          <w:noProof/>
        </w:rPr>
        <w:t>Office 365 Enterprise, 16</w:t>
      </w:r>
    </w:p>
    <w:p w:rsidR="00C6492E" w:rsidRDefault="00C6492E">
      <w:pPr>
        <w:pStyle w:val="Index1"/>
        <w:tabs>
          <w:tab w:val="right" w:pos="5030"/>
        </w:tabs>
        <w:rPr>
          <w:noProof/>
        </w:rPr>
      </w:pPr>
      <w:r>
        <w:rPr>
          <w:noProof/>
        </w:rPr>
        <w:t>Office 365 Enterprise E1, 16, 61</w:t>
      </w:r>
    </w:p>
    <w:p w:rsidR="00C6492E" w:rsidRDefault="00C6492E">
      <w:pPr>
        <w:pStyle w:val="Index1"/>
        <w:tabs>
          <w:tab w:val="right" w:pos="5030"/>
        </w:tabs>
        <w:rPr>
          <w:noProof/>
        </w:rPr>
      </w:pPr>
      <w:r>
        <w:rPr>
          <w:noProof/>
        </w:rPr>
        <w:t>Office 365 Enterprise E1 and Microsoft Intune, 16</w:t>
      </w:r>
    </w:p>
    <w:p w:rsidR="00C6492E" w:rsidRDefault="00C6492E">
      <w:pPr>
        <w:pStyle w:val="Index1"/>
        <w:tabs>
          <w:tab w:val="right" w:pos="5030"/>
        </w:tabs>
        <w:rPr>
          <w:noProof/>
        </w:rPr>
      </w:pPr>
      <w:r>
        <w:rPr>
          <w:noProof/>
        </w:rPr>
        <w:t>Office 365 Enterprise E1 From SA, 61</w:t>
      </w:r>
    </w:p>
    <w:p w:rsidR="00C6492E" w:rsidRDefault="00C6492E">
      <w:pPr>
        <w:pStyle w:val="Index1"/>
        <w:tabs>
          <w:tab w:val="right" w:pos="5030"/>
        </w:tabs>
        <w:rPr>
          <w:noProof/>
        </w:rPr>
      </w:pPr>
      <w:r>
        <w:rPr>
          <w:noProof/>
        </w:rPr>
        <w:t>Office 365 Enterprise E1, E3, E5 Add-on, 62</w:t>
      </w:r>
    </w:p>
    <w:p w:rsidR="00C6492E" w:rsidRDefault="00C6492E">
      <w:pPr>
        <w:pStyle w:val="Index1"/>
        <w:tabs>
          <w:tab w:val="right" w:pos="5030"/>
        </w:tabs>
        <w:rPr>
          <w:noProof/>
        </w:rPr>
      </w:pPr>
      <w:r>
        <w:rPr>
          <w:noProof/>
        </w:rPr>
        <w:t>Office 365 Enterprise E3, 16, 57, 61</w:t>
      </w:r>
    </w:p>
    <w:p w:rsidR="00C6492E" w:rsidRDefault="00C6492E">
      <w:pPr>
        <w:pStyle w:val="Index1"/>
        <w:tabs>
          <w:tab w:val="right" w:pos="5030"/>
        </w:tabs>
        <w:rPr>
          <w:noProof/>
        </w:rPr>
      </w:pPr>
      <w:r>
        <w:rPr>
          <w:noProof/>
        </w:rPr>
        <w:t>Office 365 Enterprise E3 and Microsoft Intune, 16, 17</w:t>
      </w:r>
    </w:p>
    <w:p w:rsidR="00C6492E" w:rsidRDefault="00C6492E">
      <w:pPr>
        <w:pStyle w:val="Index1"/>
        <w:tabs>
          <w:tab w:val="right" w:pos="5030"/>
        </w:tabs>
        <w:rPr>
          <w:noProof/>
        </w:rPr>
      </w:pPr>
      <w:r>
        <w:rPr>
          <w:noProof/>
        </w:rPr>
        <w:t>Office 365 Enterprise E3 From SA, 61</w:t>
      </w:r>
    </w:p>
    <w:p w:rsidR="00C6492E" w:rsidRDefault="00C6492E">
      <w:pPr>
        <w:pStyle w:val="Index1"/>
        <w:tabs>
          <w:tab w:val="right" w:pos="5030"/>
        </w:tabs>
        <w:rPr>
          <w:noProof/>
        </w:rPr>
      </w:pPr>
      <w:r>
        <w:rPr>
          <w:noProof/>
        </w:rPr>
        <w:t>Office 365 Enterprise E3, E4 without ProPlus Add-on, 62</w:t>
      </w:r>
    </w:p>
    <w:p w:rsidR="00C6492E" w:rsidRDefault="00C6492E">
      <w:pPr>
        <w:pStyle w:val="Index1"/>
        <w:tabs>
          <w:tab w:val="right" w:pos="5030"/>
        </w:tabs>
        <w:rPr>
          <w:noProof/>
        </w:rPr>
      </w:pPr>
      <w:r>
        <w:rPr>
          <w:noProof/>
        </w:rPr>
        <w:t>Office 365 Enterprise E4, 16, 61</w:t>
      </w:r>
    </w:p>
    <w:p w:rsidR="00C6492E" w:rsidRDefault="00C6492E">
      <w:pPr>
        <w:pStyle w:val="Index1"/>
        <w:tabs>
          <w:tab w:val="right" w:pos="5030"/>
        </w:tabs>
        <w:rPr>
          <w:noProof/>
        </w:rPr>
      </w:pPr>
      <w:r>
        <w:rPr>
          <w:noProof/>
        </w:rPr>
        <w:t>Office 365 Enterprise E4 Add-on, 62</w:t>
      </w:r>
    </w:p>
    <w:p w:rsidR="00C6492E" w:rsidRDefault="00C6492E">
      <w:pPr>
        <w:pStyle w:val="Index1"/>
        <w:tabs>
          <w:tab w:val="right" w:pos="5030"/>
        </w:tabs>
        <w:rPr>
          <w:noProof/>
        </w:rPr>
      </w:pPr>
      <w:r>
        <w:rPr>
          <w:noProof/>
        </w:rPr>
        <w:t>Office 365 Enterprise E4 From SA, 61</w:t>
      </w:r>
    </w:p>
    <w:p w:rsidR="00C6492E" w:rsidRDefault="00C6492E">
      <w:pPr>
        <w:pStyle w:val="Index1"/>
        <w:tabs>
          <w:tab w:val="right" w:pos="5030"/>
        </w:tabs>
        <w:rPr>
          <w:noProof/>
        </w:rPr>
      </w:pPr>
      <w:r>
        <w:rPr>
          <w:noProof/>
        </w:rPr>
        <w:t>Office 365 Enterprise E4 ja Microsoft Intune, 16, 17</w:t>
      </w:r>
    </w:p>
    <w:p w:rsidR="00C6492E" w:rsidRDefault="00C6492E">
      <w:pPr>
        <w:pStyle w:val="Index1"/>
        <w:tabs>
          <w:tab w:val="right" w:pos="5030"/>
        </w:tabs>
        <w:rPr>
          <w:noProof/>
        </w:rPr>
      </w:pPr>
      <w:r>
        <w:rPr>
          <w:noProof/>
        </w:rPr>
        <w:t>Office 365 Enterprise E5 (User SL), 61</w:t>
      </w:r>
    </w:p>
    <w:p w:rsidR="00C6492E" w:rsidRDefault="00C6492E">
      <w:pPr>
        <w:pStyle w:val="Index1"/>
        <w:tabs>
          <w:tab w:val="right" w:pos="5030"/>
        </w:tabs>
        <w:rPr>
          <w:noProof/>
        </w:rPr>
      </w:pPr>
      <w:r>
        <w:rPr>
          <w:noProof/>
        </w:rPr>
        <w:t>Office 365 Enterprise E5 From SA, 62</w:t>
      </w:r>
    </w:p>
    <w:p w:rsidR="00C6492E" w:rsidRDefault="00C6492E">
      <w:pPr>
        <w:pStyle w:val="Index1"/>
        <w:tabs>
          <w:tab w:val="right" w:pos="5030"/>
        </w:tabs>
        <w:rPr>
          <w:noProof/>
        </w:rPr>
      </w:pPr>
      <w:r>
        <w:rPr>
          <w:noProof/>
        </w:rPr>
        <w:t>Office 365 Enterprise K1, 62</w:t>
      </w:r>
    </w:p>
    <w:p w:rsidR="00C6492E" w:rsidRDefault="00C6492E">
      <w:pPr>
        <w:pStyle w:val="Index1"/>
        <w:tabs>
          <w:tab w:val="right" w:pos="5030"/>
        </w:tabs>
        <w:rPr>
          <w:noProof/>
        </w:rPr>
      </w:pPr>
      <w:r>
        <w:rPr>
          <w:noProof/>
        </w:rPr>
        <w:t>Office 365 Extra File Storage 1 GB, 66</w:t>
      </w:r>
    </w:p>
    <w:p w:rsidR="00C6492E" w:rsidRDefault="00C6492E">
      <w:pPr>
        <w:pStyle w:val="Index1"/>
        <w:tabs>
          <w:tab w:val="right" w:pos="5030"/>
        </w:tabs>
        <w:rPr>
          <w:noProof/>
        </w:rPr>
      </w:pPr>
      <w:r>
        <w:rPr>
          <w:noProof/>
        </w:rPr>
        <w:t>Office 365 Midsize Business, 62, 64</w:t>
      </w:r>
    </w:p>
    <w:p w:rsidR="00C6492E" w:rsidRDefault="00C6492E">
      <w:pPr>
        <w:pStyle w:val="Index1"/>
        <w:tabs>
          <w:tab w:val="right" w:pos="5030"/>
        </w:tabs>
        <w:rPr>
          <w:noProof/>
        </w:rPr>
      </w:pPr>
      <w:r>
        <w:rPr>
          <w:noProof/>
        </w:rPr>
        <w:t>Office 365 Midsize Business Add-on, 62</w:t>
      </w:r>
    </w:p>
    <w:p w:rsidR="00C6492E" w:rsidRDefault="00C6492E">
      <w:pPr>
        <w:pStyle w:val="Index1"/>
        <w:tabs>
          <w:tab w:val="right" w:pos="5030"/>
        </w:tabs>
        <w:rPr>
          <w:noProof/>
        </w:rPr>
      </w:pPr>
      <w:r>
        <w:rPr>
          <w:noProof/>
        </w:rPr>
        <w:t>Office 365 Pro Plus, 81</w:t>
      </w:r>
    </w:p>
    <w:p w:rsidR="00C6492E" w:rsidRDefault="00C6492E">
      <w:pPr>
        <w:pStyle w:val="Index1"/>
        <w:tabs>
          <w:tab w:val="right" w:pos="5030"/>
        </w:tabs>
        <w:rPr>
          <w:noProof/>
        </w:rPr>
      </w:pPr>
      <w:r>
        <w:rPr>
          <w:noProof/>
        </w:rPr>
        <w:t>Office 365 ProPlus, 24, 60</w:t>
      </w:r>
    </w:p>
    <w:p w:rsidR="00C6492E" w:rsidRDefault="00C6492E">
      <w:pPr>
        <w:pStyle w:val="Index1"/>
        <w:tabs>
          <w:tab w:val="right" w:pos="5030"/>
        </w:tabs>
        <w:rPr>
          <w:noProof/>
        </w:rPr>
      </w:pPr>
      <w:r>
        <w:rPr>
          <w:noProof/>
        </w:rPr>
        <w:t>Office 365 ProPlus From SA, 60</w:t>
      </w:r>
    </w:p>
    <w:p w:rsidR="00C6492E" w:rsidRDefault="00C6492E">
      <w:pPr>
        <w:pStyle w:val="Index1"/>
        <w:tabs>
          <w:tab w:val="right" w:pos="5030"/>
        </w:tabs>
        <w:rPr>
          <w:noProof/>
        </w:rPr>
      </w:pPr>
      <w:r>
        <w:rPr>
          <w:noProof/>
        </w:rPr>
        <w:t>Office for Mac 2011, 25</w:t>
      </w:r>
    </w:p>
    <w:p w:rsidR="00C6492E" w:rsidRDefault="00C6492E">
      <w:pPr>
        <w:pStyle w:val="Index1"/>
        <w:tabs>
          <w:tab w:val="right" w:pos="5030"/>
        </w:tabs>
        <w:rPr>
          <w:noProof/>
        </w:rPr>
      </w:pPr>
      <w:r>
        <w:rPr>
          <w:noProof/>
        </w:rPr>
        <w:t>Office for Mac Standard, 79</w:t>
      </w:r>
    </w:p>
    <w:p w:rsidR="00C6492E" w:rsidRDefault="00C6492E">
      <w:pPr>
        <w:pStyle w:val="Index1"/>
        <w:tabs>
          <w:tab w:val="right" w:pos="5030"/>
        </w:tabs>
        <w:rPr>
          <w:noProof/>
        </w:rPr>
      </w:pPr>
      <w:r>
        <w:rPr>
          <w:noProof/>
        </w:rPr>
        <w:t>Office Home &amp; Business 2013, 30</w:t>
      </w:r>
    </w:p>
    <w:p w:rsidR="00C6492E" w:rsidRDefault="00C6492E">
      <w:pPr>
        <w:pStyle w:val="Index1"/>
        <w:tabs>
          <w:tab w:val="right" w:pos="5030"/>
        </w:tabs>
        <w:rPr>
          <w:noProof/>
        </w:rPr>
      </w:pPr>
      <w:r>
        <w:rPr>
          <w:noProof/>
        </w:rPr>
        <w:t>Office Home &amp; Business 2016, 30</w:t>
      </w:r>
    </w:p>
    <w:p w:rsidR="00C6492E" w:rsidRDefault="00C6492E">
      <w:pPr>
        <w:pStyle w:val="Index1"/>
        <w:tabs>
          <w:tab w:val="right" w:pos="5030"/>
        </w:tabs>
        <w:rPr>
          <w:noProof/>
        </w:rPr>
      </w:pPr>
      <w:r>
        <w:rPr>
          <w:noProof/>
        </w:rPr>
        <w:t>Office Home &amp; Student 2013 RT, kaupalliset käyttöoikeudet, 23</w:t>
      </w:r>
    </w:p>
    <w:p w:rsidR="00C6492E" w:rsidRDefault="00C6492E">
      <w:pPr>
        <w:pStyle w:val="Index1"/>
        <w:tabs>
          <w:tab w:val="right" w:pos="5030"/>
        </w:tabs>
        <w:rPr>
          <w:noProof/>
        </w:rPr>
      </w:pPr>
      <w:r>
        <w:rPr>
          <w:noProof/>
        </w:rPr>
        <w:t>Office Multi Language Pack 2013, 23</w:t>
      </w:r>
    </w:p>
    <w:p w:rsidR="00C6492E" w:rsidRDefault="00C6492E">
      <w:pPr>
        <w:pStyle w:val="Index1"/>
        <w:tabs>
          <w:tab w:val="right" w:pos="5030"/>
        </w:tabs>
        <w:rPr>
          <w:noProof/>
        </w:rPr>
      </w:pPr>
      <w:r>
        <w:rPr>
          <w:noProof/>
        </w:rPr>
        <w:t>Office Multi Language Packin, 61, 64</w:t>
      </w:r>
    </w:p>
    <w:p w:rsidR="00C6492E" w:rsidRDefault="00C6492E">
      <w:pPr>
        <w:pStyle w:val="Index1"/>
        <w:tabs>
          <w:tab w:val="right" w:pos="5030"/>
        </w:tabs>
        <w:rPr>
          <w:noProof/>
        </w:rPr>
      </w:pPr>
      <w:r>
        <w:rPr>
          <w:noProof/>
        </w:rPr>
        <w:t>Office Online, 61</w:t>
      </w:r>
    </w:p>
    <w:p w:rsidR="00C6492E" w:rsidRDefault="00C6492E">
      <w:pPr>
        <w:pStyle w:val="Index1"/>
        <w:tabs>
          <w:tab w:val="right" w:pos="5030"/>
        </w:tabs>
        <w:rPr>
          <w:noProof/>
        </w:rPr>
      </w:pPr>
      <w:r>
        <w:rPr>
          <w:noProof/>
        </w:rPr>
        <w:t>Office Online for Office 365, 79</w:t>
      </w:r>
    </w:p>
    <w:p w:rsidR="00C6492E" w:rsidRDefault="00C6492E">
      <w:pPr>
        <w:pStyle w:val="Index1"/>
        <w:tabs>
          <w:tab w:val="right" w:pos="5030"/>
        </w:tabs>
        <w:rPr>
          <w:noProof/>
        </w:rPr>
      </w:pPr>
      <w:r>
        <w:rPr>
          <w:noProof/>
        </w:rPr>
        <w:t>Office Personal 2013, 30</w:t>
      </w:r>
    </w:p>
    <w:p w:rsidR="00C6492E" w:rsidRDefault="00C6492E">
      <w:pPr>
        <w:pStyle w:val="Index1"/>
        <w:tabs>
          <w:tab w:val="right" w:pos="5030"/>
        </w:tabs>
        <w:rPr>
          <w:noProof/>
        </w:rPr>
      </w:pPr>
      <w:r>
        <w:rPr>
          <w:noProof/>
        </w:rPr>
        <w:t>Office Personal 2016, 30</w:t>
      </w:r>
    </w:p>
    <w:p w:rsidR="00C6492E" w:rsidRDefault="00C6492E">
      <w:pPr>
        <w:pStyle w:val="Index1"/>
        <w:tabs>
          <w:tab w:val="right" w:pos="5030"/>
        </w:tabs>
        <w:rPr>
          <w:noProof/>
        </w:rPr>
      </w:pPr>
      <w:r>
        <w:rPr>
          <w:noProof/>
        </w:rPr>
        <w:t>Office Professional 2013, 30</w:t>
      </w:r>
    </w:p>
    <w:p w:rsidR="00C6492E" w:rsidRDefault="00C6492E">
      <w:pPr>
        <w:pStyle w:val="Index1"/>
        <w:tabs>
          <w:tab w:val="right" w:pos="5030"/>
        </w:tabs>
        <w:rPr>
          <w:noProof/>
        </w:rPr>
      </w:pPr>
      <w:r>
        <w:rPr>
          <w:noProof/>
        </w:rPr>
        <w:t>Office Professional 2016, 30</w:t>
      </w:r>
    </w:p>
    <w:p w:rsidR="00C6492E" w:rsidRDefault="00C6492E">
      <w:pPr>
        <w:pStyle w:val="Index1"/>
        <w:tabs>
          <w:tab w:val="right" w:pos="5030"/>
        </w:tabs>
        <w:rPr>
          <w:noProof/>
        </w:rPr>
      </w:pPr>
      <w:r>
        <w:rPr>
          <w:noProof/>
        </w:rPr>
        <w:t>Office Professional Plus, 60, 63, 79, 86</w:t>
      </w:r>
    </w:p>
    <w:p w:rsidR="00C6492E" w:rsidRDefault="00C6492E">
      <w:pPr>
        <w:pStyle w:val="Index1"/>
        <w:tabs>
          <w:tab w:val="right" w:pos="5030"/>
        </w:tabs>
        <w:rPr>
          <w:noProof/>
        </w:rPr>
      </w:pPr>
      <w:r>
        <w:rPr>
          <w:noProof/>
        </w:rPr>
        <w:t>Office Professional Plus 2010, 30</w:t>
      </w:r>
    </w:p>
    <w:p w:rsidR="00C6492E" w:rsidRDefault="00C6492E">
      <w:pPr>
        <w:pStyle w:val="Index1"/>
        <w:tabs>
          <w:tab w:val="right" w:pos="5030"/>
        </w:tabs>
        <w:rPr>
          <w:noProof/>
        </w:rPr>
      </w:pPr>
      <w:r>
        <w:rPr>
          <w:noProof/>
        </w:rPr>
        <w:t>Office Professional Plus 2013, 30, 61, 62</w:t>
      </w:r>
    </w:p>
    <w:p w:rsidR="00C6492E" w:rsidRDefault="00C6492E">
      <w:pPr>
        <w:pStyle w:val="Index1"/>
        <w:tabs>
          <w:tab w:val="right" w:pos="5030"/>
        </w:tabs>
        <w:rPr>
          <w:noProof/>
        </w:rPr>
      </w:pPr>
      <w:r>
        <w:rPr>
          <w:noProof/>
        </w:rPr>
        <w:t>Office Professional Plus 2016, 23, 30, 38</w:t>
      </w:r>
    </w:p>
    <w:p w:rsidR="00C6492E" w:rsidRDefault="00C6492E">
      <w:pPr>
        <w:pStyle w:val="Index1"/>
        <w:tabs>
          <w:tab w:val="right" w:pos="5030"/>
        </w:tabs>
        <w:rPr>
          <w:noProof/>
        </w:rPr>
      </w:pPr>
      <w:r>
        <w:rPr>
          <w:noProof/>
        </w:rPr>
        <w:t>Office Professional Plus -version vuokrausoikeudet, 30</w:t>
      </w:r>
    </w:p>
    <w:p w:rsidR="00C6492E" w:rsidRDefault="00C6492E">
      <w:pPr>
        <w:pStyle w:val="Index1"/>
        <w:tabs>
          <w:tab w:val="right" w:pos="5030"/>
        </w:tabs>
        <w:rPr>
          <w:noProof/>
        </w:rPr>
      </w:pPr>
      <w:r>
        <w:rPr>
          <w:noProof/>
        </w:rPr>
        <w:t>Office Professional Plusin, 61</w:t>
      </w:r>
    </w:p>
    <w:p w:rsidR="00C6492E" w:rsidRDefault="00C6492E">
      <w:pPr>
        <w:pStyle w:val="Index1"/>
        <w:tabs>
          <w:tab w:val="right" w:pos="5030"/>
        </w:tabs>
        <w:rPr>
          <w:noProof/>
        </w:rPr>
      </w:pPr>
      <w:r>
        <w:rPr>
          <w:noProof/>
        </w:rPr>
        <w:t>Office Standard, 79, 86</w:t>
      </w:r>
    </w:p>
    <w:p w:rsidR="00C6492E" w:rsidRDefault="00C6492E">
      <w:pPr>
        <w:pStyle w:val="Index1"/>
        <w:tabs>
          <w:tab w:val="right" w:pos="5030"/>
        </w:tabs>
        <w:rPr>
          <w:noProof/>
        </w:rPr>
      </w:pPr>
      <w:r>
        <w:rPr>
          <w:noProof/>
        </w:rPr>
        <w:t>Office Standard 2010, 30</w:t>
      </w:r>
    </w:p>
    <w:p w:rsidR="00C6492E" w:rsidRDefault="00C6492E">
      <w:pPr>
        <w:pStyle w:val="Index1"/>
        <w:tabs>
          <w:tab w:val="right" w:pos="5030"/>
        </w:tabs>
        <w:rPr>
          <w:noProof/>
        </w:rPr>
      </w:pPr>
      <w:r>
        <w:rPr>
          <w:noProof/>
        </w:rPr>
        <w:t>Office Standard 2013, 30</w:t>
      </w:r>
    </w:p>
    <w:p w:rsidR="00C6492E" w:rsidRDefault="00C6492E">
      <w:pPr>
        <w:pStyle w:val="Index1"/>
        <w:tabs>
          <w:tab w:val="right" w:pos="5030"/>
        </w:tabs>
        <w:rPr>
          <w:noProof/>
        </w:rPr>
      </w:pPr>
      <w:r>
        <w:rPr>
          <w:noProof/>
        </w:rPr>
        <w:t>Office Standard 2016, 23, 30</w:t>
      </w:r>
    </w:p>
    <w:p w:rsidR="00C6492E" w:rsidRDefault="00C6492E">
      <w:pPr>
        <w:pStyle w:val="Index1"/>
        <w:tabs>
          <w:tab w:val="right" w:pos="5030"/>
        </w:tabs>
        <w:rPr>
          <w:noProof/>
        </w:rPr>
      </w:pPr>
      <w:r>
        <w:rPr>
          <w:noProof/>
        </w:rPr>
        <w:t>Office Standard -version vuokrausoikeudet, 29</w:t>
      </w:r>
    </w:p>
    <w:p w:rsidR="00C6492E" w:rsidRDefault="00C6492E">
      <w:pPr>
        <w:pStyle w:val="Index1"/>
        <w:tabs>
          <w:tab w:val="right" w:pos="5030"/>
        </w:tabs>
        <w:rPr>
          <w:noProof/>
        </w:rPr>
      </w:pPr>
      <w:r>
        <w:rPr>
          <w:noProof/>
        </w:rPr>
        <w:t>Office Standardin, 61</w:t>
      </w:r>
    </w:p>
    <w:p w:rsidR="00C6492E" w:rsidRDefault="00C6492E">
      <w:pPr>
        <w:pStyle w:val="Index1"/>
        <w:tabs>
          <w:tab w:val="right" w:pos="5030"/>
        </w:tabs>
        <w:rPr>
          <w:noProof/>
        </w:rPr>
      </w:pPr>
      <w:r>
        <w:rPr>
          <w:noProof/>
        </w:rPr>
        <w:t>OneDrive for Business Plan 1, 66</w:t>
      </w:r>
    </w:p>
    <w:p w:rsidR="00C6492E" w:rsidRDefault="00C6492E">
      <w:pPr>
        <w:pStyle w:val="Index1"/>
        <w:tabs>
          <w:tab w:val="right" w:pos="5030"/>
        </w:tabs>
        <w:rPr>
          <w:noProof/>
        </w:rPr>
      </w:pPr>
      <w:r>
        <w:rPr>
          <w:noProof/>
        </w:rPr>
        <w:t>OneDrive for Business Plan 2, 66</w:t>
      </w:r>
    </w:p>
    <w:p w:rsidR="00C6492E" w:rsidRDefault="00C6492E">
      <w:pPr>
        <w:pStyle w:val="Index1"/>
        <w:tabs>
          <w:tab w:val="right" w:pos="5030"/>
        </w:tabs>
        <w:rPr>
          <w:noProof/>
        </w:rPr>
      </w:pPr>
      <w:r>
        <w:rPr>
          <w:noProof/>
        </w:rPr>
        <w:t>Operations Management Suite Datacenter Edition Add-on, 56</w:t>
      </w:r>
    </w:p>
    <w:p w:rsidR="00C6492E" w:rsidRDefault="00C6492E">
      <w:pPr>
        <w:pStyle w:val="Index1"/>
        <w:tabs>
          <w:tab w:val="right" w:pos="5030"/>
        </w:tabs>
        <w:rPr>
          <w:noProof/>
        </w:rPr>
      </w:pPr>
      <w:r>
        <w:rPr>
          <w:noProof/>
        </w:rPr>
        <w:t>Operations Management Suite Standard Edition Add-on, 56</w:t>
      </w:r>
    </w:p>
    <w:p w:rsidR="00C6492E" w:rsidRDefault="00C6492E">
      <w:pPr>
        <w:pStyle w:val="Index1"/>
        <w:tabs>
          <w:tab w:val="right" w:pos="5030"/>
        </w:tabs>
        <w:rPr>
          <w:noProof/>
        </w:rPr>
      </w:pPr>
      <w:r>
        <w:rPr>
          <w:noProof/>
        </w:rPr>
        <w:t>Outlook 2016, 23</w:t>
      </w:r>
    </w:p>
    <w:p w:rsidR="00C6492E" w:rsidRDefault="00C6492E">
      <w:pPr>
        <w:pStyle w:val="Index1"/>
        <w:tabs>
          <w:tab w:val="right" w:pos="5030"/>
        </w:tabs>
        <w:rPr>
          <w:noProof/>
        </w:rPr>
      </w:pPr>
      <w:r>
        <w:rPr>
          <w:noProof/>
        </w:rPr>
        <w:t>Outlook 2016 for Mac, 25</w:t>
      </w:r>
    </w:p>
    <w:p w:rsidR="00C6492E" w:rsidRDefault="00C6492E">
      <w:pPr>
        <w:pStyle w:val="Index1"/>
        <w:tabs>
          <w:tab w:val="right" w:pos="5030"/>
        </w:tabs>
        <w:rPr>
          <w:noProof/>
        </w:rPr>
      </w:pPr>
      <w:r>
        <w:rPr>
          <w:noProof/>
        </w:rPr>
        <w:t>Parallel Data Warehouse, 85</w:t>
      </w:r>
    </w:p>
    <w:p w:rsidR="00C6492E" w:rsidRDefault="00C6492E">
      <w:pPr>
        <w:pStyle w:val="Index1"/>
        <w:tabs>
          <w:tab w:val="right" w:pos="5030"/>
        </w:tabs>
        <w:rPr>
          <w:noProof/>
        </w:rPr>
      </w:pPr>
      <w:r>
        <w:rPr>
          <w:noProof/>
        </w:rPr>
        <w:t>Parature Additional Departments, 59</w:t>
      </w:r>
    </w:p>
    <w:p w:rsidR="00C6492E" w:rsidRDefault="00C6492E">
      <w:pPr>
        <w:pStyle w:val="Index1"/>
        <w:tabs>
          <w:tab w:val="right" w:pos="5030"/>
        </w:tabs>
        <w:rPr>
          <w:noProof/>
        </w:rPr>
      </w:pPr>
      <w:r>
        <w:rPr>
          <w:noProof/>
        </w:rPr>
        <w:t>Parature Additional File Storage, 59</w:t>
      </w:r>
    </w:p>
    <w:p w:rsidR="00C6492E" w:rsidRDefault="00C6492E">
      <w:pPr>
        <w:pStyle w:val="Index1"/>
        <w:tabs>
          <w:tab w:val="right" w:pos="5030"/>
        </w:tabs>
        <w:rPr>
          <w:noProof/>
        </w:rPr>
      </w:pPr>
      <w:r>
        <w:rPr>
          <w:noProof/>
        </w:rPr>
        <w:t>Parature Additional Page Views, 59</w:t>
      </w:r>
    </w:p>
    <w:p w:rsidR="00C6492E" w:rsidRDefault="00C6492E">
      <w:pPr>
        <w:pStyle w:val="Index1"/>
        <w:tabs>
          <w:tab w:val="right" w:pos="5030"/>
        </w:tabs>
        <w:rPr>
          <w:noProof/>
        </w:rPr>
      </w:pPr>
      <w:r>
        <w:rPr>
          <w:noProof/>
        </w:rPr>
        <w:t>Parature Additional Records, 59</w:t>
      </w:r>
    </w:p>
    <w:p w:rsidR="00C6492E" w:rsidRDefault="00C6492E">
      <w:pPr>
        <w:pStyle w:val="Index1"/>
        <w:tabs>
          <w:tab w:val="right" w:pos="5030"/>
        </w:tabs>
        <w:rPr>
          <w:noProof/>
        </w:rPr>
      </w:pPr>
      <w:r>
        <w:rPr>
          <w:noProof/>
        </w:rPr>
        <w:t>Parature Enhanced Support, 59</w:t>
      </w:r>
    </w:p>
    <w:p w:rsidR="00C6492E" w:rsidRDefault="00C6492E">
      <w:pPr>
        <w:pStyle w:val="Index1"/>
        <w:tabs>
          <w:tab w:val="right" w:pos="5030"/>
        </w:tabs>
        <w:rPr>
          <w:noProof/>
        </w:rPr>
      </w:pPr>
      <w:r>
        <w:rPr>
          <w:noProof/>
        </w:rPr>
        <w:t>Parature Enterprise, 59</w:t>
      </w:r>
    </w:p>
    <w:p w:rsidR="00C6492E" w:rsidRDefault="00C6492E">
      <w:pPr>
        <w:pStyle w:val="Index1"/>
        <w:tabs>
          <w:tab w:val="right" w:pos="5030"/>
        </w:tabs>
        <w:rPr>
          <w:noProof/>
        </w:rPr>
      </w:pPr>
      <w:r>
        <w:rPr>
          <w:noProof/>
        </w:rPr>
        <w:t>Parature Professional Direct Support, 60</w:t>
      </w:r>
    </w:p>
    <w:p w:rsidR="00C6492E" w:rsidRDefault="00C6492E">
      <w:pPr>
        <w:pStyle w:val="Index1"/>
        <w:tabs>
          <w:tab w:val="right" w:pos="5030"/>
        </w:tabs>
        <w:rPr>
          <w:noProof/>
        </w:rPr>
      </w:pPr>
      <w:r>
        <w:rPr>
          <w:noProof/>
        </w:rPr>
        <w:t>Power BI Pro, 69</w:t>
      </w:r>
    </w:p>
    <w:p w:rsidR="00C6492E" w:rsidRDefault="00C6492E">
      <w:pPr>
        <w:pStyle w:val="Index1"/>
        <w:tabs>
          <w:tab w:val="right" w:pos="5030"/>
        </w:tabs>
        <w:rPr>
          <w:noProof/>
        </w:rPr>
      </w:pPr>
      <w:r>
        <w:rPr>
          <w:noProof/>
        </w:rPr>
        <w:t>Power BI Pro A, 69</w:t>
      </w:r>
    </w:p>
    <w:p w:rsidR="00C6492E" w:rsidRDefault="00C6492E">
      <w:pPr>
        <w:pStyle w:val="Index1"/>
        <w:tabs>
          <w:tab w:val="right" w:pos="5030"/>
        </w:tabs>
        <w:rPr>
          <w:noProof/>
        </w:rPr>
      </w:pPr>
      <w:r>
        <w:rPr>
          <w:noProof/>
        </w:rPr>
        <w:t>PowerPoint 2016, 23</w:t>
      </w:r>
    </w:p>
    <w:p w:rsidR="00C6492E" w:rsidRDefault="00C6492E">
      <w:pPr>
        <w:pStyle w:val="Index1"/>
        <w:tabs>
          <w:tab w:val="right" w:pos="5030"/>
        </w:tabs>
        <w:rPr>
          <w:noProof/>
        </w:rPr>
      </w:pPr>
      <w:r>
        <w:rPr>
          <w:noProof/>
        </w:rPr>
        <w:t>PowerPoint 2016 for Mac, 25</w:t>
      </w:r>
    </w:p>
    <w:p w:rsidR="00C6492E" w:rsidRDefault="00C6492E">
      <w:pPr>
        <w:pStyle w:val="Index1"/>
        <w:tabs>
          <w:tab w:val="right" w:pos="5030"/>
        </w:tabs>
        <w:rPr>
          <w:noProof/>
        </w:rPr>
      </w:pPr>
      <w:r>
        <w:rPr>
          <w:noProof/>
        </w:rPr>
        <w:t>Project 2010, 27</w:t>
      </w:r>
    </w:p>
    <w:p w:rsidR="00C6492E" w:rsidRDefault="00C6492E">
      <w:pPr>
        <w:pStyle w:val="Index1"/>
        <w:tabs>
          <w:tab w:val="right" w:pos="5030"/>
        </w:tabs>
        <w:rPr>
          <w:noProof/>
        </w:rPr>
      </w:pPr>
      <w:r>
        <w:rPr>
          <w:noProof/>
        </w:rPr>
        <w:t>Project Lite, 27, 66</w:t>
      </w:r>
    </w:p>
    <w:p w:rsidR="00C6492E" w:rsidRDefault="00C6492E">
      <w:pPr>
        <w:pStyle w:val="Index1"/>
        <w:tabs>
          <w:tab w:val="right" w:pos="5030"/>
        </w:tabs>
        <w:rPr>
          <w:noProof/>
        </w:rPr>
      </w:pPr>
      <w:r>
        <w:rPr>
          <w:noProof/>
        </w:rPr>
        <w:t>Project Online, 27, 66</w:t>
      </w:r>
    </w:p>
    <w:p w:rsidR="00C6492E" w:rsidRDefault="00C6492E">
      <w:pPr>
        <w:pStyle w:val="Index1"/>
        <w:tabs>
          <w:tab w:val="right" w:pos="5030"/>
        </w:tabs>
        <w:rPr>
          <w:noProof/>
        </w:rPr>
      </w:pPr>
      <w:r>
        <w:rPr>
          <w:noProof/>
        </w:rPr>
        <w:t>Project Online with Project Pro for Office 365, 60</w:t>
      </w:r>
    </w:p>
    <w:p w:rsidR="00C6492E" w:rsidRDefault="00C6492E">
      <w:pPr>
        <w:pStyle w:val="Index1"/>
        <w:tabs>
          <w:tab w:val="right" w:pos="5030"/>
        </w:tabs>
        <w:rPr>
          <w:noProof/>
        </w:rPr>
      </w:pPr>
      <w:r>
        <w:rPr>
          <w:noProof/>
        </w:rPr>
        <w:t>Project Online with Project Pro for Office 365 From SA, 60</w:t>
      </w:r>
    </w:p>
    <w:p w:rsidR="00C6492E" w:rsidRDefault="00C6492E">
      <w:pPr>
        <w:pStyle w:val="Index1"/>
        <w:tabs>
          <w:tab w:val="right" w:pos="5030"/>
        </w:tabs>
        <w:rPr>
          <w:noProof/>
        </w:rPr>
      </w:pPr>
      <w:r>
        <w:rPr>
          <w:noProof/>
        </w:rPr>
        <w:t>Project Pro for Office 365, 24, 27, 60</w:t>
      </w:r>
    </w:p>
    <w:p w:rsidR="00C6492E" w:rsidRDefault="00C6492E">
      <w:pPr>
        <w:pStyle w:val="Index1"/>
        <w:tabs>
          <w:tab w:val="right" w:pos="5030"/>
        </w:tabs>
        <w:rPr>
          <w:noProof/>
        </w:rPr>
      </w:pPr>
      <w:r>
        <w:rPr>
          <w:noProof/>
        </w:rPr>
        <w:t>Project Pro for Office 365 From SA, 60</w:t>
      </w:r>
    </w:p>
    <w:p w:rsidR="00C6492E" w:rsidRDefault="00C6492E">
      <w:pPr>
        <w:pStyle w:val="Index1"/>
        <w:tabs>
          <w:tab w:val="right" w:pos="5030"/>
        </w:tabs>
        <w:rPr>
          <w:noProof/>
        </w:rPr>
      </w:pPr>
      <w:r>
        <w:rPr>
          <w:noProof/>
        </w:rPr>
        <w:t>Project Professional, 60, 86</w:t>
      </w:r>
    </w:p>
    <w:p w:rsidR="00C6492E" w:rsidRDefault="00C6492E">
      <w:pPr>
        <w:pStyle w:val="Index1"/>
        <w:tabs>
          <w:tab w:val="right" w:pos="5030"/>
        </w:tabs>
        <w:rPr>
          <w:noProof/>
        </w:rPr>
      </w:pPr>
      <w:r>
        <w:rPr>
          <w:noProof/>
        </w:rPr>
        <w:t>Project Professional 2016, 23</w:t>
      </w:r>
    </w:p>
    <w:p w:rsidR="00C6492E" w:rsidRDefault="00C6492E">
      <w:pPr>
        <w:pStyle w:val="Index1"/>
        <w:tabs>
          <w:tab w:val="right" w:pos="5030"/>
        </w:tabs>
        <w:rPr>
          <w:noProof/>
        </w:rPr>
      </w:pPr>
      <w:r>
        <w:rPr>
          <w:noProof/>
        </w:rPr>
        <w:t>Project Server 2013, 27</w:t>
      </w:r>
    </w:p>
    <w:p w:rsidR="00C6492E" w:rsidRDefault="00C6492E">
      <w:pPr>
        <w:pStyle w:val="Index1"/>
        <w:tabs>
          <w:tab w:val="right" w:pos="5030"/>
        </w:tabs>
        <w:rPr>
          <w:noProof/>
        </w:rPr>
      </w:pPr>
      <w:r>
        <w:rPr>
          <w:noProof/>
        </w:rPr>
        <w:t>Project Server 2013 CAL, 27</w:t>
      </w:r>
    </w:p>
    <w:p w:rsidR="00C6492E" w:rsidRDefault="00C6492E">
      <w:pPr>
        <w:pStyle w:val="Index1"/>
        <w:tabs>
          <w:tab w:val="right" w:pos="5030"/>
        </w:tabs>
        <w:rPr>
          <w:noProof/>
        </w:rPr>
      </w:pPr>
      <w:r>
        <w:rPr>
          <w:noProof/>
        </w:rPr>
        <w:t>Project Server 2016</w:t>
      </w:r>
    </w:p>
    <w:p w:rsidR="00C6492E" w:rsidRDefault="00C6492E">
      <w:pPr>
        <w:pStyle w:val="Index2"/>
        <w:tabs>
          <w:tab w:val="right" w:pos="5030"/>
        </w:tabs>
        <w:rPr>
          <w:noProof/>
        </w:rPr>
      </w:pPr>
      <w:r>
        <w:rPr>
          <w:noProof/>
        </w:rPr>
        <w:t>a, 24</w:t>
      </w:r>
    </w:p>
    <w:p w:rsidR="00C6492E" w:rsidRDefault="00C6492E">
      <w:pPr>
        <w:pStyle w:val="Index1"/>
        <w:tabs>
          <w:tab w:val="right" w:pos="5030"/>
        </w:tabs>
        <w:rPr>
          <w:noProof/>
        </w:rPr>
      </w:pPr>
      <w:r>
        <w:rPr>
          <w:noProof/>
        </w:rPr>
        <w:t>Project Server 2016 Device CAL, 24</w:t>
      </w:r>
    </w:p>
    <w:p w:rsidR="00C6492E" w:rsidRDefault="00C6492E">
      <w:pPr>
        <w:pStyle w:val="Index1"/>
        <w:tabs>
          <w:tab w:val="right" w:pos="5030"/>
        </w:tabs>
        <w:rPr>
          <w:noProof/>
        </w:rPr>
      </w:pPr>
      <w:r>
        <w:rPr>
          <w:noProof/>
        </w:rPr>
        <w:t>Project Standard, 79, 86</w:t>
      </w:r>
    </w:p>
    <w:p w:rsidR="00C6492E" w:rsidRDefault="00C6492E">
      <w:pPr>
        <w:pStyle w:val="Index1"/>
        <w:tabs>
          <w:tab w:val="right" w:pos="5030"/>
        </w:tabs>
        <w:rPr>
          <w:noProof/>
        </w:rPr>
      </w:pPr>
      <w:r>
        <w:rPr>
          <w:noProof/>
        </w:rPr>
        <w:t>Project Standard 2016, 23</w:t>
      </w:r>
    </w:p>
    <w:p w:rsidR="00C6492E" w:rsidRDefault="00C6492E">
      <w:pPr>
        <w:pStyle w:val="Index1"/>
        <w:tabs>
          <w:tab w:val="right" w:pos="5030"/>
        </w:tabs>
        <w:rPr>
          <w:noProof/>
        </w:rPr>
      </w:pPr>
      <w:r>
        <w:rPr>
          <w:noProof/>
        </w:rPr>
        <w:t>Publisher 2016, 23</w:t>
      </w:r>
    </w:p>
    <w:p w:rsidR="00C6492E" w:rsidRDefault="00C6492E">
      <w:pPr>
        <w:pStyle w:val="Index1"/>
        <w:tabs>
          <w:tab w:val="right" w:pos="5030"/>
        </w:tabs>
        <w:rPr>
          <w:noProof/>
        </w:rPr>
      </w:pPr>
      <w:r>
        <w:rPr>
          <w:noProof/>
        </w:rPr>
        <w:t>SharePoint Online, 79</w:t>
      </w:r>
    </w:p>
    <w:p w:rsidR="00C6492E" w:rsidRDefault="00C6492E">
      <w:pPr>
        <w:pStyle w:val="Index1"/>
        <w:tabs>
          <w:tab w:val="right" w:pos="5030"/>
        </w:tabs>
        <w:rPr>
          <w:noProof/>
        </w:rPr>
      </w:pPr>
      <w:r>
        <w:rPr>
          <w:noProof/>
        </w:rPr>
        <w:t>SharePoint Online Plan 1, 66</w:t>
      </w:r>
    </w:p>
    <w:p w:rsidR="00C6492E" w:rsidRDefault="00C6492E">
      <w:pPr>
        <w:pStyle w:val="Index1"/>
        <w:tabs>
          <w:tab w:val="right" w:pos="5030"/>
        </w:tabs>
        <w:rPr>
          <w:noProof/>
        </w:rPr>
      </w:pPr>
      <w:r>
        <w:rPr>
          <w:noProof/>
        </w:rPr>
        <w:t>SharePoint Online Plan 1 Add-on, 66</w:t>
      </w:r>
    </w:p>
    <w:p w:rsidR="00C6492E" w:rsidRDefault="00C6492E">
      <w:pPr>
        <w:pStyle w:val="Index1"/>
        <w:tabs>
          <w:tab w:val="right" w:pos="5030"/>
        </w:tabs>
        <w:rPr>
          <w:noProof/>
        </w:rPr>
      </w:pPr>
      <w:r>
        <w:rPr>
          <w:noProof/>
        </w:rPr>
        <w:t>SharePoint Online Plan 1 tai 2, 28</w:t>
      </w:r>
    </w:p>
    <w:p w:rsidR="00C6492E" w:rsidRDefault="00C6492E">
      <w:pPr>
        <w:pStyle w:val="Index1"/>
        <w:tabs>
          <w:tab w:val="right" w:pos="5030"/>
        </w:tabs>
        <w:rPr>
          <w:noProof/>
        </w:rPr>
      </w:pPr>
      <w:r>
        <w:rPr>
          <w:noProof/>
        </w:rPr>
        <w:t>SharePoint Online Plan 2, 28, 66</w:t>
      </w:r>
    </w:p>
    <w:p w:rsidR="00C6492E" w:rsidRDefault="00C6492E">
      <w:pPr>
        <w:pStyle w:val="Index1"/>
        <w:tabs>
          <w:tab w:val="right" w:pos="5030"/>
        </w:tabs>
        <w:rPr>
          <w:noProof/>
        </w:rPr>
      </w:pPr>
      <w:r>
        <w:rPr>
          <w:noProof/>
        </w:rPr>
        <w:t>SharePoint Server, 84</w:t>
      </w:r>
    </w:p>
    <w:p w:rsidR="00C6492E" w:rsidRDefault="00C6492E">
      <w:pPr>
        <w:pStyle w:val="Index1"/>
        <w:tabs>
          <w:tab w:val="right" w:pos="5030"/>
        </w:tabs>
        <w:rPr>
          <w:noProof/>
        </w:rPr>
      </w:pPr>
      <w:r>
        <w:rPr>
          <w:noProof/>
        </w:rPr>
        <w:t>SharePoint Server 2010, 27</w:t>
      </w:r>
    </w:p>
    <w:p w:rsidR="00C6492E" w:rsidRDefault="00C6492E">
      <w:pPr>
        <w:pStyle w:val="Index1"/>
        <w:tabs>
          <w:tab w:val="right" w:pos="5030"/>
        </w:tabs>
        <w:rPr>
          <w:noProof/>
        </w:rPr>
      </w:pPr>
      <w:r>
        <w:rPr>
          <w:noProof/>
        </w:rPr>
        <w:t>SharePoint Server 2013, 27</w:t>
      </w:r>
    </w:p>
    <w:p w:rsidR="00C6492E" w:rsidRDefault="00C6492E">
      <w:pPr>
        <w:pStyle w:val="Index1"/>
        <w:tabs>
          <w:tab w:val="right" w:pos="5030"/>
        </w:tabs>
        <w:rPr>
          <w:noProof/>
        </w:rPr>
      </w:pPr>
      <w:r>
        <w:rPr>
          <w:noProof/>
        </w:rPr>
        <w:t>SharePoint Server 2013 Enterprise CAL, 27</w:t>
      </w:r>
    </w:p>
    <w:p w:rsidR="00C6492E" w:rsidRDefault="00C6492E">
      <w:pPr>
        <w:pStyle w:val="Index1"/>
        <w:tabs>
          <w:tab w:val="right" w:pos="5030"/>
        </w:tabs>
        <w:rPr>
          <w:noProof/>
        </w:rPr>
      </w:pPr>
      <w:r>
        <w:rPr>
          <w:noProof/>
        </w:rPr>
        <w:t>SharePoint Server 2013 Standard CAL, 27</w:t>
      </w:r>
    </w:p>
    <w:p w:rsidR="00C6492E" w:rsidRDefault="00C6492E">
      <w:pPr>
        <w:pStyle w:val="Index1"/>
        <w:tabs>
          <w:tab w:val="right" w:pos="5030"/>
        </w:tabs>
        <w:rPr>
          <w:noProof/>
        </w:rPr>
      </w:pPr>
      <w:r>
        <w:rPr>
          <w:noProof/>
        </w:rPr>
        <w:t>Skype for Business 2016, 23</w:t>
      </w:r>
    </w:p>
    <w:p w:rsidR="00C6492E" w:rsidRDefault="00C6492E">
      <w:pPr>
        <w:pStyle w:val="Index1"/>
        <w:tabs>
          <w:tab w:val="right" w:pos="5030"/>
        </w:tabs>
        <w:rPr>
          <w:noProof/>
        </w:rPr>
      </w:pPr>
      <w:r>
        <w:rPr>
          <w:noProof/>
        </w:rPr>
        <w:t>Skype for Business Online Cloud PBX, 67</w:t>
      </w:r>
    </w:p>
    <w:p w:rsidR="00C6492E" w:rsidRDefault="00C6492E">
      <w:pPr>
        <w:pStyle w:val="Index1"/>
        <w:tabs>
          <w:tab w:val="right" w:pos="5030"/>
        </w:tabs>
        <w:rPr>
          <w:noProof/>
        </w:rPr>
      </w:pPr>
      <w:r>
        <w:rPr>
          <w:noProof/>
        </w:rPr>
        <w:t>Skype for Business Online Plan 1, 29, 67</w:t>
      </w:r>
    </w:p>
    <w:p w:rsidR="00C6492E" w:rsidRDefault="00C6492E">
      <w:pPr>
        <w:pStyle w:val="Index1"/>
        <w:tabs>
          <w:tab w:val="right" w:pos="5030"/>
        </w:tabs>
        <w:rPr>
          <w:noProof/>
        </w:rPr>
      </w:pPr>
      <w:r>
        <w:rPr>
          <w:noProof/>
        </w:rPr>
        <w:t>Skype for Business Online Plan 1 Add-on, 62, 67</w:t>
      </w:r>
    </w:p>
    <w:p w:rsidR="00C6492E" w:rsidRDefault="00C6492E">
      <w:pPr>
        <w:pStyle w:val="Index1"/>
        <w:tabs>
          <w:tab w:val="right" w:pos="5030"/>
        </w:tabs>
        <w:rPr>
          <w:noProof/>
        </w:rPr>
      </w:pPr>
      <w:r>
        <w:rPr>
          <w:noProof/>
        </w:rPr>
        <w:t>Skype for Business Online Plan 2, 29, 67</w:t>
      </w:r>
    </w:p>
    <w:p w:rsidR="00C6492E" w:rsidRDefault="00C6492E">
      <w:pPr>
        <w:pStyle w:val="Index1"/>
        <w:tabs>
          <w:tab w:val="right" w:pos="5030"/>
        </w:tabs>
        <w:rPr>
          <w:noProof/>
        </w:rPr>
      </w:pPr>
      <w:r>
        <w:rPr>
          <w:noProof/>
        </w:rPr>
        <w:t>Skype for Business Online PSTN Calling, 67</w:t>
      </w:r>
    </w:p>
    <w:p w:rsidR="00C6492E" w:rsidRDefault="00C6492E">
      <w:pPr>
        <w:pStyle w:val="Index1"/>
        <w:tabs>
          <w:tab w:val="right" w:pos="5030"/>
        </w:tabs>
        <w:rPr>
          <w:noProof/>
        </w:rPr>
      </w:pPr>
      <w:r>
        <w:rPr>
          <w:noProof/>
        </w:rPr>
        <w:t>Skype for Business Online PSTN Conferencing, 67</w:t>
      </w:r>
    </w:p>
    <w:p w:rsidR="00C6492E" w:rsidRDefault="00C6492E">
      <w:pPr>
        <w:pStyle w:val="Index1"/>
        <w:tabs>
          <w:tab w:val="right" w:pos="5030"/>
        </w:tabs>
        <w:rPr>
          <w:noProof/>
        </w:rPr>
      </w:pPr>
      <w:r>
        <w:rPr>
          <w:noProof/>
        </w:rPr>
        <w:t>Skype for Business Plus CAL, 67</w:t>
      </w:r>
    </w:p>
    <w:p w:rsidR="00C6492E" w:rsidRDefault="00C6492E">
      <w:pPr>
        <w:pStyle w:val="Index1"/>
        <w:tabs>
          <w:tab w:val="right" w:pos="5030"/>
        </w:tabs>
        <w:rPr>
          <w:noProof/>
        </w:rPr>
      </w:pPr>
      <w:r>
        <w:rPr>
          <w:noProof/>
        </w:rPr>
        <w:t>Skype for Business Server 2015, 28</w:t>
      </w:r>
    </w:p>
    <w:p w:rsidR="00C6492E" w:rsidRDefault="00C6492E">
      <w:pPr>
        <w:pStyle w:val="Index1"/>
        <w:tabs>
          <w:tab w:val="right" w:pos="5030"/>
        </w:tabs>
        <w:rPr>
          <w:noProof/>
        </w:rPr>
      </w:pPr>
      <w:r>
        <w:rPr>
          <w:noProof/>
        </w:rPr>
        <w:t>Skype for Business Server 2015 Enterprise CAL, 28</w:t>
      </w:r>
    </w:p>
    <w:p w:rsidR="00C6492E" w:rsidRDefault="00C6492E">
      <w:pPr>
        <w:pStyle w:val="Index1"/>
        <w:tabs>
          <w:tab w:val="right" w:pos="5030"/>
        </w:tabs>
        <w:rPr>
          <w:noProof/>
        </w:rPr>
      </w:pPr>
      <w:r>
        <w:rPr>
          <w:noProof/>
        </w:rPr>
        <w:t>Skype for Business Server 2015 Plus CAL, 28</w:t>
      </w:r>
    </w:p>
    <w:p w:rsidR="00C6492E" w:rsidRDefault="00C6492E">
      <w:pPr>
        <w:pStyle w:val="Index1"/>
        <w:tabs>
          <w:tab w:val="right" w:pos="5030"/>
        </w:tabs>
        <w:rPr>
          <w:noProof/>
        </w:rPr>
      </w:pPr>
      <w:r>
        <w:rPr>
          <w:noProof/>
        </w:rPr>
        <w:t>Skype for Business Server 2015 Standard CAL, 28</w:t>
      </w:r>
    </w:p>
    <w:p w:rsidR="00C6492E" w:rsidRDefault="00C6492E">
      <w:pPr>
        <w:pStyle w:val="Index1"/>
        <w:tabs>
          <w:tab w:val="right" w:pos="5030"/>
        </w:tabs>
        <w:rPr>
          <w:noProof/>
        </w:rPr>
      </w:pPr>
      <w:r>
        <w:rPr>
          <w:noProof/>
        </w:rPr>
        <w:t>SQL Parallel Data Warehouse, 80, 86</w:t>
      </w:r>
    </w:p>
    <w:p w:rsidR="00C6492E" w:rsidRDefault="00C6492E">
      <w:pPr>
        <w:pStyle w:val="Index1"/>
        <w:tabs>
          <w:tab w:val="right" w:pos="5030"/>
        </w:tabs>
        <w:rPr>
          <w:noProof/>
        </w:rPr>
      </w:pPr>
      <w:r>
        <w:rPr>
          <w:noProof/>
        </w:rPr>
        <w:t>SQL Server, 34, 35, 36, 39, 84, 85</w:t>
      </w:r>
    </w:p>
    <w:p w:rsidR="00C6492E" w:rsidRDefault="00C6492E">
      <w:pPr>
        <w:pStyle w:val="Index1"/>
        <w:tabs>
          <w:tab w:val="right" w:pos="5030"/>
        </w:tabs>
        <w:rPr>
          <w:noProof/>
        </w:rPr>
      </w:pPr>
      <w:r>
        <w:rPr>
          <w:noProof/>
        </w:rPr>
        <w:t>SQL Server 2008 R2, 32</w:t>
      </w:r>
    </w:p>
    <w:p w:rsidR="00C6492E" w:rsidRDefault="00C6492E">
      <w:pPr>
        <w:pStyle w:val="Index1"/>
        <w:tabs>
          <w:tab w:val="right" w:pos="5030"/>
        </w:tabs>
        <w:rPr>
          <w:noProof/>
        </w:rPr>
      </w:pPr>
      <w:r>
        <w:rPr>
          <w:noProof/>
        </w:rPr>
        <w:t>SQL Server 2012, 32</w:t>
      </w:r>
    </w:p>
    <w:p w:rsidR="00C6492E" w:rsidRDefault="00C6492E">
      <w:pPr>
        <w:pStyle w:val="Index1"/>
        <w:tabs>
          <w:tab w:val="right" w:pos="5030"/>
        </w:tabs>
        <w:rPr>
          <w:noProof/>
        </w:rPr>
      </w:pPr>
      <w:r>
        <w:rPr>
          <w:noProof/>
        </w:rPr>
        <w:t>SQL Server 2012 Parallel Data Warehouse Developer, 31</w:t>
      </w:r>
    </w:p>
    <w:p w:rsidR="00C6492E" w:rsidRDefault="00C6492E">
      <w:pPr>
        <w:pStyle w:val="Index1"/>
        <w:tabs>
          <w:tab w:val="right" w:pos="5030"/>
        </w:tabs>
        <w:rPr>
          <w:noProof/>
        </w:rPr>
      </w:pPr>
      <w:r>
        <w:rPr>
          <w:noProof/>
        </w:rPr>
        <w:t>SQL Server 2014 Business Intelligence, 31</w:t>
      </w:r>
    </w:p>
    <w:p w:rsidR="00C6492E" w:rsidRDefault="00C6492E">
      <w:pPr>
        <w:pStyle w:val="Index1"/>
        <w:tabs>
          <w:tab w:val="right" w:pos="5030"/>
        </w:tabs>
        <w:rPr>
          <w:noProof/>
        </w:rPr>
      </w:pPr>
      <w:r>
        <w:rPr>
          <w:noProof/>
        </w:rPr>
        <w:t>SQL Server 2014 CAL, 31</w:t>
      </w:r>
    </w:p>
    <w:p w:rsidR="00C6492E" w:rsidRDefault="00C6492E">
      <w:pPr>
        <w:pStyle w:val="Index1"/>
        <w:tabs>
          <w:tab w:val="right" w:pos="5030"/>
        </w:tabs>
        <w:rPr>
          <w:noProof/>
        </w:rPr>
      </w:pPr>
      <w:r>
        <w:rPr>
          <w:noProof/>
        </w:rPr>
        <w:t>SQL Server 2014 Developer, 31</w:t>
      </w:r>
    </w:p>
    <w:p w:rsidR="00C6492E" w:rsidRDefault="00C6492E">
      <w:pPr>
        <w:pStyle w:val="Index1"/>
        <w:tabs>
          <w:tab w:val="right" w:pos="5030"/>
        </w:tabs>
        <w:rPr>
          <w:noProof/>
        </w:rPr>
      </w:pPr>
      <w:r>
        <w:rPr>
          <w:noProof/>
        </w:rPr>
        <w:t>SQL Server 2014 Enterprise, 31</w:t>
      </w:r>
    </w:p>
    <w:p w:rsidR="00C6492E" w:rsidRDefault="00C6492E">
      <w:pPr>
        <w:pStyle w:val="Index1"/>
        <w:tabs>
          <w:tab w:val="right" w:pos="5030"/>
        </w:tabs>
        <w:rPr>
          <w:noProof/>
        </w:rPr>
      </w:pPr>
      <w:r>
        <w:rPr>
          <w:noProof/>
        </w:rPr>
        <w:t>SQL Server 2014 Enterprise Core, 31</w:t>
      </w:r>
    </w:p>
    <w:p w:rsidR="00C6492E" w:rsidRDefault="00C6492E">
      <w:pPr>
        <w:pStyle w:val="Index1"/>
        <w:tabs>
          <w:tab w:val="right" w:pos="5030"/>
        </w:tabs>
        <w:rPr>
          <w:noProof/>
        </w:rPr>
      </w:pPr>
      <w:r>
        <w:rPr>
          <w:noProof/>
        </w:rPr>
        <w:t>SQL Server 2014 Enterpriselle, 32</w:t>
      </w:r>
    </w:p>
    <w:p w:rsidR="00C6492E" w:rsidRDefault="00C6492E">
      <w:pPr>
        <w:pStyle w:val="Index1"/>
        <w:tabs>
          <w:tab w:val="right" w:pos="5030"/>
        </w:tabs>
        <w:rPr>
          <w:noProof/>
        </w:rPr>
      </w:pPr>
      <w:r>
        <w:rPr>
          <w:noProof/>
        </w:rPr>
        <w:t>SQL Server 2014 Standard, 31</w:t>
      </w:r>
    </w:p>
    <w:p w:rsidR="00C6492E" w:rsidRDefault="00C6492E">
      <w:pPr>
        <w:pStyle w:val="Index1"/>
        <w:tabs>
          <w:tab w:val="right" w:pos="5030"/>
        </w:tabs>
        <w:rPr>
          <w:noProof/>
        </w:rPr>
      </w:pPr>
      <w:r>
        <w:rPr>
          <w:noProof/>
        </w:rPr>
        <w:t>SQL Server 2014 Standard Core, 31</w:t>
      </w:r>
    </w:p>
    <w:p w:rsidR="00C6492E" w:rsidRDefault="00C6492E">
      <w:pPr>
        <w:pStyle w:val="Index1"/>
        <w:tabs>
          <w:tab w:val="right" w:pos="5030"/>
        </w:tabs>
        <w:rPr>
          <w:noProof/>
        </w:rPr>
      </w:pPr>
      <w:r>
        <w:rPr>
          <w:noProof/>
        </w:rPr>
        <w:t>SQL Server Business Intelligence, 80, 86</w:t>
      </w:r>
    </w:p>
    <w:p w:rsidR="00C6492E" w:rsidRDefault="00C6492E">
      <w:pPr>
        <w:pStyle w:val="Index1"/>
        <w:tabs>
          <w:tab w:val="right" w:pos="5030"/>
        </w:tabs>
        <w:rPr>
          <w:noProof/>
        </w:rPr>
      </w:pPr>
      <w:r>
        <w:rPr>
          <w:noProof/>
        </w:rPr>
        <w:t>SQL Server Data Center, 80</w:t>
      </w:r>
    </w:p>
    <w:p w:rsidR="00C6492E" w:rsidRDefault="00C6492E">
      <w:pPr>
        <w:pStyle w:val="Index1"/>
        <w:tabs>
          <w:tab w:val="right" w:pos="5030"/>
        </w:tabs>
        <w:rPr>
          <w:noProof/>
        </w:rPr>
      </w:pPr>
      <w:r>
        <w:rPr>
          <w:noProof/>
        </w:rPr>
        <w:t>SQL Server Enterprise, 80, 86</w:t>
      </w:r>
    </w:p>
    <w:p w:rsidR="00C6492E" w:rsidRDefault="00C6492E">
      <w:pPr>
        <w:pStyle w:val="Index1"/>
        <w:tabs>
          <w:tab w:val="right" w:pos="5030"/>
        </w:tabs>
        <w:rPr>
          <w:noProof/>
        </w:rPr>
      </w:pPr>
      <w:r>
        <w:rPr>
          <w:noProof/>
        </w:rPr>
        <w:t>SQL Server Parallel Data Warehouse, 31, 32</w:t>
      </w:r>
    </w:p>
    <w:p w:rsidR="00C6492E" w:rsidRDefault="00C6492E">
      <w:pPr>
        <w:pStyle w:val="Index1"/>
        <w:tabs>
          <w:tab w:val="right" w:pos="5030"/>
        </w:tabs>
        <w:rPr>
          <w:noProof/>
        </w:rPr>
      </w:pPr>
      <w:r>
        <w:rPr>
          <w:noProof/>
        </w:rPr>
        <w:t>SQL Server Standard, 79, 86</w:t>
      </w:r>
    </w:p>
    <w:p w:rsidR="00C6492E" w:rsidRDefault="00C6492E">
      <w:pPr>
        <w:pStyle w:val="Index1"/>
        <w:tabs>
          <w:tab w:val="right" w:pos="5030"/>
        </w:tabs>
        <w:rPr>
          <w:noProof/>
        </w:rPr>
      </w:pPr>
      <w:r>
        <w:rPr>
          <w:noProof/>
        </w:rPr>
        <w:t>System Center 2012, 34, 85</w:t>
      </w:r>
    </w:p>
    <w:p w:rsidR="00C6492E" w:rsidRDefault="00C6492E">
      <w:pPr>
        <w:pStyle w:val="Index1"/>
        <w:tabs>
          <w:tab w:val="right" w:pos="5030"/>
        </w:tabs>
        <w:rPr>
          <w:noProof/>
        </w:rPr>
      </w:pPr>
      <w:r>
        <w:rPr>
          <w:noProof/>
        </w:rPr>
        <w:t>System Center 2012 Client Management Suite, 35</w:t>
      </w:r>
    </w:p>
    <w:p w:rsidR="00C6492E" w:rsidRDefault="00C6492E">
      <w:pPr>
        <w:pStyle w:val="Index1"/>
        <w:tabs>
          <w:tab w:val="right" w:pos="5030"/>
        </w:tabs>
        <w:rPr>
          <w:noProof/>
        </w:rPr>
      </w:pPr>
      <w:r>
        <w:rPr>
          <w:noProof/>
        </w:rPr>
        <w:t>System Center 2012 Configuration Manager, 35</w:t>
      </w:r>
    </w:p>
    <w:p w:rsidR="00C6492E" w:rsidRDefault="00C6492E">
      <w:pPr>
        <w:pStyle w:val="Index1"/>
        <w:tabs>
          <w:tab w:val="right" w:pos="5030"/>
        </w:tabs>
        <w:rPr>
          <w:noProof/>
        </w:rPr>
      </w:pPr>
      <w:r>
        <w:rPr>
          <w:noProof/>
        </w:rPr>
        <w:t>System Center 2012 Datacenter Server -hallintakäyttöoikeus, 80</w:t>
      </w:r>
    </w:p>
    <w:p w:rsidR="00C6492E" w:rsidRDefault="00C6492E">
      <w:pPr>
        <w:pStyle w:val="Index1"/>
        <w:tabs>
          <w:tab w:val="right" w:pos="5030"/>
        </w:tabs>
        <w:rPr>
          <w:noProof/>
        </w:rPr>
      </w:pPr>
      <w:r>
        <w:rPr>
          <w:noProof/>
        </w:rPr>
        <w:t>System Center 2012 R2 Client Management Suite, 34</w:t>
      </w:r>
    </w:p>
    <w:p w:rsidR="00C6492E" w:rsidRDefault="00C6492E">
      <w:pPr>
        <w:pStyle w:val="Index1"/>
        <w:tabs>
          <w:tab w:val="right" w:pos="5030"/>
        </w:tabs>
        <w:rPr>
          <w:noProof/>
        </w:rPr>
      </w:pPr>
      <w:r>
        <w:rPr>
          <w:noProof/>
        </w:rPr>
        <w:t>System Center 2012 R2 Configuration Manager -asiakkaan hallintakäyttöoikeus, 35</w:t>
      </w:r>
    </w:p>
    <w:p w:rsidR="00C6492E" w:rsidRDefault="00C6492E">
      <w:pPr>
        <w:pStyle w:val="Index1"/>
        <w:tabs>
          <w:tab w:val="right" w:pos="5030"/>
        </w:tabs>
        <w:rPr>
          <w:noProof/>
        </w:rPr>
      </w:pPr>
      <w:r>
        <w:rPr>
          <w:noProof/>
        </w:rPr>
        <w:t>System Center 2012 R2 Configuration Manager Client Management License, 35</w:t>
      </w:r>
    </w:p>
    <w:p w:rsidR="00C6492E" w:rsidRDefault="00C6492E">
      <w:pPr>
        <w:pStyle w:val="Index1"/>
        <w:tabs>
          <w:tab w:val="right" w:pos="5030"/>
        </w:tabs>
        <w:rPr>
          <w:noProof/>
        </w:rPr>
      </w:pPr>
      <w:r>
        <w:rPr>
          <w:noProof/>
        </w:rPr>
        <w:t>System Center 2012 R2 Datacenter Server Management License, 33</w:t>
      </w:r>
    </w:p>
    <w:p w:rsidR="00C6492E" w:rsidRDefault="00C6492E">
      <w:pPr>
        <w:pStyle w:val="Index1"/>
        <w:tabs>
          <w:tab w:val="right" w:pos="5030"/>
        </w:tabs>
        <w:rPr>
          <w:noProof/>
        </w:rPr>
      </w:pPr>
      <w:r>
        <w:rPr>
          <w:noProof/>
        </w:rPr>
        <w:t>System Center 2012 R2 Endpoint Protection, 70</w:t>
      </w:r>
    </w:p>
    <w:p w:rsidR="00C6492E" w:rsidRDefault="00C6492E">
      <w:pPr>
        <w:pStyle w:val="Index1"/>
        <w:tabs>
          <w:tab w:val="right" w:pos="5030"/>
        </w:tabs>
        <w:rPr>
          <w:noProof/>
        </w:rPr>
      </w:pPr>
      <w:r>
        <w:rPr>
          <w:noProof/>
        </w:rPr>
        <w:t>System Center 2012 R2 Standard Server Management License, 33</w:t>
      </w:r>
    </w:p>
    <w:p w:rsidR="00C6492E" w:rsidRDefault="00C6492E">
      <w:pPr>
        <w:pStyle w:val="Index1"/>
        <w:tabs>
          <w:tab w:val="right" w:pos="5030"/>
        </w:tabs>
        <w:rPr>
          <w:noProof/>
        </w:rPr>
      </w:pPr>
      <w:r>
        <w:rPr>
          <w:noProof/>
        </w:rPr>
        <w:t>System Center 2012 Standard Server Management License, 79</w:t>
      </w:r>
    </w:p>
    <w:p w:rsidR="00C6492E" w:rsidRDefault="00C6492E">
      <w:pPr>
        <w:pStyle w:val="Index1"/>
        <w:tabs>
          <w:tab w:val="right" w:pos="5030"/>
        </w:tabs>
        <w:rPr>
          <w:noProof/>
        </w:rPr>
      </w:pPr>
      <w:r>
        <w:rPr>
          <w:noProof/>
        </w:rPr>
        <w:t>System Center Configuration Manager Server 2007 R2, 35</w:t>
      </w:r>
    </w:p>
    <w:p w:rsidR="00C6492E" w:rsidRDefault="00C6492E">
      <w:pPr>
        <w:pStyle w:val="Index1"/>
        <w:tabs>
          <w:tab w:val="right" w:pos="5030"/>
        </w:tabs>
        <w:rPr>
          <w:noProof/>
        </w:rPr>
      </w:pPr>
      <w:r>
        <w:rPr>
          <w:noProof/>
        </w:rPr>
        <w:t>System Center Data Operation 2007 R2</w:t>
      </w:r>
    </w:p>
    <w:p w:rsidR="00C6492E" w:rsidRDefault="00C6492E">
      <w:pPr>
        <w:pStyle w:val="Index2"/>
        <w:tabs>
          <w:tab w:val="right" w:pos="5030"/>
        </w:tabs>
        <w:rPr>
          <w:noProof/>
        </w:rPr>
      </w:pPr>
      <w:r>
        <w:rPr>
          <w:noProof/>
        </w:rPr>
        <w:t>n, 36</w:t>
      </w:r>
    </w:p>
    <w:p w:rsidR="00C6492E" w:rsidRDefault="00C6492E">
      <w:pPr>
        <w:pStyle w:val="Index1"/>
        <w:tabs>
          <w:tab w:val="right" w:pos="5030"/>
        </w:tabs>
        <w:rPr>
          <w:noProof/>
        </w:rPr>
      </w:pPr>
      <w:r>
        <w:rPr>
          <w:noProof/>
        </w:rPr>
        <w:t>System Center Data Protection Manager 2010</w:t>
      </w:r>
    </w:p>
    <w:p w:rsidR="00C6492E" w:rsidRDefault="00C6492E">
      <w:pPr>
        <w:pStyle w:val="Index2"/>
        <w:tabs>
          <w:tab w:val="right" w:pos="5030"/>
        </w:tabs>
        <w:rPr>
          <w:noProof/>
        </w:rPr>
      </w:pPr>
      <w:r>
        <w:rPr>
          <w:noProof/>
        </w:rPr>
        <w:t>n, 36</w:t>
      </w:r>
    </w:p>
    <w:p w:rsidR="00C6492E" w:rsidRDefault="00C6492E">
      <w:pPr>
        <w:pStyle w:val="Index1"/>
        <w:tabs>
          <w:tab w:val="right" w:pos="5030"/>
        </w:tabs>
        <w:rPr>
          <w:noProof/>
        </w:rPr>
      </w:pPr>
      <w:r>
        <w:rPr>
          <w:noProof/>
        </w:rPr>
        <w:t>System Center Datacenter, 18, 84, 86</w:t>
      </w:r>
    </w:p>
    <w:p w:rsidR="00C6492E" w:rsidRDefault="00C6492E">
      <w:pPr>
        <w:pStyle w:val="Index1"/>
        <w:tabs>
          <w:tab w:val="right" w:pos="5030"/>
        </w:tabs>
        <w:rPr>
          <w:noProof/>
        </w:rPr>
      </w:pPr>
      <w:r>
        <w:rPr>
          <w:noProof/>
        </w:rPr>
        <w:t>System Center Global Service Monitoria, 34</w:t>
      </w:r>
    </w:p>
    <w:p w:rsidR="00C6492E" w:rsidRDefault="00C6492E">
      <w:pPr>
        <w:pStyle w:val="Index1"/>
        <w:tabs>
          <w:tab w:val="right" w:pos="5030"/>
        </w:tabs>
        <w:rPr>
          <w:noProof/>
        </w:rPr>
      </w:pPr>
      <w:r>
        <w:rPr>
          <w:noProof/>
        </w:rPr>
        <w:t>System Center Server Management Suiten, 36</w:t>
      </w:r>
    </w:p>
    <w:p w:rsidR="00C6492E" w:rsidRDefault="00C6492E">
      <w:pPr>
        <w:pStyle w:val="Index1"/>
        <w:tabs>
          <w:tab w:val="right" w:pos="5030"/>
        </w:tabs>
        <w:rPr>
          <w:noProof/>
        </w:rPr>
      </w:pPr>
      <w:r>
        <w:rPr>
          <w:noProof/>
        </w:rPr>
        <w:t>System Center Service Manager 2010</w:t>
      </w:r>
    </w:p>
    <w:p w:rsidR="00C6492E" w:rsidRDefault="00C6492E">
      <w:pPr>
        <w:pStyle w:val="Index2"/>
        <w:tabs>
          <w:tab w:val="right" w:pos="5030"/>
        </w:tabs>
        <w:rPr>
          <w:noProof/>
        </w:rPr>
      </w:pPr>
      <w:r>
        <w:rPr>
          <w:noProof/>
        </w:rPr>
        <w:t>n, 37</w:t>
      </w:r>
    </w:p>
    <w:p w:rsidR="00C6492E" w:rsidRDefault="00C6492E">
      <w:pPr>
        <w:pStyle w:val="Index1"/>
        <w:tabs>
          <w:tab w:val="right" w:pos="5030"/>
        </w:tabs>
        <w:rPr>
          <w:noProof/>
        </w:rPr>
      </w:pPr>
      <w:r>
        <w:rPr>
          <w:noProof/>
        </w:rPr>
        <w:t>System Center Standard, 18, 84, 86</w:t>
      </w:r>
    </w:p>
    <w:p w:rsidR="00C6492E" w:rsidRDefault="00C6492E">
      <w:pPr>
        <w:pStyle w:val="Index1"/>
        <w:tabs>
          <w:tab w:val="right" w:pos="5030"/>
        </w:tabs>
        <w:rPr>
          <w:noProof/>
        </w:rPr>
      </w:pPr>
      <w:r>
        <w:rPr>
          <w:noProof/>
        </w:rPr>
        <w:t>VDI, 37</w:t>
      </w:r>
    </w:p>
    <w:p w:rsidR="00C6492E" w:rsidRDefault="00C6492E">
      <w:pPr>
        <w:pStyle w:val="Index1"/>
        <w:tabs>
          <w:tab w:val="right" w:pos="5030"/>
        </w:tabs>
        <w:rPr>
          <w:noProof/>
        </w:rPr>
      </w:pPr>
      <w:r>
        <w:rPr>
          <w:noProof/>
        </w:rPr>
        <w:t>Visio 2016 Professional, 23</w:t>
      </w:r>
    </w:p>
    <w:p w:rsidR="00C6492E" w:rsidRDefault="00C6492E">
      <w:pPr>
        <w:pStyle w:val="Index1"/>
        <w:tabs>
          <w:tab w:val="right" w:pos="5030"/>
        </w:tabs>
        <w:rPr>
          <w:noProof/>
        </w:rPr>
      </w:pPr>
      <w:r>
        <w:rPr>
          <w:noProof/>
        </w:rPr>
        <w:t>Visio 2016 Standard, 23</w:t>
      </w:r>
    </w:p>
    <w:p w:rsidR="00C6492E" w:rsidRDefault="00C6492E">
      <w:pPr>
        <w:pStyle w:val="Index1"/>
        <w:tabs>
          <w:tab w:val="right" w:pos="5030"/>
        </w:tabs>
        <w:rPr>
          <w:noProof/>
        </w:rPr>
      </w:pPr>
      <w:r>
        <w:rPr>
          <w:noProof/>
        </w:rPr>
        <w:t>Visio Pro for Office 365, 24, 60</w:t>
      </w:r>
    </w:p>
    <w:p w:rsidR="00C6492E" w:rsidRDefault="00C6492E">
      <w:pPr>
        <w:pStyle w:val="Index1"/>
        <w:tabs>
          <w:tab w:val="right" w:pos="5030"/>
        </w:tabs>
        <w:rPr>
          <w:noProof/>
        </w:rPr>
      </w:pPr>
      <w:r>
        <w:rPr>
          <w:noProof/>
        </w:rPr>
        <w:t>Visio Pro for Office 365 From SA, 60</w:t>
      </w:r>
    </w:p>
    <w:p w:rsidR="00C6492E" w:rsidRDefault="00C6492E">
      <w:pPr>
        <w:pStyle w:val="Index1"/>
        <w:tabs>
          <w:tab w:val="right" w:pos="5030"/>
        </w:tabs>
        <w:rPr>
          <w:noProof/>
        </w:rPr>
      </w:pPr>
      <w:r>
        <w:rPr>
          <w:noProof/>
        </w:rPr>
        <w:t>Visio Professional, 60, 86</w:t>
      </w:r>
    </w:p>
    <w:p w:rsidR="00C6492E" w:rsidRDefault="00C6492E">
      <w:pPr>
        <w:pStyle w:val="Index1"/>
        <w:tabs>
          <w:tab w:val="right" w:pos="5030"/>
        </w:tabs>
        <w:rPr>
          <w:noProof/>
        </w:rPr>
      </w:pPr>
      <w:r>
        <w:rPr>
          <w:noProof/>
        </w:rPr>
        <w:t>Visio Standard, 79, 86</w:t>
      </w:r>
    </w:p>
    <w:p w:rsidR="00C6492E" w:rsidRDefault="00C6492E">
      <w:pPr>
        <w:pStyle w:val="Index1"/>
        <w:tabs>
          <w:tab w:val="right" w:pos="5030"/>
        </w:tabs>
        <w:rPr>
          <w:noProof/>
        </w:rPr>
      </w:pPr>
      <w:r>
        <w:rPr>
          <w:noProof/>
        </w:rPr>
        <w:t>Visual Studio 2013, 37</w:t>
      </w:r>
    </w:p>
    <w:p w:rsidR="00C6492E" w:rsidRDefault="00C6492E">
      <w:pPr>
        <w:pStyle w:val="Index1"/>
        <w:tabs>
          <w:tab w:val="right" w:pos="5030"/>
        </w:tabs>
        <w:rPr>
          <w:noProof/>
        </w:rPr>
      </w:pPr>
      <w:r>
        <w:rPr>
          <w:noProof/>
        </w:rPr>
        <w:t>Visual Studio Enterprise 2015 with MSDN, 37</w:t>
      </w:r>
    </w:p>
    <w:p w:rsidR="00C6492E" w:rsidRDefault="00C6492E">
      <w:pPr>
        <w:pStyle w:val="Index1"/>
        <w:tabs>
          <w:tab w:val="right" w:pos="5030"/>
        </w:tabs>
        <w:rPr>
          <w:noProof/>
        </w:rPr>
      </w:pPr>
      <w:r>
        <w:rPr>
          <w:noProof/>
        </w:rPr>
        <w:t>Visual Studio Enterprise with MSDN, 80, 86</w:t>
      </w:r>
    </w:p>
    <w:p w:rsidR="00C6492E" w:rsidRDefault="00C6492E">
      <w:pPr>
        <w:pStyle w:val="Index1"/>
        <w:tabs>
          <w:tab w:val="right" w:pos="5030"/>
        </w:tabs>
        <w:rPr>
          <w:noProof/>
        </w:rPr>
      </w:pPr>
      <w:r>
        <w:rPr>
          <w:noProof/>
        </w:rPr>
        <w:t>Visual Studio Professional 2015, 37</w:t>
      </w:r>
    </w:p>
    <w:p w:rsidR="00C6492E" w:rsidRDefault="00C6492E">
      <w:pPr>
        <w:pStyle w:val="Index1"/>
        <w:tabs>
          <w:tab w:val="right" w:pos="5030"/>
        </w:tabs>
        <w:rPr>
          <w:noProof/>
        </w:rPr>
      </w:pPr>
      <w:r>
        <w:rPr>
          <w:noProof/>
        </w:rPr>
        <w:t>Visual Studio Professional 2015 MSDN</w:t>
      </w:r>
    </w:p>
    <w:p w:rsidR="00C6492E" w:rsidRDefault="00C6492E">
      <w:pPr>
        <w:pStyle w:val="Index2"/>
        <w:tabs>
          <w:tab w:val="right" w:pos="5030"/>
        </w:tabs>
        <w:rPr>
          <w:noProof/>
        </w:rPr>
      </w:pPr>
      <w:r>
        <w:rPr>
          <w:noProof/>
        </w:rPr>
        <w:t>n kanssa, 37</w:t>
      </w:r>
    </w:p>
    <w:p w:rsidR="00C6492E" w:rsidRDefault="00C6492E">
      <w:pPr>
        <w:pStyle w:val="Index1"/>
        <w:tabs>
          <w:tab w:val="right" w:pos="5030"/>
        </w:tabs>
        <w:rPr>
          <w:noProof/>
        </w:rPr>
      </w:pPr>
      <w:r>
        <w:rPr>
          <w:noProof/>
        </w:rPr>
        <w:t>Visual Studio Professional with MSDN, 79, 86</w:t>
      </w:r>
    </w:p>
    <w:p w:rsidR="00C6492E" w:rsidRDefault="00C6492E">
      <w:pPr>
        <w:pStyle w:val="Index1"/>
        <w:tabs>
          <w:tab w:val="right" w:pos="5030"/>
        </w:tabs>
        <w:rPr>
          <w:noProof/>
        </w:rPr>
      </w:pPr>
      <w:r>
        <w:rPr>
          <w:noProof/>
        </w:rPr>
        <w:t>Visual Studio Team Foundation Server 2015 CAL, 39</w:t>
      </w:r>
    </w:p>
    <w:p w:rsidR="00C6492E" w:rsidRDefault="00C6492E">
      <w:pPr>
        <w:pStyle w:val="Index1"/>
        <w:tabs>
          <w:tab w:val="right" w:pos="5030"/>
        </w:tabs>
        <w:rPr>
          <w:noProof/>
        </w:rPr>
      </w:pPr>
      <w:r>
        <w:rPr>
          <w:noProof/>
        </w:rPr>
        <w:t>Visual Studio Team Foundation Server 2015 ja SQL Server 2014 Technology, 39</w:t>
      </w:r>
    </w:p>
    <w:p w:rsidR="00C6492E" w:rsidRDefault="00C6492E">
      <w:pPr>
        <w:pStyle w:val="Index1"/>
        <w:tabs>
          <w:tab w:val="right" w:pos="5030"/>
        </w:tabs>
        <w:rPr>
          <w:noProof/>
        </w:rPr>
      </w:pPr>
      <w:r>
        <w:rPr>
          <w:noProof/>
        </w:rPr>
        <w:t>Visual Studio Test Professional 2015 ja MSDN, 37</w:t>
      </w:r>
    </w:p>
    <w:p w:rsidR="00C6492E" w:rsidRDefault="00C6492E">
      <w:pPr>
        <w:pStyle w:val="Index1"/>
        <w:tabs>
          <w:tab w:val="right" w:pos="5030"/>
        </w:tabs>
        <w:rPr>
          <w:noProof/>
        </w:rPr>
      </w:pPr>
      <w:r>
        <w:rPr>
          <w:noProof/>
        </w:rPr>
        <w:t>Visual Studio Test Professional with MSDN, 79, 86</w:t>
      </w:r>
    </w:p>
    <w:p w:rsidR="00C6492E" w:rsidRDefault="00C6492E">
      <w:pPr>
        <w:pStyle w:val="Index1"/>
        <w:tabs>
          <w:tab w:val="right" w:pos="5030"/>
        </w:tabs>
        <w:rPr>
          <w:noProof/>
        </w:rPr>
      </w:pPr>
      <w:r>
        <w:rPr>
          <w:noProof/>
        </w:rPr>
        <w:t>Windows 10, 30</w:t>
      </w:r>
    </w:p>
    <w:p w:rsidR="00C6492E" w:rsidRDefault="00C6492E">
      <w:pPr>
        <w:pStyle w:val="Index1"/>
        <w:tabs>
          <w:tab w:val="right" w:pos="5030"/>
        </w:tabs>
        <w:rPr>
          <w:noProof/>
        </w:rPr>
      </w:pPr>
      <w:r>
        <w:rPr>
          <w:noProof/>
        </w:rPr>
        <w:t>Windows 10, 30</w:t>
      </w:r>
    </w:p>
    <w:p w:rsidR="00C6492E" w:rsidRDefault="00C6492E">
      <w:pPr>
        <w:pStyle w:val="Index1"/>
        <w:tabs>
          <w:tab w:val="right" w:pos="5030"/>
        </w:tabs>
        <w:rPr>
          <w:noProof/>
        </w:rPr>
      </w:pPr>
      <w:r>
        <w:rPr>
          <w:noProof/>
        </w:rPr>
        <w:t>Windows 10 Education Upgrade (laitekohtainen), 40</w:t>
      </w:r>
    </w:p>
    <w:p w:rsidR="00C6492E" w:rsidRDefault="00C6492E">
      <w:pPr>
        <w:pStyle w:val="Index1"/>
        <w:tabs>
          <w:tab w:val="right" w:pos="5030"/>
        </w:tabs>
        <w:rPr>
          <w:noProof/>
        </w:rPr>
      </w:pPr>
      <w:r>
        <w:rPr>
          <w:noProof/>
        </w:rPr>
        <w:t>Windows 10 Enterprise LTSB -päivitys, 40</w:t>
      </w:r>
    </w:p>
    <w:p w:rsidR="00C6492E" w:rsidRDefault="00C6492E">
      <w:pPr>
        <w:pStyle w:val="Index1"/>
        <w:tabs>
          <w:tab w:val="right" w:pos="5030"/>
        </w:tabs>
        <w:rPr>
          <w:noProof/>
        </w:rPr>
      </w:pPr>
      <w:r>
        <w:rPr>
          <w:noProof/>
        </w:rPr>
        <w:t>Windows 10 Enterprise Software Assurance Per User (SL), 40</w:t>
      </w:r>
    </w:p>
    <w:p w:rsidR="00C6492E" w:rsidRDefault="00C6492E">
      <w:pPr>
        <w:pStyle w:val="Index1"/>
        <w:tabs>
          <w:tab w:val="right" w:pos="5030"/>
        </w:tabs>
        <w:rPr>
          <w:noProof/>
        </w:rPr>
      </w:pPr>
      <w:r>
        <w:rPr>
          <w:noProof/>
        </w:rPr>
        <w:t>Windows 10 Enterprise Software Assurance Per User From SA, 40</w:t>
      </w:r>
    </w:p>
    <w:p w:rsidR="00C6492E" w:rsidRDefault="00C6492E">
      <w:pPr>
        <w:pStyle w:val="Index1"/>
        <w:tabs>
          <w:tab w:val="right" w:pos="5030"/>
        </w:tabs>
        <w:rPr>
          <w:noProof/>
        </w:rPr>
      </w:pPr>
      <w:r>
        <w:rPr>
          <w:noProof/>
        </w:rPr>
        <w:t>Windows 10 IoT Enterprise, 41</w:t>
      </w:r>
    </w:p>
    <w:p w:rsidR="00C6492E" w:rsidRDefault="00C6492E">
      <w:pPr>
        <w:pStyle w:val="Index1"/>
        <w:tabs>
          <w:tab w:val="right" w:pos="5030"/>
        </w:tabs>
        <w:rPr>
          <w:noProof/>
        </w:rPr>
      </w:pPr>
      <w:r>
        <w:rPr>
          <w:noProof/>
        </w:rPr>
        <w:t>Windows 10 Mobile Enterprise (laitekohtainen), 40</w:t>
      </w:r>
    </w:p>
    <w:p w:rsidR="00C6492E" w:rsidRDefault="00C6492E">
      <w:pPr>
        <w:pStyle w:val="Index1"/>
        <w:tabs>
          <w:tab w:val="right" w:pos="5030"/>
        </w:tabs>
        <w:rPr>
          <w:noProof/>
        </w:rPr>
      </w:pPr>
      <w:r>
        <w:rPr>
          <w:noProof/>
        </w:rPr>
        <w:t>Windows 10 Pro -päivitys, 40</w:t>
      </w:r>
    </w:p>
    <w:p w:rsidR="00C6492E" w:rsidRDefault="00C6492E">
      <w:pPr>
        <w:pStyle w:val="Index1"/>
        <w:tabs>
          <w:tab w:val="right" w:pos="5030"/>
        </w:tabs>
        <w:rPr>
          <w:noProof/>
        </w:rPr>
      </w:pPr>
      <w:r>
        <w:rPr>
          <w:noProof/>
        </w:rPr>
        <w:t>Windows 2000 Professional for Embedded Systems, 41</w:t>
      </w:r>
    </w:p>
    <w:p w:rsidR="00C6492E" w:rsidRDefault="00C6492E">
      <w:pPr>
        <w:pStyle w:val="Index1"/>
        <w:tabs>
          <w:tab w:val="right" w:pos="5030"/>
        </w:tabs>
        <w:rPr>
          <w:noProof/>
        </w:rPr>
      </w:pPr>
      <w:r>
        <w:rPr>
          <w:noProof/>
        </w:rPr>
        <w:t>Windows 7, 30, 40</w:t>
      </w:r>
    </w:p>
    <w:p w:rsidR="00C6492E" w:rsidRDefault="00C6492E">
      <w:pPr>
        <w:pStyle w:val="Index1"/>
        <w:tabs>
          <w:tab w:val="right" w:pos="5030"/>
        </w:tabs>
        <w:rPr>
          <w:noProof/>
        </w:rPr>
      </w:pPr>
      <w:r>
        <w:rPr>
          <w:noProof/>
        </w:rPr>
        <w:t>Windows 7 Professional for Embedded Systems, 41</w:t>
      </w:r>
    </w:p>
    <w:p w:rsidR="00C6492E" w:rsidRDefault="00C6492E">
      <w:pPr>
        <w:pStyle w:val="Index1"/>
        <w:tabs>
          <w:tab w:val="right" w:pos="5030"/>
        </w:tabs>
        <w:rPr>
          <w:noProof/>
        </w:rPr>
      </w:pPr>
      <w:r>
        <w:rPr>
          <w:noProof/>
        </w:rPr>
        <w:t>Windows 7 Ultimate for Embedded Systems, 41</w:t>
      </w:r>
    </w:p>
    <w:p w:rsidR="00C6492E" w:rsidRDefault="00C6492E">
      <w:pPr>
        <w:pStyle w:val="Index1"/>
        <w:tabs>
          <w:tab w:val="right" w:pos="5030"/>
        </w:tabs>
        <w:rPr>
          <w:noProof/>
        </w:rPr>
      </w:pPr>
      <w:r>
        <w:rPr>
          <w:noProof/>
        </w:rPr>
        <w:t>Windows 8, 30</w:t>
      </w:r>
    </w:p>
    <w:p w:rsidR="00C6492E" w:rsidRDefault="00C6492E">
      <w:pPr>
        <w:pStyle w:val="Index1"/>
        <w:tabs>
          <w:tab w:val="right" w:pos="5030"/>
        </w:tabs>
        <w:rPr>
          <w:noProof/>
        </w:rPr>
      </w:pPr>
      <w:r>
        <w:rPr>
          <w:noProof/>
        </w:rPr>
        <w:t>Windows 8.1, 30, 40</w:t>
      </w:r>
    </w:p>
    <w:p w:rsidR="00C6492E" w:rsidRDefault="00C6492E">
      <w:pPr>
        <w:pStyle w:val="Index1"/>
        <w:tabs>
          <w:tab w:val="right" w:pos="5030"/>
        </w:tabs>
        <w:rPr>
          <w:noProof/>
        </w:rPr>
      </w:pPr>
      <w:r>
        <w:rPr>
          <w:noProof/>
        </w:rPr>
        <w:t>Windows 8.1 Enterprise Upgrade and SA Per User (from SA), 57</w:t>
      </w:r>
    </w:p>
    <w:p w:rsidR="00C6492E" w:rsidRDefault="00C6492E">
      <w:pPr>
        <w:pStyle w:val="Index1"/>
        <w:tabs>
          <w:tab w:val="right" w:pos="5030"/>
        </w:tabs>
        <w:rPr>
          <w:noProof/>
        </w:rPr>
      </w:pPr>
      <w:r>
        <w:rPr>
          <w:noProof/>
        </w:rPr>
        <w:t>Windows 8.1 Enterprisen ohilataus, 40</w:t>
      </w:r>
    </w:p>
    <w:p w:rsidR="00C6492E" w:rsidRDefault="00C6492E">
      <w:pPr>
        <w:pStyle w:val="Index1"/>
        <w:tabs>
          <w:tab w:val="right" w:pos="5030"/>
        </w:tabs>
        <w:rPr>
          <w:noProof/>
        </w:rPr>
      </w:pPr>
      <w:r>
        <w:rPr>
          <w:noProof/>
        </w:rPr>
        <w:t>Windows Embedded 2009, 41</w:t>
      </w:r>
    </w:p>
    <w:p w:rsidR="00C6492E" w:rsidRDefault="00C6492E">
      <w:pPr>
        <w:pStyle w:val="Index1"/>
        <w:tabs>
          <w:tab w:val="right" w:pos="5030"/>
        </w:tabs>
        <w:rPr>
          <w:noProof/>
        </w:rPr>
      </w:pPr>
      <w:r>
        <w:rPr>
          <w:noProof/>
        </w:rPr>
        <w:t>Windows Embedded 8 ja 8.1 Industry Retail, 41</w:t>
      </w:r>
    </w:p>
    <w:p w:rsidR="00C6492E" w:rsidRDefault="00C6492E">
      <w:pPr>
        <w:pStyle w:val="Index1"/>
        <w:tabs>
          <w:tab w:val="right" w:pos="5030"/>
        </w:tabs>
        <w:rPr>
          <w:noProof/>
        </w:rPr>
      </w:pPr>
      <w:r>
        <w:rPr>
          <w:noProof/>
        </w:rPr>
        <w:t>Windows Embedded 8 Standard, 41</w:t>
      </w:r>
    </w:p>
    <w:p w:rsidR="00C6492E" w:rsidRDefault="00C6492E">
      <w:pPr>
        <w:pStyle w:val="Index1"/>
        <w:tabs>
          <w:tab w:val="right" w:pos="5030"/>
        </w:tabs>
        <w:rPr>
          <w:noProof/>
        </w:rPr>
      </w:pPr>
      <w:r>
        <w:rPr>
          <w:noProof/>
        </w:rPr>
        <w:t>Windows Embedded 8 Standard Enterprise Kit (100 kpl), 40</w:t>
      </w:r>
    </w:p>
    <w:p w:rsidR="00C6492E" w:rsidRDefault="00C6492E">
      <w:pPr>
        <w:pStyle w:val="Index1"/>
        <w:tabs>
          <w:tab w:val="right" w:pos="5030"/>
        </w:tabs>
        <w:rPr>
          <w:noProof/>
        </w:rPr>
      </w:pPr>
      <w:r>
        <w:rPr>
          <w:noProof/>
        </w:rPr>
        <w:t>Windows Embedded 8.1 Industry, 40</w:t>
      </w:r>
    </w:p>
    <w:p w:rsidR="00C6492E" w:rsidRDefault="00C6492E">
      <w:pPr>
        <w:pStyle w:val="Index1"/>
        <w:tabs>
          <w:tab w:val="right" w:pos="5030"/>
        </w:tabs>
        <w:rPr>
          <w:noProof/>
        </w:rPr>
      </w:pPr>
      <w:r>
        <w:rPr>
          <w:noProof/>
        </w:rPr>
        <w:t>Windows Embedded 8/8.1 Industry Pro, 41</w:t>
      </w:r>
    </w:p>
    <w:p w:rsidR="00C6492E" w:rsidRDefault="00C6492E">
      <w:pPr>
        <w:pStyle w:val="Index1"/>
        <w:tabs>
          <w:tab w:val="right" w:pos="5030"/>
        </w:tabs>
        <w:rPr>
          <w:noProof/>
        </w:rPr>
      </w:pPr>
      <w:r>
        <w:rPr>
          <w:noProof/>
        </w:rPr>
        <w:t>Windows Embedded 8/8.1 Pro, 41</w:t>
      </w:r>
    </w:p>
    <w:p w:rsidR="00C6492E" w:rsidRDefault="00C6492E">
      <w:pPr>
        <w:pStyle w:val="Index1"/>
        <w:tabs>
          <w:tab w:val="right" w:pos="5030"/>
        </w:tabs>
        <w:rPr>
          <w:noProof/>
        </w:rPr>
      </w:pPr>
      <w:r>
        <w:rPr>
          <w:noProof/>
        </w:rPr>
        <w:t>Windows Embedded for Point of Service, 41</w:t>
      </w:r>
    </w:p>
    <w:p w:rsidR="00C6492E" w:rsidRDefault="00C6492E">
      <w:pPr>
        <w:pStyle w:val="Index1"/>
        <w:tabs>
          <w:tab w:val="right" w:pos="5030"/>
        </w:tabs>
        <w:rPr>
          <w:noProof/>
        </w:rPr>
      </w:pPr>
      <w:r>
        <w:rPr>
          <w:noProof/>
        </w:rPr>
        <w:t>Windows Embedded POSReady 2009, 41</w:t>
      </w:r>
    </w:p>
    <w:p w:rsidR="00C6492E" w:rsidRDefault="00C6492E">
      <w:pPr>
        <w:pStyle w:val="Index1"/>
        <w:tabs>
          <w:tab w:val="right" w:pos="5030"/>
        </w:tabs>
        <w:rPr>
          <w:noProof/>
        </w:rPr>
      </w:pPr>
      <w:r>
        <w:rPr>
          <w:noProof/>
        </w:rPr>
        <w:t>Windows Embedded POSReady 7, 41</w:t>
      </w:r>
    </w:p>
    <w:p w:rsidR="00C6492E" w:rsidRDefault="00C6492E">
      <w:pPr>
        <w:pStyle w:val="Index1"/>
        <w:tabs>
          <w:tab w:val="right" w:pos="5030"/>
        </w:tabs>
        <w:rPr>
          <w:noProof/>
        </w:rPr>
      </w:pPr>
      <w:r>
        <w:rPr>
          <w:noProof/>
        </w:rPr>
        <w:t>Windows Embedded POSReady 7 Pro, 41</w:t>
      </w:r>
    </w:p>
    <w:p w:rsidR="00C6492E" w:rsidRDefault="00C6492E">
      <w:pPr>
        <w:pStyle w:val="Index1"/>
        <w:tabs>
          <w:tab w:val="right" w:pos="5030"/>
        </w:tabs>
        <w:rPr>
          <w:noProof/>
        </w:rPr>
      </w:pPr>
      <w:r>
        <w:rPr>
          <w:noProof/>
        </w:rPr>
        <w:t>Windows Embedded Standard 7, 41</w:t>
      </w:r>
    </w:p>
    <w:p w:rsidR="00C6492E" w:rsidRDefault="00C6492E">
      <w:pPr>
        <w:pStyle w:val="Index1"/>
        <w:tabs>
          <w:tab w:val="right" w:pos="5030"/>
        </w:tabs>
        <w:rPr>
          <w:noProof/>
        </w:rPr>
      </w:pPr>
      <w:r>
        <w:rPr>
          <w:noProof/>
        </w:rPr>
        <w:t>Windows HPC Server, 49</w:t>
      </w:r>
    </w:p>
    <w:p w:rsidR="00C6492E" w:rsidRDefault="00C6492E">
      <w:pPr>
        <w:pStyle w:val="Index1"/>
        <w:tabs>
          <w:tab w:val="right" w:pos="5030"/>
        </w:tabs>
        <w:rPr>
          <w:noProof/>
        </w:rPr>
      </w:pPr>
      <w:r>
        <w:rPr>
          <w:noProof/>
        </w:rPr>
        <w:t>Windows MultiPoint Server 2011, 46</w:t>
      </w:r>
    </w:p>
    <w:p w:rsidR="00C6492E" w:rsidRDefault="00C6492E">
      <w:pPr>
        <w:pStyle w:val="Index1"/>
        <w:tabs>
          <w:tab w:val="right" w:pos="5030"/>
        </w:tabs>
        <w:rPr>
          <w:noProof/>
        </w:rPr>
      </w:pPr>
      <w:r>
        <w:rPr>
          <w:noProof/>
        </w:rPr>
        <w:t>Windows MultiPoint Server 2012 CAL, 46</w:t>
      </w:r>
    </w:p>
    <w:p w:rsidR="00C6492E" w:rsidRDefault="00C6492E">
      <w:pPr>
        <w:pStyle w:val="Index1"/>
        <w:tabs>
          <w:tab w:val="right" w:pos="5030"/>
        </w:tabs>
        <w:rPr>
          <w:noProof/>
        </w:rPr>
      </w:pPr>
      <w:r>
        <w:rPr>
          <w:noProof/>
        </w:rPr>
        <w:t>Windows MultiPoint Server 2012 CAL with Windows Server 2012 CAL, 46</w:t>
      </w:r>
    </w:p>
    <w:p w:rsidR="00C6492E" w:rsidRDefault="00C6492E">
      <w:pPr>
        <w:pStyle w:val="Index1"/>
        <w:tabs>
          <w:tab w:val="right" w:pos="5030"/>
        </w:tabs>
        <w:rPr>
          <w:noProof/>
        </w:rPr>
      </w:pPr>
      <w:r>
        <w:rPr>
          <w:noProof/>
        </w:rPr>
        <w:t>Windows MultiPoint Server 2012 Premium, 46</w:t>
      </w:r>
    </w:p>
    <w:p w:rsidR="00C6492E" w:rsidRDefault="00C6492E">
      <w:pPr>
        <w:pStyle w:val="Index1"/>
        <w:tabs>
          <w:tab w:val="right" w:pos="5030"/>
        </w:tabs>
        <w:rPr>
          <w:noProof/>
        </w:rPr>
      </w:pPr>
      <w:r>
        <w:rPr>
          <w:noProof/>
        </w:rPr>
        <w:t>Windows MultiPoint Server 2012 Premium ja Windows MultiPoint Server 2012 CAL (5 työasemaa), 46</w:t>
      </w:r>
    </w:p>
    <w:p w:rsidR="00C6492E" w:rsidRDefault="00C6492E">
      <w:pPr>
        <w:pStyle w:val="Index1"/>
        <w:tabs>
          <w:tab w:val="right" w:pos="5030"/>
        </w:tabs>
        <w:rPr>
          <w:noProof/>
        </w:rPr>
      </w:pPr>
      <w:r>
        <w:rPr>
          <w:noProof/>
        </w:rPr>
        <w:t>Windows MultiPoint Server 2012 Premium ja Windows MultiPoint Server 2012 CAL (5 työasemaa) ja Windows Server 2012 CAL (5 työasemaa), 46</w:t>
      </w:r>
    </w:p>
    <w:p w:rsidR="00C6492E" w:rsidRDefault="00C6492E">
      <w:pPr>
        <w:pStyle w:val="Index1"/>
        <w:tabs>
          <w:tab w:val="right" w:pos="5030"/>
        </w:tabs>
        <w:rPr>
          <w:noProof/>
        </w:rPr>
      </w:pPr>
      <w:r>
        <w:rPr>
          <w:noProof/>
        </w:rPr>
        <w:t>Windows MultiPoint Server 2012 Standard, 46</w:t>
      </w:r>
    </w:p>
    <w:p w:rsidR="00C6492E" w:rsidRDefault="00C6492E">
      <w:pPr>
        <w:pStyle w:val="Index1"/>
        <w:tabs>
          <w:tab w:val="right" w:pos="5030"/>
        </w:tabs>
        <w:rPr>
          <w:noProof/>
        </w:rPr>
      </w:pPr>
      <w:r>
        <w:rPr>
          <w:noProof/>
        </w:rPr>
        <w:t>Windows SA per User, 57</w:t>
      </w:r>
    </w:p>
    <w:p w:rsidR="00C6492E" w:rsidRDefault="00C6492E">
      <w:pPr>
        <w:pStyle w:val="Index1"/>
        <w:tabs>
          <w:tab w:val="right" w:pos="5030"/>
        </w:tabs>
        <w:rPr>
          <w:noProof/>
        </w:rPr>
      </w:pPr>
      <w:r>
        <w:rPr>
          <w:noProof/>
        </w:rPr>
        <w:t>Windows SA Per User Add-on (SL), 40</w:t>
      </w:r>
    </w:p>
    <w:p w:rsidR="00C6492E" w:rsidRDefault="00C6492E">
      <w:pPr>
        <w:pStyle w:val="Index1"/>
        <w:tabs>
          <w:tab w:val="right" w:pos="5030"/>
        </w:tabs>
        <w:rPr>
          <w:noProof/>
        </w:rPr>
      </w:pPr>
      <w:r>
        <w:rPr>
          <w:noProof/>
        </w:rPr>
        <w:t>Windows Server, 85</w:t>
      </w:r>
    </w:p>
    <w:p w:rsidR="00C6492E" w:rsidRDefault="00C6492E">
      <w:pPr>
        <w:pStyle w:val="Index1"/>
        <w:tabs>
          <w:tab w:val="right" w:pos="5030"/>
        </w:tabs>
        <w:rPr>
          <w:noProof/>
        </w:rPr>
      </w:pPr>
      <w:r>
        <w:rPr>
          <w:noProof/>
        </w:rPr>
        <w:t>Windows Server 2008, 47</w:t>
      </w:r>
    </w:p>
    <w:p w:rsidR="00C6492E" w:rsidRDefault="00C6492E">
      <w:pPr>
        <w:pStyle w:val="Index1"/>
        <w:tabs>
          <w:tab w:val="right" w:pos="5030"/>
        </w:tabs>
        <w:rPr>
          <w:noProof/>
        </w:rPr>
      </w:pPr>
      <w:r>
        <w:rPr>
          <w:noProof/>
        </w:rPr>
        <w:t>Windows Server 2008 R2 Enterprisen, 18</w:t>
      </w:r>
    </w:p>
    <w:p w:rsidR="00C6492E" w:rsidRDefault="00C6492E">
      <w:pPr>
        <w:pStyle w:val="Index1"/>
        <w:tabs>
          <w:tab w:val="right" w:pos="5030"/>
        </w:tabs>
        <w:rPr>
          <w:noProof/>
        </w:rPr>
      </w:pPr>
      <w:r>
        <w:rPr>
          <w:noProof/>
        </w:rPr>
        <w:t>Windows Server 2012, 47</w:t>
      </w:r>
    </w:p>
    <w:p w:rsidR="00C6492E" w:rsidRDefault="00C6492E">
      <w:pPr>
        <w:pStyle w:val="Index1"/>
        <w:tabs>
          <w:tab w:val="right" w:pos="5030"/>
        </w:tabs>
        <w:rPr>
          <w:noProof/>
        </w:rPr>
      </w:pPr>
      <w:r>
        <w:rPr>
          <w:noProof/>
        </w:rPr>
        <w:t>Windows Server 2012 Active Directory Rights Management Services CAL, 46, 47</w:t>
      </w:r>
    </w:p>
    <w:p w:rsidR="00C6492E" w:rsidRDefault="00C6492E">
      <w:pPr>
        <w:pStyle w:val="Index1"/>
        <w:tabs>
          <w:tab w:val="right" w:pos="5030"/>
        </w:tabs>
        <w:rPr>
          <w:noProof/>
        </w:rPr>
      </w:pPr>
      <w:r>
        <w:rPr>
          <w:noProof/>
        </w:rPr>
        <w:t>Windows Server 2012 Active Directory Rights Management Services External Connectorit, 47</w:t>
      </w:r>
    </w:p>
    <w:p w:rsidR="00C6492E" w:rsidRDefault="00C6492E">
      <w:pPr>
        <w:pStyle w:val="Index1"/>
        <w:tabs>
          <w:tab w:val="right" w:pos="5030"/>
        </w:tabs>
        <w:rPr>
          <w:noProof/>
        </w:rPr>
      </w:pPr>
      <w:r>
        <w:rPr>
          <w:noProof/>
        </w:rPr>
        <w:t>Windows Server 2012 CAL, 46, 47</w:t>
      </w:r>
    </w:p>
    <w:p w:rsidR="00C6492E" w:rsidRDefault="00C6492E">
      <w:pPr>
        <w:pStyle w:val="Index1"/>
        <w:tabs>
          <w:tab w:val="right" w:pos="5030"/>
        </w:tabs>
        <w:rPr>
          <w:noProof/>
        </w:rPr>
      </w:pPr>
      <w:r>
        <w:rPr>
          <w:noProof/>
        </w:rPr>
        <w:t>Windows Server 2012 External Connector, 47</w:t>
      </w:r>
    </w:p>
    <w:p w:rsidR="00C6492E" w:rsidRDefault="00C6492E">
      <w:pPr>
        <w:pStyle w:val="Index1"/>
        <w:tabs>
          <w:tab w:val="right" w:pos="5030"/>
        </w:tabs>
        <w:rPr>
          <w:noProof/>
        </w:rPr>
      </w:pPr>
      <w:r>
        <w:rPr>
          <w:noProof/>
        </w:rPr>
        <w:t>Windows Server 2012 R2 Datacenter, 47</w:t>
      </w:r>
    </w:p>
    <w:p w:rsidR="00C6492E" w:rsidRDefault="00C6492E">
      <w:pPr>
        <w:pStyle w:val="Index1"/>
        <w:tabs>
          <w:tab w:val="right" w:pos="5030"/>
        </w:tabs>
        <w:rPr>
          <w:noProof/>
        </w:rPr>
      </w:pPr>
      <w:r>
        <w:rPr>
          <w:noProof/>
        </w:rPr>
        <w:t>Windows Server 2012 R2 Essentials, 47</w:t>
      </w:r>
    </w:p>
    <w:p w:rsidR="00C6492E" w:rsidRDefault="00C6492E">
      <w:pPr>
        <w:pStyle w:val="Index1"/>
        <w:tabs>
          <w:tab w:val="right" w:pos="5030"/>
        </w:tabs>
        <w:rPr>
          <w:noProof/>
        </w:rPr>
      </w:pPr>
      <w:r>
        <w:rPr>
          <w:noProof/>
        </w:rPr>
        <w:t>Windows Server 2012 R2 Standard, 47</w:t>
      </w:r>
    </w:p>
    <w:p w:rsidR="00C6492E" w:rsidRDefault="00C6492E">
      <w:pPr>
        <w:pStyle w:val="Index1"/>
        <w:tabs>
          <w:tab w:val="right" w:pos="5030"/>
        </w:tabs>
        <w:rPr>
          <w:noProof/>
        </w:rPr>
      </w:pPr>
      <w:r>
        <w:rPr>
          <w:noProof/>
        </w:rPr>
        <w:t>Windows Server 2012 Remote Desktop Services CAL, 47</w:t>
      </w:r>
    </w:p>
    <w:p w:rsidR="00C6492E" w:rsidRDefault="00C6492E">
      <w:pPr>
        <w:pStyle w:val="Index1"/>
        <w:tabs>
          <w:tab w:val="right" w:pos="5030"/>
        </w:tabs>
        <w:rPr>
          <w:noProof/>
        </w:rPr>
      </w:pPr>
      <w:r>
        <w:rPr>
          <w:noProof/>
        </w:rPr>
        <w:t>Windows Server 2012 Remote Desktop Services External Connector, 47</w:t>
      </w:r>
    </w:p>
    <w:p w:rsidR="00C6492E" w:rsidRDefault="00C6492E">
      <w:pPr>
        <w:pStyle w:val="Index1"/>
        <w:tabs>
          <w:tab w:val="right" w:pos="5030"/>
        </w:tabs>
        <w:rPr>
          <w:noProof/>
        </w:rPr>
      </w:pPr>
      <w:r>
        <w:rPr>
          <w:noProof/>
        </w:rPr>
        <w:t>Windows Server Datacenter, 80, 84, 86</w:t>
      </w:r>
    </w:p>
    <w:p w:rsidR="00C6492E" w:rsidRDefault="00C6492E">
      <w:pPr>
        <w:pStyle w:val="Index1"/>
        <w:tabs>
          <w:tab w:val="right" w:pos="5030"/>
        </w:tabs>
        <w:rPr>
          <w:noProof/>
        </w:rPr>
      </w:pPr>
      <w:r>
        <w:rPr>
          <w:noProof/>
        </w:rPr>
        <w:t>Windows Server Datacenter, 18</w:t>
      </w:r>
    </w:p>
    <w:p w:rsidR="00C6492E" w:rsidRDefault="00C6492E">
      <w:pPr>
        <w:pStyle w:val="Index1"/>
        <w:tabs>
          <w:tab w:val="right" w:pos="5030"/>
        </w:tabs>
        <w:rPr>
          <w:noProof/>
        </w:rPr>
      </w:pPr>
      <w:r>
        <w:rPr>
          <w:noProof/>
        </w:rPr>
        <w:t>Windows Server Enterprise, 49, 80</w:t>
      </w:r>
    </w:p>
    <w:p w:rsidR="00C6492E" w:rsidRDefault="00C6492E">
      <w:pPr>
        <w:pStyle w:val="Index1"/>
        <w:tabs>
          <w:tab w:val="right" w:pos="5030"/>
        </w:tabs>
        <w:rPr>
          <w:noProof/>
        </w:rPr>
      </w:pPr>
      <w:r>
        <w:rPr>
          <w:noProof/>
        </w:rPr>
        <w:t>Windows Server for Itanium Based Systems, 49</w:t>
      </w:r>
    </w:p>
    <w:p w:rsidR="00C6492E" w:rsidRDefault="00C6492E">
      <w:pPr>
        <w:pStyle w:val="Index1"/>
        <w:tabs>
          <w:tab w:val="right" w:pos="5030"/>
        </w:tabs>
        <w:rPr>
          <w:noProof/>
        </w:rPr>
      </w:pPr>
      <w:r>
        <w:rPr>
          <w:noProof/>
        </w:rPr>
        <w:t>Windows Server HPC Edition, 49</w:t>
      </w:r>
    </w:p>
    <w:p w:rsidR="00C6492E" w:rsidRDefault="00C6492E">
      <w:pPr>
        <w:pStyle w:val="Index1"/>
        <w:tabs>
          <w:tab w:val="right" w:pos="5030"/>
        </w:tabs>
        <w:rPr>
          <w:noProof/>
        </w:rPr>
      </w:pPr>
      <w:r>
        <w:rPr>
          <w:noProof/>
        </w:rPr>
        <w:t>Windows Server Standard, 79, 84, 86</w:t>
      </w:r>
    </w:p>
    <w:p w:rsidR="00C6492E" w:rsidRDefault="00C6492E">
      <w:pPr>
        <w:pStyle w:val="Index1"/>
        <w:tabs>
          <w:tab w:val="right" w:pos="5030"/>
        </w:tabs>
        <w:rPr>
          <w:noProof/>
        </w:rPr>
      </w:pPr>
      <w:r>
        <w:rPr>
          <w:noProof/>
        </w:rPr>
        <w:t>Windows Server Standard, 18</w:t>
      </w:r>
    </w:p>
    <w:p w:rsidR="00C6492E" w:rsidRDefault="00C6492E">
      <w:pPr>
        <w:pStyle w:val="Index1"/>
        <w:tabs>
          <w:tab w:val="right" w:pos="5030"/>
        </w:tabs>
        <w:rPr>
          <w:noProof/>
        </w:rPr>
      </w:pPr>
      <w:r>
        <w:rPr>
          <w:noProof/>
        </w:rPr>
        <w:t>Windows Server Standardin, 18</w:t>
      </w:r>
    </w:p>
    <w:p w:rsidR="00C6492E" w:rsidRDefault="00C6492E">
      <w:pPr>
        <w:pStyle w:val="Index1"/>
        <w:tabs>
          <w:tab w:val="right" w:pos="5030"/>
        </w:tabs>
        <w:rPr>
          <w:noProof/>
        </w:rPr>
      </w:pPr>
      <w:r>
        <w:rPr>
          <w:noProof/>
        </w:rPr>
        <w:t>Windows Serverin, 86</w:t>
      </w:r>
    </w:p>
    <w:p w:rsidR="00C6492E" w:rsidRDefault="00C6492E">
      <w:pPr>
        <w:pStyle w:val="Index1"/>
        <w:tabs>
          <w:tab w:val="right" w:pos="5030"/>
        </w:tabs>
        <w:rPr>
          <w:noProof/>
        </w:rPr>
      </w:pPr>
      <w:r>
        <w:rPr>
          <w:noProof/>
        </w:rPr>
        <w:t>Windows Small Business Server, 49</w:t>
      </w:r>
    </w:p>
    <w:p w:rsidR="00C6492E" w:rsidRDefault="00C6492E">
      <w:pPr>
        <w:pStyle w:val="Index1"/>
        <w:tabs>
          <w:tab w:val="right" w:pos="5030"/>
        </w:tabs>
        <w:rPr>
          <w:noProof/>
        </w:rPr>
      </w:pPr>
      <w:r>
        <w:rPr>
          <w:noProof/>
        </w:rPr>
        <w:t>Windows Small Business Server 2008, 49</w:t>
      </w:r>
    </w:p>
    <w:p w:rsidR="00C6492E" w:rsidRDefault="00C6492E">
      <w:pPr>
        <w:pStyle w:val="Index1"/>
        <w:tabs>
          <w:tab w:val="right" w:pos="5030"/>
        </w:tabs>
        <w:rPr>
          <w:noProof/>
        </w:rPr>
      </w:pPr>
      <w:r>
        <w:rPr>
          <w:noProof/>
        </w:rPr>
        <w:t>Windows Small Business Server 2011 CAL Suite, 49</w:t>
      </w:r>
    </w:p>
    <w:p w:rsidR="00C6492E" w:rsidRDefault="00C6492E">
      <w:pPr>
        <w:pStyle w:val="Index1"/>
        <w:tabs>
          <w:tab w:val="right" w:pos="5030"/>
        </w:tabs>
        <w:rPr>
          <w:noProof/>
        </w:rPr>
      </w:pPr>
      <w:r>
        <w:rPr>
          <w:noProof/>
        </w:rPr>
        <w:t>Windows Small Business Server 2011 Premium Add-on CAL Suite, 49</w:t>
      </w:r>
    </w:p>
    <w:p w:rsidR="00C6492E" w:rsidRDefault="00C6492E">
      <w:pPr>
        <w:pStyle w:val="Index1"/>
        <w:tabs>
          <w:tab w:val="right" w:pos="5030"/>
        </w:tabs>
        <w:rPr>
          <w:noProof/>
        </w:rPr>
      </w:pPr>
      <w:r>
        <w:rPr>
          <w:noProof/>
        </w:rPr>
        <w:t>Windows Virtual Desktop Access, 40</w:t>
      </w:r>
    </w:p>
    <w:p w:rsidR="00C6492E" w:rsidRDefault="00C6492E">
      <w:pPr>
        <w:pStyle w:val="Index1"/>
        <w:tabs>
          <w:tab w:val="right" w:pos="5030"/>
        </w:tabs>
        <w:rPr>
          <w:noProof/>
        </w:rPr>
      </w:pPr>
      <w:r>
        <w:rPr>
          <w:noProof/>
        </w:rPr>
        <w:t>Windows Vista, 30, 41</w:t>
      </w:r>
    </w:p>
    <w:p w:rsidR="00C6492E" w:rsidRDefault="00C6492E">
      <w:pPr>
        <w:pStyle w:val="Index1"/>
        <w:tabs>
          <w:tab w:val="right" w:pos="5030"/>
        </w:tabs>
        <w:rPr>
          <w:noProof/>
        </w:rPr>
      </w:pPr>
      <w:r>
        <w:rPr>
          <w:noProof/>
        </w:rPr>
        <w:t>Windows Vista Business for Embedded Systems, 41</w:t>
      </w:r>
    </w:p>
    <w:p w:rsidR="00C6492E" w:rsidRDefault="00C6492E">
      <w:pPr>
        <w:pStyle w:val="Index1"/>
        <w:tabs>
          <w:tab w:val="right" w:pos="5030"/>
        </w:tabs>
        <w:rPr>
          <w:noProof/>
        </w:rPr>
      </w:pPr>
      <w:r>
        <w:rPr>
          <w:noProof/>
        </w:rPr>
        <w:t>Windows Vista Ultimate for Embedded Systems, 41</w:t>
      </w:r>
    </w:p>
    <w:p w:rsidR="00C6492E" w:rsidRDefault="00C6492E">
      <w:pPr>
        <w:pStyle w:val="Index1"/>
        <w:tabs>
          <w:tab w:val="right" w:pos="5030"/>
        </w:tabs>
        <w:rPr>
          <w:noProof/>
        </w:rPr>
      </w:pPr>
      <w:r>
        <w:rPr>
          <w:noProof/>
        </w:rPr>
        <w:t>Windows XP, 41</w:t>
      </w:r>
    </w:p>
    <w:p w:rsidR="00C6492E" w:rsidRDefault="00C6492E">
      <w:pPr>
        <w:pStyle w:val="Index1"/>
        <w:tabs>
          <w:tab w:val="right" w:pos="5030"/>
        </w:tabs>
        <w:rPr>
          <w:noProof/>
        </w:rPr>
      </w:pPr>
      <w:r>
        <w:rPr>
          <w:noProof/>
        </w:rPr>
        <w:t>Windows XP Embedded, 41</w:t>
      </w:r>
    </w:p>
    <w:p w:rsidR="00C6492E" w:rsidRDefault="00C6492E">
      <w:pPr>
        <w:pStyle w:val="Index1"/>
        <w:tabs>
          <w:tab w:val="right" w:pos="5030"/>
        </w:tabs>
        <w:rPr>
          <w:noProof/>
        </w:rPr>
      </w:pPr>
      <w:r>
        <w:rPr>
          <w:noProof/>
        </w:rPr>
        <w:t>Windows XP Professional for Embedded Systems, 41</w:t>
      </w:r>
    </w:p>
    <w:p w:rsidR="00C6492E" w:rsidRDefault="00C6492E">
      <w:pPr>
        <w:pStyle w:val="Index1"/>
        <w:tabs>
          <w:tab w:val="right" w:pos="5030"/>
        </w:tabs>
        <w:rPr>
          <w:noProof/>
        </w:rPr>
      </w:pPr>
      <w:r>
        <w:rPr>
          <w:noProof/>
        </w:rPr>
        <w:t>Windowsin Vuokrausoikeudet, 30</w:t>
      </w:r>
    </w:p>
    <w:p w:rsidR="00C6492E" w:rsidRDefault="00C6492E">
      <w:pPr>
        <w:pStyle w:val="Index1"/>
        <w:tabs>
          <w:tab w:val="right" w:pos="5030"/>
        </w:tabs>
        <w:rPr>
          <w:noProof/>
        </w:rPr>
      </w:pPr>
      <w:r>
        <w:rPr>
          <w:noProof/>
        </w:rPr>
        <w:t>Windows-rinnakkaistilaus, 43</w:t>
      </w:r>
    </w:p>
    <w:p w:rsidR="00C6492E" w:rsidRDefault="00C6492E">
      <w:pPr>
        <w:pStyle w:val="Index1"/>
        <w:tabs>
          <w:tab w:val="right" w:pos="5030"/>
        </w:tabs>
        <w:rPr>
          <w:noProof/>
        </w:rPr>
      </w:pPr>
      <w:r>
        <w:rPr>
          <w:noProof/>
        </w:rPr>
        <w:t>Word 2016, 23</w:t>
      </w:r>
    </w:p>
    <w:p w:rsidR="00C6492E" w:rsidRDefault="00C6492E">
      <w:pPr>
        <w:pStyle w:val="Index1"/>
        <w:tabs>
          <w:tab w:val="right" w:pos="5030"/>
        </w:tabs>
        <w:rPr>
          <w:noProof/>
        </w:rPr>
      </w:pPr>
      <w:r>
        <w:rPr>
          <w:noProof/>
        </w:rPr>
        <w:t>Word 2016 for Mac, 25</w:t>
      </w:r>
    </w:p>
    <w:p w:rsidR="00C6492E" w:rsidRDefault="00C6492E">
      <w:pPr>
        <w:pStyle w:val="Index1"/>
        <w:tabs>
          <w:tab w:val="right" w:pos="5030"/>
        </w:tabs>
        <w:rPr>
          <w:noProof/>
        </w:rPr>
      </w:pPr>
      <w:r>
        <w:rPr>
          <w:noProof/>
        </w:rPr>
        <w:t>Work at Home for Mac 2016, 25</w:t>
      </w:r>
    </w:p>
    <w:p w:rsidR="00C6492E" w:rsidRDefault="00C6492E">
      <w:pPr>
        <w:pStyle w:val="Index1"/>
        <w:tabs>
          <w:tab w:val="right" w:pos="5030"/>
        </w:tabs>
        <w:rPr>
          <w:noProof/>
        </w:rPr>
      </w:pPr>
      <w:r>
        <w:rPr>
          <w:noProof/>
        </w:rPr>
        <w:t>Work at Home for Office Professional Plus 2016, 23</w:t>
      </w:r>
    </w:p>
    <w:p w:rsidR="00C6492E" w:rsidRDefault="00C6492E">
      <w:pPr>
        <w:pStyle w:val="Index1"/>
        <w:tabs>
          <w:tab w:val="right" w:pos="5030"/>
        </w:tabs>
        <w:rPr>
          <w:noProof/>
        </w:rPr>
      </w:pPr>
      <w:r>
        <w:rPr>
          <w:noProof/>
        </w:rPr>
        <w:t>Work at Home for Office Standard 2016, 23</w:t>
      </w:r>
    </w:p>
    <w:p w:rsidR="00C6492E" w:rsidRDefault="00C6492E">
      <w:pPr>
        <w:pStyle w:val="Index1"/>
        <w:tabs>
          <w:tab w:val="right" w:pos="5030"/>
        </w:tabs>
        <w:rPr>
          <w:noProof/>
        </w:rPr>
      </w:pPr>
      <w:r>
        <w:rPr>
          <w:noProof/>
        </w:rPr>
        <w:t>Yammer, 22</w:t>
      </w:r>
    </w:p>
    <w:p w:rsidR="00C6492E" w:rsidRDefault="00C6492E">
      <w:pPr>
        <w:pStyle w:val="Index1"/>
        <w:tabs>
          <w:tab w:val="right" w:pos="5030"/>
        </w:tabs>
        <w:rPr>
          <w:noProof/>
        </w:rPr>
      </w:pPr>
      <w:r>
        <w:rPr>
          <w:noProof/>
        </w:rPr>
        <w:t>Yammer Enterprise, 70</w:t>
      </w:r>
    </w:p>
    <w:p w:rsidR="00C6492E" w:rsidRDefault="00C6492E">
      <w:pPr>
        <w:pStyle w:val="ProductList-Body"/>
        <w:rPr>
          <w:noProof/>
        </w:rPr>
        <w:sectPr w:rsidR="00C6492E" w:rsidSect="00C6492E">
          <w:type w:val="continuous"/>
          <w:pgSz w:w="12240" w:h="15840" w:code="1"/>
          <w:pgMar w:top="1170" w:right="720" w:bottom="720" w:left="720" w:header="432" w:footer="288" w:gutter="0"/>
          <w:cols w:num="2" w:space="720"/>
        </w:sectPr>
      </w:pPr>
    </w:p>
    <w:p w:rsidR="008104A3" w:rsidRDefault="005042E0">
      <w:pPr>
        <w:pStyle w:val="ProductList-Body"/>
        <w:sectPr w:rsidR="008104A3" w:rsidSect="00C6492E">
          <w:type w:val="continuous"/>
          <w:pgSz w:w="12240" w:h="15840" w:code="1"/>
          <w:pgMar w:top="1170" w:right="720" w:bottom="720" w:left="720" w:header="432" w:footer="288" w:gutter="0"/>
          <w:cols w:num="2" w:space="360"/>
        </w:sectPr>
      </w:pPr>
      <w:r>
        <w:fldChar w:fldCharType="end"/>
      </w:r>
    </w:p>
    <w:p w:rsidR="008104A3" w:rsidRDefault="008104A3">
      <w:pPr>
        <w:pStyle w:val="ProductList-Body"/>
      </w:pPr>
    </w:p>
    <w:sectPr w:rsidR="008104A3"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3AF3" w:rsidRDefault="001D3AF3" w:rsidP="007C7D4D">
      <w:pPr>
        <w:spacing w:after="0"/>
      </w:pPr>
      <w:r>
        <w:separator/>
      </w:r>
    </w:p>
    <w:p w:rsidR="001D3AF3" w:rsidRDefault="001D3AF3"/>
  </w:endnote>
  <w:endnote w:type="continuationSeparator" w:id="0">
    <w:p w:rsidR="001D3AF3" w:rsidRDefault="001D3AF3" w:rsidP="007C7D4D">
      <w:pPr>
        <w:spacing w:after="0"/>
      </w:pPr>
      <w:r>
        <w:continuationSeparator/>
      </w:r>
    </w:p>
    <w:p w:rsidR="001D3AF3" w:rsidRDefault="001D3AF3"/>
  </w:endnote>
  <w:endnote w:type="continuationNotice" w:id="1">
    <w:p w:rsidR="001D3AF3" w:rsidRDefault="001D3A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A1C" w:rsidRDefault="00157A1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A1C" w:rsidRDefault="00157A1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A1C" w:rsidRDefault="00157A1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104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04A3" w:rsidRDefault="001D3AF3">
          <w:pPr>
            <w:pStyle w:val="PURFooterText"/>
            <w:jc w:val="center"/>
          </w:pPr>
          <w:hyperlink w:anchor="_Sec842">
            <w:r w:rsidR="005042E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1">
            <w:r w:rsidR="005042E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6">
            <w:r w:rsidR="005042E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7">
            <w:r w:rsidR="005042E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8">
            <w:r w:rsidR="005042E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9">
            <w:r w:rsidR="005042E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91">
            <w:r w:rsidR="005042E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4">
            <w:r w:rsidR="005042E0">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104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04A3" w:rsidRDefault="001D3AF3">
          <w:pPr>
            <w:pStyle w:val="PURFooterText"/>
            <w:jc w:val="center"/>
          </w:pPr>
          <w:hyperlink w:anchor="_Sec842">
            <w:r w:rsidR="005042E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1">
            <w:r w:rsidR="005042E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6">
            <w:r w:rsidR="005042E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7">
            <w:r w:rsidR="005042E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8">
            <w:r w:rsidR="005042E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9">
            <w:r w:rsidR="005042E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91">
            <w:r w:rsidR="005042E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4">
            <w:r w:rsidR="005042E0">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104A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04A3" w:rsidRDefault="001D3AF3">
          <w:pPr>
            <w:pStyle w:val="PURFooterText"/>
            <w:jc w:val="center"/>
          </w:pPr>
          <w:hyperlink w:anchor="_Sec842">
            <w:r w:rsidR="005042E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1">
            <w:r w:rsidR="005042E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6">
            <w:r w:rsidR="005042E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7">
            <w:r w:rsidR="005042E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8">
            <w:r w:rsidR="005042E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9">
            <w:r w:rsidR="005042E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91">
            <w:r w:rsidR="005042E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4">
            <w:r w:rsidR="005042E0">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104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2">
            <w:r w:rsidR="005042E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04A3" w:rsidRDefault="001D3AF3">
          <w:pPr>
            <w:pStyle w:val="PURFooterText"/>
            <w:jc w:val="center"/>
          </w:pPr>
          <w:hyperlink w:anchor="_Sec531">
            <w:r w:rsidR="005042E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6">
            <w:r w:rsidR="005042E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7">
            <w:r w:rsidR="005042E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8">
            <w:r w:rsidR="005042E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9">
            <w:r w:rsidR="005042E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91">
            <w:r w:rsidR="005042E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4">
            <w:r w:rsidR="005042E0">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104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2">
            <w:r w:rsidR="005042E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1">
            <w:r w:rsidR="005042E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04A3" w:rsidRDefault="001D3AF3">
          <w:pPr>
            <w:pStyle w:val="PURFooterText"/>
            <w:jc w:val="center"/>
          </w:pPr>
          <w:hyperlink w:anchor="_Sec536">
            <w:r w:rsidR="005042E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7">
            <w:r w:rsidR="005042E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8">
            <w:r w:rsidR="005042E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9">
            <w:r w:rsidR="005042E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91">
            <w:r w:rsidR="005042E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4">
            <w:r w:rsidR="005042E0">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104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2">
            <w:r w:rsidR="005042E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1">
            <w:r w:rsidR="005042E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6">
            <w:r w:rsidR="005042E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04A3" w:rsidRDefault="001D3AF3">
          <w:pPr>
            <w:pStyle w:val="PURFooterText"/>
            <w:jc w:val="center"/>
          </w:pPr>
          <w:hyperlink w:anchor="_Sec547">
            <w:r w:rsidR="005042E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8">
            <w:r w:rsidR="005042E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9">
            <w:r w:rsidR="005042E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91">
            <w:r w:rsidR="005042E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4">
            <w:r w:rsidR="005042E0">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104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2">
            <w:r w:rsidR="005042E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1">
            <w:r w:rsidR="005042E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6">
            <w:r w:rsidR="005042E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7">
            <w:r w:rsidR="005042E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04A3" w:rsidRDefault="001D3AF3">
          <w:pPr>
            <w:pStyle w:val="PURFooterText"/>
            <w:jc w:val="center"/>
          </w:pPr>
          <w:hyperlink w:anchor="_Sec548">
            <w:r w:rsidR="005042E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9">
            <w:r w:rsidR="005042E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91">
            <w:r w:rsidR="005042E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4">
            <w:r w:rsidR="005042E0">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104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2">
            <w:r w:rsidR="005042E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1">
            <w:r w:rsidR="005042E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6">
            <w:r w:rsidR="005042E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7">
            <w:r w:rsidR="005042E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8">
            <w:r w:rsidR="005042E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04A3" w:rsidRDefault="001D3AF3">
          <w:pPr>
            <w:pStyle w:val="PURFooterText"/>
            <w:jc w:val="center"/>
          </w:pPr>
          <w:hyperlink w:anchor="_Sec549">
            <w:r w:rsidR="005042E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91">
            <w:r w:rsidR="005042E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4">
            <w:r w:rsidR="005042E0">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104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2">
            <w:r w:rsidR="005042E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1">
            <w:r w:rsidR="005042E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6">
            <w:r w:rsidR="005042E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7">
            <w:r w:rsidR="005042E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8">
            <w:r w:rsidR="005042E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9">
            <w:r w:rsidR="005042E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04A3" w:rsidRDefault="001D3AF3">
          <w:pPr>
            <w:pStyle w:val="PURFooterText"/>
            <w:jc w:val="center"/>
          </w:pPr>
          <w:hyperlink w:anchor="_Sec591">
            <w:r w:rsidR="005042E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4">
            <w:r w:rsidR="005042E0">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104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2">
            <w:r w:rsidR="005042E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1">
            <w:r w:rsidR="005042E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6">
            <w:r w:rsidR="005042E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7">
            <w:r w:rsidR="005042E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8">
            <w:r w:rsidR="005042E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9">
            <w:r w:rsidR="005042E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91">
            <w:r w:rsidR="005042E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04A3" w:rsidRDefault="001D3AF3">
          <w:pPr>
            <w:pStyle w:val="PURFooterText"/>
            <w:jc w:val="center"/>
          </w:pPr>
          <w:hyperlink w:anchor="_Sec844">
            <w:r w:rsidR="005042E0">
              <w:rPr>
                <w:color w:val="00467F"/>
                <w:u w:val="single"/>
              </w:rPr>
              <w:t>Hakemisto</w:t>
            </w:r>
          </w:hyperlink>
        </w:p>
      </w:tc>
    </w:tr>
  </w:tbl>
  <w:p w:rsidR="008104A3" w:rsidRDefault="008104A3"/>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104A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842">
            <w:r w:rsidR="005042E0">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1">
            <w:r w:rsidR="005042E0">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36">
            <w:r w:rsidR="005042E0">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7">
            <w:r w:rsidR="005042E0">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8">
            <w:r w:rsidR="005042E0">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49">
            <w:r w:rsidR="005042E0">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104A3" w:rsidRDefault="001D3AF3">
          <w:pPr>
            <w:pStyle w:val="PURFooterText"/>
            <w:jc w:val="center"/>
          </w:pPr>
          <w:hyperlink w:anchor="_Sec591">
            <w:r w:rsidR="005042E0">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104A3" w:rsidRDefault="008104A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104A3" w:rsidRDefault="001D3AF3">
          <w:pPr>
            <w:pStyle w:val="PURFooterText"/>
            <w:jc w:val="center"/>
          </w:pPr>
          <w:hyperlink w:anchor="_Sec844">
            <w:r w:rsidR="005042E0">
              <w:rPr>
                <w:color w:val="00467F"/>
                <w:u w:val="single"/>
              </w:rPr>
              <w:t>Hakemisto</w:t>
            </w:r>
          </w:hyperlink>
        </w:p>
      </w:tc>
    </w:tr>
  </w:tbl>
  <w:p w:rsidR="008104A3" w:rsidRDefault="008104A3"/>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3AF3" w:rsidRDefault="001D3AF3" w:rsidP="007C7D4D">
      <w:pPr>
        <w:spacing w:after="0"/>
      </w:pPr>
      <w:r>
        <w:separator/>
      </w:r>
    </w:p>
    <w:p w:rsidR="001D3AF3" w:rsidRDefault="001D3AF3"/>
  </w:footnote>
  <w:footnote w:type="continuationSeparator" w:id="0">
    <w:p w:rsidR="001D3AF3" w:rsidRDefault="001D3AF3" w:rsidP="007C7D4D">
      <w:pPr>
        <w:spacing w:after="0"/>
      </w:pPr>
      <w:r>
        <w:continuationSeparator/>
      </w:r>
    </w:p>
    <w:p w:rsidR="001D3AF3" w:rsidRDefault="001D3AF3"/>
  </w:footnote>
  <w:footnote w:type="continuationNotice" w:id="1">
    <w:p w:rsidR="001D3AF3" w:rsidRDefault="001D3AF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A1C" w:rsidRDefault="00157A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A1C" w:rsidRDefault="00157A1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7A1C" w:rsidRDefault="00157A1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8104A3">
      <w:tc>
        <w:tcPr>
          <w:tcW w:w="8440" w:type="dxa"/>
        </w:tcPr>
        <w:p w:rsidR="008104A3" w:rsidRDefault="005042E0">
          <w:pPr>
            <w:pStyle w:val="PURHeaderText"/>
          </w:pPr>
          <w:r>
            <w:t>Microsoftin volyymikäyttöoikeuksien Tuotteen ehdot (suomi [Finnish], joulukuu 2015)</w:t>
          </w:r>
        </w:p>
      </w:tc>
      <w:tc>
        <w:tcPr>
          <w:tcW w:w="3680" w:type="dxa"/>
        </w:tcPr>
        <w:p w:rsidR="008104A3" w:rsidRDefault="005042E0">
          <w:pPr>
            <w:pStyle w:val="PURHeaderText"/>
            <w:jc w:val="right"/>
          </w:pPr>
          <w:r>
            <w:fldChar w:fldCharType="begin"/>
          </w:r>
          <w:r>
            <w:instrText xml:space="preserve"> PAGE \* MERGEFORMAT </w:instrText>
          </w:r>
          <w:r>
            <w:fldChar w:fldCharType="separate"/>
          </w:r>
          <w:r w:rsidR="00157A1C">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8104A3">
      <w:tc>
        <w:tcPr>
          <w:tcW w:w="8440" w:type="dxa"/>
        </w:tcPr>
        <w:p w:rsidR="008104A3" w:rsidRDefault="005042E0">
          <w:pPr>
            <w:pStyle w:val="PURHeaderText"/>
          </w:pPr>
          <w:r>
            <w:t>Microsoftin volyymikäyttöoikeuksien Tuotteen ehdot (suomi [Finnish], joulukuu 2015)</w:t>
          </w:r>
        </w:p>
      </w:tc>
      <w:tc>
        <w:tcPr>
          <w:tcW w:w="3680" w:type="dxa"/>
        </w:tcPr>
        <w:p w:rsidR="008104A3" w:rsidRDefault="005042E0">
          <w:pPr>
            <w:pStyle w:val="PURHeaderText"/>
            <w:jc w:val="right"/>
          </w:pPr>
          <w:r>
            <w:fldChar w:fldCharType="begin"/>
          </w:r>
          <w:r>
            <w:instrText xml:space="preserve"> PAGE \* MERGEFORMAT </w:instrText>
          </w:r>
          <w:r>
            <w:fldChar w:fldCharType="separate"/>
          </w:r>
          <w:r w:rsidR="00157A1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8104A3">
      <w:tc>
        <w:tcPr>
          <w:tcW w:w="8440" w:type="dxa"/>
        </w:tcPr>
        <w:p w:rsidR="008104A3" w:rsidRDefault="005042E0">
          <w:pPr>
            <w:pStyle w:val="PURHeaderText"/>
          </w:pPr>
          <w:r>
            <w:t>Microsoftin volyymikäyttöoikeuksien Tuotteen ehdot (suomi [Finnish], joulukuu 2015)</w:t>
          </w:r>
        </w:p>
      </w:tc>
      <w:tc>
        <w:tcPr>
          <w:tcW w:w="3680" w:type="dxa"/>
        </w:tcPr>
        <w:p w:rsidR="008104A3" w:rsidRDefault="005042E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8104A3">
      <w:tc>
        <w:tcPr>
          <w:tcW w:w="8440" w:type="dxa"/>
        </w:tcPr>
        <w:p w:rsidR="008104A3" w:rsidRDefault="005042E0">
          <w:pPr>
            <w:pStyle w:val="PURHeaderText"/>
          </w:pPr>
          <w:r>
            <w:t>Microsoftin volyymikäyttöoikeuksien Tuotteen ehdot (suomi [Finnish], joulukuu 2015)</w:t>
          </w:r>
        </w:p>
      </w:tc>
      <w:tc>
        <w:tcPr>
          <w:tcW w:w="3680" w:type="dxa"/>
        </w:tcPr>
        <w:p w:rsidR="008104A3" w:rsidRDefault="005042E0">
          <w:pPr>
            <w:pStyle w:val="PURHeaderText"/>
            <w:jc w:val="right"/>
          </w:pPr>
          <w:r>
            <w:fldChar w:fldCharType="begin"/>
          </w:r>
          <w:r>
            <w:instrText xml:space="preserve"> PAGE \* MERGEFORMAT </w:instrText>
          </w:r>
          <w:r>
            <w:fldChar w:fldCharType="separate"/>
          </w:r>
          <w:r w:rsidR="00C6492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8104A3">
      <w:tc>
        <w:tcPr>
          <w:tcW w:w="8440" w:type="dxa"/>
        </w:tcPr>
        <w:p w:rsidR="008104A3" w:rsidRDefault="005042E0">
          <w:pPr>
            <w:pStyle w:val="PURHeaderText"/>
          </w:pPr>
          <w:r>
            <w:t>Microsoftin volyymikäyttöoikeuksien Tuotteen ehdot (suomi [Finnish], joulukuu 2015)</w:t>
          </w:r>
        </w:p>
      </w:tc>
      <w:tc>
        <w:tcPr>
          <w:tcW w:w="3680" w:type="dxa"/>
        </w:tcPr>
        <w:p w:rsidR="008104A3" w:rsidRDefault="005042E0">
          <w:pPr>
            <w:pStyle w:val="PURHeaderText"/>
            <w:jc w:val="right"/>
          </w:pPr>
          <w:r>
            <w:fldChar w:fldCharType="begin"/>
          </w:r>
          <w:r>
            <w:instrText xml:space="preserve"> PAGE \* MERGEFORMAT </w:instrText>
          </w:r>
          <w:r>
            <w:fldChar w:fldCharType="separate"/>
          </w:r>
          <w:r w:rsidR="00157A1C">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8104A3">
      <w:tc>
        <w:tcPr>
          <w:tcW w:w="8440" w:type="dxa"/>
        </w:tcPr>
        <w:p w:rsidR="008104A3" w:rsidRDefault="005042E0">
          <w:pPr>
            <w:pStyle w:val="PURHeaderText"/>
          </w:pPr>
          <w:r>
            <w:t>Microsoftin volyymikäyttöoikeuksien Tuotteen ehdot (suomi [Finnish], joulukuu 2015)</w:t>
          </w:r>
        </w:p>
      </w:tc>
      <w:tc>
        <w:tcPr>
          <w:tcW w:w="3680" w:type="dxa"/>
        </w:tcPr>
        <w:p w:rsidR="008104A3" w:rsidRDefault="005042E0">
          <w:pPr>
            <w:pStyle w:val="PURHeaderText"/>
            <w:jc w:val="right"/>
          </w:pPr>
          <w:r>
            <w:fldChar w:fldCharType="begin"/>
          </w:r>
          <w:r>
            <w:instrText xml:space="preserve"> PAGE \* MERGEFORMAT </w:instrText>
          </w:r>
          <w:r>
            <w:fldChar w:fldCharType="separate"/>
          </w:r>
          <w:r w:rsidR="00C6492E">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8104A3">
      <w:tc>
        <w:tcPr>
          <w:tcW w:w="8440" w:type="dxa"/>
        </w:tcPr>
        <w:p w:rsidR="008104A3" w:rsidRDefault="005042E0">
          <w:pPr>
            <w:pStyle w:val="PURHeaderText"/>
          </w:pPr>
          <w:r>
            <w:t>Microsoftin volyymikäyttöoikeuksien Tuotteen ehdot (suomi [Finnish], joulukuu 2015)</w:t>
          </w:r>
        </w:p>
      </w:tc>
      <w:tc>
        <w:tcPr>
          <w:tcW w:w="3680" w:type="dxa"/>
        </w:tcPr>
        <w:p w:rsidR="008104A3" w:rsidRDefault="005042E0">
          <w:pPr>
            <w:pStyle w:val="PURHeaderText"/>
            <w:jc w:val="right"/>
          </w:pPr>
          <w:r>
            <w:fldChar w:fldCharType="begin"/>
          </w:r>
          <w:r>
            <w:instrText xml:space="preserve"> PAGE \* MERGEFORMAT </w:instrText>
          </w:r>
          <w:r>
            <w:fldChar w:fldCharType="separate"/>
          </w:r>
          <w:r w:rsidR="00C6492E">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8104A3">
      <w:tc>
        <w:tcPr>
          <w:tcW w:w="8440" w:type="dxa"/>
        </w:tcPr>
        <w:p w:rsidR="008104A3" w:rsidRDefault="005042E0">
          <w:pPr>
            <w:pStyle w:val="PURHeaderText"/>
          </w:pPr>
          <w:r>
            <w:t>Microsoftin volyymikäyttöoikeuksien Tuotteen ehdot (suomi [Finnish], joulukuu 2015)</w:t>
          </w:r>
        </w:p>
      </w:tc>
      <w:tc>
        <w:tcPr>
          <w:tcW w:w="3680" w:type="dxa"/>
        </w:tcPr>
        <w:p w:rsidR="008104A3" w:rsidRDefault="005042E0">
          <w:pPr>
            <w:pStyle w:val="PURHeaderText"/>
            <w:jc w:val="right"/>
          </w:pPr>
          <w:r>
            <w:fldChar w:fldCharType="begin"/>
          </w:r>
          <w:r>
            <w:instrText xml:space="preserve"> PAGE \* MERGEFORMAT </w:instrText>
          </w:r>
          <w:r>
            <w:fldChar w:fldCharType="separate"/>
          </w:r>
          <w:r w:rsidR="00C6492E">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8104A3">
      <w:tc>
        <w:tcPr>
          <w:tcW w:w="8440" w:type="dxa"/>
        </w:tcPr>
        <w:p w:rsidR="008104A3" w:rsidRDefault="005042E0">
          <w:pPr>
            <w:pStyle w:val="PURHeaderText"/>
          </w:pPr>
          <w:r>
            <w:t>Microsoftin volyymikäyttöoikeuksien Tuotteen ehdot (suomi [Finnish], joulukuu 2015)</w:t>
          </w:r>
        </w:p>
      </w:tc>
      <w:tc>
        <w:tcPr>
          <w:tcW w:w="3680" w:type="dxa"/>
        </w:tcPr>
        <w:p w:rsidR="008104A3" w:rsidRDefault="005042E0">
          <w:pPr>
            <w:pStyle w:val="PURHeaderText"/>
            <w:jc w:val="right"/>
          </w:pPr>
          <w:r>
            <w:fldChar w:fldCharType="begin"/>
          </w:r>
          <w:r>
            <w:instrText xml:space="preserve"> PAGE \* MERGEFORMAT </w:instrText>
          </w:r>
          <w:r>
            <w:fldChar w:fldCharType="separate"/>
          </w:r>
          <w:r w:rsidR="00C6492E">
            <w:rPr>
              <w:noProof/>
            </w:rPr>
            <w:t>93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8104A3">
      <w:tc>
        <w:tcPr>
          <w:tcW w:w="8440" w:type="dxa"/>
        </w:tcPr>
        <w:p w:rsidR="008104A3" w:rsidRDefault="005042E0">
          <w:pPr>
            <w:pStyle w:val="PURHeaderText"/>
          </w:pPr>
          <w:r>
            <w:t>Microsoftin volyymikäyttöoikeuksien Tuotteen ehdot (suomi [Finnish], joulukuu 2015)</w:t>
          </w:r>
        </w:p>
      </w:tc>
      <w:tc>
        <w:tcPr>
          <w:tcW w:w="3680" w:type="dxa"/>
        </w:tcPr>
        <w:p w:rsidR="008104A3" w:rsidRDefault="005042E0">
          <w:pPr>
            <w:pStyle w:val="PURHeaderText"/>
            <w:jc w:val="right"/>
          </w:pPr>
          <w:r>
            <w:fldChar w:fldCharType="begin"/>
          </w:r>
          <w:r>
            <w:instrText xml:space="preserve"> PAGE \* MERGEFORMAT </w:instrText>
          </w:r>
          <w:r>
            <w:fldChar w:fldCharType="separate"/>
          </w:r>
          <w:r w:rsidR="00157A1C">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8104A3">
      <w:tc>
        <w:tcPr>
          <w:tcW w:w="8440" w:type="dxa"/>
        </w:tcPr>
        <w:p w:rsidR="008104A3" w:rsidRDefault="005042E0">
          <w:pPr>
            <w:pStyle w:val="PURHeaderText"/>
          </w:pPr>
          <w:r>
            <w:t>Microsoftin volyymikäyttöoikeuksien Tuotteen ehdot (suomi [Finnish], joulukuu 2015)</w:t>
          </w:r>
        </w:p>
      </w:tc>
      <w:tc>
        <w:tcPr>
          <w:tcW w:w="3680" w:type="dxa"/>
        </w:tcPr>
        <w:p w:rsidR="008104A3" w:rsidRDefault="005042E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67EE2"/>
    <w:multiLevelType w:val="multilevel"/>
    <w:tmpl w:val="CD34CE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E287E"/>
    <w:multiLevelType w:val="multilevel"/>
    <w:tmpl w:val="3A36A8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F2339D"/>
    <w:multiLevelType w:val="multilevel"/>
    <w:tmpl w:val="AF8E6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3149B8"/>
    <w:multiLevelType w:val="multilevel"/>
    <w:tmpl w:val="C46CF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D11116"/>
    <w:multiLevelType w:val="multilevel"/>
    <w:tmpl w:val="3D9A8C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0C59F4"/>
    <w:multiLevelType w:val="multilevel"/>
    <w:tmpl w:val="62E2D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C52FB9"/>
    <w:multiLevelType w:val="multilevel"/>
    <w:tmpl w:val="01207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9B5BD2"/>
    <w:multiLevelType w:val="multilevel"/>
    <w:tmpl w:val="A82E9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477609"/>
    <w:multiLevelType w:val="multilevel"/>
    <w:tmpl w:val="335831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5E3361"/>
    <w:multiLevelType w:val="multilevel"/>
    <w:tmpl w:val="BE86A7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826597"/>
    <w:multiLevelType w:val="multilevel"/>
    <w:tmpl w:val="4FE0B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AC69BB"/>
    <w:multiLevelType w:val="multilevel"/>
    <w:tmpl w:val="E94E0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CB04FB"/>
    <w:multiLevelType w:val="multilevel"/>
    <w:tmpl w:val="87B25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4C787F"/>
    <w:multiLevelType w:val="multilevel"/>
    <w:tmpl w:val="D062C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F97FB1"/>
    <w:multiLevelType w:val="multilevel"/>
    <w:tmpl w:val="FA4E191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2C7962F5"/>
    <w:multiLevelType w:val="multilevel"/>
    <w:tmpl w:val="5B7286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D871BE"/>
    <w:multiLevelType w:val="multilevel"/>
    <w:tmpl w:val="A51CB0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6A7C55"/>
    <w:multiLevelType w:val="multilevel"/>
    <w:tmpl w:val="5A62F2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6D72FD"/>
    <w:multiLevelType w:val="multilevel"/>
    <w:tmpl w:val="2FF2CD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A333B2"/>
    <w:multiLevelType w:val="multilevel"/>
    <w:tmpl w:val="F8CAE3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E50328"/>
    <w:multiLevelType w:val="multilevel"/>
    <w:tmpl w:val="8A6CDB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7645CD"/>
    <w:multiLevelType w:val="multilevel"/>
    <w:tmpl w:val="02980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DF03BB"/>
    <w:multiLevelType w:val="multilevel"/>
    <w:tmpl w:val="B33A672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827B59"/>
    <w:multiLevelType w:val="multilevel"/>
    <w:tmpl w:val="B5FAAA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E3612F"/>
    <w:multiLevelType w:val="multilevel"/>
    <w:tmpl w:val="1C1CBC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F47C2E"/>
    <w:multiLevelType w:val="multilevel"/>
    <w:tmpl w:val="8AD45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B46E78"/>
    <w:multiLevelType w:val="multilevel"/>
    <w:tmpl w:val="67DA75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4165EB"/>
    <w:multiLevelType w:val="multilevel"/>
    <w:tmpl w:val="816A56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BE6F25"/>
    <w:multiLevelType w:val="multilevel"/>
    <w:tmpl w:val="70B6525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11550D1"/>
    <w:multiLevelType w:val="multilevel"/>
    <w:tmpl w:val="34367C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B37B0F"/>
    <w:multiLevelType w:val="multilevel"/>
    <w:tmpl w:val="8F148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7F7461"/>
    <w:multiLevelType w:val="multilevel"/>
    <w:tmpl w:val="DB6690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494A34"/>
    <w:multiLevelType w:val="multilevel"/>
    <w:tmpl w:val="F3B4E4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192548"/>
    <w:multiLevelType w:val="multilevel"/>
    <w:tmpl w:val="ED067D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5401B98"/>
    <w:multiLevelType w:val="multilevel"/>
    <w:tmpl w:val="8488E4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A7F6A66"/>
    <w:multiLevelType w:val="multilevel"/>
    <w:tmpl w:val="548E56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B880EBA"/>
    <w:multiLevelType w:val="multilevel"/>
    <w:tmpl w:val="6AD4CB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C123FBD"/>
    <w:multiLevelType w:val="multilevel"/>
    <w:tmpl w:val="E91C6D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DD26CD"/>
    <w:multiLevelType w:val="multilevel"/>
    <w:tmpl w:val="A6604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001E83"/>
    <w:multiLevelType w:val="multilevel"/>
    <w:tmpl w:val="7E2618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33A3FAD"/>
    <w:multiLevelType w:val="multilevel"/>
    <w:tmpl w:val="347491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747982"/>
    <w:multiLevelType w:val="multilevel"/>
    <w:tmpl w:val="6534F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4110F5C"/>
    <w:multiLevelType w:val="multilevel"/>
    <w:tmpl w:val="D38C53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2B3148"/>
    <w:multiLevelType w:val="multilevel"/>
    <w:tmpl w:val="8CE23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DA07B8"/>
    <w:multiLevelType w:val="multilevel"/>
    <w:tmpl w:val="96B2D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4B3EEB"/>
    <w:multiLevelType w:val="multilevel"/>
    <w:tmpl w:val="151400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507C8C"/>
    <w:multiLevelType w:val="multilevel"/>
    <w:tmpl w:val="C07249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724AC8"/>
    <w:multiLevelType w:val="multilevel"/>
    <w:tmpl w:val="5AC247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F9723F"/>
    <w:multiLevelType w:val="multilevel"/>
    <w:tmpl w:val="3A460D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C11DF5"/>
    <w:multiLevelType w:val="multilevel"/>
    <w:tmpl w:val="0C2E90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33"/>
  </w:num>
  <w:num w:numId="4">
    <w:abstractNumId w:val="8"/>
  </w:num>
  <w:num w:numId="5">
    <w:abstractNumId w:val="17"/>
  </w:num>
  <w:num w:numId="6">
    <w:abstractNumId w:val="42"/>
  </w:num>
  <w:num w:numId="7">
    <w:abstractNumId w:val="15"/>
  </w:num>
  <w:num w:numId="8">
    <w:abstractNumId w:val="18"/>
  </w:num>
  <w:num w:numId="9">
    <w:abstractNumId w:val="34"/>
  </w:num>
  <w:num w:numId="10">
    <w:abstractNumId w:val="31"/>
  </w:num>
  <w:num w:numId="11">
    <w:abstractNumId w:val="24"/>
  </w:num>
  <w:num w:numId="12">
    <w:abstractNumId w:val="39"/>
  </w:num>
  <w:num w:numId="13">
    <w:abstractNumId w:val="16"/>
  </w:num>
  <w:num w:numId="14">
    <w:abstractNumId w:val="1"/>
  </w:num>
  <w:num w:numId="15">
    <w:abstractNumId w:val="11"/>
  </w:num>
  <w:num w:numId="16">
    <w:abstractNumId w:val="0"/>
  </w:num>
  <w:num w:numId="17">
    <w:abstractNumId w:val="41"/>
  </w:num>
  <w:num w:numId="18">
    <w:abstractNumId w:val="44"/>
  </w:num>
  <w:num w:numId="19">
    <w:abstractNumId w:val="2"/>
  </w:num>
  <w:num w:numId="20">
    <w:abstractNumId w:val="19"/>
  </w:num>
  <w:num w:numId="21">
    <w:abstractNumId w:val="4"/>
  </w:num>
  <w:num w:numId="22">
    <w:abstractNumId w:val="6"/>
  </w:num>
  <w:num w:numId="23">
    <w:abstractNumId w:val="28"/>
  </w:num>
  <w:num w:numId="24">
    <w:abstractNumId w:val="37"/>
  </w:num>
  <w:num w:numId="25">
    <w:abstractNumId w:val="46"/>
  </w:num>
  <w:num w:numId="26">
    <w:abstractNumId w:val="40"/>
  </w:num>
  <w:num w:numId="27">
    <w:abstractNumId w:val="20"/>
  </w:num>
  <w:num w:numId="28">
    <w:abstractNumId w:val="13"/>
  </w:num>
  <w:num w:numId="29">
    <w:abstractNumId w:val="32"/>
  </w:num>
  <w:num w:numId="30">
    <w:abstractNumId w:val="3"/>
  </w:num>
  <w:num w:numId="31">
    <w:abstractNumId w:val="35"/>
  </w:num>
  <w:num w:numId="32">
    <w:abstractNumId w:val="25"/>
  </w:num>
  <w:num w:numId="33">
    <w:abstractNumId w:val="22"/>
  </w:num>
  <w:num w:numId="34">
    <w:abstractNumId w:val="27"/>
  </w:num>
  <w:num w:numId="35">
    <w:abstractNumId w:val="49"/>
  </w:num>
  <w:num w:numId="36">
    <w:abstractNumId w:val="12"/>
  </w:num>
  <w:num w:numId="37">
    <w:abstractNumId w:val="21"/>
  </w:num>
  <w:num w:numId="38">
    <w:abstractNumId w:val="45"/>
  </w:num>
  <w:num w:numId="39">
    <w:abstractNumId w:val="36"/>
  </w:num>
  <w:num w:numId="40">
    <w:abstractNumId w:val="26"/>
  </w:num>
  <w:num w:numId="41">
    <w:abstractNumId w:val="43"/>
  </w:num>
  <w:num w:numId="42">
    <w:abstractNumId w:val="5"/>
  </w:num>
  <w:num w:numId="43">
    <w:abstractNumId w:val="51"/>
  </w:num>
  <w:num w:numId="44">
    <w:abstractNumId w:val="47"/>
  </w:num>
  <w:num w:numId="45">
    <w:abstractNumId w:val="9"/>
  </w:num>
  <w:num w:numId="46">
    <w:abstractNumId w:val="38"/>
  </w:num>
  <w:num w:numId="47">
    <w:abstractNumId w:val="48"/>
  </w:num>
  <w:num w:numId="48">
    <w:abstractNumId w:val="10"/>
  </w:num>
  <w:num w:numId="49">
    <w:abstractNumId w:val="23"/>
  </w:num>
  <w:num w:numId="50">
    <w:abstractNumId w:val="50"/>
  </w:num>
  <w:num w:numId="51">
    <w:abstractNumId w:val="7"/>
  </w:num>
  <w:num w:numId="52">
    <w:abstractNumId w:val="14"/>
  </w:num>
  <w:num w:numId="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gwYCYJibL8oJ3p25GQNcGudbGzYByVTXur7HFJcwCQRAODhNHCA25Ve39Ah2ZNx5MrW0Txz0Qn2EFR3VpDYzQ==" w:salt="UpXSAarQx7Er7ZvSUxP8Q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57A1C"/>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3AF3"/>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2E0"/>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04A3"/>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A7E33"/>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492E"/>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122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042E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4C4585-A389-4577-8FD5-915BC6BAFF8C}">
  <ds:schemaRefs>
    <ds:schemaRef ds:uri="http://schemas.openxmlformats.org/officeDocument/2006/bibliography"/>
  </ds:schemaRefs>
</ds:datastoreItem>
</file>

<file path=customXml/itemProps2.xml><?xml version="1.0" encoding="utf-8"?>
<ds:datastoreItem xmlns:ds="http://schemas.openxmlformats.org/officeDocument/2006/customXml" ds:itemID="{D5190226-9340-4E12-B6A0-5CD1B40BD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102</Pages>
  <Words>101339</Words>
  <Characters>577635</Characters>
  <Application>Microsoft Office Word</Application>
  <DocSecurity>8</DocSecurity>
  <Lines>4813</Lines>
  <Paragraphs>1355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2015-11-28T17:48:00Z</dcterms:created>
  <dcterms:modified xsi:type="dcterms:W3CDTF">2015-11-28T17:48:00Z</dcterms:modified>
</cp:coreProperties>
</file>